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0D" w:rsidRPr="008D6A2D" w:rsidRDefault="00EB2F0D" w:rsidP="00EB2F0D">
      <w:pPr>
        <w:pBdr>
          <w:top w:val="single" w:sz="4" w:space="1" w:color="auto"/>
          <w:left w:val="single" w:sz="4" w:space="4" w:color="auto"/>
          <w:bottom w:val="single" w:sz="4" w:space="0" w:color="auto"/>
          <w:right w:val="single" w:sz="4" w:space="4" w:color="auto"/>
        </w:pBdr>
        <w:shd w:val="clear" w:color="auto" w:fill="CCFFCC"/>
        <w:spacing w:line="480" w:lineRule="auto"/>
        <w:jc w:val="center"/>
        <w:rPr>
          <w:rFonts w:ascii="Arial" w:hAnsi="Arial" w:cs="Arial"/>
          <w:b/>
        </w:rPr>
      </w:pPr>
      <w:r w:rsidRPr="008D6A2D">
        <w:rPr>
          <w:rFonts w:ascii="Arial" w:hAnsi="Arial" w:cs="Arial"/>
          <w:b/>
        </w:rPr>
        <w:t>CHAPTER-I</w:t>
      </w:r>
    </w:p>
    <w:p w:rsidR="00EB2F0D" w:rsidRPr="008D6A2D" w:rsidRDefault="00EB2F0D" w:rsidP="00EB2F0D">
      <w:pPr>
        <w:pBdr>
          <w:top w:val="single" w:sz="4" w:space="1" w:color="auto"/>
          <w:left w:val="single" w:sz="4" w:space="4" w:color="auto"/>
          <w:bottom w:val="single" w:sz="4" w:space="0" w:color="auto"/>
          <w:right w:val="single" w:sz="4" w:space="4" w:color="auto"/>
        </w:pBdr>
        <w:shd w:val="clear" w:color="auto" w:fill="CCFFCC"/>
        <w:spacing w:line="480" w:lineRule="auto"/>
        <w:jc w:val="center"/>
        <w:rPr>
          <w:rFonts w:ascii="Arial" w:hAnsi="Arial" w:cs="Arial"/>
          <w:b/>
        </w:rPr>
      </w:pPr>
      <w:r w:rsidRPr="008D6A2D">
        <w:rPr>
          <w:rFonts w:ascii="Arial" w:hAnsi="Arial" w:cs="Arial"/>
          <w:b/>
        </w:rPr>
        <w:t>ABOUT THE STUDY</w:t>
      </w:r>
    </w:p>
    <w:p w:rsidR="00EB2F0D" w:rsidRPr="008D6A2D" w:rsidRDefault="00EB2F0D" w:rsidP="00EB2F0D">
      <w:pPr>
        <w:pBdr>
          <w:top w:val="single" w:sz="4" w:space="1" w:color="auto"/>
          <w:left w:val="single" w:sz="4" w:space="4" w:color="auto"/>
          <w:bottom w:val="single" w:sz="4" w:space="0" w:color="auto"/>
          <w:right w:val="single" w:sz="4" w:space="4" w:color="auto"/>
        </w:pBdr>
        <w:shd w:val="clear" w:color="auto" w:fill="CCFFCC"/>
        <w:spacing w:line="480" w:lineRule="auto"/>
        <w:jc w:val="center"/>
        <w:rPr>
          <w:rFonts w:ascii="Arial" w:hAnsi="Arial" w:cs="Arial"/>
          <w:b/>
        </w:rPr>
      </w:pPr>
      <w:r w:rsidRPr="008D6A2D">
        <w:rPr>
          <w:rFonts w:ascii="Arial" w:hAnsi="Arial" w:cs="Arial"/>
          <w:b/>
          <w:bCs/>
        </w:rPr>
        <w:t>AIMS, OBJECTIVES AND METHODOLOGY</w:t>
      </w:r>
    </w:p>
    <w:p w:rsidR="00EB2F0D" w:rsidRPr="008D6A2D" w:rsidRDefault="00EB2F0D" w:rsidP="00EB2F0D">
      <w:pPr>
        <w:pBdr>
          <w:top w:val="single" w:sz="4" w:space="1" w:color="auto"/>
          <w:left w:val="single" w:sz="4" w:space="4" w:color="auto"/>
          <w:bottom w:val="single" w:sz="4" w:space="0" w:color="auto"/>
          <w:right w:val="single" w:sz="4" w:space="4" w:color="auto"/>
        </w:pBdr>
        <w:shd w:val="clear" w:color="auto" w:fill="CCFFCC"/>
        <w:spacing w:line="480" w:lineRule="auto"/>
        <w:jc w:val="center"/>
        <w:rPr>
          <w:rFonts w:ascii="Arial" w:hAnsi="Arial" w:cs="Arial"/>
          <w:b/>
        </w:rPr>
      </w:pPr>
    </w:p>
    <w:p w:rsidR="00EB2F0D" w:rsidRDefault="00EB2F0D" w:rsidP="00EB2F0D">
      <w:pPr>
        <w:spacing w:line="480" w:lineRule="auto"/>
        <w:rPr>
          <w:rFonts w:ascii="Arial" w:hAnsi="Arial" w:cs="Arial"/>
          <w:b/>
        </w:rPr>
      </w:pPr>
    </w:p>
    <w:p w:rsidR="00F34CA1" w:rsidRPr="008D6A2D" w:rsidRDefault="00F34CA1" w:rsidP="002F081C">
      <w:pPr>
        <w:spacing w:line="480" w:lineRule="auto"/>
        <w:rPr>
          <w:rFonts w:ascii="Arial" w:hAnsi="Arial" w:cs="Arial"/>
          <w:b/>
        </w:rPr>
      </w:pPr>
      <w:r w:rsidRPr="008D6A2D">
        <w:rPr>
          <w:rFonts w:ascii="Arial" w:hAnsi="Arial" w:cs="Arial"/>
          <w:b/>
        </w:rPr>
        <w:t>1.1</w:t>
      </w:r>
      <w:r w:rsidR="002350B1">
        <w:rPr>
          <w:rFonts w:ascii="Arial" w:hAnsi="Arial" w:cs="Arial"/>
          <w:b/>
        </w:rPr>
        <w:t xml:space="preserve"> </w:t>
      </w:r>
      <w:r w:rsidRPr="008D6A2D">
        <w:rPr>
          <w:rFonts w:ascii="Arial" w:hAnsi="Arial" w:cs="Arial"/>
          <w:b/>
        </w:rPr>
        <w:t xml:space="preserve"> </w:t>
      </w:r>
      <w:r w:rsidR="00DA683D">
        <w:rPr>
          <w:rFonts w:ascii="Arial" w:hAnsi="Arial" w:cs="Arial"/>
          <w:b/>
        </w:rPr>
        <w:t xml:space="preserve"> </w:t>
      </w:r>
      <w:r w:rsidRPr="008D6A2D">
        <w:rPr>
          <w:rFonts w:ascii="Arial" w:hAnsi="Arial" w:cs="Arial"/>
          <w:b/>
        </w:rPr>
        <w:t>About the Study</w:t>
      </w:r>
    </w:p>
    <w:p w:rsidR="000F6A91" w:rsidRPr="008D6A2D" w:rsidRDefault="00780A38" w:rsidP="002F081C">
      <w:pPr>
        <w:spacing w:line="480" w:lineRule="auto"/>
        <w:jc w:val="both"/>
        <w:rPr>
          <w:rFonts w:ascii="Arial" w:hAnsi="Arial" w:cs="Arial"/>
        </w:rPr>
      </w:pPr>
      <w:r w:rsidRPr="008D6A2D">
        <w:rPr>
          <w:rFonts w:ascii="Arial" w:hAnsi="Arial" w:cs="Arial"/>
        </w:rPr>
        <w:t>Power is one of the major infrastructure development require</w:t>
      </w:r>
      <w:bookmarkStart w:id="0" w:name="_GoBack"/>
      <w:bookmarkEnd w:id="0"/>
      <w:r w:rsidRPr="008D6A2D">
        <w:rPr>
          <w:rFonts w:ascii="Arial" w:hAnsi="Arial" w:cs="Arial"/>
        </w:rPr>
        <w:t>d for the socio-economic development of the country. Several studies put emphasis to accelerate the process to meet the adequacies in the power sector.</w:t>
      </w:r>
      <w:r w:rsidR="00F34CA1" w:rsidRPr="008D6A2D">
        <w:rPr>
          <w:rFonts w:ascii="Arial" w:hAnsi="Arial" w:cs="Arial"/>
        </w:rPr>
        <w:t xml:space="preserve"> Development in these fields involves infrastructural facilities for which land is a prime requirement. To fulfill this requirement, land is to be acquired from the local inhabitants for construction of infrastructure projects. However, acquisition</w:t>
      </w:r>
      <w:r w:rsidRPr="008D6A2D">
        <w:rPr>
          <w:rFonts w:ascii="Arial" w:hAnsi="Arial" w:cs="Arial"/>
        </w:rPr>
        <w:t xml:space="preserve"> of land cause social, economic, cultural environmental problem which affect the productive assets and sources of income, the habitat, families and kinship, community structure, social relations etc.</w:t>
      </w:r>
      <w:r w:rsidR="00F34CA1" w:rsidRPr="008D6A2D">
        <w:rPr>
          <w:rFonts w:ascii="Arial" w:hAnsi="Arial" w:cs="Arial"/>
        </w:rPr>
        <w:t xml:space="preserve"> Power projects also involve </w:t>
      </w:r>
      <w:r w:rsidR="00D43C4F" w:rsidRPr="008D6A2D">
        <w:rPr>
          <w:rFonts w:ascii="Arial" w:hAnsi="Arial" w:cs="Arial"/>
        </w:rPr>
        <w:t>loss of livelihood</w:t>
      </w:r>
      <w:r w:rsidR="00F34CA1" w:rsidRPr="008D6A2D">
        <w:rPr>
          <w:rFonts w:ascii="Arial" w:hAnsi="Arial" w:cs="Arial"/>
        </w:rPr>
        <w:t>, which causes economic instability, cultural shock and loss of social status to the</w:t>
      </w:r>
      <w:r w:rsidR="00737111">
        <w:rPr>
          <w:rFonts w:ascii="Arial" w:hAnsi="Arial" w:cs="Arial"/>
        </w:rPr>
        <w:t xml:space="preserve"> </w:t>
      </w:r>
      <w:r w:rsidR="00F34CA1" w:rsidRPr="008D6A2D">
        <w:rPr>
          <w:rFonts w:ascii="Arial" w:hAnsi="Arial" w:cs="Arial"/>
        </w:rPr>
        <w:t>affected families and</w:t>
      </w:r>
      <w:r w:rsidR="00737111">
        <w:rPr>
          <w:rFonts w:ascii="Arial" w:hAnsi="Arial" w:cs="Arial"/>
        </w:rPr>
        <w:t xml:space="preserve"> </w:t>
      </w:r>
      <w:r w:rsidR="00F34CA1" w:rsidRPr="008D6A2D">
        <w:rPr>
          <w:rFonts w:ascii="Arial" w:hAnsi="Arial" w:cs="Arial"/>
        </w:rPr>
        <w:t>individuals.</w:t>
      </w:r>
    </w:p>
    <w:p w:rsidR="00780A38" w:rsidRPr="008D6A2D" w:rsidRDefault="007970FC" w:rsidP="002F081C">
      <w:pPr>
        <w:spacing w:line="480" w:lineRule="auto"/>
        <w:jc w:val="both"/>
        <w:rPr>
          <w:rFonts w:ascii="Arial" w:hAnsi="Arial" w:cs="Arial"/>
        </w:rPr>
      </w:pPr>
      <w:r>
        <w:rPr>
          <w:rFonts w:ascii="Arial" w:hAnsi="Arial" w:cs="Arial"/>
        </w:rPr>
        <w:t xml:space="preserve">For S/s construction 10-40 Ha land is required depending on voltage. POWERGRID have flexibility for setting of </w:t>
      </w:r>
      <w:r w:rsidR="004C4BE7">
        <w:rPr>
          <w:rFonts w:ascii="Arial" w:hAnsi="Arial" w:cs="Arial"/>
        </w:rPr>
        <w:t>S</w:t>
      </w:r>
      <w:r>
        <w:rPr>
          <w:rFonts w:ascii="Arial" w:hAnsi="Arial" w:cs="Arial"/>
        </w:rPr>
        <w:t xml:space="preserve">/s and careful site selection minimizes the environment and social issues. </w:t>
      </w:r>
      <w:r w:rsidR="00780A38" w:rsidRPr="008D6A2D">
        <w:rPr>
          <w:rFonts w:ascii="Arial" w:hAnsi="Arial" w:cs="Arial"/>
        </w:rPr>
        <w:t xml:space="preserve">Displacement and project-related hazards are now minimized, both as </w:t>
      </w:r>
      <w:r w:rsidR="006E1CB8" w:rsidRPr="008D6A2D">
        <w:rPr>
          <w:rFonts w:ascii="Arial" w:hAnsi="Arial" w:cs="Arial"/>
        </w:rPr>
        <w:t xml:space="preserve">an ethical </w:t>
      </w:r>
      <w:r w:rsidR="00D43C4F" w:rsidRPr="008D6A2D">
        <w:rPr>
          <w:rFonts w:ascii="Arial" w:hAnsi="Arial" w:cs="Arial"/>
        </w:rPr>
        <w:t xml:space="preserve">and social </w:t>
      </w:r>
      <w:r w:rsidR="006E1CB8" w:rsidRPr="008D6A2D">
        <w:rPr>
          <w:rFonts w:ascii="Arial" w:hAnsi="Arial" w:cs="Arial"/>
        </w:rPr>
        <w:t>responsibility</w:t>
      </w:r>
      <w:r w:rsidR="00D43C4F" w:rsidRPr="008D6A2D">
        <w:rPr>
          <w:rFonts w:ascii="Arial" w:hAnsi="Arial" w:cs="Arial"/>
        </w:rPr>
        <w:t>.</w:t>
      </w:r>
      <w:r w:rsidR="00737111">
        <w:rPr>
          <w:rFonts w:ascii="Arial" w:hAnsi="Arial" w:cs="Arial"/>
        </w:rPr>
        <w:t xml:space="preserve"> </w:t>
      </w:r>
      <w:r w:rsidR="00E95C7D" w:rsidRPr="008D6A2D">
        <w:rPr>
          <w:rFonts w:ascii="Arial" w:hAnsi="Arial" w:cs="Arial"/>
        </w:rPr>
        <w:t>Rehabilitation and Resettlement Plans are necessities in the infrastructure development project</w:t>
      </w:r>
      <w:r w:rsidR="006E1CB8" w:rsidRPr="008D6A2D">
        <w:rPr>
          <w:rFonts w:ascii="Arial" w:hAnsi="Arial" w:cs="Arial"/>
        </w:rPr>
        <w:t xml:space="preserve"> for minimizing risks, both people-centric and community-centric</w:t>
      </w:r>
      <w:r w:rsidR="00737111">
        <w:rPr>
          <w:rFonts w:ascii="Arial" w:hAnsi="Arial" w:cs="Arial"/>
        </w:rPr>
        <w:t xml:space="preserve">, </w:t>
      </w:r>
      <w:r w:rsidR="00E95C7D" w:rsidRPr="008D6A2D">
        <w:rPr>
          <w:rFonts w:ascii="Arial" w:hAnsi="Arial" w:cs="Arial"/>
        </w:rPr>
        <w:t>in order to</w:t>
      </w:r>
      <w:r w:rsidR="006E1CB8" w:rsidRPr="008D6A2D">
        <w:rPr>
          <w:rFonts w:ascii="Arial" w:hAnsi="Arial" w:cs="Arial"/>
        </w:rPr>
        <w:t xml:space="preserve"> improve/ </w:t>
      </w:r>
      <w:r w:rsidR="008C65DB" w:rsidRPr="008D6A2D">
        <w:rPr>
          <w:rFonts w:ascii="Arial" w:hAnsi="Arial" w:cs="Arial"/>
        </w:rPr>
        <w:t>at least</w:t>
      </w:r>
      <w:r w:rsidR="006E1CB8" w:rsidRPr="008D6A2D">
        <w:rPr>
          <w:rFonts w:ascii="Arial" w:hAnsi="Arial" w:cs="Arial"/>
        </w:rPr>
        <w:t xml:space="preserve"> restore pre-project standard of living. </w:t>
      </w:r>
      <w:r w:rsidR="00E95C7D" w:rsidRPr="008D6A2D">
        <w:rPr>
          <w:rFonts w:ascii="Arial" w:hAnsi="Arial" w:cs="Arial"/>
        </w:rPr>
        <w:t>Thus, t</w:t>
      </w:r>
      <w:r w:rsidR="006E1CB8" w:rsidRPr="008D6A2D">
        <w:rPr>
          <w:rFonts w:ascii="Arial" w:hAnsi="Arial" w:cs="Arial"/>
        </w:rPr>
        <w:t xml:space="preserve">he livelihood of project affected persons in recent times </w:t>
      </w:r>
      <w:r w:rsidR="00E95C7D" w:rsidRPr="008D6A2D">
        <w:rPr>
          <w:rFonts w:ascii="Arial" w:hAnsi="Arial" w:cs="Arial"/>
        </w:rPr>
        <w:t xml:space="preserve">has been </w:t>
      </w:r>
      <w:r w:rsidR="006E1CB8" w:rsidRPr="008D6A2D">
        <w:rPr>
          <w:rFonts w:ascii="Arial" w:hAnsi="Arial" w:cs="Arial"/>
        </w:rPr>
        <w:t xml:space="preserve">much more systematized through the implementation </w:t>
      </w:r>
      <w:r w:rsidR="00E95C7D" w:rsidRPr="008D6A2D">
        <w:rPr>
          <w:rFonts w:ascii="Arial" w:hAnsi="Arial" w:cs="Arial"/>
        </w:rPr>
        <w:t xml:space="preserve">and monitoring </w:t>
      </w:r>
      <w:r w:rsidR="00737111">
        <w:rPr>
          <w:rFonts w:ascii="Arial" w:hAnsi="Arial" w:cs="Arial"/>
        </w:rPr>
        <w:t xml:space="preserve">of </w:t>
      </w:r>
      <w:r w:rsidR="00E95C7D" w:rsidRPr="008D6A2D">
        <w:rPr>
          <w:rFonts w:ascii="Arial" w:hAnsi="Arial" w:cs="Arial"/>
        </w:rPr>
        <w:t>the Rehabilitation Action Plan</w:t>
      </w:r>
      <w:r w:rsidR="000620CE" w:rsidRPr="008D6A2D">
        <w:rPr>
          <w:rFonts w:ascii="Arial" w:hAnsi="Arial" w:cs="Arial"/>
        </w:rPr>
        <w:t xml:space="preserve">/Social </w:t>
      </w:r>
      <w:r w:rsidR="006F5179">
        <w:rPr>
          <w:rFonts w:ascii="Arial" w:hAnsi="Arial" w:cs="Arial"/>
        </w:rPr>
        <w:t xml:space="preserve">Assessment and </w:t>
      </w:r>
      <w:r w:rsidR="000620CE" w:rsidRPr="008D6A2D">
        <w:rPr>
          <w:rFonts w:ascii="Arial" w:hAnsi="Arial" w:cs="Arial"/>
        </w:rPr>
        <w:t>Management Plan</w:t>
      </w:r>
      <w:r w:rsidR="00E95C7D" w:rsidRPr="008D6A2D">
        <w:rPr>
          <w:rFonts w:ascii="Arial" w:hAnsi="Arial" w:cs="Arial"/>
        </w:rPr>
        <w:t>.</w:t>
      </w:r>
    </w:p>
    <w:p w:rsidR="00D54746" w:rsidRPr="008D6A2D" w:rsidRDefault="00D54746" w:rsidP="002F081C">
      <w:pPr>
        <w:spacing w:line="480" w:lineRule="auto"/>
        <w:jc w:val="both"/>
        <w:rPr>
          <w:rFonts w:ascii="Arial" w:hAnsi="Arial" w:cs="Arial"/>
        </w:rPr>
      </w:pPr>
    </w:p>
    <w:p w:rsidR="00D54746" w:rsidRPr="008D6A2D" w:rsidRDefault="00D54746" w:rsidP="002F081C">
      <w:pPr>
        <w:spacing w:line="480" w:lineRule="auto"/>
        <w:jc w:val="both"/>
        <w:rPr>
          <w:rFonts w:ascii="Arial" w:hAnsi="Arial" w:cs="Arial"/>
          <w:b/>
        </w:rPr>
      </w:pPr>
      <w:r w:rsidRPr="008D6A2D">
        <w:rPr>
          <w:rFonts w:ascii="Arial" w:hAnsi="Arial" w:cs="Arial"/>
          <w:b/>
        </w:rPr>
        <w:lastRenderedPageBreak/>
        <w:t>Impact assessment Study</w:t>
      </w:r>
    </w:p>
    <w:p w:rsidR="00D54746" w:rsidRPr="00F670A9" w:rsidRDefault="00B34CAE" w:rsidP="002F081C">
      <w:pPr>
        <w:spacing w:line="480" w:lineRule="auto"/>
        <w:jc w:val="both"/>
        <w:rPr>
          <w:rFonts w:ascii="Arial" w:hAnsi="Arial" w:cs="Arial"/>
          <w:iCs/>
          <w:color w:val="000000"/>
        </w:rPr>
      </w:pPr>
      <w:r w:rsidRPr="00F670A9">
        <w:rPr>
          <w:rFonts w:ascii="Arial" w:hAnsi="Arial" w:cs="Arial"/>
          <w:iCs/>
          <w:color w:val="000000"/>
        </w:rPr>
        <w:t>As per Environment and Social policy and procedure,</w:t>
      </w:r>
      <w:r w:rsidRPr="00F670A9">
        <w:rPr>
          <w:rFonts w:ascii="Arial" w:hAnsi="Arial" w:cs="Arial"/>
          <w:iCs/>
          <w:snapToGrid w:val="0"/>
          <w:color w:val="000000"/>
        </w:rPr>
        <w:t xml:space="preserve"> socio-economic survey Report was completed by Quality Research Management (QRM), New Delhi and RAP was prepared by POWERGRID and it wa</w:t>
      </w:r>
      <w:r w:rsidR="004A728C" w:rsidRPr="00F670A9">
        <w:rPr>
          <w:rFonts w:ascii="Arial" w:hAnsi="Arial" w:cs="Arial"/>
          <w:iCs/>
          <w:snapToGrid w:val="0"/>
          <w:color w:val="000000"/>
        </w:rPr>
        <w:t>s approved by The World Bank.</w:t>
      </w:r>
      <w:r w:rsidR="008D66A2" w:rsidRPr="00F670A9">
        <w:rPr>
          <w:rFonts w:ascii="Arial" w:hAnsi="Arial" w:cs="Arial"/>
          <w:iCs/>
          <w:snapToGrid w:val="0"/>
          <w:color w:val="000000"/>
        </w:rPr>
        <w:t xml:space="preserve"> </w:t>
      </w:r>
      <w:r w:rsidR="00835907" w:rsidRPr="00F670A9">
        <w:rPr>
          <w:rFonts w:ascii="Arial" w:hAnsi="Arial" w:cs="Arial"/>
          <w:iCs/>
          <w:color w:val="000000"/>
        </w:rPr>
        <w:t xml:space="preserve">RAP was </w:t>
      </w:r>
      <w:r w:rsidRPr="00F670A9">
        <w:rPr>
          <w:rFonts w:ascii="Arial" w:hAnsi="Arial" w:cs="Arial"/>
          <w:iCs/>
          <w:color w:val="000000"/>
        </w:rPr>
        <w:t>implemented at site during 2006-2007.</w:t>
      </w:r>
    </w:p>
    <w:p w:rsidR="00B34CAE" w:rsidRPr="00F670A9" w:rsidRDefault="00B34CAE" w:rsidP="002F081C">
      <w:pPr>
        <w:spacing w:line="480" w:lineRule="auto"/>
        <w:ind w:right="-43" w:hanging="450"/>
        <w:jc w:val="both"/>
        <w:rPr>
          <w:rFonts w:ascii="Arial" w:hAnsi="Arial" w:cs="Arial"/>
          <w:iCs/>
          <w:color w:val="000000"/>
          <w:kern w:val="28"/>
        </w:rPr>
      </w:pPr>
      <w:r w:rsidRPr="00F670A9">
        <w:rPr>
          <w:rFonts w:ascii="Arial" w:hAnsi="Arial" w:cs="Arial"/>
          <w:iCs/>
          <w:color w:val="000000"/>
          <w:kern w:val="28"/>
        </w:rPr>
        <w:t xml:space="preserve">      The present report will deal </w:t>
      </w:r>
      <w:r w:rsidR="004A728C" w:rsidRPr="00F670A9">
        <w:rPr>
          <w:rFonts w:ascii="Arial" w:hAnsi="Arial" w:cs="Arial"/>
          <w:iCs/>
          <w:color w:val="000000"/>
          <w:kern w:val="28"/>
        </w:rPr>
        <w:t xml:space="preserve">with </w:t>
      </w:r>
      <w:r w:rsidRPr="00F670A9">
        <w:rPr>
          <w:rFonts w:ascii="Arial" w:hAnsi="Arial" w:cs="Arial"/>
          <w:iCs/>
          <w:color w:val="000000"/>
          <w:kern w:val="28"/>
        </w:rPr>
        <w:t xml:space="preserve">impact assessment of PAFs. </w:t>
      </w:r>
      <w:r w:rsidRPr="00F670A9">
        <w:rPr>
          <w:rFonts w:ascii="Arial" w:hAnsi="Arial" w:cs="Arial"/>
          <w:iCs/>
          <w:snapToGrid w:val="0"/>
          <w:color w:val="000000"/>
        </w:rPr>
        <w:t>POWERGRID</w:t>
      </w:r>
      <w:r w:rsidRPr="00F670A9">
        <w:rPr>
          <w:rFonts w:ascii="Arial" w:hAnsi="Arial" w:cs="Arial"/>
          <w:iCs/>
          <w:color w:val="000000"/>
          <w:kern w:val="28"/>
        </w:rPr>
        <w:t xml:space="preserve"> have provided Rehabilitation assistance to </w:t>
      </w:r>
      <w:r w:rsidR="00D54746" w:rsidRPr="00F670A9">
        <w:rPr>
          <w:rFonts w:ascii="Arial" w:hAnsi="Arial" w:cs="Arial"/>
          <w:iCs/>
          <w:color w:val="000000"/>
          <w:kern w:val="28"/>
        </w:rPr>
        <w:t xml:space="preserve">157 eligible </w:t>
      </w:r>
      <w:r w:rsidRPr="00F670A9">
        <w:rPr>
          <w:rFonts w:ascii="Arial" w:hAnsi="Arial" w:cs="Arial"/>
          <w:iCs/>
          <w:color w:val="000000"/>
          <w:kern w:val="28"/>
        </w:rPr>
        <w:t xml:space="preserve">PAFs  for their livelihood restoration and infrastructural facilities in the affected area. </w:t>
      </w:r>
    </w:p>
    <w:p w:rsidR="002148BF" w:rsidRPr="00F670A9" w:rsidRDefault="00737111" w:rsidP="002F081C">
      <w:pPr>
        <w:pStyle w:val="Heading2"/>
        <w:spacing w:line="480" w:lineRule="auto"/>
        <w:ind w:hanging="720"/>
        <w:rPr>
          <w:rFonts w:ascii="Arial" w:hAnsi="Arial" w:cs="Arial"/>
          <w:i w:val="0"/>
          <w:iCs w:val="0"/>
          <w:color w:val="000000"/>
          <w:sz w:val="24"/>
          <w:szCs w:val="24"/>
        </w:rPr>
      </w:pPr>
      <w:r w:rsidRPr="00F670A9">
        <w:rPr>
          <w:rFonts w:ascii="Arial" w:hAnsi="Arial" w:cs="Arial"/>
          <w:i w:val="0"/>
          <w:iCs w:val="0"/>
          <w:color w:val="000000"/>
          <w:sz w:val="24"/>
          <w:szCs w:val="24"/>
        </w:rPr>
        <w:t xml:space="preserve">          </w:t>
      </w:r>
      <w:r w:rsidR="004B4811">
        <w:rPr>
          <w:rFonts w:ascii="Arial" w:hAnsi="Arial" w:cs="Arial"/>
          <w:i w:val="0"/>
          <w:iCs w:val="0"/>
          <w:color w:val="000000"/>
          <w:sz w:val="24"/>
          <w:szCs w:val="24"/>
        </w:rPr>
        <w:t>1.2</w:t>
      </w:r>
      <w:r w:rsidRPr="00F670A9">
        <w:rPr>
          <w:rFonts w:ascii="Arial" w:hAnsi="Arial" w:cs="Arial"/>
          <w:i w:val="0"/>
          <w:iCs w:val="0"/>
          <w:color w:val="000000"/>
          <w:sz w:val="24"/>
          <w:szCs w:val="24"/>
        </w:rPr>
        <w:t xml:space="preserve"> </w:t>
      </w:r>
      <w:r w:rsidR="00660CE1" w:rsidRPr="00F670A9">
        <w:rPr>
          <w:rFonts w:ascii="Arial" w:hAnsi="Arial" w:cs="Arial"/>
          <w:i w:val="0"/>
          <w:iCs w:val="0"/>
          <w:color w:val="000000"/>
          <w:sz w:val="24"/>
          <w:szCs w:val="24"/>
        </w:rPr>
        <w:t>Project Scope</w:t>
      </w:r>
    </w:p>
    <w:p w:rsidR="002148BF" w:rsidRPr="008D6A2D" w:rsidRDefault="002148BF" w:rsidP="002F081C">
      <w:pPr>
        <w:pStyle w:val="BodyTextIndent"/>
        <w:spacing w:line="480" w:lineRule="auto"/>
        <w:ind w:left="0"/>
        <w:rPr>
          <w:rFonts w:ascii="Arial" w:hAnsi="Arial" w:cs="Arial"/>
          <w:b/>
          <w:bCs/>
        </w:rPr>
      </w:pPr>
      <w:r w:rsidRPr="008D6A2D">
        <w:rPr>
          <w:rFonts w:ascii="Arial" w:hAnsi="Arial" w:cs="Arial"/>
          <w:bCs/>
        </w:rPr>
        <w:t xml:space="preserve">The proposed project involves construction of both transmission line and substation.  </w:t>
      </w:r>
    </w:p>
    <w:p w:rsidR="002148BF" w:rsidRPr="008D6A2D" w:rsidRDefault="002148BF" w:rsidP="002F081C">
      <w:pPr>
        <w:pStyle w:val="Heading4"/>
        <w:spacing w:line="480" w:lineRule="auto"/>
        <w:rPr>
          <w:rFonts w:ascii="Arial" w:hAnsi="Arial" w:cs="Arial"/>
          <w:color w:val="000000"/>
          <w:sz w:val="24"/>
          <w:szCs w:val="24"/>
        </w:rPr>
      </w:pPr>
      <w:r w:rsidRPr="008D6A2D">
        <w:rPr>
          <w:rFonts w:ascii="Arial" w:hAnsi="Arial" w:cs="Arial"/>
          <w:color w:val="000000"/>
          <w:sz w:val="24"/>
          <w:szCs w:val="24"/>
        </w:rPr>
        <w:t>1.2</w:t>
      </w:r>
      <w:r w:rsidR="004B4811">
        <w:rPr>
          <w:rFonts w:ascii="Arial" w:hAnsi="Arial" w:cs="Arial"/>
          <w:color w:val="000000"/>
          <w:sz w:val="24"/>
          <w:szCs w:val="24"/>
        </w:rPr>
        <w:t>.1</w:t>
      </w:r>
      <w:r w:rsidRPr="008D6A2D">
        <w:rPr>
          <w:rFonts w:ascii="Arial" w:hAnsi="Arial" w:cs="Arial"/>
          <w:color w:val="000000"/>
          <w:sz w:val="24"/>
          <w:szCs w:val="24"/>
        </w:rPr>
        <w:tab/>
        <w:t xml:space="preserve">Transmission Lines </w:t>
      </w:r>
    </w:p>
    <w:p w:rsidR="002148BF" w:rsidRPr="008D6A2D" w:rsidRDefault="002148BF" w:rsidP="002F081C">
      <w:pPr>
        <w:pStyle w:val="BodyText2"/>
        <w:jc w:val="both"/>
        <w:rPr>
          <w:rFonts w:ascii="Arial" w:hAnsi="Arial" w:cs="Arial"/>
          <w:bCs/>
          <w:color w:val="000000"/>
        </w:rPr>
      </w:pPr>
      <w:r w:rsidRPr="008D6A2D">
        <w:rPr>
          <w:rFonts w:ascii="Arial" w:hAnsi="Arial" w:cs="Arial"/>
          <w:bCs/>
          <w:color w:val="000000"/>
        </w:rPr>
        <w:t>i) Ba</w:t>
      </w:r>
      <w:r w:rsidR="002A0BEC">
        <w:rPr>
          <w:rFonts w:ascii="Arial" w:hAnsi="Arial" w:cs="Arial"/>
          <w:bCs/>
          <w:color w:val="000000"/>
        </w:rPr>
        <w:t>l</w:t>
      </w:r>
      <w:r w:rsidRPr="008D6A2D">
        <w:rPr>
          <w:rFonts w:ascii="Arial" w:hAnsi="Arial" w:cs="Arial"/>
          <w:bCs/>
          <w:color w:val="000000"/>
        </w:rPr>
        <w:t xml:space="preserve">lia-Bhiwadi 500kV HVDC bipole line – 835 km. </w:t>
      </w:r>
    </w:p>
    <w:p w:rsidR="002148BF" w:rsidRPr="008D6A2D" w:rsidRDefault="004B4811" w:rsidP="002F081C">
      <w:pPr>
        <w:pStyle w:val="Heading4"/>
        <w:spacing w:line="480" w:lineRule="auto"/>
        <w:rPr>
          <w:rFonts w:ascii="Arial" w:hAnsi="Arial" w:cs="Arial"/>
          <w:color w:val="000000"/>
          <w:sz w:val="24"/>
          <w:szCs w:val="24"/>
        </w:rPr>
      </w:pPr>
      <w:r>
        <w:rPr>
          <w:rFonts w:ascii="Arial" w:hAnsi="Arial" w:cs="Arial"/>
          <w:color w:val="000000"/>
          <w:sz w:val="24"/>
          <w:szCs w:val="24"/>
        </w:rPr>
        <w:t>1.2.2</w:t>
      </w:r>
      <w:r w:rsidR="002148BF" w:rsidRPr="008D6A2D">
        <w:rPr>
          <w:rFonts w:ascii="Arial" w:hAnsi="Arial" w:cs="Arial"/>
          <w:color w:val="000000"/>
          <w:sz w:val="24"/>
          <w:szCs w:val="24"/>
        </w:rPr>
        <w:tab/>
        <w:t xml:space="preserve">Substation </w:t>
      </w:r>
    </w:p>
    <w:p w:rsidR="002148BF" w:rsidRPr="008D6A2D" w:rsidRDefault="002148BF" w:rsidP="002F081C">
      <w:pPr>
        <w:spacing w:line="480" w:lineRule="auto"/>
        <w:ind w:right="-427"/>
        <w:rPr>
          <w:rFonts w:ascii="Arial" w:hAnsi="Arial" w:cs="Arial"/>
          <w:color w:val="000000"/>
        </w:rPr>
      </w:pPr>
      <w:r w:rsidRPr="008D6A2D">
        <w:rPr>
          <w:rFonts w:ascii="Arial" w:hAnsi="Arial" w:cs="Arial"/>
          <w:color w:val="000000"/>
        </w:rPr>
        <w:t>i)</w:t>
      </w:r>
      <w:r w:rsidRPr="008D6A2D">
        <w:rPr>
          <w:rFonts w:ascii="Arial" w:hAnsi="Arial" w:cs="Arial"/>
          <w:color w:val="000000"/>
        </w:rPr>
        <w:tab/>
        <w:t xml:space="preserve"> HVDC Terminal for 2500 MW at Ba</w:t>
      </w:r>
      <w:r w:rsidR="002A0BEC">
        <w:rPr>
          <w:rFonts w:ascii="Arial" w:hAnsi="Arial" w:cs="Arial"/>
          <w:color w:val="000000"/>
        </w:rPr>
        <w:t>l</w:t>
      </w:r>
      <w:r w:rsidRPr="008D6A2D">
        <w:rPr>
          <w:rFonts w:ascii="Arial" w:hAnsi="Arial" w:cs="Arial"/>
          <w:color w:val="000000"/>
        </w:rPr>
        <w:t xml:space="preserve">lia </w:t>
      </w:r>
    </w:p>
    <w:p w:rsidR="002148BF" w:rsidRPr="008D6A2D" w:rsidRDefault="002148BF" w:rsidP="002F081C">
      <w:pPr>
        <w:pStyle w:val="BodyText2"/>
        <w:jc w:val="both"/>
        <w:rPr>
          <w:rFonts w:ascii="Arial" w:hAnsi="Arial" w:cs="Arial"/>
          <w:bCs/>
          <w:color w:val="000000"/>
        </w:rPr>
      </w:pPr>
      <w:r w:rsidRPr="008D6A2D">
        <w:rPr>
          <w:rFonts w:ascii="Arial" w:hAnsi="Arial" w:cs="Arial"/>
          <w:bCs/>
          <w:color w:val="000000"/>
        </w:rPr>
        <w:t>ii)</w:t>
      </w:r>
      <w:r w:rsidRPr="008D6A2D">
        <w:rPr>
          <w:rFonts w:ascii="Arial" w:hAnsi="Arial" w:cs="Arial"/>
          <w:bCs/>
          <w:color w:val="000000"/>
        </w:rPr>
        <w:tab/>
      </w:r>
      <w:r w:rsidRPr="008D6A2D">
        <w:rPr>
          <w:rFonts w:ascii="Arial" w:hAnsi="Arial" w:cs="Arial"/>
          <w:color w:val="000000"/>
        </w:rPr>
        <w:t xml:space="preserve">HVDC </w:t>
      </w:r>
      <w:r w:rsidR="00737111">
        <w:rPr>
          <w:rFonts w:ascii="Arial" w:hAnsi="Arial" w:cs="Arial"/>
          <w:color w:val="000000"/>
        </w:rPr>
        <w:t>Terminal for 2500 MW at Bhiwadi</w:t>
      </w:r>
      <w:r w:rsidRPr="008D6A2D">
        <w:rPr>
          <w:rFonts w:ascii="Arial" w:hAnsi="Arial" w:cs="Arial"/>
          <w:color w:val="000000"/>
        </w:rPr>
        <w:t xml:space="preserve"> </w:t>
      </w:r>
    </w:p>
    <w:p w:rsidR="00197AFD" w:rsidRPr="001E2C15" w:rsidRDefault="002148BF" w:rsidP="002F081C">
      <w:pPr>
        <w:spacing w:line="480" w:lineRule="auto"/>
        <w:jc w:val="both"/>
        <w:rPr>
          <w:rFonts w:ascii="Arial" w:hAnsi="Arial" w:cs="Arial"/>
          <w:color w:val="000000"/>
        </w:rPr>
      </w:pPr>
      <w:r w:rsidRPr="008D6A2D">
        <w:rPr>
          <w:rFonts w:ascii="Arial" w:hAnsi="Arial" w:cs="Arial"/>
          <w:color w:val="000000"/>
        </w:rPr>
        <w:t xml:space="preserve">The present scheme involves construction </w:t>
      </w:r>
      <w:r w:rsidR="006F5179">
        <w:rPr>
          <w:rFonts w:ascii="Arial" w:hAnsi="Arial" w:cs="Arial"/>
          <w:color w:val="000000"/>
        </w:rPr>
        <w:t xml:space="preserve">of </w:t>
      </w:r>
      <w:r w:rsidRPr="008D6A2D">
        <w:rPr>
          <w:rFonts w:ascii="Arial" w:hAnsi="Arial" w:cs="Arial"/>
          <w:color w:val="000000"/>
        </w:rPr>
        <w:t>HVDC Terminal for 2500 MW at Ba</w:t>
      </w:r>
      <w:r w:rsidR="002A0BEC">
        <w:rPr>
          <w:rFonts w:ascii="Arial" w:hAnsi="Arial" w:cs="Arial"/>
          <w:color w:val="000000"/>
        </w:rPr>
        <w:t>l</w:t>
      </w:r>
      <w:r w:rsidRPr="008D6A2D">
        <w:rPr>
          <w:rFonts w:ascii="Arial" w:hAnsi="Arial" w:cs="Arial"/>
          <w:color w:val="000000"/>
        </w:rPr>
        <w:t>lia and</w:t>
      </w:r>
      <w:r w:rsidR="00737111">
        <w:rPr>
          <w:rFonts w:ascii="Arial" w:hAnsi="Arial" w:cs="Arial"/>
          <w:color w:val="000000"/>
        </w:rPr>
        <w:t xml:space="preserve"> </w:t>
      </w:r>
      <w:r w:rsidRPr="008D6A2D">
        <w:rPr>
          <w:rFonts w:ascii="Arial" w:hAnsi="Arial" w:cs="Arial"/>
          <w:color w:val="000000"/>
        </w:rPr>
        <w:t>HVDC Terminal for 2500 MW at Bhiwadi.</w:t>
      </w:r>
      <w:r w:rsidR="00737111">
        <w:rPr>
          <w:rFonts w:ascii="Arial" w:hAnsi="Arial" w:cs="Arial"/>
          <w:color w:val="000000"/>
        </w:rPr>
        <w:t xml:space="preserve"> </w:t>
      </w:r>
      <w:r w:rsidRPr="008D6A2D">
        <w:rPr>
          <w:rFonts w:ascii="Arial" w:hAnsi="Arial" w:cs="Arial"/>
          <w:b/>
          <w:color w:val="000000"/>
          <w:kern w:val="28"/>
        </w:rPr>
        <w:t xml:space="preserve">The present report </w:t>
      </w:r>
      <w:r w:rsidR="00145CA5" w:rsidRPr="008D6A2D">
        <w:rPr>
          <w:rFonts w:ascii="Arial" w:hAnsi="Arial" w:cs="Arial"/>
          <w:b/>
          <w:color w:val="000000"/>
          <w:kern w:val="28"/>
        </w:rPr>
        <w:t>deals impact</w:t>
      </w:r>
      <w:r w:rsidRPr="008D6A2D">
        <w:rPr>
          <w:rFonts w:ascii="Arial" w:hAnsi="Arial" w:cs="Arial"/>
          <w:b/>
          <w:color w:val="000000"/>
          <w:kern w:val="28"/>
        </w:rPr>
        <w:t xml:space="preserve"> assessment </w:t>
      </w:r>
      <w:r w:rsidR="00145CA5" w:rsidRPr="008D6A2D">
        <w:rPr>
          <w:rFonts w:ascii="Arial" w:hAnsi="Arial" w:cs="Arial"/>
          <w:b/>
          <w:color w:val="000000"/>
          <w:kern w:val="28"/>
        </w:rPr>
        <w:t>of implementation</w:t>
      </w:r>
      <w:r w:rsidRPr="008D6A2D">
        <w:rPr>
          <w:rFonts w:ascii="Arial" w:hAnsi="Arial" w:cs="Arial"/>
          <w:b/>
          <w:color w:val="000000"/>
          <w:kern w:val="28"/>
        </w:rPr>
        <w:t xml:space="preserve"> of RAP of </w:t>
      </w:r>
      <w:r w:rsidR="00737111">
        <w:rPr>
          <w:rFonts w:ascii="Arial" w:hAnsi="Arial" w:cs="Arial"/>
          <w:b/>
          <w:color w:val="000000"/>
          <w:kern w:val="28"/>
        </w:rPr>
        <w:t xml:space="preserve">additional </w:t>
      </w:r>
      <w:r w:rsidRPr="008D6A2D">
        <w:rPr>
          <w:rFonts w:ascii="Arial" w:hAnsi="Arial" w:cs="Arial"/>
          <w:b/>
          <w:color w:val="000000"/>
          <w:kern w:val="28"/>
        </w:rPr>
        <w:t>Bhiwadi S/s.</w:t>
      </w:r>
    </w:p>
    <w:p w:rsidR="002148BF" w:rsidRPr="008D6A2D" w:rsidRDefault="00007144" w:rsidP="002F081C">
      <w:pPr>
        <w:spacing w:line="480" w:lineRule="auto"/>
        <w:jc w:val="both"/>
        <w:rPr>
          <w:rFonts w:ascii="Arial" w:hAnsi="Arial" w:cs="Arial"/>
          <w:b/>
          <w:color w:val="000000"/>
        </w:rPr>
      </w:pPr>
      <w:r>
        <w:rPr>
          <w:rFonts w:ascii="Arial" w:hAnsi="Arial" w:cs="Arial"/>
          <w:b/>
          <w:color w:val="000000"/>
        </w:rPr>
        <w:t>1.</w:t>
      </w:r>
      <w:r w:rsidR="004B4811">
        <w:rPr>
          <w:rFonts w:ascii="Arial" w:hAnsi="Arial" w:cs="Arial"/>
          <w:b/>
          <w:color w:val="000000"/>
        </w:rPr>
        <w:t>3</w:t>
      </w:r>
      <w:r w:rsidR="002148BF" w:rsidRPr="008D6A2D">
        <w:rPr>
          <w:rFonts w:ascii="Arial" w:hAnsi="Arial" w:cs="Arial"/>
          <w:b/>
          <w:color w:val="000000"/>
        </w:rPr>
        <w:t xml:space="preserve"> </w:t>
      </w:r>
      <w:r w:rsidR="002350B1">
        <w:rPr>
          <w:rFonts w:ascii="Arial" w:hAnsi="Arial" w:cs="Arial"/>
          <w:b/>
          <w:color w:val="000000"/>
        </w:rPr>
        <w:t xml:space="preserve">   </w:t>
      </w:r>
      <w:r w:rsidR="002148BF" w:rsidRPr="008D6A2D">
        <w:rPr>
          <w:rFonts w:ascii="Arial" w:hAnsi="Arial" w:cs="Arial"/>
          <w:b/>
          <w:color w:val="000000"/>
        </w:rPr>
        <w:t>Location of Project</w:t>
      </w:r>
    </w:p>
    <w:p w:rsidR="002148BF" w:rsidRPr="008D6A2D" w:rsidRDefault="002148BF" w:rsidP="002F081C">
      <w:pPr>
        <w:pStyle w:val="Heading2"/>
        <w:spacing w:after="120" w:line="480" w:lineRule="auto"/>
        <w:jc w:val="both"/>
        <w:rPr>
          <w:rFonts w:ascii="Arial" w:hAnsi="Arial" w:cs="Arial"/>
          <w:iCs w:val="0"/>
          <w:color w:val="000000"/>
          <w:sz w:val="24"/>
          <w:szCs w:val="24"/>
          <w:lang w:val="en-AU"/>
        </w:rPr>
      </w:pPr>
      <w:r w:rsidRPr="008D6A2D">
        <w:rPr>
          <w:rFonts w:ascii="Arial" w:hAnsi="Arial" w:cs="Arial"/>
          <w:b w:val="0"/>
          <w:bCs w:val="0"/>
          <w:i w:val="0"/>
          <w:color w:val="000000"/>
          <w:sz w:val="24"/>
          <w:szCs w:val="24"/>
        </w:rPr>
        <w:t>It is situated in the north-east of Rajasthan, in the district of Alwar, where the HVDC terminal is proposed to come up, is placed between 27</w:t>
      </w:r>
      <w:r w:rsidRPr="008D6A2D">
        <w:rPr>
          <w:rFonts w:ascii="Arial" w:hAnsi="Arial" w:cs="Arial"/>
          <w:b w:val="0"/>
          <w:bCs w:val="0"/>
          <w:i w:val="0"/>
          <w:color w:val="000000"/>
          <w:sz w:val="24"/>
          <w:szCs w:val="24"/>
          <w:vertAlign w:val="superscript"/>
        </w:rPr>
        <w:t>o</w:t>
      </w:r>
      <w:r w:rsidRPr="008D6A2D">
        <w:rPr>
          <w:rFonts w:ascii="Arial" w:hAnsi="Arial" w:cs="Arial"/>
          <w:b w:val="0"/>
          <w:bCs w:val="0"/>
          <w:i w:val="0"/>
          <w:color w:val="000000"/>
          <w:sz w:val="24"/>
          <w:szCs w:val="24"/>
        </w:rPr>
        <w:t>4’ and 28</w:t>
      </w:r>
      <w:r w:rsidRPr="008D6A2D">
        <w:rPr>
          <w:rFonts w:ascii="Arial" w:hAnsi="Arial" w:cs="Arial"/>
          <w:b w:val="0"/>
          <w:bCs w:val="0"/>
          <w:i w:val="0"/>
          <w:color w:val="000000"/>
          <w:sz w:val="24"/>
          <w:szCs w:val="24"/>
          <w:vertAlign w:val="superscript"/>
        </w:rPr>
        <w:t>o</w:t>
      </w:r>
      <w:r w:rsidRPr="008D6A2D">
        <w:rPr>
          <w:rFonts w:ascii="Arial" w:hAnsi="Arial" w:cs="Arial"/>
          <w:b w:val="0"/>
          <w:bCs w:val="0"/>
          <w:i w:val="0"/>
          <w:color w:val="000000"/>
          <w:sz w:val="24"/>
          <w:szCs w:val="24"/>
        </w:rPr>
        <w:t>4’ North latitudes and 76</w:t>
      </w:r>
      <w:r w:rsidRPr="008D6A2D">
        <w:rPr>
          <w:rFonts w:ascii="Arial" w:hAnsi="Arial" w:cs="Arial"/>
          <w:b w:val="0"/>
          <w:bCs w:val="0"/>
          <w:i w:val="0"/>
          <w:color w:val="000000"/>
          <w:sz w:val="24"/>
          <w:szCs w:val="24"/>
          <w:vertAlign w:val="superscript"/>
        </w:rPr>
        <w:t>o</w:t>
      </w:r>
      <w:r w:rsidRPr="008D6A2D">
        <w:rPr>
          <w:rFonts w:ascii="Arial" w:hAnsi="Arial" w:cs="Arial"/>
          <w:b w:val="0"/>
          <w:bCs w:val="0"/>
          <w:i w:val="0"/>
          <w:color w:val="000000"/>
          <w:sz w:val="24"/>
          <w:szCs w:val="24"/>
        </w:rPr>
        <w:t>7’ and 77</w:t>
      </w:r>
      <w:r w:rsidRPr="008D6A2D">
        <w:rPr>
          <w:rFonts w:ascii="Arial" w:hAnsi="Arial" w:cs="Arial"/>
          <w:b w:val="0"/>
          <w:bCs w:val="0"/>
          <w:i w:val="0"/>
          <w:color w:val="000000"/>
          <w:sz w:val="24"/>
          <w:szCs w:val="24"/>
          <w:vertAlign w:val="superscript"/>
        </w:rPr>
        <w:t>o</w:t>
      </w:r>
      <w:r w:rsidRPr="008D6A2D">
        <w:rPr>
          <w:rFonts w:ascii="Arial" w:hAnsi="Arial" w:cs="Arial"/>
          <w:b w:val="0"/>
          <w:bCs w:val="0"/>
          <w:i w:val="0"/>
          <w:color w:val="000000"/>
          <w:sz w:val="24"/>
          <w:szCs w:val="24"/>
        </w:rPr>
        <w:t>13’ east longitudes.</w:t>
      </w:r>
      <w:r w:rsidRPr="008D6A2D">
        <w:rPr>
          <w:rFonts w:ascii="Arial" w:hAnsi="Arial" w:cs="Arial"/>
          <w:b w:val="0"/>
          <w:bCs w:val="0"/>
          <w:i w:val="0"/>
          <w:color w:val="000000"/>
          <w:sz w:val="24"/>
          <w:szCs w:val="24"/>
          <w:lang w:val="en-AU"/>
        </w:rPr>
        <w:t xml:space="preserve"> The proposed land is 3.8 Km. from Bhiwadi town on the left side of Bhiwadi-Tijara Khajur road. The infrastructure facilities are </w:t>
      </w:r>
      <w:r w:rsidRPr="008D6A2D">
        <w:rPr>
          <w:rFonts w:ascii="Arial" w:hAnsi="Arial" w:cs="Arial"/>
          <w:b w:val="0"/>
          <w:bCs w:val="0"/>
          <w:i w:val="0"/>
          <w:color w:val="000000"/>
          <w:sz w:val="24"/>
          <w:szCs w:val="24"/>
          <w:lang w:val="en-AU"/>
        </w:rPr>
        <w:lastRenderedPageBreak/>
        <w:t>available in Bhiwadi town approx. 3.5 Km. away from the proposed site.</w:t>
      </w:r>
      <w:r w:rsidR="00737111">
        <w:rPr>
          <w:rFonts w:ascii="Arial" w:hAnsi="Arial" w:cs="Arial"/>
          <w:b w:val="0"/>
          <w:bCs w:val="0"/>
          <w:i w:val="0"/>
          <w:color w:val="000000"/>
          <w:sz w:val="24"/>
          <w:szCs w:val="24"/>
          <w:lang w:val="en-AU"/>
        </w:rPr>
        <w:t xml:space="preserve"> </w:t>
      </w:r>
      <w:r w:rsidRPr="008D6A2D">
        <w:rPr>
          <w:rFonts w:ascii="Arial" w:hAnsi="Arial" w:cs="Arial"/>
          <w:b w:val="0"/>
          <w:bCs w:val="0"/>
          <w:i w:val="0"/>
          <w:color w:val="000000"/>
          <w:sz w:val="24"/>
          <w:szCs w:val="24"/>
          <w:lang w:val="en-AU"/>
        </w:rPr>
        <w:t>Location map is as follows</w:t>
      </w:r>
      <w:r w:rsidRPr="008D6A2D">
        <w:rPr>
          <w:rFonts w:ascii="Arial" w:hAnsi="Arial" w:cs="Arial"/>
          <w:b w:val="0"/>
          <w:bCs w:val="0"/>
          <w:color w:val="000000"/>
          <w:sz w:val="24"/>
          <w:szCs w:val="24"/>
          <w:lang w:val="en-AU"/>
        </w:rPr>
        <w:t>.</w:t>
      </w:r>
    </w:p>
    <w:p w:rsidR="002148BF" w:rsidRPr="008D6A2D" w:rsidRDefault="005066E2" w:rsidP="002F081C">
      <w:pPr>
        <w:spacing w:line="480" w:lineRule="auto"/>
        <w:jc w:val="both"/>
        <w:rPr>
          <w:rFonts w:ascii="Arial" w:hAnsi="Arial" w:cs="Arial"/>
          <w:color w:val="000000"/>
          <w:lang w:val="en-AU"/>
        </w:rPr>
      </w:pPr>
      <w:r>
        <w:rPr>
          <w:rFonts w:ascii="Arial" w:hAnsi="Arial" w:cs="Arial"/>
          <w:noProof/>
          <w:color w:val="000000"/>
        </w:rPr>
        <w:drawing>
          <wp:inline distT="0" distB="0" distL="0" distR="0">
            <wp:extent cx="5947410" cy="37928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7410" cy="3792855"/>
                    </a:xfrm>
                    <a:prstGeom prst="rect">
                      <a:avLst/>
                    </a:prstGeom>
                    <a:noFill/>
                    <a:ln w="9525">
                      <a:noFill/>
                      <a:miter lim="800000"/>
                      <a:headEnd/>
                      <a:tailEnd/>
                    </a:ln>
                  </pic:spPr>
                </pic:pic>
              </a:graphicData>
            </a:graphic>
          </wp:inline>
        </w:drawing>
      </w:r>
    </w:p>
    <w:p w:rsidR="002148BF" w:rsidRPr="008D6A2D" w:rsidRDefault="002148BF" w:rsidP="002F081C">
      <w:pPr>
        <w:spacing w:line="480" w:lineRule="auto"/>
        <w:jc w:val="both"/>
        <w:rPr>
          <w:rFonts w:ascii="Arial" w:hAnsi="Arial" w:cs="Arial"/>
          <w:color w:val="000000"/>
        </w:rPr>
      </w:pPr>
    </w:p>
    <w:p w:rsidR="002148BF" w:rsidRPr="008D6A2D" w:rsidRDefault="002148BF" w:rsidP="002F081C">
      <w:pPr>
        <w:widowControl w:val="0"/>
        <w:tabs>
          <w:tab w:val="left" w:pos="720"/>
          <w:tab w:val="left" w:pos="1440"/>
        </w:tabs>
        <w:overflowPunct w:val="0"/>
        <w:autoSpaceDE w:val="0"/>
        <w:autoSpaceDN w:val="0"/>
        <w:adjustRightInd w:val="0"/>
        <w:spacing w:line="480" w:lineRule="auto"/>
        <w:ind w:right="450" w:hanging="720"/>
        <w:jc w:val="both"/>
        <w:rPr>
          <w:rFonts w:ascii="Arial" w:hAnsi="Arial" w:cs="Arial"/>
          <w:b/>
          <w:bCs/>
          <w:color w:val="000000"/>
          <w:kern w:val="28"/>
        </w:rPr>
      </w:pPr>
      <w:r w:rsidRPr="008D6A2D">
        <w:rPr>
          <w:rFonts w:ascii="Arial" w:hAnsi="Arial" w:cs="Arial"/>
          <w:b/>
          <w:bCs/>
          <w:color w:val="000000"/>
          <w:kern w:val="28"/>
        </w:rPr>
        <w:tab/>
      </w:r>
      <w:r w:rsidR="004B4811">
        <w:rPr>
          <w:rFonts w:ascii="Arial" w:hAnsi="Arial" w:cs="Arial"/>
          <w:b/>
          <w:bCs/>
          <w:color w:val="000000"/>
          <w:kern w:val="28"/>
        </w:rPr>
        <w:t xml:space="preserve">1.4 </w:t>
      </w:r>
      <w:r w:rsidRPr="008D6A2D">
        <w:rPr>
          <w:rFonts w:ascii="Arial" w:hAnsi="Arial" w:cs="Arial"/>
          <w:b/>
          <w:bCs/>
          <w:color w:val="000000"/>
          <w:kern w:val="28"/>
        </w:rPr>
        <w:t>Land Requirement</w:t>
      </w:r>
    </w:p>
    <w:p w:rsidR="002148BF" w:rsidRPr="008D6A2D" w:rsidRDefault="002148BF" w:rsidP="002F081C">
      <w:pPr>
        <w:pStyle w:val="Heading2"/>
        <w:spacing w:after="120" w:line="480" w:lineRule="auto"/>
        <w:rPr>
          <w:rFonts w:ascii="Arial" w:hAnsi="Arial" w:cs="Arial"/>
          <w:b w:val="0"/>
          <w:bCs w:val="0"/>
          <w:iCs w:val="0"/>
          <w:color w:val="000000"/>
          <w:sz w:val="24"/>
          <w:szCs w:val="24"/>
          <w:lang w:val="en-AU"/>
        </w:rPr>
      </w:pPr>
      <w:r w:rsidRPr="008D6A2D">
        <w:rPr>
          <w:rFonts w:ascii="Arial" w:hAnsi="Arial" w:cs="Arial"/>
          <w:b w:val="0"/>
          <w:i w:val="0"/>
          <w:color w:val="000000"/>
          <w:sz w:val="24"/>
          <w:szCs w:val="24"/>
          <w:lang w:val="en-AU"/>
        </w:rPr>
        <w:t xml:space="preserve">For the proposed HVDC S/s total land requirement </w:t>
      </w:r>
      <w:r w:rsidR="002A0BEC">
        <w:rPr>
          <w:rFonts w:ascii="Arial" w:hAnsi="Arial" w:cs="Arial"/>
          <w:b w:val="0"/>
          <w:i w:val="0"/>
          <w:color w:val="000000"/>
          <w:sz w:val="24"/>
          <w:szCs w:val="24"/>
          <w:lang w:val="en-AU"/>
        </w:rPr>
        <w:t xml:space="preserve">was </w:t>
      </w:r>
      <w:r w:rsidRPr="008D6A2D">
        <w:rPr>
          <w:rFonts w:ascii="Arial" w:hAnsi="Arial" w:cs="Arial"/>
          <w:b w:val="0"/>
          <w:i w:val="0"/>
          <w:color w:val="000000"/>
          <w:sz w:val="24"/>
          <w:szCs w:val="24"/>
          <w:lang w:val="en-AU"/>
        </w:rPr>
        <w:t xml:space="preserve">10.53 acres. This additional </w:t>
      </w:r>
      <w:r w:rsidR="00303EF5" w:rsidRPr="008D6A2D">
        <w:rPr>
          <w:rFonts w:ascii="Arial" w:hAnsi="Arial" w:cs="Arial"/>
          <w:b w:val="0"/>
          <w:i w:val="0"/>
          <w:color w:val="000000"/>
          <w:sz w:val="24"/>
          <w:szCs w:val="24"/>
          <w:lang w:val="en-AU"/>
        </w:rPr>
        <w:t>land had</w:t>
      </w:r>
      <w:r w:rsidRPr="008D6A2D">
        <w:rPr>
          <w:rFonts w:ascii="Arial" w:hAnsi="Arial" w:cs="Arial"/>
          <w:b w:val="0"/>
          <w:i w:val="0"/>
          <w:color w:val="000000"/>
          <w:sz w:val="24"/>
          <w:szCs w:val="24"/>
          <w:lang w:val="en-AU"/>
        </w:rPr>
        <w:t xml:space="preserve"> been acquired adjacent to existing S/s and situated in the village Khanpur, Tijara Tahsil of Alwar</w:t>
      </w:r>
      <w:r w:rsidRPr="008D6A2D">
        <w:rPr>
          <w:rFonts w:ascii="Arial" w:hAnsi="Arial" w:cs="Arial"/>
          <w:b w:val="0"/>
          <w:color w:val="000000"/>
          <w:sz w:val="24"/>
          <w:szCs w:val="24"/>
          <w:lang w:val="en-AU"/>
        </w:rPr>
        <w:t xml:space="preserve"> Distt</w:t>
      </w:r>
    </w:p>
    <w:p w:rsidR="00303EF5" w:rsidRDefault="00303EF5" w:rsidP="002F081C">
      <w:pPr>
        <w:tabs>
          <w:tab w:val="center" w:pos="4514"/>
        </w:tabs>
        <w:spacing w:line="480" w:lineRule="auto"/>
        <w:rPr>
          <w:rFonts w:ascii="Arial" w:hAnsi="Arial" w:cs="Arial"/>
          <w:b/>
        </w:rPr>
      </w:pPr>
    </w:p>
    <w:p w:rsidR="00447B1B" w:rsidRDefault="001F5BF6" w:rsidP="002F081C">
      <w:pPr>
        <w:tabs>
          <w:tab w:val="center" w:pos="4514"/>
        </w:tabs>
        <w:spacing w:line="480" w:lineRule="auto"/>
        <w:rPr>
          <w:rFonts w:ascii="Arial" w:hAnsi="Arial" w:cs="Arial"/>
        </w:rPr>
      </w:pPr>
      <w:r>
        <w:rPr>
          <w:rFonts w:ascii="Arial" w:hAnsi="Arial" w:cs="Arial"/>
          <w:b/>
        </w:rPr>
        <w:t>1.5</w:t>
      </w:r>
      <w:r w:rsidR="002350B1">
        <w:rPr>
          <w:rFonts w:ascii="Arial" w:hAnsi="Arial" w:cs="Arial"/>
          <w:b/>
        </w:rPr>
        <w:t xml:space="preserve">  </w:t>
      </w:r>
      <w:r>
        <w:rPr>
          <w:rFonts w:ascii="Arial" w:hAnsi="Arial" w:cs="Arial"/>
          <w:b/>
        </w:rPr>
        <w:t xml:space="preserve"> </w:t>
      </w:r>
      <w:r w:rsidR="006C425D" w:rsidRPr="008D6A2D">
        <w:rPr>
          <w:rFonts w:ascii="Arial" w:hAnsi="Arial" w:cs="Arial"/>
          <w:b/>
        </w:rPr>
        <w:t xml:space="preserve">Timeline of </w:t>
      </w:r>
      <w:r w:rsidR="00EA6D0E" w:rsidRPr="008D6A2D">
        <w:rPr>
          <w:rFonts w:ascii="Arial" w:hAnsi="Arial" w:cs="Arial"/>
          <w:b/>
        </w:rPr>
        <w:t xml:space="preserve">Land acquisition and </w:t>
      </w:r>
      <w:r w:rsidR="000B3498" w:rsidRPr="008D6A2D">
        <w:rPr>
          <w:rFonts w:ascii="Arial" w:hAnsi="Arial" w:cs="Arial"/>
          <w:b/>
        </w:rPr>
        <w:t xml:space="preserve">Rehabilitation Action </w:t>
      </w:r>
      <w:r w:rsidR="008F0D46" w:rsidRPr="008D6A2D">
        <w:rPr>
          <w:rFonts w:ascii="Arial" w:hAnsi="Arial" w:cs="Arial"/>
          <w:b/>
        </w:rPr>
        <w:t>Plan Implementation</w:t>
      </w:r>
      <w:r w:rsidR="0045677B" w:rsidRPr="008D6A2D">
        <w:rPr>
          <w:rFonts w:ascii="Arial" w:hAnsi="Arial" w:cs="Arial"/>
        </w:rPr>
        <w:br/>
        <w:t>The details of different activ</w:t>
      </w:r>
      <w:r w:rsidR="00EA6D0E" w:rsidRPr="008D6A2D">
        <w:rPr>
          <w:rFonts w:ascii="Arial" w:hAnsi="Arial" w:cs="Arial"/>
        </w:rPr>
        <w:t xml:space="preserve">ities of Land acquisition and </w:t>
      </w:r>
      <w:r w:rsidR="000B3498" w:rsidRPr="008D6A2D">
        <w:rPr>
          <w:rFonts w:ascii="Arial" w:hAnsi="Arial" w:cs="Arial"/>
        </w:rPr>
        <w:t xml:space="preserve">RAP </w:t>
      </w:r>
      <w:r w:rsidR="0045677B" w:rsidRPr="008D6A2D">
        <w:rPr>
          <w:rFonts w:ascii="Arial" w:hAnsi="Arial" w:cs="Arial"/>
        </w:rPr>
        <w:t>implementation are as given below.</w:t>
      </w:r>
    </w:p>
    <w:p w:rsidR="001E2C15" w:rsidRDefault="001E2C15" w:rsidP="002F081C">
      <w:pPr>
        <w:tabs>
          <w:tab w:val="center" w:pos="4514"/>
        </w:tabs>
        <w:spacing w:line="480" w:lineRule="auto"/>
        <w:rPr>
          <w:rFonts w:ascii="Arial" w:hAnsi="Arial" w:cs="Arial"/>
        </w:rPr>
      </w:pPr>
    </w:p>
    <w:p w:rsidR="001E2C15" w:rsidRPr="008D6A2D" w:rsidRDefault="00791890" w:rsidP="00791890">
      <w:pPr>
        <w:tabs>
          <w:tab w:val="left" w:pos="3573"/>
        </w:tabs>
        <w:spacing w:line="480" w:lineRule="auto"/>
        <w:rPr>
          <w:rFonts w:ascii="Arial" w:hAnsi="Arial" w:cs="Arial"/>
        </w:rPr>
      </w:pPr>
      <w:r>
        <w:rPr>
          <w:rFonts w:ascii="Arial" w:hAnsi="Arial" w:cs="Arial"/>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801"/>
      </w:tblGrid>
      <w:tr w:rsidR="0045677B" w:rsidRPr="008D6A2D" w:rsidTr="00DC7A50">
        <w:trPr>
          <w:trHeight w:val="726"/>
        </w:trPr>
        <w:tc>
          <w:tcPr>
            <w:tcW w:w="2487" w:type="dxa"/>
            <w:shd w:val="clear" w:color="auto" w:fill="CCFFCC"/>
          </w:tcPr>
          <w:p w:rsidR="0045677B" w:rsidRPr="008D6A2D" w:rsidRDefault="0045677B" w:rsidP="002F081C">
            <w:pPr>
              <w:spacing w:line="480" w:lineRule="auto"/>
              <w:rPr>
                <w:rFonts w:ascii="Arial" w:hAnsi="Arial" w:cs="Arial"/>
                <w:b/>
              </w:rPr>
            </w:pPr>
            <w:r w:rsidRPr="008D6A2D">
              <w:rPr>
                <w:rFonts w:ascii="Arial" w:hAnsi="Arial" w:cs="Arial"/>
                <w:b/>
              </w:rPr>
              <w:lastRenderedPageBreak/>
              <w:t>Date</w:t>
            </w:r>
          </w:p>
        </w:tc>
        <w:tc>
          <w:tcPr>
            <w:tcW w:w="6801" w:type="dxa"/>
            <w:shd w:val="clear" w:color="auto" w:fill="CCFFCC"/>
          </w:tcPr>
          <w:p w:rsidR="0045677B" w:rsidRPr="008D6A2D" w:rsidRDefault="0045677B" w:rsidP="002F081C">
            <w:pPr>
              <w:spacing w:line="480" w:lineRule="auto"/>
              <w:rPr>
                <w:rFonts w:ascii="Arial" w:hAnsi="Arial" w:cs="Arial"/>
                <w:b/>
              </w:rPr>
            </w:pPr>
            <w:r w:rsidRPr="008D6A2D">
              <w:rPr>
                <w:rFonts w:ascii="Arial" w:hAnsi="Arial" w:cs="Arial"/>
                <w:b/>
              </w:rPr>
              <w:t>Details of activities</w:t>
            </w:r>
          </w:p>
        </w:tc>
      </w:tr>
      <w:tr w:rsidR="0045677B" w:rsidRPr="008D6A2D" w:rsidTr="002148BF">
        <w:trPr>
          <w:trHeight w:val="395"/>
        </w:trPr>
        <w:tc>
          <w:tcPr>
            <w:tcW w:w="2487" w:type="dxa"/>
          </w:tcPr>
          <w:p w:rsidR="0045677B" w:rsidRPr="008D6A2D" w:rsidRDefault="00BE003A" w:rsidP="002F081C">
            <w:pPr>
              <w:spacing w:line="480" w:lineRule="auto"/>
              <w:rPr>
                <w:rFonts w:ascii="Arial" w:hAnsi="Arial" w:cs="Arial"/>
              </w:rPr>
            </w:pPr>
            <w:r w:rsidRPr="008D6A2D">
              <w:rPr>
                <w:rFonts w:ascii="Arial" w:hAnsi="Arial" w:cs="Arial"/>
              </w:rPr>
              <w:t>18.01.05</w:t>
            </w:r>
          </w:p>
        </w:tc>
        <w:tc>
          <w:tcPr>
            <w:tcW w:w="6801" w:type="dxa"/>
          </w:tcPr>
          <w:p w:rsidR="0045677B" w:rsidRPr="008D6A2D" w:rsidRDefault="0045677B" w:rsidP="002F081C">
            <w:pPr>
              <w:spacing w:line="480" w:lineRule="auto"/>
              <w:rPr>
                <w:rFonts w:ascii="Arial" w:hAnsi="Arial" w:cs="Arial"/>
              </w:rPr>
            </w:pPr>
            <w:r w:rsidRPr="008D6A2D">
              <w:rPr>
                <w:rFonts w:ascii="Arial" w:hAnsi="Arial" w:cs="Arial"/>
              </w:rPr>
              <w:t xml:space="preserve">Gazette Notification under section </w:t>
            </w:r>
            <w:r w:rsidR="00BE003A" w:rsidRPr="008D6A2D">
              <w:rPr>
                <w:rFonts w:ascii="Arial" w:hAnsi="Arial" w:cs="Arial"/>
              </w:rPr>
              <w:t>-</w:t>
            </w:r>
            <w:r w:rsidRPr="008D6A2D">
              <w:rPr>
                <w:rFonts w:ascii="Arial" w:hAnsi="Arial" w:cs="Arial"/>
              </w:rPr>
              <w:t>IV.</w:t>
            </w:r>
          </w:p>
          <w:p w:rsidR="0045677B" w:rsidRPr="008D6A2D" w:rsidRDefault="0045677B" w:rsidP="002F081C">
            <w:pPr>
              <w:spacing w:line="480" w:lineRule="auto"/>
              <w:rPr>
                <w:rFonts w:ascii="Arial" w:hAnsi="Arial" w:cs="Arial"/>
              </w:rPr>
            </w:pPr>
          </w:p>
        </w:tc>
      </w:tr>
      <w:tr w:rsidR="00BE003A" w:rsidRPr="008D6A2D" w:rsidTr="002148BF">
        <w:trPr>
          <w:trHeight w:val="368"/>
        </w:trPr>
        <w:tc>
          <w:tcPr>
            <w:tcW w:w="2487" w:type="dxa"/>
          </w:tcPr>
          <w:p w:rsidR="00BE003A" w:rsidRPr="008D6A2D" w:rsidRDefault="002F081C" w:rsidP="002F081C">
            <w:pPr>
              <w:spacing w:line="480" w:lineRule="auto"/>
              <w:rPr>
                <w:rFonts w:ascii="Arial" w:hAnsi="Arial" w:cs="Arial"/>
              </w:rPr>
            </w:pPr>
            <w:r>
              <w:rPr>
                <w:rFonts w:ascii="Arial" w:hAnsi="Arial" w:cs="Arial"/>
              </w:rPr>
              <w:t>0</w:t>
            </w:r>
            <w:r w:rsidR="00BE003A" w:rsidRPr="008D6A2D">
              <w:rPr>
                <w:rFonts w:ascii="Arial" w:hAnsi="Arial" w:cs="Arial"/>
              </w:rPr>
              <w:t>7.03.05</w:t>
            </w:r>
          </w:p>
        </w:tc>
        <w:tc>
          <w:tcPr>
            <w:tcW w:w="6801" w:type="dxa"/>
          </w:tcPr>
          <w:p w:rsidR="00BE003A" w:rsidRPr="008D6A2D" w:rsidRDefault="00BE003A" w:rsidP="002F081C">
            <w:pPr>
              <w:spacing w:line="480" w:lineRule="auto"/>
              <w:rPr>
                <w:rFonts w:ascii="Arial" w:hAnsi="Arial" w:cs="Arial"/>
              </w:rPr>
            </w:pPr>
            <w:r w:rsidRPr="008D6A2D">
              <w:rPr>
                <w:rFonts w:ascii="Arial" w:hAnsi="Arial" w:cs="Arial"/>
              </w:rPr>
              <w:t xml:space="preserve">Gazette Notification under section -VI </w:t>
            </w:r>
          </w:p>
        </w:tc>
      </w:tr>
      <w:tr w:rsidR="0045677B" w:rsidRPr="008D6A2D" w:rsidTr="002148BF">
        <w:trPr>
          <w:trHeight w:val="377"/>
        </w:trPr>
        <w:tc>
          <w:tcPr>
            <w:tcW w:w="2487" w:type="dxa"/>
          </w:tcPr>
          <w:p w:rsidR="0045677B" w:rsidRPr="008D6A2D" w:rsidRDefault="002F081C" w:rsidP="002F081C">
            <w:pPr>
              <w:spacing w:line="480" w:lineRule="auto"/>
              <w:rPr>
                <w:rFonts w:ascii="Arial" w:hAnsi="Arial" w:cs="Arial"/>
              </w:rPr>
            </w:pPr>
            <w:r>
              <w:rPr>
                <w:rFonts w:ascii="Arial" w:hAnsi="Arial" w:cs="Arial"/>
              </w:rPr>
              <w:t>0</w:t>
            </w:r>
            <w:r w:rsidR="002148BF" w:rsidRPr="008D6A2D">
              <w:rPr>
                <w:rFonts w:ascii="Arial" w:hAnsi="Arial" w:cs="Arial"/>
              </w:rPr>
              <w:t>5.07.06</w:t>
            </w:r>
          </w:p>
        </w:tc>
        <w:tc>
          <w:tcPr>
            <w:tcW w:w="6801" w:type="dxa"/>
          </w:tcPr>
          <w:p w:rsidR="0045677B" w:rsidRPr="008D6A2D" w:rsidRDefault="0045677B" w:rsidP="0097419D">
            <w:pPr>
              <w:spacing w:line="480" w:lineRule="auto"/>
              <w:rPr>
                <w:rFonts w:ascii="Arial" w:hAnsi="Arial" w:cs="Arial"/>
              </w:rPr>
            </w:pPr>
            <w:r w:rsidRPr="008D6A2D">
              <w:rPr>
                <w:rFonts w:ascii="Arial" w:hAnsi="Arial" w:cs="Arial"/>
              </w:rPr>
              <w:t xml:space="preserve">Date of possession of land </w:t>
            </w:r>
          </w:p>
        </w:tc>
      </w:tr>
      <w:tr w:rsidR="0045677B" w:rsidRPr="000D06B6" w:rsidTr="002148BF">
        <w:trPr>
          <w:trHeight w:val="377"/>
        </w:trPr>
        <w:tc>
          <w:tcPr>
            <w:tcW w:w="2487" w:type="dxa"/>
          </w:tcPr>
          <w:p w:rsidR="0045677B" w:rsidRPr="000D06B6" w:rsidRDefault="00401FB3" w:rsidP="002F081C">
            <w:pPr>
              <w:spacing w:line="480" w:lineRule="auto"/>
              <w:rPr>
                <w:rFonts w:ascii="Arial" w:hAnsi="Arial" w:cs="Arial"/>
              </w:rPr>
            </w:pPr>
            <w:r w:rsidRPr="000D06B6">
              <w:rPr>
                <w:rFonts w:ascii="Arial" w:hAnsi="Arial" w:cs="Arial"/>
              </w:rPr>
              <w:t>Dec’06</w:t>
            </w:r>
          </w:p>
        </w:tc>
        <w:tc>
          <w:tcPr>
            <w:tcW w:w="6801" w:type="dxa"/>
          </w:tcPr>
          <w:p w:rsidR="0045677B" w:rsidRPr="000D06B6" w:rsidRDefault="002148BF" w:rsidP="002F081C">
            <w:pPr>
              <w:spacing w:line="480" w:lineRule="auto"/>
              <w:rPr>
                <w:rFonts w:ascii="Arial" w:hAnsi="Arial" w:cs="Arial"/>
              </w:rPr>
            </w:pPr>
            <w:r w:rsidRPr="000D06B6">
              <w:rPr>
                <w:rFonts w:ascii="Arial" w:hAnsi="Arial" w:cs="Arial"/>
              </w:rPr>
              <w:t>Socio-Economic Survey</w:t>
            </w:r>
          </w:p>
        </w:tc>
      </w:tr>
      <w:tr w:rsidR="0045677B" w:rsidRPr="000D06B6" w:rsidTr="00DC7A50">
        <w:trPr>
          <w:trHeight w:val="358"/>
        </w:trPr>
        <w:tc>
          <w:tcPr>
            <w:tcW w:w="2487" w:type="dxa"/>
          </w:tcPr>
          <w:p w:rsidR="0045677B" w:rsidRPr="000D06B6" w:rsidRDefault="00401FB3" w:rsidP="002F081C">
            <w:pPr>
              <w:spacing w:line="480" w:lineRule="auto"/>
              <w:rPr>
                <w:rFonts w:ascii="Arial" w:hAnsi="Arial" w:cs="Arial"/>
              </w:rPr>
            </w:pPr>
            <w:r w:rsidRPr="000D06B6">
              <w:rPr>
                <w:rFonts w:ascii="Arial" w:hAnsi="Arial" w:cs="Arial"/>
              </w:rPr>
              <w:t>July’06</w:t>
            </w:r>
          </w:p>
        </w:tc>
        <w:tc>
          <w:tcPr>
            <w:tcW w:w="6801" w:type="dxa"/>
          </w:tcPr>
          <w:p w:rsidR="0045677B" w:rsidRPr="000D06B6" w:rsidRDefault="00D975E1" w:rsidP="002F081C">
            <w:pPr>
              <w:spacing w:line="480" w:lineRule="auto"/>
              <w:rPr>
                <w:rFonts w:ascii="Arial" w:hAnsi="Arial" w:cs="Arial"/>
              </w:rPr>
            </w:pPr>
            <w:r w:rsidRPr="000D06B6">
              <w:rPr>
                <w:rFonts w:ascii="Arial" w:hAnsi="Arial" w:cs="Arial"/>
              </w:rPr>
              <w:t>Public consultation for S</w:t>
            </w:r>
            <w:r w:rsidR="0045677B" w:rsidRPr="000D06B6">
              <w:rPr>
                <w:rFonts w:ascii="Arial" w:hAnsi="Arial" w:cs="Arial"/>
              </w:rPr>
              <w:t>ocial Assessment</w:t>
            </w:r>
          </w:p>
        </w:tc>
      </w:tr>
      <w:tr w:rsidR="0045677B" w:rsidRPr="000D06B6" w:rsidTr="00DC7A50">
        <w:trPr>
          <w:trHeight w:val="531"/>
        </w:trPr>
        <w:tc>
          <w:tcPr>
            <w:tcW w:w="2487" w:type="dxa"/>
          </w:tcPr>
          <w:p w:rsidR="0045677B" w:rsidRPr="000D06B6" w:rsidRDefault="0038463F" w:rsidP="002F081C">
            <w:pPr>
              <w:spacing w:line="480" w:lineRule="auto"/>
              <w:rPr>
                <w:rFonts w:ascii="Arial" w:hAnsi="Arial" w:cs="Arial"/>
              </w:rPr>
            </w:pPr>
            <w:r>
              <w:rPr>
                <w:rFonts w:ascii="Arial" w:hAnsi="Arial" w:cs="Arial"/>
              </w:rPr>
              <w:t>12.02.</w:t>
            </w:r>
            <w:r w:rsidR="009556B2" w:rsidRPr="000D06B6">
              <w:rPr>
                <w:rFonts w:ascii="Arial" w:hAnsi="Arial" w:cs="Arial"/>
              </w:rPr>
              <w:t>07</w:t>
            </w:r>
          </w:p>
        </w:tc>
        <w:tc>
          <w:tcPr>
            <w:tcW w:w="6801" w:type="dxa"/>
          </w:tcPr>
          <w:p w:rsidR="0045677B" w:rsidRPr="000D06B6" w:rsidRDefault="002148BF" w:rsidP="002F081C">
            <w:pPr>
              <w:spacing w:line="480" w:lineRule="auto"/>
              <w:rPr>
                <w:rFonts w:ascii="Arial" w:hAnsi="Arial" w:cs="Arial"/>
              </w:rPr>
            </w:pPr>
            <w:r w:rsidRPr="000D06B6">
              <w:rPr>
                <w:rFonts w:ascii="Arial" w:hAnsi="Arial" w:cs="Arial"/>
              </w:rPr>
              <w:t xml:space="preserve">RAP </w:t>
            </w:r>
            <w:r w:rsidR="0045677B" w:rsidRPr="000D06B6">
              <w:rPr>
                <w:rFonts w:ascii="Arial" w:hAnsi="Arial" w:cs="Arial"/>
              </w:rPr>
              <w:t>approved by the Management of</w:t>
            </w:r>
            <w:r w:rsidR="00866FD3" w:rsidRPr="000D06B6">
              <w:rPr>
                <w:rFonts w:ascii="Arial" w:hAnsi="Arial" w:cs="Arial"/>
              </w:rPr>
              <w:t xml:space="preserve"> POWERGRID</w:t>
            </w:r>
          </w:p>
        </w:tc>
      </w:tr>
      <w:tr w:rsidR="0045677B" w:rsidRPr="000D06B6" w:rsidTr="00DC7A50">
        <w:trPr>
          <w:trHeight w:val="331"/>
        </w:trPr>
        <w:tc>
          <w:tcPr>
            <w:tcW w:w="2487" w:type="dxa"/>
          </w:tcPr>
          <w:p w:rsidR="0045677B" w:rsidRPr="000D06B6" w:rsidRDefault="0038463F" w:rsidP="002F081C">
            <w:pPr>
              <w:spacing w:line="480" w:lineRule="auto"/>
              <w:rPr>
                <w:rFonts w:ascii="Arial" w:hAnsi="Arial" w:cs="Arial"/>
              </w:rPr>
            </w:pPr>
            <w:r>
              <w:rPr>
                <w:rFonts w:ascii="Arial" w:hAnsi="Arial" w:cs="Arial"/>
              </w:rPr>
              <w:t>18.08.</w:t>
            </w:r>
            <w:r w:rsidR="009556B2" w:rsidRPr="000D06B6">
              <w:rPr>
                <w:rFonts w:ascii="Arial" w:hAnsi="Arial" w:cs="Arial"/>
              </w:rPr>
              <w:t>07</w:t>
            </w:r>
          </w:p>
        </w:tc>
        <w:tc>
          <w:tcPr>
            <w:tcW w:w="6801" w:type="dxa"/>
          </w:tcPr>
          <w:p w:rsidR="0045677B" w:rsidRPr="000D06B6" w:rsidRDefault="0045677B" w:rsidP="002F081C">
            <w:pPr>
              <w:spacing w:line="480" w:lineRule="auto"/>
              <w:rPr>
                <w:rFonts w:ascii="Arial" w:hAnsi="Arial" w:cs="Arial"/>
              </w:rPr>
            </w:pPr>
            <w:r w:rsidRPr="000D06B6">
              <w:rPr>
                <w:rFonts w:ascii="Arial" w:hAnsi="Arial" w:cs="Arial"/>
              </w:rPr>
              <w:t>Date of distribution of Rehabilitation Assistance</w:t>
            </w:r>
            <w:r w:rsidR="006E46FB" w:rsidRPr="004C2E62">
              <w:rPr>
                <w:rStyle w:val="FootnoteReference"/>
                <w:rFonts w:cs="Arial"/>
                <w:b/>
                <w:bCs/>
                <w:sz w:val="32"/>
                <w:szCs w:val="32"/>
              </w:rPr>
              <w:footnoteReference w:id="1"/>
            </w:r>
          </w:p>
        </w:tc>
      </w:tr>
      <w:tr w:rsidR="0045677B" w:rsidRPr="000D06B6" w:rsidTr="00DC7A50">
        <w:trPr>
          <w:trHeight w:val="355"/>
        </w:trPr>
        <w:tc>
          <w:tcPr>
            <w:tcW w:w="2487" w:type="dxa"/>
          </w:tcPr>
          <w:p w:rsidR="0045677B" w:rsidRPr="000D06B6" w:rsidRDefault="0038463F" w:rsidP="002F081C">
            <w:pPr>
              <w:spacing w:line="480" w:lineRule="auto"/>
              <w:rPr>
                <w:rFonts w:ascii="Arial" w:hAnsi="Arial" w:cs="Arial"/>
              </w:rPr>
            </w:pPr>
            <w:r>
              <w:rPr>
                <w:rFonts w:ascii="Arial" w:hAnsi="Arial" w:cs="Arial"/>
              </w:rPr>
              <w:t>08.05.</w:t>
            </w:r>
            <w:r w:rsidR="009556B2" w:rsidRPr="000D06B6">
              <w:rPr>
                <w:rFonts w:ascii="Arial" w:hAnsi="Arial" w:cs="Arial"/>
              </w:rPr>
              <w:t>08</w:t>
            </w:r>
          </w:p>
        </w:tc>
        <w:tc>
          <w:tcPr>
            <w:tcW w:w="6801" w:type="dxa"/>
          </w:tcPr>
          <w:p w:rsidR="0045677B" w:rsidRPr="000D06B6" w:rsidRDefault="0045677B" w:rsidP="002F081C">
            <w:pPr>
              <w:spacing w:line="480" w:lineRule="auto"/>
              <w:rPr>
                <w:rFonts w:ascii="Arial" w:hAnsi="Arial" w:cs="Arial"/>
              </w:rPr>
            </w:pPr>
            <w:r w:rsidRPr="000D06B6">
              <w:rPr>
                <w:rFonts w:ascii="Arial" w:hAnsi="Arial" w:cs="Arial"/>
              </w:rPr>
              <w:t>Work on Development Projects started</w:t>
            </w:r>
          </w:p>
        </w:tc>
      </w:tr>
      <w:tr w:rsidR="0045677B" w:rsidRPr="000D06B6" w:rsidTr="00DC7A50">
        <w:trPr>
          <w:trHeight w:val="337"/>
        </w:trPr>
        <w:tc>
          <w:tcPr>
            <w:tcW w:w="2487" w:type="dxa"/>
          </w:tcPr>
          <w:p w:rsidR="0045677B" w:rsidRPr="000D06B6" w:rsidRDefault="0038463F" w:rsidP="002F081C">
            <w:pPr>
              <w:spacing w:line="480" w:lineRule="auto"/>
              <w:rPr>
                <w:rFonts w:ascii="Arial" w:hAnsi="Arial" w:cs="Arial"/>
              </w:rPr>
            </w:pPr>
            <w:r>
              <w:rPr>
                <w:rFonts w:ascii="Arial" w:hAnsi="Arial" w:cs="Arial"/>
              </w:rPr>
              <w:t>01.12.</w:t>
            </w:r>
            <w:r w:rsidR="009556B2" w:rsidRPr="000D06B6">
              <w:rPr>
                <w:rFonts w:ascii="Arial" w:hAnsi="Arial" w:cs="Arial"/>
              </w:rPr>
              <w:t>10</w:t>
            </w:r>
          </w:p>
        </w:tc>
        <w:tc>
          <w:tcPr>
            <w:tcW w:w="6801" w:type="dxa"/>
          </w:tcPr>
          <w:p w:rsidR="0045677B" w:rsidRPr="000D06B6" w:rsidRDefault="0045677B" w:rsidP="002F081C">
            <w:pPr>
              <w:spacing w:line="480" w:lineRule="auto"/>
              <w:rPr>
                <w:rFonts w:ascii="Arial" w:hAnsi="Arial" w:cs="Arial"/>
              </w:rPr>
            </w:pPr>
            <w:r w:rsidRPr="000D06B6">
              <w:rPr>
                <w:rFonts w:ascii="Arial" w:hAnsi="Arial" w:cs="Arial"/>
              </w:rPr>
              <w:t>Development work is completed</w:t>
            </w:r>
          </w:p>
        </w:tc>
      </w:tr>
    </w:tbl>
    <w:p w:rsidR="00E61ED5" w:rsidRPr="000D06B6" w:rsidRDefault="00E61ED5" w:rsidP="002F081C">
      <w:pPr>
        <w:tabs>
          <w:tab w:val="center" w:pos="4514"/>
        </w:tabs>
        <w:spacing w:line="480" w:lineRule="auto"/>
        <w:jc w:val="both"/>
        <w:rPr>
          <w:rFonts w:ascii="Arial" w:hAnsi="Arial" w:cs="Arial"/>
        </w:rPr>
      </w:pPr>
    </w:p>
    <w:p w:rsidR="00F34CA1" w:rsidRPr="008D6A2D" w:rsidRDefault="001F5BF6" w:rsidP="002F081C">
      <w:pPr>
        <w:spacing w:line="480" w:lineRule="auto"/>
        <w:rPr>
          <w:rFonts w:ascii="Arial" w:hAnsi="Arial" w:cs="Arial"/>
          <w:b/>
          <w:bCs/>
        </w:rPr>
      </w:pPr>
      <w:r>
        <w:rPr>
          <w:rFonts w:ascii="Arial" w:hAnsi="Arial" w:cs="Arial"/>
          <w:b/>
          <w:bCs/>
        </w:rPr>
        <w:t>1.6</w:t>
      </w:r>
      <w:r w:rsidR="002350B1">
        <w:rPr>
          <w:rFonts w:ascii="Arial" w:hAnsi="Arial" w:cs="Arial"/>
          <w:b/>
          <w:bCs/>
        </w:rPr>
        <w:t xml:space="preserve">   </w:t>
      </w:r>
      <w:r w:rsidR="00CA4454" w:rsidRPr="008D6A2D">
        <w:rPr>
          <w:rFonts w:ascii="Arial" w:hAnsi="Arial" w:cs="Arial"/>
          <w:b/>
          <w:bCs/>
        </w:rPr>
        <w:t>Aims</w:t>
      </w:r>
    </w:p>
    <w:p w:rsidR="002A06FC" w:rsidRPr="008D6A2D" w:rsidRDefault="00F34CA1" w:rsidP="002F081C">
      <w:pPr>
        <w:spacing w:line="480" w:lineRule="auto"/>
        <w:jc w:val="both"/>
        <w:rPr>
          <w:rFonts w:ascii="Arial" w:hAnsi="Arial" w:cs="Arial"/>
        </w:rPr>
      </w:pPr>
      <w:r w:rsidRPr="008D6A2D">
        <w:rPr>
          <w:rFonts w:ascii="Arial" w:hAnsi="Arial" w:cs="Arial"/>
        </w:rPr>
        <w:t xml:space="preserve">The present study aims to observe and analyse the </w:t>
      </w:r>
      <w:r w:rsidR="00885F37" w:rsidRPr="008D6A2D">
        <w:rPr>
          <w:rFonts w:ascii="Arial" w:hAnsi="Arial" w:cs="Arial"/>
        </w:rPr>
        <w:t>measures</w:t>
      </w:r>
      <w:r w:rsidRPr="008D6A2D">
        <w:rPr>
          <w:rFonts w:ascii="Arial" w:hAnsi="Arial" w:cs="Arial"/>
        </w:rPr>
        <w:t xml:space="preserve"> taken by </w:t>
      </w:r>
      <w:r w:rsidR="002A06FC" w:rsidRPr="008D6A2D">
        <w:rPr>
          <w:rFonts w:ascii="Arial" w:hAnsi="Arial" w:cs="Arial"/>
        </w:rPr>
        <w:t>P</w:t>
      </w:r>
      <w:r w:rsidRPr="008D6A2D">
        <w:rPr>
          <w:rFonts w:ascii="Arial" w:hAnsi="Arial" w:cs="Arial"/>
        </w:rPr>
        <w:t xml:space="preserve">OWERGRID to rehabilitate people affected by the construction of the </w:t>
      </w:r>
      <w:r w:rsidR="005D7C1A" w:rsidRPr="008D6A2D">
        <w:rPr>
          <w:rFonts w:ascii="Arial" w:hAnsi="Arial" w:cs="Arial"/>
        </w:rPr>
        <w:t xml:space="preserve">Bhiwadi </w:t>
      </w:r>
      <w:r w:rsidRPr="008D6A2D">
        <w:rPr>
          <w:rFonts w:ascii="Arial" w:hAnsi="Arial" w:cs="Arial"/>
        </w:rPr>
        <w:t xml:space="preserve">sub-station. It will also assess the impact of </w:t>
      </w:r>
      <w:r w:rsidR="00866FD3" w:rsidRPr="008D6A2D">
        <w:rPr>
          <w:rFonts w:ascii="Arial" w:hAnsi="Arial" w:cs="Arial"/>
        </w:rPr>
        <w:t xml:space="preserve">implementation of </w:t>
      </w:r>
      <w:r w:rsidR="0097419D">
        <w:rPr>
          <w:rFonts w:ascii="Arial" w:hAnsi="Arial" w:cs="Arial"/>
        </w:rPr>
        <w:t>Rehabilitation Action P</w:t>
      </w:r>
      <w:r w:rsidR="005D7C1A" w:rsidRPr="008D6A2D">
        <w:rPr>
          <w:rFonts w:ascii="Arial" w:hAnsi="Arial" w:cs="Arial"/>
        </w:rPr>
        <w:t>lan (RAP</w:t>
      </w:r>
      <w:r w:rsidR="00CF43F8" w:rsidRPr="008D6A2D">
        <w:rPr>
          <w:rFonts w:ascii="Arial" w:hAnsi="Arial" w:cs="Arial"/>
        </w:rPr>
        <w:t xml:space="preserve">) of </w:t>
      </w:r>
    </w:p>
    <w:p w:rsidR="005D7C1A" w:rsidRPr="008D6A2D" w:rsidRDefault="005D7C1A" w:rsidP="002F081C">
      <w:pPr>
        <w:spacing w:line="480" w:lineRule="auto"/>
        <w:rPr>
          <w:rFonts w:ascii="Arial" w:hAnsi="Arial" w:cs="Arial"/>
        </w:rPr>
      </w:pPr>
      <w:r w:rsidRPr="008D6A2D">
        <w:rPr>
          <w:rFonts w:ascii="Arial" w:hAnsi="Arial" w:cs="Arial"/>
        </w:rPr>
        <w:t>Bhiwadi</w:t>
      </w:r>
      <w:r w:rsidR="00A570A2">
        <w:rPr>
          <w:rFonts w:ascii="Arial" w:hAnsi="Arial" w:cs="Arial"/>
        </w:rPr>
        <w:t xml:space="preserve"> </w:t>
      </w:r>
      <w:r w:rsidRPr="008D6A2D">
        <w:rPr>
          <w:rFonts w:ascii="Arial" w:hAnsi="Arial" w:cs="Arial"/>
        </w:rPr>
        <w:t>S/s</w:t>
      </w:r>
      <w:r w:rsidR="00F34CA1" w:rsidRPr="008D6A2D">
        <w:rPr>
          <w:rFonts w:ascii="Arial" w:hAnsi="Arial" w:cs="Arial"/>
        </w:rPr>
        <w:t>.</w:t>
      </w:r>
    </w:p>
    <w:p w:rsidR="005D7C1A" w:rsidRPr="008D6A2D" w:rsidRDefault="005D7C1A" w:rsidP="002F081C">
      <w:pPr>
        <w:spacing w:before="120" w:line="480" w:lineRule="auto"/>
        <w:jc w:val="both"/>
        <w:rPr>
          <w:rFonts w:ascii="Arial" w:hAnsi="Arial" w:cs="Arial"/>
          <w:bCs/>
        </w:rPr>
      </w:pPr>
      <w:r w:rsidRPr="008D6A2D">
        <w:rPr>
          <w:rFonts w:ascii="Arial" w:hAnsi="Arial" w:cs="Arial"/>
          <w:bCs/>
        </w:rPr>
        <w:t>The Power Grid Corporation of India Limited has constructed ±500 KV 2500 MW HVDC Ballia – Bhiwadi Bipolar Terminal Station at 4</w:t>
      </w:r>
      <w:r w:rsidRPr="008D6A2D">
        <w:rPr>
          <w:rFonts w:ascii="Arial" w:hAnsi="Arial" w:cs="Arial"/>
          <w:bCs/>
          <w:vertAlign w:val="superscript"/>
        </w:rPr>
        <w:t>th</w:t>
      </w:r>
      <w:r w:rsidRPr="008D6A2D">
        <w:rPr>
          <w:rFonts w:ascii="Arial" w:hAnsi="Arial" w:cs="Arial"/>
          <w:bCs/>
        </w:rPr>
        <w:t xml:space="preserve"> KM Milestone, Alwar bypass, Bhiwadi - 301018, Distt.- Alwar(Rajasthan). For construction of this substation, state Govt. had acquired land and given possession to PGCIL. Because of this</w:t>
      </w:r>
      <w:r w:rsidR="0099571B">
        <w:rPr>
          <w:rFonts w:ascii="Arial" w:hAnsi="Arial" w:cs="Arial"/>
          <w:bCs/>
        </w:rPr>
        <w:t xml:space="preserve"> 71 PAPs/141 PAFs</w:t>
      </w:r>
      <w:r w:rsidRPr="008D6A2D">
        <w:rPr>
          <w:rFonts w:ascii="Arial" w:hAnsi="Arial" w:cs="Arial"/>
          <w:bCs/>
        </w:rPr>
        <w:t xml:space="preserve"> were affected by the loss of their land.  </w:t>
      </w:r>
    </w:p>
    <w:p w:rsidR="005D7C1A" w:rsidRPr="008D6A2D" w:rsidRDefault="005D7C1A" w:rsidP="002F081C">
      <w:pPr>
        <w:spacing w:after="120" w:line="480" w:lineRule="auto"/>
        <w:jc w:val="both"/>
        <w:rPr>
          <w:rFonts w:ascii="Arial" w:hAnsi="Arial" w:cs="Arial"/>
          <w:bCs/>
          <w:color w:val="000000"/>
        </w:rPr>
      </w:pPr>
      <w:r w:rsidRPr="008D6A2D">
        <w:rPr>
          <w:rFonts w:ascii="Arial" w:hAnsi="Arial" w:cs="Arial"/>
          <w:bCs/>
          <w:color w:val="000000"/>
        </w:rPr>
        <w:lastRenderedPageBreak/>
        <w:t>It is an established fact that the compulsory acquisition of land for a development projects cause social, economic, cultural and environment problems which affect the productive assets and sources of income, the families and kinship, community structure, social relations etc. in the affected locality. A thorough understanding of issues related to social, economic and cultural factors of affected people is absolutely important for formulating an appropriate management plan.</w:t>
      </w:r>
    </w:p>
    <w:p w:rsidR="005D7C1A" w:rsidRPr="008D6A2D" w:rsidRDefault="005D7C1A" w:rsidP="002F081C">
      <w:pPr>
        <w:spacing w:after="120" w:line="480" w:lineRule="auto"/>
        <w:jc w:val="both"/>
        <w:rPr>
          <w:rFonts w:ascii="Arial" w:hAnsi="Arial" w:cs="Arial"/>
          <w:bCs/>
          <w:color w:val="000000"/>
        </w:rPr>
      </w:pPr>
      <w:r w:rsidRPr="008D6A2D">
        <w:rPr>
          <w:rFonts w:ascii="Arial" w:hAnsi="Arial" w:cs="Arial"/>
          <w:bCs/>
          <w:color w:val="000000"/>
        </w:rPr>
        <w:t xml:space="preserve">The POWERGRID's policy on Resettlement and Rehabilitation (R&amp;R), which is codified in Environment and </w:t>
      </w:r>
      <w:r w:rsidR="00370912" w:rsidRPr="008D6A2D">
        <w:rPr>
          <w:rFonts w:ascii="Arial" w:hAnsi="Arial" w:cs="Arial"/>
          <w:bCs/>
          <w:color w:val="000000"/>
        </w:rPr>
        <w:t xml:space="preserve">Social Procedures and Policies  </w:t>
      </w:r>
      <w:r w:rsidRPr="008D6A2D">
        <w:rPr>
          <w:rFonts w:ascii="Arial" w:hAnsi="Arial" w:cs="Arial"/>
          <w:bCs/>
          <w:color w:val="000000"/>
        </w:rPr>
        <w:t xml:space="preserve">provides for "people displaced/ affected by POWERGRID’s  projects, means to improve or at least restore their former living standards, earning capacity and production levels" through a process in which they participate through their own social and cultural institutions. Therefore, the process of resettlement and rehabilitation of the displaced/affected families is developed with emphasis on the need to "ensure that the development fosters full respect for their dignity, human rights and cultural uniqueness" through a participatory method. Therefore, </w:t>
      </w:r>
      <w:r w:rsidRPr="008D6A2D">
        <w:rPr>
          <w:rFonts w:ascii="Arial" w:hAnsi="Arial" w:cs="Arial"/>
          <w:bCs/>
        </w:rPr>
        <w:t>POWERGRID had carried out the socio-economic survey as per their ESPP and implemented the rehabilitation action plan</w:t>
      </w:r>
      <w:r w:rsidRPr="008D6A2D">
        <w:rPr>
          <w:rFonts w:ascii="Arial" w:hAnsi="Arial" w:cs="Arial"/>
          <w:bCs/>
          <w:color w:val="000000"/>
        </w:rPr>
        <w:t xml:space="preserve"> for affected persons underlining various measures for restoration of their livelihood / losses and </w:t>
      </w:r>
      <w:r w:rsidR="00370912" w:rsidRPr="008D6A2D">
        <w:rPr>
          <w:rFonts w:ascii="Arial" w:hAnsi="Arial" w:cs="Arial"/>
          <w:bCs/>
          <w:color w:val="000000"/>
        </w:rPr>
        <w:t>same</w:t>
      </w:r>
      <w:r w:rsidRPr="008D6A2D">
        <w:rPr>
          <w:rFonts w:ascii="Arial" w:hAnsi="Arial" w:cs="Arial"/>
          <w:bCs/>
          <w:color w:val="000000"/>
        </w:rPr>
        <w:t xml:space="preserve"> are implemented during project execution at site. In order to assess the effectiveness of RAP, it is proposed to carry out an impact assessment study of RAP implementation with following objectives:</w:t>
      </w:r>
    </w:p>
    <w:p w:rsidR="005D7C1A" w:rsidRPr="001F5BF6" w:rsidRDefault="002350B1" w:rsidP="00872D44">
      <w:pPr>
        <w:pStyle w:val="ListParagraph"/>
        <w:numPr>
          <w:ilvl w:val="1"/>
          <w:numId w:val="12"/>
        </w:numPr>
        <w:spacing w:before="120" w:after="120" w:line="480" w:lineRule="auto"/>
        <w:jc w:val="both"/>
        <w:rPr>
          <w:rFonts w:ascii="Arial" w:hAnsi="Arial" w:cs="Arial"/>
          <w:b/>
          <w:color w:val="000000"/>
        </w:rPr>
      </w:pPr>
      <w:r>
        <w:rPr>
          <w:rFonts w:ascii="Arial" w:hAnsi="Arial" w:cs="Arial"/>
          <w:b/>
          <w:color w:val="000000"/>
        </w:rPr>
        <w:t xml:space="preserve">   </w:t>
      </w:r>
      <w:r w:rsidR="00370912" w:rsidRPr="001F5BF6">
        <w:rPr>
          <w:rFonts w:ascii="Arial" w:hAnsi="Arial" w:cs="Arial"/>
          <w:b/>
          <w:color w:val="000000"/>
        </w:rPr>
        <w:t>Objective of the study</w:t>
      </w:r>
    </w:p>
    <w:p w:rsidR="001F5BF6" w:rsidRDefault="005D7C1A" w:rsidP="001F5BF6">
      <w:pPr>
        <w:spacing w:after="120" w:line="480" w:lineRule="auto"/>
        <w:jc w:val="both"/>
        <w:rPr>
          <w:rFonts w:ascii="Arial" w:hAnsi="Arial" w:cs="Arial"/>
          <w:bCs/>
        </w:rPr>
      </w:pPr>
      <w:r w:rsidRPr="008D6A2D">
        <w:rPr>
          <w:rFonts w:ascii="Arial" w:hAnsi="Arial" w:cs="Arial"/>
          <w:bCs/>
        </w:rPr>
        <w:t xml:space="preserve">The objective of the study is to independently assess the impact of rehabilitation action plan in restoring/improving the living standard of the affected person in terms of change in pattern of income, acquiring assets, economic status etc. The study shall </w:t>
      </w:r>
      <w:r w:rsidRPr="008D6A2D">
        <w:rPr>
          <w:rFonts w:ascii="Arial" w:hAnsi="Arial" w:cs="Arial"/>
          <w:bCs/>
        </w:rPr>
        <w:lastRenderedPageBreak/>
        <w:t xml:space="preserve">cover all those who have received the benefits of rehabilitation assistance for traditional and </w:t>
      </w:r>
      <w:r w:rsidR="00370912" w:rsidRPr="008D6A2D">
        <w:rPr>
          <w:rFonts w:ascii="Arial" w:hAnsi="Arial" w:cs="Arial"/>
          <w:bCs/>
        </w:rPr>
        <w:t>nontraditional</w:t>
      </w:r>
      <w:r w:rsidRPr="008D6A2D">
        <w:rPr>
          <w:rFonts w:ascii="Arial" w:hAnsi="Arial" w:cs="Arial"/>
          <w:bCs/>
        </w:rPr>
        <w:t xml:space="preserve"> income generation activities. </w:t>
      </w:r>
    </w:p>
    <w:p w:rsidR="005D7C1A" w:rsidRPr="001F5BF6" w:rsidRDefault="001F5BF6" w:rsidP="001F5BF6">
      <w:pPr>
        <w:spacing w:after="120" w:line="480" w:lineRule="auto"/>
        <w:jc w:val="both"/>
        <w:rPr>
          <w:rFonts w:ascii="Arial" w:hAnsi="Arial" w:cs="Arial"/>
          <w:bCs/>
        </w:rPr>
      </w:pPr>
      <w:r w:rsidRPr="001F5BF6">
        <w:rPr>
          <w:rFonts w:ascii="Arial" w:hAnsi="Arial" w:cs="Arial"/>
          <w:b/>
        </w:rPr>
        <w:t>1.8</w:t>
      </w:r>
      <w:r w:rsidR="002350B1">
        <w:rPr>
          <w:rFonts w:ascii="Arial" w:hAnsi="Arial" w:cs="Arial"/>
          <w:b/>
        </w:rPr>
        <w:t xml:space="preserve">   </w:t>
      </w:r>
      <w:r w:rsidR="00370912" w:rsidRPr="008D6A2D">
        <w:rPr>
          <w:rFonts w:ascii="Arial" w:hAnsi="Arial" w:cs="Arial"/>
          <w:b/>
        </w:rPr>
        <w:t>Scope for the study</w:t>
      </w:r>
    </w:p>
    <w:p w:rsidR="005D7C1A" w:rsidRPr="008D6A2D" w:rsidRDefault="005D7C1A" w:rsidP="002F081C">
      <w:pPr>
        <w:spacing w:line="480" w:lineRule="auto"/>
        <w:jc w:val="both"/>
        <w:rPr>
          <w:rFonts w:ascii="Arial" w:hAnsi="Arial" w:cs="Arial"/>
          <w:bCs/>
        </w:rPr>
      </w:pPr>
      <w:r w:rsidRPr="008D6A2D">
        <w:rPr>
          <w:rFonts w:ascii="Arial" w:hAnsi="Arial" w:cs="Arial"/>
          <w:bCs/>
        </w:rPr>
        <w:t>The following tasks will be undertaken during the assessment and evaluation of RAP:</w:t>
      </w:r>
    </w:p>
    <w:p w:rsidR="005D7C1A" w:rsidRPr="008D6A2D" w:rsidRDefault="005D7C1A" w:rsidP="00872D44">
      <w:pPr>
        <w:numPr>
          <w:ilvl w:val="0"/>
          <w:numId w:val="7"/>
        </w:numPr>
        <w:spacing w:line="480" w:lineRule="auto"/>
        <w:jc w:val="both"/>
        <w:rPr>
          <w:rFonts w:ascii="Arial" w:hAnsi="Arial" w:cs="Arial"/>
          <w:bCs/>
        </w:rPr>
      </w:pPr>
      <w:r w:rsidRPr="008D6A2D">
        <w:rPr>
          <w:rFonts w:ascii="Arial" w:hAnsi="Arial" w:cs="Arial"/>
          <w:bCs/>
        </w:rPr>
        <w:t>Prepare a detail methodology including survey instruments for the evaluation study.</w:t>
      </w:r>
    </w:p>
    <w:p w:rsidR="005D7C1A" w:rsidRPr="00E04F4E" w:rsidRDefault="005D7C1A" w:rsidP="00E04F4E">
      <w:pPr>
        <w:numPr>
          <w:ilvl w:val="0"/>
          <w:numId w:val="7"/>
        </w:numPr>
        <w:spacing w:line="480" w:lineRule="auto"/>
        <w:jc w:val="both"/>
        <w:rPr>
          <w:rFonts w:ascii="Arial" w:hAnsi="Arial" w:cs="Arial"/>
          <w:bCs/>
        </w:rPr>
      </w:pPr>
      <w:r w:rsidRPr="008D6A2D">
        <w:rPr>
          <w:rFonts w:ascii="Arial" w:hAnsi="Arial" w:cs="Arial"/>
          <w:bCs/>
        </w:rPr>
        <w:t xml:space="preserve">Review the overall implementation of RAP and conclude whether the desired </w:t>
      </w:r>
      <w:r w:rsidR="0097419D" w:rsidRPr="00E04F4E">
        <w:rPr>
          <w:rFonts w:ascii="Arial" w:hAnsi="Arial" w:cs="Arial"/>
          <w:bCs/>
        </w:rPr>
        <w:t>o</w:t>
      </w:r>
      <w:r w:rsidR="00E66BEF" w:rsidRPr="00E04F4E">
        <w:rPr>
          <w:rFonts w:ascii="Arial" w:hAnsi="Arial" w:cs="Arial"/>
          <w:bCs/>
        </w:rPr>
        <w:t>bjectives</w:t>
      </w:r>
      <w:r w:rsidRPr="00E04F4E">
        <w:rPr>
          <w:rFonts w:ascii="Arial" w:hAnsi="Arial" w:cs="Arial"/>
          <w:bCs/>
        </w:rPr>
        <w:t xml:space="preserve"> of income restoration have been realized.</w:t>
      </w:r>
    </w:p>
    <w:p w:rsidR="005D7C1A" w:rsidRPr="008D6A2D" w:rsidRDefault="005D7C1A" w:rsidP="00872D44">
      <w:pPr>
        <w:numPr>
          <w:ilvl w:val="0"/>
          <w:numId w:val="7"/>
        </w:numPr>
        <w:spacing w:line="480" w:lineRule="auto"/>
        <w:jc w:val="both"/>
        <w:rPr>
          <w:rFonts w:ascii="Arial" w:hAnsi="Arial" w:cs="Arial"/>
          <w:bCs/>
        </w:rPr>
      </w:pPr>
      <w:r w:rsidRPr="008D6A2D">
        <w:rPr>
          <w:rFonts w:ascii="Arial" w:hAnsi="Arial" w:cs="Arial"/>
          <w:bCs/>
        </w:rPr>
        <w:t>Assess the process followed for the implementation of RAP.</w:t>
      </w:r>
    </w:p>
    <w:p w:rsidR="005D7C1A" w:rsidRPr="008D6A2D" w:rsidRDefault="005D7C1A" w:rsidP="00872D44">
      <w:pPr>
        <w:numPr>
          <w:ilvl w:val="0"/>
          <w:numId w:val="7"/>
        </w:numPr>
        <w:spacing w:line="480" w:lineRule="auto"/>
        <w:jc w:val="both"/>
        <w:rPr>
          <w:rFonts w:ascii="Arial" w:hAnsi="Arial" w:cs="Arial"/>
          <w:bCs/>
        </w:rPr>
      </w:pPr>
      <w:r w:rsidRPr="008D6A2D">
        <w:rPr>
          <w:rFonts w:ascii="Arial" w:hAnsi="Arial" w:cs="Arial"/>
          <w:bCs/>
        </w:rPr>
        <w:t>Find out the impact of RAP implementation in respect of improving the living standards</w:t>
      </w:r>
      <w:r w:rsidR="00A570A2">
        <w:rPr>
          <w:rFonts w:ascii="Arial" w:hAnsi="Arial" w:cs="Arial"/>
          <w:bCs/>
        </w:rPr>
        <w:t xml:space="preserve"> </w:t>
      </w:r>
      <w:r w:rsidRPr="008D6A2D">
        <w:rPr>
          <w:rFonts w:ascii="Arial" w:hAnsi="Arial" w:cs="Arial"/>
          <w:bCs/>
        </w:rPr>
        <w:t>and creating the productive assets.</w:t>
      </w:r>
    </w:p>
    <w:p w:rsidR="005D7C1A" w:rsidRDefault="005D7C1A" w:rsidP="00872D44">
      <w:pPr>
        <w:numPr>
          <w:ilvl w:val="0"/>
          <w:numId w:val="7"/>
        </w:numPr>
        <w:spacing w:line="480" w:lineRule="auto"/>
        <w:jc w:val="both"/>
        <w:rPr>
          <w:rFonts w:ascii="Arial" w:hAnsi="Arial" w:cs="Arial"/>
          <w:bCs/>
        </w:rPr>
      </w:pPr>
      <w:r w:rsidRPr="008D6A2D">
        <w:rPr>
          <w:rFonts w:ascii="Arial" w:hAnsi="Arial" w:cs="Arial"/>
          <w:bCs/>
        </w:rPr>
        <w:t xml:space="preserve">To access impact on vulnerable group &amp; its addressal through RAP implementation. </w:t>
      </w:r>
    </w:p>
    <w:p w:rsidR="005D7C1A" w:rsidRPr="008D6A2D" w:rsidRDefault="005D7C1A" w:rsidP="00872D44">
      <w:pPr>
        <w:numPr>
          <w:ilvl w:val="0"/>
          <w:numId w:val="7"/>
        </w:numPr>
        <w:spacing w:line="480" w:lineRule="auto"/>
        <w:jc w:val="both"/>
        <w:rPr>
          <w:rFonts w:ascii="Arial" w:hAnsi="Arial" w:cs="Arial"/>
          <w:bCs/>
        </w:rPr>
      </w:pPr>
      <w:r w:rsidRPr="008D6A2D">
        <w:rPr>
          <w:rFonts w:ascii="Arial" w:hAnsi="Arial" w:cs="Arial"/>
          <w:bCs/>
        </w:rPr>
        <w:t>Assess the changes in the living standards of affected persons in terms of income, land ownership, materials asset, debt, housing, d</w:t>
      </w:r>
      <w:r w:rsidR="006D415D">
        <w:rPr>
          <w:rFonts w:ascii="Arial" w:hAnsi="Arial" w:cs="Arial"/>
          <w:bCs/>
        </w:rPr>
        <w:t>emographic characteristics etc.</w:t>
      </w:r>
    </w:p>
    <w:p w:rsidR="005D7C1A" w:rsidRPr="008D6A2D" w:rsidRDefault="005D7C1A" w:rsidP="00872D44">
      <w:pPr>
        <w:numPr>
          <w:ilvl w:val="0"/>
          <w:numId w:val="7"/>
        </w:numPr>
        <w:spacing w:line="480" w:lineRule="auto"/>
        <w:jc w:val="both"/>
        <w:rPr>
          <w:rFonts w:ascii="Arial" w:hAnsi="Arial" w:cs="Arial"/>
          <w:bCs/>
        </w:rPr>
      </w:pPr>
      <w:r w:rsidRPr="008D6A2D">
        <w:rPr>
          <w:rFonts w:ascii="Arial" w:hAnsi="Arial" w:cs="Arial"/>
          <w:bCs/>
        </w:rPr>
        <w:t>Assess whether the compensation amount were sufficient to replace lost assets and identify how the receipts have used the compensation to conclude whether such compensation has been used for productive purposes or not.</w:t>
      </w:r>
    </w:p>
    <w:p w:rsidR="005D7C1A" w:rsidRDefault="005D7C1A" w:rsidP="00872D44">
      <w:pPr>
        <w:numPr>
          <w:ilvl w:val="0"/>
          <w:numId w:val="7"/>
        </w:numPr>
        <w:spacing w:line="480" w:lineRule="auto"/>
        <w:jc w:val="both"/>
        <w:rPr>
          <w:rFonts w:ascii="Arial" w:hAnsi="Arial" w:cs="Arial"/>
          <w:bCs/>
        </w:rPr>
      </w:pPr>
      <w:r w:rsidRPr="008D6A2D">
        <w:rPr>
          <w:rFonts w:ascii="Arial" w:hAnsi="Arial" w:cs="Arial"/>
          <w:bCs/>
        </w:rPr>
        <w:t>Identify lessons learned and any follow-up measures required for realization of objectives and</w:t>
      </w:r>
      <w:r w:rsidR="00A570A2">
        <w:rPr>
          <w:rFonts w:ascii="Arial" w:hAnsi="Arial" w:cs="Arial"/>
          <w:bCs/>
        </w:rPr>
        <w:t xml:space="preserve"> </w:t>
      </w:r>
      <w:r w:rsidR="00983801">
        <w:rPr>
          <w:rFonts w:ascii="Arial" w:hAnsi="Arial" w:cs="Arial"/>
          <w:bCs/>
        </w:rPr>
        <w:t>p</w:t>
      </w:r>
      <w:r w:rsidRPr="008D6A2D">
        <w:rPr>
          <w:rFonts w:ascii="Arial" w:hAnsi="Arial" w:cs="Arial"/>
          <w:bCs/>
        </w:rPr>
        <w:t>repare impact assessment report describing the results of the above mentioned aspects.</w:t>
      </w:r>
    </w:p>
    <w:p w:rsidR="00791890" w:rsidRDefault="00791890" w:rsidP="00610E07">
      <w:pPr>
        <w:spacing w:line="480" w:lineRule="auto"/>
        <w:rPr>
          <w:rFonts w:ascii="Arial" w:hAnsi="Arial" w:cs="Arial"/>
          <w:b/>
        </w:rPr>
      </w:pPr>
    </w:p>
    <w:p w:rsidR="00791890" w:rsidRDefault="00791890" w:rsidP="00610E07">
      <w:pPr>
        <w:spacing w:line="480" w:lineRule="auto"/>
        <w:rPr>
          <w:rFonts w:ascii="Arial" w:hAnsi="Arial" w:cs="Arial"/>
          <w:b/>
        </w:rPr>
      </w:pPr>
    </w:p>
    <w:p w:rsidR="00791890" w:rsidRDefault="00791890" w:rsidP="00610E07">
      <w:pPr>
        <w:spacing w:line="480" w:lineRule="auto"/>
        <w:rPr>
          <w:rFonts w:ascii="Arial" w:hAnsi="Arial" w:cs="Arial"/>
          <w:b/>
        </w:rPr>
      </w:pPr>
    </w:p>
    <w:p w:rsidR="00F34CA1" w:rsidRPr="008D6A2D" w:rsidRDefault="001F5BF6" w:rsidP="00610E07">
      <w:pPr>
        <w:spacing w:line="480" w:lineRule="auto"/>
        <w:rPr>
          <w:rFonts w:ascii="Arial" w:hAnsi="Arial" w:cs="Arial"/>
          <w:b/>
        </w:rPr>
      </w:pPr>
      <w:r>
        <w:rPr>
          <w:rFonts w:ascii="Arial" w:hAnsi="Arial" w:cs="Arial"/>
          <w:b/>
        </w:rPr>
        <w:lastRenderedPageBreak/>
        <w:t>1.9</w:t>
      </w:r>
      <w:r w:rsidR="00F34CA1" w:rsidRPr="008D6A2D">
        <w:rPr>
          <w:rFonts w:ascii="Arial" w:hAnsi="Arial" w:cs="Arial"/>
          <w:b/>
        </w:rPr>
        <w:t xml:space="preserve"> </w:t>
      </w:r>
      <w:r w:rsidR="002350B1">
        <w:rPr>
          <w:rFonts w:ascii="Arial" w:hAnsi="Arial" w:cs="Arial"/>
          <w:b/>
        </w:rPr>
        <w:t xml:space="preserve"> </w:t>
      </w:r>
      <w:r w:rsidR="001A56A4">
        <w:rPr>
          <w:rFonts w:ascii="Arial" w:hAnsi="Arial" w:cs="Arial"/>
          <w:b/>
        </w:rPr>
        <w:t xml:space="preserve"> </w:t>
      </w:r>
      <w:r w:rsidR="00F34CA1" w:rsidRPr="008D6A2D">
        <w:rPr>
          <w:rFonts w:ascii="Arial" w:hAnsi="Arial" w:cs="Arial"/>
          <w:b/>
        </w:rPr>
        <w:t>Methodology</w:t>
      </w:r>
    </w:p>
    <w:p w:rsidR="00B34CAE" w:rsidRPr="008D6A2D" w:rsidRDefault="001F5BF6" w:rsidP="002F081C">
      <w:pPr>
        <w:tabs>
          <w:tab w:val="center" w:pos="4514"/>
        </w:tabs>
        <w:spacing w:line="480" w:lineRule="auto"/>
        <w:jc w:val="both"/>
        <w:rPr>
          <w:rFonts w:ascii="Arial" w:hAnsi="Arial" w:cs="Arial"/>
          <w:b/>
        </w:rPr>
      </w:pPr>
      <w:r>
        <w:rPr>
          <w:rFonts w:ascii="Arial" w:hAnsi="Arial" w:cs="Arial"/>
          <w:b/>
        </w:rPr>
        <w:t>1.9.1</w:t>
      </w:r>
      <w:r w:rsidR="00B34CAE" w:rsidRPr="008D6A2D">
        <w:rPr>
          <w:rFonts w:ascii="Arial" w:hAnsi="Arial" w:cs="Arial"/>
          <w:b/>
        </w:rPr>
        <w:t xml:space="preserve"> </w:t>
      </w:r>
      <w:r w:rsidR="002350B1">
        <w:rPr>
          <w:rFonts w:ascii="Arial" w:hAnsi="Arial" w:cs="Arial"/>
          <w:b/>
        </w:rPr>
        <w:t xml:space="preserve">  </w:t>
      </w:r>
      <w:r w:rsidR="00B34CAE" w:rsidRPr="008D6A2D">
        <w:rPr>
          <w:rFonts w:ascii="Arial" w:hAnsi="Arial" w:cs="Arial"/>
          <w:b/>
        </w:rPr>
        <w:t>Sampling</w:t>
      </w:r>
    </w:p>
    <w:p w:rsidR="00B34CAE" w:rsidRPr="008D6A2D" w:rsidRDefault="00B34CAE" w:rsidP="002F081C">
      <w:pPr>
        <w:tabs>
          <w:tab w:val="center" w:pos="4514"/>
        </w:tabs>
        <w:spacing w:line="480" w:lineRule="auto"/>
        <w:jc w:val="both"/>
        <w:rPr>
          <w:rFonts w:ascii="Arial" w:hAnsi="Arial" w:cs="Arial"/>
          <w:color w:val="FF0000"/>
        </w:rPr>
      </w:pPr>
      <w:r w:rsidRPr="008D6A2D">
        <w:rPr>
          <w:rFonts w:ascii="Arial" w:hAnsi="Arial" w:cs="Arial"/>
        </w:rPr>
        <w:t xml:space="preserve">To have a qualitative and quantitative data, we have taken into account </w:t>
      </w:r>
      <w:r w:rsidR="00EF3A69">
        <w:rPr>
          <w:rFonts w:ascii="Arial" w:hAnsi="Arial" w:cs="Arial"/>
        </w:rPr>
        <w:t>71</w:t>
      </w:r>
      <w:r w:rsidRPr="008D6A2D">
        <w:rPr>
          <w:rFonts w:ascii="Arial" w:hAnsi="Arial" w:cs="Arial"/>
        </w:rPr>
        <w:t>PAPs</w:t>
      </w:r>
      <w:r w:rsidR="00EF3A69">
        <w:rPr>
          <w:rFonts w:ascii="Arial" w:hAnsi="Arial" w:cs="Arial"/>
        </w:rPr>
        <w:t xml:space="preserve">/141 PAFs on </w:t>
      </w:r>
      <w:r w:rsidR="008F0D46">
        <w:rPr>
          <w:rFonts w:ascii="Arial" w:hAnsi="Arial" w:cs="Arial"/>
        </w:rPr>
        <w:t>random basis</w:t>
      </w:r>
      <w:r w:rsidRPr="008D6A2D">
        <w:rPr>
          <w:rFonts w:ascii="Arial" w:hAnsi="Arial" w:cs="Arial"/>
        </w:rPr>
        <w:t xml:space="preserve"> who have received Rehabilitation assistance</w:t>
      </w:r>
      <w:r w:rsidR="00EF3A69">
        <w:rPr>
          <w:rFonts w:ascii="Arial" w:hAnsi="Arial" w:cs="Arial"/>
        </w:rPr>
        <w:t xml:space="preserve">. </w:t>
      </w:r>
      <w:r w:rsidR="00831D13" w:rsidRPr="008D6A2D">
        <w:rPr>
          <w:rFonts w:ascii="Arial" w:hAnsi="Arial" w:cs="Arial"/>
        </w:rPr>
        <w:t>Out of 174 PAFs, RA was given to eligible 157 PAFs.</w:t>
      </w:r>
      <w:r w:rsidR="008E3E27">
        <w:rPr>
          <w:rFonts w:ascii="Arial" w:hAnsi="Arial" w:cs="Arial"/>
        </w:rPr>
        <w:t xml:space="preserve"> </w:t>
      </w:r>
      <w:r w:rsidR="00831D13" w:rsidRPr="008D6A2D">
        <w:rPr>
          <w:rFonts w:ascii="Arial" w:hAnsi="Arial" w:cs="Arial"/>
        </w:rPr>
        <w:t>17PAFs</w:t>
      </w:r>
      <w:r w:rsidR="008E3E27">
        <w:rPr>
          <w:rFonts w:ascii="Arial" w:hAnsi="Arial" w:cs="Arial"/>
        </w:rPr>
        <w:t xml:space="preserve"> </w:t>
      </w:r>
      <w:r w:rsidR="008E3E27" w:rsidRPr="008E3E27">
        <w:rPr>
          <w:rFonts w:ascii="Arial" w:hAnsi="Arial" w:cs="Arial"/>
        </w:rPr>
        <w:t xml:space="preserve">(living outside </w:t>
      </w:r>
      <w:r w:rsidR="002770C8">
        <w:rPr>
          <w:rFonts w:ascii="Arial" w:hAnsi="Arial" w:cs="Arial"/>
        </w:rPr>
        <w:t>or</w:t>
      </w:r>
      <w:r w:rsidR="008E3E27" w:rsidRPr="008E3E27">
        <w:rPr>
          <w:rFonts w:ascii="Arial" w:hAnsi="Arial" w:cs="Arial"/>
        </w:rPr>
        <w:t xml:space="preserve"> in government service</w:t>
      </w:r>
      <w:r w:rsidR="008E3E27">
        <w:rPr>
          <w:rFonts w:ascii="Arial" w:hAnsi="Arial" w:cs="Arial"/>
        </w:rPr>
        <w:t xml:space="preserve">) </w:t>
      </w:r>
      <w:r w:rsidR="008E3E27" w:rsidRPr="008D6A2D">
        <w:rPr>
          <w:rFonts w:ascii="Arial" w:hAnsi="Arial" w:cs="Arial"/>
        </w:rPr>
        <w:t>were</w:t>
      </w:r>
      <w:r w:rsidR="00831D13" w:rsidRPr="008D6A2D">
        <w:rPr>
          <w:rFonts w:ascii="Arial" w:hAnsi="Arial" w:cs="Arial"/>
        </w:rPr>
        <w:t xml:space="preserve"> not eligible as per ESPP of POWERGRID</w:t>
      </w:r>
      <w:r w:rsidR="003913F6">
        <w:rPr>
          <w:rFonts w:ascii="Arial" w:hAnsi="Arial" w:cs="Arial"/>
        </w:rPr>
        <w:t xml:space="preserve"> </w:t>
      </w:r>
      <w:r w:rsidR="007A628B" w:rsidRPr="008E3E27">
        <w:rPr>
          <w:rFonts w:ascii="Arial" w:hAnsi="Arial" w:cs="Arial"/>
        </w:rPr>
        <w:t>(R&amp;R policy of POWER</w:t>
      </w:r>
      <w:r w:rsidR="00701B6D">
        <w:rPr>
          <w:rFonts w:ascii="Arial" w:hAnsi="Arial" w:cs="Arial"/>
        </w:rPr>
        <w:t>GRID given on page 12-16</w:t>
      </w:r>
      <w:r w:rsidR="007A628B" w:rsidRPr="008E3E27">
        <w:rPr>
          <w:rFonts w:ascii="Arial" w:hAnsi="Arial" w:cs="Arial"/>
        </w:rPr>
        <w:t>)</w:t>
      </w:r>
      <w:r w:rsidR="00831D13" w:rsidRPr="008E3E27">
        <w:rPr>
          <w:rFonts w:ascii="Arial" w:hAnsi="Arial" w:cs="Arial"/>
        </w:rPr>
        <w:t>.</w:t>
      </w:r>
      <w:r w:rsidR="00A570A2">
        <w:rPr>
          <w:rFonts w:ascii="Arial" w:hAnsi="Arial" w:cs="Arial"/>
        </w:rPr>
        <w:t xml:space="preserve"> </w:t>
      </w:r>
      <w:r w:rsidR="002F081C">
        <w:rPr>
          <w:rFonts w:ascii="Arial" w:hAnsi="Arial" w:cs="Arial"/>
        </w:rPr>
        <w:t xml:space="preserve">The survey covered </w:t>
      </w:r>
      <w:r w:rsidR="00B55403">
        <w:rPr>
          <w:rFonts w:ascii="Arial" w:hAnsi="Arial" w:cs="Arial"/>
        </w:rPr>
        <w:t>141</w:t>
      </w:r>
      <w:r w:rsidR="00831D13" w:rsidRPr="008D6A2D">
        <w:rPr>
          <w:rFonts w:ascii="Arial" w:hAnsi="Arial" w:cs="Arial"/>
        </w:rPr>
        <w:t>PAFs</w:t>
      </w:r>
      <w:r w:rsidR="00B55403">
        <w:rPr>
          <w:rFonts w:ascii="Arial" w:hAnsi="Arial" w:cs="Arial"/>
        </w:rPr>
        <w:t>/71PAPs/65 households</w:t>
      </w:r>
      <w:r w:rsidR="00831D13" w:rsidRPr="008D6A2D">
        <w:rPr>
          <w:rFonts w:ascii="Arial" w:hAnsi="Arial" w:cs="Arial"/>
        </w:rPr>
        <w:t xml:space="preserve">. </w:t>
      </w:r>
      <w:r w:rsidR="00FA3D91">
        <w:rPr>
          <w:rFonts w:ascii="Arial" w:hAnsi="Arial" w:cs="Arial"/>
        </w:rPr>
        <w:t xml:space="preserve">Additional </w:t>
      </w:r>
      <w:r w:rsidR="00831D13" w:rsidRPr="008D6A2D">
        <w:rPr>
          <w:rFonts w:ascii="Arial" w:hAnsi="Arial" w:cs="Arial"/>
        </w:rPr>
        <w:t xml:space="preserve">RA was provided to vulnerable PAFs (10). All vulnerable PAFs were Widow. </w:t>
      </w:r>
    </w:p>
    <w:p w:rsidR="00B34CAE" w:rsidRPr="008D6A2D" w:rsidRDefault="00B34CAE" w:rsidP="002F081C">
      <w:pPr>
        <w:tabs>
          <w:tab w:val="center" w:pos="4514"/>
        </w:tabs>
        <w:spacing w:line="480" w:lineRule="auto"/>
        <w:jc w:val="both"/>
        <w:rPr>
          <w:rFonts w:ascii="Arial" w:hAnsi="Arial" w:cs="Arial"/>
        </w:rPr>
      </w:pPr>
      <w:r w:rsidRPr="008D6A2D">
        <w:rPr>
          <w:rFonts w:ascii="Arial" w:hAnsi="Arial" w:cs="Arial"/>
        </w:rPr>
        <w:t xml:space="preserve">Data on Rehabilitation Assistance received by PAPs were collected from </w:t>
      </w:r>
      <w:r w:rsidR="00831D13" w:rsidRPr="008D6A2D">
        <w:rPr>
          <w:rFonts w:ascii="Arial" w:hAnsi="Arial" w:cs="Arial"/>
        </w:rPr>
        <w:t xml:space="preserve">RAP </w:t>
      </w:r>
      <w:r w:rsidRPr="008D6A2D">
        <w:rPr>
          <w:rFonts w:ascii="Arial" w:hAnsi="Arial" w:cs="Arial"/>
        </w:rPr>
        <w:t xml:space="preserve">of </w:t>
      </w:r>
      <w:r w:rsidR="00831D13" w:rsidRPr="008D6A2D">
        <w:rPr>
          <w:rFonts w:ascii="Arial" w:hAnsi="Arial" w:cs="Arial"/>
        </w:rPr>
        <w:t xml:space="preserve">Bhiwadi </w:t>
      </w:r>
      <w:r w:rsidRPr="008D6A2D">
        <w:rPr>
          <w:rFonts w:ascii="Arial" w:hAnsi="Arial" w:cs="Arial"/>
        </w:rPr>
        <w:t>sub-</w:t>
      </w:r>
      <w:r w:rsidR="002F081C" w:rsidRPr="008D6A2D">
        <w:rPr>
          <w:rFonts w:ascii="Arial" w:hAnsi="Arial" w:cs="Arial"/>
        </w:rPr>
        <w:t xml:space="preserve">station. </w:t>
      </w:r>
      <w:r w:rsidRPr="008D6A2D">
        <w:rPr>
          <w:rFonts w:ascii="Arial" w:hAnsi="Arial" w:cs="Arial"/>
        </w:rPr>
        <w:t>The information about the category of income generating activities under Rehabilitation Assistance</w:t>
      </w:r>
      <w:r w:rsidR="00B94151" w:rsidRPr="008D6A2D">
        <w:rPr>
          <w:rFonts w:ascii="Arial" w:hAnsi="Arial" w:cs="Arial"/>
        </w:rPr>
        <w:t xml:space="preserve"> opted during RA</w:t>
      </w:r>
      <w:r w:rsidRPr="008D6A2D">
        <w:rPr>
          <w:rFonts w:ascii="Arial" w:hAnsi="Arial" w:cs="Arial"/>
        </w:rPr>
        <w:t xml:space="preserve">P as well as changes occurred were ascertained by primary data collection through interviews. PAPs </w:t>
      </w:r>
      <w:r w:rsidR="00B554E8" w:rsidRPr="008D6A2D">
        <w:rPr>
          <w:rFonts w:ascii="Arial" w:hAnsi="Arial" w:cs="Arial"/>
        </w:rPr>
        <w:t>were hiding</w:t>
      </w:r>
      <w:r w:rsidRPr="008D6A2D">
        <w:rPr>
          <w:rFonts w:ascii="Arial" w:hAnsi="Arial" w:cs="Arial"/>
        </w:rPr>
        <w:t xml:space="preserve"> information during the data collection and they were expecting that the</w:t>
      </w:r>
      <w:r w:rsidR="00A570A2">
        <w:rPr>
          <w:rFonts w:ascii="Arial" w:hAnsi="Arial" w:cs="Arial"/>
        </w:rPr>
        <w:t>y will get more money in future</w:t>
      </w:r>
      <w:r w:rsidRPr="008D6A2D">
        <w:rPr>
          <w:rFonts w:ascii="Arial" w:hAnsi="Arial" w:cs="Arial"/>
        </w:rPr>
        <w:t xml:space="preserve"> if they will show that they are poor</w:t>
      </w:r>
      <w:r w:rsidR="0056303E" w:rsidRPr="008D6A2D">
        <w:rPr>
          <w:rFonts w:ascii="Arial" w:hAnsi="Arial" w:cs="Arial"/>
        </w:rPr>
        <w:t>.</w:t>
      </w:r>
      <w:r w:rsidR="00EF3A69">
        <w:rPr>
          <w:rFonts w:ascii="Arial" w:hAnsi="Arial" w:cs="Arial"/>
        </w:rPr>
        <w:t xml:space="preserve"> Data </w:t>
      </w:r>
      <w:r w:rsidR="006D415D">
        <w:rPr>
          <w:rFonts w:ascii="Arial" w:hAnsi="Arial" w:cs="Arial"/>
        </w:rPr>
        <w:t>was collected from PAPs</w:t>
      </w:r>
      <w:r w:rsidR="00EF3A69">
        <w:rPr>
          <w:rFonts w:ascii="Arial" w:hAnsi="Arial" w:cs="Arial"/>
        </w:rPr>
        <w:t xml:space="preserve"> using interview schedule.</w:t>
      </w:r>
    </w:p>
    <w:p w:rsidR="0056303E" w:rsidRPr="008D6A2D" w:rsidRDefault="001F5BF6" w:rsidP="002F081C">
      <w:pPr>
        <w:spacing w:line="480" w:lineRule="auto"/>
        <w:rPr>
          <w:rFonts w:ascii="Arial" w:hAnsi="Arial" w:cs="Arial"/>
          <w:b/>
          <w:color w:val="000000"/>
        </w:rPr>
      </w:pPr>
      <w:r>
        <w:rPr>
          <w:rFonts w:ascii="Arial" w:hAnsi="Arial" w:cs="Arial"/>
          <w:b/>
          <w:color w:val="000000"/>
        </w:rPr>
        <w:t>1.9.2</w:t>
      </w:r>
      <w:r w:rsidR="002350B1">
        <w:rPr>
          <w:rFonts w:ascii="Arial" w:hAnsi="Arial" w:cs="Arial"/>
          <w:b/>
          <w:color w:val="000000"/>
        </w:rPr>
        <w:t xml:space="preserve">  </w:t>
      </w:r>
      <w:r>
        <w:rPr>
          <w:rFonts w:ascii="Arial" w:hAnsi="Arial" w:cs="Arial"/>
          <w:b/>
          <w:color w:val="000000"/>
        </w:rPr>
        <w:t xml:space="preserve"> </w:t>
      </w:r>
      <w:r w:rsidR="0056303E" w:rsidRPr="008D6A2D">
        <w:rPr>
          <w:rFonts w:ascii="Arial" w:hAnsi="Arial" w:cs="Arial"/>
          <w:b/>
          <w:color w:val="000000"/>
        </w:rPr>
        <w:t>Data Collection instruments</w:t>
      </w:r>
    </w:p>
    <w:p w:rsidR="00EA0ED8" w:rsidRPr="008D6A2D" w:rsidRDefault="00EA0ED8" w:rsidP="002F081C">
      <w:pPr>
        <w:spacing w:line="480" w:lineRule="auto"/>
        <w:jc w:val="both"/>
        <w:rPr>
          <w:rFonts w:ascii="Arial" w:hAnsi="Arial" w:cs="Arial"/>
        </w:rPr>
      </w:pPr>
      <w:r w:rsidRPr="008D6A2D">
        <w:rPr>
          <w:rFonts w:ascii="Arial" w:hAnsi="Arial" w:cs="Arial"/>
        </w:rPr>
        <w:t>The study has used various means to collect the information, including household surveys, focused group discussions, oral narratives and interviews with the officials.</w:t>
      </w:r>
    </w:p>
    <w:p w:rsidR="00172D8E" w:rsidRDefault="00172D8E" w:rsidP="002F081C">
      <w:pPr>
        <w:spacing w:line="480" w:lineRule="auto"/>
        <w:jc w:val="center"/>
        <w:rPr>
          <w:rFonts w:ascii="Arial" w:hAnsi="Arial" w:cs="Arial"/>
          <w:b/>
          <w:bCs/>
        </w:rPr>
      </w:pPr>
    </w:p>
    <w:p w:rsidR="00EA0ED8" w:rsidRPr="008D6A2D" w:rsidRDefault="00EA0ED8" w:rsidP="002F081C">
      <w:pPr>
        <w:spacing w:line="480" w:lineRule="auto"/>
        <w:jc w:val="center"/>
        <w:rPr>
          <w:rFonts w:ascii="Arial" w:hAnsi="Arial" w:cs="Arial"/>
          <w:b/>
          <w:bCs/>
        </w:rPr>
      </w:pPr>
      <w:r w:rsidRPr="008D6A2D">
        <w:rPr>
          <w:rFonts w:ascii="Arial" w:hAnsi="Arial" w:cs="Arial"/>
          <w:b/>
          <w:bCs/>
        </w:rPr>
        <w:t>Table No 1.1</w:t>
      </w:r>
    </w:p>
    <w:p w:rsidR="00EA0ED8" w:rsidRPr="008D6A2D" w:rsidRDefault="00EA0ED8" w:rsidP="002F081C">
      <w:pPr>
        <w:spacing w:line="480" w:lineRule="auto"/>
        <w:jc w:val="center"/>
        <w:rPr>
          <w:rFonts w:ascii="Arial" w:hAnsi="Arial" w:cs="Arial"/>
          <w:b/>
          <w:bCs/>
        </w:rPr>
      </w:pPr>
      <w:r w:rsidRPr="008D6A2D">
        <w:rPr>
          <w:rFonts w:ascii="Arial" w:hAnsi="Arial" w:cs="Arial"/>
          <w:b/>
          <w:bCs/>
        </w:rPr>
        <w:t>Tools of primary data collection and number of participants</w:t>
      </w:r>
    </w:p>
    <w:tbl>
      <w:tblPr>
        <w:tblW w:w="0" w:type="auto"/>
        <w:tblInd w:w="180" w:type="dxa"/>
        <w:tblLayout w:type="fixed"/>
        <w:tblCellMar>
          <w:left w:w="180" w:type="dxa"/>
          <w:right w:w="180" w:type="dxa"/>
        </w:tblCellMar>
        <w:tblLook w:val="0000"/>
      </w:tblPr>
      <w:tblGrid>
        <w:gridCol w:w="4770"/>
        <w:gridCol w:w="4320"/>
      </w:tblGrid>
      <w:tr w:rsidR="00E66BEF" w:rsidRPr="008D6A2D" w:rsidTr="00E66BEF">
        <w:trPr>
          <w:trHeight w:val="431"/>
        </w:trPr>
        <w:tc>
          <w:tcPr>
            <w:tcW w:w="4770" w:type="dxa"/>
            <w:tcBorders>
              <w:top w:val="single" w:sz="8" w:space="0" w:color="auto"/>
              <w:left w:val="single" w:sz="8" w:space="0" w:color="auto"/>
              <w:bottom w:val="single" w:sz="8" w:space="0" w:color="auto"/>
              <w:right w:val="nil"/>
            </w:tcBorders>
          </w:tcPr>
          <w:p w:rsidR="00E66BEF" w:rsidRPr="00B55403" w:rsidRDefault="00E66BEF" w:rsidP="002F081C">
            <w:pPr>
              <w:spacing w:line="480" w:lineRule="auto"/>
              <w:rPr>
                <w:rFonts w:ascii="Arial" w:hAnsi="Arial" w:cs="Arial"/>
              </w:rPr>
            </w:pPr>
            <w:r w:rsidRPr="00B55403">
              <w:rPr>
                <w:rFonts w:ascii="Arial" w:hAnsi="Arial" w:cs="Arial"/>
                <w:b/>
                <w:bCs/>
              </w:rPr>
              <w:t>Tools of data collection</w:t>
            </w:r>
          </w:p>
        </w:tc>
        <w:tc>
          <w:tcPr>
            <w:tcW w:w="4320" w:type="dxa"/>
            <w:tcBorders>
              <w:top w:val="single" w:sz="8" w:space="0" w:color="auto"/>
              <w:left w:val="single" w:sz="8" w:space="0" w:color="auto"/>
              <w:bottom w:val="single" w:sz="8" w:space="0" w:color="auto"/>
              <w:right w:val="single" w:sz="8" w:space="0" w:color="auto"/>
            </w:tcBorders>
          </w:tcPr>
          <w:p w:rsidR="00E66BEF" w:rsidRPr="00B55403" w:rsidRDefault="00E66BEF" w:rsidP="002F081C">
            <w:pPr>
              <w:spacing w:line="480" w:lineRule="auto"/>
              <w:rPr>
                <w:rFonts w:ascii="Arial" w:hAnsi="Arial" w:cs="Arial"/>
              </w:rPr>
            </w:pPr>
            <w:r w:rsidRPr="00B55403">
              <w:rPr>
                <w:rFonts w:ascii="Arial" w:hAnsi="Arial" w:cs="Arial"/>
                <w:b/>
                <w:bCs/>
              </w:rPr>
              <w:t>No. of participants</w:t>
            </w:r>
          </w:p>
        </w:tc>
      </w:tr>
      <w:tr w:rsidR="00E66BEF" w:rsidRPr="008D6A2D" w:rsidTr="00E66BEF">
        <w:trPr>
          <w:trHeight w:val="610"/>
        </w:trPr>
        <w:tc>
          <w:tcPr>
            <w:tcW w:w="4770" w:type="dxa"/>
            <w:tcBorders>
              <w:top w:val="single" w:sz="8" w:space="0" w:color="auto"/>
              <w:left w:val="single" w:sz="8" w:space="0" w:color="auto"/>
              <w:bottom w:val="single" w:sz="8" w:space="0" w:color="auto"/>
              <w:right w:val="nil"/>
            </w:tcBorders>
          </w:tcPr>
          <w:p w:rsidR="00E66BEF" w:rsidRPr="008D6A2D" w:rsidRDefault="00E66BEF" w:rsidP="002F081C">
            <w:pPr>
              <w:spacing w:line="480" w:lineRule="auto"/>
              <w:rPr>
                <w:rFonts w:ascii="Arial" w:hAnsi="Arial" w:cs="Arial"/>
              </w:rPr>
            </w:pPr>
            <w:r w:rsidRPr="008D6A2D">
              <w:rPr>
                <w:rFonts w:ascii="Arial" w:hAnsi="Arial" w:cs="Arial"/>
              </w:rPr>
              <w:t>Household Survey</w:t>
            </w:r>
          </w:p>
        </w:tc>
        <w:tc>
          <w:tcPr>
            <w:tcW w:w="4320" w:type="dxa"/>
            <w:tcBorders>
              <w:top w:val="single" w:sz="8" w:space="0" w:color="auto"/>
              <w:left w:val="single" w:sz="8" w:space="0" w:color="auto"/>
              <w:bottom w:val="single" w:sz="8" w:space="0" w:color="auto"/>
              <w:right w:val="single" w:sz="8" w:space="0" w:color="auto"/>
            </w:tcBorders>
          </w:tcPr>
          <w:p w:rsidR="00E66BEF" w:rsidRPr="00B55403" w:rsidRDefault="00E66BEF" w:rsidP="002F081C">
            <w:pPr>
              <w:spacing w:line="480" w:lineRule="auto"/>
              <w:rPr>
                <w:rFonts w:ascii="Arial" w:hAnsi="Arial" w:cs="Arial"/>
              </w:rPr>
            </w:pPr>
            <w:r w:rsidRPr="00B55403">
              <w:rPr>
                <w:rFonts w:ascii="Arial" w:hAnsi="Arial" w:cs="Arial"/>
              </w:rPr>
              <w:t xml:space="preserve">65 house hold/71PAPs/141 PAFs </w:t>
            </w:r>
            <w:r w:rsidR="006E46FB">
              <w:rPr>
                <w:rStyle w:val="FootnoteReference"/>
                <w:rFonts w:cs="Arial"/>
              </w:rPr>
              <w:footnoteReference w:id="2"/>
            </w:r>
          </w:p>
        </w:tc>
      </w:tr>
      <w:tr w:rsidR="00E66BEF" w:rsidRPr="008D6A2D" w:rsidTr="00303EF5">
        <w:trPr>
          <w:trHeight w:val="871"/>
        </w:trPr>
        <w:tc>
          <w:tcPr>
            <w:tcW w:w="4770" w:type="dxa"/>
            <w:tcBorders>
              <w:top w:val="single" w:sz="8" w:space="0" w:color="auto"/>
              <w:left w:val="single" w:sz="8" w:space="0" w:color="auto"/>
              <w:bottom w:val="single" w:sz="8" w:space="0" w:color="auto"/>
              <w:right w:val="nil"/>
            </w:tcBorders>
          </w:tcPr>
          <w:p w:rsidR="00E66BEF" w:rsidRPr="008D6A2D" w:rsidRDefault="00E66BEF" w:rsidP="002F081C">
            <w:pPr>
              <w:spacing w:line="480" w:lineRule="auto"/>
              <w:rPr>
                <w:rFonts w:ascii="Arial" w:hAnsi="Arial" w:cs="Arial"/>
              </w:rPr>
            </w:pPr>
            <w:r w:rsidRPr="008D6A2D">
              <w:rPr>
                <w:rFonts w:ascii="Arial" w:hAnsi="Arial" w:cs="Arial"/>
              </w:rPr>
              <w:lastRenderedPageBreak/>
              <w:t>Focused Group Discussion</w:t>
            </w:r>
          </w:p>
        </w:tc>
        <w:tc>
          <w:tcPr>
            <w:tcW w:w="4320" w:type="dxa"/>
            <w:tcBorders>
              <w:top w:val="single" w:sz="8" w:space="0" w:color="auto"/>
              <w:left w:val="single" w:sz="8" w:space="0" w:color="auto"/>
              <w:bottom w:val="single" w:sz="8" w:space="0" w:color="auto"/>
              <w:right w:val="single" w:sz="8" w:space="0" w:color="auto"/>
            </w:tcBorders>
          </w:tcPr>
          <w:p w:rsidR="00E66BEF" w:rsidRPr="00B55403" w:rsidRDefault="00E66BEF" w:rsidP="002F081C">
            <w:pPr>
              <w:spacing w:line="480" w:lineRule="auto"/>
              <w:rPr>
                <w:rFonts w:ascii="Arial" w:hAnsi="Arial" w:cs="Arial"/>
              </w:rPr>
            </w:pPr>
            <w:r w:rsidRPr="00B55403">
              <w:rPr>
                <w:rFonts w:ascii="Arial" w:hAnsi="Arial" w:cs="Arial"/>
              </w:rPr>
              <w:t>6 groups</w:t>
            </w:r>
          </w:p>
          <w:p w:rsidR="00E66BEF" w:rsidRPr="00B55403" w:rsidRDefault="00E66BEF" w:rsidP="002F081C">
            <w:pPr>
              <w:spacing w:line="480" w:lineRule="auto"/>
              <w:rPr>
                <w:rFonts w:ascii="Arial" w:hAnsi="Arial" w:cs="Arial"/>
              </w:rPr>
            </w:pPr>
            <w:r w:rsidRPr="00B55403">
              <w:rPr>
                <w:rFonts w:ascii="Arial" w:hAnsi="Arial" w:cs="Arial"/>
              </w:rPr>
              <w:t>( Each group 10-12 persons)</w:t>
            </w:r>
          </w:p>
        </w:tc>
      </w:tr>
      <w:tr w:rsidR="00E66BEF" w:rsidRPr="008D6A2D" w:rsidTr="00E66BEF">
        <w:trPr>
          <w:trHeight w:val="428"/>
        </w:trPr>
        <w:tc>
          <w:tcPr>
            <w:tcW w:w="4770" w:type="dxa"/>
            <w:tcBorders>
              <w:top w:val="single" w:sz="8" w:space="0" w:color="auto"/>
              <w:left w:val="single" w:sz="8" w:space="0" w:color="auto"/>
              <w:bottom w:val="single" w:sz="8" w:space="0" w:color="auto"/>
              <w:right w:val="nil"/>
            </w:tcBorders>
          </w:tcPr>
          <w:p w:rsidR="00E66BEF" w:rsidRPr="008D6A2D" w:rsidRDefault="00E66BEF" w:rsidP="002F081C">
            <w:pPr>
              <w:spacing w:line="480" w:lineRule="auto"/>
              <w:rPr>
                <w:rFonts w:ascii="Arial" w:hAnsi="Arial" w:cs="Arial"/>
              </w:rPr>
            </w:pPr>
            <w:r w:rsidRPr="008D6A2D">
              <w:rPr>
                <w:rFonts w:ascii="Arial" w:hAnsi="Arial" w:cs="Arial"/>
              </w:rPr>
              <w:t>Discussion</w:t>
            </w:r>
          </w:p>
        </w:tc>
        <w:tc>
          <w:tcPr>
            <w:tcW w:w="4320" w:type="dxa"/>
            <w:tcBorders>
              <w:top w:val="single" w:sz="8" w:space="0" w:color="auto"/>
              <w:left w:val="single" w:sz="8" w:space="0" w:color="auto"/>
              <w:bottom w:val="single" w:sz="8" w:space="0" w:color="auto"/>
              <w:right w:val="single" w:sz="8" w:space="0" w:color="auto"/>
            </w:tcBorders>
          </w:tcPr>
          <w:p w:rsidR="00E66BEF" w:rsidRPr="00B55403" w:rsidRDefault="0097419D" w:rsidP="002F081C">
            <w:pPr>
              <w:spacing w:line="480" w:lineRule="auto"/>
              <w:rPr>
                <w:rFonts w:ascii="Arial" w:hAnsi="Arial" w:cs="Arial"/>
              </w:rPr>
            </w:pPr>
            <w:r>
              <w:rPr>
                <w:rFonts w:ascii="Arial" w:hAnsi="Arial" w:cs="Arial"/>
              </w:rPr>
              <w:t>3 Sessions with POWERGRID’s officials</w:t>
            </w:r>
            <w:r w:rsidR="00E66BEF" w:rsidRPr="00B55403">
              <w:rPr>
                <w:rFonts w:ascii="Arial" w:hAnsi="Arial" w:cs="Arial"/>
              </w:rPr>
              <w:t>.</w:t>
            </w:r>
          </w:p>
        </w:tc>
      </w:tr>
      <w:tr w:rsidR="00E66BEF" w:rsidRPr="008D6A2D" w:rsidTr="00E66BEF">
        <w:trPr>
          <w:trHeight w:val="428"/>
        </w:trPr>
        <w:tc>
          <w:tcPr>
            <w:tcW w:w="4770" w:type="dxa"/>
            <w:tcBorders>
              <w:top w:val="single" w:sz="8" w:space="0" w:color="auto"/>
              <w:left w:val="single" w:sz="8" w:space="0" w:color="auto"/>
              <w:bottom w:val="single" w:sz="8" w:space="0" w:color="auto"/>
              <w:right w:val="nil"/>
            </w:tcBorders>
          </w:tcPr>
          <w:p w:rsidR="00E66BEF" w:rsidRPr="008D6A2D" w:rsidRDefault="00E66BEF" w:rsidP="002F081C">
            <w:pPr>
              <w:spacing w:line="480" w:lineRule="auto"/>
              <w:rPr>
                <w:rFonts w:ascii="Arial" w:hAnsi="Arial" w:cs="Arial"/>
              </w:rPr>
            </w:pPr>
            <w:r w:rsidRPr="008D6A2D">
              <w:rPr>
                <w:rFonts w:ascii="Arial" w:hAnsi="Arial" w:cs="Arial"/>
              </w:rPr>
              <w:t>Oral  Narrative</w:t>
            </w:r>
          </w:p>
        </w:tc>
        <w:tc>
          <w:tcPr>
            <w:tcW w:w="4320" w:type="dxa"/>
            <w:tcBorders>
              <w:top w:val="single" w:sz="8" w:space="0" w:color="auto"/>
              <w:left w:val="single" w:sz="8" w:space="0" w:color="auto"/>
              <w:bottom w:val="single" w:sz="8" w:space="0" w:color="auto"/>
              <w:right w:val="single" w:sz="8" w:space="0" w:color="auto"/>
            </w:tcBorders>
          </w:tcPr>
          <w:p w:rsidR="00E66BEF" w:rsidRPr="00B55403" w:rsidRDefault="00E66BEF" w:rsidP="002F081C">
            <w:pPr>
              <w:spacing w:line="480" w:lineRule="auto"/>
              <w:rPr>
                <w:rFonts w:ascii="Arial" w:hAnsi="Arial" w:cs="Arial"/>
              </w:rPr>
            </w:pPr>
            <w:r w:rsidRPr="00B55403">
              <w:rPr>
                <w:rFonts w:ascii="Arial" w:hAnsi="Arial" w:cs="Arial"/>
              </w:rPr>
              <w:t>13 PAFs</w:t>
            </w:r>
          </w:p>
        </w:tc>
      </w:tr>
    </w:tbl>
    <w:p w:rsidR="00D54746" w:rsidRPr="008D6A2D" w:rsidRDefault="00D54746" w:rsidP="002F081C">
      <w:pPr>
        <w:spacing w:line="480" w:lineRule="auto"/>
        <w:rPr>
          <w:rFonts w:ascii="Arial" w:hAnsi="Arial" w:cs="Arial"/>
        </w:rPr>
      </w:pPr>
    </w:p>
    <w:p w:rsidR="00EA0ED8" w:rsidRPr="008D6A2D" w:rsidRDefault="00E04F4E" w:rsidP="002F081C">
      <w:pPr>
        <w:spacing w:line="480" w:lineRule="auto"/>
        <w:jc w:val="both"/>
        <w:rPr>
          <w:rFonts w:ascii="Arial" w:hAnsi="Arial" w:cs="Arial"/>
          <w:b/>
          <w:bCs/>
        </w:rPr>
      </w:pPr>
      <w:r>
        <w:rPr>
          <w:rFonts w:ascii="Arial" w:hAnsi="Arial" w:cs="Arial"/>
          <w:b/>
          <w:bCs/>
        </w:rPr>
        <w:t>1.9.3 Parameters</w:t>
      </w:r>
      <w:r w:rsidR="00EA0ED8" w:rsidRPr="008D6A2D">
        <w:rPr>
          <w:rFonts w:ascii="Arial" w:hAnsi="Arial" w:cs="Arial"/>
          <w:b/>
          <w:bCs/>
        </w:rPr>
        <w:t xml:space="preserve"> used</w:t>
      </w:r>
    </w:p>
    <w:p w:rsidR="00EA0ED8" w:rsidRPr="008D6A2D" w:rsidRDefault="00EA0ED8" w:rsidP="002F081C">
      <w:pPr>
        <w:spacing w:line="480" w:lineRule="auto"/>
        <w:jc w:val="both"/>
        <w:rPr>
          <w:rFonts w:ascii="Arial" w:hAnsi="Arial" w:cs="Arial"/>
        </w:rPr>
      </w:pPr>
      <w:r w:rsidRPr="008D6A2D">
        <w:rPr>
          <w:rFonts w:ascii="Arial" w:hAnsi="Arial" w:cs="Arial"/>
        </w:rPr>
        <w:t>The following indicators were taken up as basic reference points to locate changes as a result of land acquisition and implementation of RAP.</w:t>
      </w:r>
    </w:p>
    <w:p w:rsidR="00EA0ED8" w:rsidRPr="008D6A2D" w:rsidRDefault="00EA0ED8" w:rsidP="00872D44">
      <w:pPr>
        <w:numPr>
          <w:ilvl w:val="0"/>
          <w:numId w:val="8"/>
        </w:numPr>
        <w:tabs>
          <w:tab w:val="left" w:pos="720"/>
        </w:tabs>
        <w:spacing w:line="480" w:lineRule="auto"/>
        <w:jc w:val="both"/>
        <w:rPr>
          <w:rFonts w:ascii="Arial" w:hAnsi="Arial" w:cs="Arial"/>
        </w:rPr>
      </w:pPr>
      <w:r w:rsidRPr="008D6A2D">
        <w:rPr>
          <w:rFonts w:ascii="Arial" w:hAnsi="Arial" w:cs="Arial"/>
        </w:rPr>
        <w:t>Land holding</w:t>
      </w:r>
    </w:p>
    <w:p w:rsidR="00303EF5" w:rsidRDefault="00EA0ED8" w:rsidP="00872D44">
      <w:pPr>
        <w:numPr>
          <w:ilvl w:val="0"/>
          <w:numId w:val="8"/>
        </w:numPr>
        <w:tabs>
          <w:tab w:val="left" w:pos="720"/>
        </w:tabs>
        <w:spacing w:line="480" w:lineRule="auto"/>
        <w:jc w:val="both"/>
        <w:rPr>
          <w:rFonts w:ascii="Arial" w:hAnsi="Arial" w:cs="Arial"/>
        </w:rPr>
      </w:pPr>
      <w:r w:rsidRPr="00303EF5">
        <w:rPr>
          <w:rFonts w:ascii="Arial" w:hAnsi="Arial" w:cs="Arial"/>
        </w:rPr>
        <w:t>Occupation</w:t>
      </w:r>
    </w:p>
    <w:p w:rsidR="00EA0ED8" w:rsidRPr="00303EF5" w:rsidRDefault="00EA0ED8" w:rsidP="00872D44">
      <w:pPr>
        <w:numPr>
          <w:ilvl w:val="0"/>
          <w:numId w:val="8"/>
        </w:numPr>
        <w:tabs>
          <w:tab w:val="left" w:pos="720"/>
        </w:tabs>
        <w:spacing w:line="480" w:lineRule="auto"/>
        <w:jc w:val="both"/>
        <w:rPr>
          <w:rFonts w:ascii="Arial" w:hAnsi="Arial" w:cs="Arial"/>
        </w:rPr>
      </w:pPr>
      <w:r w:rsidRPr="00303EF5">
        <w:rPr>
          <w:rFonts w:ascii="Arial" w:hAnsi="Arial" w:cs="Arial"/>
        </w:rPr>
        <w:t xml:space="preserve">Annual income  </w:t>
      </w:r>
    </w:p>
    <w:p w:rsidR="00EA0ED8" w:rsidRPr="008D6A2D" w:rsidRDefault="00EA0ED8" w:rsidP="00872D44">
      <w:pPr>
        <w:numPr>
          <w:ilvl w:val="0"/>
          <w:numId w:val="8"/>
        </w:numPr>
        <w:tabs>
          <w:tab w:val="left" w:pos="720"/>
        </w:tabs>
        <w:spacing w:line="480" w:lineRule="auto"/>
        <w:jc w:val="both"/>
        <w:rPr>
          <w:rFonts w:ascii="Arial" w:hAnsi="Arial" w:cs="Arial"/>
        </w:rPr>
      </w:pPr>
      <w:r w:rsidRPr="008D6A2D">
        <w:rPr>
          <w:rFonts w:ascii="Arial" w:hAnsi="Arial" w:cs="Arial"/>
        </w:rPr>
        <w:t>Poverty level</w:t>
      </w:r>
    </w:p>
    <w:p w:rsidR="00EA0ED8" w:rsidRPr="008D6A2D" w:rsidRDefault="00EA0ED8" w:rsidP="00872D44">
      <w:pPr>
        <w:numPr>
          <w:ilvl w:val="0"/>
          <w:numId w:val="8"/>
        </w:numPr>
        <w:tabs>
          <w:tab w:val="left" w:pos="720"/>
        </w:tabs>
        <w:spacing w:line="480" w:lineRule="auto"/>
        <w:jc w:val="both"/>
        <w:rPr>
          <w:rFonts w:ascii="Arial" w:hAnsi="Arial" w:cs="Arial"/>
        </w:rPr>
      </w:pPr>
      <w:r w:rsidRPr="008D6A2D">
        <w:rPr>
          <w:rFonts w:ascii="Arial" w:hAnsi="Arial" w:cs="Arial"/>
        </w:rPr>
        <w:t>Indebtedness</w:t>
      </w:r>
    </w:p>
    <w:p w:rsidR="00EA0ED8" w:rsidRDefault="00EA0ED8" w:rsidP="00872D44">
      <w:pPr>
        <w:numPr>
          <w:ilvl w:val="0"/>
          <w:numId w:val="8"/>
        </w:numPr>
        <w:spacing w:line="480" w:lineRule="auto"/>
        <w:outlineLvl w:val="0"/>
        <w:rPr>
          <w:rFonts w:ascii="Arial" w:hAnsi="Arial" w:cs="Arial"/>
          <w:bCs/>
        </w:rPr>
      </w:pPr>
      <w:r w:rsidRPr="008D6A2D">
        <w:rPr>
          <w:rFonts w:ascii="Arial" w:hAnsi="Arial" w:cs="Arial"/>
          <w:bCs/>
        </w:rPr>
        <w:t>Consumption pattern of PAPs</w:t>
      </w:r>
    </w:p>
    <w:p w:rsidR="00EA0ED8" w:rsidRDefault="00EA0ED8" w:rsidP="00303EF5">
      <w:pPr>
        <w:numPr>
          <w:ilvl w:val="0"/>
          <w:numId w:val="8"/>
        </w:numPr>
        <w:spacing w:line="480" w:lineRule="auto"/>
        <w:outlineLvl w:val="0"/>
        <w:rPr>
          <w:rFonts w:ascii="Arial" w:hAnsi="Arial" w:cs="Arial"/>
          <w:bCs/>
        </w:rPr>
      </w:pPr>
      <w:r w:rsidRPr="00303EF5">
        <w:rPr>
          <w:rFonts w:ascii="Arial" w:hAnsi="Arial" w:cs="Arial"/>
          <w:bCs/>
        </w:rPr>
        <w:t>Annual expenditure on food</w:t>
      </w:r>
    </w:p>
    <w:p w:rsidR="00E51126" w:rsidRPr="00303EF5" w:rsidRDefault="00EA0ED8" w:rsidP="002F081C">
      <w:pPr>
        <w:numPr>
          <w:ilvl w:val="0"/>
          <w:numId w:val="8"/>
        </w:numPr>
        <w:spacing w:line="480" w:lineRule="auto"/>
        <w:outlineLvl w:val="0"/>
        <w:rPr>
          <w:rFonts w:ascii="Arial" w:hAnsi="Arial" w:cs="Arial"/>
          <w:b/>
          <w:bCs/>
        </w:rPr>
      </w:pPr>
      <w:r w:rsidRPr="00303EF5">
        <w:rPr>
          <w:rFonts w:ascii="Arial" w:hAnsi="Arial" w:cs="Arial"/>
          <w:bCs/>
        </w:rPr>
        <w:t>Annual expenditure on non food</w:t>
      </w:r>
    </w:p>
    <w:p w:rsidR="00E51126" w:rsidRPr="008D6A2D" w:rsidRDefault="00E51126" w:rsidP="00872D44">
      <w:pPr>
        <w:numPr>
          <w:ilvl w:val="0"/>
          <w:numId w:val="8"/>
        </w:numPr>
        <w:tabs>
          <w:tab w:val="left" w:pos="720"/>
        </w:tabs>
        <w:spacing w:line="480" w:lineRule="auto"/>
        <w:jc w:val="both"/>
        <w:rPr>
          <w:rFonts w:ascii="Arial" w:hAnsi="Arial" w:cs="Arial"/>
        </w:rPr>
      </w:pPr>
      <w:r w:rsidRPr="008D6A2D">
        <w:rPr>
          <w:rFonts w:ascii="Arial" w:hAnsi="Arial" w:cs="Arial"/>
        </w:rPr>
        <w:t>Asset possession (agricultural, livestock and non-agricultural</w:t>
      </w:r>
      <w:r>
        <w:rPr>
          <w:rFonts w:ascii="Arial" w:hAnsi="Arial" w:cs="Arial"/>
        </w:rPr>
        <w:t>)</w:t>
      </w:r>
    </w:p>
    <w:p w:rsidR="00E51126" w:rsidRDefault="00E51126" w:rsidP="00872D44">
      <w:pPr>
        <w:numPr>
          <w:ilvl w:val="0"/>
          <w:numId w:val="8"/>
        </w:numPr>
        <w:tabs>
          <w:tab w:val="left" w:pos="720"/>
        </w:tabs>
        <w:spacing w:line="480" w:lineRule="auto"/>
        <w:jc w:val="both"/>
        <w:rPr>
          <w:rFonts w:ascii="Arial" w:hAnsi="Arial" w:cs="Arial"/>
        </w:rPr>
      </w:pPr>
      <w:r w:rsidRPr="008D6A2D">
        <w:rPr>
          <w:rFonts w:ascii="Arial" w:hAnsi="Arial" w:cs="Arial"/>
        </w:rPr>
        <w:t>Housing facilities</w:t>
      </w:r>
    </w:p>
    <w:p w:rsidR="00EA0ED8" w:rsidRPr="008D6A2D" w:rsidRDefault="00EA0ED8" w:rsidP="00872D44">
      <w:pPr>
        <w:numPr>
          <w:ilvl w:val="0"/>
          <w:numId w:val="8"/>
        </w:numPr>
        <w:tabs>
          <w:tab w:val="left" w:pos="720"/>
        </w:tabs>
        <w:spacing w:line="480" w:lineRule="auto"/>
        <w:jc w:val="both"/>
        <w:rPr>
          <w:rFonts w:ascii="Arial" w:hAnsi="Arial" w:cs="Arial"/>
        </w:rPr>
      </w:pPr>
      <w:r w:rsidRPr="008D6A2D">
        <w:rPr>
          <w:rFonts w:ascii="Arial" w:hAnsi="Arial" w:cs="Arial"/>
        </w:rPr>
        <w:t>Access to basic amenities i.e. drinking water and electricity</w:t>
      </w:r>
    </w:p>
    <w:p w:rsidR="00EA0ED8" w:rsidRPr="008D6A2D" w:rsidRDefault="00EA0ED8" w:rsidP="00872D44">
      <w:pPr>
        <w:numPr>
          <w:ilvl w:val="0"/>
          <w:numId w:val="8"/>
        </w:numPr>
        <w:tabs>
          <w:tab w:val="left" w:pos="720"/>
        </w:tabs>
        <w:spacing w:line="480" w:lineRule="auto"/>
        <w:jc w:val="both"/>
        <w:rPr>
          <w:rFonts w:ascii="Arial" w:hAnsi="Arial" w:cs="Arial"/>
        </w:rPr>
      </w:pPr>
      <w:r w:rsidRPr="008D6A2D">
        <w:rPr>
          <w:rFonts w:ascii="Arial" w:hAnsi="Arial" w:cs="Arial"/>
        </w:rPr>
        <w:t>Asset possession (agricultural, livestock and non-agricultural)</w:t>
      </w:r>
    </w:p>
    <w:p w:rsidR="00EA0ED8" w:rsidRDefault="00EA0ED8" w:rsidP="00872D44">
      <w:pPr>
        <w:numPr>
          <w:ilvl w:val="0"/>
          <w:numId w:val="8"/>
        </w:numPr>
        <w:spacing w:line="480" w:lineRule="auto"/>
        <w:rPr>
          <w:rFonts w:ascii="Arial" w:hAnsi="Arial" w:cs="Arial"/>
        </w:rPr>
      </w:pPr>
      <w:r w:rsidRPr="008D6A2D">
        <w:rPr>
          <w:rFonts w:ascii="Arial" w:hAnsi="Arial" w:cs="Arial"/>
        </w:rPr>
        <w:t>Status of women</w:t>
      </w:r>
    </w:p>
    <w:p w:rsidR="00145CA5" w:rsidRDefault="00145CA5" w:rsidP="00872D44">
      <w:pPr>
        <w:numPr>
          <w:ilvl w:val="0"/>
          <w:numId w:val="8"/>
        </w:numPr>
        <w:spacing w:line="480" w:lineRule="auto"/>
        <w:rPr>
          <w:rFonts w:ascii="Arial" w:hAnsi="Arial" w:cs="Arial"/>
        </w:rPr>
      </w:pPr>
      <w:r>
        <w:rPr>
          <w:rFonts w:ascii="Arial" w:hAnsi="Arial" w:cs="Arial"/>
        </w:rPr>
        <w:t>Impact of community development work</w:t>
      </w:r>
    </w:p>
    <w:p w:rsidR="00EA0ED8" w:rsidRPr="008D6A2D" w:rsidRDefault="00EA0ED8" w:rsidP="00872D44">
      <w:pPr>
        <w:numPr>
          <w:ilvl w:val="0"/>
          <w:numId w:val="8"/>
        </w:numPr>
        <w:spacing w:line="480" w:lineRule="auto"/>
        <w:rPr>
          <w:rFonts w:ascii="Arial" w:hAnsi="Arial" w:cs="Arial"/>
        </w:rPr>
      </w:pPr>
      <w:r w:rsidRPr="008D6A2D">
        <w:rPr>
          <w:rFonts w:ascii="Arial" w:hAnsi="Arial" w:cs="Arial"/>
        </w:rPr>
        <w:t>Impact on Ecology</w:t>
      </w:r>
    </w:p>
    <w:p w:rsidR="00F34CA1" w:rsidRPr="008D6A2D" w:rsidRDefault="00F34CA1" w:rsidP="002F081C">
      <w:pPr>
        <w:spacing w:line="480" w:lineRule="auto"/>
        <w:jc w:val="both"/>
        <w:rPr>
          <w:rFonts w:ascii="Arial" w:hAnsi="Arial" w:cs="Arial"/>
        </w:rPr>
      </w:pPr>
      <w:r w:rsidRPr="008D6A2D">
        <w:rPr>
          <w:rFonts w:ascii="Arial" w:hAnsi="Arial" w:cs="Arial"/>
          <w:bCs/>
        </w:rPr>
        <w:lastRenderedPageBreak/>
        <w:t xml:space="preserve">The approach adopted to assess the impacts, </w:t>
      </w:r>
      <w:r w:rsidR="00226902" w:rsidRPr="008D6A2D">
        <w:rPr>
          <w:rFonts w:ascii="Arial" w:hAnsi="Arial" w:cs="Arial"/>
          <w:bCs/>
        </w:rPr>
        <w:t xml:space="preserve">the </w:t>
      </w:r>
      <w:r w:rsidRPr="008D6A2D">
        <w:rPr>
          <w:rFonts w:ascii="Arial" w:hAnsi="Arial" w:cs="Arial"/>
          <w:bCs/>
        </w:rPr>
        <w:t xml:space="preserve">data </w:t>
      </w:r>
      <w:r w:rsidR="00E51126" w:rsidRPr="008D6A2D">
        <w:rPr>
          <w:rFonts w:ascii="Arial" w:hAnsi="Arial" w:cs="Arial"/>
          <w:bCs/>
        </w:rPr>
        <w:t>collected during</w:t>
      </w:r>
      <w:r w:rsidRPr="008D6A2D">
        <w:rPr>
          <w:rFonts w:ascii="Arial" w:hAnsi="Arial" w:cs="Arial"/>
          <w:bCs/>
        </w:rPr>
        <w:t xml:space="preserve"> impact </w:t>
      </w:r>
      <w:r w:rsidR="008C65DB" w:rsidRPr="008D6A2D">
        <w:rPr>
          <w:rFonts w:ascii="Arial" w:hAnsi="Arial" w:cs="Arial"/>
          <w:bCs/>
        </w:rPr>
        <w:t>assessment</w:t>
      </w:r>
      <w:r w:rsidR="00370912" w:rsidRPr="008D6A2D">
        <w:rPr>
          <w:rFonts w:ascii="Arial" w:hAnsi="Arial" w:cs="Arial"/>
          <w:bCs/>
        </w:rPr>
        <w:t xml:space="preserve"> (2012</w:t>
      </w:r>
      <w:r w:rsidRPr="008D6A2D">
        <w:rPr>
          <w:rFonts w:ascii="Arial" w:hAnsi="Arial" w:cs="Arial"/>
          <w:bCs/>
        </w:rPr>
        <w:t xml:space="preserve">) </w:t>
      </w:r>
      <w:r w:rsidR="00226902" w:rsidRPr="008D6A2D">
        <w:rPr>
          <w:rFonts w:ascii="Arial" w:hAnsi="Arial" w:cs="Arial"/>
          <w:bCs/>
        </w:rPr>
        <w:t xml:space="preserve">with </w:t>
      </w:r>
      <w:r w:rsidR="00E51126" w:rsidRPr="008D6A2D">
        <w:rPr>
          <w:rFonts w:ascii="Arial" w:hAnsi="Arial" w:cs="Arial"/>
          <w:bCs/>
        </w:rPr>
        <w:t>a comparison</w:t>
      </w:r>
      <w:r w:rsidR="00A570A2">
        <w:rPr>
          <w:rFonts w:ascii="Arial" w:hAnsi="Arial" w:cs="Arial"/>
          <w:bCs/>
        </w:rPr>
        <w:t xml:space="preserve"> </w:t>
      </w:r>
      <w:r w:rsidR="00E51126" w:rsidRPr="008D6A2D">
        <w:rPr>
          <w:rFonts w:ascii="Arial" w:hAnsi="Arial" w:cs="Arial"/>
          <w:bCs/>
        </w:rPr>
        <w:t>of base</w:t>
      </w:r>
      <w:r w:rsidR="00370912" w:rsidRPr="008D6A2D">
        <w:rPr>
          <w:rFonts w:ascii="Arial" w:hAnsi="Arial" w:cs="Arial"/>
          <w:bCs/>
        </w:rPr>
        <w:t xml:space="preserve"> line information (2006</w:t>
      </w:r>
      <w:r w:rsidRPr="008D6A2D">
        <w:rPr>
          <w:rFonts w:ascii="Arial" w:hAnsi="Arial" w:cs="Arial"/>
          <w:bCs/>
        </w:rPr>
        <w:t>)</w:t>
      </w:r>
      <w:r w:rsidR="00D975E1" w:rsidRPr="008D6A2D">
        <w:rPr>
          <w:rFonts w:ascii="Arial" w:hAnsi="Arial" w:cs="Arial"/>
          <w:bCs/>
        </w:rPr>
        <w:t>.</w:t>
      </w:r>
      <w:r w:rsidR="00325D9E" w:rsidRPr="008D6A2D">
        <w:rPr>
          <w:rFonts w:ascii="Arial" w:hAnsi="Arial" w:cs="Arial"/>
          <w:bCs/>
        </w:rPr>
        <w:t xml:space="preserve"> As adequate data was not available regarding the standard of living of the respondents at the time of land acquisition, information were collected on recall </w:t>
      </w:r>
      <w:r w:rsidR="008C65DB" w:rsidRPr="008D6A2D">
        <w:rPr>
          <w:rFonts w:ascii="Arial" w:hAnsi="Arial" w:cs="Arial"/>
          <w:bCs/>
        </w:rPr>
        <w:t>basis.</w:t>
      </w:r>
      <w:r w:rsidR="008C65DB" w:rsidRPr="008D6A2D">
        <w:rPr>
          <w:rFonts w:ascii="Arial" w:hAnsi="Arial" w:cs="Arial"/>
        </w:rPr>
        <w:t xml:space="preserve"> To</w:t>
      </w:r>
      <w:r w:rsidRPr="008D6A2D">
        <w:rPr>
          <w:rFonts w:ascii="Arial" w:hAnsi="Arial" w:cs="Arial"/>
        </w:rPr>
        <w:t xml:space="preserve"> complete the study, both primary and secondary data are collected.</w:t>
      </w:r>
    </w:p>
    <w:p w:rsidR="00F34CA1" w:rsidRPr="008D6A2D" w:rsidRDefault="001F5BF6" w:rsidP="002F081C">
      <w:pPr>
        <w:tabs>
          <w:tab w:val="center" w:pos="4514"/>
        </w:tabs>
        <w:spacing w:line="480" w:lineRule="auto"/>
        <w:jc w:val="both"/>
        <w:rPr>
          <w:rFonts w:ascii="Arial" w:hAnsi="Arial" w:cs="Arial"/>
          <w:b/>
        </w:rPr>
      </w:pPr>
      <w:r>
        <w:rPr>
          <w:rFonts w:ascii="Arial" w:hAnsi="Arial" w:cs="Arial"/>
          <w:b/>
        </w:rPr>
        <w:t>1.9.4</w:t>
      </w:r>
      <w:r w:rsidR="002350B1">
        <w:rPr>
          <w:rFonts w:ascii="Arial" w:hAnsi="Arial" w:cs="Arial"/>
          <w:b/>
        </w:rPr>
        <w:t xml:space="preserve">  </w:t>
      </w:r>
      <w:r w:rsidR="00F34CA1" w:rsidRPr="008D6A2D">
        <w:rPr>
          <w:rFonts w:ascii="Arial" w:hAnsi="Arial" w:cs="Arial"/>
          <w:b/>
        </w:rPr>
        <w:t xml:space="preserve"> Primary Data</w:t>
      </w:r>
    </w:p>
    <w:p w:rsidR="00F34CA1" w:rsidRPr="00D541B4" w:rsidRDefault="00F34CA1" w:rsidP="002F081C">
      <w:pPr>
        <w:tabs>
          <w:tab w:val="center" w:pos="4514"/>
        </w:tabs>
        <w:spacing w:line="480" w:lineRule="auto"/>
        <w:jc w:val="both"/>
        <w:rPr>
          <w:rFonts w:ascii="Arial" w:hAnsi="Arial" w:cs="Arial"/>
          <w:bCs/>
        </w:rPr>
      </w:pPr>
      <w:r w:rsidRPr="008D6A2D">
        <w:rPr>
          <w:rFonts w:ascii="Arial" w:hAnsi="Arial" w:cs="Arial"/>
        </w:rPr>
        <w:t xml:space="preserve"> The primary data were collected by house hold surveys, interaction with PAPs, PAFs and village elders and officials of local administration and POWERGRID</w:t>
      </w:r>
      <w:r w:rsidR="00E51126">
        <w:rPr>
          <w:rFonts w:ascii="Arial" w:hAnsi="Arial" w:cs="Arial"/>
        </w:rPr>
        <w:t xml:space="preserve"> official</w:t>
      </w:r>
      <w:r w:rsidRPr="008D6A2D">
        <w:rPr>
          <w:rFonts w:ascii="Arial" w:hAnsi="Arial" w:cs="Arial"/>
        </w:rPr>
        <w:t>.</w:t>
      </w:r>
      <w:r w:rsidR="00A570A2">
        <w:rPr>
          <w:rFonts w:ascii="Arial" w:hAnsi="Arial" w:cs="Arial"/>
        </w:rPr>
        <w:t xml:space="preserve"> </w:t>
      </w:r>
      <w:r w:rsidR="00145CA5">
        <w:rPr>
          <w:rFonts w:ascii="Arial" w:hAnsi="Arial" w:cs="Arial"/>
        </w:rPr>
        <w:t>Primary data from PAPs were collected by using Interview schedule</w:t>
      </w:r>
      <w:r w:rsidR="00C16DDA">
        <w:rPr>
          <w:rFonts w:ascii="Arial" w:hAnsi="Arial" w:cs="Arial"/>
        </w:rPr>
        <w:t xml:space="preserve">, a sample of </w:t>
      </w:r>
      <w:r w:rsidR="00145CA5">
        <w:rPr>
          <w:rFonts w:ascii="Arial" w:hAnsi="Arial" w:cs="Arial"/>
        </w:rPr>
        <w:t xml:space="preserve"> </w:t>
      </w:r>
      <w:r w:rsidR="00B35FA0">
        <w:rPr>
          <w:rFonts w:ascii="Arial" w:hAnsi="Arial" w:cs="Arial"/>
        </w:rPr>
        <w:t xml:space="preserve">which </w:t>
      </w:r>
      <w:r w:rsidR="00145CA5">
        <w:rPr>
          <w:rFonts w:ascii="Arial" w:hAnsi="Arial" w:cs="Arial"/>
        </w:rPr>
        <w:t xml:space="preserve">is annexed </w:t>
      </w:r>
      <w:r w:rsidR="00145CA5" w:rsidRPr="00B35FA0">
        <w:rPr>
          <w:rFonts w:ascii="Arial" w:hAnsi="Arial" w:cs="Arial"/>
          <w:bCs/>
        </w:rPr>
        <w:t>as</w:t>
      </w:r>
      <w:r w:rsidR="00145CA5" w:rsidRPr="00145CA5">
        <w:rPr>
          <w:rFonts w:ascii="Arial" w:hAnsi="Arial" w:cs="Arial"/>
          <w:b/>
        </w:rPr>
        <w:t xml:space="preserve"> Annexure-</w:t>
      </w:r>
      <w:r w:rsidR="00A42BE0">
        <w:rPr>
          <w:rFonts w:ascii="Arial" w:hAnsi="Arial" w:cs="Arial"/>
          <w:b/>
        </w:rPr>
        <w:t xml:space="preserve"> I</w:t>
      </w:r>
      <w:r w:rsidR="00B35FA0">
        <w:rPr>
          <w:rFonts w:ascii="Arial" w:hAnsi="Arial" w:cs="Arial"/>
          <w:b/>
        </w:rPr>
        <w:t xml:space="preserve">. </w:t>
      </w:r>
    </w:p>
    <w:p w:rsidR="00F34CA1" w:rsidRPr="008D6A2D" w:rsidRDefault="001F5BF6" w:rsidP="002F081C">
      <w:pPr>
        <w:tabs>
          <w:tab w:val="center" w:pos="4514"/>
        </w:tabs>
        <w:spacing w:line="480" w:lineRule="auto"/>
        <w:jc w:val="both"/>
        <w:rPr>
          <w:rFonts w:ascii="Arial" w:hAnsi="Arial" w:cs="Arial"/>
          <w:b/>
        </w:rPr>
      </w:pPr>
      <w:r>
        <w:rPr>
          <w:rFonts w:ascii="Arial" w:hAnsi="Arial" w:cs="Arial"/>
          <w:b/>
        </w:rPr>
        <w:t>1.9.5</w:t>
      </w:r>
      <w:r w:rsidR="00F34CA1" w:rsidRPr="008D6A2D">
        <w:rPr>
          <w:rFonts w:ascii="Arial" w:hAnsi="Arial" w:cs="Arial"/>
          <w:b/>
        </w:rPr>
        <w:t xml:space="preserve"> </w:t>
      </w:r>
      <w:r w:rsidR="002350B1">
        <w:rPr>
          <w:rFonts w:ascii="Arial" w:hAnsi="Arial" w:cs="Arial"/>
          <w:b/>
        </w:rPr>
        <w:t xml:space="preserve">  </w:t>
      </w:r>
      <w:r w:rsidR="00F34CA1" w:rsidRPr="008D6A2D">
        <w:rPr>
          <w:rFonts w:ascii="Arial" w:hAnsi="Arial" w:cs="Arial"/>
          <w:b/>
        </w:rPr>
        <w:t>Secondary Data</w:t>
      </w:r>
    </w:p>
    <w:p w:rsidR="00F34CA1" w:rsidRDefault="00F34CA1" w:rsidP="002F081C">
      <w:pPr>
        <w:tabs>
          <w:tab w:val="center" w:pos="4514"/>
        </w:tabs>
        <w:spacing w:line="480" w:lineRule="auto"/>
        <w:jc w:val="both"/>
        <w:rPr>
          <w:rFonts w:ascii="Arial" w:hAnsi="Arial" w:cs="Arial"/>
        </w:rPr>
      </w:pPr>
      <w:r w:rsidRPr="008D6A2D">
        <w:rPr>
          <w:rFonts w:ascii="Arial" w:hAnsi="Arial" w:cs="Arial"/>
        </w:rPr>
        <w:t xml:space="preserve">The secondary data is collected from local administration as well as from </w:t>
      </w:r>
      <w:r w:rsidR="00370912" w:rsidRPr="008D6A2D">
        <w:rPr>
          <w:rFonts w:ascii="Arial" w:hAnsi="Arial" w:cs="Arial"/>
        </w:rPr>
        <w:t xml:space="preserve">POWERGRID </w:t>
      </w:r>
      <w:r w:rsidRPr="008D6A2D">
        <w:rPr>
          <w:rFonts w:ascii="Arial" w:hAnsi="Arial" w:cs="Arial"/>
        </w:rPr>
        <w:t>office</w:t>
      </w:r>
      <w:r w:rsidR="00370912" w:rsidRPr="008D6A2D">
        <w:rPr>
          <w:rFonts w:ascii="Arial" w:hAnsi="Arial" w:cs="Arial"/>
        </w:rPr>
        <w:t xml:space="preserve"> Bhiwadi</w:t>
      </w:r>
      <w:r w:rsidRPr="008D6A2D">
        <w:rPr>
          <w:rFonts w:ascii="Arial" w:hAnsi="Arial" w:cs="Arial"/>
        </w:rPr>
        <w:t xml:space="preserve">. </w:t>
      </w:r>
    </w:p>
    <w:p w:rsidR="00F34CA1" w:rsidRPr="008D6A2D" w:rsidRDefault="00F34CA1" w:rsidP="002F081C">
      <w:pPr>
        <w:tabs>
          <w:tab w:val="center" w:pos="4514"/>
        </w:tabs>
        <w:spacing w:line="480" w:lineRule="auto"/>
        <w:rPr>
          <w:rFonts w:ascii="Arial" w:hAnsi="Arial" w:cs="Arial"/>
          <w:b/>
        </w:rPr>
      </w:pPr>
      <w:r w:rsidRPr="008D6A2D">
        <w:rPr>
          <w:rFonts w:ascii="Arial" w:hAnsi="Arial" w:cs="Arial"/>
          <w:b/>
        </w:rPr>
        <w:t>1.</w:t>
      </w:r>
      <w:r w:rsidR="001F5BF6">
        <w:rPr>
          <w:rFonts w:ascii="Arial" w:hAnsi="Arial" w:cs="Arial"/>
          <w:b/>
        </w:rPr>
        <w:t>9.6</w:t>
      </w:r>
      <w:r w:rsidR="002350B1">
        <w:rPr>
          <w:rFonts w:ascii="Arial" w:hAnsi="Arial" w:cs="Arial"/>
          <w:b/>
        </w:rPr>
        <w:t xml:space="preserve">   </w:t>
      </w:r>
      <w:r w:rsidR="008D6A2D" w:rsidRPr="008D6A2D">
        <w:rPr>
          <w:rFonts w:ascii="Arial" w:hAnsi="Arial" w:cs="Arial"/>
          <w:b/>
        </w:rPr>
        <w:t>Focused</w:t>
      </w:r>
      <w:r w:rsidRPr="008D6A2D">
        <w:rPr>
          <w:rFonts w:ascii="Arial" w:hAnsi="Arial" w:cs="Arial"/>
          <w:b/>
        </w:rPr>
        <w:t xml:space="preserve"> Group Discussion</w:t>
      </w:r>
      <w:r w:rsidR="00801BF8" w:rsidRPr="008D6A2D">
        <w:rPr>
          <w:rFonts w:ascii="Arial" w:hAnsi="Arial" w:cs="Arial"/>
          <w:b/>
        </w:rPr>
        <w:t xml:space="preserve"> (FGD)</w:t>
      </w:r>
    </w:p>
    <w:p w:rsidR="00BE6F5D" w:rsidRPr="008D6A2D" w:rsidRDefault="00F34CA1" w:rsidP="002F081C">
      <w:pPr>
        <w:tabs>
          <w:tab w:val="center" w:pos="4514"/>
        </w:tabs>
        <w:spacing w:line="480" w:lineRule="auto"/>
        <w:jc w:val="both"/>
        <w:rPr>
          <w:rFonts w:ascii="Arial" w:hAnsi="Arial" w:cs="Arial"/>
        </w:rPr>
      </w:pPr>
      <w:r w:rsidRPr="008D6A2D">
        <w:rPr>
          <w:rFonts w:ascii="Arial" w:hAnsi="Arial" w:cs="Arial"/>
        </w:rPr>
        <w:t xml:space="preserve">Four focused group discussions were held in </w:t>
      </w:r>
      <w:r w:rsidR="00801BF8" w:rsidRPr="008D6A2D">
        <w:rPr>
          <w:rFonts w:ascii="Arial" w:hAnsi="Arial" w:cs="Arial"/>
        </w:rPr>
        <w:t xml:space="preserve">the </w:t>
      </w:r>
      <w:r w:rsidRPr="008D6A2D">
        <w:rPr>
          <w:rFonts w:ascii="Arial" w:hAnsi="Arial" w:cs="Arial"/>
        </w:rPr>
        <w:t>villages. In these FGDs, we have collected information regarding the benefits accrued from the infrastructure and developmental projects</w:t>
      </w:r>
      <w:r w:rsidR="00A570A2">
        <w:rPr>
          <w:rFonts w:ascii="Arial" w:hAnsi="Arial" w:cs="Arial"/>
        </w:rPr>
        <w:t xml:space="preserve"> </w:t>
      </w:r>
      <w:r w:rsidRPr="008D6A2D">
        <w:rPr>
          <w:rFonts w:ascii="Arial" w:hAnsi="Arial" w:cs="Arial"/>
        </w:rPr>
        <w:t xml:space="preserve">created by POWERGRID. These FGDs are also utilized to find out wider socio-economic changes that have taken place in the area since the </w:t>
      </w:r>
      <w:r w:rsidR="00801BF8" w:rsidRPr="008D6A2D">
        <w:rPr>
          <w:rFonts w:ascii="Arial" w:hAnsi="Arial" w:cs="Arial"/>
        </w:rPr>
        <w:t>implementation of</w:t>
      </w:r>
      <w:r w:rsidR="00D54746" w:rsidRPr="008D6A2D">
        <w:rPr>
          <w:rFonts w:ascii="Arial" w:hAnsi="Arial" w:cs="Arial"/>
        </w:rPr>
        <w:t xml:space="preserve"> RAP</w:t>
      </w:r>
      <w:r w:rsidR="00A570A2">
        <w:rPr>
          <w:rFonts w:ascii="Arial" w:hAnsi="Arial" w:cs="Arial"/>
        </w:rPr>
        <w:t xml:space="preserve"> </w:t>
      </w:r>
      <w:r w:rsidRPr="008D6A2D">
        <w:rPr>
          <w:rFonts w:ascii="Arial" w:hAnsi="Arial" w:cs="Arial"/>
        </w:rPr>
        <w:t>by the</w:t>
      </w:r>
      <w:r w:rsidR="00BE6F5D" w:rsidRPr="008D6A2D">
        <w:rPr>
          <w:rFonts w:ascii="Arial" w:hAnsi="Arial" w:cs="Arial"/>
        </w:rPr>
        <w:t xml:space="preserve"> POWERGRID</w:t>
      </w:r>
      <w:r w:rsidRPr="008D6A2D">
        <w:rPr>
          <w:rFonts w:ascii="Arial" w:hAnsi="Arial" w:cs="Arial"/>
        </w:rPr>
        <w:t xml:space="preserve">. </w:t>
      </w:r>
    </w:p>
    <w:p w:rsidR="00BE6F5D" w:rsidRDefault="00EA0ED8" w:rsidP="002F081C">
      <w:pPr>
        <w:tabs>
          <w:tab w:val="center" w:pos="4514"/>
        </w:tabs>
        <w:spacing w:line="480" w:lineRule="auto"/>
        <w:jc w:val="both"/>
        <w:rPr>
          <w:rFonts w:ascii="Arial" w:hAnsi="Arial" w:cs="Arial"/>
        </w:rPr>
      </w:pPr>
      <w:r w:rsidRPr="008D6A2D">
        <w:rPr>
          <w:rFonts w:ascii="Arial" w:hAnsi="Arial" w:cs="Arial"/>
        </w:rPr>
        <w:t>Discussions were done with POWERGRID official (</w:t>
      </w:r>
      <w:r w:rsidR="00D54746" w:rsidRPr="008D6A2D">
        <w:rPr>
          <w:rFonts w:ascii="Arial" w:hAnsi="Arial" w:cs="Arial"/>
        </w:rPr>
        <w:t>GM, Chief Mg</w:t>
      </w:r>
      <w:r w:rsidRPr="008D6A2D">
        <w:rPr>
          <w:rFonts w:ascii="Arial" w:hAnsi="Arial" w:cs="Arial"/>
        </w:rPr>
        <w:t>r.</w:t>
      </w:r>
      <w:r w:rsidR="00D54746" w:rsidRPr="008D6A2D">
        <w:rPr>
          <w:rFonts w:ascii="Arial" w:hAnsi="Arial" w:cs="Arial"/>
        </w:rPr>
        <w:t>,</w:t>
      </w:r>
      <w:r w:rsidRPr="008D6A2D">
        <w:rPr>
          <w:rFonts w:ascii="Arial" w:hAnsi="Arial" w:cs="Arial"/>
        </w:rPr>
        <w:t xml:space="preserve"> Manager</w:t>
      </w:r>
      <w:r w:rsidR="00D54746" w:rsidRPr="008D6A2D">
        <w:rPr>
          <w:rFonts w:ascii="Arial" w:hAnsi="Arial" w:cs="Arial"/>
        </w:rPr>
        <w:t>, Engineer and Supervisor</w:t>
      </w:r>
      <w:r w:rsidRPr="008D6A2D">
        <w:rPr>
          <w:rFonts w:ascii="Arial" w:hAnsi="Arial" w:cs="Arial"/>
        </w:rPr>
        <w:t>)</w:t>
      </w:r>
      <w:r w:rsidR="00D54746" w:rsidRPr="008D6A2D">
        <w:rPr>
          <w:rFonts w:ascii="Arial" w:hAnsi="Arial" w:cs="Arial"/>
        </w:rPr>
        <w:t xml:space="preserve"> to know about details of implementation of RAP and difficulties faced during implementation and suggestions for future projects.</w:t>
      </w:r>
      <w:r w:rsidR="007A628B">
        <w:rPr>
          <w:rFonts w:ascii="Arial" w:hAnsi="Arial" w:cs="Arial"/>
        </w:rPr>
        <w:t xml:space="preserve"> These discussions </w:t>
      </w:r>
      <w:r w:rsidR="00050998">
        <w:rPr>
          <w:rFonts w:ascii="Arial" w:hAnsi="Arial" w:cs="Arial"/>
        </w:rPr>
        <w:t xml:space="preserve">were used to </w:t>
      </w:r>
      <w:r w:rsidR="00D541B4">
        <w:rPr>
          <w:rFonts w:ascii="Arial" w:hAnsi="Arial" w:cs="Arial"/>
        </w:rPr>
        <w:t xml:space="preserve">collect people’s perception towards the project, </w:t>
      </w:r>
      <w:r w:rsidR="00391681">
        <w:rPr>
          <w:rFonts w:ascii="Arial" w:hAnsi="Arial" w:cs="Arial"/>
        </w:rPr>
        <w:t xml:space="preserve">their suggestions, identifying the community development works and their location, </w:t>
      </w:r>
      <w:r w:rsidR="00050998">
        <w:rPr>
          <w:rFonts w:ascii="Arial" w:hAnsi="Arial" w:cs="Arial"/>
        </w:rPr>
        <w:t>churn</w:t>
      </w:r>
      <w:r w:rsidR="007A628B">
        <w:rPr>
          <w:rFonts w:ascii="Arial" w:hAnsi="Arial" w:cs="Arial"/>
        </w:rPr>
        <w:t xml:space="preserve"> </w:t>
      </w:r>
      <w:r w:rsidR="00050998">
        <w:rPr>
          <w:rFonts w:ascii="Arial" w:hAnsi="Arial" w:cs="Arial"/>
        </w:rPr>
        <w:t xml:space="preserve">out </w:t>
      </w:r>
      <w:r w:rsidR="007A628B">
        <w:rPr>
          <w:rFonts w:ascii="Arial" w:hAnsi="Arial" w:cs="Arial"/>
        </w:rPr>
        <w:t xml:space="preserve">key lessons learnt </w:t>
      </w:r>
      <w:r w:rsidR="00391681">
        <w:rPr>
          <w:rFonts w:ascii="Arial" w:hAnsi="Arial" w:cs="Arial"/>
        </w:rPr>
        <w:t>which has been</w:t>
      </w:r>
      <w:r w:rsidR="007A628B">
        <w:rPr>
          <w:rFonts w:ascii="Arial" w:hAnsi="Arial" w:cs="Arial"/>
        </w:rPr>
        <w:t xml:space="preserve"> written down under the heading ‘</w:t>
      </w:r>
      <w:r w:rsidR="00E32974" w:rsidRPr="00E32974">
        <w:rPr>
          <w:rFonts w:ascii="Arial" w:hAnsi="Arial" w:cs="Arial"/>
          <w:b/>
          <w:bCs/>
        </w:rPr>
        <w:t>Lesson</w:t>
      </w:r>
      <w:r w:rsidR="00391681">
        <w:rPr>
          <w:rFonts w:ascii="Arial" w:hAnsi="Arial" w:cs="Arial"/>
          <w:b/>
          <w:bCs/>
        </w:rPr>
        <w:t>s</w:t>
      </w:r>
      <w:r w:rsidR="00E32974" w:rsidRPr="00E32974">
        <w:rPr>
          <w:rFonts w:ascii="Arial" w:hAnsi="Arial" w:cs="Arial"/>
          <w:b/>
          <w:bCs/>
        </w:rPr>
        <w:t xml:space="preserve"> learnt</w:t>
      </w:r>
      <w:r w:rsidR="008C7B55">
        <w:rPr>
          <w:rFonts w:ascii="Arial" w:hAnsi="Arial" w:cs="Arial"/>
          <w:b/>
          <w:bCs/>
        </w:rPr>
        <w:t xml:space="preserve">’ </w:t>
      </w:r>
      <w:r w:rsidR="008C7B55">
        <w:rPr>
          <w:rFonts w:ascii="Arial" w:hAnsi="Arial" w:cs="Arial"/>
        </w:rPr>
        <w:t xml:space="preserve">in chapter IV. </w:t>
      </w:r>
    </w:p>
    <w:p w:rsidR="002A06FC" w:rsidRDefault="006623B0" w:rsidP="002F081C">
      <w:pPr>
        <w:spacing w:line="480" w:lineRule="auto"/>
        <w:jc w:val="both"/>
        <w:rPr>
          <w:rFonts w:ascii="Arial" w:hAnsi="Arial" w:cs="Arial"/>
          <w:b/>
          <w:bCs/>
        </w:rPr>
      </w:pPr>
      <w:r>
        <w:rPr>
          <w:rFonts w:ascii="Arial" w:hAnsi="Arial" w:cs="Arial"/>
          <w:b/>
          <w:bCs/>
        </w:rPr>
        <w:lastRenderedPageBreak/>
        <w:t>1.10</w:t>
      </w:r>
      <w:r w:rsidR="00833F62">
        <w:rPr>
          <w:rFonts w:ascii="Arial" w:hAnsi="Arial" w:cs="Arial"/>
          <w:b/>
          <w:bCs/>
        </w:rPr>
        <w:t xml:space="preserve"> Participatory Approach </w:t>
      </w:r>
    </w:p>
    <w:p w:rsidR="00D32F8F" w:rsidRDefault="00833F62" w:rsidP="002F081C">
      <w:pPr>
        <w:spacing w:line="480" w:lineRule="auto"/>
        <w:jc w:val="both"/>
        <w:rPr>
          <w:rFonts w:ascii="Arial" w:hAnsi="Arial" w:cs="Arial"/>
        </w:rPr>
      </w:pPr>
      <w:r>
        <w:rPr>
          <w:rFonts w:ascii="Arial" w:hAnsi="Arial" w:cs="Arial"/>
        </w:rPr>
        <w:t xml:space="preserve">Throughout the planning and execution stage, PAPs were involved. All the development works were decided in close consultation with PAPs. </w:t>
      </w:r>
      <w:r w:rsidR="00D32F8F">
        <w:rPr>
          <w:rFonts w:ascii="Arial" w:hAnsi="Arial" w:cs="Arial"/>
        </w:rPr>
        <w:t>Representative</w:t>
      </w:r>
      <w:r w:rsidR="00360F00">
        <w:rPr>
          <w:rFonts w:ascii="Arial" w:hAnsi="Arial" w:cs="Arial"/>
        </w:rPr>
        <w:t>s</w:t>
      </w:r>
      <w:r w:rsidR="00D32F8F">
        <w:rPr>
          <w:rFonts w:ascii="Arial" w:hAnsi="Arial" w:cs="Arial"/>
        </w:rPr>
        <w:t xml:space="preserve"> of </w:t>
      </w:r>
      <w:r>
        <w:rPr>
          <w:rFonts w:ascii="Arial" w:hAnsi="Arial" w:cs="Arial"/>
        </w:rPr>
        <w:t xml:space="preserve">PAPs were </w:t>
      </w:r>
      <w:r w:rsidR="00D32F8F">
        <w:rPr>
          <w:rFonts w:ascii="Arial" w:hAnsi="Arial" w:cs="Arial"/>
        </w:rPr>
        <w:t>part</w:t>
      </w:r>
      <w:r>
        <w:rPr>
          <w:rFonts w:ascii="Arial" w:hAnsi="Arial" w:cs="Arial"/>
        </w:rPr>
        <w:t xml:space="preserve"> of </w:t>
      </w:r>
      <w:r w:rsidR="00E04F4E">
        <w:rPr>
          <w:rFonts w:ascii="Arial" w:hAnsi="Arial" w:cs="Arial"/>
        </w:rPr>
        <w:t>Grievance</w:t>
      </w:r>
      <w:r>
        <w:rPr>
          <w:rFonts w:ascii="Arial" w:hAnsi="Arial" w:cs="Arial"/>
        </w:rPr>
        <w:t xml:space="preserve"> Redressal Committee (GRC)</w:t>
      </w:r>
      <w:r w:rsidR="00D32F8F">
        <w:rPr>
          <w:rFonts w:ascii="Arial" w:hAnsi="Arial" w:cs="Arial"/>
        </w:rPr>
        <w:t xml:space="preserve"> and were involved in addressing the grievances. POWERGRID believes that information symmetry between PAPs and executing agency is key to successful implementation of RAP. This avoids any confusion and mistrust between executing agency and affected population. That is why awareness drives were organized by POWERGRID from time to time to convey the latest development and make them aware. All the information relating to land acquisition, compensation and RA distribution were conveyed to them through </w:t>
      </w:r>
      <w:r w:rsidR="00F30AE5">
        <w:rPr>
          <w:rFonts w:ascii="Arial" w:hAnsi="Arial" w:cs="Arial"/>
        </w:rPr>
        <w:t>Panchayats and community consultation</w:t>
      </w:r>
      <w:r w:rsidR="00D32F8F">
        <w:rPr>
          <w:rFonts w:ascii="Arial" w:hAnsi="Arial" w:cs="Arial"/>
        </w:rPr>
        <w:t xml:space="preserve">. </w:t>
      </w:r>
    </w:p>
    <w:p w:rsidR="00F670A9" w:rsidRDefault="00D32F8F" w:rsidP="00F30AE5">
      <w:pPr>
        <w:spacing w:line="480" w:lineRule="auto"/>
        <w:jc w:val="both"/>
        <w:rPr>
          <w:rFonts w:ascii="Arial" w:hAnsi="Arial" w:cs="Arial"/>
        </w:rPr>
      </w:pPr>
      <w:r>
        <w:rPr>
          <w:rFonts w:ascii="Arial" w:hAnsi="Arial" w:cs="Arial"/>
        </w:rPr>
        <w:t>Moreover, PAPs/ PAFs were actively involved in monitoring of development work</w:t>
      </w:r>
      <w:r w:rsidR="00050998">
        <w:rPr>
          <w:rFonts w:ascii="Arial" w:hAnsi="Arial" w:cs="Arial"/>
        </w:rPr>
        <w:t>s</w:t>
      </w:r>
      <w:r>
        <w:rPr>
          <w:rFonts w:ascii="Arial" w:hAnsi="Arial" w:cs="Arial"/>
        </w:rPr>
        <w:t xml:space="preserve"> to ensure quality and </w:t>
      </w:r>
      <w:r w:rsidR="00050998">
        <w:rPr>
          <w:rFonts w:ascii="Arial" w:hAnsi="Arial" w:cs="Arial"/>
        </w:rPr>
        <w:t>timely completion</w:t>
      </w:r>
      <w:r>
        <w:rPr>
          <w:rFonts w:ascii="Arial" w:hAnsi="Arial" w:cs="Arial"/>
        </w:rPr>
        <w:t xml:space="preserve">. </w:t>
      </w:r>
    </w:p>
    <w:p w:rsidR="00F30AE5" w:rsidRPr="00FB19DA" w:rsidRDefault="006623B0" w:rsidP="00F30AE5">
      <w:pPr>
        <w:spacing w:line="480" w:lineRule="auto"/>
        <w:jc w:val="both"/>
        <w:rPr>
          <w:rFonts w:ascii="Arial" w:hAnsi="Arial" w:cs="Arial"/>
          <w:b/>
        </w:rPr>
      </w:pPr>
      <w:r>
        <w:rPr>
          <w:rFonts w:ascii="Arial" w:hAnsi="Arial" w:cs="Arial"/>
          <w:b/>
        </w:rPr>
        <w:t>1.11</w:t>
      </w:r>
      <w:r w:rsidR="00F30AE5">
        <w:rPr>
          <w:rFonts w:ascii="Arial" w:hAnsi="Arial" w:cs="Arial"/>
          <w:b/>
        </w:rPr>
        <w:t xml:space="preserve"> </w:t>
      </w:r>
      <w:r w:rsidR="00F30AE5" w:rsidRPr="00FB19DA">
        <w:rPr>
          <w:rFonts w:ascii="Arial" w:hAnsi="Arial" w:cs="Arial"/>
          <w:b/>
        </w:rPr>
        <w:t>Public Consultation</w:t>
      </w:r>
    </w:p>
    <w:p w:rsidR="00F30AE5" w:rsidRPr="00FB19DA" w:rsidRDefault="00F30AE5" w:rsidP="00F30AE5">
      <w:pPr>
        <w:spacing w:line="480" w:lineRule="auto"/>
        <w:jc w:val="both"/>
        <w:rPr>
          <w:rFonts w:ascii="Arial" w:hAnsi="Arial" w:cs="Arial"/>
          <w:bCs/>
        </w:rPr>
      </w:pPr>
      <w:r w:rsidRPr="00FB19DA">
        <w:rPr>
          <w:rFonts w:ascii="Arial" w:hAnsi="Arial" w:cs="Arial"/>
          <w:bCs/>
        </w:rPr>
        <w:t xml:space="preserve">In order to inform </w:t>
      </w:r>
      <w:r>
        <w:rPr>
          <w:rFonts w:ascii="Arial" w:hAnsi="Arial" w:cs="Arial"/>
          <w:bCs/>
        </w:rPr>
        <w:t>community</w:t>
      </w:r>
      <w:r w:rsidRPr="00FB19DA">
        <w:rPr>
          <w:rFonts w:ascii="Arial" w:hAnsi="Arial" w:cs="Arial"/>
          <w:bCs/>
        </w:rPr>
        <w:t xml:space="preserve"> about the project and the land acquisition, small group meetings and public meeting</w:t>
      </w:r>
      <w:r w:rsidR="003A66A2">
        <w:rPr>
          <w:rFonts w:ascii="Arial" w:hAnsi="Arial" w:cs="Arial"/>
          <w:bCs/>
        </w:rPr>
        <w:t>s</w:t>
      </w:r>
      <w:r w:rsidRPr="00FB19DA">
        <w:rPr>
          <w:rFonts w:ascii="Arial" w:hAnsi="Arial" w:cs="Arial"/>
          <w:bCs/>
        </w:rPr>
        <w:t xml:space="preserve"> were organized. Before conducting socio</w:t>
      </w:r>
      <w:r>
        <w:rPr>
          <w:rFonts w:ascii="Arial" w:hAnsi="Arial" w:cs="Arial"/>
          <w:bCs/>
        </w:rPr>
        <w:t>-</w:t>
      </w:r>
      <w:r w:rsidRPr="00FB19DA">
        <w:rPr>
          <w:rFonts w:ascii="Arial" w:hAnsi="Arial" w:cs="Arial"/>
          <w:bCs/>
        </w:rPr>
        <w:t xml:space="preserve">economic survey, public meetings were organized by consultant to </w:t>
      </w:r>
      <w:r>
        <w:rPr>
          <w:rFonts w:ascii="Arial" w:hAnsi="Arial" w:cs="Arial"/>
          <w:bCs/>
        </w:rPr>
        <w:t xml:space="preserve">inform the community/ PAPs </w:t>
      </w:r>
      <w:r w:rsidRPr="00FB19DA">
        <w:rPr>
          <w:rFonts w:ascii="Arial" w:hAnsi="Arial" w:cs="Arial"/>
          <w:bCs/>
        </w:rPr>
        <w:t xml:space="preserve">  about the project. </w:t>
      </w:r>
    </w:p>
    <w:p w:rsidR="00F30AE5" w:rsidRDefault="00F30AE5" w:rsidP="00F30AE5">
      <w:pPr>
        <w:spacing w:line="480" w:lineRule="auto"/>
        <w:jc w:val="both"/>
        <w:rPr>
          <w:rFonts w:ascii="Arial" w:hAnsi="Arial" w:cs="Arial"/>
          <w:bCs/>
        </w:rPr>
      </w:pPr>
      <w:r w:rsidRPr="00FB19DA">
        <w:rPr>
          <w:rFonts w:ascii="Arial" w:hAnsi="Arial" w:cs="Arial"/>
          <w:bCs/>
        </w:rPr>
        <w:t>In order to finalize community development works, various meetings were held between Project Affected Persons/ Families (PAPs/PAFs), POWERGRID’s officials, Government agencies, villagers and Panchayat</w:t>
      </w:r>
      <w:r>
        <w:rPr>
          <w:rFonts w:ascii="Arial" w:hAnsi="Arial" w:cs="Arial"/>
          <w:bCs/>
        </w:rPr>
        <w:t xml:space="preserve"> and </w:t>
      </w:r>
      <w:r w:rsidRPr="00FB19DA">
        <w:rPr>
          <w:rFonts w:ascii="Arial" w:hAnsi="Arial" w:cs="Arial"/>
          <w:bCs/>
        </w:rPr>
        <w:t>Community development works were finalized after detailed consultation</w:t>
      </w:r>
      <w:r>
        <w:rPr>
          <w:rFonts w:ascii="Arial" w:hAnsi="Arial" w:cs="Arial"/>
          <w:bCs/>
        </w:rPr>
        <w:t>.</w:t>
      </w:r>
      <w:r w:rsidRPr="00FB19DA">
        <w:rPr>
          <w:rFonts w:ascii="Arial" w:hAnsi="Arial" w:cs="Arial"/>
          <w:bCs/>
        </w:rPr>
        <w:t xml:space="preserve"> </w:t>
      </w:r>
    </w:p>
    <w:p w:rsidR="0042135C" w:rsidRDefault="0042135C" w:rsidP="00F30AE5">
      <w:pPr>
        <w:spacing w:line="480" w:lineRule="auto"/>
        <w:jc w:val="both"/>
        <w:rPr>
          <w:rFonts w:ascii="Arial" w:hAnsi="Arial" w:cs="Arial"/>
          <w:bCs/>
        </w:rPr>
      </w:pPr>
    </w:p>
    <w:p w:rsidR="0042135C" w:rsidRDefault="0042135C" w:rsidP="00F30AE5">
      <w:pPr>
        <w:spacing w:line="480" w:lineRule="auto"/>
        <w:jc w:val="both"/>
        <w:rPr>
          <w:rFonts w:ascii="Arial" w:hAnsi="Arial" w:cs="Arial"/>
          <w:bCs/>
        </w:rPr>
      </w:pPr>
    </w:p>
    <w:p w:rsidR="0042135C" w:rsidRDefault="0042135C" w:rsidP="00F30AE5">
      <w:pPr>
        <w:spacing w:line="480" w:lineRule="auto"/>
        <w:jc w:val="both"/>
        <w:rPr>
          <w:rFonts w:ascii="Arial" w:hAnsi="Arial" w:cs="Arial"/>
          <w:bCs/>
        </w:rPr>
      </w:pPr>
    </w:p>
    <w:p w:rsidR="0042135C" w:rsidRDefault="0042135C" w:rsidP="00F30AE5">
      <w:pPr>
        <w:spacing w:line="480" w:lineRule="auto"/>
        <w:jc w:val="both"/>
        <w:rPr>
          <w:rFonts w:ascii="Arial" w:hAnsi="Arial" w:cs="Arial"/>
          <w:bCs/>
        </w:rPr>
      </w:pPr>
    </w:p>
    <w:p w:rsidR="00F34CA1" w:rsidRPr="008D6A2D" w:rsidRDefault="00E66BEF" w:rsidP="00303EF5">
      <w:pPr>
        <w:pBdr>
          <w:top w:val="single" w:sz="4" w:space="25" w:color="auto"/>
          <w:left w:val="single" w:sz="4" w:space="4" w:color="auto"/>
          <w:bottom w:val="single" w:sz="4" w:space="0" w:color="auto"/>
          <w:right w:val="single" w:sz="4" w:space="4" w:color="auto"/>
        </w:pBdr>
        <w:shd w:val="clear" w:color="auto" w:fill="CCFFCC"/>
        <w:tabs>
          <w:tab w:val="center" w:pos="4514"/>
        </w:tabs>
        <w:spacing w:line="480" w:lineRule="auto"/>
        <w:jc w:val="center"/>
        <w:rPr>
          <w:rFonts w:ascii="Arial" w:hAnsi="Arial" w:cs="Arial"/>
          <w:b/>
        </w:rPr>
      </w:pPr>
      <w:r w:rsidRPr="00E66BEF">
        <w:rPr>
          <w:rFonts w:ascii="Arial" w:hAnsi="Arial" w:cs="Arial"/>
          <w:b/>
        </w:rPr>
        <w:lastRenderedPageBreak/>
        <w:t>CHAPTER-</w:t>
      </w:r>
      <w:r w:rsidR="0097419D" w:rsidRPr="00E66BEF">
        <w:rPr>
          <w:rFonts w:ascii="Arial" w:hAnsi="Arial" w:cs="Arial"/>
          <w:b/>
        </w:rPr>
        <w:t>II</w:t>
      </w:r>
      <w:r w:rsidR="0097419D">
        <w:rPr>
          <w:rFonts w:ascii="Arial" w:hAnsi="Arial" w:cs="Arial"/>
          <w:b/>
        </w:rPr>
        <w:t>:</w:t>
      </w:r>
      <w:r w:rsidR="00A570A2">
        <w:rPr>
          <w:rFonts w:ascii="Arial" w:hAnsi="Arial" w:cs="Arial"/>
          <w:b/>
        </w:rPr>
        <w:t xml:space="preserve"> </w:t>
      </w:r>
      <w:r w:rsidR="00573556">
        <w:rPr>
          <w:rFonts w:ascii="Arial" w:hAnsi="Arial" w:cs="Arial"/>
          <w:b/>
        </w:rPr>
        <w:t>REHABILITATION ACTION PLAN</w:t>
      </w:r>
    </w:p>
    <w:p w:rsidR="009847A5" w:rsidRPr="008D6A2D" w:rsidRDefault="009847A5" w:rsidP="00303EF5">
      <w:pPr>
        <w:pBdr>
          <w:top w:val="single" w:sz="4" w:space="25" w:color="auto"/>
          <w:left w:val="single" w:sz="4" w:space="4" w:color="auto"/>
          <w:bottom w:val="single" w:sz="4" w:space="0" w:color="auto"/>
          <w:right w:val="single" w:sz="4" w:space="4" w:color="auto"/>
        </w:pBdr>
        <w:shd w:val="clear" w:color="auto" w:fill="CCFFCC"/>
        <w:tabs>
          <w:tab w:val="center" w:pos="4514"/>
        </w:tabs>
        <w:spacing w:line="480" w:lineRule="auto"/>
        <w:jc w:val="center"/>
        <w:rPr>
          <w:rFonts w:ascii="Arial" w:hAnsi="Arial" w:cs="Arial"/>
          <w:b/>
          <w:bCs/>
        </w:rPr>
      </w:pPr>
    </w:p>
    <w:p w:rsidR="00D975E1" w:rsidRPr="008D6A2D" w:rsidRDefault="00D975E1" w:rsidP="002F081C">
      <w:pPr>
        <w:tabs>
          <w:tab w:val="center" w:pos="4514"/>
        </w:tabs>
        <w:spacing w:line="480" w:lineRule="auto"/>
        <w:jc w:val="both"/>
        <w:rPr>
          <w:rFonts w:ascii="Arial" w:hAnsi="Arial" w:cs="Arial"/>
          <w:b/>
        </w:rPr>
      </w:pPr>
    </w:p>
    <w:p w:rsidR="00F34CA1" w:rsidRDefault="00D975E1" w:rsidP="002F081C">
      <w:pPr>
        <w:tabs>
          <w:tab w:val="center" w:pos="4514"/>
        </w:tabs>
        <w:spacing w:line="480" w:lineRule="auto"/>
        <w:jc w:val="both"/>
        <w:rPr>
          <w:rFonts w:ascii="Arial" w:hAnsi="Arial" w:cs="Arial"/>
          <w:b/>
        </w:rPr>
      </w:pPr>
      <w:r w:rsidRPr="008D6A2D">
        <w:rPr>
          <w:rFonts w:ascii="Arial" w:hAnsi="Arial" w:cs="Arial"/>
          <w:b/>
        </w:rPr>
        <w:t>2</w:t>
      </w:r>
      <w:r w:rsidR="001F5BF6">
        <w:rPr>
          <w:rFonts w:ascii="Arial" w:hAnsi="Arial" w:cs="Arial"/>
          <w:b/>
        </w:rPr>
        <w:t>.</w:t>
      </w:r>
      <w:r w:rsidR="0012281E">
        <w:rPr>
          <w:rFonts w:ascii="Arial" w:hAnsi="Arial" w:cs="Arial"/>
          <w:b/>
        </w:rPr>
        <w:t>1</w:t>
      </w:r>
      <w:r w:rsidR="002350B1">
        <w:rPr>
          <w:rFonts w:ascii="Arial" w:hAnsi="Arial" w:cs="Arial"/>
          <w:b/>
        </w:rPr>
        <w:t xml:space="preserve"> </w:t>
      </w:r>
      <w:r w:rsidRPr="008D6A2D">
        <w:rPr>
          <w:rFonts w:ascii="Arial" w:hAnsi="Arial" w:cs="Arial"/>
          <w:b/>
        </w:rPr>
        <w:t>Objectives</w:t>
      </w:r>
    </w:p>
    <w:p w:rsidR="0097419D" w:rsidRDefault="0097419D" w:rsidP="002F081C">
      <w:pPr>
        <w:tabs>
          <w:tab w:val="center" w:pos="4514"/>
        </w:tabs>
        <w:spacing w:line="480" w:lineRule="auto"/>
        <w:jc w:val="both"/>
        <w:rPr>
          <w:rFonts w:ascii="Arial" w:hAnsi="Arial" w:cs="Arial"/>
        </w:rPr>
      </w:pPr>
    </w:p>
    <w:p w:rsidR="00F34CA1" w:rsidRDefault="009F5C2D" w:rsidP="002F081C">
      <w:pPr>
        <w:tabs>
          <w:tab w:val="center" w:pos="4514"/>
        </w:tabs>
        <w:spacing w:line="480" w:lineRule="auto"/>
        <w:jc w:val="both"/>
        <w:rPr>
          <w:rFonts w:ascii="Arial" w:hAnsi="Arial" w:cs="Arial"/>
        </w:rPr>
      </w:pPr>
      <w:r w:rsidRPr="008D6A2D">
        <w:rPr>
          <w:rFonts w:ascii="Arial" w:hAnsi="Arial" w:cs="Arial"/>
        </w:rPr>
        <w:t>In recent years, p</w:t>
      </w:r>
      <w:r w:rsidR="00F34CA1" w:rsidRPr="008D6A2D">
        <w:rPr>
          <w:rFonts w:ascii="Arial" w:hAnsi="Arial" w:cs="Arial"/>
        </w:rPr>
        <w:t xml:space="preserve">rojects designed and implemented for the development purpose carry with them the </w:t>
      </w:r>
      <w:r w:rsidRPr="008D6A2D">
        <w:rPr>
          <w:rFonts w:ascii="Arial" w:hAnsi="Arial" w:cs="Arial"/>
        </w:rPr>
        <w:t xml:space="preserve">perspective of social inclusion </w:t>
      </w:r>
      <w:r w:rsidR="00F34CA1" w:rsidRPr="008D6A2D">
        <w:rPr>
          <w:rFonts w:ascii="Arial" w:hAnsi="Arial" w:cs="Arial"/>
        </w:rPr>
        <w:t xml:space="preserve">of </w:t>
      </w:r>
      <w:r w:rsidRPr="008D6A2D">
        <w:rPr>
          <w:rFonts w:ascii="Arial" w:hAnsi="Arial" w:cs="Arial"/>
        </w:rPr>
        <w:t xml:space="preserve">development of </w:t>
      </w:r>
      <w:r w:rsidR="00F34CA1" w:rsidRPr="008D6A2D">
        <w:rPr>
          <w:rFonts w:ascii="Arial" w:hAnsi="Arial" w:cs="Arial"/>
        </w:rPr>
        <w:t xml:space="preserve">project affected persons. It is </w:t>
      </w:r>
      <w:r w:rsidR="00A16E9D" w:rsidRPr="008D6A2D">
        <w:rPr>
          <w:rFonts w:ascii="Arial" w:hAnsi="Arial" w:cs="Arial"/>
        </w:rPr>
        <w:t xml:space="preserve">a challenging task to restore the living </w:t>
      </w:r>
      <w:r w:rsidR="00C35F05">
        <w:rPr>
          <w:rFonts w:ascii="Arial" w:hAnsi="Arial" w:cs="Arial"/>
        </w:rPr>
        <w:t xml:space="preserve">standard of the PAPs. Efforts </w:t>
      </w:r>
      <w:r w:rsidR="009E14BD">
        <w:rPr>
          <w:rFonts w:ascii="Arial" w:hAnsi="Arial" w:cs="Arial"/>
        </w:rPr>
        <w:t xml:space="preserve">are </w:t>
      </w:r>
      <w:r w:rsidR="009E14BD" w:rsidRPr="008D6A2D">
        <w:rPr>
          <w:rFonts w:ascii="Arial" w:hAnsi="Arial" w:cs="Arial"/>
        </w:rPr>
        <w:t>needed</w:t>
      </w:r>
      <w:r w:rsidR="00F34CA1" w:rsidRPr="008D6A2D">
        <w:rPr>
          <w:rFonts w:ascii="Arial" w:hAnsi="Arial" w:cs="Arial"/>
        </w:rPr>
        <w:t xml:space="preserve"> to</w:t>
      </w:r>
      <w:r w:rsidR="00A570A2">
        <w:rPr>
          <w:rFonts w:ascii="Arial" w:hAnsi="Arial" w:cs="Arial"/>
        </w:rPr>
        <w:t xml:space="preserve"> </w:t>
      </w:r>
      <w:r w:rsidR="00F34CA1" w:rsidRPr="008D6A2D">
        <w:rPr>
          <w:rFonts w:ascii="Arial" w:hAnsi="Arial" w:cs="Arial"/>
        </w:rPr>
        <w:t>sta</w:t>
      </w:r>
      <w:r w:rsidR="00F478DB" w:rsidRPr="008D6A2D">
        <w:rPr>
          <w:rFonts w:ascii="Arial" w:hAnsi="Arial" w:cs="Arial"/>
        </w:rPr>
        <w:t>rt income</w:t>
      </w:r>
      <w:r w:rsidR="00C35F05">
        <w:rPr>
          <w:rFonts w:ascii="Arial" w:hAnsi="Arial" w:cs="Arial"/>
        </w:rPr>
        <w:t xml:space="preserve"> generating ventures for</w:t>
      </w:r>
      <w:r w:rsidR="00F478DB" w:rsidRPr="008D6A2D">
        <w:rPr>
          <w:rFonts w:ascii="Arial" w:hAnsi="Arial" w:cs="Arial"/>
        </w:rPr>
        <w:t xml:space="preserve"> the PAPs</w:t>
      </w:r>
      <w:r w:rsidR="00F34CA1" w:rsidRPr="008D6A2D">
        <w:rPr>
          <w:rFonts w:ascii="Arial" w:hAnsi="Arial" w:cs="Arial"/>
        </w:rPr>
        <w:t>. For this new strategy and new techniques are to be developed. This is done by addressing particular needs and aspirations of project affected persons. This calls for planning for rehabilitation and resettlement. In order to achiev</w:t>
      </w:r>
      <w:r w:rsidR="00A570A2">
        <w:rPr>
          <w:rFonts w:ascii="Arial" w:hAnsi="Arial" w:cs="Arial"/>
        </w:rPr>
        <w:t>e this, POWERGRID has developed</w:t>
      </w:r>
      <w:r w:rsidR="00F34CA1" w:rsidRPr="008D6A2D">
        <w:rPr>
          <w:rFonts w:ascii="Arial" w:hAnsi="Arial" w:cs="Arial"/>
        </w:rPr>
        <w:t xml:space="preserve"> its Environmental and Social Poli</w:t>
      </w:r>
      <w:r w:rsidR="00F478DB" w:rsidRPr="008D6A2D">
        <w:rPr>
          <w:rFonts w:ascii="Arial" w:hAnsi="Arial" w:cs="Arial"/>
        </w:rPr>
        <w:t>cy &amp; Procedure (ESPP’05). The S</w:t>
      </w:r>
      <w:r w:rsidR="00D975E1" w:rsidRPr="008D6A2D">
        <w:rPr>
          <w:rFonts w:ascii="Arial" w:hAnsi="Arial" w:cs="Arial"/>
        </w:rPr>
        <w:t xml:space="preserve">ocial </w:t>
      </w:r>
      <w:r w:rsidR="00A570A2">
        <w:rPr>
          <w:rFonts w:ascii="Arial" w:hAnsi="Arial" w:cs="Arial"/>
        </w:rPr>
        <w:t xml:space="preserve">Assessment </w:t>
      </w:r>
      <w:r w:rsidR="006D506F">
        <w:rPr>
          <w:rFonts w:ascii="Arial" w:hAnsi="Arial" w:cs="Arial"/>
        </w:rPr>
        <w:t>&amp;</w:t>
      </w:r>
      <w:r w:rsidR="00A570A2">
        <w:rPr>
          <w:rFonts w:ascii="Arial" w:hAnsi="Arial" w:cs="Arial"/>
        </w:rPr>
        <w:t xml:space="preserve"> </w:t>
      </w:r>
      <w:r w:rsidR="00F34CA1" w:rsidRPr="008D6A2D">
        <w:rPr>
          <w:rFonts w:ascii="Arial" w:hAnsi="Arial" w:cs="Arial"/>
        </w:rPr>
        <w:t>M</w:t>
      </w:r>
      <w:r w:rsidR="00D975E1" w:rsidRPr="008D6A2D">
        <w:rPr>
          <w:rFonts w:ascii="Arial" w:hAnsi="Arial" w:cs="Arial"/>
        </w:rPr>
        <w:t xml:space="preserve">anagement </w:t>
      </w:r>
      <w:r w:rsidR="00F34CA1" w:rsidRPr="008D6A2D">
        <w:rPr>
          <w:rFonts w:ascii="Arial" w:hAnsi="Arial" w:cs="Arial"/>
        </w:rPr>
        <w:t>P</w:t>
      </w:r>
      <w:r w:rsidR="00D975E1" w:rsidRPr="008D6A2D">
        <w:rPr>
          <w:rFonts w:ascii="Arial" w:hAnsi="Arial" w:cs="Arial"/>
        </w:rPr>
        <w:t>lan (S</w:t>
      </w:r>
      <w:r w:rsidR="006D506F">
        <w:rPr>
          <w:rFonts w:ascii="Arial" w:hAnsi="Arial" w:cs="Arial"/>
        </w:rPr>
        <w:t>A</w:t>
      </w:r>
      <w:r w:rsidR="00D975E1" w:rsidRPr="008D6A2D">
        <w:rPr>
          <w:rFonts w:ascii="Arial" w:hAnsi="Arial" w:cs="Arial"/>
        </w:rPr>
        <w:t>MP)</w:t>
      </w:r>
      <w:r w:rsidR="00F34CA1" w:rsidRPr="008D6A2D">
        <w:rPr>
          <w:rFonts w:ascii="Arial" w:hAnsi="Arial" w:cs="Arial"/>
        </w:rPr>
        <w:t xml:space="preserve"> and the R</w:t>
      </w:r>
      <w:r w:rsidR="00D975E1" w:rsidRPr="008D6A2D">
        <w:rPr>
          <w:rFonts w:ascii="Arial" w:hAnsi="Arial" w:cs="Arial"/>
        </w:rPr>
        <w:t xml:space="preserve">ehabilitation </w:t>
      </w:r>
      <w:r w:rsidR="00F34CA1" w:rsidRPr="008D6A2D">
        <w:rPr>
          <w:rFonts w:ascii="Arial" w:hAnsi="Arial" w:cs="Arial"/>
        </w:rPr>
        <w:t>A</w:t>
      </w:r>
      <w:r w:rsidR="00D975E1" w:rsidRPr="008D6A2D">
        <w:rPr>
          <w:rFonts w:ascii="Arial" w:hAnsi="Arial" w:cs="Arial"/>
        </w:rPr>
        <w:t xml:space="preserve">ction </w:t>
      </w:r>
      <w:r w:rsidR="00F34CA1" w:rsidRPr="008D6A2D">
        <w:rPr>
          <w:rFonts w:ascii="Arial" w:hAnsi="Arial" w:cs="Arial"/>
        </w:rPr>
        <w:t>P</w:t>
      </w:r>
      <w:r w:rsidR="00D975E1" w:rsidRPr="008D6A2D">
        <w:rPr>
          <w:rFonts w:ascii="Arial" w:hAnsi="Arial" w:cs="Arial"/>
        </w:rPr>
        <w:t>lan (RAP)</w:t>
      </w:r>
      <w:r w:rsidR="00F34CA1" w:rsidRPr="008D6A2D">
        <w:rPr>
          <w:rFonts w:ascii="Arial" w:hAnsi="Arial" w:cs="Arial"/>
        </w:rPr>
        <w:t xml:space="preserve"> are prepared after conducting a de</w:t>
      </w:r>
      <w:r w:rsidR="00F478DB" w:rsidRPr="008D6A2D">
        <w:rPr>
          <w:rFonts w:ascii="Arial" w:hAnsi="Arial" w:cs="Arial"/>
        </w:rPr>
        <w:t xml:space="preserve">tailed socio-economic survey. Social </w:t>
      </w:r>
      <w:r w:rsidR="006D506F">
        <w:rPr>
          <w:rFonts w:ascii="Arial" w:hAnsi="Arial" w:cs="Arial"/>
        </w:rPr>
        <w:t>Assessment &amp; M</w:t>
      </w:r>
      <w:r w:rsidR="00F478DB" w:rsidRPr="008D6A2D">
        <w:rPr>
          <w:rFonts w:ascii="Arial" w:hAnsi="Arial" w:cs="Arial"/>
        </w:rPr>
        <w:t>anagement Plan (S</w:t>
      </w:r>
      <w:r w:rsidR="006D506F">
        <w:rPr>
          <w:rFonts w:ascii="Arial" w:hAnsi="Arial" w:cs="Arial"/>
        </w:rPr>
        <w:t>A</w:t>
      </w:r>
      <w:r w:rsidR="00F34CA1" w:rsidRPr="008D6A2D">
        <w:rPr>
          <w:rFonts w:ascii="Arial" w:hAnsi="Arial" w:cs="Arial"/>
        </w:rPr>
        <w:t>MP</w:t>
      </w:r>
      <w:r w:rsidR="00F478DB" w:rsidRPr="008D6A2D">
        <w:rPr>
          <w:rFonts w:ascii="Arial" w:hAnsi="Arial" w:cs="Arial"/>
        </w:rPr>
        <w:t>)</w:t>
      </w:r>
      <w:r w:rsidR="00F34CA1" w:rsidRPr="008D6A2D">
        <w:rPr>
          <w:rFonts w:ascii="Arial" w:hAnsi="Arial" w:cs="Arial"/>
        </w:rPr>
        <w:t xml:space="preserve"> outlines the Rehabilitation &amp; Resettlement measures for the PAFs/PAPs. These measures are necessary to ensure compensation for the land and other assets acquired for the projects. It also tries to lessen hardships to the PAPs and by developing strategies to sustain for increase their income at the level prior to land acquisition. The best option is land for land but it is not always possible to fulfill this requirement due to scarcity of land even in rural areas. As an alternative, </w:t>
      </w:r>
      <w:r w:rsidRPr="008D6A2D">
        <w:rPr>
          <w:rFonts w:ascii="Arial" w:hAnsi="Arial" w:cs="Arial"/>
        </w:rPr>
        <w:t xml:space="preserve">land compensation along with </w:t>
      </w:r>
      <w:r w:rsidR="00F34CA1" w:rsidRPr="008D6A2D">
        <w:rPr>
          <w:rFonts w:ascii="Arial" w:hAnsi="Arial" w:cs="Arial"/>
        </w:rPr>
        <w:t>rehabilitation assistance for income generation scheme and training to PAPs for adopting new way of life is generally favoured.</w:t>
      </w:r>
    </w:p>
    <w:p w:rsidR="0042135C" w:rsidRDefault="0042135C" w:rsidP="002F081C">
      <w:pPr>
        <w:tabs>
          <w:tab w:val="center" w:pos="4514"/>
        </w:tabs>
        <w:spacing w:line="480" w:lineRule="auto"/>
        <w:jc w:val="both"/>
        <w:rPr>
          <w:rFonts w:ascii="Arial" w:hAnsi="Arial" w:cs="Arial"/>
        </w:rPr>
      </w:pPr>
    </w:p>
    <w:p w:rsidR="001E2C15" w:rsidRPr="008D6A2D" w:rsidRDefault="001E2C15" w:rsidP="002F081C">
      <w:pPr>
        <w:tabs>
          <w:tab w:val="center" w:pos="4514"/>
        </w:tabs>
        <w:spacing w:line="480" w:lineRule="auto"/>
        <w:jc w:val="both"/>
        <w:rPr>
          <w:rFonts w:ascii="Arial" w:hAnsi="Arial" w:cs="Arial"/>
        </w:rPr>
      </w:pPr>
    </w:p>
    <w:p w:rsidR="00872C40" w:rsidRPr="008D6A2D" w:rsidRDefault="008D1B17" w:rsidP="002F081C">
      <w:pPr>
        <w:spacing w:line="480" w:lineRule="auto"/>
        <w:rPr>
          <w:rFonts w:ascii="Arial" w:hAnsi="Arial" w:cs="Arial"/>
          <w:b/>
          <w:bCs/>
          <w:color w:val="000000"/>
        </w:rPr>
      </w:pPr>
      <w:r w:rsidRPr="008D6A2D">
        <w:rPr>
          <w:rFonts w:ascii="Arial" w:hAnsi="Arial" w:cs="Arial"/>
          <w:b/>
          <w:bCs/>
          <w:color w:val="000000"/>
        </w:rPr>
        <w:lastRenderedPageBreak/>
        <w:t xml:space="preserve">2.2 </w:t>
      </w:r>
      <w:r w:rsidR="002350B1">
        <w:rPr>
          <w:rFonts w:ascii="Arial" w:hAnsi="Arial" w:cs="Arial"/>
          <w:b/>
          <w:bCs/>
          <w:color w:val="000000"/>
        </w:rPr>
        <w:t xml:space="preserve">  </w:t>
      </w:r>
      <w:r w:rsidR="00F34CA1" w:rsidRPr="008D6A2D">
        <w:rPr>
          <w:rFonts w:ascii="Arial" w:hAnsi="Arial" w:cs="Arial"/>
          <w:b/>
          <w:bCs/>
          <w:color w:val="000000"/>
        </w:rPr>
        <w:t>POWERGRID’s</w:t>
      </w:r>
      <w:r w:rsidR="00872C40" w:rsidRPr="008D6A2D">
        <w:rPr>
          <w:rFonts w:ascii="Arial" w:hAnsi="Arial" w:cs="Arial"/>
          <w:b/>
          <w:bCs/>
          <w:color w:val="000000"/>
        </w:rPr>
        <w:t xml:space="preserve"> Social Entitlement Frame work (</w:t>
      </w:r>
      <w:r w:rsidR="00F34CA1" w:rsidRPr="008D6A2D">
        <w:rPr>
          <w:rFonts w:ascii="Arial" w:hAnsi="Arial" w:cs="Arial"/>
          <w:b/>
          <w:bCs/>
          <w:color w:val="000000"/>
        </w:rPr>
        <w:t>Resettlement &amp;</w:t>
      </w:r>
    </w:p>
    <w:p w:rsidR="00C42AE1" w:rsidRPr="008D6A2D" w:rsidRDefault="00F34CA1" w:rsidP="002F081C">
      <w:pPr>
        <w:spacing w:line="480" w:lineRule="auto"/>
        <w:rPr>
          <w:rFonts w:ascii="Arial" w:hAnsi="Arial" w:cs="Arial"/>
          <w:b/>
          <w:bCs/>
          <w:color w:val="000000"/>
        </w:rPr>
      </w:pPr>
      <w:r w:rsidRPr="008D6A2D">
        <w:rPr>
          <w:rFonts w:ascii="Arial" w:hAnsi="Arial" w:cs="Arial"/>
          <w:b/>
          <w:bCs/>
          <w:color w:val="000000"/>
        </w:rPr>
        <w:t>Rehabilitation Policy</w:t>
      </w:r>
      <w:r w:rsidR="00872C40" w:rsidRPr="008D6A2D">
        <w:rPr>
          <w:rFonts w:ascii="Arial" w:hAnsi="Arial" w:cs="Arial"/>
          <w:b/>
          <w:bCs/>
          <w:color w:val="000000"/>
        </w:rPr>
        <w:t>)</w:t>
      </w:r>
    </w:p>
    <w:p w:rsidR="003F2312" w:rsidRDefault="00F34CA1" w:rsidP="002F081C">
      <w:pPr>
        <w:spacing w:line="480" w:lineRule="auto"/>
        <w:jc w:val="both"/>
        <w:rPr>
          <w:rFonts w:ascii="Arial" w:hAnsi="Arial" w:cs="Arial"/>
          <w:color w:val="000000"/>
        </w:rPr>
      </w:pPr>
      <w:r w:rsidRPr="008D6A2D">
        <w:rPr>
          <w:rFonts w:ascii="Arial" w:hAnsi="Arial" w:cs="Arial"/>
          <w:color w:val="000000"/>
        </w:rPr>
        <w:t>POWERGRID has developed a social entitlement framework in its ESPP-05, which deals with the families affected by land acquisition or asset acquisition for the construction of the sub-station. Its main concern is to rehabilitate and resettle people affected by land</w:t>
      </w:r>
      <w:r w:rsidR="00A570A2">
        <w:rPr>
          <w:rFonts w:ascii="Arial" w:hAnsi="Arial" w:cs="Arial"/>
          <w:color w:val="000000"/>
        </w:rPr>
        <w:t xml:space="preserve"> </w:t>
      </w:r>
      <w:r w:rsidRPr="008D6A2D">
        <w:rPr>
          <w:rFonts w:ascii="Arial" w:hAnsi="Arial" w:cs="Arial"/>
          <w:color w:val="000000"/>
        </w:rPr>
        <w:t xml:space="preserve">acquisition and restore their social status. The prime objective is to lessen or avoid hardships to the PAPs and their families. It also aims at providing alternative land, if possible, and assistance in adoption of income generating schemes. </w:t>
      </w:r>
      <w:r w:rsidR="008661B4">
        <w:rPr>
          <w:rFonts w:ascii="Arial" w:hAnsi="Arial" w:cs="Arial"/>
          <w:color w:val="000000"/>
        </w:rPr>
        <w:t xml:space="preserve">It is </w:t>
      </w:r>
      <w:r w:rsidR="008B7F52">
        <w:rPr>
          <w:rFonts w:ascii="Arial" w:hAnsi="Arial" w:cs="Arial"/>
          <w:color w:val="000000"/>
        </w:rPr>
        <w:t>generally observed that</w:t>
      </w:r>
      <w:r w:rsidR="008661B4">
        <w:rPr>
          <w:rFonts w:ascii="Arial" w:hAnsi="Arial" w:cs="Arial"/>
          <w:color w:val="000000"/>
        </w:rPr>
        <w:t xml:space="preserve"> PAPs prefer ca</w:t>
      </w:r>
      <w:r w:rsidR="008B7F52">
        <w:rPr>
          <w:rFonts w:ascii="Arial" w:hAnsi="Arial" w:cs="Arial"/>
          <w:color w:val="000000"/>
        </w:rPr>
        <w:t xml:space="preserve">sh </w:t>
      </w:r>
      <w:r w:rsidR="00041079">
        <w:rPr>
          <w:rFonts w:ascii="Arial" w:hAnsi="Arial" w:cs="Arial"/>
          <w:color w:val="000000"/>
        </w:rPr>
        <w:t>compensation,</w:t>
      </w:r>
      <w:r w:rsidR="008B7F52">
        <w:rPr>
          <w:rFonts w:ascii="Arial" w:hAnsi="Arial" w:cs="Arial"/>
          <w:color w:val="000000"/>
        </w:rPr>
        <w:t xml:space="preserve"> however,</w:t>
      </w:r>
      <w:r w:rsidR="008661B4">
        <w:rPr>
          <w:rFonts w:ascii="Arial" w:hAnsi="Arial" w:cs="Arial"/>
          <w:color w:val="000000"/>
        </w:rPr>
        <w:t xml:space="preserve"> POWERGRID</w:t>
      </w:r>
      <w:r w:rsidR="008B7F52">
        <w:rPr>
          <w:rFonts w:ascii="Arial" w:hAnsi="Arial" w:cs="Arial"/>
          <w:color w:val="000000"/>
        </w:rPr>
        <w:t xml:space="preserve"> prefers</w:t>
      </w:r>
      <w:r w:rsidR="008661B4">
        <w:rPr>
          <w:rFonts w:ascii="Arial" w:hAnsi="Arial" w:cs="Arial"/>
          <w:color w:val="000000"/>
        </w:rPr>
        <w:t xml:space="preserve"> pay in account payee cheques instead of cash </w:t>
      </w:r>
      <w:r w:rsidRPr="008D6A2D">
        <w:rPr>
          <w:rFonts w:ascii="Arial" w:hAnsi="Arial" w:cs="Arial"/>
          <w:color w:val="000000"/>
        </w:rPr>
        <w:t xml:space="preserve">because it has been observed that liquid money does not fulfill </w:t>
      </w:r>
      <w:r w:rsidR="00266D8B" w:rsidRPr="008D6A2D">
        <w:rPr>
          <w:rFonts w:ascii="Arial" w:hAnsi="Arial" w:cs="Arial"/>
          <w:color w:val="000000"/>
        </w:rPr>
        <w:t>i</w:t>
      </w:r>
      <w:r w:rsidR="003F2312">
        <w:rPr>
          <w:rFonts w:ascii="Arial" w:hAnsi="Arial" w:cs="Arial"/>
          <w:color w:val="000000"/>
        </w:rPr>
        <w:t xml:space="preserve">ts desired expectations. </w:t>
      </w:r>
      <w:r w:rsidRPr="008D6A2D">
        <w:rPr>
          <w:rFonts w:ascii="Arial" w:hAnsi="Arial" w:cs="Arial"/>
          <w:color w:val="000000"/>
        </w:rPr>
        <w:t xml:space="preserve">As per the requirement, a suitable Rehabilitation and Resettlement (R&amp;R) policy framework is developed for those who have been affected or displaced by the projects so that they are able to at least maintain their former living standards, earning capacity and social standing. Equally important is to ensure that development fosters full </w:t>
      </w:r>
      <w:r w:rsidR="00FF0FB1" w:rsidRPr="008D6A2D">
        <w:rPr>
          <w:rFonts w:ascii="Arial" w:hAnsi="Arial" w:cs="Arial"/>
          <w:color w:val="000000"/>
        </w:rPr>
        <w:t>respect for</w:t>
      </w:r>
      <w:r w:rsidRPr="008D6A2D">
        <w:rPr>
          <w:rFonts w:ascii="Arial" w:hAnsi="Arial" w:cs="Arial"/>
          <w:color w:val="000000"/>
        </w:rPr>
        <w:t xml:space="preserve"> their dignity, human rights and cultural uniqueness.</w:t>
      </w:r>
    </w:p>
    <w:p w:rsidR="003F2312" w:rsidRDefault="003F2312" w:rsidP="002F081C">
      <w:pPr>
        <w:pStyle w:val="SENESTable"/>
        <w:spacing w:line="480" w:lineRule="auto"/>
        <w:jc w:val="both"/>
        <w:rPr>
          <w:rFonts w:ascii="Arial" w:hAnsi="Arial"/>
          <w:sz w:val="25"/>
          <w:szCs w:val="25"/>
        </w:rPr>
      </w:pPr>
    </w:p>
    <w:p w:rsidR="00F34CA1" w:rsidRPr="006665BB" w:rsidRDefault="00EF59F6" w:rsidP="002F081C">
      <w:pPr>
        <w:pStyle w:val="SENESTable"/>
        <w:spacing w:line="480" w:lineRule="auto"/>
        <w:jc w:val="both"/>
        <w:rPr>
          <w:rFonts w:ascii="Arial" w:hAnsi="Arial"/>
          <w:sz w:val="25"/>
          <w:szCs w:val="25"/>
        </w:rPr>
      </w:pPr>
      <w:r>
        <w:rPr>
          <w:rFonts w:ascii="Arial" w:hAnsi="Arial"/>
          <w:sz w:val="25"/>
          <w:szCs w:val="25"/>
        </w:rPr>
        <w:t>2.3</w:t>
      </w:r>
      <w:r w:rsidR="002350B1">
        <w:rPr>
          <w:rFonts w:ascii="Arial" w:hAnsi="Arial"/>
          <w:sz w:val="25"/>
          <w:szCs w:val="25"/>
        </w:rPr>
        <w:t xml:space="preserve">  </w:t>
      </w:r>
      <w:r w:rsidR="008D1B17" w:rsidRPr="006665BB">
        <w:rPr>
          <w:rFonts w:ascii="Arial" w:hAnsi="Arial"/>
          <w:sz w:val="25"/>
          <w:szCs w:val="25"/>
        </w:rPr>
        <w:t xml:space="preserve"> </w:t>
      </w:r>
      <w:r w:rsidR="00F34CA1" w:rsidRPr="006665BB">
        <w:rPr>
          <w:rFonts w:ascii="Arial" w:hAnsi="Arial"/>
          <w:sz w:val="25"/>
          <w:szCs w:val="25"/>
        </w:rPr>
        <w:t>POWERGRID’s Social Entitlement Framework</w:t>
      </w:r>
      <w:r w:rsidR="00F34CA1" w:rsidRPr="006665BB">
        <w:rPr>
          <w:rStyle w:val="FootnoteReference"/>
          <w:rFonts w:ascii="Arial" w:hAnsi="Arial"/>
          <w:sz w:val="25"/>
          <w:szCs w:val="25"/>
        </w:rPr>
        <w:footnoteReference w:id="3"/>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2610"/>
        <w:gridCol w:w="1710"/>
        <w:gridCol w:w="4500"/>
      </w:tblGrid>
      <w:tr w:rsidR="00F34CA1" w:rsidRPr="003F2312" w:rsidTr="003F2312">
        <w:trPr>
          <w:tblHeader/>
        </w:trPr>
        <w:tc>
          <w:tcPr>
            <w:tcW w:w="540" w:type="dxa"/>
            <w:tcBorders>
              <w:bottom w:val="single" w:sz="4" w:space="0" w:color="auto"/>
            </w:tcBorders>
            <w:shd w:val="clear" w:color="auto" w:fill="CCFFCC"/>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SN</w:t>
            </w:r>
          </w:p>
        </w:tc>
        <w:tc>
          <w:tcPr>
            <w:tcW w:w="2610" w:type="dxa"/>
            <w:tcBorders>
              <w:bottom w:val="single" w:sz="4" w:space="0" w:color="auto"/>
            </w:tcBorders>
            <w:shd w:val="clear" w:color="auto" w:fill="CCFFCC"/>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TYPE OF ISSUE/IMPACT</w:t>
            </w:r>
          </w:p>
        </w:tc>
        <w:tc>
          <w:tcPr>
            <w:tcW w:w="1710" w:type="dxa"/>
            <w:tcBorders>
              <w:bottom w:val="single" w:sz="4" w:space="0" w:color="auto"/>
            </w:tcBorders>
            <w:shd w:val="clear" w:color="auto" w:fill="CCFFCC"/>
          </w:tcPr>
          <w:p w:rsidR="00F34CA1" w:rsidRPr="003F2312" w:rsidRDefault="00F34CA1" w:rsidP="003F2312">
            <w:pPr>
              <w:pStyle w:val="BodyText"/>
              <w:spacing w:line="480" w:lineRule="auto"/>
              <w:ind w:left="-198" w:right="-108"/>
              <w:jc w:val="center"/>
              <w:rPr>
                <w:rFonts w:ascii="Arial" w:hAnsi="Arial" w:cs="Arial"/>
                <w:b/>
                <w:sz w:val="18"/>
                <w:szCs w:val="18"/>
              </w:rPr>
            </w:pPr>
            <w:r w:rsidRPr="003F2312">
              <w:rPr>
                <w:rFonts w:ascii="Arial" w:hAnsi="Arial" w:cs="Arial"/>
                <w:b/>
                <w:sz w:val="18"/>
                <w:szCs w:val="18"/>
              </w:rPr>
              <w:t>BENEFICIARY</w:t>
            </w:r>
          </w:p>
        </w:tc>
        <w:tc>
          <w:tcPr>
            <w:tcW w:w="4500" w:type="dxa"/>
            <w:tcBorders>
              <w:bottom w:val="single" w:sz="4" w:space="0" w:color="auto"/>
            </w:tcBorders>
            <w:shd w:val="clear" w:color="auto" w:fill="CCFFCC"/>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ENTITLEMENT OPTIONS</w:t>
            </w:r>
          </w:p>
        </w:tc>
      </w:tr>
      <w:tr w:rsidR="00F34CA1" w:rsidRPr="003F2312">
        <w:tc>
          <w:tcPr>
            <w:tcW w:w="540" w:type="dxa"/>
            <w:tcBorders>
              <w:top w:val="single" w:sz="4" w:space="0" w:color="auto"/>
              <w:left w:val="single" w:sz="4" w:space="0" w:color="auto"/>
              <w:bottom w:val="single" w:sz="4" w:space="0" w:color="auto"/>
            </w:tcBorders>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1.</w:t>
            </w:r>
          </w:p>
        </w:tc>
        <w:tc>
          <w:tcPr>
            <w:tcW w:w="8820" w:type="dxa"/>
            <w:gridSpan w:val="3"/>
            <w:tcBorders>
              <w:top w:val="single" w:sz="4" w:space="0" w:color="auto"/>
              <w:bottom w:val="single" w:sz="4" w:space="0" w:color="auto"/>
              <w:right w:val="single" w:sz="4" w:space="0" w:color="auto"/>
            </w:tcBorders>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Loss of land</w:t>
            </w:r>
          </w:p>
        </w:tc>
      </w:tr>
      <w:tr w:rsidR="00F34CA1" w:rsidRPr="003F2312" w:rsidTr="003F2312">
        <w:tc>
          <w:tcPr>
            <w:tcW w:w="540" w:type="dxa"/>
            <w:tcBorders>
              <w:top w:val="single" w:sz="4" w:space="0" w:color="auto"/>
              <w:left w:val="single" w:sz="4" w:space="0" w:color="auto"/>
              <w:bottom w:val="single" w:sz="4" w:space="0" w:color="auto"/>
            </w:tcBorders>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a)</w:t>
            </w:r>
          </w:p>
        </w:tc>
        <w:tc>
          <w:tcPr>
            <w:tcW w:w="2610" w:type="dxa"/>
            <w:tcBorders>
              <w:top w:val="single" w:sz="4" w:space="0" w:color="auto"/>
              <w:bottom w:val="single" w:sz="4"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b/>
                <w:i/>
                <w:sz w:val="18"/>
                <w:szCs w:val="18"/>
              </w:rPr>
              <w:t>Homestead land</w:t>
            </w:r>
            <w:r w:rsidRPr="003F2312">
              <w:rPr>
                <w:rFonts w:ascii="Arial" w:hAnsi="Arial" w:cs="Arial"/>
                <w:sz w:val="18"/>
                <w:szCs w:val="18"/>
              </w:rPr>
              <w:t xml:space="preserve"> with valid title, or customary or usufruct rights</w:t>
            </w:r>
          </w:p>
        </w:tc>
        <w:tc>
          <w:tcPr>
            <w:tcW w:w="1710" w:type="dxa"/>
            <w:tcBorders>
              <w:top w:val="single" w:sz="4" w:space="0" w:color="auto"/>
              <w:bottom w:val="single" w:sz="4" w:space="0" w:color="auto"/>
            </w:tcBorders>
            <w:vAlign w:val="center"/>
          </w:tcPr>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Titleholders</w:t>
            </w:r>
          </w:p>
        </w:tc>
        <w:tc>
          <w:tcPr>
            <w:tcW w:w="4500" w:type="dxa"/>
            <w:tcBorders>
              <w:top w:val="single" w:sz="4" w:space="0" w:color="auto"/>
              <w:bottom w:val="single" w:sz="4" w:space="0" w:color="auto"/>
              <w:right w:val="single" w:sz="4" w:space="0" w:color="auto"/>
            </w:tcBorders>
          </w:tcPr>
          <w:p w:rsidR="00F34CA1" w:rsidRPr="003F2312" w:rsidRDefault="00F34CA1" w:rsidP="002F081C">
            <w:pPr>
              <w:pStyle w:val="BodyText"/>
              <w:spacing w:line="480" w:lineRule="auto"/>
              <w:ind w:left="432" w:hanging="432"/>
              <w:rPr>
                <w:rFonts w:ascii="Arial" w:hAnsi="Arial" w:cs="Arial"/>
                <w:sz w:val="18"/>
                <w:szCs w:val="18"/>
              </w:rPr>
            </w:pPr>
            <w:r w:rsidRPr="003F2312">
              <w:rPr>
                <w:rFonts w:ascii="Arial" w:hAnsi="Arial" w:cs="Arial"/>
                <w:sz w:val="18"/>
                <w:szCs w:val="18"/>
              </w:rPr>
              <w:t>(i) Cash compensation as fixed by authorities</w:t>
            </w:r>
          </w:p>
          <w:p w:rsidR="00F34CA1" w:rsidRPr="003F2312" w:rsidRDefault="00C16EDB" w:rsidP="002F081C">
            <w:pPr>
              <w:pStyle w:val="BodyText"/>
              <w:spacing w:line="480" w:lineRule="auto"/>
              <w:rPr>
                <w:rFonts w:ascii="Arial" w:hAnsi="Arial" w:cs="Arial"/>
                <w:b/>
                <w:sz w:val="18"/>
                <w:szCs w:val="18"/>
              </w:rPr>
            </w:pPr>
            <w:r>
              <w:rPr>
                <w:rFonts w:ascii="Arial" w:hAnsi="Arial" w:cs="Arial"/>
                <w:b/>
                <w:sz w:val="18"/>
                <w:szCs w:val="18"/>
              </w:rPr>
              <w:t xml:space="preserve">                                   </w:t>
            </w:r>
            <w:r w:rsidR="00F34CA1" w:rsidRPr="003F2312">
              <w:rPr>
                <w:rFonts w:ascii="Arial" w:hAnsi="Arial" w:cs="Arial"/>
                <w:b/>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Equivalent area of land for alternate home not exceeding 150 sq.m. in rural areas and 75 sq.m. in urban areas free of cost  preferably in same village/ panchayat/ area + Registration Charges</w:t>
            </w:r>
          </w:p>
        </w:tc>
      </w:tr>
      <w:tr w:rsidR="00F34CA1" w:rsidRPr="003F2312">
        <w:tc>
          <w:tcPr>
            <w:tcW w:w="540" w:type="dxa"/>
            <w:tcBorders>
              <w:top w:val="single" w:sz="4" w:space="0" w:color="auto"/>
              <w:bottom w:val="single" w:sz="6" w:space="0" w:color="auto"/>
            </w:tcBorders>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lastRenderedPageBreak/>
              <w:t>b)</w:t>
            </w:r>
          </w:p>
        </w:tc>
        <w:tc>
          <w:tcPr>
            <w:tcW w:w="8820" w:type="dxa"/>
            <w:gridSpan w:val="3"/>
            <w:tcBorders>
              <w:top w:val="single" w:sz="4" w:space="0" w:color="auto"/>
              <w:bottom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b/>
                <w:i/>
                <w:sz w:val="18"/>
                <w:szCs w:val="18"/>
              </w:rPr>
              <w:t>Agricultural Land</w:t>
            </w:r>
          </w:p>
        </w:tc>
      </w:tr>
      <w:tr w:rsidR="00F34CA1" w:rsidRPr="003F2312" w:rsidTr="003F2312">
        <w:tc>
          <w:tcPr>
            <w:tcW w:w="540" w:type="dxa"/>
            <w:tcBorders>
              <w:top w:val="single" w:sz="6" w:space="0" w:color="auto"/>
              <w:bottom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w:t>
            </w:r>
          </w:p>
        </w:tc>
        <w:tc>
          <w:tcPr>
            <w:tcW w:w="2610" w:type="dxa"/>
            <w:tcBorders>
              <w:top w:val="single" w:sz="6" w:space="0" w:color="auto"/>
              <w:bottom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With valid title, or customary or usufruct rights</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b/>
            </w:r>
            <w:r w:rsidRPr="003F2312">
              <w:rPr>
                <w:rFonts w:ascii="Arial" w:hAnsi="Arial" w:cs="Arial"/>
                <w:sz w:val="18"/>
                <w:szCs w:val="18"/>
              </w:rPr>
              <w:tab/>
            </w: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tc>
        <w:tc>
          <w:tcPr>
            <w:tcW w:w="1710" w:type="dxa"/>
            <w:tcBorders>
              <w:top w:val="single" w:sz="6" w:space="0" w:color="auto"/>
              <w:bottom w:val="single" w:sz="6" w:space="0" w:color="auto"/>
            </w:tcBorders>
            <w:vAlign w:val="center"/>
          </w:tcPr>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Titleholders</w:t>
            </w: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tc>
        <w:tc>
          <w:tcPr>
            <w:tcW w:w="4500" w:type="dxa"/>
            <w:tcBorders>
              <w:top w:val="single" w:sz="6" w:space="0" w:color="auto"/>
              <w:bottom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Alternative land of equivalent production potential but not more than 1 hectare of irrigated land or 2 hectare of un-irrigated land subject to</w:t>
            </w:r>
          </w:p>
          <w:p w:rsidR="00F34CA1" w:rsidRPr="003F2312" w:rsidRDefault="00F34CA1" w:rsidP="00872D44">
            <w:pPr>
              <w:pStyle w:val="BodyText"/>
              <w:numPr>
                <w:ilvl w:val="0"/>
                <w:numId w:val="3"/>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 xml:space="preserve">agriculture based PAPs (rendered landless)    </w:t>
            </w:r>
          </w:p>
          <w:p w:rsidR="00F34CA1" w:rsidRPr="003F2312" w:rsidRDefault="00F34CA1" w:rsidP="00872D44">
            <w:pPr>
              <w:pStyle w:val="BodyText"/>
              <w:numPr>
                <w:ilvl w:val="0"/>
                <w:numId w:val="3"/>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availability (State Govt./ Voluntary sellers at existing rate) within same panchayat/ block</w:t>
            </w:r>
          </w:p>
          <w:p w:rsidR="00F34CA1" w:rsidRPr="003F2312" w:rsidRDefault="00F34CA1" w:rsidP="00872D44">
            <w:pPr>
              <w:pStyle w:val="BodyText"/>
              <w:numPr>
                <w:ilvl w:val="0"/>
                <w:numId w:val="3"/>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Registration Charges</w:t>
            </w:r>
          </w:p>
          <w:p w:rsidR="00F34CA1" w:rsidRPr="003F2312" w:rsidRDefault="00F34CA1" w:rsidP="003F2312">
            <w:pPr>
              <w:pStyle w:val="BodyText"/>
              <w:spacing w:line="480" w:lineRule="auto"/>
              <w:jc w:val="center"/>
              <w:rPr>
                <w:rFonts w:ascii="Arial" w:hAnsi="Arial" w:cs="Arial"/>
                <w:b/>
                <w:sz w:val="18"/>
                <w:szCs w:val="18"/>
              </w:rPr>
            </w:pPr>
            <w:r w:rsidRPr="003F2312">
              <w:rPr>
                <w:rFonts w:ascii="Arial" w:hAnsi="Arial" w:cs="Arial"/>
                <w:b/>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for the extent of land against which replacement land is not provided</w:t>
            </w:r>
          </w:p>
          <w:p w:rsidR="00F34CA1" w:rsidRPr="003F2312" w:rsidRDefault="00F34CA1" w:rsidP="003F2312">
            <w:pPr>
              <w:pStyle w:val="BodyText"/>
              <w:spacing w:line="480" w:lineRule="auto"/>
              <w:jc w:val="center"/>
              <w:rPr>
                <w:rFonts w:ascii="Arial" w:hAnsi="Arial" w:cs="Arial"/>
                <w:sz w:val="18"/>
                <w:szCs w:val="18"/>
              </w:rPr>
            </w:pPr>
            <w:r w:rsidRPr="003F2312">
              <w:rPr>
                <w:rFonts w:ascii="Arial" w:hAnsi="Arial" w:cs="Arial"/>
                <w:sz w:val="18"/>
                <w:szCs w:val="18"/>
              </w:rPr>
              <w:t>or</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at replacement cost</w:t>
            </w:r>
            <w:r w:rsidRPr="003F2312">
              <w:rPr>
                <w:rStyle w:val="FootnoteReference"/>
                <w:rFonts w:ascii="Arial" w:hAnsi="Arial" w:cs="Arial"/>
                <w:sz w:val="18"/>
                <w:szCs w:val="18"/>
              </w:rPr>
              <w:footnoteReference w:id="4"/>
            </w:r>
            <w:r w:rsidRPr="003F2312">
              <w:rPr>
                <w:rFonts w:ascii="Arial" w:hAnsi="Arial" w:cs="Arial"/>
                <w:sz w:val="18"/>
                <w:szCs w:val="18"/>
              </w:rPr>
              <w:t xml:space="preserve"> (Compensation as fixed by authorities under LA  act</w:t>
            </w:r>
            <w:r w:rsidR="00C16EDB">
              <w:rPr>
                <w:rFonts w:ascii="Arial" w:hAnsi="Arial" w:cs="Arial"/>
                <w:sz w:val="18"/>
                <w:szCs w:val="18"/>
              </w:rPr>
              <w:t>)</w:t>
            </w:r>
            <w:r w:rsidRPr="003F2312">
              <w:rPr>
                <w:rFonts w:ascii="Arial" w:hAnsi="Arial" w:cs="Arial"/>
                <w:sz w:val="18"/>
                <w:szCs w:val="18"/>
              </w:rPr>
              <w:t xml:space="preserve"> </w:t>
            </w:r>
          </w:p>
          <w:p w:rsidR="00F34CA1" w:rsidRPr="003F2312" w:rsidRDefault="00F34CA1" w:rsidP="003F2312">
            <w:pPr>
              <w:pStyle w:val="BodyText"/>
              <w:spacing w:line="480" w:lineRule="auto"/>
              <w:jc w:val="center"/>
              <w:rPr>
                <w:rFonts w:ascii="Arial" w:hAnsi="Arial" w:cs="Arial"/>
                <w:sz w:val="18"/>
                <w:szCs w:val="18"/>
              </w:rPr>
            </w:pPr>
            <w:r w:rsidRPr="003F2312">
              <w:rPr>
                <w:rFonts w:ascii="Arial" w:hAnsi="Arial" w:cs="Arial"/>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Rehabilitation Assistance</w:t>
            </w:r>
            <w:r w:rsidRPr="003F2312">
              <w:rPr>
                <w:rStyle w:val="FootnoteReference"/>
                <w:rFonts w:ascii="Arial" w:hAnsi="Arial" w:cs="Arial"/>
                <w:sz w:val="18"/>
                <w:szCs w:val="18"/>
              </w:rPr>
              <w:footnoteReference w:id="5"/>
            </w:r>
            <w:r w:rsidRPr="003F2312">
              <w:rPr>
                <w:rFonts w:ascii="Arial" w:hAnsi="Arial" w:cs="Arial"/>
                <w:sz w:val="18"/>
                <w:szCs w:val="18"/>
              </w:rPr>
              <w:t xml:space="preserve"> as follows:</w:t>
            </w:r>
          </w:p>
          <w:p w:rsidR="00F34CA1" w:rsidRPr="003F2312" w:rsidRDefault="00F34CA1" w:rsidP="00872D44">
            <w:pPr>
              <w:pStyle w:val="BodyText"/>
              <w:numPr>
                <w:ilvl w:val="0"/>
                <w:numId w:val="4"/>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 xml:space="preserve">750 days of minimum agricultural wages for families losing entire land/rendered landless. OR option for opting IGS of equivalent amount for regular income; </w:t>
            </w:r>
          </w:p>
          <w:p w:rsidR="00F34CA1" w:rsidRPr="003F2312" w:rsidRDefault="00F34CA1" w:rsidP="00872D44">
            <w:pPr>
              <w:pStyle w:val="BodyText"/>
              <w:numPr>
                <w:ilvl w:val="0"/>
                <w:numId w:val="4"/>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500 days of minimum agricultural wages for families losing part land and becoming marginal farmer;</w:t>
            </w:r>
          </w:p>
          <w:p w:rsidR="00F34CA1" w:rsidRPr="003F2312" w:rsidRDefault="00F34CA1" w:rsidP="00872D44">
            <w:pPr>
              <w:pStyle w:val="BodyText"/>
              <w:numPr>
                <w:ilvl w:val="0"/>
                <w:numId w:val="4"/>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375 days of minimum agricultural wages for families losing part land and after loss of land may be categorised as small farmers.</w:t>
            </w:r>
          </w:p>
          <w:p w:rsidR="00F34CA1" w:rsidRPr="003F2312" w:rsidRDefault="00F34CA1" w:rsidP="00872D44">
            <w:pPr>
              <w:pStyle w:val="BodyText"/>
              <w:numPr>
                <w:ilvl w:val="0"/>
                <w:numId w:val="4"/>
              </w:numPr>
              <w:tabs>
                <w:tab w:val="clear" w:pos="720"/>
                <w:tab w:val="num" w:pos="252"/>
              </w:tabs>
              <w:autoSpaceDE/>
              <w:autoSpaceDN/>
              <w:spacing w:line="480" w:lineRule="auto"/>
              <w:ind w:left="252" w:hanging="252"/>
              <w:rPr>
                <w:rFonts w:ascii="Arial" w:hAnsi="Arial" w:cs="Arial"/>
                <w:sz w:val="18"/>
                <w:szCs w:val="18"/>
              </w:rPr>
            </w:pPr>
            <w:r w:rsidRPr="003F2312">
              <w:rPr>
                <w:rFonts w:ascii="Arial" w:hAnsi="Arial" w:cs="Arial"/>
                <w:sz w:val="18"/>
                <w:szCs w:val="18"/>
              </w:rPr>
              <w:t>Minimum agricultural wages ranging between 100-200 days (depending upon the impact) for families (big farmers) losing part/negligible land and left with sufficient land to sustain them.</w:t>
            </w:r>
          </w:p>
        </w:tc>
      </w:tr>
      <w:tr w:rsidR="00F34CA1" w:rsidRPr="003F2312" w:rsidTr="003F2312">
        <w:tc>
          <w:tcPr>
            <w:tcW w:w="54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lastRenderedPageBreak/>
              <w:t>(ii)</w:t>
            </w:r>
          </w:p>
        </w:tc>
        <w:tc>
          <w:tcPr>
            <w:tcW w:w="261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tenants, sharecroppers, leaseholder</w:t>
            </w: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p>
        </w:tc>
        <w:tc>
          <w:tcPr>
            <w:tcW w:w="1710" w:type="dxa"/>
            <w:tcBorders>
              <w:top w:val="single" w:sz="6" w:space="0" w:color="auto"/>
            </w:tcBorders>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Reimbursement for unexpired lease </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Rehabilitation Assistance equivalent to 200 days of minimum agricultural wages</w:t>
            </w:r>
          </w:p>
        </w:tc>
      </w:tr>
      <w:tr w:rsidR="00F34CA1" w:rsidRPr="003F2312" w:rsidTr="003F2312">
        <w:tc>
          <w:tcPr>
            <w:tcW w:w="54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iii</w:t>
            </w:r>
          </w:p>
        </w:tc>
        <w:tc>
          <w:tcPr>
            <w:tcW w:w="261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Nontitled (Encroacher)</w:t>
            </w:r>
          </w:p>
        </w:tc>
        <w:tc>
          <w:tcPr>
            <w:tcW w:w="1710" w:type="dxa"/>
            <w:tcBorders>
              <w:top w:val="single" w:sz="6" w:space="0" w:color="auto"/>
            </w:tcBorders>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Borders>
              <w:top w:val="single" w:sz="6" w:space="0" w:color="auto"/>
            </w:tcBorders>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Rehabilitation Assistance equivalent to 375 days of minimum agricultural wages if cultivating the acquired land continuously for last 3 years from section-4 notification</w:t>
            </w:r>
          </w:p>
        </w:tc>
      </w:tr>
      <w:tr w:rsidR="00F34CA1" w:rsidRP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2.</w:t>
            </w:r>
          </w:p>
        </w:tc>
        <w:tc>
          <w:tcPr>
            <w:tcW w:w="8820" w:type="dxa"/>
            <w:gridSpan w:val="3"/>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Loss of structure</w:t>
            </w:r>
          </w:p>
        </w:tc>
      </w:tr>
      <w:tr w:rsidR="00F34CA1" w:rsidRPr="003F2312">
        <w:tc>
          <w:tcPr>
            <w:tcW w:w="540" w:type="dxa"/>
          </w:tcPr>
          <w:p w:rsidR="00F34CA1" w:rsidRPr="003F2312" w:rsidRDefault="00F34CA1" w:rsidP="002F081C">
            <w:pPr>
              <w:pStyle w:val="BodyText"/>
              <w:spacing w:line="480" w:lineRule="auto"/>
              <w:rPr>
                <w:rFonts w:ascii="Arial" w:hAnsi="Arial" w:cs="Arial"/>
                <w:b/>
                <w:i/>
                <w:sz w:val="18"/>
                <w:szCs w:val="18"/>
              </w:rPr>
            </w:pPr>
            <w:r w:rsidRPr="003F2312">
              <w:rPr>
                <w:rFonts w:ascii="Arial" w:hAnsi="Arial" w:cs="Arial"/>
                <w:b/>
                <w:i/>
                <w:sz w:val="18"/>
                <w:szCs w:val="18"/>
              </w:rPr>
              <w:t>a)</w:t>
            </w:r>
          </w:p>
        </w:tc>
        <w:tc>
          <w:tcPr>
            <w:tcW w:w="8820" w:type="dxa"/>
            <w:gridSpan w:val="3"/>
          </w:tcPr>
          <w:p w:rsidR="00F34CA1" w:rsidRPr="003F2312" w:rsidRDefault="00F34CA1" w:rsidP="002F081C">
            <w:pPr>
              <w:pStyle w:val="BodyText"/>
              <w:spacing w:line="480" w:lineRule="auto"/>
              <w:rPr>
                <w:rFonts w:ascii="Arial" w:hAnsi="Arial" w:cs="Arial"/>
                <w:b/>
                <w:i/>
                <w:sz w:val="18"/>
                <w:szCs w:val="18"/>
              </w:rPr>
            </w:pPr>
            <w:r w:rsidRPr="003F2312">
              <w:rPr>
                <w:rFonts w:ascii="Arial" w:hAnsi="Arial" w:cs="Arial"/>
                <w:b/>
                <w:i/>
                <w:sz w:val="18"/>
                <w:szCs w:val="18"/>
              </w:rPr>
              <w:t>House</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with valid title, or customary or usufruct rights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Titleholders</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at replacement cost (without deduction for salvaged material) plus Rs. 25,000/- assistance (based on prevailing GOI norms for weaker section housing) for construction of house plus transition benefits as per category-6</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Tenant, leaseholder</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Lump sum payment equivalent to 6 month rent (on production of proof) or Rs. 5000/- which ever is higher to re-establish residence</w:t>
            </w:r>
          </w:p>
        </w:tc>
      </w:tr>
      <w:tr w:rsidR="00F34CA1" w:rsidRPr="003F2312" w:rsidTr="003F2312">
        <w:tc>
          <w:tcPr>
            <w:tcW w:w="540" w:type="dxa"/>
          </w:tcPr>
          <w:p w:rsidR="00F34CA1" w:rsidRPr="003F2312" w:rsidRDefault="00F34CA1" w:rsidP="002F081C">
            <w:pPr>
              <w:pStyle w:val="BodyText"/>
              <w:spacing w:line="480" w:lineRule="auto"/>
              <w:ind w:left="-108"/>
              <w:rPr>
                <w:rFonts w:ascii="Arial" w:hAnsi="Arial" w:cs="Arial"/>
                <w:sz w:val="18"/>
                <w:szCs w:val="18"/>
              </w:rPr>
            </w:pPr>
            <w:r w:rsidRPr="003F2312">
              <w:rPr>
                <w:rFonts w:ascii="Arial" w:hAnsi="Arial" w:cs="Arial"/>
                <w:sz w:val="18"/>
                <w:szCs w:val="18"/>
              </w:rPr>
              <w:t>(iii)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 Squatters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Household /</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Family</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Cash compensation for structure </w:t>
            </w:r>
          </w:p>
          <w:p w:rsidR="00F34CA1" w:rsidRPr="003F2312" w:rsidRDefault="00F34CA1" w:rsidP="003F2312">
            <w:pPr>
              <w:pStyle w:val="BodyText"/>
              <w:spacing w:line="480" w:lineRule="auto"/>
              <w:jc w:val="center"/>
              <w:rPr>
                <w:rFonts w:ascii="Arial" w:hAnsi="Arial" w:cs="Arial"/>
                <w:b/>
                <w:sz w:val="18"/>
                <w:szCs w:val="18"/>
              </w:rPr>
            </w:pPr>
            <w:r w:rsidRPr="003F2312">
              <w:rPr>
                <w:rFonts w:ascii="Arial" w:hAnsi="Arial" w:cs="Arial"/>
                <w:b/>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Lump sum payment ranging between Rs. 5000 to Rs. 25000/- (depending on type of structure and family size) as one time payment towards disturbance </w:t>
            </w:r>
          </w:p>
          <w:p w:rsidR="00F34CA1" w:rsidRPr="003F2312" w:rsidRDefault="00F34CA1" w:rsidP="003F2312">
            <w:pPr>
              <w:pStyle w:val="BodyText"/>
              <w:spacing w:line="480" w:lineRule="auto"/>
              <w:jc w:val="center"/>
              <w:rPr>
                <w:rFonts w:ascii="Arial" w:hAnsi="Arial" w:cs="Arial"/>
                <w:b/>
                <w:sz w:val="18"/>
                <w:szCs w:val="18"/>
              </w:rPr>
            </w:pPr>
            <w:r w:rsidRPr="003F2312">
              <w:rPr>
                <w:rFonts w:ascii="Arial" w:hAnsi="Arial" w:cs="Arial"/>
                <w:b/>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Transition benefits as per category-6.</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(iv)</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Cattle shed</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Owner/</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Family</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as fixed by authorities plus Rs. 3000/- for re-construction of cattle shed.</w:t>
            </w:r>
          </w:p>
        </w:tc>
      </w:tr>
      <w:tr w:rsidR="00F34CA1" w:rsidRPr="003F2312">
        <w:tc>
          <w:tcPr>
            <w:tcW w:w="540" w:type="dxa"/>
          </w:tcPr>
          <w:p w:rsidR="00F34CA1" w:rsidRPr="003F2312" w:rsidRDefault="00F34CA1" w:rsidP="002F081C">
            <w:pPr>
              <w:pStyle w:val="BodyText"/>
              <w:spacing w:line="480" w:lineRule="auto"/>
              <w:rPr>
                <w:rFonts w:ascii="Arial" w:hAnsi="Arial" w:cs="Arial"/>
                <w:b/>
                <w:i/>
                <w:sz w:val="18"/>
                <w:szCs w:val="18"/>
              </w:rPr>
            </w:pPr>
            <w:r w:rsidRPr="003F2312">
              <w:rPr>
                <w:rFonts w:ascii="Arial" w:hAnsi="Arial" w:cs="Arial"/>
                <w:b/>
                <w:i/>
                <w:sz w:val="18"/>
                <w:szCs w:val="18"/>
              </w:rPr>
              <w:t>b)</w:t>
            </w:r>
          </w:p>
        </w:tc>
        <w:tc>
          <w:tcPr>
            <w:tcW w:w="8820" w:type="dxa"/>
            <w:gridSpan w:val="3"/>
          </w:tcPr>
          <w:p w:rsidR="00F34CA1" w:rsidRPr="003F2312" w:rsidRDefault="00F34CA1" w:rsidP="002F081C">
            <w:pPr>
              <w:pStyle w:val="BodyText"/>
              <w:spacing w:line="480" w:lineRule="auto"/>
              <w:rPr>
                <w:rFonts w:ascii="Arial" w:hAnsi="Arial" w:cs="Arial"/>
                <w:b/>
                <w:i/>
                <w:sz w:val="18"/>
                <w:szCs w:val="18"/>
              </w:rPr>
            </w:pPr>
            <w:r w:rsidRPr="003F2312">
              <w:rPr>
                <w:rFonts w:ascii="Arial" w:hAnsi="Arial" w:cs="Arial"/>
                <w:b/>
                <w:i/>
                <w:sz w:val="18"/>
                <w:szCs w:val="18"/>
              </w:rPr>
              <w:t>Shop/ Institutions</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with valid title, or customary or usufruct rights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plus Rs. 10000/- for construction of working shed/shop plus rehabilitation assistance equivalent to 1 year income plus transition benefits as per category-6</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lastRenderedPageBreak/>
              <w:t>(ii)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tenants, leaseholder</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Pr>
          <w:p w:rsidR="00F34CA1" w:rsidRPr="003F2312" w:rsidRDefault="00F34CA1" w:rsidP="002F081C">
            <w:pPr>
              <w:pStyle w:val="BodyText"/>
              <w:spacing w:line="480" w:lineRule="auto"/>
              <w:ind w:right="-108"/>
              <w:rPr>
                <w:rFonts w:ascii="Arial" w:hAnsi="Arial" w:cs="Arial"/>
                <w:sz w:val="18"/>
                <w:szCs w:val="18"/>
              </w:rPr>
            </w:pPr>
            <w:r w:rsidRPr="003F2312">
              <w:rPr>
                <w:rFonts w:ascii="Arial" w:hAnsi="Arial" w:cs="Arial"/>
                <w:sz w:val="18"/>
                <w:szCs w:val="18"/>
              </w:rPr>
              <w:t>Transition allowance equivalent to 1 year income + transition benefits as per category-6</w:t>
            </w:r>
          </w:p>
        </w:tc>
      </w:tr>
      <w:tr w:rsidR="00F34CA1" w:rsidRPr="003F2312" w:rsidTr="003F2312">
        <w:tc>
          <w:tcPr>
            <w:tcW w:w="540" w:type="dxa"/>
          </w:tcPr>
          <w:p w:rsidR="00F34CA1" w:rsidRPr="003F2312" w:rsidRDefault="00F34CA1" w:rsidP="002F081C">
            <w:pPr>
              <w:pStyle w:val="BodyText"/>
              <w:spacing w:line="480" w:lineRule="auto"/>
              <w:ind w:left="-108"/>
              <w:rPr>
                <w:rFonts w:ascii="Arial" w:hAnsi="Arial" w:cs="Arial"/>
                <w:sz w:val="18"/>
                <w:szCs w:val="18"/>
              </w:rPr>
            </w:pPr>
            <w:r w:rsidRPr="003F2312">
              <w:rPr>
                <w:rFonts w:ascii="Arial" w:hAnsi="Arial" w:cs="Arial"/>
                <w:sz w:val="18"/>
                <w:szCs w:val="18"/>
              </w:rPr>
              <w:t>(iii)</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Squatters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Cash compensation for structure plus transition allowance equivalent to 1 year income plus transition benefits as per category-6</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3.</w:t>
            </w:r>
          </w:p>
        </w:tc>
        <w:tc>
          <w:tcPr>
            <w:tcW w:w="261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 xml:space="preserve">Loss of livelihood/ Wage / Occupation </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Agriculture/ commercial</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Individual</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Rehabilitation Assistance equivalent to 625 days of minimum agricultural wages preferably in shape of Income Generating Scheme (IGS) or in shape of Units in joint name of spouse under Monthly Income Scheme for sustainable/ regular income </w:t>
            </w:r>
          </w:p>
          <w:p w:rsidR="00F34CA1" w:rsidRPr="003F2312" w:rsidRDefault="00F34CA1" w:rsidP="003F2312">
            <w:pPr>
              <w:pStyle w:val="BodyText"/>
              <w:spacing w:line="480" w:lineRule="auto"/>
              <w:jc w:val="center"/>
              <w:rPr>
                <w:rFonts w:ascii="Arial" w:hAnsi="Arial" w:cs="Arial"/>
                <w:b/>
                <w:bCs/>
                <w:sz w:val="18"/>
                <w:szCs w:val="18"/>
              </w:rPr>
            </w:pPr>
            <w:r w:rsidRPr="003F2312">
              <w:rPr>
                <w:rFonts w:ascii="Arial" w:hAnsi="Arial" w:cs="Arial"/>
                <w:b/>
                <w:bCs/>
                <w:sz w:val="18"/>
                <w:szCs w:val="18"/>
              </w:rPr>
              <w:t>+</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Provision for need based short training on development of entrepreneurship skills/ facilities on selected IGS</w:t>
            </w:r>
          </w:p>
        </w:tc>
      </w:tr>
      <w:tr w:rsidR="00F34CA1" w:rsidRP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4.</w:t>
            </w:r>
          </w:p>
        </w:tc>
        <w:tc>
          <w:tcPr>
            <w:tcW w:w="8820" w:type="dxa"/>
            <w:gridSpan w:val="3"/>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Loss of access to Common Property Resources (CPR) and facilities</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Rural common property resources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Community</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Replacement/ augmentation of CPRs/ amenities or provisions of functional equivalence</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b)</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Urban Civic amenities</w:t>
            </w:r>
          </w:p>
          <w:p w:rsidR="00F34CA1" w:rsidRPr="003F2312" w:rsidRDefault="00F34CA1" w:rsidP="002F081C">
            <w:pPr>
              <w:pStyle w:val="BodyText"/>
              <w:spacing w:line="480" w:lineRule="auto"/>
              <w:rPr>
                <w:rFonts w:ascii="Arial" w:hAnsi="Arial" w:cs="Arial"/>
                <w:sz w:val="18"/>
                <w:szCs w:val="18"/>
              </w:rPr>
            </w:pP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Community</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Replacement/ access to equivalent amenities/ services</w:t>
            </w:r>
          </w:p>
        </w:tc>
      </w:tr>
      <w:tr w:rsidR="00F34CA1" w:rsidRP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5.</w:t>
            </w:r>
          </w:p>
        </w:tc>
        <w:tc>
          <w:tcPr>
            <w:tcW w:w="8820" w:type="dxa"/>
            <w:gridSpan w:val="3"/>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Loss of standing crops/ trees</w:t>
            </w:r>
          </w:p>
        </w:tc>
      </w:tr>
      <w:tr w:rsidR="00F34CA1" w:rsidRPr="003F2312" w:rsidTr="003F2312">
        <w:trPr>
          <w:cantSplit/>
        </w:trPr>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With valid title</w:t>
            </w:r>
          </w:p>
        </w:tc>
        <w:tc>
          <w:tcPr>
            <w:tcW w:w="1710" w:type="dxa"/>
            <w:vMerge w:val="restart"/>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Family</w:t>
            </w:r>
          </w:p>
        </w:tc>
        <w:tc>
          <w:tcPr>
            <w:tcW w:w="4500" w:type="dxa"/>
            <w:vMerge w:val="restart"/>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For either category, only the cultivator will get   compensation at market rate for crops and 8 years income for fruit bearing trees </w:t>
            </w:r>
          </w:p>
        </w:tc>
      </w:tr>
      <w:tr w:rsidR="00F34CA1" w:rsidRPr="003F2312" w:rsidTr="003F2312">
        <w:trPr>
          <w:cantSplit/>
        </w:trPr>
        <w:tc>
          <w:tcPr>
            <w:tcW w:w="54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b)</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Tenant/ lessee</w:t>
            </w:r>
          </w:p>
        </w:tc>
        <w:tc>
          <w:tcPr>
            <w:tcW w:w="1710" w:type="dxa"/>
            <w:vMerge/>
          </w:tcPr>
          <w:p w:rsidR="00F34CA1" w:rsidRPr="003F2312" w:rsidRDefault="00F34CA1" w:rsidP="002F081C">
            <w:pPr>
              <w:pStyle w:val="BodyText"/>
              <w:spacing w:line="480" w:lineRule="auto"/>
              <w:rPr>
                <w:rFonts w:ascii="Arial" w:hAnsi="Arial" w:cs="Arial"/>
                <w:sz w:val="18"/>
                <w:szCs w:val="18"/>
              </w:rPr>
            </w:pPr>
          </w:p>
        </w:tc>
        <w:tc>
          <w:tcPr>
            <w:tcW w:w="4500" w:type="dxa"/>
            <w:vMerge/>
          </w:tcPr>
          <w:p w:rsidR="00F34CA1" w:rsidRPr="003F2312" w:rsidRDefault="00F34CA1" w:rsidP="002F081C">
            <w:pPr>
              <w:pStyle w:val="BodyText"/>
              <w:spacing w:line="480" w:lineRule="auto"/>
              <w:rPr>
                <w:rFonts w:ascii="Arial" w:hAnsi="Arial" w:cs="Arial"/>
                <w:sz w:val="18"/>
                <w:szCs w:val="18"/>
              </w:rPr>
            </w:pPr>
          </w:p>
        </w:tc>
      </w:tr>
      <w:tr w:rsidR="00F34CA1" w:rsidRPr="003F2312" w:rsidT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6.</w:t>
            </w:r>
          </w:p>
        </w:tc>
        <w:tc>
          <w:tcPr>
            <w:tcW w:w="261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b/>
                <w:sz w:val="18"/>
                <w:szCs w:val="18"/>
              </w:rPr>
              <w:t>Losses during transition</w:t>
            </w:r>
            <w:r w:rsidRPr="003F2312">
              <w:rPr>
                <w:rFonts w:ascii="Arial" w:hAnsi="Arial" w:cs="Arial"/>
                <w:sz w:val="18"/>
                <w:szCs w:val="18"/>
              </w:rPr>
              <w:t xml:space="preserve"> of displaced persons/  establishments/ Shifting / Transport</w:t>
            </w:r>
          </w:p>
        </w:tc>
        <w:tc>
          <w:tcPr>
            <w:tcW w:w="1710" w:type="dxa"/>
          </w:tcPr>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Family/unit</w:t>
            </w:r>
          </w:p>
          <w:p w:rsidR="00F34CA1" w:rsidRPr="003F2312" w:rsidRDefault="00F34CA1" w:rsidP="002F081C">
            <w:pPr>
              <w:pStyle w:val="BodyText"/>
              <w:spacing w:line="480" w:lineRule="auto"/>
              <w:rPr>
                <w:rFonts w:ascii="Arial" w:hAnsi="Arial" w:cs="Arial"/>
                <w:sz w:val="18"/>
                <w:szCs w:val="18"/>
              </w:rPr>
            </w:pP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Provision of transport or equivalent cash for shifting of material/ cattle from existing place to alternate place</w:t>
            </w:r>
          </w:p>
        </w:tc>
      </w:tr>
      <w:tr w:rsidR="00F34CA1" w:rsidRPr="003F2312" w:rsidTr="003F2312">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7.</w:t>
            </w:r>
          </w:p>
        </w:tc>
        <w:tc>
          <w:tcPr>
            <w:tcW w:w="261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Losses to Host Communities/ Amenities/ Services</w:t>
            </w:r>
          </w:p>
        </w:tc>
        <w:tc>
          <w:tcPr>
            <w:tcW w:w="1710" w:type="dxa"/>
            <w:vAlign w:val="center"/>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Community</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 xml:space="preserve">Augmentation of resources of host community to sustain pressure of PAPs  </w:t>
            </w:r>
          </w:p>
        </w:tc>
      </w:tr>
      <w:tr w:rsidR="00F34CA1" w:rsidRPr="003F2312" w:rsidTr="0042135C">
        <w:trPr>
          <w:trHeight w:val="1938"/>
        </w:trPr>
        <w:tc>
          <w:tcPr>
            <w:tcW w:w="54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lastRenderedPageBreak/>
              <w:t>8.</w:t>
            </w:r>
          </w:p>
        </w:tc>
        <w:tc>
          <w:tcPr>
            <w:tcW w:w="2610" w:type="dxa"/>
          </w:tcPr>
          <w:p w:rsidR="00F34CA1" w:rsidRPr="003F2312" w:rsidRDefault="00F34CA1" w:rsidP="002F081C">
            <w:pPr>
              <w:pStyle w:val="BodyText"/>
              <w:spacing w:line="480" w:lineRule="auto"/>
              <w:rPr>
                <w:rFonts w:ascii="Arial" w:hAnsi="Arial" w:cs="Arial"/>
                <w:b/>
                <w:sz w:val="18"/>
                <w:szCs w:val="18"/>
              </w:rPr>
            </w:pPr>
            <w:r w:rsidRPr="003F2312">
              <w:rPr>
                <w:rFonts w:ascii="Arial" w:hAnsi="Arial" w:cs="Arial"/>
                <w:b/>
                <w:sz w:val="18"/>
                <w:szCs w:val="18"/>
              </w:rPr>
              <w:t>Additional benefits for Tribal</w:t>
            </w:r>
          </w:p>
          <w:p w:rsidR="00F34CA1" w:rsidRPr="003F2312" w:rsidRDefault="00F34CA1" w:rsidP="002F081C">
            <w:pPr>
              <w:pStyle w:val="BodyText"/>
              <w:spacing w:line="480" w:lineRule="auto"/>
              <w:rPr>
                <w:rFonts w:ascii="Arial" w:hAnsi="Arial" w:cs="Arial"/>
                <w:b/>
                <w:sz w:val="18"/>
                <w:szCs w:val="18"/>
              </w:rPr>
            </w:pPr>
          </w:p>
        </w:tc>
        <w:tc>
          <w:tcPr>
            <w:tcW w:w="1710" w:type="dxa"/>
            <w:vAlign w:val="center"/>
          </w:tcPr>
          <w:p w:rsidR="00F34CA1" w:rsidRPr="003F2312" w:rsidRDefault="00F34CA1" w:rsidP="00407930">
            <w:pPr>
              <w:pStyle w:val="BodyText"/>
              <w:spacing w:line="480" w:lineRule="auto"/>
              <w:rPr>
                <w:rFonts w:ascii="Arial" w:hAnsi="Arial" w:cs="Arial"/>
                <w:sz w:val="18"/>
                <w:szCs w:val="18"/>
              </w:rPr>
            </w:pPr>
            <w:r w:rsidRPr="003F2312">
              <w:rPr>
                <w:rFonts w:ascii="Arial" w:hAnsi="Arial" w:cs="Arial"/>
                <w:sz w:val="18"/>
                <w:szCs w:val="18"/>
              </w:rPr>
              <w:t>Tribal</w:t>
            </w:r>
          </w:p>
        </w:tc>
        <w:tc>
          <w:tcPr>
            <w:tcW w:w="4500" w:type="dxa"/>
          </w:tcPr>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Land for land option shall be preferred</w:t>
            </w:r>
          </w:p>
          <w:p w:rsidR="00F34CA1" w:rsidRPr="003F2312" w:rsidRDefault="00F34CA1" w:rsidP="002F081C">
            <w:pPr>
              <w:pStyle w:val="BodyText"/>
              <w:spacing w:line="480" w:lineRule="auto"/>
              <w:rPr>
                <w:rFonts w:ascii="Arial" w:hAnsi="Arial" w:cs="Arial"/>
                <w:sz w:val="18"/>
                <w:szCs w:val="18"/>
              </w:rPr>
            </w:pP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Additional relocation allowance of 500 days minimum agricultural wages if land for land option is not feasible</w:t>
            </w:r>
          </w:p>
          <w:p w:rsidR="00F34CA1" w:rsidRPr="003F2312" w:rsidRDefault="00F34CA1" w:rsidP="002F081C">
            <w:pPr>
              <w:pStyle w:val="BodyText"/>
              <w:spacing w:line="480" w:lineRule="auto"/>
              <w:rPr>
                <w:rFonts w:ascii="Arial" w:hAnsi="Arial" w:cs="Arial"/>
                <w:sz w:val="18"/>
                <w:szCs w:val="18"/>
              </w:rPr>
            </w:pPr>
            <w:r w:rsidRPr="003F2312">
              <w:rPr>
                <w:rFonts w:ascii="Arial" w:hAnsi="Arial" w:cs="Arial"/>
                <w:sz w:val="18"/>
                <w:szCs w:val="18"/>
              </w:rPr>
              <w:t>Resettlement if involved, close to their natural habitat</w:t>
            </w:r>
          </w:p>
        </w:tc>
      </w:tr>
    </w:tbl>
    <w:p w:rsidR="00F34CA1" w:rsidRDefault="00F34CA1" w:rsidP="003F2312">
      <w:pPr>
        <w:spacing w:line="360" w:lineRule="auto"/>
        <w:ind w:left="634" w:hanging="634"/>
        <w:jc w:val="both"/>
        <w:rPr>
          <w:rFonts w:ascii="Arial" w:hAnsi="Arial"/>
          <w:i/>
          <w:sz w:val="19"/>
          <w:szCs w:val="19"/>
        </w:rPr>
      </w:pPr>
      <w:r w:rsidRPr="003F2312">
        <w:rPr>
          <w:rFonts w:ascii="Arial" w:hAnsi="Arial"/>
          <w:b/>
          <w:bCs/>
          <w:i/>
          <w:sz w:val="19"/>
          <w:szCs w:val="19"/>
        </w:rPr>
        <w:t>Note:</w:t>
      </w:r>
      <w:r w:rsidR="00A570A2">
        <w:rPr>
          <w:rFonts w:ascii="Arial" w:hAnsi="Arial"/>
          <w:b/>
          <w:bCs/>
          <w:i/>
          <w:sz w:val="19"/>
          <w:szCs w:val="19"/>
        </w:rPr>
        <w:t xml:space="preserve"> </w:t>
      </w:r>
      <w:r w:rsidRPr="003F2312">
        <w:rPr>
          <w:rFonts w:ascii="Arial" w:hAnsi="Arial"/>
          <w:b/>
          <w:bCs/>
          <w:i/>
          <w:sz w:val="19"/>
          <w:szCs w:val="19"/>
        </w:rPr>
        <w:t>Vulnerable group like women headed/SC/physically handicap/ disabled families under categories 1-3 shall be considered for additional need based benefits.</w:t>
      </w:r>
    </w:p>
    <w:p w:rsidR="00F34CA1" w:rsidRPr="005B51B7" w:rsidRDefault="00F34CA1" w:rsidP="002F081C">
      <w:pPr>
        <w:tabs>
          <w:tab w:val="center" w:pos="4514"/>
        </w:tabs>
        <w:spacing w:line="480" w:lineRule="auto"/>
        <w:rPr>
          <w:rFonts w:ascii="Arial" w:hAnsi="Arial" w:cs="Arial"/>
          <w:color w:val="000000"/>
        </w:rPr>
      </w:pPr>
    </w:p>
    <w:p w:rsidR="00F34CA1" w:rsidRPr="005B51B7" w:rsidRDefault="008D1B17" w:rsidP="002F081C">
      <w:pPr>
        <w:tabs>
          <w:tab w:val="center" w:pos="4514"/>
        </w:tabs>
        <w:spacing w:line="480" w:lineRule="auto"/>
        <w:rPr>
          <w:rFonts w:ascii="Arial" w:hAnsi="Arial" w:cs="Arial"/>
          <w:b/>
          <w:color w:val="000000"/>
        </w:rPr>
      </w:pPr>
      <w:r w:rsidRPr="005B51B7">
        <w:rPr>
          <w:rFonts w:ascii="Arial" w:hAnsi="Arial" w:cs="Arial"/>
          <w:b/>
          <w:color w:val="000000"/>
        </w:rPr>
        <w:t xml:space="preserve">2.4 </w:t>
      </w:r>
      <w:r w:rsidR="002350B1">
        <w:rPr>
          <w:rFonts w:ascii="Arial" w:hAnsi="Arial" w:cs="Arial"/>
          <w:b/>
          <w:color w:val="000000"/>
        </w:rPr>
        <w:t xml:space="preserve">  </w:t>
      </w:r>
      <w:r w:rsidR="00F46EB6" w:rsidRPr="005B51B7">
        <w:rPr>
          <w:rFonts w:ascii="Arial" w:hAnsi="Arial" w:cs="Arial"/>
          <w:b/>
          <w:color w:val="000000"/>
        </w:rPr>
        <w:t xml:space="preserve">Rehabilitation Action Plan of Bhiwadi S/s </w:t>
      </w:r>
      <w:r w:rsidR="00F34CA1" w:rsidRPr="005B51B7">
        <w:rPr>
          <w:rFonts w:ascii="Arial" w:hAnsi="Arial" w:cs="Arial"/>
          <w:b/>
          <w:color w:val="000000"/>
        </w:rPr>
        <w:t>for livelihood restoration</w:t>
      </w:r>
    </w:p>
    <w:p w:rsidR="00CB2EC4" w:rsidRPr="005B51B7" w:rsidRDefault="006F4987" w:rsidP="002F081C">
      <w:pPr>
        <w:tabs>
          <w:tab w:val="center" w:pos="4514"/>
        </w:tabs>
        <w:spacing w:line="480" w:lineRule="auto"/>
        <w:jc w:val="both"/>
        <w:rPr>
          <w:rFonts w:ascii="Arial" w:hAnsi="Arial" w:cs="Arial"/>
        </w:rPr>
      </w:pPr>
      <w:r w:rsidRPr="005B51B7">
        <w:rPr>
          <w:rFonts w:ascii="Arial" w:hAnsi="Arial" w:cs="Arial"/>
        </w:rPr>
        <w:t xml:space="preserve">M/S </w:t>
      </w:r>
      <w:r w:rsidR="00CB2EC4" w:rsidRPr="005B51B7">
        <w:rPr>
          <w:rFonts w:ascii="Arial" w:hAnsi="Arial" w:cs="Arial"/>
        </w:rPr>
        <w:t xml:space="preserve">Quality Research Management (QRM), New Delhi has </w:t>
      </w:r>
      <w:r w:rsidR="00812AD2" w:rsidRPr="005B51B7">
        <w:rPr>
          <w:rFonts w:ascii="Arial" w:hAnsi="Arial" w:cs="Arial"/>
        </w:rPr>
        <w:t>completed socio</w:t>
      </w:r>
      <w:r w:rsidRPr="005B51B7">
        <w:rPr>
          <w:rFonts w:ascii="Arial" w:hAnsi="Arial" w:cs="Arial"/>
        </w:rPr>
        <w:t xml:space="preserve">-economic survey </w:t>
      </w:r>
      <w:r w:rsidR="00812AD2" w:rsidRPr="005B51B7">
        <w:rPr>
          <w:rFonts w:ascii="Arial" w:hAnsi="Arial" w:cs="Arial"/>
        </w:rPr>
        <w:t>and submitted</w:t>
      </w:r>
      <w:r w:rsidR="00A570A2">
        <w:rPr>
          <w:rFonts w:ascii="Arial" w:hAnsi="Arial" w:cs="Arial"/>
        </w:rPr>
        <w:t xml:space="preserve"> </w:t>
      </w:r>
      <w:r w:rsidR="00CB2EC4" w:rsidRPr="005B51B7">
        <w:rPr>
          <w:rFonts w:ascii="Arial" w:hAnsi="Arial" w:cs="Arial"/>
        </w:rPr>
        <w:t xml:space="preserve">Socio-Economic </w:t>
      </w:r>
      <w:r w:rsidR="00812AD2" w:rsidRPr="005B51B7">
        <w:rPr>
          <w:rFonts w:ascii="Arial" w:hAnsi="Arial" w:cs="Arial"/>
        </w:rPr>
        <w:t>Survey and</w:t>
      </w:r>
      <w:r w:rsidR="00CB2EC4" w:rsidRPr="005B51B7">
        <w:rPr>
          <w:rFonts w:ascii="Arial" w:hAnsi="Arial" w:cs="Arial"/>
        </w:rPr>
        <w:t xml:space="preserve"> proposed RAP. Based on the </w:t>
      </w:r>
      <w:r w:rsidR="00407930">
        <w:rPr>
          <w:rFonts w:ascii="Arial" w:hAnsi="Arial" w:cs="Arial"/>
        </w:rPr>
        <w:t xml:space="preserve">socio-economic survey </w:t>
      </w:r>
      <w:r w:rsidR="00CB2EC4" w:rsidRPr="005B51B7">
        <w:rPr>
          <w:rFonts w:ascii="Arial" w:hAnsi="Arial" w:cs="Arial"/>
        </w:rPr>
        <w:t xml:space="preserve">RAP was prepared. The Rehabilitation Action Plan was submitted to the World Bank by POWERGRID and the same was approved for further needful action. </w:t>
      </w:r>
    </w:p>
    <w:p w:rsidR="00F46EB6" w:rsidRPr="005B51B7" w:rsidRDefault="006F4987" w:rsidP="002F081C">
      <w:pPr>
        <w:spacing w:line="480" w:lineRule="auto"/>
        <w:jc w:val="both"/>
        <w:rPr>
          <w:rFonts w:ascii="Arial" w:hAnsi="Arial" w:cs="Arial"/>
        </w:rPr>
      </w:pPr>
      <w:r w:rsidRPr="005B51B7">
        <w:rPr>
          <w:rFonts w:ascii="Arial" w:hAnsi="Arial" w:cs="Arial"/>
        </w:rPr>
        <w:t xml:space="preserve"> Rehabilitation Action Plan (RAP) proposed rehabilitation assistance to </w:t>
      </w:r>
      <w:r w:rsidR="00CB2EC4" w:rsidRPr="005B51B7">
        <w:rPr>
          <w:rFonts w:ascii="Arial" w:hAnsi="Arial" w:cs="Arial"/>
        </w:rPr>
        <w:t>157</w:t>
      </w:r>
      <w:r w:rsidRPr="005B51B7">
        <w:rPr>
          <w:rFonts w:ascii="Arial" w:hAnsi="Arial" w:cs="Arial"/>
        </w:rPr>
        <w:t xml:space="preserve"> eligible PAFs, through Income Generating Scheme (IGS) and cash. </w:t>
      </w:r>
      <w:r w:rsidR="00CB2EC4" w:rsidRPr="005B51B7">
        <w:rPr>
          <w:rFonts w:ascii="Arial" w:hAnsi="Arial" w:cs="Arial"/>
        </w:rPr>
        <w:t xml:space="preserve">17 </w:t>
      </w:r>
      <w:r w:rsidR="00A570A2">
        <w:rPr>
          <w:rFonts w:ascii="Arial" w:hAnsi="Arial" w:cs="Arial"/>
        </w:rPr>
        <w:t>PAFs were not eligible for RA</w:t>
      </w:r>
      <w:r w:rsidRPr="005B51B7">
        <w:rPr>
          <w:rFonts w:ascii="Arial" w:hAnsi="Arial" w:cs="Arial"/>
        </w:rPr>
        <w:t xml:space="preserve"> as per provision of ESPP.  </w:t>
      </w:r>
    </w:p>
    <w:p w:rsidR="002A6C3F" w:rsidRPr="005B51B7" w:rsidRDefault="002A6C3F" w:rsidP="002F081C">
      <w:pPr>
        <w:tabs>
          <w:tab w:val="center" w:pos="4514"/>
        </w:tabs>
        <w:spacing w:line="480" w:lineRule="auto"/>
        <w:jc w:val="both"/>
        <w:rPr>
          <w:rFonts w:ascii="Arial" w:hAnsi="Arial" w:cs="Arial"/>
          <w:color w:val="FF0000"/>
        </w:rPr>
      </w:pPr>
    </w:p>
    <w:p w:rsidR="00F34CA1" w:rsidRPr="005B51B7" w:rsidRDefault="004B4811" w:rsidP="002F081C">
      <w:pPr>
        <w:tabs>
          <w:tab w:val="center" w:pos="4514"/>
        </w:tabs>
        <w:spacing w:line="480" w:lineRule="auto"/>
        <w:jc w:val="both"/>
        <w:rPr>
          <w:rFonts w:ascii="Arial" w:hAnsi="Arial" w:cs="Arial"/>
          <w:b/>
          <w:color w:val="000000"/>
        </w:rPr>
      </w:pPr>
      <w:r>
        <w:rPr>
          <w:rFonts w:ascii="Arial" w:hAnsi="Arial" w:cs="Arial"/>
          <w:b/>
          <w:color w:val="000000"/>
        </w:rPr>
        <w:t xml:space="preserve">2.4.1 </w:t>
      </w:r>
      <w:r w:rsidR="00F46EB6" w:rsidRPr="005B51B7">
        <w:rPr>
          <w:rFonts w:ascii="Arial" w:hAnsi="Arial" w:cs="Arial"/>
          <w:b/>
          <w:color w:val="000000"/>
        </w:rPr>
        <w:t xml:space="preserve">RAP of Bhiwadi S/s </w:t>
      </w:r>
      <w:r w:rsidR="00F34CA1" w:rsidRPr="005B51B7">
        <w:rPr>
          <w:rFonts w:ascii="Arial" w:hAnsi="Arial" w:cs="Arial"/>
          <w:b/>
          <w:color w:val="000000"/>
        </w:rPr>
        <w:t>consist of following components</w:t>
      </w:r>
      <w:r w:rsidR="00F46EB6" w:rsidRPr="005B51B7">
        <w:rPr>
          <w:rFonts w:ascii="Arial" w:hAnsi="Arial" w:cs="Arial"/>
          <w:b/>
          <w:color w:val="000000"/>
        </w:rPr>
        <w:t>:</w:t>
      </w:r>
    </w:p>
    <w:p w:rsidR="00F34CA1" w:rsidRPr="005B51B7" w:rsidRDefault="00F34CA1" w:rsidP="00872D44">
      <w:pPr>
        <w:numPr>
          <w:ilvl w:val="0"/>
          <w:numId w:val="5"/>
        </w:numPr>
        <w:tabs>
          <w:tab w:val="center" w:pos="4514"/>
        </w:tabs>
        <w:spacing w:line="480" w:lineRule="auto"/>
        <w:ind w:hanging="549"/>
        <w:jc w:val="both"/>
        <w:rPr>
          <w:rFonts w:ascii="Arial" w:hAnsi="Arial" w:cs="Arial"/>
          <w:color w:val="000000"/>
        </w:rPr>
      </w:pPr>
      <w:r w:rsidRPr="005B51B7">
        <w:rPr>
          <w:rFonts w:ascii="Arial" w:hAnsi="Arial" w:cs="Arial"/>
          <w:b/>
          <w:color w:val="000000"/>
        </w:rPr>
        <w:t xml:space="preserve">Rehabilitation </w:t>
      </w:r>
      <w:r w:rsidR="00A83E86" w:rsidRPr="005B51B7">
        <w:rPr>
          <w:rFonts w:ascii="Arial" w:hAnsi="Arial" w:cs="Arial"/>
          <w:b/>
          <w:color w:val="000000"/>
        </w:rPr>
        <w:t>Assistance</w:t>
      </w:r>
      <w:r w:rsidR="00CF6068">
        <w:rPr>
          <w:rFonts w:ascii="Arial" w:hAnsi="Arial" w:cs="Arial"/>
          <w:b/>
          <w:color w:val="000000"/>
        </w:rPr>
        <w:t xml:space="preserve">:157 PAFs </w:t>
      </w:r>
    </w:p>
    <w:p w:rsidR="00F34CA1" w:rsidRPr="00A570A2" w:rsidRDefault="00C51222" w:rsidP="00A570A2">
      <w:pPr>
        <w:pStyle w:val="ListParagraph"/>
        <w:numPr>
          <w:ilvl w:val="0"/>
          <w:numId w:val="17"/>
        </w:numPr>
        <w:tabs>
          <w:tab w:val="center" w:pos="4514"/>
        </w:tabs>
        <w:spacing w:line="480" w:lineRule="auto"/>
        <w:jc w:val="both"/>
        <w:rPr>
          <w:rFonts w:ascii="Arial" w:hAnsi="Arial" w:cs="Arial"/>
        </w:rPr>
      </w:pPr>
      <w:r w:rsidRPr="00A570A2">
        <w:rPr>
          <w:rFonts w:ascii="Arial" w:hAnsi="Arial" w:cs="Arial"/>
        </w:rPr>
        <w:t>Income G</w:t>
      </w:r>
      <w:r w:rsidR="002A6C3F" w:rsidRPr="00A570A2">
        <w:rPr>
          <w:rFonts w:ascii="Arial" w:hAnsi="Arial" w:cs="Arial"/>
        </w:rPr>
        <w:t>enerating Scheme -38</w:t>
      </w:r>
    </w:p>
    <w:p w:rsidR="00CF6068" w:rsidRPr="00C51222" w:rsidRDefault="00CF6068" w:rsidP="00872D44">
      <w:pPr>
        <w:numPr>
          <w:ilvl w:val="0"/>
          <w:numId w:val="10"/>
        </w:numPr>
        <w:spacing w:line="480" w:lineRule="auto"/>
        <w:jc w:val="both"/>
        <w:rPr>
          <w:rFonts w:ascii="Arial" w:hAnsi="Arial" w:cs="Arial"/>
        </w:rPr>
      </w:pPr>
      <w:r w:rsidRPr="00C51222">
        <w:rPr>
          <w:rFonts w:ascii="Arial" w:hAnsi="Arial" w:cs="Arial"/>
        </w:rPr>
        <w:t>Dairy-2</w:t>
      </w:r>
    </w:p>
    <w:p w:rsidR="00CF6068" w:rsidRPr="00C51222" w:rsidRDefault="0042343C" w:rsidP="00872D44">
      <w:pPr>
        <w:numPr>
          <w:ilvl w:val="0"/>
          <w:numId w:val="10"/>
        </w:numPr>
        <w:spacing w:line="480" w:lineRule="auto"/>
        <w:jc w:val="both"/>
        <w:rPr>
          <w:rFonts w:ascii="Arial" w:hAnsi="Arial" w:cs="Arial"/>
        </w:rPr>
      </w:pPr>
      <w:r>
        <w:rPr>
          <w:rFonts w:ascii="Arial" w:hAnsi="Arial" w:cs="Arial"/>
        </w:rPr>
        <w:t>Monthly Income Scheme (</w:t>
      </w:r>
      <w:r w:rsidR="00CF6068" w:rsidRPr="00C51222">
        <w:rPr>
          <w:rFonts w:ascii="Arial" w:hAnsi="Arial" w:cs="Arial"/>
        </w:rPr>
        <w:t>MIS</w:t>
      </w:r>
      <w:r>
        <w:rPr>
          <w:rFonts w:ascii="Arial" w:hAnsi="Arial" w:cs="Arial"/>
        </w:rPr>
        <w:t>)</w:t>
      </w:r>
      <w:r w:rsidR="00CF6068" w:rsidRPr="00C51222">
        <w:rPr>
          <w:rFonts w:ascii="Arial" w:hAnsi="Arial" w:cs="Arial"/>
        </w:rPr>
        <w:t>-31</w:t>
      </w:r>
    </w:p>
    <w:p w:rsidR="00CF6068" w:rsidRPr="00C51222" w:rsidRDefault="00CF6068" w:rsidP="00872D44">
      <w:pPr>
        <w:numPr>
          <w:ilvl w:val="0"/>
          <w:numId w:val="10"/>
        </w:numPr>
        <w:spacing w:line="480" w:lineRule="auto"/>
        <w:jc w:val="both"/>
        <w:rPr>
          <w:rFonts w:ascii="Arial" w:hAnsi="Arial" w:cs="Arial"/>
        </w:rPr>
      </w:pPr>
      <w:r w:rsidRPr="00C51222">
        <w:rPr>
          <w:rFonts w:ascii="Arial" w:hAnsi="Arial" w:cs="Arial"/>
        </w:rPr>
        <w:t>F</w:t>
      </w:r>
      <w:r w:rsidR="0042343C">
        <w:rPr>
          <w:rFonts w:ascii="Arial" w:hAnsi="Arial" w:cs="Arial"/>
        </w:rPr>
        <w:t xml:space="preserve">ixed </w:t>
      </w:r>
      <w:r w:rsidRPr="00C51222">
        <w:rPr>
          <w:rFonts w:ascii="Arial" w:hAnsi="Arial" w:cs="Arial"/>
        </w:rPr>
        <w:t>D</w:t>
      </w:r>
      <w:r w:rsidR="0042343C">
        <w:rPr>
          <w:rFonts w:ascii="Arial" w:hAnsi="Arial" w:cs="Arial"/>
        </w:rPr>
        <w:t xml:space="preserve">eposit </w:t>
      </w:r>
      <w:r w:rsidRPr="00C51222">
        <w:rPr>
          <w:rFonts w:ascii="Arial" w:hAnsi="Arial" w:cs="Arial"/>
        </w:rPr>
        <w:t>-1</w:t>
      </w:r>
    </w:p>
    <w:p w:rsidR="00CF6068" w:rsidRPr="00C51222" w:rsidRDefault="00CF6068" w:rsidP="00872D44">
      <w:pPr>
        <w:numPr>
          <w:ilvl w:val="0"/>
          <w:numId w:val="10"/>
        </w:numPr>
        <w:spacing w:line="480" w:lineRule="auto"/>
        <w:jc w:val="both"/>
        <w:rPr>
          <w:rFonts w:ascii="Arial" w:hAnsi="Arial" w:cs="Arial"/>
        </w:rPr>
      </w:pPr>
      <w:r w:rsidRPr="00C51222">
        <w:rPr>
          <w:rFonts w:ascii="Arial" w:hAnsi="Arial" w:cs="Arial"/>
        </w:rPr>
        <w:t xml:space="preserve">Augmentation of </w:t>
      </w:r>
      <w:r w:rsidR="0097419D">
        <w:rPr>
          <w:rFonts w:ascii="Arial" w:hAnsi="Arial" w:cs="Arial"/>
        </w:rPr>
        <w:t xml:space="preserve">Business </w:t>
      </w:r>
      <w:r w:rsidRPr="00C51222">
        <w:rPr>
          <w:rFonts w:ascii="Arial" w:hAnsi="Arial" w:cs="Arial"/>
        </w:rPr>
        <w:t>-</w:t>
      </w:r>
      <w:r w:rsidR="00CA2D39">
        <w:rPr>
          <w:rFonts w:ascii="Arial" w:hAnsi="Arial" w:cs="Arial"/>
        </w:rPr>
        <w:t>4</w:t>
      </w:r>
    </w:p>
    <w:p w:rsidR="00F34CA1" w:rsidRPr="00C51222" w:rsidRDefault="00A570A2" w:rsidP="002F081C">
      <w:pPr>
        <w:tabs>
          <w:tab w:val="center" w:pos="4514"/>
        </w:tabs>
        <w:spacing w:line="480" w:lineRule="auto"/>
        <w:jc w:val="both"/>
        <w:rPr>
          <w:rFonts w:ascii="Arial" w:hAnsi="Arial" w:cs="Arial"/>
        </w:rPr>
      </w:pPr>
      <w:r>
        <w:rPr>
          <w:rFonts w:ascii="Arial" w:hAnsi="Arial" w:cs="Arial"/>
        </w:rPr>
        <w:t xml:space="preserve"> </w:t>
      </w:r>
      <w:r w:rsidR="00162095" w:rsidRPr="00C51222">
        <w:rPr>
          <w:rFonts w:ascii="Arial" w:hAnsi="Arial" w:cs="Arial"/>
        </w:rPr>
        <w:t xml:space="preserve"> b)</w:t>
      </w:r>
      <w:r>
        <w:rPr>
          <w:rFonts w:ascii="Arial" w:hAnsi="Arial" w:cs="Arial"/>
        </w:rPr>
        <w:t xml:space="preserve">   </w:t>
      </w:r>
      <w:r w:rsidR="00EE5235" w:rsidRPr="00C51222">
        <w:rPr>
          <w:rFonts w:ascii="Arial" w:hAnsi="Arial" w:cs="Arial"/>
        </w:rPr>
        <w:t>Cash -</w:t>
      </w:r>
      <w:r w:rsidR="00CF6068" w:rsidRPr="00C51222">
        <w:rPr>
          <w:rFonts w:ascii="Arial" w:hAnsi="Arial" w:cs="Arial"/>
        </w:rPr>
        <w:t>119</w:t>
      </w:r>
    </w:p>
    <w:p w:rsidR="00CF6068" w:rsidRPr="00C51222" w:rsidRDefault="00A570A2" w:rsidP="002F081C">
      <w:pPr>
        <w:tabs>
          <w:tab w:val="center" w:pos="4514"/>
        </w:tabs>
        <w:spacing w:line="480" w:lineRule="auto"/>
        <w:jc w:val="both"/>
        <w:rPr>
          <w:rFonts w:ascii="Arial" w:hAnsi="Arial" w:cs="Arial"/>
        </w:rPr>
      </w:pPr>
      <w:r>
        <w:rPr>
          <w:rFonts w:ascii="Arial" w:hAnsi="Arial" w:cs="Arial"/>
        </w:rPr>
        <w:t xml:space="preserve">  c)   </w:t>
      </w:r>
      <w:r w:rsidR="00C51222" w:rsidRPr="00C51222">
        <w:rPr>
          <w:rFonts w:ascii="Arial" w:hAnsi="Arial" w:cs="Arial"/>
        </w:rPr>
        <w:t>NO RA-17 PAFs</w:t>
      </w:r>
    </w:p>
    <w:p w:rsidR="00427D13" w:rsidRPr="005B51B7" w:rsidRDefault="00427D13" w:rsidP="002F081C">
      <w:pPr>
        <w:tabs>
          <w:tab w:val="center" w:pos="4514"/>
        </w:tabs>
        <w:spacing w:line="480" w:lineRule="auto"/>
        <w:ind w:left="399" w:hanging="549"/>
        <w:jc w:val="both"/>
        <w:rPr>
          <w:rFonts w:ascii="Arial" w:hAnsi="Arial" w:cs="Arial"/>
          <w:color w:val="FF0000"/>
        </w:rPr>
      </w:pPr>
    </w:p>
    <w:p w:rsidR="00CF6068" w:rsidRPr="00CF6068" w:rsidRDefault="00A83E86" w:rsidP="00872D44">
      <w:pPr>
        <w:numPr>
          <w:ilvl w:val="0"/>
          <w:numId w:val="5"/>
        </w:numPr>
        <w:tabs>
          <w:tab w:val="center" w:pos="4514"/>
        </w:tabs>
        <w:spacing w:line="480" w:lineRule="auto"/>
        <w:ind w:hanging="549"/>
        <w:jc w:val="both"/>
        <w:rPr>
          <w:rFonts w:ascii="Arial" w:hAnsi="Arial" w:cs="Arial"/>
          <w:color w:val="000000"/>
        </w:rPr>
      </w:pPr>
      <w:r w:rsidRPr="005B51B7">
        <w:rPr>
          <w:rFonts w:ascii="Arial" w:hAnsi="Arial" w:cs="Arial"/>
          <w:b/>
          <w:color w:val="000000"/>
        </w:rPr>
        <w:t>Rehabilitation</w:t>
      </w:r>
      <w:r w:rsidR="00F34CA1" w:rsidRPr="005B51B7">
        <w:rPr>
          <w:rFonts w:ascii="Arial" w:hAnsi="Arial" w:cs="Arial"/>
          <w:b/>
          <w:color w:val="000000"/>
        </w:rPr>
        <w:t xml:space="preserve"> Assistance to </w:t>
      </w:r>
      <w:r w:rsidR="00CF6068">
        <w:rPr>
          <w:rFonts w:ascii="Arial" w:hAnsi="Arial" w:cs="Arial"/>
          <w:b/>
          <w:color w:val="000000"/>
        </w:rPr>
        <w:t>vulnerable PAFs.</w:t>
      </w:r>
    </w:p>
    <w:p w:rsidR="00CF6068" w:rsidRPr="009A6AB1" w:rsidRDefault="00F34CA1" w:rsidP="002F081C">
      <w:pPr>
        <w:tabs>
          <w:tab w:val="center" w:pos="4514"/>
        </w:tabs>
        <w:spacing w:line="480" w:lineRule="auto"/>
        <w:ind w:left="720"/>
        <w:jc w:val="both"/>
        <w:rPr>
          <w:rFonts w:ascii="Arial" w:hAnsi="Arial" w:cs="Arial"/>
          <w:color w:val="000000"/>
        </w:rPr>
      </w:pPr>
      <w:r w:rsidRPr="009A6AB1">
        <w:rPr>
          <w:rFonts w:ascii="Arial" w:hAnsi="Arial" w:cs="Arial"/>
          <w:bCs/>
          <w:color w:val="000000"/>
        </w:rPr>
        <w:t>Widow PAPs</w:t>
      </w:r>
      <w:r w:rsidR="00427D13" w:rsidRPr="009A6AB1">
        <w:rPr>
          <w:rFonts w:ascii="Arial" w:hAnsi="Arial" w:cs="Arial"/>
          <w:bCs/>
          <w:color w:val="000000"/>
        </w:rPr>
        <w:t>/PAFs</w:t>
      </w:r>
      <w:r w:rsidR="0042343C" w:rsidRPr="009A6AB1">
        <w:rPr>
          <w:rFonts w:ascii="Arial" w:hAnsi="Arial" w:cs="Arial"/>
          <w:bCs/>
          <w:color w:val="000000"/>
        </w:rPr>
        <w:t>- 10</w:t>
      </w:r>
      <w:r w:rsidR="009A6AB1">
        <w:rPr>
          <w:rFonts w:ascii="Arial" w:hAnsi="Arial" w:cs="Arial"/>
          <w:color w:val="000000"/>
        </w:rPr>
        <w:t xml:space="preserve"> nos. </w:t>
      </w:r>
    </w:p>
    <w:p w:rsidR="00F34CA1" w:rsidRPr="005B51B7" w:rsidRDefault="00F34CA1" w:rsidP="00872D44">
      <w:pPr>
        <w:numPr>
          <w:ilvl w:val="0"/>
          <w:numId w:val="5"/>
        </w:numPr>
        <w:tabs>
          <w:tab w:val="center" w:pos="4514"/>
        </w:tabs>
        <w:spacing w:line="480" w:lineRule="auto"/>
        <w:ind w:hanging="549"/>
        <w:jc w:val="both"/>
        <w:rPr>
          <w:rFonts w:ascii="Arial" w:hAnsi="Arial" w:cs="Arial"/>
          <w:b/>
          <w:color w:val="000000"/>
        </w:rPr>
      </w:pPr>
      <w:r w:rsidRPr="005B51B7">
        <w:rPr>
          <w:rFonts w:ascii="Arial" w:hAnsi="Arial" w:cs="Arial"/>
          <w:b/>
          <w:color w:val="000000"/>
        </w:rPr>
        <w:t>Community Development Work</w:t>
      </w:r>
    </w:p>
    <w:p w:rsidR="00427D13" w:rsidRPr="005B51B7" w:rsidRDefault="00F34CA1" w:rsidP="002F081C">
      <w:pPr>
        <w:spacing w:line="480" w:lineRule="auto"/>
        <w:ind w:left="-57" w:hanging="132"/>
        <w:jc w:val="both"/>
        <w:rPr>
          <w:rFonts w:ascii="Arial" w:hAnsi="Arial" w:cs="Arial"/>
          <w:lang w:val="en-GB"/>
        </w:rPr>
      </w:pPr>
      <w:r w:rsidRPr="005B51B7">
        <w:rPr>
          <w:rFonts w:ascii="Arial" w:hAnsi="Arial" w:cs="Arial"/>
          <w:color w:val="FF0000"/>
        </w:rPr>
        <w:tab/>
      </w:r>
      <w:r w:rsidR="00A570A2">
        <w:rPr>
          <w:rFonts w:ascii="Arial" w:hAnsi="Arial" w:cs="Arial"/>
          <w:color w:val="FF0000"/>
        </w:rPr>
        <w:t xml:space="preserve"> </w:t>
      </w:r>
      <w:r w:rsidRPr="005B51B7">
        <w:rPr>
          <w:rFonts w:ascii="Arial" w:hAnsi="Arial" w:cs="Arial"/>
          <w:color w:val="FF0000"/>
        </w:rPr>
        <w:tab/>
      </w:r>
      <w:r w:rsidR="00EE5235" w:rsidRPr="005B51B7">
        <w:rPr>
          <w:rFonts w:ascii="Arial" w:hAnsi="Arial" w:cs="Arial"/>
          <w:lang w:val="en-GB"/>
        </w:rPr>
        <w:t>1. Construction</w:t>
      </w:r>
      <w:r w:rsidR="005D6063" w:rsidRPr="005B51B7">
        <w:rPr>
          <w:rFonts w:ascii="Arial" w:hAnsi="Arial" w:cs="Arial"/>
          <w:lang w:val="en-GB"/>
        </w:rPr>
        <w:t xml:space="preserve"> of 1 room with Baramada (for dispensary)</w:t>
      </w:r>
    </w:p>
    <w:p w:rsidR="005D6063" w:rsidRDefault="00A570A2" w:rsidP="002F081C">
      <w:pPr>
        <w:spacing w:line="480" w:lineRule="auto"/>
        <w:ind w:left="-57" w:hanging="132"/>
        <w:jc w:val="both"/>
        <w:rPr>
          <w:rFonts w:ascii="Arial" w:hAnsi="Arial" w:cs="Arial"/>
          <w:lang w:val="en-GB"/>
        </w:rPr>
      </w:pPr>
      <w:r>
        <w:rPr>
          <w:rFonts w:ascii="Arial" w:hAnsi="Arial" w:cs="Arial"/>
          <w:lang w:val="en-GB"/>
        </w:rPr>
        <w:t xml:space="preserve">              </w:t>
      </w:r>
      <w:r w:rsidR="00EE5235" w:rsidRPr="005B51B7">
        <w:rPr>
          <w:rFonts w:ascii="Arial" w:hAnsi="Arial" w:cs="Arial"/>
          <w:lang w:val="en-GB"/>
        </w:rPr>
        <w:t>2. Construction</w:t>
      </w:r>
      <w:r w:rsidR="005D6063" w:rsidRPr="005B51B7">
        <w:rPr>
          <w:rFonts w:ascii="Arial" w:hAnsi="Arial" w:cs="Arial"/>
          <w:lang w:val="en-GB"/>
        </w:rPr>
        <w:t xml:space="preserve"> of road</w:t>
      </w:r>
    </w:p>
    <w:p w:rsidR="003F2312" w:rsidRPr="005B51B7" w:rsidRDefault="003F2312" w:rsidP="002F081C">
      <w:pPr>
        <w:spacing w:line="480" w:lineRule="auto"/>
        <w:ind w:left="-57" w:hanging="132"/>
        <w:jc w:val="both"/>
        <w:rPr>
          <w:rFonts w:ascii="Arial" w:hAnsi="Arial" w:cs="Arial"/>
          <w:lang w:val="en-GB"/>
        </w:rPr>
      </w:pPr>
      <w:r>
        <w:rPr>
          <w:rFonts w:ascii="Arial" w:hAnsi="Arial" w:cs="Arial"/>
          <w:lang w:val="en-GB"/>
        </w:rPr>
        <w:t xml:space="preserve">             </w:t>
      </w:r>
      <w:r w:rsidR="00A570A2">
        <w:rPr>
          <w:rFonts w:ascii="Arial" w:hAnsi="Arial" w:cs="Arial"/>
          <w:lang w:val="en-GB"/>
        </w:rPr>
        <w:t xml:space="preserve"> </w:t>
      </w:r>
      <w:r>
        <w:rPr>
          <w:rFonts w:ascii="Arial" w:hAnsi="Arial" w:cs="Arial"/>
          <w:lang w:val="en-GB"/>
        </w:rPr>
        <w:t>3. Drinking Water Supply</w:t>
      </w:r>
    </w:p>
    <w:p w:rsidR="003F2312" w:rsidRDefault="003F2312" w:rsidP="002F081C">
      <w:pPr>
        <w:spacing w:line="480" w:lineRule="auto"/>
        <w:jc w:val="both"/>
        <w:rPr>
          <w:rFonts w:ascii="Arial" w:hAnsi="Arial" w:cs="Arial"/>
          <w:b/>
          <w:bCs/>
        </w:rPr>
      </w:pPr>
    </w:p>
    <w:p w:rsidR="00BC12DB" w:rsidRPr="005B51B7" w:rsidRDefault="004B4811" w:rsidP="002F081C">
      <w:pPr>
        <w:spacing w:line="480" w:lineRule="auto"/>
        <w:jc w:val="both"/>
        <w:rPr>
          <w:rFonts w:ascii="Arial" w:hAnsi="Arial" w:cs="Arial"/>
          <w:b/>
          <w:bCs/>
        </w:rPr>
      </w:pPr>
      <w:r>
        <w:rPr>
          <w:rFonts w:ascii="Arial" w:hAnsi="Arial" w:cs="Arial"/>
          <w:b/>
          <w:bCs/>
        </w:rPr>
        <w:t xml:space="preserve">2.4.2 </w:t>
      </w:r>
      <w:r w:rsidR="00BC12DB" w:rsidRPr="005B51B7">
        <w:rPr>
          <w:rFonts w:ascii="Arial" w:hAnsi="Arial" w:cs="Arial"/>
          <w:b/>
          <w:bCs/>
        </w:rPr>
        <w:t>Involvement of PAFs in RAP</w:t>
      </w:r>
    </w:p>
    <w:p w:rsidR="00BC12DB" w:rsidRPr="005B51B7" w:rsidRDefault="00BC12DB" w:rsidP="002F081C">
      <w:pPr>
        <w:spacing w:line="480" w:lineRule="auto"/>
        <w:jc w:val="both"/>
        <w:rPr>
          <w:rFonts w:ascii="Arial" w:hAnsi="Arial" w:cs="Arial"/>
        </w:rPr>
      </w:pPr>
      <w:r w:rsidRPr="005B51B7">
        <w:rPr>
          <w:rFonts w:ascii="Arial" w:hAnsi="Arial" w:cs="Arial"/>
        </w:rPr>
        <w:t xml:space="preserve">The PAFs were involved in the preparation, finalisation and implementation of RAP, for individual and community development work, through village meetings and discussions with key informants. PAFs were consulted for selecting location of drinking water points. During the meeting of the Land Purchase Committee (LPC), PAFs were involved in taking decisions regarding land for land option. </w:t>
      </w:r>
      <w:r w:rsidR="00D745F3">
        <w:rPr>
          <w:rFonts w:ascii="Arial" w:hAnsi="Arial" w:cs="Arial"/>
        </w:rPr>
        <w:t xml:space="preserve">Noteworthy </w:t>
      </w:r>
      <w:r w:rsidR="00050998">
        <w:rPr>
          <w:rFonts w:ascii="Arial" w:hAnsi="Arial" w:cs="Arial"/>
        </w:rPr>
        <w:t>to mention</w:t>
      </w:r>
      <w:r w:rsidR="00D745F3">
        <w:rPr>
          <w:rFonts w:ascii="Arial" w:hAnsi="Arial" w:cs="Arial"/>
        </w:rPr>
        <w:t xml:space="preserve"> here is that involvement of PAFs in these activities was restricted to consultation and monitoring of development works. T</w:t>
      </w:r>
      <w:r w:rsidR="00F64946">
        <w:rPr>
          <w:rFonts w:ascii="Arial" w:hAnsi="Arial" w:cs="Arial"/>
        </w:rPr>
        <w:t xml:space="preserve">hey were involved at each step </w:t>
      </w:r>
      <w:r w:rsidR="00D745F3">
        <w:rPr>
          <w:rFonts w:ascii="Arial" w:hAnsi="Arial" w:cs="Arial"/>
        </w:rPr>
        <w:t xml:space="preserve">of decision making. Construction of substation has created jobs for these PAPs. The list of PAPs who have been provided jobs by POWERGRID </w:t>
      </w:r>
      <w:r w:rsidR="00050998">
        <w:rPr>
          <w:rFonts w:ascii="Arial" w:hAnsi="Arial" w:cs="Arial"/>
        </w:rPr>
        <w:t xml:space="preserve">has been annexed as </w:t>
      </w:r>
      <w:r w:rsidR="00E32974" w:rsidRPr="00E32974">
        <w:rPr>
          <w:rFonts w:ascii="Arial" w:hAnsi="Arial" w:cs="Arial"/>
          <w:b/>
          <w:bCs/>
        </w:rPr>
        <w:t>Annexure II.</w:t>
      </w:r>
    </w:p>
    <w:p w:rsidR="008972A5" w:rsidRPr="005B51B7" w:rsidRDefault="004B4811" w:rsidP="002F081C">
      <w:pPr>
        <w:spacing w:line="480" w:lineRule="auto"/>
        <w:jc w:val="both"/>
        <w:rPr>
          <w:rFonts w:ascii="Arial" w:hAnsi="Arial" w:cs="Arial"/>
          <w:b/>
          <w:color w:val="000000"/>
        </w:rPr>
      </w:pPr>
      <w:r>
        <w:rPr>
          <w:rFonts w:ascii="Arial" w:hAnsi="Arial" w:cs="Arial"/>
          <w:b/>
          <w:color w:val="000000"/>
        </w:rPr>
        <w:t xml:space="preserve">2.4.3 </w:t>
      </w:r>
      <w:r w:rsidR="008972A5" w:rsidRPr="005B51B7">
        <w:rPr>
          <w:rFonts w:ascii="Arial" w:hAnsi="Arial" w:cs="Arial"/>
          <w:b/>
          <w:color w:val="000000"/>
        </w:rPr>
        <w:t xml:space="preserve">Rehabilitation action plan implementation </w:t>
      </w:r>
    </w:p>
    <w:p w:rsidR="00BC12DB" w:rsidRPr="005B51B7" w:rsidRDefault="00BC12DB" w:rsidP="002F081C">
      <w:pPr>
        <w:spacing w:line="480" w:lineRule="auto"/>
        <w:jc w:val="both"/>
        <w:rPr>
          <w:rFonts w:ascii="Arial" w:hAnsi="Arial" w:cs="Arial"/>
          <w:color w:val="00B0F0"/>
        </w:rPr>
      </w:pPr>
      <w:r w:rsidRPr="005B51B7">
        <w:rPr>
          <w:rFonts w:ascii="Arial" w:hAnsi="Arial" w:cs="Arial"/>
          <w:color w:val="000000"/>
        </w:rPr>
        <w:t>The implementation of RAP was undertaken by POWERGRID with the help of the LPC, which included the representative of PAFs, Gram</w:t>
      </w:r>
      <w:r w:rsidR="00A570A2">
        <w:rPr>
          <w:rFonts w:ascii="Arial" w:hAnsi="Arial" w:cs="Arial"/>
          <w:color w:val="000000"/>
        </w:rPr>
        <w:t xml:space="preserve"> P</w:t>
      </w:r>
      <w:r w:rsidRPr="005B51B7">
        <w:rPr>
          <w:rFonts w:ascii="Arial" w:hAnsi="Arial" w:cs="Arial"/>
          <w:color w:val="000000"/>
        </w:rPr>
        <w:t>anchayat, Local Administration as well as POWERGRID officials</w:t>
      </w:r>
      <w:r w:rsidRPr="005B51B7">
        <w:rPr>
          <w:rFonts w:ascii="Arial" w:hAnsi="Arial" w:cs="Arial"/>
          <w:color w:val="00B0F0"/>
        </w:rPr>
        <w:t>.</w:t>
      </w:r>
    </w:p>
    <w:p w:rsidR="00B455EB" w:rsidRPr="005B51B7" w:rsidRDefault="004B4811" w:rsidP="002F081C">
      <w:pPr>
        <w:spacing w:line="480" w:lineRule="auto"/>
        <w:jc w:val="both"/>
        <w:rPr>
          <w:rFonts w:ascii="Arial" w:hAnsi="Arial" w:cs="Arial"/>
          <w:b/>
        </w:rPr>
      </w:pPr>
      <w:r>
        <w:rPr>
          <w:rFonts w:ascii="Arial" w:hAnsi="Arial" w:cs="Arial"/>
          <w:b/>
        </w:rPr>
        <w:t xml:space="preserve">2.4.4 </w:t>
      </w:r>
      <w:r w:rsidR="00B455EB" w:rsidRPr="005B51B7">
        <w:rPr>
          <w:rFonts w:ascii="Arial" w:hAnsi="Arial" w:cs="Arial"/>
          <w:b/>
        </w:rPr>
        <w:t xml:space="preserve">Land for land </w:t>
      </w:r>
    </w:p>
    <w:p w:rsidR="00226CAB" w:rsidRPr="005B51B7" w:rsidRDefault="00B455EB" w:rsidP="002F081C">
      <w:pPr>
        <w:tabs>
          <w:tab w:val="center" w:pos="4514"/>
        </w:tabs>
        <w:spacing w:line="480" w:lineRule="auto"/>
        <w:jc w:val="both"/>
        <w:rPr>
          <w:rFonts w:ascii="Arial" w:hAnsi="Arial" w:cs="Arial"/>
          <w:lang w:val="en-GB"/>
        </w:rPr>
      </w:pPr>
      <w:r w:rsidRPr="005B51B7">
        <w:rPr>
          <w:rFonts w:ascii="Arial" w:hAnsi="Arial" w:cs="Arial"/>
        </w:rPr>
        <w:t xml:space="preserve">As per the ESPP the person losing entire land are entitled for land for land within the same village or panchayat depending upon the availability. </w:t>
      </w:r>
      <w:r w:rsidRPr="005B51B7">
        <w:rPr>
          <w:rFonts w:ascii="Arial" w:hAnsi="Arial" w:cs="Arial"/>
          <w:lang w:val="en-GB"/>
        </w:rPr>
        <w:t xml:space="preserve">4 PAPs were rendered </w:t>
      </w:r>
      <w:r w:rsidRPr="005B51B7">
        <w:rPr>
          <w:rFonts w:ascii="Arial" w:hAnsi="Arial" w:cs="Arial"/>
          <w:lang w:val="en-GB"/>
        </w:rPr>
        <w:lastRenderedPageBreak/>
        <w:t>land less.  The project area is industrial area and the people were willing to part with their land basically due to very high rate of compen</w:t>
      </w:r>
      <w:r w:rsidR="00CE28E3">
        <w:rPr>
          <w:rFonts w:ascii="Arial" w:hAnsi="Arial" w:cs="Arial"/>
          <w:lang w:val="en-GB"/>
        </w:rPr>
        <w:t>sation.  PAPs have</w:t>
      </w:r>
      <w:r w:rsidRPr="005B51B7">
        <w:rPr>
          <w:rFonts w:ascii="Arial" w:hAnsi="Arial" w:cs="Arial"/>
          <w:lang w:val="en-GB"/>
        </w:rPr>
        <w:t xml:space="preserve"> not  opted  land for land option. </w:t>
      </w:r>
      <w:r w:rsidR="00CE07BF">
        <w:rPr>
          <w:rFonts w:ascii="Arial" w:hAnsi="Arial" w:cs="Arial"/>
          <w:lang w:val="en-GB"/>
        </w:rPr>
        <w:t xml:space="preserve">One reason for </w:t>
      </w:r>
      <w:r w:rsidR="00484ACF">
        <w:rPr>
          <w:rFonts w:ascii="Arial" w:hAnsi="Arial" w:cs="Arial"/>
          <w:lang w:val="en-GB"/>
        </w:rPr>
        <w:t>this is</w:t>
      </w:r>
      <w:r w:rsidR="00CE07BF">
        <w:rPr>
          <w:rFonts w:ascii="Arial" w:hAnsi="Arial" w:cs="Arial"/>
          <w:lang w:val="en-GB"/>
        </w:rPr>
        <w:t xml:space="preserve"> the fact that land compensation </w:t>
      </w:r>
      <w:r w:rsidR="00041079">
        <w:rPr>
          <w:rFonts w:ascii="Arial" w:hAnsi="Arial" w:cs="Arial"/>
          <w:lang w:val="en-GB"/>
        </w:rPr>
        <w:t>amount,</w:t>
      </w:r>
      <w:r w:rsidR="00CE07BF">
        <w:rPr>
          <w:rFonts w:ascii="Arial" w:hAnsi="Arial" w:cs="Arial"/>
          <w:lang w:val="en-GB"/>
        </w:rPr>
        <w:t xml:space="preserve"> offered by POWERGRID</w:t>
      </w:r>
      <w:r w:rsidR="00484ACF">
        <w:rPr>
          <w:rFonts w:ascii="Arial" w:hAnsi="Arial" w:cs="Arial"/>
          <w:lang w:val="en-GB"/>
        </w:rPr>
        <w:t>,</w:t>
      </w:r>
      <w:r w:rsidR="00CE07BF">
        <w:rPr>
          <w:rFonts w:ascii="Arial" w:hAnsi="Arial" w:cs="Arial"/>
          <w:lang w:val="en-GB"/>
        </w:rPr>
        <w:t xml:space="preserve"> was attractive. </w:t>
      </w:r>
      <w:r w:rsidR="00484ACF">
        <w:rPr>
          <w:rFonts w:ascii="Arial" w:hAnsi="Arial" w:cs="Arial"/>
          <w:lang w:val="en-GB"/>
        </w:rPr>
        <w:t>The compensation amount was finalized through a negotiation meeting between DM, PAPs and POWERGRID’s representative. DM fixed higher land rate between Rs. 4.80</w:t>
      </w:r>
      <w:r w:rsidR="00050998">
        <w:rPr>
          <w:rFonts w:ascii="Arial" w:hAnsi="Arial" w:cs="Arial"/>
          <w:lang w:val="en-GB"/>
        </w:rPr>
        <w:t xml:space="preserve"> </w:t>
      </w:r>
      <w:r w:rsidR="00484ACF">
        <w:rPr>
          <w:rFonts w:ascii="Arial" w:hAnsi="Arial" w:cs="Arial"/>
          <w:lang w:val="en-GB"/>
        </w:rPr>
        <w:t xml:space="preserve">lacs to Rs. 5.50 lacs per acre with 30% solatium and 12% interest from the date of Section IV notification.  </w:t>
      </w:r>
      <w:r w:rsidR="003F66E5">
        <w:rPr>
          <w:rFonts w:ascii="Arial" w:hAnsi="Arial" w:cs="Arial"/>
          <w:lang w:val="en-GB"/>
        </w:rPr>
        <w:t xml:space="preserve">Over and above this compensation amount, </w:t>
      </w:r>
      <w:r w:rsidRPr="005B51B7">
        <w:rPr>
          <w:rFonts w:ascii="Arial" w:hAnsi="Arial" w:cs="Arial"/>
          <w:lang w:val="en-GB"/>
        </w:rPr>
        <w:t>they were of</w:t>
      </w:r>
      <w:r w:rsidR="00CE28E3">
        <w:rPr>
          <w:rFonts w:ascii="Arial" w:hAnsi="Arial" w:cs="Arial"/>
          <w:lang w:val="en-GB"/>
        </w:rPr>
        <w:t>fered rehabilitation assistance</w:t>
      </w:r>
      <w:r w:rsidRPr="005B51B7">
        <w:rPr>
          <w:rFonts w:ascii="Arial" w:hAnsi="Arial" w:cs="Arial"/>
          <w:lang w:val="en-GB"/>
        </w:rPr>
        <w:t xml:space="preserve"> (in the form of Income Generating Scheme) as per ESPP.</w:t>
      </w:r>
      <w:r w:rsidR="003F66E5">
        <w:rPr>
          <w:rFonts w:ascii="Arial" w:hAnsi="Arial" w:cs="Arial"/>
          <w:lang w:val="en-GB"/>
        </w:rPr>
        <w:t xml:space="preserve"> Moreover</w:t>
      </w:r>
      <w:r w:rsidR="00050998">
        <w:rPr>
          <w:rFonts w:ascii="Arial" w:hAnsi="Arial" w:cs="Arial"/>
          <w:lang w:val="en-GB"/>
        </w:rPr>
        <w:t>, land was not available</w:t>
      </w:r>
      <w:r w:rsidR="003F66E5">
        <w:rPr>
          <w:rFonts w:ascii="Arial" w:hAnsi="Arial" w:cs="Arial"/>
          <w:lang w:val="en-GB"/>
        </w:rPr>
        <w:t xml:space="preserve"> within the village. Attractive compensation (and RA) and unavailability of land within the village persuaded PAPs to choose for </w:t>
      </w:r>
      <w:r w:rsidR="00050998">
        <w:rPr>
          <w:rFonts w:ascii="Arial" w:hAnsi="Arial" w:cs="Arial"/>
          <w:lang w:val="en-GB"/>
        </w:rPr>
        <w:t>‘</w:t>
      </w:r>
      <w:r w:rsidR="003F66E5">
        <w:rPr>
          <w:rFonts w:ascii="Arial" w:hAnsi="Arial" w:cs="Arial"/>
          <w:lang w:val="en-GB"/>
        </w:rPr>
        <w:t>compensation</w:t>
      </w:r>
      <w:r w:rsidR="00050998">
        <w:rPr>
          <w:rFonts w:ascii="Arial" w:hAnsi="Arial" w:cs="Arial"/>
          <w:lang w:val="en-GB"/>
        </w:rPr>
        <w:t>’</w:t>
      </w:r>
      <w:r w:rsidR="003F66E5">
        <w:rPr>
          <w:rFonts w:ascii="Arial" w:hAnsi="Arial" w:cs="Arial"/>
          <w:lang w:val="en-GB"/>
        </w:rPr>
        <w:t xml:space="preserve"> over ‘Land for land option’. </w:t>
      </w:r>
    </w:p>
    <w:p w:rsidR="00701B6D" w:rsidRDefault="00701B6D" w:rsidP="002F081C">
      <w:pPr>
        <w:tabs>
          <w:tab w:val="center" w:pos="4514"/>
        </w:tabs>
        <w:spacing w:line="480" w:lineRule="auto"/>
        <w:rPr>
          <w:rFonts w:ascii="Arial" w:hAnsi="Arial" w:cs="Arial"/>
          <w:b/>
        </w:rPr>
      </w:pPr>
    </w:p>
    <w:p w:rsidR="00F34CA1" w:rsidRPr="005B51B7" w:rsidRDefault="004B4811" w:rsidP="002F081C">
      <w:pPr>
        <w:tabs>
          <w:tab w:val="center" w:pos="4514"/>
        </w:tabs>
        <w:spacing w:line="480" w:lineRule="auto"/>
        <w:rPr>
          <w:rFonts w:ascii="Arial" w:hAnsi="Arial" w:cs="Arial"/>
          <w:b/>
        </w:rPr>
      </w:pPr>
      <w:r>
        <w:rPr>
          <w:rFonts w:ascii="Arial" w:hAnsi="Arial" w:cs="Arial"/>
          <w:b/>
        </w:rPr>
        <w:t xml:space="preserve">2.4.5  </w:t>
      </w:r>
      <w:r w:rsidR="00F34CA1" w:rsidRPr="005B51B7">
        <w:rPr>
          <w:rFonts w:ascii="Arial" w:hAnsi="Arial" w:cs="Arial"/>
          <w:b/>
        </w:rPr>
        <w:t xml:space="preserve">Rehabilitation </w:t>
      </w:r>
      <w:r w:rsidR="00C3495E" w:rsidRPr="005B51B7">
        <w:rPr>
          <w:rFonts w:ascii="Arial" w:hAnsi="Arial" w:cs="Arial"/>
          <w:b/>
        </w:rPr>
        <w:t xml:space="preserve">Assistance </w:t>
      </w:r>
      <w:r w:rsidR="008972A5" w:rsidRPr="005B51B7">
        <w:rPr>
          <w:rFonts w:ascii="Arial" w:hAnsi="Arial" w:cs="Arial"/>
          <w:b/>
        </w:rPr>
        <w:t xml:space="preserve">provided </w:t>
      </w:r>
      <w:r w:rsidR="00C3495E" w:rsidRPr="005B51B7">
        <w:rPr>
          <w:rFonts w:ascii="Arial" w:hAnsi="Arial" w:cs="Arial"/>
          <w:b/>
        </w:rPr>
        <w:t>to</w:t>
      </w:r>
      <w:r w:rsidR="00A570A2">
        <w:rPr>
          <w:rFonts w:ascii="Arial" w:hAnsi="Arial" w:cs="Arial"/>
          <w:b/>
        </w:rPr>
        <w:t xml:space="preserve"> </w:t>
      </w:r>
      <w:r w:rsidR="008972A5" w:rsidRPr="005B51B7">
        <w:rPr>
          <w:rFonts w:ascii="Arial" w:hAnsi="Arial" w:cs="Arial"/>
          <w:b/>
        </w:rPr>
        <w:t>PAFs</w:t>
      </w:r>
    </w:p>
    <w:p w:rsidR="00C51222" w:rsidRDefault="00BC12DB" w:rsidP="002F081C">
      <w:pPr>
        <w:spacing w:line="480" w:lineRule="auto"/>
        <w:jc w:val="both"/>
        <w:rPr>
          <w:rFonts w:ascii="Arial" w:hAnsi="Arial" w:cs="Arial"/>
        </w:rPr>
      </w:pPr>
      <w:r w:rsidRPr="005B51B7">
        <w:rPr>
          <w:rFonts w:ascii="Arial" w:hAnsi="Arial" w:cs="Arial"/>
        </w:rPr>
        <w:t xml:space="preserve">As established by the SES a total no. of 174PAFs were getting affected due to acquisition of land. Rehabilitation assistance </w:t>
      </w:r>
      <w:r w:rsidR="0097419D">
        <w:rPr>
          <w:rFonts w:ascii="Arial" w:hAnsi="Arial" w:cs="Arial"/>
        </w:rPr>
        <w:t xml:space="preserve">was </w:t>
      </w:r>
      <w:r w:rsidRPr="005B51B7">
        <w:rPr>
          <w:rFonts w:ascii="Arial" w:hAnsi="Arial" w:cs="Arial"/>
        </w:rPr>
        <w:t>provided to 157 PAFs.</w:t>
      </w:r>
      <w:r w:rsidR="00C51222" w:rsidRPr="005B51B7">
        <w:rPr>
          <w:rFonts w:ascii="Arial" w:hAnsi="Arial" w:cs="Arial"/>
        </w:rPr>
        <w:t xml:space="preserve"> Rehabilitation Assistance </w:t>
      </w:r>
      <w:r w:rsidR="0097419D">
        <w:rPr>
          <w:rFonts w:ascii="Arial" w:hAnsi="Arial" w:cs="Arial"/>
        </w:rPr>
        <w:t xml:space="preserve">of </w:t>
      </w:r>
      <w:r w:rsidR="00C51222" w:rsidRPr="005B51B7">
        <w:rPr>
          <w:rFonts w:ascii="Arial" w:hAnsi="Arial" w:cs="Arial"/>
        </w:rPr>
        <w:t>Rs.</w:t>
      </w:r>
      <w:r w:rsidR="00C51222" w:rsidRPr="005B51B7">
        <w:rPr>
          <w:rFonts w:ascii="Arial" w:hAnsi="Arial" w:cs="Arial"/>
          <w:b/>
          <w:bCs/>
        </w:rPr>
        <w:t xml:space="preserve"> 50,32,395/-</w:t>
      </w:r>
      <w:r w:rsidR="00C51222" w:rsidRPr="005B51B7">
        <w:rPr>
          <w:rFonts w:ascii="Arial" w:hAnsi="Arial" w:cs="Arial"/>
        </w:rPr>
        <w:t xml:space="preserve"> was given  through cash or through different Income Generation Scheme (IGS).</w:t>
      </w:r>
    </w:p>
    <w:p w:rsidR="00C85E08" w:rsidRDefault="00A570A2" w:rsidP="002F081C">
      <w:pPr>
        <w:spacing w:line="480" w:lineRule="auto"/>
        <w:ind w:left="-540"/>
        <w:jc w:val="both"/>
        <w:rPr>
          <w:rFonts w:ascii="Arial" w:hAnsi="Arial" w:cs="Arial"/>
          <w:lang w:val="en-GB"/>
        </w:rPr>
      </w:pPr>
      <w:r>
        <w:rPr>
          <w:rFonts w:ascii="Arial" w:hAnsi="Arial" w:cs="Arial"/>
          <w:lang w:val="en-GB"/>
        </w:rPr>
        <w:t xml:space="preserve">        </w:t>
      </w:r>
      <w:r w:rsidR="00C85E08" w:rsidRPr="005B51B7">
        <w:rPr>
          <w:rFonts w:ascii="Arial" w:hAnsi="Arial" w:cs="Arial"/>
          <w:lang w:val="en-GB"/>
        </w:rPr>
        <w:t xml:space="preserve">Category of Project affected Families &amp; RA </w:t>
      </w:r>
      <w:r w:rsidR="00A9572A" w:rsidRPr="005B51B7">
        <w:rPr>
          <w:rFonts w:ascii="Arial" w:hAnsi="Arial" w:cs="Arial"/>
          <w:lang w:val="en-GB"/>
        </w:rPr>
        <w:t>provided is</w:t>
      </w:r>
      <w:r w:rsidR="00C85E08" w:rsidRPr="005B51B7">
        <w:rPr>
          <w:rFonts w:ascii="Arial" w:hAnsi="Arial" w:cs="Arial"/>
          <w:lang w:val="en-GB"/>
        </w:rPr>
        <w:t xml:space="preserve"> given in following table:</w:t>
      </w:r>
    </w:p>
    <w:p w:rsidR="009E14BD" w:rsidRDefault="009E14BD" w:rsidP="00E3207D">
      <w:pPr>
        <w:spacing w:line="480" w:lineRule="auto"/>
        <w:ind w:left="-540"/>
        <w:jc w:val="center"/>
        <w:rPr>
          <w:rFonts w:ascii="Arial" w:hAnsi="Arial" w:cs="Arial"/>
          <w:b/>
          <w:lang w:val="en-GB"/>
        </w:rPr>
      </w:pPr>
    </w:p>
    <w:p w:rsidR="00E3207D" w:rsidRPr="005B51B7" w:rsidRDefault="00E3207D" w:rsidP="00E3207D">
      <w:pPr>
        <w:spacing w:line="480" w:lineRule="auto"/>
        <w:ind w:left="-540"/>
        <w:jc w:val="center"/>
        <w:rPr>
          <w:rFonts w:ascii="Arial" w:hAnsi="Arial" w:cs="Arial"/>
          <w:b/>
          <w:lang w:val="en-GB"/>
        </w:rPr>
      </w:pPr>
      <w:r>
        <w:rPr>
          <w:rFonts w:ascii="Arial" w:hAnsi="Arial" w:cs="Arial"/>
          <w:b/>
          <w:lang w:val="en-GB"/>
        </w:rPr>
        <w:t xml:space="preserve">Table </w:t>
      </w:r>
      <w:r w:rsidRPr="005B51B7">
        <w:rPr>
          <w:rFonts w:ascii="Arial" w:hAnsi="Arial" w:cs="Arial"/>
          <w:b/>
          <w:lang w:val="en-GB"/>
        </w:rPr>
        <w:t>2</w:t>
      </w:r>
      <w:r>
        <w:rPr>
          <w:rFonts w:ascii="Arial" w:hAnsi="Arial" w:cs="Arial"/>
          <w:b/>
          <w:lang w:val="en-GB"/>
        </w:rPr>
        <w:t>.1</w:t>
      </w:r>
    </w:p>
    <w:tbl>
      <w:tblPr>
        <w:tblW w:w="9095" w:type="dxa"/>
        <w:tblInd w:w="103" w:type="dxa"/>
        <w:tblLook w:val="0000"/>
      </w:tblPr>
      <w:tblGrid>
        <w:gridCol w:w="1620"/>
        <w:gridCol w:w="2040"/>
        <w:gridCol w:w="1745"/>
        <w:gridCol w:w="3690"/>
      </w:tblGrid>
      <w:tr w:rsidR="00C85E08" w:rsidRPr="005B51B7" w:rsidTr="001A56A4">
        <w:trPr>
          <w:cantSplit/>
          <w:trHeight w:val="548"/>
        </w:trPr>
        <w:tc>
          <w:tcPr>
            <w:tcW w:w="1620" w:type="dxa"/>
            <w:tcBorders>
              <w:top w:val="single" w:sz="4" w:space="0" w:color="auto"/>
              <w:left w:val="single" w:sz="4" w:space="0" w:color="auto"/>
              <w:bottom w:val="single" w:sz="4" w:space="0" w:color="auto"/>
              <w:right w:val="single" w:sz="4" w:space="0" w:color="auto"/>
            </w:tcBorders>
            <w:shd w:val="clear" w:color="auto" w:fill="CCFFCC"/>
          </w:tcPr>
          <w:p w:rsidR="00C85E08" w:rsidRPr="005B51B7" w:rsidRDefault="00C85E08" w:rsidP="002F081C">
            <w:pPr>
              <w:spacing w:line="480" w:lineRule="auto"/>
              <w:rPr>
                <w:rFonts w:ascii="Arial" w:hAnsi="Arial" w:cs="Arial"/>
                <w:b/>
                <w:bCs/>
              </w:rPr>
            </w:pPr>
            <w:r w:rsidRPr="005B51B7">
              <w:rPr>
                <w:rFonts w:ascii="Arial" w:hAnsi="Arial" w:cs="Arial"/>
                <w:b/>
                <w:bCs/>
                <w:lang w:val="en-GB"/>
              </w:rPr>
              <w:t>S.No.</w:t>
            </w:r>
          </w:p>
        </w:tc>
        <w:tc>
          <w:tcPr>
            <w:tcW w:w="2040" w:type="dxa"/>
            <w:tcBorders>
              <w:top w:val="single" w:sz="4" w:space="0" w:color="auto"/>
              <w:left w:val="single" w:sz="4" w:space="0" w:color="auto"/>
              <w:bottom w:val="single" w:sz="4" w:space="0" w:color="auto"/>
              <w:right w:val="single" w:sz="4" w:space="0" w:color="auto"/>
            </w:tcBorders>
            <w:shd w:val="clear" w:color="auto" w:fill="CCFFCC"/>
          </w:tcPr>
          <w:p w:rsidR="00C85E08" w:rsidRPr="005B51B7" w:rsidRDefault="00C85E08" w:rsidP="002F081C">
            <w:pPr>
              <w:spacing w:line="480" w:lineRule="auto"/>
              <w:rPr>
                <w:rFonts w:ascii="Arial" w:hAnsi="Arial" w:cs="Arial"/>
                <w:b/>
                <w:bCs/>
              </w:rPr>
            </w:pPr>
            <w:r w:rsidRPr="005B51B7">
              <w:rPr>
                <w:rFonts w:ascii="Arial" w:hAnsi="Arial" w:cs="Arial"/>
                <w:b/>
                <w:bCs/>
                <w:lang w:val="en-GB"/>
              </w:rPr>
              <w:t>Type</w:t>
            </w:r>
          </w:p>
        </w:tc>
        <w:tc>
          <w:tcPr>
            <w:tcW w:w="1745" w:type="dxa"/>
            <w:tcBorders>
              <w:top w:val="single" w:sz="4" w:space="0" w:color="auto"/>
              <w:left w:val="single" w:sz="4" w:space="0" w:color="auto"/>
              <w:bottom w:val="single" w:sz="4" w:space="0" w:color="auto"/>
              <w:right w:val="single" w:sz="4" w:space="0" w:color="auto"/>
            </w:tcBorders>
            <w:shd w:val="clear" w:color="auto" w:fill="CCFFCC"/>
          </w:tcPr>
          <w:p w:rsidR="00C85E08" w:rsidRPr="005B51B7" w:rsidRDefault="00C85E08" w:rsidP="002F081C">
            <w:pPr>
              <w:spacing w:line="480" w:lineRule="auto"/>
              <w:rPr>
                <w:rFonts w:ascii="Arial" w:hAnsi="Arial" w:cs="Arial"/>
                <w:b/>
                <w:bCs/>
              </w:rPr>
            </w:pPr>
            <w:r w:rsidRPr="005B51B7">
              <w:rPr>
                <w:rFonts w:ascii="Arial" w:hAnsi="Arial" w:cs="Arial"/>
                <w:b/>
                <w:bCs/>
                <w:lang w:val="en-GB"/>
              </w:rPr>
              <w:t>No.of PAFs</w:t>
            </w:r>
          </w:p>
        </w:tc>
        <w:tc>
          <w:tcPr>
            <w:tcW w:w="3690" w:type="dxa"/>
            <w:tcBorders>
              <w:top w:val="single" w:sz="4" w:space="0" w:color="auto"/>
              <w:left w:val="nil"/>
              <w:bottom w:val="single" w:sz="4" w:space="0" w:color="auto"/>
              <w:right w:val="single" w:sz="4" w:space="0" w:color="auto"/>
            </w:tcBorders>
            <w:shd w:val="clear" w:color="auto" w:fill="CCFFCC"/>
          </w:tcPr>
          <w:p w:rsidR="00C85E08" w:rsidRPr="005B51B7" w:rsidRDefault="00C85E08" w:rsidP="002F081C">
            <w:pPr>
              <w:spacing w:line="480" w:lineRule="auto"/>
              <w:rPr>
                <w:rFonts w:ascii="Arial" w:hAnsi="Arial" w:cs="Arial"/>
                <w:b/>
                <w:bCs/>
              </w:rPr>
            </w:pPr>
            <w:r w:rsidRPr="005B51B7">
              <w:rPr>
                <w:rFonts w:ascii="Arial" w:hAnsi="Arial" w:cs="Arial"/>
                <w:b/>
                <w:bCs/>
                <w:lang w:val="en-GB"/>
              </w:rPr>
              <w:t>Proposed RA</w:t>
            </w:r>
          </w:p>
          <w:p w:rsidR="00C85E08" w:rsidRPr="005B51B7" w:rsidRDefault="00C85E08" w:rsidP="002F081C">
            <w:pPr>
              <w:spacing w:line="480" w:lineRule="auto"/>
              <w:rPr>
                <w:rFonts w:ascii="Arial" w:hAnsi="Arial" w:cs="Arial"/>
                <w:b/>
                <w:bCs/>
              </w:rPr>
            </w:pPr>
            <w:r w:rsidRPr="005B51B7">
              <w:rPr>
                <w:rFonts w:ascii="Arial" w:hAnsi="Arial" w:cs="Arial"/>
                <w:b/>
                <w:bCs/>
                <w:lang w:val="en-GB"/>
              </w:rPr>
              <w:t xml:space="preserve">    ( In Rs.)</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tcPr>
          <w:p w:rsidR="00C85E08" w:rsidRPr="005B51B7" w:rsidRDefault="00C85E08" w:rsidP="002F081C">
            <w:pPr>
              <w:spacing w:line="480" w:lineRule="auto"/>
              <w:jc w:val="center"/>
              <w:rPr>
                <w:rFonts w:ascii="Arial" w:hAnsi="Arial" w:cs="Arial"/>
              </w:rPr>
            </w:pPr>
            <w:r w:rsidRPr="005B51B7">
              <w:rPr>
                <w:rFonts w:ascii="Arial" w:hAnsi="Arial" w:cs="Arial"/>
                <w:lang w:val="en-GB"/>
              </w:rPr>
              <w:t>1.</w:t>
            </w:r>
          </w:p>
        </w:tc>
        <w:tc>
          <w:tcPr>
            <w:tcW w:w="204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Landless</w:t>
            </w:r>
          </w:p>
        </w:tc>
        <w:tc>
          <w:tcPr>
            <w:tcW w:w="1745"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rPr>
              <w:t>7</w:t>
            </w:r>
          </w:p>
        </w:tc>
        <w:tc>
          <w:tcPr>
            <w:tcW w:w="3690" w:type="dxa"/>
            <w:tcBorders>
              <w:top w:val="single" w:sz="4" w:space="0" w:color="auto"/>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rPr>
              <w:t>3</w:t>
            </w:r>
            <w:r w:rsidR="00EA61C2">
              <w:rPr>
                <w:rFonts w:ascii="Arial" w:hAnsi="Arial" w:cs="Arial"/>
              </w:rPr>
              <w:t>,</w:t>
            </w:r>
            <w:r w:rsidRPr="005B51B7">
              <w:rPr>
                <w:rFonts w:ascii="Arial" w:hAnsi="Arial" w:cs="Arial"/>
              </w:rPr>
              <w:t>83250</w:t>
            </w:r>
            <w:r w:rsidR="0097419D">
              <w:rPr>
                <w:rFonts w:ascii="Arial" w:hAnsi="Arial" w:cs="Arial"/>
              </w:rPr>
              <w:t xml:space="preserve">/- </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tcPr>
          <w:p w:rsidR="00C85E08" w:rsidRPr="005B51B7" w:rsidRDefault="00C85E08" w:rsidP="0076348F">
            <w:pPr>
              <w:jc w:val="center"/>
              <w:rPr>
                <w:rFonts w:ascii="Arial" w:hAnsi="Arial" w:cs="Arial"/>
              </w:rPr>
            </w:pPr>
            <w:r w:rsidRPr="005B51B7">
              <w:rPr>
                <w:rFonts w:ascii="Arial" w:hAnsi="Arial" w:cs="Arial"/>
                <w:lang w:val="en-GB"/>
              </w:rPr>
              <w:t>2.</w:t>
            </w:r>
          </w:p>
        </w:tc>
        <w:tc>
          <w:tcPr>
            <w:tcW w:w="2040" w:type="dxa"/>
            <w:tcBorders>
              <w:top w:val="nil"/>
              <w:left w:val="nil"/>
              <w:bottom w:val="single" w:sz="4" w:space="0" w:color="auto"/>
              <w:right w:val="single" w:sz="4" w:space="0" w:color="auto"/>
            </w:tcBorders>
          </w:tcPr>
          <w:p w:rsidR="00C85E08" w:rsidRPr="005B51B7" w:rsidRDefault="00C85E08" w:rsidP="0076348F">
            <w:pPr>
              <w:rPr>
                <w:rFonts w:ascii="Arial" w:hAnsi="Arial" w:cs="Arial"/>
              </w:rPr>
            </w:pPr>
            <w:r w:rsidRPr="005B51B7">
              <w:rPr>
                <w:rFonts w:ascii="Arial" w:hAnsi="Arial" w:cs="Arial"/>
                <w:lang w:val="en-GB"/>
              </w:rPr>
              <w:t>Marginal</w:t>
            </w:r>
          </w:p>
        </w:tc>
        <w:tc>
          <w:tcPr>
            <w:tcW w:w="1745" w:type="dxa"/>
            <w:tcBorders>
              <w:top w:val="nil"/>
              <w:left w:val="nil"/>
              <w:bottom w:val="single" w:sz="4" w:space="0" w:color="auto"/>
              <w:right w:val="single" w:sz="4" w:space="0" w:color="auto"/>
            </w:tcBorders>
          </w:tcPr>
          <w:p w:rsidR="00C85E08" w:rsidRPr="005B51B7" w:rsidRDefault="00C85E08" w:rsidP="0076348F">
            <w:pPr>
              <w:rPr>
                <w:rFonts w:ascii="Arial" w:hAnsi="Arial" w:cs="Arial"/>
              </w:rPr>
            </w:pPr>
            <w:r w:rsidRPr="005B51B7">
              <w:rPr>
                <w:rFonts w:ascii="Arial" w:hAnsi="Arial" w:cs="Arial"/>
              </w:rPr>
              <w:t>157</w:t>
            </w:r>
          </w:p>
          <w:p w:rsidR="00C85E08" w:rsidRPr="005B51B7" w:rsidRDefault="00C85E08" w:rsidP="0076348F">
            <w:pPr>
              <w:rPr>
                <w:rFonts w:ascii="Arial" w:hAnsi="Arial" w:cs="Arial"/>
              </w:rPr>
            </w:pPr>
            <w:r w:rsidRPr="005B51B7">
              <w:rPr>
                <w:rFonts w:ascii="Arial" w:hAnsi="Arial" w:cs="Arial"/>
              </w:rPr>
              <w:t>( No RA 17)</w:t>
            </w:r>
          </w:p>
        </w:tc>
        <w:tc>
          <w:tcPr>
            <w:tcW w:w="3690" w:type="dxa"/>
            <w:tcBorders>
              <w:top w:val="nil"/>
              <w:left w:val="nil"/>
              <w:bottom w:val="single" w:sz="4" w:space="0" w:color="auto"/>
              <w:right w:val="single" w:sz="4" w:space="0" w:color="auto"/>
            </w:tcBorders>
          </w:tcPr>
          <w:p w:rsidR="00C85E08" w:rsidRPr="005B51B7" w:rsidRDefault="00C85E08" w:rsidP="0076348F">
            <w:pPr>
              <w:rPr>
                <w:rFonts w:ascii="Arial" w:hAnsi="Arial" w:cs="Arial"/>
              </w:rPr>
            </w:pPr>
            <w:r w:rsidRPr="005B51B7">
              <w:rPr>
                <w:rFonts w:ascii="Arial" w:hAnsi="Arial" w:cs="Arial"/>
              </w:rPr>
              <w:t>43</w:t>
            </w:r>
            <w:r w:rsidR="00EA61C2">
              <w:rPr>
                <w:rFonts w:ascii="Arial" w:hAnsi="Arial" w:cs="Arial"/>
              </w:rPr>
              <w:t>,</w:t>
            </w:r>
            <w:r w:rsidRPr="005B51B7">
              <w:rPr>
                <w:rFonts w:ascii="Arial" w:hAnsi="Arial" w:cs="Arial"/>
              </w:rPr>
              <w:t>01760</w:t>
            </w:r>
            <w:r w:rsidR="0097419D">
              <w:rPr>
                <w:rFonts w:ascii="Arial" w:hAnsi="Arial" w:cs="Arial"/>
              </w:rPr>
              <w:t xml:space="preserve">/- </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tcPr>
          <w:p w:rsidR="00C85E08" w:rsidRPr="005B51B7" w:rsidRDefault="00C85E08" w:rsidP="002F081C">
            <w:pPr>
              <w:spacing w:line="480" w:lineRule="auto"/>
              <w:jc w:val="center"/>
              <w:rPr>
                <w:rFonts w:ascii="Arial" w:hAnsi="Arial" w:cs="Arial"/>
              </w:rPr>
            </w:pPr>
            <w:r w:rsidRPr="005B51B7">
              <w:rPr>
                <w:rFonts w:ascii="Arial" w:hAnsi="Arial" w:cs="Arial"/>
                <w:lang w:val="en-GB"/>
              </w:rPr>
              <w:t>3.</w:t>
            </w:r>
          </w:p>
        </w:tc>
        <w:tc>
          <w:tcPr>
            <w:tcW w:w="204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Small</w:t>
            </w:r>
          </w:p>
        </w:tc>
        <w:tc>
          <w:tcPr>
            <w:tcW w:w="1745"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0</w:t>
            </w:r>
          </w:p>
        </w:tc>
        <w:tc>
          <w:tcPr>
            <w:tcW w:w="369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 0</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tcPr>
          <w:p w:rsidR="00C85E08" w:rsidRPr="005B51B7" w:rsidRDefault="00C85E08" w:rsidP="002F081C">
            <w:pPr>
              <w:spacing w:line="480" w:lineRule="auto"/>
              <w:jc w:val="center"/>
              <w:rPr>
                <w:rFonts w:ascii="Arial" w:hAnsi="Arial" w:cs="Arial"/>
              </w:rPr>
            </w:pPr>
            <w:r w:rsidRPr="005B51B7">
              <w:rPr>
                <w:rFonts w:ascii="Arial" w:hAnsi="Arial" w:cs="Arial"/>
                <w:lang w:val="en-GB"/>
              </w:rPr>
              <w:lastRenderedPageBreak/>
              <w:t>4</w:t>
            </w:r>
          </w:p>
        </w:tc>
        <w:tc>
          <w:tcPr>
            <w:tcW w:w="204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Big</w:t>
            </w:r>
          </w:p>
        </w:tc>
        <w:tc>
          <w:tcPr>
            <w:tcW w:w="1745"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0</w:t>
            </w:r>
          </w:p>
        </w:tc>
        <w:tc>
          <w:tcPr>
            <w:tcW w:w="369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 0</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tcPr>
          <w:p w:rsidR="00C85E08" w:rsidRPr="005B51B7" w:rsidRDefault="00C85E08" w:rsidP="002F081C">
            <w:pPr>
              <w:spacing w:line="480" w:lineRule="auto"/>
              <w:jc w:val="center"/>
              <w:rPr>
                <w:rFonts w:ascii="Arial" w:hAnsi="Arial" w:cs="Arial"/>
              </w:rPr>
            </w:pPr>
            <w:r w:rsidRPr="005B51B7">
              <w:rPr>
                <w:rFonts w:ascii="Arial" w:hAnsi="Arial" w:cs="Arial"/>
                <w:lang w:val="en-GB"/>
              </w:rPr>
              <w:t>5</w:t>
            </w:r>
          </w:p>
        </w:tc>
        <w:tc>
          <w:tcPr>
            <w:tcW w:w="204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Vulnerable</w:t>
            </w:r>
          </w:p>
        </w:tc>
        <w:tc>
          <w:tcPr>
            <w:tcW w:w="1745" w:type="dxa"/>
            <w:tcBorders>
              <w:top w:val="nil"/>
              <w:left w:val="nil"/>
              <w:bottom w:val="single" w:sz="4" w:space="0" w:color="auto"/>
              <w:right w:val="single" w:sz="4" w:space="0" w:color="auto"/>
            </w:tcBorders>
          </w:tcPr>
          <w:p w:rsidR="00C85E08" w:rsidRDefault="00C85E08" w:rsidP="007D6047">
            <w:pPr>
              <w:rPr>
                <w:rFonts w:ascii="Arial" w:hAnsi="Arial" w:cs="Arial"/>
                <w:lang w:val="en-GB"/>
              </w:rPr>
            </w:pPr>
            <w:r w:rsidRPr="005B51B7">
              <w:rPr>
                <w:rFonts w:ascii="Arial" w:hAnsi="Arial" w:cs="Arial"/>
                <w:lang w:val="en-GB"/>
              </w:rPr>
              <w:t>10</w:t>
            </w:r>
          </w:p>
          <w:p w:rsidR="007D6047" w:rsidRPr="005B51B7" w:rsidRDefault="007D6047" w:rsidP="007D6047">
            <w:pPr>
              <w:rPr>
                <w:rFonts w:ascii="Arial" w:hAnsi="Arial" w:cs="Arial"/>
              </w:rPr>
            </w:pPr>
            <w:r>
              <w:rPr>
                <w:rFonts w:ascii="Arial" w:hAnsi="Arial" w:cs="Arial"/>
                <w:lang w:val="en-GB"/>
              </w:rPr>
              <w:t>(All marginal)</w:t>
            </w:r>
          </w:p>
        </w:tc>
        <w:tc>
          <w:tcPr>
            <w:tcW w:w="369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rPr>
            </w:pPr>
            <w:r w:rsidRPr="005B51B7">
              <w:rPr>
                <w:rFonts w:ascii="Arial" w:hAnsi="Arial" w:cs="Arial"/>
                <w:lang w:val="en-GB"/>
              </w:rPr>
              <w:t>3</w:t>
            </w:r>
            <w:r w:rsidR="00EA61C2">
              <w:rPr>
                <w:rFonts w:ascii="Arial" w:hAnsi="Arial" w:cs="Arial"/>
                <w:lang w:val="en-GB"/>
              </w:rPr>
              <w:t>,</w:t>
            </w:r>
            <w:r w:rsidRPr="005B51B7">
              <w:rPr>
                <w:rFonts w:ascii="Arial" w:hAnsi="Arial" w:cs="Arial"/>
                <w:lang w:val="en-GB"/>
              </w:rPr>
              <w:t>47</w:t>
            </w:r>
            <w:r w:rsidR="00EA61C2">
              <w:rPr>
                <w:rFonts w:ascii="Arial" w:hAnsi="Arial" w:cs="Arial"/>
                <w:lang w:val="en-GB"/>
              </w:rPr>
              <w:t>,</w:t>
            </w:r>
            <w:r w:rsidRPr="005B51B7">
              <w:rPr>
                <w:rFonts w:ascii="Arial" w:hAnsi="Arial" w:cs="Arial"/>
                <w:lang w:val="en-GB"/>
              </w:rPr>
              <w:t>385</w:t>
            </w:r>
            <w:r w:rsidR="0097419D">
              <w:rPr>
                <w:rFonts w:ascii="Arial" w:hAnsi="Arial" w:cs="Arial"/>
                <w:lang w:val="en-GB"/>
              </w:rPr>
              <w:t xml:space="preserve">/- </w:t>
            </w:r>
          </w:p>
        </w:tc>
      </w:tr>
      <w:tr w:rsidR="00C85E08" w:rsidRPr="005B51B7" w:rsidTr="001A56A4">
        <w:trPr>
          <w:trHeight w:val="360"/>
        </w:trPr>
        <w:tc>
          <w:tcPr>
            <w:tcW w:w="1620" w:type="dxa"/>
            <w:tcBorders>
              <w:top w:val="nil"/>
              <w:left w:val="single" w:sz="4" w:space="0" w:color="auto"/>
              <w:bottom w:val="single" w:sz="4" w:space="0" w:color="auto"/>
              <w:right w:val="single" w:sz="4" w:space="0" w:color="auto"/>
            </w:tcBorders>
            <w:noWrap/>
            <w:vAlign w:val="bottom"/>
          </w:tcPr>
          <w:p w:rsidR="00C85E08" w:rsidRPr="005B51B7" w:rsidRDefault="00C85E08" w:rsidP="002F081C">
            <w:pPr>
              <w:spacing w:line="480" w:lineRule="auto"/>
              <w:rPr>
                <w:rFonts w:ascii="Arial" w:hAnsi="Arial" w:cs="Arial"/>
                <w:b/>
                <w:bCs/>
              </w:rPr>
            </w:pPr>
            <w:r w:rsidRPr="005B51B7">
              <w:rPr>
                <w:rFonts w:ascii="Arial" w:hAnsi="Arial" w:cs="Arial"/>
                <w:b/>
                <w:bCs/>
              </w:rPr>
              <w:t> </w:t>
            </w:r>
          </w:p>
        </w:tc>
        <w:tc>
          <w:tcPr>
            <w:tcW w:w="2040" w:type="dxa"/>
            <w:tcBorders>
              <w:top w:val="nil"/>
              <w:left w:val="nil"/>
              <w:bottom w:val="single" w:sz="4" w:space="0" w:color="auto"/>
              <w:right w:val="single" w:sz="4" w:space="0" w:color="auto"/>
            </w:tcBorders>
          </w:tcPr>
          <w:p w:rsidR="00C85E08" w:rsidRPr="005B51B7" w:rsidRDefault="00C85E08" w:rsidP="002F081C">
            <w:pPr>
              <w:spacing w:line="480" w:lineRule="auto"/>
              <w:rPr>
                <w:rFonts w:ascii="Arial" w:hAnsi="Arial" w:cs="Arial"/>
                <w:b/>
                <w:bCs/>
              </w:rPr>
            </w:pPr>
            <w:r w:rsidRPr="005B51B7">
              <w:rPr>
                <w:rFonts w:ascii="Arial" w:hAnsi="Arial" w:cs="Arial"/>
                <w:b/>
                <w:bCs/>
              </w:rPr>
              <w:t>Total</w:t>
            </w:r>
          </w:p>
        </w:tc>
        <w:tc>
          <w:tcPr>
            <w:tcW w:w="1745" w:type="dxa"/>
            <w:tcBorders>
              <w:top w:val="nil"/>
              <w:left w:val="nil"/>
              <w:bottom w:val="single" w:sz="4" w:space="0" w:color="auto"/>
              <w:right w:val="single" w:sz="4" w:space="0" w:color="auto"/>
            </w:tcBorders>
            <w:noWrap/>
          </w:tcPr>
          <w:p w:rsidR="00C85E08" w:rsidRPr="005B51B7" w:rsidRDefault="00C85E08" w:rsidP="002F081C">
            <w:pPr>
              <w:spacing w:line="480" w:lineRule="auto"/>
              <w:rPr>
                <w:rFonts w:ascii="Arial" w:hAnsi="Arial" w:cs="Arial"/>
                <w:b/>
                <w:bCs/>
              </w:rPr>
            </w:pPr>
            <w:r w:rsidRPr="005B51B7">
              <w:rPr>
                <w:rFonts w:ascii="Arial" w:hAnsi="Arial" w:cs="Arial"/>
                <w:b/>
                <w:bCs/>
              </w:rPr>
              <w:t>174</w:t>
            </w:r>
          </w:p>
        </w:tc>
        <w:tc>
          <w:tcPr>
            <w:tcW w:w="3690" w:type="dxa"/>
            <w:tcBorders>
              <w:top w:val="nil"/>
              <w:left w:val="nil"/>
              <w:bottom w:val="single" w:sz="4" w:space="0" w:color="auto"/>
              <w:right w:val="single" w:sz="4" w:space="0" w:color="auto"/>
            </w:tcBorders>
            <w:noWrap/>
          </w:tcPr>
          <w:p w:rsidR="00C85E08" w:rsidRPr="005B51B7" w:rsidRDefault="00C85E08" w:rsidP="002F081C">
            <w:pPr>
              <w:spacing w:line="480" w:lineRule="auto"/>
              <w:rPr>
                <w:rFonts w:ascii="Arial" w:hAnsi="Arial" w:cs="Arial"/>
                <w:b/>
                <w:bCs/>
              </w:rPr>
            </w:pPr>
            <w:r w:rsidRPr="005B51B7">
              <w:rPr>
                <w:rFonts w:ascii="Arial" w:hAnsi="Arial" w:cs="Arial"/>
                <w:b/>
                <w:bCs/>
              </w:rPr>
              <w:t>50,32395</w:t>
            </w:r>
            <w:r w:rsidR="0097419D">
              <w:rPr>
                <w:rFonts w:ascii="Arial" w:hAnsi="Arial" w:cs="Arial"/>
                <w:b/>
                <w:bCs/>
              </w:rPr>
              <w:t xml:space="preserve">/- </w:t>
            </w:r>
          </w:p>
        </w:tc>
      </w:tr>
    </w:tbl>
    <w:p w:rsidR="003F2312" w:rsidRDefault="003F2312" w:rsidP="002F081C">
      <w:pPr>
        <w:spacing w:line="480" w:lineRule="auto"/>
        <w:jc w:val="both"/>
        <w:rPr>
          <w:rFonts w:ascii="Arial" w:hAnsi="Arial" w:cs="Arial"/>
          <w:b/>
        </w:rPr>
      </w:pPr>
    </w:p>
    <w:p w:rsidR="00C51222" w:rsidRDefault="004B4811" w:rsidP="002F081C">
      <w:pPr>
        <w:spacing w:line="480" w:lineRule="auto"/>
        <w:jc w:val="both"/>
        <w:rPr>
          <w:rFonts w:ascii="Arial" w:hAnsi="Arial" w:cs="Arial"/>
          <w:b/>
        </w:rPr>
      </w:pPr>
      <w:r>
        <w:rPr>
          <w:rFonts w:ascii="Arial" w:hAnsi="Arial" w:cs="Arial"/>
          <w:b/>
        </w:rPr>
        <w:t xml:space="preserve">2.4.6  </w:t>
      </w:r>
      <w:r w:rsidR="00C51222" w:rsidRPr="00C51222">
        <w:rPr>
          <w:rFonts w:ascii="Arial" w:hAnsi="Arial" w:cs="Arial"/>
          <w:b/>
        </w:rPr>
        <w:t>Rehabilitation assistance for IGS</w:t>
      </w:r>
    </w:p>
    <w:p w:rsidR="00C85E08" w:rsidRPr="00C85E08" w:rsidRDefault="00C85E08" w:rsidP="002F081C">
      <w:pPr>
        <w:spacing w:line="480" w:lineRule="auto"/>
        <w:jc w:val="both"/>
        <w:rPr>
          <w:rFonts w:ascii="Arial" w:hAnsi="Arial" w:cs="Arial"/>
        </w:rPr>
      </w:pPr>
      <w:r w:rsidRPr="00C85E08">
        <w:rPr>
          <w:rFonts w:ascii="Arial" w:hAnsi="Arial" w:cs="Arial"/>
        </w:rPr>
        <w:t>Out of 157 PAFs, 38PAFs were proposed for different IGS.</w:t>
      </w:r>
    </w:p>
    <w:p w:rsidR="00701B6D" w:rsidRDefault="00A570A2" w:rsidP="002F081C">
      <w:pPr>
        <w:spacing w:line="480" w:lineRule="auto"/>
        <w:ind w:left="-540"/>
        <w:jc w:val="both"/>
        <w:rPr>
          <w:rFonts w:ascii="Arial" w:hAnsi="Arial" w:cs="Arial"/>
          <w:b/>
          <w:lang w:val="en-GB"/>
        </w:rPr>
      </w:pPr>
      <w:r>
        <w:rPr>
          <w:rFonts w:ascii="Arial" w:hAnsi="Arial" w:cs="Arial"/>
          <w:b/>
          <w:lang w:val="en-GB"/>
        </w:rPr>
        <w:t xml:space="preserve">     </w:t>
      </w:r>
      <w:r w:rsidR="00C85E08">
        <w:rPr>
          <w:rFonts w:ascii="Arial" w:hAnsi="Arial" w:cs="Arial"/>
          <w:b/>
          <w:lang w:val="en-GB"/>
        </w:rPr>
        <w:t xml:space="preserve">  </w:t>
      </w:r>
    </w:p>
    <w:p w:rsidR="00226CAB" w:rsidRPr="005B51B7" w:rsidRDefault="0042135C" w:rsidP="002F081C">
      <w:pPr>
        <w:spacing w:line="480" w:lineRule="auto"/>
        <w:ind w:left="-540"/>
        <w:jc w:val="both"/>
        <w:rPr>
          <w:rFonts w:ascii="Arial" w:hAnsi="Arial" w:cs="Arial"/>
          <w:b/>
          <w:lang w:val="en-GB"/>
        </w:rPr>
      </w:pPr>
      <w:r>
        <w:rPr>
          <w:rFonts w:ascii="Arial" w:hAnsi="Arial" w:cs="Arial"/>
          <w:b/>
          <w:lang w:val="en-GB"/>
        </w:rPr>
        <w:t xml:space="preserve">       </w:t>
      </w:r>
      <w:r w:rsidR="004B4811">
        <w:rPr>
          <w:rFonts w:ascii="Arial" w:hAnsi="Arial" w:cs="Arial"/>
          <w:b/>
          <w:lang w:val="en-GB"/>
        </w:rPr>
        <w:t xml:space="preserve">2.4.7 </w:t>
      </w:r>
      <w:r>
        <w:rPr>
          <w:rFonts w:ascii="Arial" w:hAnsi="Arial" w:cs="Arial"/>
          <w:b/>
          <w:lang w:val="en-GB"/>
        </w:rPr>
        <w:t xml:space="preserve"> </w:t>
      </w:r>
      <w:r w:rsidR="00C85E08">
        <w:rPr>
          <w:rFonts w:ascii="Arial" w:hAnsi="Arial" w:cs="Arial"/>
          <w:b/>
          <w:lang w:val="en-GB"/>
        </w:rPr>
        <w:t>Details of IGS Scheme</w:t>
      </w:r>
    </w:p>
    <w:p w:rsidR="007B3AF1" w:rsidRDefault="007B3AF1" w:rsidP="002F081C">
      <w:pPr>
        <w:spacing w:line="480" w:lineRule="auto"/>
        <w:jc w:val="both"/>
        <w:rPr>
          <w:rFonts w:ascii="Arial" w:hAnsi="Arial" w:cs="Arial"/>
        </w:rPr>
      </w:pPr>
      <w:r w:rsidRPr="005B51B7">
        <w:rPr>
          <w:rFonts w:ascii="Arial" w:hAnsi="Arial" w:cs="Arial"/>
        </w:rPr>
        <w:t xml:space="preserve">The details of Income generating scheme / RA </w:t>
      </w:r>
      <w:r w:rsidR="00CE28E3" w:rsidRPr="005B51B7">
        <w:rPr>
          <w:rFonts w:ascii="Arial" w:hAnsi="Arial" w:cs="Arial"/>
        </w:rPr>
        <w:t>provided to</w:t>
      </w:r>
      <w:r w:rsidRPr="005B51B7">
        <w:rPr>
          <w:rFonts w:ascii="Arial" w:hAnsi="Arial" w:cs="Arial"/>
        </w:rPr>
        <w:t xml:space="preserve"> PAFs are given in following table.</w:t>
      </w:r>
    </w:p>
    <w:p w:rsidR="00E3207D" w:rsidRDefault="00E3207D" w:rsidP="002F081C">
      <w:pPr>
        <w:spacing w:line="480" w:lineRule="auto"/>
        <w:jc w:val="both"/>
        <w:rPr>
          <w:rFonts w:ascii="Arial" w:hAnsi="Arial" w:cs="Arial"/>
        </w:rPr>
      </w:pPr>
    </w:p>
    <w:p w:rsidR="00E3207D" w:rsidRPr="005B51B7" w:rsidRDefault="00E3207D" w:rsidP="00E3207D">
      <w:pPr>
        <w:spacing w:line="480" w:lineRule="auto"/>
        <w:ind w:left="-540"/>
        <w:jc w:val="center"/>
        <w:rPr>
          <w:rFonts w:ascii="Arial" w:hAnsi="Arial" w:cs="Arial"/>
          <w:b/>
          <w:lang w:val="en-GB"/>
        </w:rPr>
      </w:pPr>
      <w:r>
        <w:rPr>
          <w:rFonts w:ascii="Arial" w:hAnsi="Arial" w:cs="Arial"/>
          <w:b/>
          <w:lang w:val="en-GB"/>
        </w:rPr>
        <w:t xml:space="preserve">Table </w:t>
      </w:r>
      <w:r w:rsidRPr="005B51B7">
        <w:rPr>
          <w:rFonts w:ascii="Arial" w:hAnsi="Arial" w:cs="Arial"/>
          <w:b/>
          <w:lang w:val="en-GB"/>
        </w:rPr>
        <w:t>2</w:t>
      </w:r>
      <w:r>
        <w:rPr>
          <w:rFonts w:ascii="Arial" w:hAnsi="Arial" w:cs="Arial"/>
          <w:b/>
          <w:lang w:val="en-GB"/>
        </w:rPr>
        <w:t>.2</w:t>
      </w:r>
    </w:p>
    <w:tbl>
      <w:tblPr>
        <w:tblW w:w="9005" w:type="dxa"/>
        <w:tblInd w:w="103" w:type="dxa"/>
        <w:tblLook w:val="0000"/>
      </w:tblPr>
      <w:tblGrid>
        <w:gridCol w:w="960"/>
        <w:gridCol w:w="2174"/>
        <w:gridCol w:w="1881"/>
        <w:gridCol w:w="3990"/>
      </w:tblGrid>
      <w:tr w:rsidR="00226CAB" w:rsidRPr="005B51B7" w:rsidTr="00226CAB">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226CAB" w:rsidRPr="005B51B7" w:rsidRDefault="00226CAB" w:rsidP="002F081C">
            <w:pPr>
              <w:spacing w:line="480" w:lineRule="auto"/>
              <w:rPr>
                <w:rFonts w:ascii="Arial" w:hAnsi="Arial" w:cs="Arial"/>
                <w:b/>
                <w:bCs/>
              </w:rPr>
            </w:pPr>
            <w:r w:rsidRPr="005B51B7">
              <w:rPr>
                <w:rFonts w:ascii="Arial" w:hAnsi="Arial" w:cs="Arial"/>
                <w:b/>
                <w:bCs/>
              </w:rPr>
              <w:t>S.No.</w:t>
            </w:r>
          </w:p>
        </w:tc>
        <w:tc>
          <w:tcPr>
            <w:tcW w:w="2174" w:type="dxa"/>
            <w:tcBorders>
              <w:top w:val="single" w:sz="4" w:space="0" w:color="auto"/>
              <w:left w:val="nil"/>
              <w:bottom w:val="single" w:sz="4" w:space="0" w:color="auto"/>
              <w:right w:val="single" w:sz="4" w:space="0" w:color="auto"/>
            </w:tcBorders>
            <w:shd w:val="clear" w:color="auto" w:fill="CCFFCC"/>
            <w:noWrap/>
            <w:vAlign w:val="bottom"/>
          </w:tcPr>
          <w:p w:rsidR="00226CAB" w:rsidRPr="005B51B7" w:rsidRDefault="00226CAB" w:rsidP="002F081C">
            <w:pPr>
              <w:spacing w:line="480" w:lineRule="auto"/>
              <w:rPr>
                <w:rFonts w:ascii="Arial" w:hAnsi="Arial" w:cs="Arial"/>
                <w:b/>
                <w:bCs/>
              </w:rPr>
            </w:pPr>
            <w:r w:rsidRPr="005B51B7">
              <w:rPr>
                <w:rFonts w:ascii="Arial" w:hAnsi="Arial" w:cs="Arial"/>
                <w:b/>
                <w:bCs/>
              </w:rPr>
              <w:t>Scheme</w:t>
            </w:r>
          </w:p>
        </w:tc>
        <w:tc>
          <w:tcPr>
            <w:tcW w:w="1881" w:type="dxa"/>
            <w:tcBorders>
              <w:top w:val="single" w:sz="4" w:space="0" w:color="auto"/>
              <w:left w:val="nil"/>
              <w:bottom w:val="single" w:sz="4" w:space="0" w:color="auto"/>
              <w:right w:val="single" w:sz="4" w:space="0" w:color="auto"/>
            </w:tcBorders>
            <w:shd w:val="clear" w:color="auto" w:fill="CCFFCC"/>
            <w:noWrap/>
            <w:vAlign w:val="bottom"/>
          </w:tcPr>
          <w:p w:rsidR="00226CAB" w:rsidRPr="005B51B7" w:rsidRDefault="00226CAB" w:rsidP="002F081C">
            <w:pPr>
              <w:spacing w:line="480" w:lineRule="auto"/>
              <w:jc w:val="center"/>
              <w:rPr>
                <w:rFonts w:ascii="Arial" w:hAnsi="Arial" w:cs="Arial"/>
                <w:b/>
                <w:bCs/>
              </w:rPr>
            </w:pPr>
            <w:r w:rsidRPr="005B51B7">
              <w:rPr>
                <w:rFonts w:ascii="Arial" w:hAnsi="Arial" w:cs="Arial"/>
                <w:b/>
                <w:bCs/>
              </w:rPr>
              <w:t>No.</w:t>
            </w:r>
            <w:r w:rsidR="009E14BD">
              <w:rPr>
                <w:rFonts w:ascii="Arial" w:hAnsi="Arial" w:cs="Arial"/>
                <w:b/>
                <w:bCs/>
              </w:rPr>
              <w:t xml:space="preserve"> </w:t>
            </w:r>
            <w:r w:rsidRPr="005B51B7">
              <w:rPr>
                <w:rFonts w:ascii="Arial" w:hAnsi="Arial" w:cs="Arial"/>
                <w:b/>
                <w:bCs/>
              </w:rPr>
              <w:t>of PAFs</w:t>
            </w:r>
          </w:p>
        </w:tc>
        <w:tc>
          <w:tcPr>
            <w:tcW w:w="3990" w:type="dxa"/>
            <w:tcBorders>
              <w:top w:val="single" w:sz="4" w:space="0" w:color="auto"/>
              <w:left w:val="nil"/>
              <w:bottom w:val="single" w:sz="4" w:space="0" w:color="auto"/>
              <w:right w:val="single" w:sz="4" w:space="0" w:color="auto"/>
            </w:tcBorders>
            <w:shd w:val="clear" w:color="auto" w:fill="CCFFCC"/>
            <w:noWrap/>
            <w:vAlign w:val="bottom"/>
          </w:tcPr>
          <w:p w:rsidR="00226CAB" w:rsidRPr="005B51B7" w:rsidRDefault="00226CAB" w:rsidP="002F081C">
            <w:pPr>
              <w:spacing w:line="480" w:lineRule="auto"/>
              <w:jc w:val="center"/>
              <w:rPr>
                <w:rFonts w:ascii="Arial" w:hAnsi="Arial" w:cs="Arial"/>
                <w:b/>
                <w:bCs/>
              </w:rPr>
            </w:pPr>
            <w:r w:rsidRPr="005B51B7">
              <w:rPr>
                <w:rFonts w:ascii="Arial" w:hAnsi="Arial" w:cs="Arial"/>
                <w:b/>
                <w:bCs/>
              </w:rPr>
              <w:t xml:space="preserve">Proposed </w:t>
            </w:r>
            <w:r w:rsidR="009E14BD" w:rsidRPr="005B51B7">
              <w:rPr>
                <w:rFonts w:ascii="Arial" w:hAnsi="Arial" w:cs="Arial"/>
                <w:b/>
                <w:bCs/>
              </w:rPr>
              <w:t>RA (</w:t>
            </w:r>
            <w:r w:rsidRPr="005B51B7">
              <w:rPr>
                <w:rFonts w:ascii="Arial" w:hAnsi="Arial" w:cs="Arial"/>
                <w:b/>
                <w:bCs/>
              </w:rPr>
              <w:t>In Rs.)</w:t>
            </w:r>
          </w:p>
        </w:tc>
      </w:tr>
      <w:tr w:rsidR="00226CAB" w:rsidRPr="005B51B7" w:rsidTr="00226CAB">
        <w:trPr>
          <w:trHeight w:val="375"/>
        </w:trPr>
        <w:tc>
          <w:tcPr>
            <w:tcW w:w="960" w:type="dxa"/>
            <w:tcBorders>
              <w:top w:val="nil"/>
              <w:left w:val="single" w:sz="4" w:space="0" w:color="auto"/>
              <w:bottom w:val="single" w:sz="4" w:space="0" w:color="auto"/>
              <w:right w:val="single" w:sz="4" w:space="0" w:color="auto"/>
            </w:tcBorders>
            <w:noWrap/>
            <w:vAlign w:val="bottom"/>
          </w:tcPr>
          <w:p w:rsidR="00226CAB" w:rsidRPr="005B51B7" w:rsidRDefault="00226CAB" w:rsidP="002F081C">
            <w:pPr>
              <w:spacing w:line="480" w:lineRule="auto"/>
              <w:jc w:val="right"/>
              <w:rPr>
                <w:rFonts w:ascii="Arial" w:hAnsi="Arial" w:cs="Arial"/>
              </w:rPr>
            </w:pPr>
            <w:r w:rsidRPr="005B51B7">
              <w:rPr>
                <w:rFonts w:ascii="Arial" w:hAnsi="Arial" w:cs="Arial"/>
              </w:rPr>
              <w:t>1</w:t>
            </w:r>
          </w:p>
        </w:tc>
        <w:tc>
          <w:tcPr>
            <w:tcW w:w="2174"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rPr>
                <w:rFonts w:ascii="Arial" w:hAnsi="Arial" w:cs="Arial"/>
              </w:rPr>
            </w:pPr>
            <w:r w:rsidRPr="005B51B7">
              <w:rPr>
                <w:rFonts w:ascii="Arial" w:hAnsi="Arial" w:cs="Arial"/>
              </w:rPr>
              <w:t>Dairy</w:t>
            </w:r>
          </w:p>
        </w:tc>
        <w:tc>
          <w:tcPr>
            <w:tcW w:w="1881"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2</w:t>
            </w:r>
          </w:p>
        </w:tc>
        <w:tc>
          <w:tcPr>
            <w:tcW w:w="3990"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109500</w:t>
            </w:r>
            <w:r w:rsidR="0097419D">
              <w:rPr>
                <w:rFonts w:ascii="Arial" w:hAnsi="Arial" w:cs="Arial"/>
              </w:rPr>
              <w:t xml:space="preserve">/- </w:t>
            </w:r>
          </w:p>
        </w:tc>
      </w:tr>
      <w:tr w:rsidR="00226CAB" w:rsidRPr="005B51B7" w:rsidTr="00226CAB">
        <w:trPr>
          <w:trHeight w:val="375"/>
        </w:trPr>
        <w:tc>
          <w:tcPr>
            <w:tcW w:w="960" w:type="dxa"/>
            <w:tcBorders>
              <w:top w:val="nil"/>
              <w:left w:val="single" w:sz="4" w:space="0" w:color="auto"/>
              <w:bottom w:val="single" w:sz="4" w:space="0" w:color="auto"/>
              <w:right w:val="single" w:sz="4" w:space="0" w:color="auto"/>
            </w:tcBorders>
            <w:noWrap/>
            <w:vAlign w:val="bottom"/>
          </w:tcPr>
          <w:p w:rsidR="00226CAB" w:rsidRPr="005B51B7" w:rsidRDefault="00226CAB" w:rsidP="002F081C">
            <w:pPr>
              <w:spacing w:line="480" w:lineRule="auto"/>
              <w:jc w:val="right"/>
              <w:rPr>
                <w:rFonts w:ascii="Arial" w:hAnsi="Arial" w:cs="Arial"/>
              </w:rPr>
            </w:pPr>
            <w:r w:rsidRPr="005B51B7">
              <w:rPr>
                <w:rFonts w:ascii="Arial" w:hAnsi="Arial" w:cs="Arial"/>
              </w:rPr>
              <w:t>2</w:t>
            </w:r>
          </w:p>
        </w:tc>
        <w:tc>
          <w:tcPr>
            <w:tcW w:w="2174" w:type="dxa"/>
            <w:tcBorders>
              <w:top w:val="nil"/>
              <w:left w:val="nil"/>
              <w:bottom w:val="single" w:sz="4" w:space="0" w:color="auto"/>
              <w:right w:val="single" w:sz="4" w:space="0" w:color="auto"/>
            </w:tcBorders>
            <w:noWrap/>
            <w:vAlign w:val="bottom"/>
          </w:tcPr>
          <w:p w:rsidR="00226CAB" w:rsidRPr="005B51B7" w:rsidRDefault="00226CAB" w:rsidP="007D6047">
            <w:pPr>
              <w:rPr>
                <w:rFonts w:ascii="Arial" w:hAnsi="Arial" w:cs="Arial"/>
              </w:rPr>
            </w:pPr>
            <w:r w:rsidRPr="005B51B7">
              <w:rPr>
                <w:rFonts w:ascii="Arial" w:hAnsi="Arial" w:cs="Arial"/>
              </w:rPr>
              <w:t>M</w:t>
            </w:r>
            <w:r w:rsidR="007D6047">
              <w:rPr>
                <w:rFonts w:ascii="Arial" w:hAnsi="Arial" w:cs="Arial"/>
              </w:rPr>
              <w:t xml:space="preserve">onthly </w:t>
            </w:r>
            <w:r w:rsidRPr="005B51B7">
              <w:rPr>
                <w:rFonts w:ascii="Arial" w:hAnsi="Arial" w:cs="Arial"/>
              </w:rPr>
              <w:t>I</w:t>
            </w:r>
            <w:r w:rsidR="007D6047">
              <w:rPr>
                <w:rFonts w:ascii="Arial" w:hAnsi="Arial" w:cs="Arial"/>
              </w:rPr>
              <w:t xml:space="preserve">ncome </w:t>
            </w:r>
            <w:r w:rsidRPr="005B51B7">
              <w:rPr>
                <w:rFonts w:ascii="Arial" w:hAnsi="Arial" w:cs="Arial"/>
              </w:rPr>
              <w:t>S</w:t>
            </w:r>
            <w:r w:rsidR="007D6047">
              <w:rPr>
                <w:rFonts w:ascii="Arial" w:hAnsi="Arial" w:cs="Arial"/>
              </w:rPr>
              <w:t>cheme</w:t>
            </w:r>
          </w:p>
        </w:tc>
        <w:tc>
          <w:tcPr>
            <w:tcW w:w="1881"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31</w:t>
            </w:r>
          </w:p>
        </w:tc>
        <w:tc>
          <w:tcPr>
            <w:tcW w:w="3990"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1076865</w:t>
            </w:r>
            <w:r w:rsidR="0097419D">
              <w:rPr>
                <w:rFonts w:ascii="Arial" w:hAnsi="Arial" w:cs="Arial"/>
              </w:rPr>
              <w:t xml:space="preserve">/- </w:t>
            </w:r>
          </w:p>
        </w:tc>
      </w:tr>
      <w:tr w:rsidR="00226CAB" w:rsidRPr="005B51B7" w:rsidTr="00226CAB">
        <w:trPr>
          <w:trHeight w:val="375"/>
        </w:trPr>
        <w:tc>
          <w:tcPr>
            <w:tcW w:w="960" w:type="dxa"/>
            <w:tcBorders>
              <w:top w:val="nil"/>
              <w:left w:val="single" w:sz="4" w:space="0" w:color="auto"/>
              <w:bottom w:val="single" w:sz="4" w:space="0" w:color="auto"/>
              <w:right w:val="single" w:sz="4" w:space="0" w:color="auto"/>
            </w:tcBorders>
            <w:noWrap/>
            <w:vAlign w:val="bottom"/>
          </w:tcPr>
          <w:p w:rsidR="00226CAB" w:rsidRPr="005B51B7" w:rsidRDefault="00226CAB" w:rsidP="002F081C">
            <w:pPr>
              <w:spacing w:line="480" w:lineRule="auto"/>
              <w:jc w:val="right"/>
              <w:rPr>
                <w:rFonts w:ascii="Arial" w:hAnsi="Arial" w:cs="Arial"/>
              </w:rPr>
            </w:pPr>
            <w:r w:rsidRPr="005B51B7">
              <w:rPr>
                <w:rFonts w:ascii="Arial" w:hAnsi="Arial" w:cs="Arial"/>
              </w:rPr>
              <w:t>3</w:t>
            </w:r>
          </w:p>
        </w:tc>
        <w:tc>
          <w:tcPr>
            <w:tcW w:w="2174"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rPr>
                <w:rFonts w:ascii="Arial" w:hAnsi="Arial" w:cs="Arial"/>
              </w:rPr>
            </w:pPr>
            <w:r w:rsidRPr="005B51B7">
              <w:rPr>
                <w:rFonts w:ascii="Arial" w:hAnsi="Arial" w:cs="Arial"/>
              </w:rPr>
              <w:t>F</w:t>
            </w:r>
            <w:r w:rsidR="009B2CB3">
              <w:rPr>
                <w:rFonts w:ascii="Arial" w:hAnsi="Arial" w:cs="Arial"/>
              </w:rPr>
              <w:t xml:space="preserve">ixed </w:t>
            </w:r>
            <w:r w:rsidRPr="005B51B7">
              <w:rPr>
                <w:rFonts w:ascii="Arial" w:hAnsi="Arial" w:cs="Arial"/>
              </w:rPr>
              <w:t>D</w:t>
            </w:r>
            <w:r w:rsidR="009B2CB3">
              <w:rPr>
                <w:rFonts w:ascii="Arial" w:hAnsi="Arial" w:cs="Arial"/>
              </w:rPr>
              <w:t>eposit</w:t>
            </w:r>
          </w:p>
        </w:tc>
        <w:tc>
          <w:tcPr>
            <w:tcW w:w="1881"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1</w:t>
            </w:r>
          </w:p>
        </w:tc>
        <w:tc>
          <w:tcPr>
            <w:tcW w:w="3990"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54750</w:t>
            </w:r>
            <w:r w:rsidR="0097419D">
              <w:rPr>
                <w:rFonts w:ascii="Arial" w:hAnsi="Arial" w:cs="Arial"/>
              </w:rPr>
              <w:t xml:space="preserve">/- </w:t>
            </w:r>
          </w:p>
        </w:tc>
      </w:tr>
      <w:tr w:rsidR="00226CAB" w:rsidRPr="005B51B7" w:rsidTr="00226CAB">
        <w:trPr>
          <w:trHeight w:val="375"/>
        </w:trPr>
        <w:tc>
          <w:tcPr>
            <w:tcW w:w="960" w:type="dxa"/>
            <w:tcBorders>
              <w:top w:val="nil"/>
              <w:left w:val="single" w:sz="4" w:space="0" w:color="auto"/>
              <w:bottom w:val="single" w:sz="4" w:space="0" w:color="auto"/>
              <w:right w:val="single" w:sz="4" w:space="0" w:color="auto"/>
            </w:tcBorders>
            <w:noWrap/>
            <w:vAlign w:val="bottom"/>
          </w:tcPr>
          <w:p w:rsidR="00226CAB" w:rsidRPr="005B51B7" w:rsidRDefault="00C85E08" w:rsidP="002F081C">
            <w:pPr>
              <w:spacing w:line="480" w:lineRule="auto"/>
              <w:jc w:val="right"/>
              <w:rPr>
                <w:rFonts w:ascii="Arial" w:hAnsi="Arial" w:cs="Arial"/>
              </w:rPr>
            </w:pPr>
            <w:r>
              <w:rPr>
                <w:rFonts w:ascii="Arial" w:hAnsi="Arial" w:cs="Arial"/>
              </w:rPr>
              <w:t>4</w:t>
            </w:r>
          </w:p>
        </w:tc>
        <w:tc>
          <w:tcPr>
            <w:tcW w:w="2174"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rPr>
                <w:rFonts w:ascii="Arial" w:hAnsi="Arial" w:cs="Arial"/>
              </w:rPr>
            </w:pPr>
            <w:r w:rsidRPr="005B51B7">
              <w:rPr>
                <w:rFonts w:ascii="Arial" w:hAnsi="Arial" w:cs="Arial"/>
              </w:rPr>
              <w:t>Aug. of Business</w:t>
            </w:r>
          </w:p>
        </w:tc>
        <w:tc>
          <w:tcPr>
            <w:tcW w:w="1881"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4</w:t>
            </w:r>
          </w:p>
        </w:tc>
        <w:tc>
          <w:tcPr>
            <w:tcW w:w="3990" w:type="dxa"/>
            <w:tcBorders>
              <w:top w:val="nil"/>
              <w:left w:val="nil"/>
              <w:bottom w:val="single" w:sz="4" w:space="0" w:color="auto"/>
              <w:right w:val="single" w:sz="4" w:space="0" w:color="auto"/>
            </w:tcBorders>
            <w:noWrap/>
            <w:vAlign w:val="bottom"/>
          </w:tcPr>
          <w:p w:rsidR="00226CAB" w:rsidRPr="005B51B7" w:rsidRDefault="00226CAB" w:rsidP="002F081C">
            <w:pPr>
              <w:spacing w:line="480" w:lineRule="auto"/>
              <w:jc w:val="center"/>
              <w:rPr>
                <w:rFonts w:ascii="Arial" w:hAnsi="Arial" w:cs="Arial"/>
              </w:rPr>
            </w:pPr>
            <w:r w:rsidRPr="005B51B7">
              <w:rPr>
                <w:rFonts w:ascii="Arial" w:hAnsi="Arial" w:cs="Arial"/>
              </w:rPr>
              <w:t>133700</w:t>
            </w:r>
            <w:r w:rsidR="0097419D">
              <w:rPr>
                <w:rFonts w:ascii="Arial" w:hAnsi="Arial" w:cs="Arial"/>
              </w:rPr>
              <w:t xml:space="preserve">/- </w:t>
            </w:r>
          </w:p>
        </w:tc>
      </w:tr>
      <w:tr w:rsidR="002A6C3F" w:rsidRPr="005B51B7" w:rsidTr="003F2312">
        <w:trPr>
          <w:trHeight w:val="242"/>
        </w:trPr>
        <w:tc>
          <w:tcPr>
            <w:tcW w:w="960" w:type="dxa"/>
            <w:tcBorders>
              <w:top w:val="nil"/>
              <w:left w:val="single" w:sz="4" w:space="0" w:color="auto"/>
              <w:bottom w:val="single" w:sz="4" w:space="0" w:color="auto"/>
              <w:right w:val="single" w:sz="4" w:space="0" w:color="auto"/>
            </w:tcBorders>
            <w:noWrap/>
            <w:vAlign w:val="bottom"/>
          </w:tcPr>
          <w:p w:rsidR="002A6C3F" w:rsidRPr="002A6C3F" w:rsidRDefault="002A6C3F" w:rsidP="002F081C">
            <w:pPr>
              <w:spacing w:line="480" w:lineRule="auto"/>
              <w:jc w:val="right"/>
              <w:rPr>
                <w:rFonts w:ascii="Arial" w:hAnsi="Arial" w:cs="Arial"/>
                <w:b/>
              </w:rPr>
            </w:pPr>
          </w:p>
        </w:tc>
        <w:tc>
          <w:tcPr>
            <w:tcW w:w="2174" w:type="dxa"/>
            <w:tcBorders>
              <w:top w:val="nil"/>
              <w:left w:val="nil"/>
              <w:bottom w:val="single" w:sz="4" w:space="0" w:color="auto"/>
              <w:right w:val="single" w:sz="4" w:space="0" w:color="auto"/>
            </w:tcBorders>
            <w:noWrap/>
            <w:vAlign w:val="bottom"/>
          </w:tcPr>
          <w:p w:rsidR="002A6C3F" w:rsidRPr="002A6C3F" w:rsidRDefault="00C85E08" w:rsidP="002F081C">
            <w:pPr>
              <w:spacing w:line="480" w:lineRule="auto"/>
              <w:rPr>
                <w:rFonts w:ascii="Arial" w:hAnsi="Arial" w:cs="Arial"/>
                <w:b/>
              </w:rPr>
            </w:pPr>
            <w:r>
              <w:rPr>
                <w:rFonts w:ascii="Arial" w:hAnsi="Arial" w:cs="Arial"/>
                <w:b/>
              </w:rPr>
              <w:t xml:space="preserve">Total </w:t>
            </w:r>
          </w:p>
        </w:tc>
        <w:tc>
          <w:tcPr>
            <w:tcW w:w="1881" w:type="dxa"/>
            <w:tcBorders>
              <w:top w:val="nil"/>
              <w:left w:val="nil"/>
              <w:bottom w:val="single" w:sz="4" w:space="0" w:color="auto"/>
              <w:right w:val="single" w:sz="4" w:space="0" w:color="auto"/>
            </w:tcBorders>
            <w:noWrap/>
            <w:vAlign w:val="bottom"/>
          </w:tcPr>
          <w:p w:rsidR="002A6C3F" w:rsidRPr="002A6C3F" w:rsidRDefault="00C85E08" w:rsidP="002F081C">
            <w:pPr>
              <w:spacing w:line="480" w:lineRule="auto"/>
              <w:jc w:val="center"/>
              <w:rPr>
                <w:rFonts w:ascii="Arial" w:hAnsi="Arial" w:cs="Arial"/>
                <w:b/>
              </w:rPr>
            </w:pPr>
            <w:r>
              <w:rPr>
                <w:rFonts w:ascii="Arial" w:hAnsi="Arial" w:cs="Arial"/>
                <w:b/>
              </w:rPr>
              <w:t>38</w:t>
            </w:r>
          </w:p>
        </w:tc>
        <w:tc>
          <w:tcPr>
            <w:tcW w:w="3990" w:type="dxa"/>
            <w:tcBorders>
              <w:top w:val="nil"/>
              <w:left w:val="nil"/>
              <w:bottom w:val="single" w:sz="4" w:space="0" w:color="auto"/>
              <w:right w:val="single" w:sz="4" w:space="0" w:color="auto"/>
            </w:tcBorders>
            <w:noWrap/>
            <w:vAlign w:val="bottom"/>
          </w:tcPr>
          <w:p w:rsidR="002A6C3F" w:rsidRPr="005B51B7" w:rsidRDefault="0097419D" w:rsidP="002F081C">
            <w:pPr>
              <w:spacing w:line="480" w:lineRule="auto"/>
              <w:jc w:val="center"/>
              <w:rPr>
                <w:rFonts w:ascii="Arial" w:hAnsi="Arial" w:cs="Arial"/>
              </w:rPr>
            </w:pPr>
            <w:r>
              <w:rPr>
                <w:rFonts w:ascii="Arial" w:hAnsi="Arial" w:cs="Arial"/>
              </w:rPr>
              <w:t xml:space="preserve">1374815/- </w:t>
            </w:r>
          </w:p>
        </w:tc>
      </w:tr>
    </w:tbl>
    <w:p w:rsidR="00226CAB" w:rsidRDefault="00226CAB" w:rsidP="002F081C">
      <w:pPr>
        <w:pStyle w:val="BodyText0"/>
        <w:spacing w:line="480" w:lineRule="auto"/>
        <w:ind w:left="-540" w:firstLine="540"/>
        <w:rPr>
          <w:rFonts w:ascii="Arial" w:hAnsi="Arial" w:cs="Arial"/>
          <w:b/>
          <w:lang w:val="en-GB"/>
        </w:rPr>
      </w:pPr>
    </w:p>
    <w:p w:rsidR="000F39AD" w:rsidRDefault="000F39AD" w:rsidP="002F081C">
      <w:pPr>
        <w:pStyle w:val="BodyText0"/>
        <w:spacing w:line="480" w:lineRule="auto"/>
        <w:ind w:left="-540" w:firstLine="540"/>
        <w:rPr>
          <w:rFonts w:ascii="Arial" w:hAnsi="Arial" w:cs="Arial"/>
          <w:b/>
          <w:lang w:val="en-GB"/>
        </w:rPr>
      </w:pPr>
    </w:p>
    <w:p w:rsidR="00C85E08" w:rsidRDefault="004B4811" w:rsidP="002F081C">
      <w:pPr>
        <w:pStyle w:val="BodyText0"/>
        <w:spacing w:line="480" w:lineRule="auto"/>
        <w:ind w:left="-540" w:firstLine="540"/>
        <w:rPr>
          <w:rFonts w:ascii="Arial" w:hAnsi="Arial" w:cs="Arial"/>
          <w:b/>
          <w:lang w:val="en-GB"/>
        </w:rPr>
      </w:pPr>
      <w:r>
        <w:rPr>
          <w:rFonts w:ascii="Arial" w:hAnsi="Arial" w:cs="Arial"/>
          <w:b/>
          <w:lang w:val="en-GB"/>
        </w:rPr>
        <w:t xml:space="preserve">2.4.8 </w:t>
      </w:r>
      <w:r w:rsidR="00C85E08">
        <w:rPr>
          <w:rFonts w:ascii="Arial" w:hAnsi="Arial" w:cs="Arial"/>
          <w:b/>
          <w:lang w:val="en-GB"/>
        </w:rPr>
        <w:t>Rehabilitation assistance through cash</w:t>
      </w:r>
    </w:p>
    <w:p w:rsidR="00C85E08" w:rsidRDefault="00C85E08" w:rsidP="002F081C">
      <w:pPr>
        <w:pStyle w:val="BodyText0"/>
        <w:spacing w:line="480" w:lineRule="auto"/>
        <w:rPr>
          <w:rFonts w:ascii="Arial" w:hAnsi="Arial" w:cs="Arial"/>
          <w:lang w:val="en-GB"/>
        </w:rPr>
      </w:pPr>
      <w:r w:rsidRPr="00C85E08">
        <w:rPr>
          <w:rFonts w:ascii="Arial" w:hAnsi="Arial" w:cs="Arial"/>
          <w:lang w:val="en-GB"/>
        </w:rPr>
        <w:t>Out of 174 PAFs,</w:t>
      </w:r>
      <w:r>
        <w:rPr>
          <w:rFonts w:ascii="Arial" w:hAnsi="Arial" w:cs="Arial"/>
          <w:lang w:val="en-GB"/>
        </w:rPr>
        <w:t xml:space="preserve"> RA </w:t>
      </w:r>
      <w:r w:rsidR="006A371C">
        <w:rPr>
          <w:rFonts w:ascii="Arial" w:hAnsi="Arial" w:cs="Arial"/>
          <w:lang w:val="en-GB"/>
        </w:rPr>
        <w:t xml:space="preserve">as </w:t>
      </w:r>
      <w:r w:rsidR="006A371C" w:rsidRPr="00C85E08">
        <w:rPr>
          <w:rFonts w:ascii="Arial" w:hAnsi="Arial" w:cs="Arial"/>
          <w:lang w:val="en-GB"/>
        </w:rPr>
        <w:t>cash</w:t>
      </w:r>
      <w:r w:rsidR="00A570A2">
        <w:rPr>
          <w:rFonts w:ascii="Arial" w:hAnsi="Arial" w:cs="Arial"/>
          <w:lang w:val="en-GB"/>
        </w:rPr>
        <w:t xml:space="preserve"> </w:t>
      </w:r>
      <w:r w:rsidR="006A371C" w:rsidRPr="00C85E08">
        <w:rPr>
          <w:rFonts w:ascii="Arial" w:hAnsi="Arial" w:cs="Arial"/>
          <w:lang w:val="en-GB"/>
        </w:rPr>
        <w:t>was</w:t>
      </w:r>
      <w:r w:rsidRPr="00C85E08">
        <w:rPr>
          <w:rFonts w:ascii="Arial" w:hAnsi="Arial" w:cs="Arial"/>
          <w:lang w:val="en-GB"/>
        </w:rPr>
        <w:t xml:space="preserve"> given to 119PAFs to augment their business</w:t>
      </w:r>
      <w:r w:rsidR="00CE28E3" w:rsidRPr="00C85E08">
        <w:rPr>
          <w:rFonts w:ascii="Arial" w:hAnsi="Arial" w:cs="Arial"/>
          <w:lang w:val="en-GB"/>
        </w:rPr>
        <w:t xml:space="preserve"> /</w:t>
      </w:r>
      <w:r w:rsidRPr="00C85E08">
        <w:rPr>
          <w:rFonts w:ascii="Arial" w:hAnsi="Arial" w:cs="Arial"/>
          <w:lang w:val="en-GB"/>
        </w:rPr>
        <w:t xml:space="preserve">activities. </w:t>
      </w:r>
    </w:p>
    <w:p w:rsidR="00791890" w:rsidRDefault="00791890" w:rsidP="002F081C">
      <w:pPr>
        <w:pStyle w:val="BodyText0"/>
        <w:spacing w:line="480" w:lineRule="auto"/>
        <w:rPr>
          <w:rFonts w:ascii="Arial" w:hAnsi="Arial" w:cs="Arial"/>
          <w:lang w:val="en-GB"/>
        </w:rPr>
      </w:pPr>
    </w:p>
    <w:p w:rsidR="00791890" w:rsidRPr="00C85E08" w:rsidRDefault="00791890" w:rsidP="002F081C">
      <w:pPr>
        <w:pStyle w:val="BodyText0"/>
        <w:spacing w:line="480" w:lineRule="auto"/>
        <w:rPr>
          <w:rFonts w:ascii="Arial" w:hAnsi="Arial" w:cs="Arial"/>
          <w:lang w:val="en-GB"/>
        </w:rPr>
      </w:pPr>
    </w:p>
    <w:p w:rsidR="008972A5" w:rsidRPr="005B51B7" w:rsidRDefault="004B4811" w:rsidP="002F081C">
      <w:pPr>
        <w:pStyle w:val="BodyText0"/>
        <w:spacing w:line="480" w:lineRule="auto"/>
        <w:ind w:left="-540" w:firstLine="540"/>
        <w:rPr>
          <w:rFonts w:ascii="Arial" w:hAnsi="Arial" w:cs="Arial"/>
          <w:b/>
          <w:lang w:val="en-GB"/>
        </w:rPr>
      </w:pPr>
      <w:r>
        <w:rPr>
          <w:rFonts w:ascii="Arial" w:hAnsi="Arial" w:cs="Arial"/>
          <w:b/>
          <w:lang w:val="en-GB"/>
        </w:rPr>
        <w:lastRenderedPageBreak/>
        <w:t xml:space="preserve">2.4.9 </w:t>
      </w:r>
      <w:r w:rsidR="007B3AF1" w:rsidRPr="005B51B7">
        <w:rPr>
          <w:rFonts w:ascii="Arial" w:hAnsi="Arial" w:cs="Arial"/>
          <w:b/>
          <w:lang w:val="en-GB"/>
        </w:rPr>
        <w:t xml:space="preserve">Rehabilitation Assistance to </w:t>
      </w:r>
      <w:r w:rsidR="008972A5" w:rsidRPr="005B51B7">
        <w:rPr>
          <w:rFonts w:ascii="Arial" w:hAnsi="Arial" w:cs="Arial"/>
          <w:b/>
          <w:lang w:val="en-GB"/>
        </w:rPr>
        <w:t>Vulnerable groups</w:t>
      </w:r>
    </w:p>
    <w:p w:rsidR="007B3AF1" w:rsidRPr="00C85E08" w:rsidRDefault="008972A5" w:rsidP="002F081C">
      <w:pPr>
        <w:pStyle w:val="BodyText0"/>
        <w:spacing w:line="480" w:lineRule="auto"/>
        <w:ind w:left="58"/>
        <w:rPr>
          <w:rFonts w:ascii="Arial" w:hAnsi="Arial" w:cs="Arial"/>
          <w:lang w:val="en-GB"/>
        </w:rPr>
      </w:pPr>
      <w:r w:rsidRPr="005B51B7">
        <w:rPr>
          <w:rFonts w:ascii="Arial" w:hAnsi="Arial" w:cs="Arial"/>
          <w:bCs/>
          <w:lang w:val="en-GB"/>
        </w:rPr>
        <w:t xml:space="preserve">In vulnerable group </w:t>
      </w:r>
      <w:r w:rsidRPr="005B51B7">
        <w:rPr>
          <w:rFonts w:ascii="Arial" w:hAnsi="Arial" w:cs="Arial"/>
          <w:lang w:val="en-GB"/>
        </w:rPr>
        <w:t xml:space="preserve">Widow </w:t>
      </w:r>
      <w:r w:rsidR="007B3AF1" w:rsidRPr="005B51B7">
        <w:rPr>
          <w:rFonts w:ascii="Arial" w:hAnsi="Arial" w:cs="Arial"/>
          <w:lang w:val="en-GB"/>
        </w:rPr>
        <w:t xml:space="preserve">were </w:t>
      </w:r>
      <w:r w:rsidRPr="005B51B7">
        <w:rPr>
          <w:rFonts w:ascii="Arial" w:hAnsi="Arial" w:cs="Arial"/>
          <w:lang w:val="en-GB"/>
        </w:rPr>
        <w:t>provided additional RA equivalent to 100 Minimum Agricultural Wage Labour (MAWL), (Rs.7300/-). They have been provided M</w:t>
      </w:r>
      <w:r w:rsidR="003F66E5">
        <w:rPr>
          <w:rFonts w:ascii="Arial" w:hAnsi="Arial" w:cs="Arial"/>
          <w:lang w:val="en-GB"/>
        </w:rPr>
        <w:t xml:space="preserve">onthly </w:t>
      </w:r>
      <w:r w:rsidRPr="005B51B7">
        <w:rPr>
          <w:rFonts w:ascii="Arial" w:hAnsi="Arial" w:cs="Arial"/>
          <w:lang w:val="en-GB"/>
        </w:rPr>
        <w:t>I</w:t>
      </w:r>
      <w:r w:rsidR="003F66E5">
        <w:rPr>
          <w:rFonts w:ascii="Arial" w:hAnsi="Arial" w:cs="Arial"/>
          <w:lang w:val="en-GB"/>
        </w:rPr>
        <w:t xml:space="preserve">ncome </w:t>
      </w:r>
      <w:r w:rsidR="009E14BD" w:rsidRPr="005B51B7">
        <w:rPr>
          <w:rFonts w:ascii="Arial" w:hAnsi="Arial" w:cs="Arial"/>
          <w:lang w:val="en-GB"/>
        </w:rPr>
        <w:t>S</w:t>
      </w:r>
      <w:r w:rsidR="009E14BD">
        <w:rPr>
          <w:rFonts w:ascii="Arial" w:hAnsi="Arial" w:cs="Arial"/>
          <w:lang w:val="en-GB"/>
        </w:rPr>
        <w:t xml:space="preserve">cheme </w:t>
      </w:r>
      <w:r w:rsidR="009E14BD" w:rsidRPr="005B51B7">
        <w:rPr>
          <w:rFonts w:ascii="Arial" w:hAnsi="Arial" w:cs="Arial"/>
          <w:lang w:val="en-GB"/>
        </w:rPr>
        <w:t>as</w:t>
      </w:r>
      <w:r w:rsidRPr="005B51B7">
        <w:rPr>
          <w:rFonts w:ascii="Arial" w:hAnsi="Arial" w:cs="Arial"/>
          <w:lang w:val="en-GB"/>
        </w:rPr>
        <w:t xml:space="preserve"> Income Generating Scheme. The details are given below:</w:t>
      </w:r>
    </w:p>
    <w:p w:rsidR="008972A5" w:rsidRPr="005B51B7" w:rsidRDefault="00E3207D" w:rsidP="002F081C">
      <w:pPr>
        <w:spacing w:line="480" w:lineRule="auto"/>
        <w:ind w:left="-540"/>
        <w:jc w:val="center"/>
        <w:rPr>
          <w:rFonts w:ascii="Arial" w:hAnsi="Arial" w:cs="Arial"/>
          <w:b/>
          <w:lang w:val="en-GB"/>
        </w:rPr>
      </w:pPr>
      <w:r>
        <w:rPr>
          <w:rFonts w:ascii="Arial" w:hAnsi="Arial" w:cs="Arial"/>
          <w:b/>
          <w:lang w:val="en-GB"/>
        </w:rPr>
        <w:t xml:space="preserve">Table </w:t>
      </w:r>
      <w:r w:rsidR="008972A5" w:rsidRPr="005B51B7">
        <w:rPr>
          <w:rFonts w:ascii="Arial" w:hAnsi="Arial" w:cs="Arial"/>
          <w:b/>
          <w:lang w:val="en-GB"/>
        </w:rPr>
        <w:t>2</w:t>
      </w:r>
      <w:r>
        <w:rPr>
          <w:rFonts w:ascii="Arial" w:hAnsi="Arial" w:cs="Arial"/>
          <w:b/>
          <w:lang w:val="en-GB"/>
        </w:rPr>
        <w:t>.3</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732"/>
        <w:gridCol w:w="4288"/>
      </w:tblGrid>
      <w:tr w:rsidR="008972A5" w:rsidRPr="005B51B7" w:rsidTr="00EF59F6">
        <w:trPr>
          <w:trHeight w:val="359"/>
        </w:trPr>
        <w:tc>
          <w:tcPr>
            <w:tcW w:w="1800" w:type="dxa"/>
            <w:shd w:val="clear" w:color="auto" w:fill="CCFFCC"/>
          </w:tcPr>
          <w:p w:rsidR="008972A5" w:rsidRPr="005B51B7" w:rsidRDefault="008972A5" w:rsidP="002F081C">
            <w:pPr>
              <w:pStyle w:val="BodyText0"/>
              <w:spacing w:line="480" w:lineRule="auto"/>
              <w:rPr>
                <w:rFonts w:ascii="Arial" w:hAnsi="Arial" w:cs="Arial"/>
                <w:b/>
                <w:bCs/>
                <w:lang w:val="en-GB"/>
              </w:rPr>
            </w:pPr>
            <w:r w:rsidRPr="005B51B7">
              <w:rPr>
                <w:rFonts w:ascii="Arial" w:hAnsi="Arial" w:cs="Arial"/>
                <w:b/>
                <w:bCs/>
                <w:lang w:val="en-GB"/>
              </w:rPr>
              <w:t>S. No.</w:t>
            </w:r>
          </w:p>
        </w:tc>
        <w:tc>
          <w:tcPr>
            <w:tcW w:w="2732" w:type="dxa"/>
            <w:shd w:val="clear" w:color="auto" w:fill="CCFFCC"/>
          </w:tcPr>
          <w:p w:rsidR="008972A5" w:rsidRPr="005B51B7" w:rsidRDefault="008972A5" w:rsidP="002F081C">
            <w:pPr>
              <w:pStyle w:val="BodyText0"/>
              <w:spacing w:line="480" w:lineRule="auto"/>
              <w:rPr>
                <w:rFonts w:ascii="Arial" w:hAnsi="Arial" w:cs="Arial"/>
                <w:b/>
                <w:bCs/>
                <w:lang w:val="en-GB"/>
              </w:rPr>
            </w:pPr>
            <w:r w:rsidRPr="005B51B7">
              <w:rPr>
                <w:rFonts w:ascii="Arial" w:hAnsi="Arial" w:cs="Arial"/>
                <w:b/>
                <w:bCs/>
                <w:lang w:val="en-GB"/>
              </w:rPr>
              <w:t>No. of widow PAFs</w:t>
            </w:r>
          </w:p>
        </w:tc>
        <w:tc>
          <w:tcPr>
            <w:tcW w:w="4288" w:type="dxa"/>
            <w:shd w:val="clear" w:color="auto" w:fill="CCFFCC"/>
          </w:tcPr>
          <w:p w:rsidR="008972A5" w:rsidRPr="005B51B7" w:rsidRDefault="008972A5" w:rsidP="00EF59F6">
            <w:pPr>
              <w:pStyle w:val="BodyText0"/>
              <w:spacing w:line="480" w:lineRule="auto"/>
              <w:rPr>
                <w:rFonts w:ascii="Arial" w:hAnsi="Arial" w:cs="Arial"/>
                <w:b/>
                <w:bCs/>
                <w:lang w:val="en-GB"/>
              </w:rPr>
            </w:pPr>
            <w:r w:rsidRPr="005B51B7">
              <w:rPr>
                <w:rFonts w:ascii="Arial" w:hAnsi="Arial" w:cs="Arial"/>
                <w:b/>
                <w:bCs/>
                <w:lang w:val="en-GB"/>
              </w:rPr>
              <w:t>Proposed RA</w:t>
            </w:r>
            <w:r w:rsidR="00EF59F6">
              <w:rPr>
                <w:rFonts w:ascii="Arial" w:hAnsi="Arial" w:cs="Arial"/>
                <w:b/>
                <w:bCs/>
                <w:lang w:val="en-GB"/>
              </w:rPr>
              <w:t xml:space="preserve">     </w:t>
            </w:r>
            <w:r w:rsidR="002F081C" w:rsidRPr="005B51B7">
              <w:rPr>
                <w:rFonts w:ascii="Arial" w:hAnsi="Arial" w:cs="Arial"/>
                <w:b/>
                <w:bCs/>
                <w:lang w:val="en-GB"/>
              </w:rPr>
              <w:t>(In Rs</w:t>
            </w:r>
            <w:r w:rsidRPr="005B51B7">
              <w:rPr>
                <w:rFonts w:ascii="Arial" w:hAnsi="Arial" w:cs="Arial"/>
                <w:b/>
                <w:bCs/>
                <w:lang w:val="en-GB"/>
              </w:rPr>
              <w:t>.)</w:t>
            </w:r>
          </w:p>
        </w:tc>
      </w:tr>
      <w:tr w:rsidR="008972A5" w:rsidRPr="005B51B7" w:rsidTr="00BD0783">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1.</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14</w:t>
            </w:r>
            <w:r w:rsidR="0097419D">
              <w:rPr>
                <w:rFonts w:ascii="Arial" w:hAnsi="Arial" w:cs="Arial"/>
                <w:lang w:val="en-GB"/>
              </w:rPr>
              <w:t>,</w:t>
            </w:r>
            <w:r w:rsidRPr="005B51B7">
              <w:rPr>
                <w:rFonts w:ascii="Arial" w:hAnsi="Arial" w:cs="Arial"/>
                <w:lang w:val="en-GB"/>
              </w:rPr>
              <w:t>698</w:t>
            </w:r>
            <w:r w:rsidR="0097419D">
              <w:rPr>
                <w:rFonts w:ascii="Arial" w:hAnsi="Arial" w:cs="Arial"/>
                <w:lang w:val="en-GB"/>
              </w:rPr>
              <w:t>/-</w:t>
            </w:r>
          </w:p>
        </w:tc>
      </w:tr>
      <w:tr w:rsidR="008972A5" w:rsidRPr="005B51B7" w:rsidTr="00BD0783">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2.</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31</w:t>
            </w:r>
            <w:r w:rsidR="0097419D">
              <w:rPr>
                <w:rFonts w:ascii="Arial" w:hAnsi="Arial" w:cs="Arial"/>
                <w:lang w:val="en-GB"/>
              </w:rPr>
              <w:t>,</w:t>
            </w:r>
            <w:r w:rsidRPr="005B51B7">
              <w:rPr>
                <w:rFonts w:ascii="Arial" w:hAnsi="Arial" w:cs="Arial"/>
                <w:lang w:val="en-GB"/>
              </w:rPr>
              <w:t>512</w:t>
            </w:r>
            <w:r w:rsidR="0097419D">
              <w:rPr>
                <w:rFonts w:ascii="Arial" w:hAnsi="Arial" w:cs="Arial"/>
                <w:lang w:val="en-GB"/>
              </w:rPr>
              <w:t>/-</w:t>
            </w:r>
          </w:p>
        </w:tc>
      </w:tr>
      <w:tr w:rsidR="008972A5" w:rsidRPr="005B51B7" w:rsidTr="00BD0783">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3.</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04</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43</w:t>
            </w:r>
            <w:r w:rsidR="0097419D">
              <w:rPr>
                <w:rFonts w:ascii="Arial" w:hAnsi="Arial" w:cs="Arial"/>
                <w:lang w:val="en-GB"/>
              </w:rPr>
              <w:t>,</w:t>
            </w:r>
            <w:r w:rsidRPr="005B51B7">
              <w:rPr>
                <w:rFonts w:ascii="Arial" w:hAnsi="Arial" w:cs="Arial"/>
                <w:lang w:val="en-GB"/>
              </w:rPr>
              <w:t>800</w:t>
            </w:r>
            <w:r w:rsidR="0097419D">
              <w:rPr>
                <w:rFonts w:ascii="Arial" w:hAnsi="Arial" w:cs="Arial"/>
                <w:lang w:val="en-GB"/>
              </w:rPr>
              <w:t>/-</w:t>
            </w:r>
          </w:p>
        </w:tc>
      </w:tr>
      <w:tr w:rsidR="008972A5" w:rsidRPr="005B51B7" w:rsidTr="00BD0783">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4.</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25</w:t>
            </w:r>
            <w:r w:rsidR="0097419D">
              <w:rPr>
                <w:rFonts w:ascii="Arial" w:hAnsi="Arial" w:cs="Arial"/>
                <w:lang w:val="en-GB"/>
              </w:rPr>
              <w:t>,</w:t>
            </w:r>
            <w:r w:rsidRPr="005B51B7">
              <w:rPr>
                <w:rFonts w:ascii="Arial" w:hAnsi="Arial" w:cs="Arial"/>
                <w:lang w:val="en-GB"/>
              </w:rPr>
              <w:t>700</w:t>
            </w:r>
            <w:r w:rsidR="0097419D">
              <w:rPr>
                <w:rFonts w:ascii="Arial" w:hAnsi="Arial" w:cs="Arial"/>
                <w:lang w:val="en-GB"/>
              </w:rPr>
              <w:t>/-</w:t>
            </w:r>
          </w:p>
        </w:tc>
      </w:tr>
      <w:tr w:rsidR="008972A5" w:rsidRPr="005B51B7" w:rsidTr="00BD0783">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5.</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28</w:t>
            </w:r>
            <w:r w:rsidR="0097419D">
              <w:rPr>
                <w:rFonts w:ascii="Arial" w:hAnsi="Arial" w:cs="Arial"/>
                <w:lang w:val="en-GB"/>
              </w:rPr>
              <w:t>,</w:t>
            </w:r>
            <w:r w:rsidRPr="005B51B7">
              <w:rPr>
                <w:rFonts w:ascii="Arial" w:hAnsi="Arial" w:cs="Arial"/>
                <w:lang w:val="en-GB"/>
              </w:rPr>
              <w:t>755</w:t>
            </w:r>
            <w:r w:rsidR="0097419D">
              <w:rPr>
                <w:rFonts w:ascii="Arial" w:hAnsi="Arial" w:cs="Arial"/>
                <w:lang w:val="en-GB"/>
              </w:rPr>
              <w:t>/-</w:t>
            </w:r>
          </w:p>
        </w:tc>
      </w:tr>
      <w:tr w:rsidR="008972A5" w:rsidRPr="005B51B7" w:rsidTr="00EF59F6">
        <w:trPr>
          <w:trHeight w:val="305"/>
        </w:trPr>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6</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31</w:t>
            </w:r>
            <w:r w:rsidR="0097419D">
              <w:rPr>
                <w:rFonts w:ascii="Arial" w:hAnsi="Arial" w:cs="Arial"/>
                <w:lang w:val="en-GB"/>
              </w:rPr>
              <w:t>,</w:t>
            </w:r>
            <w:r w:rsidRPr="005B51B7">
              <w:rPr>
                <w:rFonts w:ascii="Arial" w:hAnsi="Arial" w:cs="Arial"/>
                <w:lang w:val="en-GB"/>
              </w:rPr>
              <w:t>838</w:t>
            </w:r>
            <w:r w:rsidR="0097419D">
              <w:rPr>
                <w:rFonts w:ascii="Arial" w:hAnsi="Arial" w:cs="Arial"/>
                <w:lang w:val="en-GB"/>
              </w:rPr>
              <w:t>/-</w:t>
            </w:r>
          </w:p>
        </w:tc>
      </w:tr>
      <w:tr w:rsidR="008972A5" w:rsidRPr="005B51B7" w:rsidTr="00EF59F6">
        <w:trPr>
          <w:trHeight w:val="60"/>
        </w:trPr>
        <w:tc>
          <w:tcPr>
            <w:tcW w:w="1800"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7</w:t>
            </w:r>
          </w:p>
        </w:tc>
        <w:tc>
          <w:tcPr>
            <w:tcW w:w="2732"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01</w:t>
            </w:r>
          </w:p>
        </w:tc>
        <w:tc>
          <w:tcPr>
            <w:tcW w:w="4288" w:type="dxa"/>
          </w:tcPr>
          <w:p w:rsidR="008972A5" w:rsidRPr="005B51B7" w:rsidRDefault="008972A5" w:rsidP="002F081C">
            <w:pPr>
              <w:pStyle w:val="BodyText0"/>
              <w:spacing w:line="480" w:lineRule="auto"/>
              <w:jc w:val="center"/>
              <w:rPr>
                <w:rFonts w:ascii="Arial" w:hAnsi="Arial" w:cs="Arial"/>
                <w:lang w:val="en-GB"/>
              </w:rPr>
            </w:pPr>
            <w:r w:rsidRPr="005B51B7">
              <w:rPr>
                <w:rFonts w:ascii="Arial" w:hAnsi="Arial" w:cs="Arial"/>
                <w:lang w:val="en-GB"/>
              </w:rPr>
              <w:t>39</w:t>
            </w:r>
            <w:r w:rsidR="0097419D">
              <w:rPr>
                <w:rFonts w:ascii="Arial" w:hAnsi="Arial" w:cs="Arial"/>
                <w:lang w:val="en-GB"/>
              </w:rPr>
              <w:t>,</w:t>
            </w:r>
            <w:r w:rsidRPr="005B51B7">
              <w:rPr>
                <w:rFonts w:ascii="Arial" w:hAnsi="Arial" w:cs="Arial"/>
                <w:lang w:val="en-GB"/>
              </w:rPr>
              <w:t>682</w:t>
            </w:r>
            <w:r w:rsidR="0097419D">
              <w:rPr>
                <w:rFonts w:ascii="Arial" w:hAnsi="Arial" w:cs="Arial"/>
                <w:lang w:val="en-GB"/>
              </w:rPr>
              <w:t xml:space="preserve">/- </w:t>
            </w:r>
          </w:p>
        </w:tc>
      </w:tr>
      <w:tr w:rsidR="008972A5" w:rsidRPr="005B51B7" w:rsidTr="00EF59F6">
        <w:trPr>
          <w:trHeight w:val="260"/>
        </w:trPr>
        <w:tc>
          <w:tcPr>
            <w:tcW w:w="1800" w:type="dxa"/>
          </w:tcPr>
          <w:p w:rsidR="008972A5" w:rsidRPr="005B51B7" w:rsidRDefault="008972A5" w:rsidP="002F081C">
            <w:pPr>
              <w:pStyle w:val="BodyText0"/>
              <w:spacing w:line="480" w:lineRule="auto"/>
              <w:jc w:val="center"/>
              <w:rPr>
                <w:rFonts w:ascii="Arial" w:hAnsi="Arial" w:cs="Arial"/>
                <w:b/>
                <w:lang w:val="en-GB"/>
              </w:rPr>
            </w:pPr>
            <w:r w:rsidRPr="005B51B7">
              <w:rPr>
                <w:rFonts w:ascii="Arial" w:hAnsi="Arial" w:cs="Arial"/>
                <w:b/>
                <w:lang w:val="en-GB"/>
              </w:rPr>
              <w:t>Total</w:t>
            </w:r>
          </w:p>
        </w:tc>
        <w:tc>
          <w:tcPr>
            <w:tcW w:w="2732" w:type="dxa"/>
          </w:tcPr>
          <w:p w:rsidR="008972A5" w:rsidRPr="005B51B7" w:rsidRDefault="008972A5" w:rsidP="002F081C">
            <w:pPr>
              <w:pStyle w:val="BodyText0"/>
              <w:spacing w:line="480" w:lineRule="auto"/>
              <w:jc w:val="center"/>
              <w:rPr>
                <w:rFonts w:ascii="Arial" w:hAnsi="Arial" w:cs="Arial"/>
                <w:b/>
                <w:lang w:val="en-GB"/>
              </w:rPr>
            </w:pPr>
            <w:r w:rsidRPr="005B51B7">
              <w:rPr>
                <w:rFonts w:ascii="Arial" w:hAnsi="Arial" w:cs="Arial"/>
                <w:b/>
                <w:lang w:val="en-GB"/>
              </w:rPr>
              <w:t>10</w:t>
            </w:r>
          </w:p>
        </w:tc>
        <w:tc>
          <w:tcPr>
            <w:tcW w:w="4288" w:type="dxa"/>
          </w:tcPr>
          <w:p w:rsidR="008972A5" w:rsidRPr="005B51B7" w:rsidRDefault="008972A5" w:rsidP="002F081C">
            <w:pPr>
              <w:pStyle w:val="BodyText0"/>
              <w:spacing w:line="480" w:lineRule="auto"/>
              <w:jc w:val="center"/>
              <w:rPr>
                <w:rFonts w:ascii="Arial" w:hAnsi="Arial" w:cs="Arial"/>
                <w:b/>
                <w:lang w:val="en-GB"/>
              </w:rPr>
            </w:pPr>
            <w:r w:rsidRPr="005B51B7">
              <w:rPr>
                <w:rFonts w:ascii="Arial" w:hAnsi="Arial" w:cs="Arial"/>
                <w:b/>
                <w:lang w:val="en-GB"/>
              </w:rPr>
              <w:t>3,47,385</w:t>
            </w:r>
            <w:r w:rsidR="0097419D">
              <w:rPr>
                <w:rFonts w:ascii="Arial" w:hAnsi="Arial" w:cs="Arial"/>
                <w:b/>
                <w:lang w:val="en-GB"/>
              </w:rPr>
              <w:t>/-</w:t>
            </w:r>
          </w:p>
        </w:tc>
      </w:tr>
    </w:tbl>
    <w:p w:rsidR="0011656A" w:rsidRPr="0012281E" w:rsidRDefault="0011656A" w:rsidP="005066E2">
      <w:pPr>
        <w:spacing w:line="480" w:lineRule="auto"/>
        <w:jc w:val="both"/>
        <w:rPr>
          <w:rFonts w:ascii="Arial" w:hAnsi="Arial" w:cs="Arial"/>
          <w:bCs/>
          <w:color w:val="00B050"/>
        </w:rPr>
      </w:pPr>
    </w:p>
    <w:p w:rsidR="003B779F" w:rsidRDefault="004B4811" w:rsidP="003F2312">
      <w:pPr>
        <w:spacing w:line="480" w:lineRule="auto"/>
        <w:jc w:val="both"/>
        <w:rPr>
          <w:rFonts w:ascii="Arial" w:hAnsi="Arial" w:cs="Arial"/>
          <w:b/>
        </w:rPr>
      </w:pPr>
      <w:r>
        <w:rPr>
          <w:rFonts w:ascii="Arial" w:hAnsi="Arial" w:cs="Arial"/>
          <w:b/>
        </w:rPr>
        <w:t xml:space="preserve">2.4.10 </w:t>
      </w:r>
      <w:r w:rsidR="003B779F" w:rsidRPr="003B779F">
        <w:rPr>
          <w:rFonts w:ascii="Arial" w:hAnsi="Arial" w:cs="Arial"/>
          <w:b/>
        </w:rPr>
        <w:t>Community Developmental works</w:t>
      </w:r>
    </w:p>
    <w:p w:rsidR="003B779F" w:rsidRPr="003B779F" w:rsidRDefault="003B779F" w:rsidP="002F081C">
      <w:pPr>
        <w:tabs>
          <w:tab w:val="center" w:pos="4514"/>
        </w:tabs>
        <w:spacing w:line="480" w:lineRule="auto"/>
        <w:rPr>
          <w:rFonts w:ascii="Arial" w:hAnsi="Arial" w:cs="Arial"/>
        </w:rPr>
      </w:pPr>
      <w:r w:rsidRPr="003B779F">
        <w:rPr>
          <w:rFonts w:ascii="Arial" w:hAnsi="Arial" w:cs="Arial"/>
        </w:rPr>
        <w:t>POWERGRID had completed developmental works in villages under Community development work</w:t>
      </w:r>
      <w:r>
        <w:rPr>
          <w:rFonts w:ascii="Arial" w:hAnsi="Arial" w:cs="Arial"/>
        </w:rPr>
        <w:t>.</w:t>
      </w:r>
      <w:r w:rsidR="000F44E4">
        <w:rPr>
          <w:rFonts w:ascii="Arial" w:hAnsi="Arial" w:cs="Arial"/>
        </w:rPr>
        <w:t xml:space="preserve"> </w:t>
      </w:r>
      <w:r>
        <w:rPr>
          <w:rFonts w:ascii="Arial" w:hAnsi="Arial" w:cs="Arial"/>
          <w:bCs/>
        </w:rPr>
        <w:t xml:space="preserve">These community works were </w:t>
      </w:r>
      <w:r w:rsidR="00E66BEF">
        <w:rPr>
          <w:rFonts w:ascii="Arial" w:hAnsi="Arial" w:cs="Arial"/>
          <w:bCs/>
        </w:rPr>
        <w:t>finalized</w:t>
      </w:r>
      <w:r>
        <w:rPr>
          <w:rFonts w:ascii="Arial" w:hAnsi="Arial" w:cs="Arial"/>
          <w:bCs/>
        </w:rPr>
        <w:t xml:space="preserve"> after Public </w:t>
      </w:r>
      <w:r w:rsidR="00E66BEF">
        <w:rPr>
          <w:rFonts w:ascii="Arial" w:hAnsi="Arial" w:cs="Arial"/>
          <w:bCs/>
        </w:rPr>
        <w:t>consultation</w:t>
      </w:r>
      <w:r>
        <w:rPr>
          <w:rFonts w:ascii="Arial" w:hAnsi="Arial" w:cs="Arial"/>
          <w:bCs/>
        </w:rPr>
        <w:t xml:space="preserve"> meeting with PAFs.</w:t>
      </w:r>
    </w:p>
    <w:p w:rsidR="00E66BEF" w:rsidRPr="00E66BEF" w:rsidRDefault="00E66BEF" w:rsidP="002F081C">
      <w:pPr>
        <w:tabs>
          <w:tab w:val="num" w:pos="360"/>
          <w:tab w:val="center" w:pos="4514"/>
        </w:tabs>
        <w:spacing w:line="480" w:lineRule="auto"/>
        <w:ind w:left="360" w:hanging="360"/>
        <w:rPr>
          <w:rFonts w:ascii="Arial" w:hAnsi="Arial" w:cs="Arial"/>
          <w:lang w:val="en-GB"/>
        </w:rPr>
      </w:pPr>
      <w:r w:rsidRPr="00E66BEF">
        <w:rPr>
          <w:rFonts w:ascii="Arial" w:hAnsi="Arial" w:cs="Arial"/>
          <w:lang w:val="en-GB"/>
        </w:rPr>
        <w:t>1.</w:t>
      </w:r>
      <w:r w:rsidR="006B34D3">
        <w:rPr>
          <w:rFonts w:ascii="Arial" w:hAnsi="Arial" w:cs="Arial"/>
          <w:lang w:val="en-GB"/>
        </w:rPr>
        <w:t xml:space="preserve"> </w:t>
      </w:r>
      <w:r w:rsidRPr="00E66BEF">
        <w:rPr>
          <w:rFonts w:ascii="Arial" w:hAnsi="Arial" w:cs="Arial"/>
          <w:lang w:val="en-GB"/>
        </w:rPr>
        <w:t>Construction of 1 room with Baramada (for dispensary)</w:t>
      </w:r>
    </w:p>
    <w:p w:rsidR="00E66BEF" w:rsidRPr="00E66BEF" w:rsidRDefault="00E66BEF" w:rsidP="002F081C">
      <w:pPr>
        <w:spacing w:line="480" w:lineRule="auto"/>
        <w:rPr>
          <w:rFonts w:ascii="Arial" w:hAnsi="Arial" w:cs="Arial"/>
          <w:lang w:val="en-GB"/>
        </w:rPr>
      </w:pPr>
      <w:r w:rsidRPr="00E66BEF">
        <w:rPr>
          <w:rFonts w:ascii="Arial" w:hAnsi="Arial" w:cs="Arial"/>
          <w:lang w:val="en-GB"/>
        </w:rPr>
        <w:t xml:space="preserve"> 2. Construction of road</w:t>
      </w:r>
    </w:p>
    <w:p w:rsidR="00E66BEF" w:rsidRPr="005B51B7" w:rsidRDefault="006B34D3" w:rsidP="002F081C">
      <w:pPr>
        <w:spacing w:line="480" w:lineRule="auto"/>
        <w:rPr>
          <w:rFonts w:ascii="Arial" w:hAnsi="Arial" w:cs="Arial"/>
          <w:b/>
          <w:lang w:val="en-GB"/>
        </w:rPr>
      </w:pPr>
      <w:r>
        <w:rPr>
          <w:rFonts w:ascii="Arial" w:hAnsi="Arial" w:cs="Arial"/>
          <w:lang w:val="en-GB"/>
        </w:rPr>
        <w:t xml:space="preserve"> </w:t>
      </w:r>
      <w:r w:rsidR="00E66BEF" w:rsidRPr="00E66BEF">
        <w:rPr>
          <w:rFonts w:ascii="Arial" w:hAnsi="Arial" w:cs="Arial"/>
          <w:lang w:val="en-GB"/>
        </w:rPr>
        <w:t>3. Drinking water supply</w:t>
      </w:r>
    </w:p>
    <w:p w:rsidR="003B779F" w:rsidRDefault="003B779F" w:rsidP="002F081C">
      <w:pPr>
        <w:spacing w:line="480" w:lineRule="auto"/>
        <w:rPr>
          <w:rFonts w:ascii="Arial" w:hAnsi="Arial" w:cs="Arial"/>
          <w:bCs/>
          <w:lang w:val="en-GB"/>
        </w:rPr>
      </w:pPr>
      <w:r w:rsidRPr="005B51B7">
        <w:rPr>
          <w:rFonts w:ascii="Arial" w:hAnsi="Arial" w:cs="Arial"/>
          <w:bCs/>
          <w:lang w:val="en-GB"/>
        </w:rPr>
        <w:t xml:space="preserve">In order </w:t>
      </w:r>
      <w:r w:rsidR="00E81FEC">
        <w:rPr>
          <w:rFonts w:ascii="Arial" w:hAnsi="Arial" w:cs="Arial"/>
          <w:bCs/>
          <w:lang w:val="en-GB"/>
        </w:rPr>
        <w:t xml:space="preserve">to develop community resources </w:t>
      </w:r>
      <w:r w:rsidRPr="005B51B7">
        <w:rPr>
          <w:rFonts w:ascii="Arial" w:hAnsi="Arial" w:cs="Arial"/>
          <w:bCs/>
          <w:lang w:val="en-GB"/>
        </w:rPr>
        <w:t>and infrastructure</w:t>
      </w:r>
      <w:r w:rsidR="0011656A">
        <w:rPr>
          <w:rFonts w:ascii="Arial" w:hAnsi="Arial" w:cs="Arial"/>
          <w:bCs/>
          <w:lang w:val="en-GB"/>
        </w:rPr>
        <w:t>s the following measures has been</w:t>
      </w:r>
      <w:r w:rsidRPr="005B51B7">
        <w:rPr>
          <w:rFonts w:ascii="Arial" w:hAnsi="Arial" w:cs="Arial"/>
          <w:bCs/>
          <w:lang w:val="en-GB"/>
        </w:rPr>
        <w:t xml:space="preserve"> taken up by the POWERGRID.</w:t>
      </w:r>
    </w:p>
    <w:p w:rsidR="00050998" w:rsidRDefault="00050998" w:rsidP="002F081C">
      <w:pPr>
        <w:spacing w:line="480" w:lineRule="auto"/>
        <w:rPr>
          <w:rFonts w:ascii="Arial" w:hAnsi="Arial" w:cs="Arial"/>
          <w:bCs/>
          <w:lang w:val="en-GB"/>
        </w:rPr>
      </w:pPr>
    </w:p>
    <w:p w:rsidR="00E3207D" w:rsidRPr="005B51B7" w:rsidRDefault="00E3207D" w:rsidP="00E3207D">
      <w:pPr>
        <w:spacing w:line="480" w:lineRule="auto"/>
        <w:ind w:left="-540"/>
        <w:jc w:val="center"/>
        <w:rPr>
          <w:rFonts w:ascii="Arial" w:hAnsi="Arial" w:cs="Arial"/>
          <w:b/>
          <w:lang w:val="en-GB"/>
        </w:rPr>
      </w:pPr>
      <w:r>
        <w:rPr>
          <w:rFonts w:ascii="Arial" w:hAnsi="Arial" w:cs="Arial"/>
          <w:b/>
          <w:lang w:val="en-GB"/>
        </w:rPr>
        <w:lastRenderedPageBreak/>
        <w:t xml:space="preserve">Table </w:t>
      </w:r>
      <w:r w:rsidRPr="005B51B7">
        <w:rPr>
          <w:rFonts w:ascii="Arial" w:hAnsi="Arial" w:cs="Arial"/>
          <w:b/>
          <w:lang w:val="en-GB"/>
        </w:rPr>
        <w:t>2</w:t>
      </w:r>
      <w:r>
        <w:rPr>
          <w:rFonts w:ascii="Arial" w:hAnsi="Arial" w:cs="Arial"/>
          <w:b/>
          <w:lang w:val="en-GB"/>
        </w:rPr>
        <w:t>.4</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31"/>
        <w:gridCol w:w="2340"/>
        <w:gridCol w:w="2160"/>
      </w:tblGrid>
      <w:tr w:rsidR="00E30083" w:rsidRPr="005B51B7" w:rsidTr="00E30083">
        <w:tc>
          <w:tcPr>
            <w:tcW w:w="709" w:type="dxa"/>
            <w:shd w:val="clear" w:color="auto" w:fill="CCFFCC"/>
          </w:tcPr>
          <w:p w:rsidR="00E30083" w:rsidRPr="005B51B7" w:rsidRDefault="00E30083" w:rsidP="003F2312">
            <w:pPr>
              <w:spacing w:line="480" w:lineRule="auto"/>
              <w:rPr>
                <w:rFonts w:ascii="Arial" w:hAnsi="Arial" w:cs="Arial"/>
                <w:b/>
                <w:lang w:val="en-GB"/>
              </w:rPr>
            </w:pPr>
            <w:r w:rsidRPr="005B51B7">
              <w:rPr>
                <w:rFonts w:ascii="Arial" w:hAnsi="Arial" w:cs="Arial"/>
                <w:b/>
                <w:lang w:val="en-GB"/>
              </w:rPr>
              <w:t>S.N</w:t>
            </w:r>
          </w:p>
        </w:tc>
        <w:tc>
          <w:tcPr>
            <w:tcW w:w="4331" w:type="dxa"/>
            <w:shd w:val="clear" w:color="auto" w:fill="CCFFCC"/>
          </w:tcPr>
          <w:p w:rsidR="00E30083" w:rsidRPr="005B51B7" w:rsidRDefault="00E30083" w:rsidP="002F081C">
            <w:pPr>
              <w:spacing w:line="480" w:lineRule="auto"/>
              <w:ind w:left="34" w:hanging="34"/>
              <w:rPr>
                <w:rFonts w:ascii="Arial" w:hAnsi="Arial" w:cs="Arial"/>
                <w:b/>
                <w:lang w:val="en-GB"/>
              </w:rPr>
            </w:pPr>
            <w:r w:rsidRPr="005B51B7">
              <w:rPr>
                <w:rFonts w:ascii="Arial" w:hAnsi="Arial" w:cs="Arial"/>
                <w:b/>
                <w:lang w:val="en-GB"/>
              </w:rPr>
              <w:t>Head of Expenditure</w:t>
            </w:r>
          </w:p>
        </w:tc>
        <w:tc>
          <w:tcPr>
            <w:tcW w:w="2340" w:type="dxa"/>
            <w:shd w:val="clear" w:color="auto" w:fill="CCFFCC"/>
          </w:tcPr>
          <w:p w:rsidR="00E30083" w:rsidRPr="005B51B7" w:rsidRDefault="00E30083" w:rsidP="00E30083">
            <w:pPr>
              <w:rPr>
                <w:rFonts w:ascii="Arial" w:hAnsi="Arial" w:cs="Arial"/>
                <w:b/>
                <w:lang w:val="en-GB"/>
              </w:rPr>
            </w:pPr>
            <w:r w:rsidRPr="005B51B7">
              <w:rPr>
                <w:rFonts w:ascii="Arial" w:hAnsi="Arial" w:cs="Arial"/>
                <w:b/>
                <w:lang w:val="en-GB"/>
              </w:rPr>
              <w:t>Total Cost</w:t>
            </w:r>
            <w:r>
              <w:rPr>
                <w:rFonts w:ascii="Arial" w:hAnsi="Arial" w:cs="Arial"/>
                <w:b/>
                <w:lang w:val="en-GB"/>
              </w:rPr>
              <w:t xml:space="preserve"> (in Rs.)</w:t>
            </w:r>
          </w:p>
        </w:tc>
        <w:tc>
          <w:tcPr>
            <w:tcW w:w="2160" w:type="dxa"/>
            <w:shd w:val="clear" w:color="auto" w:fill="CCFFCC"/>
          </w:tcPr>
          <w:p w:rsidR="00E30083" w:rsidRPr="005B51B7" w:rsidRDefault="00E30083" w:rsidP="00E30083">
            <w:pPr>
              <w:rPr>
                <w:rFonts w:ascii="Arial" w:hAnsi="Arial" w:cs="Arial"/>
                <w:b/>
                <w:lang w:val="en-GB"/>
              </w:rPr>
            </w:pPr>
            <w:r>
              <w:rPr>
                <w:rFonts w:ascii="Arial" w:hAnsi="Arial" w:cs="Arial"/>
                <w:b/>
                <w:lang w:val="en-GB"/>
              </w:rPr>
              <w:t>Actual amount spent (in Rs.)</w:t>
            </w:r>
          </w:p>
        </w:tc>
      </w:tr>
      <w:tr w:rsidR="00E30083" w:rsidRPr="005B51B7" w:rsidTr="00E30083">
        <w:trPr>
          <w:trHeight w:val="467"/>
        </w:trPr>
        <w:tc>
          <w:tcPr>
            <w:tcW w:w="709" w:type="dxa"/>
          </w:tcPr>
          <w:p w:rsidR="00E30083" w:rsidRPr="005B51B7" w:rsidRDefault="00E30083" w:rsidP="002F081C">
            <w:pPr>
              <w:pStyle w:val="Footer"/>
              <w:tabs>
                <w:tab w:val="clear" w:pos="4320"/>
                <w:tab w:val="clear" w:pos="8640"/>
              </w:tabs>
              <w:spacing w:line="480" w:lineRule="auto"/>
              <w:rPr>
                <w:rFonts w:ascii="Arial" w:hAnsi="Arial" w:cs="Arial"/>
                <w:lang w:val="en-GB"/>
              </w:rPr>
            </w:pPr>
            <w:r w:rsidRPr="005B51B7">
              <w:rPr>
                <w:rFonts w:ascii="Arial" w:hAnsi="Arial" w:cs="Arial"/>
                <w:lang w:val="en-GB"/>
              </w:rPr>
              <w:t>1.</w:t>
            </w:r>
          </w:p>
        </w:tc>
        <w:tc>
          <w:tcPr>
            <w:tcW w:w="4331" w:type="dxa"/>
          </w:tcPr>
          <w:p w:rsidR="00E30083" w:rsidRPr="005B51B7" w:rsidRDefault="00E30083" w:rsidP="00E30083">
            <w:pPr>
              <w:rPr>
                <w:rFonts w:ascii="Arial" w:hAnsi="Arial" w:cs="Arial"/>
                <w:lang w:val="en-GB"/>
              </w:rPr>
            </w:pPr>
            <w:r w:rsidRPr="005B51B7">
              <w:rPr>
                <w:rFonts w:ascii="Arial" w:hAnsi="Arial" w:cs="Arial"/>
                <w:lang w:val="en-GB"/>
              </w:rPr>
              <w:t>Construction of 1 room with Baramada (for dispensary)</w:t>
            </w:r>
          </w:p>
        </w:tc>
        <w:tc>
          <w:tcPr>
            <w:tcW w:w="2340" w:type="dxa"/>
          </w:tcPr>
          <w:p w:rsidR="00E30083" w:rsidRPr="005B51B7" w:rsidRDefault="00E30083" w:rsidP="003F2312">
            <w:pPr>
              <w:spacing w:line="480" w:lineRule="auto"/>
              <w:rPr>
                <w:rFonts w:ascii="Arial" w:hAnsi="Arial" w:cs="Arial"/>
                <w:lang w:val="en-GB"/>
              </w:rPr>
            </w:pPr>
            <w:r w:rsidRPr="005B51B7">
              <w:rPr>
                <w:rFonts w:ascii="Arial" w:hAnsi="Arial" w:cs="Arial"/>
                <w:lang w:val="en-GB"/>
              </w:rPr>
              <w:t>3,00,000/-</w:t>
            </w:r>
          </w:p>
        </w:tc>
        <w:tc>
          <w:tcPr>
            <w:tcW w:w="2160" w:type="dxa"/>
          </w:tcPr>
          <w:p w:rsidR="00E30083" w:rsidRPr="005B51B7" w:rsidRDefault="00E30083" w:rsidP="003F2312">
            <w:pPr>
              <w:spacing w:line="480" w:lineRule="auto"/>
              <w:rPr>
                <w:rFonts w:ascii="Arial" w:hAnsi="Arial" w:cs="Arial"/>
                <w:lang w:val="en-GB"/>
              </w:rPr>
            </w:pPr>
            <w:r>
              <w:rPr>
                <w:rFonts w:ascii="Arial" w:hAnsi="Arial" w:cs="Arial"/>
                <w:lang w:val="en-GB"/>
              </w:rPr>
              <w:t>3,75,000/-</w:t>
            </w:r>
          </w:p>
        </w:tc>
      </w:tr>
      <w:tr w:rsidR="00E30083" w:rsidRPr="005B51B7" w:rsidTr="00E30083">
        <w:tc>
          <w:tcPr>
            <w:tcW w:w="709" w:type="dxa"/>
          </w:tcPr>
          <w:p w:rsidR="00E30083" w:rsidRPr="005B51B7" w:rsidRDefault="00E30083" w:rsidP="002F081C">
            <w:pPr>
              <w:pStyle w:val="Footer"/>
              <w:tabs>
                <w:tab w:val="clear" w:pos="4320"/>
                <w:tab w:val="clear" w:pos="8640"/>
              </w:tabs>
              <w:spacing w:line="480" w:lineRule="auto"/>
              <w:rPr>
                <w:rFonts w:ascii="Arial" w:hAnsi="Arial" w:cs="Arial"/>
                <w:lang w:val="en-GB"/>
              </w:rPr>
            </w:pPr>
            <w:r w:rsidRPr="005B51B7">
              <w:rPr>
                <w:rFonts w:ascii="Arial" w:hAnsi="Arial" w:cs="Arial"/>
                <w:lang w:val="en-GB"/>
              </w:rPr>
              <w:t>2.</w:t>
            </w:r>
          </w:p>
        </w:tc>
        <w:tc>
          <w:tcPr>
            <w:tcW w:w="4331" w:type="dxa"/>
          </w:tcPr>
          <w:p w:rsidR="00E30083" w:rsidRPr="005B51B7" w:rsidRDefault="00E30083" w:rsidP="002F081C">
            <w:pPr>
              <w:spacing w:line="480" w:lineRule="auto"/>
              <w:rPr>
                <w:rFonts w:ascii="Arial" w:hAnsi="Arial" w:cs="Arial"/>
                <w:lang w:val="en-GB"/>
              </w:rPr>
            </w:pPr>
            <w:r w:rsidRPr="005B51B7">
              <w:rPr>
                <w:rFonts w:ascii="Arial" w:hAnsi="Arial" w:cs="Arial"/>
                <w:lang w:val="en-GB"/>
              </w:rPr>
              <w:t>Construction of road</w:t>
            </w:r>
          </w:p>
        </w:tc>
        <w:tc>
          <w:tcPr>
            <w:tcW w:w="2340" w:type="dxa"/>
          </w:tcPr>
          <w:p w:rsidR="00E30083" w:rsidRPr="005B51B7" w:rsidRDefault="00E30083" w:rsidP="002F081C">
            <w:pPr>
              <w:spacing w:line="480" w:lineRule="auto"/>
              <w:rPr>
                <w:rFonts w:ascii="Arial" w:hAnsi="Arial" w:cs="Arial"/>
                <w:lang w:val="en-GB"/>
              </w:rPr>
            </w:pPr>
            <w:r w:rsidRPr="005B51B7">
              <w:rPr>
                <w:rFonts w:ascii="Arial" w:hAnsi="Arial" w:cs="Arial"/>
                <w:lang w:val="en-GB"/>
              </w:rPr>
              <w:t>20,00,000/-</w:t>
            </w:r>
          </w:p>
        </w:tc>
        <w:tc>
          <w:tcPr>
            <w:tcW w:w="2160" w:type="dxa"/>
          </w:tcPr>
          <w:p w:rsidR="00E30083" w:rsidRPr="005B51B7" w:rsidRDefault="00E30083" w:rsidP="002F081C">
            <w:pPr>
              <w:spacing w:line="480" w:lineRule="auto"/>
              <w:rPr>
                <w:rFonts w:ascii="Arial" w:hAnsi="Arial" w:cs="Arial"/>
                <w:lang w:val="en-GB"/>
              </w:rPr>
            </w:pPr>
            <w:r>
              <w:rPr>
                <w:rFonts w:ascii="Arial" w:hAnsi="Arial" w:cs="Arial"/>
                <w:lang w:val="en-GB"/>
              </w:rPr>
              <w:t>24,85,000/-</w:t>
            </w:r>
          </w:p>
        </w:tc>
      </w:tr>
      <w:tr w:rsidR="00E30083" w:rsidRPr="005B51B7" w:rsidTr="00E30083">
        <w:tc>
          <w:tcPr>
            <w:tcW w:w="709" w:type="dxa"/>
          </w:tcPr>
          <w:p w:rsidR="00E30083" w:rsidRPr="005B51B7" w:rsidRDefault="00E30083" w:rsidP="002F081C">
            <w:pPr>
              <w:spacing w:line="480" w:lineRule="auto"/>
              <w:rPr>
                <w:rFonts w:ascii="Arial" w:hAnsi="Arial" w:cs="Arial"/>
                <w:lang w:val="en-GB"/>
              </w:rPr>
            </w:pPr>
            <w:r w:rsidRPr="005B51B7">
              <w:rPr>
                <w:rFonts w:ascii="Arial" w:hAnsi="Arial" w:cs="Arial"/>
                <w:lang w:val="en-GB"/>
              </w:rPr>
              <w:t>3.</w:t>
            </w:r>
          </w:p>
        </w:tc>
        <w:tc>
          <w:tcPr>
            <w:tcW w:w="4331" w:type="dxa"/>
          </w:tcPr>
          <w:p w:rsidR="00E30083" w:rsidRPr="005B51B7" w:rsidRDefault="00E30083" w:rsidP="002F081C">
            <w:pPr>
              <w:pStyle w:val="BodyText0"/>
              <w:spacing w:line="480" w:lineRule="auto"/>
              <w:ind w:right="-675"/>
              <w:rPr>
                <w:rFonts w:ascii="Arial" w:hAnsi="Arial" w:cs="Arial"/>
                <w:lang w:val="en-GB"/>
              </w:rPr>
            </w:pPr>
            <w:r w:rsidRPr="005B51B7">
              <w:rPr>
                <w:rFonts w:ascii="Arial" w:hAnsi="Arial" w:cs="Arial"/>
                <w:lang w:val="en-GB"/>
              </w:rPr>
              <w:t>Drinking water supply</w:t>
            </w:r>
          </w:p>
        </w:tc>
        <w:tc>
          <w:tcPr>
            <w:tcW w:w="2340" w:type="dxa"/>
          </w:tcPr>
          <w:p w:rsidR="00E30083" w:rsidRPr="005B51B7" w:rsidRDefault="00E30083" w:rsidP="002F081C">
            <w:pPr>
              <w:spacing w:line="480" w:lineRule="auto"/>
              <w:rPr>
                <w:rFonts w:ascii="Arial" w:hAnsi="Arial" w:cs="Arial"/>
                <w:lang w:val="en-GB"/>
              </w:rPr>
            </w:pPr>
            <w:r w:rsidRPr="005B51B7">
              <w:rPr>
                <w:rFonts w:ascii="Arial" w:hAnsi="Arial" w:cs="Arial"/>
                <w:lang w:val="en-GB"/>
              </w:rPr>
              <w:t>21,00,000/-</w:t>
            </w:r>
          </w:p>
        </w:tc>
        <w:tc>
          <w:tcPr>
            <w:tcW w:w="2160" w:type="dxa"/>
          </w:tcPr>
          <w:p w:rsidR="00E30083" w:rsidRPr="005B51B7" w:rsidRDefault="00E30083" w:rsidP="002F081C">
            <w:pPr>
              <w:spacing w:line="480" w:lineRule="auto"/>
              <w:rPr>
                <w:rFonts w:ascii="Arial" w:hAnsi="Arial" w:cs="Arial"/>
                <w:lang w:val="en-GB"/>
              </w:rPr>
            </w:pPr>
            <w:r>
              <w:rPr>
                <w:rFonts w:ascii="Arial" w:hAnsi="Arial" w:cs="Arial"/>
                <w:lang w:val="en-GB"/>
              </w:rPr>
              <w:t>31,44,000/-</w:t>
            </w:r>
          </w:p>
        </w:tc>
      </w:tr>
    </w:tbl>
    <w:p w:rsidR="00C3495E" w:rsidRDefault="00C3495E" w:rsidP="002F081C">
      <w:pPr>
        <w:tabs>
          <w:tab w:val="center" w:pos="4514"/>
        </w:tabs>
        <w:spacing w:line="480" w:lineRule="auto"/>
        <w:rPr>
          <w:rFonts w:ascii="Arial" w:hAnsi="Arial" w:cs="Arial"/>
          <w:b/>
          <w:color w:val="FF0000"/>
        </w:rPr>
      </w:pPr>
    </w:p>
    <w:p w:rsidR="003B779F" w:rsidRPr="003B779F" w:rsidRDefault="004B4811" w:rsidP="002F081C">
      <w:pPr>
        <w:tabs>
          <w:tab w:val="center" w:pos="4514"/>
        </w:tabs>
        <w:spacing w:line="480" w:lineRule="auto"/>
        <w:rPr>
          <w:rFonts w:ascii="Arial" w:hAnsi="Arial" w:cs="Arial"/>
          <w:b/>
        </w:rPr>
      </w:pPr>
      <w:r>
        <w:rPr>
          <w:rFonts w:ascii="Arial" w:hAnsi="Arial" w:cs="Arial"/>
          <w:b/>
        </w:rPr>
        <w:t xml:space="preserve">2.4.11 </w:t>
      </w:r>
      <w:r w:rsidR="003B779F" w:rsidRPr="003B779F">
        <w:rPr>
          <w:rFonts w:ascii="Arial" w:hAnsi="Arial" w:cs="Arial"/>
          <w:b/>
        </w:rPr>
        <w:t>Jobs</w:t>
      </w:r>
    </w:p>
    <w:p w:rsidR="00650BF6" w:rsidRDefault="00F34CA1" w:rsidP="002F081C">
      <w:pPr>
        <w:tabs>
          <w:tab w:val="center" w:pos="4514"/>
        </w:tabs>
        <w:spacing w:line="480" w:lineRule="auto"/>
        <w:jc w:val="both"/>
        <w:rPr>
          <w:rFonts w:ascii="Arial" w:hAnsi="Arial" w:cs="Arial"/>
        </w:rPr>
      </w:pPr>
      <w:r w:rsidRPr="003B779F">
        <w:rPr>
          <w:rFonts w:ascii="Arial" w:hAnsi="Arial" w:cs="Arial"/>
        </w:rPr>
        <w:t xml:space="preserve">To give a gainful employment to PAPs, POWERGRID has decided to employ them in unskilled and semiskilled jobs in the project. The company has also made it clear to contractors engaged by it to give preference to locals in unskilled and semi-skilled jobs. During the construction phase, more than </w:t>
      </w:r>
      <w:r w:rsidR="00AD6BAC">
        <w:rPr>
          <w:rFonts w:ascii="Arial" w:hAnsi="Arial" w:cs="Arial"/>
        </w:rPr>
        <w:t>20</w:t>
      </w:r>
      <w:r w:rsidRPr="003B779F">
        <w:rPr>
          <w:rFonts w:ascii="Arial" w:hAnsi="Arial" w:cs="Arial"/>
        </w:rPr>
        <w:t xml:space="preserve"> families of</w:t>
      </w:r>
      <w:r w:rsidR="0011656A" w:rsidRPr="003B779F">
        <w:rPr>
          <w:rFonts w:ascii="Arial" w:hAnsi="Arial" w:cs="Arial"/>
        </w:rPr>
        <w:t> PAPs</w:t>
      </w:r>
      <w:r w:rsidRPr="003B779F">
        <w:rPr>
          <w:rFonts w:ascii="Arial" w:hAnsi="Arial" w:cs="Arial"/>
        </w:rPr>
        <w:t xml:space="preserve"> have been provided</w:t>
      </w:r>
      <w:r w:rsidR="006B34D3">
        <w:rPr>
          <w:rFonts w:ascii="Arial" w:hAnsi="Arial" w:cs="Arial"/>
        </w:rPr>
        <w:t xml:space="preserve"> </w:t>
      </w:r>
      <w:r w:rsidRPr="003B779F">
        <w:rPr>
          <w:rFonts w:ascii="Arial" w:hAnsi="Arial" w:cs="Arial"/>
        </w:rPr>
        <w:t xml:space="preserve">jobs/contracts either with POWERGRID or through its contractor. </w:t>
      </w:r>
      <w:r w:rsidR="00AD651B" w:rsidRPr="003B779F">
        <w:rPr>
          <w:rFonts w:ascii="Arial" w:hAnsi="Arial" w:cs="Arial"/>
        </w:rPr>
        <w:t xml:space="preserve"> The details are enclosed </w:t>
      </w:r>
      <w:r w:rsidR="00391BCA" w:rsidRPr="00391BCA">
        <w:rPr>
          <w:rFonts w:ascii="Arial" w:hAnsi="Arial" w:cs="Arial"/>
          <w:bCs/>
        </w:rPr>
        <w:t xml:space="preserve">as </w:t>
      </w:r>
      <w:r w:rsidR="00AD651B" w:rsidRPr="003B779F">
        <w:rPr>
          <w:rFonts w:ascii="Arial" w:hAnsi="Arial" w:cs="Arial"/>
          <w:b/>
        </w:rPr>
        <w:t>Annexure-</w:t>
      </w:r>
      <w:r w:rsidR="002D0730" w:rsidRPr="003B779F">
        <w:rPr>
          <w:rFonts w:ascii="Arial" w:hAnsi="Arial" w:cs="Arial"/>
          <w:b/>
        </w:rPr>
        <w:t>II</w:t>
      </w:r>
      <w:r w:rsidR="00AD651B" w:rsidRPr="003B779F">
        <w:rPr>
          <w:rFonts w:ascii="Arial" w:hAnsi="Arial" w:cs="Arial"/>
        </w:rPr>
        <w:t xml:space="preserve">. </w:t>
      </w:r>
      <w:r w:rsidRPr="003B779F">
        <w:rPr>
          <w:rFonts w:ascii="Arial" w:hAnsi="Arial" w:cs="Arial"/>
        </w:rPr>
        <w:t xml:space="preserve">The locals </w:t>
      </w:r>
      <w:r w:rsidR="00812AD2">
        <w:rPr>
          <w:rFonts w:ascii="Arial" w:hAnsi="Arial" w:cs="Arial"/>
        </w:rPr>
        <w:t xml:space="preserve">were </w:t>
      </w:r>
      <w:r w:rsidRPr="003B779F">
        <w:rPr>
          <w:rFonts w:ascii="Arial" w:hAnsi="Arial" w:cs="Arial"/>
        </w:rPr>
        <w:t>given jobs in horticulture,</w:t>
      </w:r>
      <w:r w:rsidR="00E66BEF">
        <w:rPr>
          <w:rFonts w:ascii="Arial" w:hAnsi="Arial" w:cs="Arial"/>
        </w:rPr>
        <w:t xml:space="preserve"> in </w:t>
      </w:r>
      <w:r w:rsidR="006F618D">
        <w:rPr>
          <w:rFonts w:ascii="Arial" w:hAnsi="Arial" w:cs="Arial"/>
        </w:rPr>
        <w:t>construction</w:t>
      </w:r>
      <w:r w:rsidR="0011656A">
        <w:rPr>
          <w:rFonts w:ascii="Arial" w:hAnsi="Arial" w:cs="Arial"/>
        </w:rPr>
        <w:t>,</w:t>
      </w:r>
      <w:r w:rsidR="00812AD2">
        <w:rPr>
          <w:rFonts w:ascii="Arial" w:hAnsi="Arial" w:cs="Arial"/>
        </w:rPr>
        <w:t xml:space="preserve"> </w:t>
      </w:r>
      <w:r w:rsidR="0011656A">
        <w:rPr>
          <w:rFonts w:ascii="Arial" w:hAnsi="Arial" w:cs="Arial"/>
        </w:rPr>
        <w:t xml:space="preserve">as </w:t>
      </w:r>
      <w:r w:rsidR="00812AD2">
        <w:rPr>
          <w:rFonts w:ascii="Arial" w:hAnsi="Arial" w:cs="Arial"/>
        </w:rPr>
        <w:t>driver</w:t>
      </w:r>
      <w:r w:rsidR="0011656A">
        <w:rPr>
          <w:rFonts w:ascii="Arial" w:hAnsi="Arial" w:cs="Arial"/>
        </w:rPr>
        <w:t>s</w:t>
      </w:r>
      <w:r w:rsidR="00812AD2">
        <w:rPr>
          <w:rFonts w:ascii="Arial" w:hAnsi="Arial" w:cs="Arial"/>
        </w:rPr>
        <w:t xml:space="preserve"> etc</w:t>
      </w:r>
      <w:r w:rsidR="00D074DD">
        <w:rPr>
          <w:rFonts w:ascii="Arial" w:hAnsi="Arial" w:cs="Arial"/>
        </w:rPr>
        <w:t>.</w:t>
      </w:r>
    </w:p>
    <w:p w:rsidR="00701B6D" w:rsidRDefault="00701B6D" w:rsidP="002F081C">
      <w:pPr>
        <w:tabs>
          <w:tab w:val="center" w:pos="4514"/>
        </w:tabs>
        <w:spacing w:line="480" w:lineRule="auto"/>
        <w:rPr>
          <w:rFonts w:ascii="Arial" w:hAnsi="Arial" w:cs="Arial"/>
          <w:b/>
        </w:rPr>
      </w:pPr>
    </w:p>
    <w:p w:rsidR="003B779F" w:rsidRPr="008D6A2D" w:rsidRDefault="004B4811" w:rsidP="002F081C">
      <w:pPr>
        <w:tabs>
          <w:tab w:val="center" w:pos="4514"/>
        </w:tabs>
        <w:spacing w:line="480" w:lineRule="auto"/>
        <w:rPr>
          <w:rFonts w:ascii="Arial" w:hAnsi="Arial" w:cs="Arial"/>
          <w:b/>
        </w:rPr>
      </w:pPr>
      <w:r>
        <w:rPr>
          <w:rFonts w:ascii="Arial" w:hAnsi="Arial" w:cs="Arial"/>
          <w:b/>
        </w:rPr>
        <w:t xml:space="preserve">2.4.12 </w:t>
      </w:r>
      <w:r w:rsidR="003B779F" w:rsidRPr="008D6A2D">
        <w:rPr>
          <w:rFonts w:ascii="Arial" w:hAnsi="Arial" w:cs="Arial"/>
          <w:b/>
        </w:rPr>
        <w:t>Budget</w:t>
      </w:r>
    </w:p>
    <w:p w:rsidR="003B779F" w:rsidRDefault="003B779F" w:rsidP="002F081C">
      <w:pPr>
        <w:spacing w:line="480" w:lineRule="auto"/>
        <w:jc w:val="both"/>
        <w:rPr>
          <w:rFonts w:ascii="Arial" w:hAnsi="Arial" w:cs="Arial"/>
        </w:rPr>
      </w:pPr>
      <w:r w:rsidRPr="005B51B7">
        <w:rPr>
          <w:rFonts w:ascii="Arial" w:hAnsi="Arial" w:cs="Arial"/>
        </w:rPr>
        <w:t>Details of expenditure proposed for RAP implementation and actual expenditure is as follows:</w:t>
      </w:r>
    </w:p>
    <w:p w:rsidR="00E3207D" w:rsidRPr="005B51B7" w:rsidRDefault="00E3207D" w:rsidP="00E3207D">
      <w:pPr>
        <w:spacing w:line="480" w:lineRule="auto"/>
        <w:ind w:left="-540"/>
        <w:jc w:val="center"/>
        <w:rPr>
          <w:rFonts w:ascii="Arial" w:hAnsi="Arial" w:cs="Arial"/>
        </w:rPr>
      </w:pPr>
      <w:r>
        <w:rPr>
          <w:rFonts w:ascii="Arial" w:hAnsi="Arial" w:cs="Arial"/>
          <w:b/>
          <w:lang w:val="en-GB"/>
        </w:rPr>
        <w:t xml:space="preserve">Table </w:t>
      </w:r>
      <w:r w:rsidRPr="005B51B7">
        <w:rPr>
          <w:rFonts w:ascii="Arial" w:hAnsi="Arial" w:cs="Arial"/>
          <w:b/>
          <w:lang w:val="en-GB"/>
        </w:rPr>
        <w:t>2</w:t>
      </w:r>
      <w:r>
        <w:rPr>
          <w:rFonts w:ascii="Arial" w:hAnsi="Arial" w:cs="Arial"/>
          <w:b/>
          <w:lang w:val="en-GB"/>
        </w:rPr>
        <w:t>.5</w:t>
      </w:r>
    </w:p>
    <w:tbl>
      <w:tblPr>
        <w:tblpPr w:leftFromText="180" w:rightFromText="180" w:vertAnchor="text" w:horzAnchor="margin" w:tblpX="10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0"/>
        <w:gridCol w:w="3060"/>
        <w:gridCol w:w="3258"/>
      </w:tblGrid>
      <w:tr w:rsidR="003B779F" w:rsidRPr="003F2312" w:rsidTr="003F2312">
        <w:trPr>
          <w:trHeight w:val="354"/>
        </w:trPr>
        <w:tc>
          <w:tcPr>
            <w:tcW w:w="2970" w:type="dxa"/>
            <w:shd w:val="clear" w:color="auto" w:fill="CCFFCC"/>
          </w:tcPr>
          <w:p w:rsidR="003B779F" w:rsidRPr="003F2312" w:rsidRDefault="003B779F" w:rsidP="003F2312">
            <w:pPr>
              <w:spacing w:line="480" w:lineRule="auto"/>
              <w:jc w:val="both"/>
              <w:rPr>
                <w:rFonts w:ascii="Arial" w:hAnsi="Arial" w:cs="Arial"/>
                <w:b/>
                <w:sz w:val="22"/>
                <w:szCs w:val="22"/>
              </w:rPr>
            </w:pPr>
            <w:r w:rsidRPr="003F2312">
              <w:rPr>
                <w:rFonts w:ascii="Arial" w:hAnsi="Arial" w:cs="Arial"/>
                <w:b/>
                <w:sz w:val="22"/>
                <w:szCs w:val="22"/>
              </w:rPr>
              <w:t>Description</w:t>
            </w:r>
          </w:p>
        </w:tc>
        <w:tc>
          <w:tcPr>
            <w:tcW w:w="3060" w:type="dxa"/>
            <w:shd w:val="clear" w:color="auto" w:fill="CCFFCC"/>
          </w:tcPr>
          <w:p w:rsidR="003B779F" w:rsidRPr="003F2312" w:rsidRDefault="003B779F" w:rsidP="003F2312">
            <w:pPr>
              <w:spacing w:line="480" w:lineRule="auto"/>
              <w:jc w:val="both"/>
              <w:rPr>
                <w:rFonts w:ascii="Arial" w:hAnsi="Arial" w:cs="Arial"/>
                <w:b/>
                <w:sz w:val="22"/>
                <w:szCs w:val="22"/>
              </w:rPr>
            </w:pPr>
            <w:r w:rsidRPr="003F2312">
              <w:rPr>
                <w:rFonts w:ascii="Arial" w:hAnsi="Arial" w:cs="Arial"/>
                <w:b/>
                <w:sz w:val="22"/>
                <w:szCs w:val="22"/>
              </w:rPr>
              <w:t>Amount proposed in RAP</w:t>
            </w:r>
          </w:p>
        </w:tc>
        <w:tc>
          <w:tcPr>
            <w:tcW w:w="3258" w:type="dxa"/>
            <w:shd w:val="clear" w:color="auto" w:fill="CCFFCC"/>
          </w:tcPr>
          <w:p w:rsidR="003B779F" w:rsidRPr="003F2312" w:rsidRDefault="003B779F" w:rsidP="003F2312">
            <w:pPr>
              <w:spacing w:line="480" w:lineRule="auto"/>
              <w:jc w:val="both"/>
              <w:rPr>
                <w:rFonts w:ascii="Arial" w:hAnsi="Arial" w:cs="Arial"/>
                <w:b/>
                <w:sz w:val="22"/>
                <w:szCs w:val="22"/>
              </w:rPr>
            </w:pPr>
            <w:r w:rsidRPr="003F2312">
              <w:rPr>
                <w:rFonts w:ascii="Arial" w:hAnsi="Arial" w:cs="Arial"/>
                <w:b/>
                <w:sz w:val="22"/>
                <w:szCs w:val="22"/>
              </w:rPr>
              <w:t>Actual expenditure incurred</w:t>
            </w:r>
          </w:p>
        </w:tc>
      </w:tr>
      <w:tr w:rsidR="003B779F" w:rsidRPr="005B51B7" w:rsidTr="003F2312">
        <w:tc>
          <w:tcPr>
            <w:tcW w:w="2970" w:type="dxa"/>
          </w:tcPr>
          <w:p w:rsidR="003B779F" w:rsidRPr="005B51B7" w:rsidRDefault="003B779F" w:rsidP="003F2312">
            <w:pPr>
              <w:spacing w:line="480" w:lineRule="auto"/>
              <w:jc w:val="both"/>
              <w:rPr>
                <w:rFonts w:ascii="Arial" w:hAnsi="Arial" w:cs="Arial"/>
              </w:rPr>
            </w:pPr>
            <w:r w:rsidRPr="005B51B7">
              <w:rPr>
                <w:rFonts w:ascii="Arial" w:hAnsi="Arial" w:cs="Arial"/>
              </w:rPr>
              <w:t>Rehabilitation Assistance</w:t>
            </w:r>
          </w:p>
        </w:tc>
        <w:tc>
          <w:tcPr>
            <w:tcW w:w="3060" w:type="dxa"/>
          </w:tcPr>
          <w:p w:rsidR="003B779F" w:rsidRPr="005B51B7" w:rsidRDefault="003B779F" w:rsidP="003F2312">
            <w:pPr>
              <w:spacing w:line="480" w:lineRule="auto"/>
              <w:jc w:val="both"/>
              <w:rPr>
                <w:rFonts w:ascii="Arial" w:hAnsi="Arial" w:cs="Arial"/>
              </w:rPr>
            </w:pPr>
            <w:r w:rsidRPr="005B51B7">
              <w:rPr>
                <w:rFonts w:ascii="Arial" w:hAnsi="Arial" w:cs="Arial"/>
              </w:rPr>
              <w:t>Rs.50.32  lakhs</w:t>
            </w:r>
          </w:p>
        </w:tc>
        <w:tc>
          <w:tcPr>
            <w:tcW w:w="3258" w:type="dxa"/>
          </w:tcPr>
          <w:p w:rsidR="003B779F" w:rsidRPr="005B51B7" w:rsidRDefault="00B55403" w:rsidP="003F2312">
            <w:pPr>
              <w:spacing w:line="480" w:lineRule="auto"/>
              <w:jc w:val="both"/>
              <w:rPr>
                <w:rFonts w:ascii="Arial" w:hAnsi="Arial" w:cs="Arial"/>
              </w:rPr>
            </w:pPr>
            <w:r w:rsidRPr="005B51B7">
              <w:rPr>
                <w:rFonts w:ascii="Arial" w:hAnsi="Arial" w:cs="Arial"/>
              </w:rPr>
              <w:t>Rs.50.32  lakhs</w:t>
            </w:r>
          </w:p>
        </w:tc>
      </w:tr>
      <w:tr w:rsidR="003B779F" w:rsidRPr="005B51B7" w:rsidTr="003F2312">
        <w:tc>
          <w:tcPr>
            <w:tcW w:w="2970" w:type="dxa"/>
          </w:tcPr>
          <w:p w:rsidR="003B779F" w:rsidRPr="005B51B7" w:rsidRDefault="003B779F" w:rsidP="003F2312">
            <w:pPr>
              <w:spacing w:line="480" w:lineRule="auto"/>
              <w:jc w:val="both"/>
              <w:rPr>
                <w:rFonts w:ascii="Arial" w:hAnsi="Arial" w:cs="Arial"/>
              </w:rPr>
            </w:pPr>
            <w:r w:rsidRPr="005B51B7">
              <w:rPr>
                <w:rFonts w:ascii="Arial" w:hAnsi="Arial" w:cs="Arial"/>
              </w:rPr>
              <w:t>Payment for cattle shed</w:t>
            </w:r>
          </w:p>
        </w:tc>
        <w:tc>
          <w:tcPr>
            <w:tcW w:w="3060" w:type="dxa"/>
          </w:tcPr>
          <w:p w:rsidR="003B779F" w:rsidRPr="005B51B7" w:rsidRDefault="003B779F" w:rsidP="003F2312">
            <w:pPr>
              <w:spacing w:line="480" w:lineRule="auto"/>
              <w:jc w:val="both"/>
              <w:rPr>
                <w:rFonts w:ascii="Arial" w:hAnsi="Arial" w:cs="Arial"/>
              </w:rPr>
            </w:pPr>
            <w:r w:rsidRPr="005B51B7">
              <w:rPr>
                <w:rFonts w:ascii="Arial" w:hAnsi="Arial" w:cs="Arial"/>
              </w:rPr>
              <w:t xml:space="preserve">Rs. 0.03    lakhs  </w:t>
            </w:r>
          </w:p>
        </w:tc>
        <w:tc>
          <w:tcPr>
            <w:tcW w:w="3258" w:type="dxa"/>
          </w:tcPr>
          <w:p w:rsidR="003B779F" w:rsidRPr="005B51B7" w:rsidRDefault="00B55403" w:rsidP="003F2312">
            <w:pPr>
              <w:spacing w:line="480" w:lineRule="auto"/>
              <w:jc w:val="both"/>
              <w:rPr>
                <w:rFonts w:ascii="Arial" w:hAnsi="Arial" w:cs="Arial"/>
              </w:rPr>
            </w:pPr>
            <w:r w:rsidRPr="005B51B7">
              <w:rPr>
                <w:rFonts w:ascii="Arial" w:hAnsi="Arial" w:cs="Arial"/>
              </w:rPr>
              <w:t xml:space="preserve">Rs. 0.03    lakhs  </w:t>
            </w:r>
          </w:p>
        </w:tc>
      </w:tr>
      <w:tr w:rsidR="003B779F" w:rsidRPr="005B51B7" w:rsidTr="003F2312">
        <w:trPr>
          <w:trHeight w:val="399"/>
        </w:trPr>
        <w:tc>
          <w:tcPr>
            <w:tcW w:w="2970" w:type="dxa"/>
          </w:tcPr>
          <w:p w:rsidR="003B779F" w:rsidRPr="005B51B7" w:rsidRDefault="003B779F" w:rsidP="003F2312">
            <w:pPr>
              <w:spacing w:line="480" w:lineRule="auto"/>
              <w:jc w:val="both"/>
              <w:rPr>
                <w:rFonts w:ascii="Arial" w:hAnsi="Arial" w:cs="Arial"/>
              </w:rPr>
            </w:pPr>
            <w:r w:rsidRPr="005B51B7">
              <w:rPr>
                <w:rFonts w:ascii="Arial" w:hAnsi="Arial" w:cs="Arial"/>
              </w:rPr>
              <w:t>Developmental Work</w:t>
            </w:r>
          </w:p>
        </w:tc>
        <w:tc>
          <w:tcPr>
            <w:tcW w:w="3060" w:type="dxa"/>
          </w:tcPr>
          <w:p w:rsidR="003B779F" w:rsidRPr="00E30083" w:rsidRDefault="000D06B6" w:rsidP="003F2312">
            <w:pPr>
              <w:spacing w:line="480" w:lineRule="auto"/>
              <w:jc w:val="both"/>
              <w:rPr>
                <w:rFonts w:ascii="Arial" w:hAnsi="Arial" w:cs="Arial"/>
              </w:rPr>
            </w:pPr>
            <w:r w:rsidRPr="00E30083">
              <w:rPr>
                <w:rFonts w:ascii="Arial" w:hAnsi="Arial" w:cs="Arial"/>
              </w:rPr>
              <w:t xml:space="preserve">Rs. </w:t>
            </w:r>
            <w:r w:rsidR="003B779F" w:rsidRPr="00E30083">
              <w:rPr>
                <w:rFonts w:ascii="Arial" w:hAnsi="Arial" w:cs="Arial"/>
              </w:rPr>
              <w:t>44.00  lakhs</w:t>
            </w:r>
          </w:p>
        </w:tc>
        <w:tc>
          <w:tcPr>
            <w:tcW w:w="3258" w:type="dxa"/>
          </w:tcPr>
          <w:p w:rsidR="003B779F" w:rsidRPr="00E30083" w:rsidRDefault="00E30083" w:rsidP="003F2312">
            <w:pPr>
              <w:spacing w:line="480" w:lineRule="auto"/>
              <w:jc w:val="both"/>
              <w:rPr>
                <w:rFonts w:ascii="Arial" w:hAnsi="Arial" w:cs="Arial"/>
              </w:rPr>
            </w:pPr>
            <w:r>
              <w:rPr>
                <w:rFonts w:ascii="Arial" w:hAnsi="Arial" w:cs="Arial"/>
              </w:rPr>
              <w:t>Rs. 60.04</w:t>
            </w:r>
            <w:r w:rsidR="000D06B6" w:rsidRPr="00E30083">
              <w:rPr>
                <w:rFonts w:ascii="Arial" w:hAnsi="Arial" w:cs="Arial"/>
              </w:rPr>
              <w:t xml:space="preserve"> lakhs</w:t>
            </w:r>
          </w:p>
        </w:tc>
      </w:tr>
    </w:tbl>
    <w:p w:rsidR="002F081C" w:rsidRDefault="002F081C" w:rsidP="002F081C">
      <w:pPr>
        <w:tabs>
          <w:tab w:val="center" w:pos="4514"/>
        </w:tabs>
        <w:spacing w:line="480" w:lineRule="auto"/>
        <w:jc w:val="both"/>
        <w:rPr>
          <w:rFonts w:ascii="Arial" w:hAnsi="Arial" w:cs="Arial"/>
          <w:b/>
          <w:color w:val="FF0000"/>
        </w:rPr>
      </w:pPr>
    </w:p>
    <w:p w:rsidR="00791890" w:rsidRDefault="00791890" w:rsidP="002F081C">
      <w:pPr>
        <w:tabs>
          <w:tab w:val="center" w:pos="4514"/>
        </w:tabs>
        <w:spacing w:line="480" w:lineRule="auto"/>
        <w:jc w:val="both"/>
        <w:rPr>
          <w:rFonts w:ascii="Arial" w:hAnsi="Arial" w:cs="Arial"/>
          <w:b/>
          <w:color w:val="FF0000"/>
        </w:rPr>
      </w:pPr>
    </w:p>
    <w:p w:rsidR="00AD641B" w:rsidRPr="0003436E" w:rsidRDefault="004B4811" w:rsidP="002F081C">
      <w:pPr>
        <w:spacing w:line="480" w:lineRule="auto"/>
        <w:jc w:val="both"/>
        <w:rPr>
          <w:rFonts w:ascii="Arial" w:hAnsi="Arial" w:cs="Arial"/>
          <w:b/>
          <w:bCs/>
          <w:color w:val="0D0D0D" w:themeColor="text1" w:themeTint="F2"/>
        </w:rPr>
      </w:pPr>
      <w:r>
        <w:rPr>
          <w:rFonts w:ascii="Arial" w:hAnsi="Arial" w:cs="Arial"/>
          <w:b/>
          <w:bCs/>
          <w:color w:val="0D0D0D" w:themeColor="text1" w:themeTint="F2"/>
        </w:rPr>
        <w:lastRenderedPageBreak/>
        <w:t xml:space="preserve">2.5 </w:t>
      </w:r>
      <w:r w:rsidR="00AD641B" w:rsidRPr="0003436E">
        <w:rPr>
          <w:rFonts w:ascii="Arial" w:hAnsi="Arial" w:cs="Arial"/>
          <w:b/>
          <w:bCs/>
          <w:color w:val="0D0D0D" w:themeColor="text1" w:themeTint="F2"/>
        </w:rPr>
        <w:t xml:space="preserve">Process of </w:t>
      </w:r>
      <w:r w:rsidR="001B1B7E" w:rsidRPr="0003436E">
        <w:rPr>
          <w:rFonts w:ascii="Arial" w:hAnsi="Arial" w:cs="Arial"/>
          <w:b/>
          <w:color w:val="0D0D0D" w:themeColor="text1" w:themeTint="F2"/>
        </w:rPr>
        <w:t>Rehabilitation Action Plan (</w:t>
      </w:r>
      <w:r w:rsidR="00AD641B" w:rsidRPr="0003436E">
        <w:rPr>
          <w:rFonts w:ascii="Arial" w:hAnsi="Arial" w:cs="Arial"/>
          <w:b/>
          <w:bCs/>
          <w:color w:val="0D0D0D" w:themeColor="text1" w:themeTint="F2"/>
        </w:rPr>
        <w:t>RAP</w:t>
      </w:r>
      <w:r w:rsidR="001B1B7E" w:rsidRPr="0003436E">
        <w:rPr>
          <w:rFonts w:ascii="Arial" w:hAnsi="Arial" w:cs="Arial"/>
          <w:b/>
          <w:bCs/>
          <w:color w:val="0D0D0D" w:themeColor="text1" w:themeTint="F2"/>
        </w:rPr>
        <w:t>)</w:t>
      </w:r>
      <w:r w:rsidR="00AD641B" w:rsidRPr="0003436E">
        <w:rPr>
          <w:rFonts w:ascii="Arial" w:hAnsi="Arial" w:cs="Arial"/>
          <w:b/>
          <w:bCs/>
          <w:color w:val="0D0D0D" w:themeColor="text1" w:themeTint="F2"/>
        </w:rPr>
        <w:t xml:space="preserve"> implementation</w:t>
      </w:r>
    </w:p>
    <w:p w:rsidR="00AD641B" w:rsidRPr="0003436E" w:rsidRDefault="005B51B7" w:rsidP="002F081C">
      <w:pPr>
        <w:spacing w:line="480" w:lineRule="auto"/>
        <w:jc w:val="both"/>
        <w:rPr>
          <w:rFonts w:ascii="Arial" w:hAnsi="Arial" w:cs="Arial"/>
          <w:color w:val="0D0D0D" w:themeColor="text1" w:themeTint="F2"/>
        </w:rPr>
      </w:pPr>
      <w:r w:rsidRPr="0003436E">
        <w:rPr>
          <w:rFonts w:ascii="Arial" w:hAnsi="Arial" w:cs="Arial"/>
          <w:color w:val="0D0D0D" w:themeColor="text1" w:themeTint="F2"/>
        </w:rPr>
        <w:t>P</w:t>
      </w:r>
      <w:r w:rsidRPr="001423B0">
        <w:rPr>
          <w:rFonts w:ascii="Arial" w:hAnsi="Arial" w:cs="Arial"/>
          <w:color w:val="0D0D0D" w:themeColor="text1" w:themeTint="F2"/>
        </w:rPr>
        <w:t>OWERGRID</w:t>
      </w:r>
      <w:r w:rsidRPr="0003436E">
        <w:rPr>
          <w:rFonts w:ascii="Arial" w:hAnsi="Arial" w:cs="Arial"/>
          <w:color w:val="0D0D0D" w:themeColor="text1" w:themeTint="F2"/>
        </w:rPr>
        <w:t xml:space="preserve"> had prepared list of </w:t>
      </w:r>
      <w:r w:rsidR="0052753E" w:rsidRPr="0003436E">
        <w:rPr>
          <w:rFonts w:ascii="Arial" w:hAnsi="Arial" w:cs="Arial"/>
          <w:color w:val="0D0D0D" w:themeColor="text1" w:themeTint="F2"/>
        </w:rPr>
        <w:t>PAFs through</w:t>
      </w:r>
      <w:r w:rsidR="00AD641B" w:rsidRPr="0003436E">
        <w:rPr>
          <w:rFonts w:ascii="Arial" w:hAnsi="Arial" w:cs="Arial"/>
          <w:color w:val="0D0D0D" w:themeColor="text1" w:themeTint="F2"/>
        </w:rPr>
        <w:t xml:space="preserve"> a socio-economic survey of titleholders who have received cash compensation against their land and their dependants. </w:t>
      </w:r>
      <w:r w:rsidRPr="0003436E">
        <w:rPr>
          <w:rFonts w:ascii="Arial" w:hAnsi="Arial" w:cs="Arial"/>
          <w:color w:val="0D0D0D" w:themeColor="text1" w:themeTint="F2"/>
        </w:rPr>
        <w:t>The Rehabilitation Assistance was given to eligible 157 PAFs. POWERGRID   organized a camp for distribution of R</w:t>
      </w:r>
      <w:r w:rsidR="0003436E" w:rsidRPr="0003436E">
        <w:rPr>
          <w:rFonts w:ascii="Arial" w:hAnsi="Arial" w:cs="Arial"/>
          <w:color w:val="0D0D0D" w:themeColor="text1" w:themeTint="F2"/>
        </w:rPr>
        <w:t xml:space="preserve">ehabilitation assistance to PAFs </w:t>
      </w:r>
      <w:r w:rsidRPr="0003436E">
        <w:rPr>
          <w:rFonts w:ascii="Arial" w:hAnsi="Arial" w:cs="Arial"/>
          <w:color w:val="0D0D0D" w:themeColor="text1" w:themeTint="F2"/>
        </w:rPr>
        <w:t xml:space="preserve">  at</w:t>
      </w:r>
      <w:r w:rsidR="006B34D3">
        <w:rPr>
          <w:rFonts w:ascii="Arial" w:hAnsi="Arial" w:cs="Arial"/>
          <w:color w:val="0D0D0D" w:themeColor="text1" w:themeTint="F2"/>
        </w:rPr>
        <w:t xml:space="preserve"> </w:t>
      </w:r>
      <w:r w:rsidRPr="0003436E">
        <w:rPr>
          <w:rFonts w:ascii="Arial" w:hAnsi="Arial" w:cs="Arial"/>
          <w:color w:val="0D0D0D" w:themeColor="text1" w:themeTint="F2"/>
        </w:rPr>
        <w:t xml:space="preserve">Bhiwadi   substation on </w:t>
      </w:r>
      <w:r w:rsidR="00CE28E3" w:rsidRPr="00CE28E3">
        <w:rPr>
          <w:rFonts w:ascii="Arial" w:hAnsi="Arial" w:cs="Arial"/>
        </w:rPr>
        <w:t>18.08</w:t>
      </w:r>
      <w:r w:rsidR="00391BCA" w:rsidRPr="00CE28E3">
        <w:rPr>
          <w:rFonts w:ascii="Arial" w:hAnsi="Arial" w:cs="Arial"/>
        </w:rPr>
        <w:t>.0</w:t>
      </w:r>
      <w:r w:rsidR="00CE28E3" w:rsidRPr="00CE28E3">
        <w:rPr>
          <w:rFonts w:ascii="Arial" w:hAnsi="Arial" w:cs="Arial"/>
        </w:rPr>
        <w:t>7</w:t>
      </w:r>
      <w:r w:rsidRPr="0003436E">
        <w:rPr>
          <w:rFonts w:ascii="Arial" w:hAnsi="Arial" w:cs="Arial"/>
          <w:color w:val="0D0D0D" w:themeColor="text1" w:themeTint="F2"/>
        </w:rPr>
        <w:t>. Rehabilitation assistance amount was distributed to PAFs through Account Payee cheques in presence of Sub Divisional Magistrate (SDM)</w:t>
      </w:r>
      <w:r w:rsidR="0003436E" w:rsidRPr="0003436E">
        <w:rPr>
          <w:rFonts w:ascii="Arial" w:hAnsi="Arial" w:cs="Arial"/>
          <w:color w:val="0D0D0D" w:themeColor="text1" w:themeTint="F2"/>
        </w:rPr>
        <w:t xml:space="preserve"> and Tehshildar</w:t>
      </w:r>
      <w:r w:rsidRPr="0003436E">
        <w:rPr>
          <w:rFonts w:ascii="Arial" w:hAnsi="Arial" w:cs="Arial"/>
          <w:color w:val="0D0D0D" w:themeColor="text1" w:themeTint="F2"/>
        </w:rPr>
        <w:t>. POWERGRID got verified their names from Gram Pradhan and also taken an undertaking from each beneficiary that the assistance would be utilized for the purpose it was taken</w:t>
      </w:r>
      <w:r w:rsidR="00BB49D3">
        <w:rPr>
          <w:rFonts w:ascii="Arial" w:hAnsi="Arial" w:cs="Arial"/>
          <w:color w:val="0D0D0D" w:themeColor="text1" w:themeTint="F2"/>
        </w:rPr>
        <w:t>.</w:t>
      </w:r>
    </w:p>
    <w:p w:rsidR="00AD641B" w:rsidRPr="00B55403" w:rsidRDefault="004B4811" w:rsidP="002F081C">
      <w:pPr>
        <w:spacing w:line="480" w:lineRule="auto"/>
        <w:jc w:val="both"/>
        <w:rPr>
          <w:rFonts w:ascii="Arial" w:hAnsi="Arial" w:cs="Arial"/>
        </w:rPr>
      </w:pPr>
      <w:r>
        <w:rPr>
          <w:rFonts w:ascii="Arial" w:hAnsi="Arial" w:cs="Arial"/>
          <w:b/>
          <w:bCs/>
        </w:rPr>
        <w:t>2.6</w:t>
      </w:r>
      <w:r w:rsidR="00672F01">
        <w:rPr>
          <w:rFonts w:ascii="Arial" w:hAnsi="Arial" w:cs="Arial"/>
          <w:b/>
          <w:bCs/>
        </w:rPr>
        <w:t xml:space="preserve"> </w:t>
      </w:r>
      <w:r w:rsidR="002350B1">
        <w:rPr>
          <w:rFonts w:ascii="Arial" w:hAnsi="Arial" w:cs="Arial"/>
          <w:b/>
          <w:bCs/>
        </w:rPr>
        <w:t xml:space="preserve">  </w:t>
      </w:r>
      <w:r w:rsidR="00AD641B" w:rsidRPr="00B55403">
        <w:rPr>
          <w:rFonts w:ascii="Arial" w:hAnsi="Arial" w:cs="Arial"/>
          <w:b/>
          <w:bCs/>
        </w:rPr>
        <w:t>Payment of land compensation</w:t>
      </w:r>
    </w:p>
    <w:p w:rsidR="005C2B3A" w:rsidRPr="00B55403" w:rsidRDefault="005C2B3A" w:rsidP="002F081C">
      <w:pPr>
        <w:pStyle w:val="BodyText0"/>
        <w:spacing w:line="480" w:lineRule="auto"/>
        <w:rPr>
          <w:rFonts w:ascii="Arial" w:hAnsi="Arial" w:cs="Arial"/>
          <w:lang w:val="en-AU"/>
        </w:rPr>
      </w:pPr>
      <w:r w:rsidRPr="00B55403">
        <w:rPr>
          <w:rFonts w:ascii="Arial" w:hAnsi="Arial" w:cs="Arial"/>
          <w:lang w:val="en-AU"/>
        </w:rPr>
        <w:t xml:space="preserve">State Govt of Rajasthan acquired 10.53 Acres private land </w:t>
      </w:r>
      <w:r w:rsidR="009E14BD" w:rsidRPr="00B55403">
        <w:rPr>
          <w:rFonts w:ascii="Arial" w:hAnsi="Arial" w:cs="Arial"/>
          <w:lang w:val="en-AU"/>
        </w:rPr>
        <w:t>for construction</w:t>
      </w:r>
      <w:r w:rsidR="00812AD2">
        <w:rPr>
          <w:rFonts w:ascii="Arial" w:hAnsi="Arial" w:cs="Arial"/>
          <w:lang w:val="en-AU"/>
        </w:rPr>
        <w:t xml:space="preserve"> of </w:t>
      </w:r>
      <w:r w:rsidRPr="00B55403">
        <w:rPr>
          <w:rFonts w:ascii="Arial" w:hAnsi="Arial" w:cs="Arial"/>
          <w:lang w:val="en-AU"/>
        </w:rPr>
        <w:t>POWERGRID project. As per POWERGRID’s Policy compensation is to be paid at prevailing m</w:t>
      </w:r>
      <w:r w:rsidR="006B34D3">
        <w:rPr>
          <w:rFonts w:ascii="Arial" w:hAnsi="Arial" w:cs="Arial"/>
          <w:lang w:val="en-AU"/>
        </w:rPr>
        <w:t xml:space="preserve">arket price.  State Government </w:t>
      </w:r>
      <w:r w:rsidRPr="00B55403">
        <w:rPr>
          <w:rFonts w:ascii="Arial" w:hAnsi="Arial" w:cs="Arial"/>
          <w:lang w:val="en-AU"/>
        </w:rPr>
        <w:t>finalized the rate of land @ Rs. 8.75 Lakh per Acre. Besides this 30% Solatium and 12% interest per annum from the date of publication of section – IV notification have also been paid over and above the land rate. Total compensation Rs. 2.07 Crores were paid to State Government for disbursement to PAPs.  State Government has paid 100</w:t>
      </w:r>
      <w:r w:rsidR="009E14BD" w:rsidRPr="00B55403">
        <w:rPr>
          <w:rFonts w:ascii="Arial" w:hAnsi="Arial" w:cs="Arial"/>
          <w:lang w:val="en-AU"/>
        </w:rPr>
        <w:t>% compensation</w:t>
      </w:r>
      <w:r w:rsidR="006B34D3">
        <w:rPr>
          <w:rFonts w:ascii="Arial" w:hAnsi="Arial" w:cs="Arial"/>
          <w:lang w:val="en-AU"/>
        </w:rPr>
        <w:t xml:space="preserve"> </w:t>
      </w:r>
      <w:r w:rsidRPr="00B55403">
        <w:rPr>
          <w:rFonts w:ascii="Arial" w:hAnsi="Arial" w:cs="Arial"/>
          <w:lang w:val="en-AU"/>
        </w:rPr>
        <w:t xml:space="preserve">to </w:t>
      </w:r>
      <w:r w:rsidR="009E14BD" w:rsidRPr="00B55403">
        <w:rPr>
          <w:rFonts w:ascii="Arial" w:hAnsi="Arial" w:cs="Arial"/>
          <w:lang w:val="en-AU"/>
        </w:rPr>
        <w:t>all 97</w:t>
      </w:r>
      <w:r w:rsidRPr="00B55403">
        <w:rPr>
          <w:rFonts w:ascii="Arial" w:hAnsi="Arial" w:cs="Arial"/>
          <w:lang w:val="en-AU"/>
        </w:rPr>
        <w:t xml:space="preserve"> PAPs. </w:t>
      </w:r>
      <w:r w:rsidRPr="00B55403">
        <w:rPr>
          <w:rFonts w:ascii="Arial" w:hAnsi="Arial" w:cs="Arial"/>
          <w:b/>
          <w:i/>
          <w:lang w:val="en-AU"/>
        </w:rPr>
        <w:t>Thus all PAPs have received   land compensation.</w:t>
      </w:r>
    </w:p>
    <w:p w:rsidR="00F34CA1" w:rsidRPr="00A83F6B" w:rsidRDefault="008D1B17" w:rsidP="002F081C">
      <w:pPr>
        <w:spacing w:line="480" w:lineRule="auto"/>
        <w:jc w:val="both"/>
        <w:outlineLvl w:val="0"/>
        <w:rPr>
          <w:rFonts w:ascii="Arial" w:hAnsi="Arial" w:cs="Arial"/>
          <w:b/>
          <w:bCs/>
        </w:rPr>
      </w:pPr>
      <w:r w:rsidRPr="0003436E">
        <w:rPr>
          <w:rFonts w:ascii="Arial" w:hAnsi="Arial" w:cs="Arial"/>
          <w:b/>
          <w:bCs/>
          <w:color w:val="0D0D0D" w:themeColor="text1" w:themeTint="F2"/>
        </w:rPr>
        <w:t>2.</w:t>
      </w:r>
      <w:r w:rsidR="004B4811">
        <w:rPr>
          <w:rFonts w:ascii="Arial" w:hAnsi="Arial" w:cs="Arial"/>
          <w:b/>
          <w:bCs/>
        </w:rPr>
        <w:t>7</w:t>
      </w:r>
      <w:r w:rsidR="005D7FC2">
        <w:rPr>
          <w:rFonts w:ascii="Arial" w:hAnsi="Arial" w:cs="Arial"/>
          <w:b/>
          <w:bCs/>
        </w:rPr>
        <w:t xml:space="preserve"> </w:t>
      </w:r>
      <w:r w:rsidR="002350B1">
        <w:rPr>
          <w:rFonts w:ascii="Arial" w:hAnsi="Arial" w:cs="Arial"/>
          <w:b/>
          <w:bCs/>
        </w:rPr>
        <w:t xml:space="preserve">  </w:t>
      </w:r>
      <w:r w:rsidR="00F34CA1" w:rsidRPr="00A83F6B">
        <w:rPr>
          <w:rFonts w:ascii="Arial" w:hAnsi="Arial" w:cs="Arial"/>
          <w:b/>
          <w:bCs/>
        </w:rPr>
        <w:t>Utilisation of land compensation</w:t>
      </w:r>
    </w:p>
    <w:p w:rsidR="006F618D" w:rsidRPr="00A83F6B" w:rsidRDefault="00F34CA1" w:rsidP="002F081C">
      <w:pPr>
        <w:spacing w:line="480" w:lineRule="auto"/>
        <w:jc w:val="both"/>
        <w:outlineLvl w:val="0"/>
        <w:rPr>
          <w:rFonts w:ascii="Arial" w:hAnsi="Arial" w:cs="Arial"/>
        </w:rPr>
      </w:pPr>
      <w:r w:rsidRPr="00A83F6B">
        <w:rPr>
          <w:rFonts w:ascii="Arial" w:hAnsi="Arial" w:cs="Arial"/>
          <w:bCs/>
        </w:rPr>
        <w:t xml:space="preserve">PAPs have utilized land compensation </w:t>
      </w:r>
      <w:r w:rsidRPr="00FB19DA">
        <w:rPr>
          <w:rFonts w:ascii="Arial" w:hAnsi="Arial" w:cs="Arial"/>
          <w:bCs/>
        </w:rPr>
        <w:t xml:space="preserve">for </w:t>
      </w:r>
      <w:r w:rsidR="00551432" w:rsidRPr="00FB19DA">
        <w:rPr>
          <w:rFonts w:ascii="Arial" w:hAnsi="Arial" w:cs="Arial"/>
          <w:bCs/>
        </w:rPr>
        <w:t>both productive</w:t>
      </w:r>
      <w:r w:rsidR="00551432" w:rsidRPr="00FB19DA">
        <w:rPr>
          <w:rStyle w:val="FootnoteReference"/>
          <w:rFonts w:cs="Arial"/>
          <w:b/>
          <w:sz w:val="32"/>
          <w:szCs w:val="32"/>
        </w:rPr>
        <w:footnoteReference w:id="6"/>
      </w:r>
      <w:r w:rsidR="00551432" w:rsidRPr="00FB19DA">
        <w:rPr>
          <w:rFonts w:ascii="Arial" w:hAnsi="Arial" w:cs="Arial"/>
          <w:bCs/>
        </w:rPr>
        <w:t xml:space="preserve"> and non productive</w:t>
      </w:r>
      <w:r w:rsidR="00551432" w:rsidRPr="00FB19DA">
        <w:rPr>
          <w:rStyle w:val="FootnoteReference"/>
          <w:rFonts w:cs="Arial"/>
          <w:b/>
          <w:sz w:val="32"/>
          <w:szCs w:val="32"/>
        </w:rPr>
        <w:footnoteReference w:id="7"/>
      </w:r>
      <w:r w:rsidR="00551432">
        <w:rPr>
          <w:rFonts w:ascii="Arial" w:hAnsi="Arial" w:cs="Arial"/>
          <w:bCs/>
        </w:rPr>
        <w:t xml:space="preserve"> </w:t>
      </w:r>
      <w:r w:rsidRPr="00A83F6B">
        <w:rPr>
          <w:rFonts w:ascii="Arial" w:hAnsi="Arial" w:cs="Arial"/>
          <w:bCs/>
        </w:rPr>
        <w:t xml:space="preserve">purpose like house construction, livestock </w:t>
      </w:r>
      <w:r w:rsidR="005F6733" w:rsidRPr="00A83F6B">
        <w:rPr>
          <w:rFonts w:ascii="Arial" w:hAnsi="Arial" w:cs="Arial"/>
          <w:bCs/>
        </w:rPr>
        <w:t>development, business</w:t>
      </w:r>
      <w:r w:rsidR="006B34D3">
        <w:rPr>
          <w:rFonts w:ascii="Arial" w:hAnsi="Arial" w:cs="Arial"/>
          <w:bCs/>
        </w:rPr>
        <w:t xml:space="preserve"> etc. </w:t>
      </w:r>
      <w:r w:rsidRPr="00A83F6B">
        <w:rPr>
          <w:rFonts w:ascii="Arial" w:hAnsi="Arial" w:cs="Arial"/>
          <w:bCs/>
        </w:rPr>
        <w:t xml:space="preserve">The </w:t>
      </w:r>
      <w:r w:rsidR="005F6733" w:rsidRPr="00A83F6B">
        <w:rPr>
          <w:rFonts w:ascii="Arial" w:hAnsi="Arial" w:cs="Arial"/>
          <w:bCs/>
        </w:rPr>
        <w:t>details of</w:t>
      </w:r>
      <w:r w:rsidRPr="00A83F6B">
        <w:rPr>
          <w:rFonts w:ascii="Arial" w:hAnsi="Arial" w:cs="Arial"/>
          <w:bCs/>
        </w:rPr>
        <w:t xml:space="preserve"> land compensation utilization are given</w:t>
      </w:r>
      <w:r w:rsidR="006E46FB">
        <w:rPr>
          <w:rFonts w:ascii="Arial" w:hAnsi="Arial" w:cs="Arial"/>
          <w:bCs/>
        </w:rPr>
        <w:t xml:space="preserve"> </w:t>
      </w:r>
      <w:r w:rsidR="009101A2" w:rsidRPr="00A83F6B">
        <w:rPr>
          <w:rFonts w:ascii="Arial" w:hAnsi="Arial" w:cs="Arial"/>
          <w:bCs/>
        </w:rPr>
        <w:t>in following table</w:t>
      </w:r>
      <w:r w:rsidRPr="00A83F6B">
        <w:rPr>
          <w:rFonts w:ascii="Arial" w:hAnsi="Arial" w:cs="Arial"/>
          <w:bCs/>
        </w:rPr>
        <w:t>.</w:t>
      </w:r>
      <w:r w:rsidRPr="00A83F6B">
        <w:rPr>
          <w:rFonts w:ascii="Arial" w:hAnsi="Arial" w:cs="Arial"/>
        </w:rPr>
        <w:tab/>
      </w:r>
    </w:p>
    <w:p w:rsidR="00791890" w:rsidRDefault="00791890" w:rsidP="003F2312">
      <w:pPr>
        <w:spacing w:line="480" w:lineRule="auto"/>
        <w:jc w:val="center"/>
        <w:rPr>
          <w:rFonts w:ascii="Arial" w:hAnsi="Arial" w:cs="Arial"/>
          <w:b/>
          <w:bCs/>
        </w:rPr>
      </w:pPr>
    </w:p>
    <w:p w:rsidR="00EF68B9" w:rsidRPr="00A83F6B" w:rsidRDefault="009101A2" w:rsidP="003F2312">
      <w:pPr>
        <w:spacing w:line="480" w:lineRule="auto"/>
        <w:jc w:val="center"/>
        <w:rPr>
          <w:rFonts w:ascii="Arial" w:hAnsi="Arial" w:cs="Arial"/>
          <w:b/>
          <w:bCs/>
        </w:rPr>
      </w:pPr>
      <w:r w:rsidRPr="00A83F6B">
        <w:rPr>
          <w:rFonts w:ascii="Arial" w:hAnsi="Arial" w:cs="Arial"/>
          <w:b/>
          <w:bCs/>
        </w:rPr>
        <w:lastRenderedPageBreak/>
        <w:t xml:space="preserve">Table </w:t>
      </w:r>
      <w:r w:rsidR="00E3207D">
        <w:rPr>
          <w:rFonts w:ascii="Arial" w:hAnsi="Arial" w:cs="Arial"/>
          <w:b/>
          <w:bCs/>
        </w:rPr>
        <w:t>2.6</w:t>
      </w:r>
    </w:p>
    <w:tbl>
      <w:tblPr>
        <w:tblW w:w="9195" w:type="dxa"/>
        <w:tblInd w:w="93" w:type="dxa"/>
        <w:tblLook w:val="04A0"/>
      </w:tblPr>
      <w:tblGrid>
        <w:gridCol w:w="825"/>
        <w:gridCol w:w="3960"/>
        <w:gridCol w:w="1495"/>
        <w:gridCol w:w="2915"/>
      </w:tblGrid>
      <w:tr w:rsidR="00EF68B9" w:rsidRPr="00EF68B9" w:rsidTr="003F2312">
        <w:trPr>
          <w:trHeight w:val="332"/>
        </w:trPr>
        <w:tc>
          <w:tcPr>
            <w:tcW w:w="825"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S.No</w:t>
            </w:r>
          </w:p>
        </w:tc>
        <w:tc>
          <w:tcPr>
            <w:tcW w:w="3960"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 xml:space="preserve">Usage Pattern </w:t>
            </w:r>
          </w:p>
        </w:tc>
        <w:tc>
          <w:tcPr>
            <w:tcW w:w="4410" w:type="dxa"/>
            <w:gridSpan w:val="2"/>
            <w:tcBorders>
              <w:top w:val="single" w:sz="4" w:space="0" w:color="auto"/>
              <w:left w:val="nil"/>
              <w:bottom w:val="single" w:sz="4" w:space="0" w:color="auto"/>
              <w:right w:val="single" w:sz="4" w:space="0" w:color="auto"/>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 xml:space="preserve">                               PAPs</w:t>
            </w:r>
          </w:p>
        </w:tc>
      </w:tr>
      <w:tr w:rsidR="00EF68B9" w:rsidRPr="00EF68B9" w:rsidTr="003F2312">
        <w:trPr>
          <w:trHeight w:val="269"/>
        </w:trPr>
        <w:tc>
          <w:tcPr>
            <w:tcW w:w="825" w:type="dxa"/>
            <w:vMerge/>
            <w:tcBorders>
              <w:top w:val="single" w:sz="4" w:space="0" w:color="auto"/>
              <w:left w:val="single" w:sz="4" w:space="0" w:color="auto"/>
              <w:bottom w:val="single" w:sz="4" w:space="0" w:color="auto"/>
              <w:right w:val="single" w:sz="4" w:space="0" w:color="auto"/>
            </w:tcBorders>
            <w:vAlign w:val="center"/>
            <w:hideMark/>
          </w:tcPr>
          <w:p w:rsidR="00EF68B9" w:rsidRPr="003F2312" w:rsidRDefault="00EF68B9" w:rsidP="002F081C">
            <w:pPr>
              <w:spacing w:line="480" w:lineRule="auto"/>
              <w:rPr>
                <w:rFonts w:ascii="Arial" w:hAnsi="Arial" w:cs="Arial"/>
                <w:b/>
                <w:bCs/>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F68B9" w:rsidRPr="003F2312" w:rsidRDefault="00EF68B9" w:rsidP="002F081C">
            <w:pPr>
              <w:spacing w:line="480" w:lineRule="auto"/>
              <w:rPr>
                <w:rFonts w:ascii="Arial" w:hAnsi="Arial" w:cs="Arial"/>
                <w:b/>
                <w:bCs/>
                <w:sz w:val="22"/>
                <w:szCs w:val="22"/>
              </w:rPr>
            </w:pPr>
          </w:p>
        </w:tc>
        <w:tc>
          <w:tcPr>
            <w:tcW w:w="4410" w:type="dxa"/>
            <w:gridSpan w:val="2"/>
            <w:tcBorders>
              <w:top w:val="single" w:sz="4" w:space="0" w:color="auto"/>
              <w:left w:val="nil"/>
              <w:bottom w:val="single" w:sz="4" w:space="0" w:color="auto"/>
              <w:right w:val="single" w:sz="4" w:space="0" w:color="auto"/>
            </w:tcBorders>
            <w:shd w:val="clear" w:color="000000" w:fill="CCFFCC"/>
            <w:hideMark/>
          </w:tcPr>
          <w:p w:rsidR="00EF68B9" w:rsidRPr="003F2312" w:rsidRDefault="00C80983" w:rsidP="003F2312">
            <w:pPr>
              <w:spacing w:line="480" w:lineRule="auto"/>
              <w:jc w:val="both"/>
              <w:rPr>
                <w:rFonts w:ascii="Arial" w:hAnsi="Arial" w:cs="Arial"/>
                <w:b/>
                <w:bCs/>
                <w:sz w:val="22"/>
                <w:szCs w:val="22"/>
              </w:rPr>
            </w:pPr>
            <w:r w:rsidRPr="00C80983">
              <w:rPr>
                <w:rFonts w:ascii="Arial" w:hAnsi="Arial" w:cs="Arial"/>
                <w:b/>
                <w:bCs/>
                <w:noProof/>
                <w:sz w:val="22"/>
                <w:szCs w:val="22"/>
                <w:lang w:val="en-IN" w:eastAsia="en-IN"/>
              </w:rPr>
              <w:pict>
                <v:shapetype id="_x0000_t32" coordsize="21600,21600" o:spt="32" o:oned="t" path="m,l21600,21600e" filled="f">
                  <v:path arrowok="t" fillok="f" o:connecttype="none"/>
                  <o:lock v:ext="edit" shapetype="t"/>
                </v:shapetype>
                <v:shape id="AutoShape 2" o:spid="_x0000_s1026" type="#_x0000_t32" style="position:absolute;left:0;text-align:left;margin-left:68.65pt;margin-top:1pt;width:0;height:31.9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bQ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"/>
              </w:pict>
            </w:r>
            <w:r w:rsidR="00EF68B9" w:rsidRPr="003F2312">
              <w:rPr>
                <w:rFonts w:ascii="Arial" w:hAnsi="Arial" w:cs="Arial"/>
                <w:b/>
                <w:bCs/>
                <w:sz w:val="22"/>
                <w:szCs w:val="22"/>
              </w:rPr>
              <w:t xml:space="preserve">No.               Percentage                                 </w:t>
            </w:r>
          </w:p>
        </w:tc>
      </w:tr>
      <w:tr w:rsidR="00EF68B9" w:rsidRPr="00A83F6B" w:rsidTr="003F2312">
        <w:trPr>
          <w:trHeight w:val="296"/>
        </w:trPr>
        <w:tc>
          <w:tcPr>
            <w:tcW w:w="825" w:type="dxa"/>
            <w:tcBorders>
              <w:top w:val="nil"/>
              <w:left w:val="single" w:sz="4" w:space="0" w:color="auto"/>
              <w:bottom w:val="single" w:sz="4" w:space="0" w:color="auto"/>
              <w:right w:val="single" w:sz="4" w:space="0" w:color="auto"/>
            </w:tcBorders>
            <w:shd w:val="clear" w:color="auto" w:fill="auto"/>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A.</w:t>
            </w:r>
          </w:p>
        </w:tc>
        <w:tc>
          <w:tcPr>
            <w:tcW w:w="8370" w:type="dxa"/>
            <w:gridSpan w:val="3"/>
            <w:tcBorders>
              <w:top w:val="nil"/>
              <w:left w:val="nil"/>
              <w:bottom w:val="single" w:sz="4" w:space="0" w:color="auto"/>
              <w:right w:val="single" w:sz="4" w:space="0" w:color="auto"/>
            </w:tcBorders>
            <w:shd w:val="clear" w:color="auto" w:fill="auto"/>
            <w:hideMark/>
          </w:tcPr>
          <w:p w:rsidR="00EF68B9" w:rsidRPr="003F2312" w:rsidRDefault="00EF68B9" w:rsidP="002F081C">
            <w:pPr>
              <w:spacing w:line="480" w:lineRule="auto"/>
              <w:jc w:val="center"/>
              <w:rPr>
                <w:rFonts w:ascii="Arial" w:hAnsi="Arial" w:cs="Arial"/>
                <w:b/>
                <w:bCs/>
                <w:sz w:val="22"/>
                <w:szCs w:val="22"/>
              </w:rPr>
            </w:pPr>
            <w:r w:rsidRPr="003F2312">
              <w:rPr>
                <w:rFonts w:ascii="Arial" w:hAnsi="Arial" w:cs="Arial"/>
                <w:b/>
                <w:bCs/>
                <w:sz w:val="22"/>
                <w:szCs w:val="22"/>
              </w:rPr>
              <w:t>Productive Us</w:t>
            </w:r>
            <w:r w:rsidR="00016C23" w:rsidRPr="003F2312">
              <w:rPr>
                <w:rFonts w:ascii="Arial" w:hAnsi="Arial" w:cs="Arial"/>
                <w:b/>
                <w:bCs/>
                <w:sz w:val="22"/>
                <w:szCs w:val="22"/>
              </w:rPr>
              <w:t>e</w:t>
            </w:r>
          </w:p>
        </w:tc>
      </w:tr>
      <w:tr w:rsidR="00EF68B9" w:rsidRPr="00EF68B9" w:rsidTr="003F2312">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Business</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3</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4.23</w:t>
            </w:r>
          </w:p>
        </w:tc>
      </w:tr>
      <w:tr w:rsidR="00EF68B9" w:rsidRPr="00EF68B9" w:rsidTr="003F2312">
        <w:trPr>
          <w:trHeight w:val="485"/>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2</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 xml:space="preserve">Land Purchased </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9</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12.68</w:t>
            </w:r>
          </w:p>
        </w:tc>
      </w:tr>
      <w:tr w:rsidR="00EF68B9" w:rsidRPr="00EF68B9" w:rsidTr="003F2312">
        <w:trPr>
          <w:trHeight w:val="440"/>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3</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 xml:space="preserve">House Construction </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17</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23.94</w:t>
            </w:r>
          </w:p>
        </w:tc>
      </w:tr>
      <w:tr w:rsidR="00EF68B9" w:rsidRPr="00EF68B9" w:rsidTr="003F2312">
        <w:trPr>
          <w:trHeight w:val="278"/>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4</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 xml:space="preserve">Live Stock Purchased </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10</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14.08</w:t>
            </w:r>
          </w:p>
        </w:tc>
      </w:tr>
      <w:tr w:rsidR="00EF68B9" w:rsidRPr="00EF68B9" w:rsidTr="003F2312">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5</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Plantation</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2</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2.82</w:t>
            </w:r>
          </w:p>
        </w:tc>
      </w:tr>
      <w:tr w:rsidR="00EF68B9" w:rsidRPr="00EF68B9" w:rsidTr="003F2312">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6</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Bank deposit</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2</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2.82</w:t>
            </w:r>
          </w:p>
        </w:tc>
      </w:tr>
      <w:tr w:rsidR="00EF68B9" w:rsidRPr="00EF68B9" w:rsidTr="003F2312">
        <w:trPr>
          <w:trHeight w:val="600"/>
        </w:trPr>
        <w:tc>
          <w:tcPr>
            <w:tcW w:w="825" w:type="dxa"/>
            <w:tcBorders>
              <w:top w:val="nil"/>
              <w:left w:val="single" w:sz="4" w:space="0" w:color="auto"/>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A83F6B">
              <w:rPr>
                <w:rFonts w:ascii="Arial" w:hAnsi="Arial" w:cs="Arial"/>
              </w:rPr>
              <w:t>7</w:t>
            </w:r>
          </w:p>
        </w:tc>
        <w:tc>
          <w:tcPr>
            <w:tcW w:w="3960"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Others (like education)</w:t>
            </w:r>
          </w:p>
        </w:tc>
        <w:tc>
          <w:tcPr>
            <w:tcW w:w="149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3</w:t>
            </w:r>
          </w:p>
        </w:tc>
        <w:tc>
          <w:tcPr>
            <w:tcW w:w="2915" w:type="dxa"/>
            <w:tcBorders>
              <w:top w:val="nil"/>
              <w:left w:val="nil"/>
              <w:bottom w:val="single" w:sz="4" w:space="0" w:color="auto"/>
              <w:right w:val="single" w:sz="4" w:space="0" w:color="auto"/>
            </w:tcBorders>
            <w:shd w:val="clear" w:color="auto" w:fill="auto"/>
            <w:hideMark/>
          </w:tcPr>
          <w:p w:rsidR="00EF68B9" w:rsidRPr="00EF68B9" w:rsidRDefault="00EF68B9" w:rsidP="002F081C">
            <w:pPr>
              <w:spacing w:line="480" w:lineRule="auto"/>
              <w:jc w:val="center"/>
              <w:rPr>
                <w:rFonts w:ascii="Arial" w:hAnsi="Arial" w:cs="Arial"/>
              </w:rPr>
            </w:pPr>
            <w:r w:rsidRPr="00EF68B9">
              <w:rPr>
                <w:rFonts w:ascii="Arial" w:hAnsi="Arial" w:cs="Arial"/>
              </w:rPr>
              <w:t>4.23</w:t>
            </w:r>
          </w:p>
        </w:tc>
      </w:tr>
    </w:tbl>
    <w:p w:rsidR="00F34CA1" w:rsidRPr="003F2312" w:rsidRDefault="00D42108" w:rsidP="002F081C">
      <w:pPr>
        <w:tabs>
          <w:tab w:val="left" w:pos="930"/>
        </w:tabs>
        <w:spacing w:line="480" w:lineRule="auto"/>
        <w:jc w:val="both"/>
        <w:rPr>
          <w:rFonts w:ascii="Arial" w:hAnsi="Arial" w:cs="Arial"/>
          <w:b/>
          <w:bCs/>
          <w:i/>
          <w:sz w:val="20"/>
          <w:szCs w:val="20"/>
        </w:rPr>
      </w:pPr>
      <w:r w:rsidRPr="003F2312">
        <w:rPr>
          <w:rFonts w:ascii="Arial" w:hAnsi="Arial" w:cs="Arial"/>
          <w:b/>
          <w:bCs/>
          <w:i/>
          <w:sz w:val="20"/>
          <w:szCs w:val="20"/>
        </w:rPr>
        <w:t>Figures non additive</w:t>
      </w:r>
      <w:r w:rsidR="00F34CA1" w:rsidRPr="003F2312">
        <w:rPr>
          <w:rFonts w:ascii="Arial" w:hAnsi="Arial" w:cs="Arial"/>
          <w:b/>
          <w:bCs/>
          <w:i/>
          <w:sz w:val="20"/>
          <w:szCs w:val="20"/>
        </w:rPr>
        <w:tab/>
      </w:r>
    </w:p>
    <w:p w:rsidR="00172D8E" w:rsidRDefault="00172D8E" w:rsidP="002F081C">
      <w:pPr>
        <w:spacing w:line="480" w:lineRule="auto"/>
        <w:jc w:val="both"/>
        <w:outlineLvl w:val="0"/>
        <w:rPr>
          <w:rFonts w:ascii="Arial" w:hAnsi="Arial" w:cs="Arial"/>
          <w:bCs/>
        </w:rPr>
      </w:pPr>
    </w:p>
    <w:p w:rsidR="00F34CA1" w:rsidRDefault="00EF68B9" w:rsidP="002F081C">
      <w:pPr>
        <w:spacing w:line="480" w:lineRule="auto"/>
        <w:jc w:val="both"/>
        <w:outlineLvl w:val="0"/>
        <w:rPr>
          <w:rFonts w:ascii="Arial" w:hAnsi="Arial" w:cs="Arial"/>
        </w:rPr>
      </w:pPr>
      <w:r w:rsidRPr="00A83F6B">
        <w:rPr>
          <w:rFonts w:ascii="Arial" w:hAnsi="Arial" w:cs="Arial"/>
          <w:bCs/>
        </w:rPr>
        <w:t>9</w:t>
      </w:r>
      <w:r w:rsidR="00F34CA1" w:rsidRPr="00A83F6B">
        <w:rPr>
          <w:rFonts w:ascii="Arial" w:hAnsi="Arial" w:cs="Arial"/>
          <w:bCs/>
        </w:rPr>
        <w:t xml:space="preserve"> PAPs</w:t>
      </w:r>
      <w:r w:rsidR="00A83F6B" w:rsidRPr="00A83F6B">
        <w:rPr>
          <w:rFonts w:ascii="Arial" w:hAnsi="Arial" w:cs="Arial"/>
          <w:bCs/>
        </w:rPr>
        <w:t xml:space="preserve"> (12.68</w:t>
      </w:r>
      <w:r w:rsidR="00314F3C" w:rsidRPr="00A83F6B">
        <w:rPr>
          <w:rFonts w:ascii="Arial" w:hAnsi="Arial" w:cs="Arial"/>
          <w:bCs/>
        </w:rPr>
        <w:t>%)</w:t>
      </w:r>
      <w:r w:rsidR="00F34CA1" w:rsidRPr="00A83F6B">
        <w:rPr>
          <w:rFonts w:ascii="Arial" w:hAnsi="Arial" w:cs="Arial"/>
          <w:bCs/>
        </w:rPr>
        <w:t xml:space="preserve"> have utilized their compensat</w:t>
      </w:r>
      <w:r w:rsidR="00314F3C" w:rsidRPr="00A83F6B">
        <w:rPr>
          <w:rFonts w:ascii="Arial" w:hAnsi="Arial" w:cs="Arial"/>
          <w:bCs/>
        </w:rPr>
        <w:t xml:space="preserve">ion amount for land purchasing </w:t>
      </w:r>
      <w:r w:rsidR="00A83F6B" w:rsidRPr="00A83F6B">
        <w:rPr>
          <w:rFonts w:ascii="Arial" w:hAnsi="Arial" w:cs="Arial"/>
          <w:bCs/>
        </w:rPr>
        <w:t>and 17</w:t>
      </w:r>
      <w:r w:rsidR="00F34CA1" w:rsidRPr="00A83F6B">
        <w:rPr>
          <w:rFonts w:ascii="Arial" w:hAnsi="Arial" w:cs="Arial"/>
          <w:bCs/>
        </w:rPr>
        <w:t>PAPs</w:t>
      </w:r>
      <w:r w:rsidR="00A83F6B" w:rsidRPr="00A83F6B">
        <w:rPr>
          <w:rFonts w:ascii="Arial" w:hAnsi="Arial" w:cs="Arial"/>
          <w:bCs/>
        </w:rPr>
        <w:t xml:space="preserve">  (24</w:t>
      </w:r>
      <w:r w:rsidR="00314F3C" w:rsidRPr="00A83F6B">
        <w:rPr>
          <w:rFonts w:ascii="Arial" w:hAnsi="Arial" w:cs="Arial"/>
          <w:bCs/>
        </w:rPr>
        <w:t>%)</w:t>
      </w:r>
      <w:r w:rsidR="00F34CA1" w:rsidRPr="00A83F6B">
        <w:rPr>
          <w:rFonts w:ascii="Arial" w:hAnsi="Arial" w:cs="Arial"/>
          <w:bCs/>
        </w:rPr>
        <w:t xml:space="preserve"> have spent this money for house const</w:t>
      </w:r>
      <w:r w:rsidR="00D3744F">
        <w:rPr>
          <w:rFonts w:ascii="Arial" w:hAnsi="Arial" w:cs="Arial"/>
          <w:bCs/>
        </w:rPr>
        <w:t>ruction either changing their Kaccha house in to pa</w:t>
      </w:r>
      <w:r w:rsidR="00F34CA1" w:rsidRPr="00A83F6B">
        <w:rPr>
          <w:rFonts w:ascii="Arial" w:hAnsi="Arial" w:cs="Arial"/>
          <w:bCs/>
        </w:rPr>
        <w:t>cca or adding one or two</w:t>
      </w:r>
      <w:r w:rsidR="00D3744F">
        <w:rPr>
          <w:rFonts w:ascii="Arial" w:hAnsi="Arial" w:cs="Arial"/>
          <w:bCs/>
        </w:rPr>
        <w:t xml:space="preserve"> pa</w:t>
      </w:r>
      <w:r w:rsidR="00F34CA1" w:rsidRPr="00A83F6B">
        <w:rPr>
          <w:rFonts w:ascii="Arial" w:hAnsi="Arial" w:cs="Arial"/>
          <w:bCs/>
        </w:rPr>
        <w:t>cca roo</w:t>
      </w:r>
      <w:r w:rsidR="00A83F6B" w:rsidRPr="00A83F6B">
        <w:rPr>
          <w:rFonts w:ascii="Arial" w:hAnsi="Arial" w:cs="Arial"/>
          <w:bCs/>
        </w:rPr>
        <w:t>ms with the existing one. Only 2</w:t>
      </w:r>
      <w:r w:rsidR="00F34CA1" w:rsidRPr="00A83F6B">
        <w:rPr>
          <w:rFonts w:ascii="Arial" w:hAnsi="Arial" w:cs="Arial"/>
          <w:bCs/>
        </w:rPr>
        <w:t xml:space="preserve"> PAPs</w:t>
      </w:r>
      <w:r w:rsidR="00A83F6B" w:rsidRPr="00A83F6B">
        <w:rPr>
          <w:rFonts w:ascii="Arial" w:hAnsi="Arial" w:cs="Arial"/>
          <w:bCs/>
        </w:rPr>
        <w:t xml:space="preserve"> (2.82</w:t>
      </w:r>
      <w:r w:rsidR="00314F3C" w:rsidRPr="00A83F6B">
        <w:rPr>
          <w:rFonts w:ascii="Arial" w:hAnsi="Arial" w:cs="Arial"/>
          <w:bCs/>
        </w:rPr>
        <w:t xml:space="preserve">%) </w:t>
      </w:r>
      <w:r w:rsidR="00F34CA1" w:rsidRPr="00A83F6B">
        <w:rPr>
          <w:rFonts w:ascii="Arial" w:hAnsi="Arial" w:cs="Arial"/>
          <w:bCs/>
        </w:rPr>
        <w:t>have deposited c</w:t>
      </w:r>
      <w:r w:rsidR="00BB49D3">
        <w:rPr>
          <w:rFonts w:ascii="Arial" w:hAnsi="Arial" w:cs="Arial"/>
          <w:bCs/>
        </w:rPr>
        <w:t>ompensation amount in the banks</w:t>
      </w:r>
      <w:r w:rsidR="005D7FC2">
        <w:rPr>
          <w:rFonts w:ascii="Arial" w:hAnsi="Arial" w:cs="Arial"/>
          <w:bCs/>
        </w:rPr>
        <w:t xml:space="preserve"> </w:t>
      </w:r>
      <w:r w:rsidR="004C7FAA" w:rsidRPr="00A83F6B">
        <w:rPr>
          <w:rFonts w:ascii="Arial" w:hAnsi="Arial" w:cs="Arial"/>
        </w:rPr>
        <w:t xml:space="preserve">and </w:t>
      </w:r>
      <w:r w:rsidR="00A83F6B" w:rsidRPr="00A83F6B">
        <w:rPr>
          <w:rFonts w:ascii="Arial" w:hAnsi="Arial" w:cs="Arial"/>
        </w:rPr>
        <w:t>3</w:t>
      </w:r>
      <w:r w:rsidR="005F6733" w:rsidRPr="00A83F6B">
        <w:rPr>
          <w:rFonts w:ascii="Arial" w:hAnsi="Arial" w:cs="Arial"/>
        </w:rPr>
        <w:t xml:space="preserve">PAPs </w:t>
      </w:r>
      <w:r w:rsidR="00F34CA1" w:rsidRPr="00A83F6B">
        <w:rPr>
          <w:rFonts w:ascii="Arial" w:hAnsi="Arial" w:cs="Arial"/>
        </w:rPr>
        <w:t>have invested in business activities either augmenting the existing one or starting a new business</w:t>
      </w:r>
      <w:r w:rsidR="00314F3C" w:rsidRPr="00A83F6B">
        <w:rPr>
          <w:rFonts w:ascii="Arial" w:hAnsi="Arial" w:cs="Arial"/>
        </w:rPr>
        <w:t>.</w:t>
      </w:r>
    </w:p>
    <w:p w:rsidR="004B4811" w:rsidRDefault="004B4811" w:rsidP="002F081C">
      <w:pPr>
        <w:spacing w:line="480" w:lineRule="auto"/>
        <w:rPr>
          <w:rFonts w:ascii="Arial" w:hAnsi="Arial" w:cs="Arial"/>
        </w:rPr>
      </w:pPr>
    </w:p>
    <w:p w:rsidR="00F34CA1" w:rsidRDefault="00F34CA1" w:rsidP="002F081C">
      <w:pPr>
        <w:spacing w:line="480" w:lineRule="auto"/>
        <w:rPr>
          <w:rFonts w:ascii="Arial" w:hAnsi="Arial" w:cs="Arial"/>
        </w:rPr>
      </w:pPr>
      <w:r w:rsidRPr="00A83F6B">
        <w:rPr>
          <w:rFonts w:ascii="Arial" w:hAnsi="Arial" w:cs="Arial"/>
        </w:rPr>
        <w:t xml:space="preserve">PAPs have utilized land compensation amount for non-productive means like </w:t>
      </w:r>
      <w:r w:rsidR="005D7FC2">
        <w:rPr>
          <w:rFonts w:ascii="Arial" w:hAnsi="Arial" w:cs="Arial"/>
        </w:rPr>
        <w:t>household expenses,</w:t>
      </w:r>
      <w:r w:rsidR="000F49FA">
        <w:rPr>
          <w:rFonts w:ascii="Arial" w:hAnsi="Arial" w:cs="Arial"/>
        </w:rPr>
        <w:t xml:space="preserve"> medical</w:t>
      </w:r>
      <w:r w:rsidR="005D7FC2">
        <w:rPr>
          <w:rFonts w:ascii="Arial" w:hAnsi="Arial" w:cs="Arial"/>
        </w:rPr>
        <w:t xml:space="preserve"> </w:t>
      </w:r>
      <w:r w:rsidR="006B34D3">
        <w:rPr>
          <w:rFonts w:ascii="Arial" w:hAnsi="Arial" w:cs="Arial"/>
        </w:rPr>
        <w:t>purposes</w:t>
      </w:r>
      <w:r w:rsidR="000F49FA">
        <w:rPr>
          <w:rFonts w:ascii="Arial" w:hAnsi="Arial" w:cs="Arial"/>
        </w:rPr>
        <w:t xml:space="preserve">, marriage </w:t>
      </w:r>
      <w:r w:rsidRPr="00A83F6B">
        <w:rPr>
          <w:rFonts w:ascii="Arial" w:hAnsi="Arial" w:cs="Arial"/>
        </w:rPr>
        <w:t>etc. The details of non-productive expenditure are given below.</w:t>
      </w:r>
    </w:p>
    <w:p w:rsidR="00791890" w:rsidRDefault="00791890" w:rsidP="002F081C">
      <w:pPr>
        <w:spacing w:line="480" w:lineRule="auto"/>
        <w:rPr>
          <w:rFonts w:ascii="Arial" w:hAnsi="Arial" w:cs="Arial"/>
        </w:rPr>
      </w:pPr>
    </w:p>
    <w:p w:rsidR="00791890" w:rsidRDefault="00791890" w:rsidP="002F081C">
      <w:pPr>
        <w:spacing w:line="480" w:lineRule="auto"/>
        <w:rPr>
          <w:rFonts w:ascii="Arial" w:hAnsi="Arial" w:cs="Arial"/>
        </w:rPr>
      </w:pPr>
    </w:p>
    <w:p w:rsidR="00791890" w:rsidRDefault="00791890" w:rsidP="002F081C">
      <w:pPr>
        <w:spacing w:line="480" w:lineRule="auto"/>
        <w:rPr>
          <w:rFonts w:ascii="Arial" w:hAnsi="Arial" w:cs="Arial"/>
        </w:rPr>
      </w:pPr>
    </w:p>
    <w:p w:rsidR="009101A2" w:rsidRPr="00A83F6B" w:rsidRDefault="00BC0E42" w:rsidP="002F081C">
      <w:pPr>
        <w:spacing w:line="480" w:lineRule="auto"/>
        <w:jc w:val="center"/>
        <w:rPr>
          <w:rFonts w:ascii="Arial" w:hAnsi="Arial" w:cs="Arial"/>
          <w:b/>
          <w:bCs/>
        </w:rPr>
      </w:pPr>
      <w:r>
        <w:rPr>
          <w:rFonts w:ascii="Arial" w:hAnsi="Arial" w:cs="Arial"/>
          <w:b/>
          <w:bCs/>
        </w:rPr>
        <w:lastRenderedPageBreak/>
        <w:t>Table 2.</w:t>
      </w:r>
      <w:r w:rsidR="00E3207D">
        <w:rPr>
          <w:rFonts w:ascii="Arial" w:hAnsi="Arial" w:cs="Arial"/>
          <w:b/>
          <w:bCs/>
        </w:rPr>
        <w:t>7</w:t>
      </w:r>
    </w:p>
    <w:tbl>
      <w:tblPr>
        <w:tblW w:w="8835" w:type="dxa"/>
        <w:tblInd w:w="93" w:type="dxa"/>
        <w:tblLook w:val="04A0"/>
      </w:tblPr>
      <w:tblGrid>
        <w:gridCol w:w="825"/>
        <w:gridCol w:w="4050"/>
        <w:gridCol w:w="1980"/>
        <w:gridCol w:w="1980"/>
      </w:tblGrid>
      <w:tr w:rsidR="00EF68B9" w:rsidRPr="00EF68B9" w:rsidTr="003F2312">
        <w:trPr>
          <w:trHeight w:val="106"/>
        </w:trPr>
        <w:tc>
          <w:tcPr>
            <w:tcW w:w="82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S. No</w:t>
            </w:r>
          </w:p>
        </w:tc>
        <w:tc>
          <w:tcPr>
            <w:tcW w:w="4050"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Non Productive Use</w:t>
            </w:r>
          </w:p>
        </w:tc>
        <w:tc>
          <w:tcPr>
            <w:tcW w:w="3960" w:type="dxa"/>
            <w:gridSpan w:val="2"/>
            <w:tcBorders>
              <w:top w:val="single" w:sz="8" w:space="0" w:color="auto"/>
              <w:left w:val="nil"/>
              <w:bottom w:val="nil"/>
              <w:right w:val="single" w:sz="8" w:space="0" w:color="000000"/>
            </w:tcBorders>
            <w:shd w:val="clear" w:color="000000" w:fill="CCFFCC"/>
            <w:hideMark/>
          </w:tcPr>
          <w:p w:rsidR="00EF68B9" w:rsidRPr="003F2312" w:rsidRDefault="00EF68B9" w:rsidP="002F081C">
            <w:pPr>
              <w:spacing w:line="480" w:lineRule="auto"/>
              <w:jc w:val="center"/>
              <w:rPr>
                <w:rFonts w:ascii="Arial" w:hAnsi="Arial" w:cs="Arial"/>
                <w:b/>
                <w:bCs/>
                <w:sz w:val="22"/>
                <w:szCs w:val="22"/>
              </w:rPr>
            </w:pPr>
            <w:r w:rsidRPr="003F2312">
              <w:rPr>
                <w:rFonts w:ascii="Arial" w:hAnsi="Arial" w:cs="Arial"/>
                <w:b/>
                <w:bCs/>
                <w:sz w:val="22"/>
                <w:szCs w:val="22"/>
              </w:rPr>
              <w:t>PAPs</w:t>
            </w:r>
          </w:p>
        </w:tc>
      </w:tr>
      <w:tr w:rsidR="00EF68B9" w:rsidRPr="00EF68B9" w:rsidTr="003F2312">
        <w:trPr>
          <w:trHeight w:val="250"/>
        </w:trPr>
        <w:tc>
          <w:tcPr>
            <w:tcW w:w="825" w:type="dxa"/>
            <w:vMerge/>
            <w:tcBorders>
              <w:top w:val="single" w:sz="8" w:space="0" w:color="auto"/>
              <w:left w:val="single" w:sz="8" w:space="0" w:color="auto"/>
              <w:bottom w:val="single" w:sz="8" w:space="0" w:color="000000"/>
              <w:right w:val="single" w:sz="8" w:space="0" w:color="auto"/>
            </w:tcBorders>
            <w:vAlign w:val="center"/>
            <w:hideMark/>
          </w:tcPr>
          <w:p w:rsidR="00EF68B9" w:rsidRPr="003F2312" w:rsidRDefault="00EF68B9" w:rsidP="002F081C">
            <w:pPr>
              <w:spacing w:line="480" w:lineRule="auto"/>
              <w:rPr>
                <w:rFonts w:ascii="Arial" w:hAnsi="Arial" w:cs="Arial"/>
                <w:b/>
                <w:bCs/>
                <w:sz w:val="22"/>
                <w:szCs w:val="22"/>
              </w:rPr>
            </w:pPr>
          </w:p>
        </w:tc>
        <w:tc>
          <w:tcPr>
            <w:tcW w:w="4050" w:type="dxa"/>
            <w:vMerge/>
            <w:tcBorders>
              <w:top w:val="single" w:sz="8" w:space="0" w:color="auto"/>
              <w:left w:val="single" w:sz="8" w:space="0" w:color="auto"/>
              <w:bottom w:val="single" w:sz="8" w:space="0" w:color="000000"/>
              <w:right w:val="single" w:sz="8" w:space="0" w:color="auto"/>
            </w:tcBorders>
            <w:vAlign w:val="center"/>
            <w:hideMark/>
          </w:tcPr>
          <w:p w:rsidR="00EF68B9" w:rsidRPr="003F2312" w:rsidRDefault="00EF68B9" w:rsidP="002F081C">
            <w:pPr>
              <w:spacing w:line="480" w:lineRule="auto"/>
              <w:rPr>
                <w:rFonts w:ascii="Arial" w:hAnsi="Arial" w:cs="Arial"/>
                <w:b/>
                <w:bCs/>
                <w:sz w:val="22"/>
                <w:szCs w:val="22"/>
              </w:rPr>
            </w:pPr>
          </w:p>
        </w:tc>
        <w:tc>
          <w:tcPr>
            <w:tcW w:w="3960" w:type="dxa"/>
            <w:gridSpan w:val="2"/>
            <w:tcBorders>
              <w:top w:val="nil"/>
              <w:left w:val="nil"/>
              <w:bottom w:val="single" w:sz="8" w:space="0" w:color="auto"/>
              <w:right w:val="single" w:sz="8" w:space="0" w:color="000000"/>
            </w:tcBorders>
            <w:shd w:val="clear" w:color="000000" w:fill="CCFFCC"/>
            <w:hideMark/>
          </w:tcPr>
          <w:p w:rsidR="00EF68B9" w:rsidRPr="003F2312" w:rsidRDefault="00EF68B9" w:rsidP="002F081C">
            <w:pPr>
              <w:spacing w:line="480" w:lineRule="auto"/>
              <w:jc w:val="both"/>
              <w:rPr>
                <w:rFonts w:ascii="Arial" w:hAnsi="Arial" w:cs="Arial"/>
                <w:b/>
                <w:bCs/>
                <w:sz w:val="22"/>
                <w:szCs w:val="22"/>
              </w:rPr>
            </w:pPr>
            <w:r w:rsidRPr="003F2312">
              <w:rPr>
                <w:rFonts w:ascii="Arial" w:hAnsi="Arial" w:cs="Arial"/>
                <w:b/>
                <w:bCs/>
                <w:sz w:val="22"/>
                <w:szCs w:val="22"/>
              </w:rPr>
              <w:t>No.                              %</w:t>
            </w:r>
          </w:p>
        </w:tc>
      </w:tr>
      <w:tr w:rsidR="00EF68B9" w:rsidRPr="00EF68B9" w:rsidTr="003F2312">
        <w:trPr>
          <w:trHeight w:val="448"/>
        </w:trPr>
        <w:tc>
          <w:tcPr>
            <w:tcW w:w="825" w:type="dxa"/>
            <w:tcBorders>
              <w:top w:val="nil"/>
              <w:left w:val="single" w:sz="8" w:space="0" w:color="auto"/>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w:t>
            </w:r>
          </w:p>
        </w:tc>
        <w:tc>
          <w:tcPr>
            <w:tcW w:w="405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 xml:space="preserve">House hold expenses </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14</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19.72</w:t>
            </w:r>
          </w:p>
        </w:tc>
      </w:tr>
      <w:tr w:rsidR="00EF68B9" w:rsidRPr="00EF68B9" w:rsidTr="003F2312">
        <w:trPr>
          <w:trHeight w:val="313"/>
        </w:trPr>
        <w:tc>
          <w:tcPr>
            <w:tcW w:w="825" w:type="dxa"/>
            <w:tcBorders>
              <w:top w:val="nil"/>
              <w:left w:val="single" w:sz="8" w:space="0" w:color="auto"/>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2</w:t>
            </w:r>
          </w:p>
        </w:tc>
        <w:tc>
          <w:tcPr>
            <w:tcW w:w="405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 xml:space="preserve">Loan repayment </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17</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23.94</w:t>
            </w:r>
          </w:p>
        </w:tc>
      </w:tr>
      <w:tr w:rsidR="00EF68B9" w:rsidRPr="00EF68B9" w:rsidTr="003F2312">
        <w:trPr>
          <w:trHeight w:val="315"/>
        </w:trPr>
        <w:tc>
          <w:tcPr>
            <w:tcW w:w="825" w:type="dxa"/>
            <w:tcBorders>
              <w:top w:val="nil"/>
              <w:left w:val="single" w:sz="8" w:space="0" w:color="auto"/>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3</w:t>
            </w:r>
          </w:p>
        </w:tc>
        <w:tc>
          <w:tcPr>
            <w:tcW w:w="405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Marriage</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19</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26.76</w:t>
            </w:r>
          </w:p>
        </w:tc>
      </w:tr>
      <w:tr w:rsidR="00EF68B9" w:rsidRPr="00EF68B9" w:rsidTr="003F2312">
        <w:trPr>
          <w:trHeight w:val="315"/>
        </w:trPr>
        <w:tc>
          <w:tcPr>
            <w:tcW w:w="825" w:type="dxa"/>
            <w:tcBorders>
              <w:top w:val="nil"/>
              <w:left w:val="single" w:sz="8" w:space="0" w:color="auto"/>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5</w:t>
            </w:r>
          </w:p>
        </w:tc>
        <w:tc>
          <w:tcPr>
            <w:tcW w:w="405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Medical</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22</w:t>
            </w:r>
          </w:p>
        </w:tc>
        <w:tc>
          <w:tcPr>
            <w:tcW w:w="1980" w:type="dxa"/>
            <w:tcBorders>
              <w:top w:val="nil"/>
              <w:left w:val="nil"/>
              <w:bottom w:val="single" w:sz="8" w:space="0" w:color="auto"/>
              <w:right w:val="single" w:sz="8" w:space="0" w:color="auto"/>
            </w:tcBorders>
            <w:shd w:val="clear" w:color="auto" w:fill="auto"/>
            <w:hideMark/>
          </w:tcPr>
          <w:p w:rsidR="00EF68B9" w:rsidRPr="00EF68B9" w:rsidRDefault="00EF68B9" w:rsidP="002F081C">
            <w:pPr>
              <w:spacing w:line="480" w:lineRule="auto"/>
              <w:jc w:val="both"/>
              <w:rPr>
                <w:rFonts w:ascii="Arial" w:hAnsi="Arial" w:cs="Arial"/>
              </w:rPr>
            </w:pPr>
            <w:r w:rsidRPr="00EF68B9">
              <w:rPr>
                <w:rFonts w:ascii="Arial" w:hAnsi="Arial" w:cs="Arial"/>
              </w:rPr>
              <w:t>30.99</w:t>
            </w:r>
          </w:p>
        </w:tc>
      </w:tr>
    </w:tbl>
    <w:p w:rsidR="00F34CA1" w:rsidRPr="003F2312" w:rsidRDefault="00D42108" w:rsidP="002F081C">
      <w:pPr>
        <w:spacing w:line="480" w:lineRule="auto"/>
        <w:jc w:val="both"/>
        <w:rPr>
          <w:rFonts w:ascii="Arial" w:hAnsi="Arial" w:cs="Arial"/>
          <w:b/>
          <w:bCs/>
        </w:rPr>
      </w:pPr>
      <w:r w:rsidRPr="003F2312">
        <w:rPr>
          <w:rFonts w:ascii="Arial" w:hAnsi="Arial" w:cs="Arial"/>
          <w:b/>
          <w:bCs/>
          <w:i/>
          <w:sz w:val="20"/>
          <w:szCs w:val="20"/>
        </w:rPr>
        <w:t>Figures non additive</w:t>
      </w:r>
    </w:p>
    <w:p w:rsidR="00F34CA1" w:rsidRDefault="00F34CA1" w:rsidP="002F081C">
      <w:pPr>
        <w:spacing w:line="480" w:lineRule="auto"/>
        <w:jc w:val="both"/>
        <w:outlineLvl w:val="0"/>
        <w:rPr>
          <w:rFonts w:ascii="Arial" w:hAnsi="Arial" w:cs="Arial"/>
          <w:bCs/>
        </w:rPr>
      </w:pPr>
      <w:r w:rsidRPr="00A83F6B">
        <w:rPr>
          <w:rFonts w:ascii="Arial" w:hAnsi="Arial" w:cs="Arial"/>
          <w:bCs/>
        </w:rPr>
        <w:t>19 PAPs</w:t>
      </w:r>
      <w:r w:rsidR="00A83F6B" w:rsidRPr="00A83F6B">
        <w:rPr>
          <w:rFonts w:ascii="Arial" w:hAnsi="Arial" w:cs="Arial"/>
          <w:bCs/>
        </w:rPr>
        <w:t xml:space="preserve"> (27</w:t>
      </w:r>
      <w:r w:rsidR="00314F3C" w:rsidRPr="00A83F6B">
        <w:rPr>
          <w:rFonts w:ascii="Arial" w:hAnsi="Arial" w:cs="Arial"/>
          <w:bCs/>
        </w:rPr>
        <w:t>%)</w:t>
      </w:r>
      <w:r w:rsidRPr="00A83F6B">
        <w:rPr>
          <w:rFonts w:ascii="Arial" w:hAnsi="Arial" w:cs="Arial"/>
          <w:bCs/>
        </w:rPr>
        <w:t xml:space="preserve"> have done expenses on m</w:t>
      </w:r>
      <w:r w:rsidR="00A83F6B" w:rsidRPr="00A83F6B">
        <w:rPr>
          <w:rFonts w:ascii="Arial" w:hAnsi="Arial" w:cs="Arial"/>
          <w:bCs/>
        </w:rPr>
        <w:t>arriage of their children and 2</w:t>
      </w:r>
      <w:r w:rsidR="00314F3C" w:rsidRPr="00A83F6B">
        <w:rPr>
          <w:rFonts w:ascii="Arial" w:hAnsi="Arial" w:cs="Arial"/>
          <w:bCs/>
        </w:rPr>
        <w:t>2</w:t>
      </w:r>
      <w:r w:rsidRPr="00A83F6B">
        <w:rPr>
          <w:rFonts w:ascii="Arial" w:hAnsi="Arial" w:cs="Arial"/>
          <w:bCs/>
        </w:rPr>
        <w:t xml:space="preserve"> PAPs</w:t>
      </w:r>
      <w:r w:rsidR="00A83F6B" w:rsidRPr="00A83F6B">
        <w:rPr>
          <w:rFonts w:ascii="Arial" w:hAnsi="Arial" w:cs="Arial"/>
          <w:bCs/>
        </w:rPr>
        <w:t xml:space="preserve"> (31</w:t>
      </w:r>
      <w:r w:rsidR="00314F3C" w:rsidRPr="00A83F6B">
        <w:rPr>
          <w:rFonts w:ascii="Arial" w:hAnsi="Arial" w:cs="Arial"/>
          <w:bCs/>
        </w:rPr>
        <w:t>%</w:t>
      </w:r>
      <w:r w:rsidR="00996D62" w:rsidRPr="00A83F6B">
        <w:rPr>
          <w:rFonts w:ascii="Arial" w:hAnsi="Arial" w:cs="Arial"/>
          <w:bCs/>
        </w:rPr>
        <w:t>) for</w:t>
      </w:r>
      <w:r w:rsidR="00D3744F">
        <w:rPr>
          <w:rFonts w:ascii="Arial" w:hAnsi="Arial" w:cs="Arial"/>
          <w:bCs/>
        </w:rPr>
        <w:t xml:space="preserve"> medical treatment </w:t>
      </w:r>
      <w:r w:rsidRPr="00A83F6B">
        <w:rPr>
          <w:rFonts w:ascii="Arial" w:hAnsi="Arial" w:cs="Arial"/>
          <w:bCs/>
        </w:rPr>
        <w:t xml:space="preserve">of their families. </w:t>
      </w:r>
    </w:p>
    <w:p w:rsidR="00F34CA1" w:rsidRPr="001F5BF6" w:rsidRDefault="002350B1" w:rsidP="004B4811">
      <w:pPr>
        <w:pStyle w:val="ListParagraph"/>
        <w:numPr>
          <w:ilvl w:val="1"/>
          <w:numId w:val="20"/>
        </w:numPr>
        <w:spacing w:line="480" w:lineRule="auto"/>
        <w:jc w:val="both"/>
        <w:rPr>
          <w:rFonts w:ascii="Arial" w:hAnsi="Arial" w:cs="Arial"/>
          <w:b/>
          <w:bCs/>
        </w:rPr>
      </w:pPr>
      <w:r>
        <w:rPr>
          <w:rFonts w:ascii="Arial" w:hAnsi="Arial" w:cs="Arial"/>
          <w:b/>
          <w:bCs/>
        </w:rPr>
        <w:t xml:space="preserve">  </w:t>
      </w:r>
      <w:r w:rsidR="002F5621" w:rsidRPr="001F5BF6">
        <w:rPr>
          <w:rFonts w:ascii="Arial" w:hAnsi="Arial" w:cs="Arial"/>
          <w:b/>
          <w:bCs/>
        </w:rPr>
        <w:t xml:space="preserve">Economic support to </w:t>
      </w:r>
      <w:r w:rsidR="00C025D0" w:rsidRPr="001F5BF6">
        <w:rPr>
          <w:rFonts w:ascii="Arial" w:hAnsi="Arial" w:cs="Arial"/>
          <w:b/>
          <w:bCs/>
        </w:rPr>
        <w:t>PAFs/PAPs</w:t>
      </w:r>
    </w:p>
    <w:p w:rsidR="0002401E" w:rsidRPr="00C025D0" w:rsidRDefault="0002401E" w:rsidP="002F081C">
      <w:pPr>
        <w:spacing w:line="480" w:lineRule="auto"/>
        <w:jc w:val="both"/>
        <w:outlineLvl w:val="0"/>
        <w:rPr>
          <w:rFonts w:ascii="Arial" w:hAnsi="Arial" w:cs="Arial"/>
          <w:bCs/>
        </w:rPr>
      </w:pPr>
      <w:r w:rsidRPr="00C025D0">
        <w:rPr>
          <w:rFonts w:ascii="Arial" w:hAnsi="Arial" w:cs="Arial"/>
          <w:bCs/>
        </w:rPr>
        <w:t xml:space="preserve">A total of Rs. </w:t>
      </w:r>
      <w:r w:rsidR="00A029EB" w:rsidRPr="00C025D0">
        <w:rPr>
          <w:rFonts w:ascii="Arial" w:hAnsi="Arial" w:cs="Arial"/>
          <w:bCs/>
        </w:rPr>
        <w:t>50,32,395/</w:t>
      </w:r>
      <w:r w:rsidR="00AD6BAC">
        <w:rPr>
          <w:rFonts w:ascii="Arial" w:hAnsi="Arial" w:cs="Arial"/>
          <w:bCs/>
        </w:rPr>
        <w:t>-</w:t>
      </w:r>
      <w:r w:rsidRPr="00C025D0">
        <w:rPr>
          <w:rFonts w:ascii="Arial" w:hAnsi="Arial" w:cs="Arial"/>
          <w:bCs/>
        </w:rPr>
        <w:t xml:space="preserve">was distributed among </w:t>
      </w:r>
      <w:r w:rsidR="00A029EB" w:rsidRPr="00C025D0">
        <w:rPr>
          <w:rFonts w:ascii="Arial" w:hAnsi="Arial" w:cs="Arial"/>
          <w:bCs/>
        </w:rPr>
        <w:t>157PAF</w:t>
      </w:r>
      <w:r w:rsidRPr="00C025D0">
        <w:rPr>
          <w:rFonts w:ascii="Arial" w:hAnsi="Arial" w:cs="Arial"/>
          <w:bCs/>
        </w:rPr>
        <w:t>s</w:t>
      </w:r>
      <w:r w:rsidR="00AD6BAC">
        <w:rPr>
          <w:rFonts w:ascii="Arial" w:hAnsi="Arial" w:cs="Arial"/>
          <w:bCs/>
        </w:rPr>
        <w:t>, out of which Rs.3,47,385/- p</w:t>
      </w:r>
      <w:r w:rsidR="00A029EB" w:rsidRPr="00C025D0">
        <w:rPr>
          <w:rFonts w:ascii="Arial" w:hAnsi="Arial" w:cs="Arial"/>
          <w:bCs/>
        </w:rPr>
        <w:t>aid to vulnerable PAFs (10)</w:t>
      </w:r>
      <w:r w:rsidRPr="00C025D0">
        <w:rPr>
          <w:rFonts w:ascii="Arial" w:hAnsi="Arial" w:cs="Arial"/>
          <w:bCs/>
        </w:rPr>
        <w:t>, which has helped them in a variety of ways. Some have utilized it for productive use and a few others have spent it on household activities. For some others, it has a catalytic impact. They have augmented their traditional business</w:t>
      </w:r>
      <w:r w:rsidR="00A029EB" w:rsidRPr="00C025D0">
        <w:rPr>
          <w:rFonts w:ascii="Arial" w:hAnsi="Arial" w:cs="Arial"/>
          <w:bCs/>
        </w:rPr>
        <w:t>/</w:t>
      </w:r>
      <w:r w:rsidR="00996D62" w:rsidRPr="00C025D0">
        <w:rPr>
          <w:rFonts w:ascii="Arial" w:hAnsi="Arial" w:cs="Arial"/>
          <w:bCs/>
        </w:rPr>
        <w:t xml:space="preserve">occupation. </w:t>
      </w:r>
      <w:r w:rsidRPr="00C025D0">
        <w:rPr>
          <w:rFonts w:ascii="Arial" w:hAnsi="Arial" w:cs="Arial"/>
          <w:bCs/>
        </w:rPr>
        <w:t xml:space="preserve">Some of the PAPs have been boosted by RA and they have taken </w:t>
      </w:r>
      <w:r w:rsidR="00CA2D39">
        <w:rPr>
          <w:rFonts w:ascii="Arial" w:hAnsi="Arial" w:cs="Arial"/>
          <w:bCs/>
        </w:rPr>
        <w:t>b</w:t>
      </w:r>
      <w:r w:rsidRPr="00C025D0">
        <w:rPr>
          <w:rFonts w:ascii="Arial" w:hAnsi="Arial" w:cs="Arial"/>
          <w:bCs/>
        </w:rPr>
        <w:t xml:space="preserve">ank </w:t>
      </w:r>
      <w:r w:rsidR="00CA2D39">
        <w:rPr>
          <w:rFonts w:ascii="Arial" w:hAnsi="Arial" w:cs="Arial"/>
          <w:bCs/>
        </w:rPr>
        <w:t>l</w:t>
      </w:r>
      <w:r w:rsidRPr="00C025D0">
        <w:rPr>
          <w:rFonts w:ascii="Arial" w:hAnsi="Arial" w:cs="Arial"/>
          <w:bCs/>
        </w:rPr>
        <w:t>oans to start new business.</w:t>
      </w:r>
      <w:r w:rsidR="00376843" w:rsidRPr="00C025D0">
        <w:rPr>
          <w:rFonts w:ascii="Arial" w:hAnsi="Arial" w:cs="Arial"/>
          <w:bCs/>
        </w:rPr>
        <w:t xml:space="preserve"> Having been deprived of land and their t</w:t>
      </w:r>
      <w:r w:rsidR="00C20FBE" w:rsidRPr="00C025D0">
        <w:rPr>
          <w:rFonts w:ascii="Arial" w:hAnsi="Arial" w:cs="Arial"/>
          <w:bCs/>
        </w:rPr>
        <w:t>raditional livelihood these</w:t>
      </w:r>
      <w:r w:rsidR="00247A6F">
        <w:rPr>
          <w:rFonts w:ascii="Arial" w:hAnsi="Arial" w:cs="Arial"/>
          <w:bCs/>
        </w:rPr>
        <w:t xml:space="preserve"> </w:t>
      </w:r>
      <w:r w:rsidR="00996D62">
        <w:rPr>
          <w:rFonts w:ascii="Arial" w:hAnsi="Arial" w:cs="Arial"/>
          <w:bCs/>
        </w:rPr>
        <w:t>f</w:t>
      </w:r>
      <w:r w:rsidR="00996D62" w:rsidRPr="00C025D0">
        <w:rPr>
          <w:rFonts w:ascii="Arial" w:hAnsi="Arial" w:cs="Arial"/>
          <w:bCs/>
        </w:rPr>
        <w:t>ew PAPs</w:t>
      </w:r>
      <w:r w:rsidR="00376843" w:rsidRPr="00C025D0">
        <w:rPr>
          <w:rFonts w:ascii="Arial" w:hAnsi="Arial" w:cs="Arial"/>
          <w:bCs/>
        </w:rPr>
        <w:t xml:space="preserve"> have </w:t>
      </w:r>
      <w:r w:rsidR="00061941" w:rsidRPr="00C025D0">
        <w:rPr>
          <w:rFonts w:ascii="Arial" w:hAnsi="Arial" w:cs="Arial"/>
          <w:bCs/>
        </w:rPr>
        <w:t xml:space="preserve">also </w:t>
      </w:r>
      <w:r w:rsidR="00376843" w:rsidRPr="00C025D0">
        <w:rPr>
          <w:rFonts w:ascii="Arial" w:hAnsi="Arial" w:cs="Arial"/>
          <w:bCs/>
        </w:rPr>
        <w:t>utilized RA for providing higher education to their ch</w:t>
      </w:r>
      <w:r w:rsidR="00570E85" w:rsidRPr="00C025D0">
        <w:rPr>
          <w:rFonts w:ascii="Arial" w:hAnsi="Arial" w:cs="Arial"/>
          <w:bCs/>
        </w:rPr>
        <w:t>ildren</w:t>
      </w:r>
      <w:r w:rsidR="008C61E0" w:rsidRPr="00C025D0">
        <w:rPr>
          <w:rFonts w:ascii="Arial" w:hAnsi="Arial" w:cs="Arial"/>
          <w:bCs/>
        </w:rPr>
        <w:t>.</w:t>
      </w:r>
    </w:p>
    <w:p w:rsidR="00F34CA1" w:rsidRPr="00C025D0" w:rsidRDefault="004B0D50" w:rsidP="002F081C">
      <w:pPr>
        <w:spacing w:line="480" w:lineRule="auto"/>
        <w:rPr>
          <w:rFonts w:ascii="Arial" w:hAnsi="Arial" w:cs="Arial"/>
          <w:b/>
          <w:bCs/>
        </w:rPr>
      </w:pPr>
      <w:r>
        <w:rPr>
          <w:rFonts w:ascii="Arial" w:hAnsi="Arial" w:cs="Arial"/>
          <w:b/>
          <w:bCs/>
        </w:rPr>
        <w:t>2</w:t>
      </w:r>
      <w:r w:rsidR="004B4811">
        <w:rPr>
          <w:rFonts w:ascii="Arial" w:hAnsi="Arial" w:cs="Arial"/>
          <w:b/>
          <w:bCs/>
        </w:rPr>
        <w:t>.9</w:t>
      </w:r>
      <w:r w:rsidR="008D1B17" w:rsidRPr="00C025D0">
        <w:rPr>
          <w:rFonts w:ascii="Arial" w:hAnsi="Arial" w:cs="Arial"/>
          <w:b/>
          <w:bCs/>
        </w:rPr>
        <w:t xml:space="preserve"> </w:t>
      </w:r>
      <w:r w:rsidR="002350B1">
        <w:rPr>
          <w:rFonts w:ascii="Arial" w:hAnsi="Arial" w:cs="Arial"/>
          <w:b/>
          <w:bCs/>
        </w:rPr>
        <w:t xml:space="preserve">  </w:t>
      </w:r>
      <w:r w:rsidR="00F34CA1" w:rsidRPr="00C025D0">
        <w:rPr>
          <w:rFonts w:ascii="Arial" w:hAnsi="Arial" w:cs="Arial"/>
          <w:b/>
          <w:bCs/>
        </w:rPr>
        <w:t>Utilization of Rehabilitation Assistance (RA)</w:t>
      </w:r>
    </w:p>
    <w:p w:rsidR="00CA4454" w:rsidRPr="00A83F6B" w:rsidRDefault="002F5621" w:rsidP="002F081C">
      <w:pPr>
        <w:spacing w:line="480" w:lineRule="auto"/>
        <w:rPr>
          <w:rFonts w:ascii="Arial" w:hAnsi="Arial" w:cs="Arial"/>
          <w:bCs/>
          <w:color w:val="FF0000"/>
        </w:rPr>
      </w:pPr>
      <w:r w:rsidRPr="002F5621">
        <w:rPr>
          <w:rFonts w:ascii="Arial" w:hAnsi="Arial" w:cs="Arial"/>
          <w:bCs/>
        </w:rPr>
        <w:t>RA was provided to PAF</w:t>
      </w:r>
      <w:r w:rsidR="008D70DE" w:rsidRPr="002F5621">
        <w:rPr>
          <w:rFonts w:ascii="Arial" w:hAnsi="Arial" w:cs="Arial"/>
          <w:bCs/>
        </w:rPr>
        <w:t xml:space="preserve">s </w:t>
      </w:r>
      <w:r w:rsidR="00EA61C2">
        <w:rPr>
          <w:rFonts w:ascii="Arial" w:hAnsi="Arial" w:cs="Arial"/>
          <w:bCs/>
        </w:rPr>
        <w:t>for livelihood restoration. F</w:t>
      </w:r>
      <w:r w:rsidRPr="002F5621">
        <w:rPr>
          <w:rFonts w:ascii="Arial" w:hAnsi="Arial" w:cs="Arial"/>
          <w:bCs/>
        </w:rPr>
        <w:t>ew PAF</w:t>
      </w:r>
      <w:r w:rsidR="008D70DE" w:rsidRPr="002F5621">
        <w:rPr>
          <w:rFonts w:ascii="Arial" w:hAnsi="Arial" w:cs="Arial"/>
          <w:bCs/>
        </w:rPr>
        <w:t>s have utilized it for more than one purpose</w:t>
      </w:r>
      <w:r w:rsidR="00F34CA1" w:rsidRPr="002F5621">
        <w:rPr>
          <w:rFonts w:ascii="Arial" w:hAnsi="Arial" w:cs="Arial"/>
          <w:bCs/>
        </w:rPr>
        <w:t xml:space="preserve">. They have done expenditure on both productive and non productive purpose. The </w:t>
      </w:r>
      <w:r w:rsidR="005F6733" w:rsidRPr="002F5621">
        <w:rPr>
          <w:rFonts w:ascii="Arial" w:hAnsi="Arial" w:cs="Arial"/>
          <w:bCs/>
        </w:rPr>
        <w:t>details are</w:t>
      </w:r>
      <w:r w:rsidR="00F34CA1" w:rsidRPr="002F5621">
        <w:rPr>
          <w:rFonts w:ascii="Arial" w:hAnsi="Arial" w:cs="Arial"/>
          <w:bCs/>
        </w:rPr>
        <w:t xml:space="preserve"> given below</w:t>
      </w:r>
      <w:r w:rsidR="00F34CA1" w:rsidRPr="00F46EB6">
        <w:rPr>
          <w:rFonts w:ascii="Arial" w:hAnsi="Arial" w:cs="Arial"/>
          <w:bCs/>
          <w:color w:val="FF0000"/>
        </w:rPr>
        <w:t>.</w:t>
      </w:r>
    </w:p>
    <w:p w:rsidR="00791890" w:rsidRDefault="00791890" w:rsidP="002F081C">
      <w:pPr>
        <w:spacing w:line="480" w:lineRule="auto"/>
        <w:jc w:val="center"/>
        <w:rPr>
          <w:rFonts w:ascii="Arial" w:hAnsi="Arial" w:cs="Arial"/>
          <w:b/>
          <w:bCs/>
        </w:rPr>
      </w:pPr>
    </w:p>
    <w:p w:rsidR="00791890" w:rsidRDefault="00791890" w:rsidP="002F081C">
      <w:pPr>
        <w:spacing w:line="480" w:lineRule="auto"/>
        <w:jc w:val="center"/>
        <w:rPr>
          <w:rFonts w:ascii="Arial" w:hAnsi="Arial" w:cs="Arial"/>
          <w:b/>
          <w:bCs/>
        </w:rPr>
      </w:pPr>
    </w:p>
    <w:p w:rsidR="00791890" w:rsidRDefault="00791890" w:rsidP="002F081C">
      <w:pPr>
        <w:spacing w:line="480" w:lineRule="auto"/>
        <w:jc w:val="center"/>
        <w:rPr>
          <w:rFonts w:ascii="Arial" w:hAnsi="Arial" w:cs="Arial"/>
          <w:b/>
          <w:bCs/>
        </w:rPr>
      </w:pPr>
    </w:p>
    <w:p w:rsidR="009101A2" w:rsidRPr="002F5621" w:rsidRDefault="00BC0E42" w:rsidP="002F081C">
      <w:pPr>
        <w:spacing w:line="480" w:lineRule="auto"/>
        <w:jc w:val="center"/>
        <w:rPr>
          <w:rFonts w:ascii="Arial" w:hAnsi="Arial" w:cs="Arial"/>
          <w:b/>
          <w:bCs/>
        </w:rPr>
      </w:pPr>
      <w:r>
        <w:rPr>
          <w:rFonts w:ascii="Arial" w:hAnsi="Arial" w:cs="Arial"/>
          <w:b/>
          <w:bCs/>
        </w:rPr>
        <w:lastRenderedPageBreak/>
        <w:t>T</w:t>
      </w:r>
      <w:r w:rsidR="00E3207D">
        <w:rPr>
          <w:rFonts w:ascii="Arial" w:hAnsi="Arial" w:cs="Arial"/>
          <w:b/>
          <w:bCs/>
        </w:rPr>
        <w:t>able 2.8</w:t>
      </w:r>
    </w:p>
    <w:tbl>
      <w:tblPr>
        <w:tblW w:w="9285" w:type="dxa"/>
        <w:tblInd w:w="93" w:type="dxa"/>
        <w:tblLook w:val="04A0"/>
      </w:tblPr>
      <w:tblGrid>
        <w:gridCol w:w="735"/>
        <w:gridCol w:w="3385"/>
        <w:gridCol w:w="2160"/>
        <w:gridCol w:w="3005"/>
      </w:tblGrid>
      <w:tr w:rsidR="00DD6E38" w:rsidRPr="002F5621" w:rsidTr="00996D62">
        <w:trPr>
          <w:trHeight w:val="287"/>
        </w:trPr>
        <w:tc>
          <w:tcPr>
            <w:tcW w:w="735"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DD6E38" w:rsidRPr="00996D62" w:rsidRDefault="00DD6E38" w:rsidP="002F081C">
            <w:pPr>
              <w:spacing w:line="480" w:lineRule="auto"/>
              <w:jc w:val="both"/>
              <w:rPr>
                <w:rFonts w:ascii="Arial" w:hAnsi="Arial" w:cs="Arial"/>
                <w:b/>
                <w:bCs/>
                <w:sz w:val="22"/>
                <w:szCs w:val="22"/>
              </w:rPr>
            </w:pPr>
            <w:r w:rsidRPr="00996D62">
              <w:rPr>
                <w:rFonts w:ascii="Arial" w:hAnsi="Arial" w:cs="Arial"/>
                <w:b/>
                <w:bCs/>
                <w:sz w:val="22"/>
                <w:szCs w:val="22"/>
              </w:rPr>
              <w:t>A.</w:t>
            </w:r>
          </w:p>
        </w:tc>
        <w:tc>
          <w:tcPr>
            <w:tcW w:w="3385"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DD6E38" w:rsidRPr="00996D62" w:rsidRDefault="00DD6E38" w:rsidP="002F081C">
            <w:pPr>
              <w:spacing w:line="480" w:lineRule="auto"/>
              <w:jc w:val="both"/>
              <w:rPr>
                <w:rFonts w:ascii="Arial" w:hAnsi="Arial" w:cs="Arial"/>
                <w:b/>
                <w:bCs/>
                <w:sz w:val="22"/>
                <w:szCs w:val="22"/>
              </w:rPr>
            </w:pPr>
            <w:r w:rsidRPr="00996D62">
              <w:rPr>
                <w:rFonts w:ascii="Arial" w:hAnsi="Arial" w:cs="Arial"/>
                <w:b/>
                <w:bCs/>
                <w:sz w:val="22"/>
                <w:szCs w:val="22"/>
              </w:rPr>
              <w:t xml:space="preserve">Productive Use </w:t>
            </w:r>
          </w:p>
        </w:tc>
        <w:tc>
          <w:tcPr>
            <w:tcW w:w="5165" w:type="dxa"/>
            <w:gridSpan w:val="2"/>
            <w:tcBorders>
              <w:top w:val="single" w:sz="4" w:space="0" w:color="auto"/>
              <w:left w:val="nil"/>
              <w:bottom w:val="single" w:sz="4" w:space="0" w:color="auto"/>
              <w:right w:val="single" w:sz="4" w:space="0" w:color="auto"/>
            </w:tcBorders>
            <w:shd w:val="clear" w:color="000000" w:fill="CCFFCC"/>
            <w:hideMark/>
          </w:tcPr>
          <w:p w:rsidR="00DD6E38" w:rsidRPr="00996D62" w:rsidRDefault="00DD6E38" w:rsidP="002F081C">
            <w:pPr>
              <w:spacing w:line="480" w:lineRule="auto"/>
              <w:jc w:val="center"/>
              <w:rPr>
                <w:rFonts w:ascii="Arial" w:hAnsi="Arial" w:cs="Arial"/>
                <w:b/>
                <w:bCs/>
                <w:sz w:val="22"/>
                <w:szCs w:val="22"/>
              </w:rPr>
            </w:pPr>
            <w:r w:rsidRPr="00996D62">
              <w:rPr>
                <w:rFonts w:ascii="Arial" w:hAnsi="Arial" w:cs="Arial"/>
                <w:b/>
                <w:bCs/>
                <w:sz w:val="22"/>
                <w:szCs w:val="22"/>
              </w:rPr>
              <w:t>PAFs</w:t>
            </w:r>
          </w:p>
        </w:tc>
      </w:tr>
      <w:tr w:rsidR="00DD6E38" w:rsidRPr="002F5621" w:rsidTr="002F5621">
        <w:trPr>
          <w:trHeight w:val="31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DD6E38" w:rsidRPr="00996D62" w:rsidRDefault="00DD6E38" w:rsidP="002F081C">
            <w:pPr>
              <w:spacing w:line="480" w:lineRule="auto"/>
              <w:rPr>
                <w:rFonts w:ascii="Arial" w:hAnsi="Arial" w:cs="Arial"/>
                <w:b/>
                <w:bCs/>
                <w:sz w:val="22"/>
                <w:szCs w:val="22"/>
              </w:rPr>
            </w:pP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DD6E38" w:rsidRPr="00996D62" w:rsidRDefault="00DD6E38" w:rsidP="002F081C">
            <w:pPr>
              <w:spacing w:line="480" w:lineRule="auto"/>
              <w:rPr>
                <w:rFonts w:ascii="Arial" w:hAnsi="Arial" w:cs="Arial"/>
                <w:b/>
                <w:bCs/>
                <w:sz w:val="22"/>
                <w:szCs w:val="22"/>
              </w:rPr>
            </w:pPr>
          </w:p>
        </w:tc>
        <w:tc>
          <w:tcPr>
            <w:tcW w:w="5165" w:type="dxa"/>
            <w:gridSpan w:val="2"/>
            <w:tcBorders>
              <w:top w:val="single" w:sz="4" w:space="0" w:color="auto"/>
              <w:left w:val="nil"/>
              <w:bottom w:val="single" w:sz="4" w:space="0" w:color="auto"/>
              <w:right w:val="single" w:sz="4" w:space="0" w:color="auto"/>
            </w:tcBorders>
            <w:shd w:val="clear" w:color="000000" w:fill="CCFFCC"/>
            <w:hideMark/>
          </w:tcPr>
          <w:p w:rsidR="00DD6E38" w:rsidRPr="00996D62" w:rsidRDefault="00DD6E38" w:rsidP="002F081C">
            <w:pPr>
              <w:spacing w:line="480" w:lineRule="auto"/>
              <w:jc w:val="center"/>
              <w:rPr>
                <w:rFonts w:ascii="Arial" w:hAnsi="Arial" w:cs="Arial"/>
                <w:b/>
                <w:bCs/>
                <w:sz w:val="22"/>
                <w:szCs w:val="22"/>
              </w:rPr>
            </w:pPr>
            <w:r w:rsidRPr="00996D62">
              <w:rPr>
                <w:rFonts w:ascii="Arial" w:hAnsi="Arial" w:cs="Arial"/>
                <w:b/>
                <w:bCs/>
                <w:sz w:val="22"/>
                <w:szCs w:val="22"/>
              </w:rPr>
              <w:t>No.                    Percentage</w:t>
            </w:r>
          </w:p>
        </w:tc>
      </w:tr>
      <w:tr w:rsidR="00DD6E38" w:rsidRPr="002F5621" w:rsidTr="002F562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a.</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 xml:space="preserve">Business </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3</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2.26</w:t>
            </w:r>
          </w:p>
        </w:tc>
      </w:tr>
      <w:tr w:rsidR="00DD6E38" w:rsidRPr="002F5621" w:rsidTr="002F5621">
        <w:trPr>
          <w:trHeight w:val="35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b.</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 xml:space="preserve">Land purchased </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9</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6.77</w:t>
            </w:r>
          </w:p>
        </w:tc>
      </w:tr>
      <w:tr w:rsidR="00DD6E38" w:rsidRPr="002F5621" w:rsidTr="002F5621">
        <w:trPr>
          <w:trHeight w:val="35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c.</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 xml:space="preserve">House Construction </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49</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36.84</w:t>
            </w:r>
          </w:p>
        </w:tc>
      </w:tr>
      <w:tr w:rsidR="00DD6E38" w:rsidRPr="002F5621" w:rsidTr="002F5621">
        <w:trPr>
          <w:trHeight w:val="35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d.</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 xml:space="preserve">Live Stock purchased </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27</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20.30</w:t>
            </w:r>
          </w:p>
        </w:tc>
      </w:tr>
      <w:tr w:rsidR="00DD6E38" w:rsidRPr="002F5621" w:rsidTr="002F5621">
        <w:trPr>
          <w:trHeight w:val="35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e.</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Other (opening of shop etc.)</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2</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1.50</w:t>
            </w:r>
          </w:p>
        </w:tc>
      </w:tr>
      <w:tr w:rsidR="00DD6E38" w:rsidRPr="002F5621" w:rsidTr="002F5621">
        <w:trPr>
          <w:trHeight w:val="350"/>
        </w:trPr>
        <w:tc>
          <w:tcPr>
            <w:tcW w:w="735" w:type="dxa"/>
            <w:tcBorders>
              <w:top w:val="nil"/>
              <w:left w:val="single" w:sz="4" w:space="0" w:color="auto"/>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f.</w:t>
            </w:r>
          </w:p>
        </w:tc>
        <w:tc>
          <w:tcPr>
            <w:tcW w:w="338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both"/>
              <w:rPr>
                <w:rFonts w:ascii="Arial" w:hAnsi="Arial" w:cs="Arial"/>
              </w:rPr>
            </w:pPr>
            <w:r w:rsidRPr="002F5621">
              <w:rPr>
                <w:rFonts w:ascii="Arial" w:hAnsi="Arial" w:cs="Arial"/>
              </w:rPr>
              <w:t xml:space="preserve">Bank/Post office Deposit </w:t>
            </w:r>
          </w:p>
        </w:tc>
        <w:tc>
          <w:tcPr>
            <w:tcW w:w="2160"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4</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3.01</w:t>
            </w:r>
          </w:p>
        </w:tc>
      </w:tr>
      <w:tr w:rsidR="00DD6E38" w:rsidRPr="002F5621" w:rsidTr="002F562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rPr>
                <w:rFonts w:ascii="Arial" w:hAnsi="Arial" w:cs="Arial"/>
              </w:rPr>
            </w:pPr>
            <w:r w:rsidRPr="002F5621">
              <w:rPr>
                <w:rFonts w:ascii="Arial" w:hAnsi="Arial" w:cs="Arial"/>
              </w:rPr>
              <w:t>g</w:t>
            </w:r>
          </w:p>
        </w:tc>
        <w:tc>
          <w:tcPr>
            <w:tcW w:w="3385" w:type="dxa"/>
            <w:tcBorders>
              <w:top w:val="nil"/>
              <w:left w:val="nil"/>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rPr>
                <w:rFonts w:ascii="Arial" w:hAnsi="Arial" w:cs="Arial"/>
              </w:rPr>
            </w:pPr>
            <w:r w:rsidRPr="002F5621">
              <w:rPr>
                <w:rFonts w:ascii="Arial" w:hAnsi="Arial" w:cs="Arial"/>
              </w:rPr>
              <w:t>Plantation</w:t>
            </w:r>
          </w:p>
        </w:tc>
        <w:tc>
          <w:tcPr>
            <w:tcW w:w="2160" w:type="dxa"/>
            <w:tcBorders>
              <w:top w:val="nil"/>
              <w:left w:val="nil"/>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jc w:val="center"/>
              <w:rPr>
                <w:rFonts w:ascii="Arial" w:hAnsi="Arial" w:cs="Arial"/>
              </w:rPr>
            </w:pPr>
            <w:r w:rsidRPr="002F5621">
              <w:rPr>
                <w:rFonts w:ascii="Arial" w:hAnsi="Arial" w:cs="Arial"/>
              </w:rPr>
              <w:t>3</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2.26</w:t>
            </w:r>
          </w:p>
        </w:tc>
      </w:tr>
      <w:tr w:rsidR="00DD6E38" w:rsidRPr="002F5621" w:rsidTr="002F5621">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rPr>
                <w:rFonts w:ascii="Arial" w:hAnsi="Arial" w:cs="Arial"/>
              </w:rPr>
            </w:pPr>
            <w:r w:rsidRPr="002F5621">
              <w:rPr>
                <w:rFonts w:ascii="Arial" w:hAnsi="Arial" w:cs="Arial"/>
              </w:rPr>
              <w:t>h</w:t>
            </w:r>
          </w:p>
        </w:tc>
        <w:tc>
          <w:tcPr>
            <w:tcW w:w="3385" w:type="dxa"/>
            <w:tcBorders>
              <w:top w:val="nil"/>
              <w:left w:val="nil"/>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rPr>
                <w:rFonts w:ascii="Arial" w:hAnsi="Arial" w:cs="Arial"/>
              </w:rPr>
            </w:pPr>
            <w:r w:rsidRPr="002F5621">
              <w:rPr>
                <w:rFonts w:ascii="Arial" w:hAnsi="Arial" w:cs="Arial"/>
              </w:rPr>
              <w:t>Educatio</w:t>
            </w:r>
            <w:r w:rsidR="002F5621">
              <w:rPr>
                <w:rFonts w:ascii="Arial" w:hAnsi="Arial" w:cs="Arial"/>
              </w:rPr>
              <w:t>n</w:t>
            </w:r>
          </w:p>
        </w:tc>
        <w:tc>
          <w:tcPr>
            <w:tcW w:w="2160" w:type="dxa"/>
            <w:tcBorders>
              <w:top w:val="nil"/>
              <w:left w:val="nil"/>
              <w:bottom w:val="single" w:sz="4" w:space="0" w:color="auto"/>
              <w:right w:val="single" w:sz="4" w:space="0" w:color="auto"/>
            </w:tcBorders>
            <w:shd w:val="clear" w:color="auto" w:fill="auto"/>
            <w:noWrap/>
            <w:vAlign w:val="bottom"/>
            <w:hideMark/>
          </w:tcPr>
          <w:p w:rsidR="00DD6E38" w:rsidRPr="002F5621" w:rsidRDefault="00DD6E38" w:rsidP="002F081C">
            <w:pPr>
              <w:spacing w:line="480" w:lineRule="auto"/>
              <w:jc w:val="center"/>
              <w:rPr>
                <w:rFonts w:ascii="Arial" w:hAnsi="Arial" w:cs="Arial"/>
              </w:rPr>
            </w:pPr>
            <w:r w:rsidRPr="002F5621">
              <w:rPr>
                <w:rFonts w:ascii="Arial" w:hAnsi="Arial" w:cs="Arial"/>
              </w:rPr>
              <w:t>9</w:t>
            </w:r>
          </w:p>
        </w:tc>
        <w:tc>
          <w:tcPr>
            <w:tcW w:w="3005" w:type="dxa"/>
            <w:tcBorders>
              <w:top w:val="nil"/>
              <w:left w:val="nil"/>
              <w:bottom w:val="single" w:sz="4" w:space="0" w:color="auto"/>
              <w:right w:val="single" w:sz="4" w:space="0" w:color="auto"/>
            </w:tcBorders>
            <w:shd w:val="clear" w:color="auto" w:fill="auto"/>
            <w:hideMark/>
          </w:tcPr>
          <w:p w:rsidR="00DD6E38" w:rsidRPr="002F5621" w:rsidRDefault="00DD6E38" w:rsidP="002F081C">
            <w:pPr>
              <w:spacing w:line="480" w:lineRule="auto"/>
              <w:jc w:val="center"/>
              <w:rPr>
                <w:rFonts w:ascii="Arial" w:hAnsi="Arial" w:cs="Arial"/>
              </w:rPr>
            </w:pPr>
            <w:r w:rsidRPr="002F5621">
              <w:rPr>
                <w:rFonts w:ascii="Arial" w:hAnsi="Arial" w:cs="Arial"/>
              </w:rPr>
              <w:t>6.77</w:t>
            </w:r>
          </w:p>
        </w:tc>
      </w:tr>
    </w:tbl>
    <w:p w:rsidR="00F34CA1" w:rsidRPr="00996D62" w:rsidRDefault="008C61E0" w:rsidP="002F081C">
      <w:pPr>
        <w:spacing w:line="480" w:lineRule="auto"/>
        <w:jc w:val="both"/>
        <w:rPr>
          <w:rFonts w:ascii="Arial" w:hAnsi="Arial" w:cs="Arial"/>
          <w:b/>
          <w:bCs/>
          <w:i/>
          <w:sz w:val="20"/>
          <w:szCs w:val="20"/>
        </w:rPr>
      </w:pPr>
      <w:r w:rsidRPr="00996D62">
        <w:rPr>
          <w:rFonts w:ascii="Arial" w:hAnsi="Arial" w:cs="Arial"/>
          <w:b/>
          <w:bCs/>
          <w:i/>
          <w:sz w:val="20"/>
          <w:szCs w:val="20"/>
        </w:rPr>
        <w:t>Figures non additive</w:t>
      </w:r>
    </w:p>
    <w:p w:rsidR="00F34CA1" w:rsidRPr="00F46EB6" w:rsidRDefault="002F5621" w:rsidP="002F081C">
      <w:pPr>
        <w:spacing w:line="480" w:lineRule="auto"/>
        <w:jc w:val="both"/>
        <w:rPr>
          <w:rFonts w:ascii="Arial" w:hAnsi="Arial" w:cs="Arial"/>
          <w:color w:val="FF0000"/>
        </w:rPr>
      </w:pPr>
      <w:r w:rsidRPr="002F5621">
        <w:rPr>
          <w:rFonts w:ascii="Arial" w:hAnsi="Arial" w:cs="Arial"/>
        </w:rPr>
        <w:t>It is found that 05 PAF</w:t>
      </w:r>
      <w:r w:rsidR="00AA20D7" w:rsidRPr="002F5621">
        <w:rPr>
          <w:rFonts w:ascii="Arial" w:hAnsi="Arial" w:cs="Arial"/>
        </w:rPr>
        <w:t>s</w:t>
      </w:r>
      <w:r w:rsidRPr="002F5621">
        <w:rPr>
          <w:rFonts w:ascii="Arial" w:hAnsi="Arial" w:cs="Arial"/>
        </w:rPr>
        <w:t xml:space="preserve"> (3.76</w:t>
      </w:r>
      <w:r w:rsidR="00314F3C" w:rsidRPr="002F5621">
        <w:rPr>
          <w:rFonts w:ascii="Arial" w:hAnsi="Arial" w:cs="Arial"/>
        </w:rPr>
        <w:t>%)</w:t>
      </w:r>
      <w:r w:rsidR="00AA20D7" w:rsidRPr="002F5621">
        <w:rPr>
          <w:rFonts w:ascii="Arial" w:hAnsi="Arial" w:cs="Arial"/>
        </w:rPr>
        <w:t xml:space="preserve"> have used the RA in Business</w:t>
      </w:r>
      <w:r w:rsidR="00237508" w:rsidRPr="002F5621">
        <w:rPr>
          <w:rFonts w:ascii="Arial" w:hAnsi="Arial" w:cs="Arial"/>
        </w:rPr>
        <w:t xml:space="preserve"> and for augmentation of business</w:t>
      </w:r>
      <w:r w:rsidR="00AA20D7" w:rsidRPr="002F5621">
        <w:rPr>
          <w:rFonts w:ascii="Arial" w:hAnsi="Arial" w:cs="Arial"/>
        </w:rPr>
        <w:t xml:space="preserve">, </w:t>
      </w:r>
      <w:r w:rsidRPr="002F5621">
        <w:rPr>
          <w:rFonts w:ascii="Arial" w:hAnsi="Arial" w:cs="Arial"/>
        </w:rPr>
        <w:t>49 PAF</w:t>
      </w:r>
      <w:r w:rsidR="00F34CA1" w:rsidRPr="002F5621">
        <w:rPr>
          <w:rFonts w:ascii="Arial" w:hAnsi="Arial" w:cs="Arial"/>
        </w:rPr>
        <w:t>s</w:t>
      </w:r>
      <w:r w:rsidRPr="002F5621">
        <w:rPr>
          <w:rFonts w:ascii="Arial" w:hAnsi="Arial" w:cs="Arial"/>
        </w:rPr>
        <w:t xml:space="preserve"> (36.84</w:t>
      </w:r>
      <w:r w:rsidR="00314F3C" w:rsidRPr="002F5621">
        <w:rPr>
          <w:rFonts w:ascii="Arial" w:hAnsi="Arial" w:cs="Arial"/>
        </w:rPr>
        <w:t>%)</w:t>
      </w:r>
      <w:r w:rsidR="00F34CA1" w:rsidRPr="002F5621">
        <w:rPr>
          <w:rFonts w:ascii="Arial" w:hAnsi="Arial" w:cs="Arial"/>
        </w:rPr>
        <w:t xml:space="preserve"> have used thei</w:t>
      </w:r>
      <w:r w:rsidR="00237508" w:rsidRPr="002F5621">
        <w:rPr>
          <w:rFonts w:ascii="Arial" w:hAnsi="Arial" w:cs="Arial"/>
        </w:rPr>
        <w:t xml:space="preserve">r RA for construction of house </w:t>
      </w:r>
      <w:r w:rsidRPr="002F5621">
        <w:rPr>
          <w:rFonts w:ascii="Arial" w:hAnsi="Arial" w:cs="Arial"/>
        </w:rPr>
        <w:t>and 27</w:t>
      </w:r>
      <w:r w:rsidR="00F34CA1" w:rsidRPr="002F5621">
        <w:rPr>
          <w:rFonts w:ascii="Arial" w:hAnsi="Arial" w:cs="Arial"/>
        </w:rPr>
        <w:t>PA</w:t>
      </w:r>
      <w:r w:rsidRPr="002F5621">
        <w:rPr>
          <w:rFonts w:ascii="Arial" w:hAnsi="Arial" w:cs="Arial"/>
        </w:rPr>
        <w:t>F</w:t>
      </w:r>
      <w:r w:rsidR="00F34CA1" w:rsidRPr="002F5621">
        <w:rPr>
          <w:rFonts w:ascii="Arial" w:hAnsi="Arial" w:cs="Arial"/>
        </w:rPr>
        <w:t>s</w:t>
      </w:r>
      <w:r w:rsidR="00314F3C" w:rsidRPr="002F5621">
        <w:rPr>
          <w:rFonts w:ascii="Arial" w:hAnsi="Arial" w:cs="Arial"/>
        </w:rPr>
        <w:t xml:space="preserve"> (7.58%</w:t>
      </w:r>
      <w:r w:rsidR="00BB49D3" w:rsidRPr="002F5621">
        <w:rPr>
          <w:rFonts w:ascii="Arial" w:hAnsi="Arial" w:cs="Arial"/>
        </w:rPr>
        <w:t>) have</w:t>
      </w:r>
      <w:r w:rsidR="00F34CA1" w:rsidRPr="002F5621">
        <w:rPr>
          <w:rFonts w:ascii="Arial" w:hAnsi="Arial" w:cs="Arial"/>
        </w:rPr>
        <w:t xml:space="preserve"> purchased livestock</w:t>
      </w:r>
      <w:r w:rsidR="00F34CA1" w:rsidRPr="00F46EB6">
        <w:rPr>
          <w:rFonts w:ascii="Arial" w:hAnsi="Arial" w:cs="Arial"/>
          <w:color w:val="FF0000"/>
        </w:rPr>
        <w:t xml:space="preserve">. </w:t>
      </w:r>
    </w:p>
    <w:p w:rsidR="00F34CA1" w:rsidRPr="002F5621" w:rsidRDefault="00F34CA1" w:rsidP="002F081C">
      <w:pPr>
        <w:spacing w:line="480" w:lineRule="auto"/>
        <w:rPr>
          <w:rFonts w:ascii="Arial" w:hAnsi="Arial" w:cs="Arial"/>
          <w:b/>
          <w:bCs/>
        </w:rPr>
      </w:pPr>
    </w:p>
    <w:p w:rsidR="00F34CA1" w:rsidRPr="002F5621" w:rsidRDefault="002F5621" w:rsidP="002F081C">
      <w:pPr>
        <w:spacing w:line="480" w:lineRule="auto"/>
        <w:jc w:val="both"/>
        <w:rPr>
          <w:rFonts w:ascii="Arial" w:hAnsi="Arial" w:cs="Arial"/>
        </w:rPr>
      </w:pPr>
      <w:r w:rsidRPr="002F5621">
        <w:rPr>
          <w:rFonts w:ascii="Arial" w:hAnsi="Arial" w:cs="Arial"/>
          <w:bCs/>
        </w:rPr>
        <w:t>PAF</w:t>
      </w:r>
      <w:r w:rsidR="00F34CA1" w:rsidRPr="002F5621">
        <w:rPr>
          <w:rFonts w:ascii="Arial" w:hAnsi="Arial" w:cs="Arial"/>
          <w:bCs/>
        </w:rPr>
        <w:t>s have utilized RA amount for non productive purpose like loan repayment, household expenses, medical purpose etc. The details are given below.</w:t>
      </w:r>
    </w:p>
    <w:p w:rsidR="002F5621" w:rsidRDefault="00E3207D" w:rsidP="002F081C">
      <w:pPr>
        <w:spacing w:line="480" w:lineRule="auto"/>
        <w:jc w:val="center"/>
        <w:rPr>
          <w:rFonts w:ascii="Arial" w:hAnsi="Arial" w:cs="Arial"/>
          <w:b/>
          <w:bCs/>
        </w:rPr>
      </w:pPr>
      <w:r>
        <w:rPr>
          <w:rFonts w:ascii="Arial" w:hAnsi="Arial" w:cs="Arial"/>
          <w:b/>
          <w:bCs/>
        </w:rPr>
        <w:t>Table 2.9</w:t>
      </w:r>
    </w:p>
    <w:tbl>
      <w:tblPr>
        <w:tblW w:w="9285" w:type="dxa"/>
        <w:tblInd w:w="93" w:type="dxa"/>
        <w:tblLook w:val="04A0"/>
      </w:tblPr>
      <w:tblGrid>
        <w:gridCol w:w="915"/>
        <w:gridCol w:w="4680"/>
        <w:gridCol w:w="1890"/>
        <w:gridCol w:w="1800"/>
      </w:tblGrid>
      <w:tr w:rsidR="002F5621" w:rsidRPr="002F5621" w:rsidTr="00996D62">
        <w:trPr>
          <w:trHeight w:val="332"/>
        </w:trPr>
        <w:tc>
          <w:tcPr>
            <w:tcW w:w="915"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2F5621" w:rsidRPr="00996D62" w:rsidRDefault="002F5621" w:rsidP="002F081C">
            <w:pPr>
              <w:spacing w:line="480" w:lineRule="auto"/>
              <w:jc w:val="both"/>
              <w:rPr>
                <w:rFonts w:ascii="Arial" w:hAnsi="Arial" w:cs="Arial"/>
                <w:b/>
                <w:bCs/>
                <w:sz w:val="22"/>
                <w:szCs w:val="22"/>
              </w:rPr>
            </w:pPr>
            <w:r w:rsidRPr="00996D62">
              <w:rPr>
                <w:rFonts w:ascii="Arial" w:hAnsi="Arial" w:cs="Arial"/>
                <w:b/>
                <w:bCs/>
                <w:sz w:val="22"/>
                <w:szCs w:val="22"/>
              </w:rPr>
              <w:t>S. No</w:t>
            </w:r>
          </w:p>
        </w:tc>
        <w:tc>
          <w:tcPr>
            <w:tcW w:w="4680" w:type="dxa"/>
            <w:vMerge w:val="restart"/>
            <w:tcBorders>
              <w:top w:val="single" w:sz="4" w:space="0" w:color="auto"/>
              <w:left w:val="single" w:sz="4" w:space="0" w:color="auto"/>
              <w:bottom w:val="single" w:sz="4" w:space="0" w:color="auto"/>
              <w:right w:val="single" w:sz="4" w:space="0" w:color="auto"/>
            </w:tcBorders>
            <w:shd w:val="clear" w:color="000000" w:fill="CCFFCC"/>
            <w:hideMark/>
          </w:tcPr>
          <w:p w:rsidR="002F5621" w:rsidRPr="00996D62" w:rsidRDefault="002F5621" w:rsidP="002F081C">
            <w:pPr>
              <w:spacing w:line="480" w:lineRule="auto"/>
              <w:jc w:val="both"/>
              <w:rPr>
                <w:rFonts w:ascii="Arial" w:hAnsi="Arial" w:cs="Arial"/>
                <w:b/>
                <w:bCs/>
                <w:sz w:val="22"/>
                <w:szCs w:val="22"/>
              </w:rPr>
            </w:pPr>
            <w:r w:rsidRPr="00996D62">
              <w:rPr>
                <w:rFonts w:ascii="Arial" w:hAnsi="Arial" w:cs="Arial"/>
                <w:b/>
                <w:bCs/>
                <w:sz w:val="22"/>
                <w:szCs w:val="22"/>
              </w:rPr>
              <w:t>Non Productive Use</w:t>
            </w:r>
          </w:p>
        </w:tc>
        <w:tc>
          <w:tcPr>
            <w:tcW w:w="3690" w:type="dxa"/>
            <w:gridSpan w:val="2"/>
            <w:tcBorders>
              <w:top w:val="single" w:sz="4" w:space="0" w:color="auto"/>
              <w:left w:val="nil"/>
              <w:bottom w:val="single" w:sz="4" w:space="0" w:color="auto"/>
              <w:right w:val="single" w:sz="4" w:space="0" w:color="auto"/>
            </w:tcBorders>
            <w:shd w:val="clear" w:color="000000" w:fill="CCFFCC"/>
            <w:hideMark/>
          </w:tcPr>
          <w:p w:rsidR="002F5621" w:rsidRPr="00996D62" w:rsidRDefault="002F5621" w:rsidP="002F081C">
            <w:pPr>
              <w:spacing w:line="480" w:lineRule="auto"/>
              <w:jc w:val="both"/>
              <w:rPr>
                <w:rFonts w:ascii="Arial" w:hAnsi="Arial" w:cs="Arial"/>
                <w:b/>
                <w:bCs/>
                <w:sz w:val="22"/>
                <w:szCs w:val="22"/>
              </w:rPr>
            </w:pPr>
            <w:r w:rsidRPr="00996D62">
              <w:rPr>
                <w:rFonts w:ascii="Arial" w:hAnsi="Arial" w:cs="Arial"/>
                <w:b/>
                <w:bCs/>
                <w:sz w:val="22"/>
                <w:szCs w:val="22"/>
              </w:rPr>
              <w:t xml:space="preserve">                  PAFs</w:t>
            </w:r>
          </w:p>
        </w:tc>
      </w:tr>
      <w:tr w:rsidR="002F5621" w:rsidRPr="002F5621" w:rsidTr="00996D62">
        <w:trPr>
          <w:trHeight w:val="359"/>
        </w:trPr>
        <w:tc>
          <w:tcPr>
            <w:tcW w:w="915" w:type="dxa"/>
            <w:vMerge/>
            <w:tcBorders>
              <w:top w:val="single" w:sz="4" w:space="0" w:color="auto"/>
              <w:left w:val="single" w:sz="4" w:space="0" w:color="auto"/>
              <w:bottom w:val="single" w:sz="4" w:space="0" w:color="auto"/>
              <w:right w:val="single" w:sz="4" w:space="0" w:color="auto"/>
            </w:tcBorders>
            <w:vAlign w:val="center"/>
            <w:hideMark/>
          </w:tcPr>
          <w:p w:rsidR="002F5621" w:rsidRPr="00996D62" w:rsidRDefault="002F5621" w:rsidP="002F081C">
            <w:pPr>
              <w:spacing w:line="480" w:lineRule="auto"/>
              <w:rPr>
                <w:rFonts w:ascii="Arial" w:hAnsi="Arial" w:cs="Arial"/>
                <w:b/>
                <w:bCs/>
                <w:sz w:val="22"/>
                <w:szCs w:val="22"/>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2F5621" w:rsidRPr="00996D62" w:rsidRDefault="002F5621" w:rsidP="002F081C">
            <w:pPr>
              <w:spacing w:line="480" w:lineRule="auto"/>
              <w:rPr>
                <w:rFonts w:ascii="Arial" w:hAnsi="Arial" w:cs="Arial"/>
                <w:b/>
                <w:bCs/>
                <w:sz w:val="22"/>
                <w:szCs w:val="22"/>
              </w:rPr>
            </w:pPr>
          </w:p>
        </w:tc>
        <w:tc>
          <w:tcPr>
            <w:tcW w:w="3690" w:type="dxa"/>
            <w:gridSpan w:val="2"/>
            <w:tcBorders>
              <w:top w:val="single" w:sz="4" w:space="0" w:color="auto"/>
              <w:left w:val="nil"/>
              <w:bottom w:val="single" w:sz="4" w:space="0" w:color="auto"/>
              <w:right w:val="single" w:sz="4" w:space="0" w:color="auto"/>
            </w:tcBorders>
            <w:shd w:val="clear" w:color="000000" w:fill="CCFFCC"/>
            <w:hideMark/>
          </w:tcPr>
          <w:p w:rsidR="002F5621" w:rsidRPr="00996D62" w:rsidRDefault="002F5621" w:rsidP="002F081C">
            <w:pPr>
              <w:spacing w:line="480" w:lineRule="auto"/>
              <w:jc w:val="both"/>
              <w:rPr>
                <w:rFonts w:ascii="Arial" w:hAnsi="Arial" w:cs="Arial"/>
                <w:b/>
                <w:bCs/>
                <w:sz w:val="22"/>
                <w:szCs w:val="22"/>
              </w:rPr>
            </w:pPr>
            <w:r w:rsidRPr="00996D62">
              <w:rPr>
                <w:rFonts w:ascii="Arial" w:hAnsi="Arial" w:cs="Arial"/>
                <w:b/>
                <w:bCs/>
                <w:sz w:val="22"/>
                <w:szCs w:val="22"/>
              </w:rPr>
              <w:t xml:space="preserve">No.                  Percentage                    </w:t>
            </w:r>
          </w:p>
        </w:tc>
      </w:tr>
      <w:tr w:rsidR="002F5621" w:rsidRPr="002F5621" w:rsidTr="002F5621">
        <w:trPr>
          <w:trHeight w:val="350"/>
        </w:trPr>
        <w:tc>
          <w:tcPr>
            <w:tcW w:w="915" w:type="dxa"/>
            <w:tcBorders>
              <w:top w:val="nil"/>
              <w:left w:val="single" w:sz="4" w:space="0" w:color="auto"/>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1</w:t>
            </w:r>
          </w:p>
        </w:tc>
        <w:tc>
          <w:tcPr>
            <w:tcW w:w="468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 xml:space="preserve">House hold expenses </w:t>
            </w:r>
          </w:p>
        </w:tc>
        <w:tc>
          <w:tcPr>
            <w:tcW w:w="1890" w:type="dxa"/>
            <w:tcBorders>
              <w:top w:val="single" w:sz="4" w:space="0" w:color="auto"/>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26</w:t>
            </w:r>
          </w:p>
        </w:tc>
        <w:tc>
          <w:tcPr>
            <w:tcW w:w="1800" w:type="dxa"/>
            <w:tcBorders>
              <w:top w:val="single" w:sz="4" w:space="0" w:color="auto"/>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19.55</w:t>
            </w:r>
          </w:p>
        </w:tc>
      </w:tr>
      <w:tr w:rsidR="002F5621" w:rsidRPr="002F5621" w:rsidTr="002F5621">
        <w:trPr>
          <w:trHeight w:val="440"/>
        </w:trPr>
        <w:tc>
          <w:tcPr>
            <w:tcW w:w="915" w:type="dxa"/>
            <w:tcBorders>
              <w:top w:val="nil"/>
              <w:left w:val="single" w:sz="4" w:space="0" w:color="auto"/>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2</w:t>
            </w:r>
          </w:p>
        </w:tc>
        <w:tc>
          <w:tcPr>
            <w:tcW w:w="468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 xml:space="preserve">Loan repayment </w:t>
            </w:r>
          </w:p>
        </w:tc>
        <w:tc>
          <w:tcPr>
            <w:tcW w:w="189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7</w:t>
            </w:r>
          </w:p>
        </w:tc>
        <w:tc>
          <w:tcPr>
            <w:tcW w:w="180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5.26</w:t>
            </w:r>
          </w:p>
        </w:tc>
      </w:tr>
      <w:tr w:rsidR="002F5621" w:rsidRPr="002F5621" w:rsidTr="002F5621">
        <w:trPr>
          <w:trHeight w:val="440"/>
        </w:trPr>
        <w:tc>
          <w:tcPr>
            <w:tcW w:w="915" w:type="dxa"/>
            <w:tcBorders>
              <w:top w:val="nil"/>
              <w:left w:val="single" w:sz="4" w:space="0" w:color="auto"/>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3</w:t>
            </w:r>
          </w:p>
        </w:tc>
        <w:tc>
          <w:tcPr>
            <w:tcW w:w="468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Social welfare like expenses on marriage</w:t>
            </w:r>
          </w:p>
        </w:tc>
        <w:tc>
          <w:tcPr>
            <w:tcW w:w="189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30</w:t>
            </w:r>
          </w:p>
        </w:tc>
        <w:tc>
          <w:tcPr>
            <w:tcW w:w="180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22.56</w:t>
            </w:r>
          </w:p>
        </w:tc>
      </w:tr>
      <w:tr w:rsidR="002F5621" w:rsidRPr="002F5621" w:rsidTr="002F5621">
        <w:trPr>
          <w:trHeight w:val="300"/>
        </w:trPr>
        <w:tc>
          <w:tcPr>
            <w:tcW w:w="915" w:type="dxa"/>
            <w:tcBorders>
              <w:top w:val="nil"/>
              <w:left w:val="single" w:sz="4" w:space="0" w:color="auto"/>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4</w:t>
            </w:r>
          </w:p>
        </w:tc>
        <w:tc>
          <w:tcPr>
            <w:tcW w:w="468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Medical</w:t>
            </w:r>
          </w:p>
        </w:tc>
        <w:tc>
          <w:tcPr>
            <w:tcW w:w="189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40</w:t>
            </w:r>
          </w:p>
        </w:tc>
        <w:tc>
          <w:tcPr>
            <w:tcW w:w="1800" w:type="dxa"/>
            <w:tcBorders>
              <w:top w:val="nil"/>
              <w:left w:val="nil"/>
              <w:bottom w:val="single" w:sz="4" w:space="0" w:color="auto"/>
              <w:right w:val="single" w:sz="4" w:space="0" w:color="auto"/>
            </w:tcBorders>
            <w:shd w:val="clear" w:color="auto" w:fill="auto"/>
            <w:hideMark/>
          </w:tcPr>
          <w:p w:rsidR="002F5621" w:rsidRPr="002F5621" w:rsidRDefault="002F5621" w:rsidP="002F081C">
            <w:pPr>
              <w:spacing w:line="480" w:lineRule="auto"/>
              <w:jc w:val="both"/>
              <w:rPr>
                <w:rFonts w:ascii="Arial" w:hAnsi="Arial" w:cs="Arial"/>
              </w:rPr>
            </w:pPr>
            <w:r w:rsidRPr="002F5621">
              <w:rPr>
                <w:rFonts w:ascii="Arial" w:hAnsi="Arial" w:cs="Arial"/>
              </w:rPr>
              <w:t>30.08</w:t>
            </w:r>
          </w:p>
        </w:tc>
      </w:tr>
    </w:tbl>
    <w:p w:rsidR="00F34CA1" w:rsidRPr="00996D62" w:rsidRDefault="008C61E0" w:rsidP="002F081C">
      <w:pPr>
        <w:spacing w:line="480" w:lineRule="auto"/>
        <w:jc w:val="both"/>
        <w:rPr>
          <w:rFonts w:ascii="Arial" w:hAnsi="Arial" w:cs="Arial"/>
          <w:b/>
          <w:bCs/>
        </w:rPr>
      </w:pPr>
      <w:r w:rsidRPr="00996D62">
        <w:rPr>
          <w:rFonts w:ascii="Arial" w:hAnsi="Arial" w:cs="Arial"/>
          <w:b/>
          <w:bCs/>
          <w:i/>
          <w:sz w:val="20"/>
          <w:szCs w:val="20"/>
        </w:rPr>
        <w:t>Figures non additive</w:t>
      </w:r>
    </w:p>
    <w:p w:rsidR="00996D62" w:rsidRDefault="00996D62" w:rsidP="002F081C">
      <w:pPr>
        <w:spacing w:line="480" w:lineRule="auto"/>
        <w:jc w:val="both"/>
        <w:rPr>
          <w:rFonts w:ascii="Arial" w:hAnsi="Arial" w:cs="Arial"/>
        </w:rPr>
      </w:pPr>
    </w:p>
    <w:p w:rsidR="00F34CA1" w:rsidRDefault="00F34CA1" w:rsidP="002F081C">
      <w:pPr>
        <w:spacing w:line="480" w:lineRule="auto"/>
        <w:jc w:val="both"/>
        <w:rPr>
          <w:rFonts w:ascii="Arial" w:hAnsi="Arial" w:cs="Arial"/>
        </w:rPr>
      </w:pPr>
      <w:r w:rsidRPr="002F5621">
        <w:rPr>
          <w:rFonts w:ascii="Arial" w:hAnsi="Arial" w:cs="Arial"/>
        </w:rPr>
        <w:t xml:space="preserve">The trend in non productive use </w:t>
      </w:r>
      <w:r w:rsidR="002F5621" w:rsidRPr="002F5621">
        <w:rPr>
          <w:rFonts w:ascii="Arial" w:hAnsi="Arial" w:cs="Arial"/>
        </w:rPr>
        <w:t>shows that a majority of the PAF</w:t>
      </w:r>
      <w:r w:rsidRPr="002F5621">
        <w:rPr>
          <w:rFonts w:ascii="Arial" w:hAnsi="Arial" w:cs="Arial"/>
        </w:rPr>
        <w:t>s have spent the</w:t>
      </w:r>
      <w:r w:rsidR="00221C8C" w:rsidRPr="002F5621">
        <w:rPr>
          <w:rFonts w:ascii="Arial" w:hAnsi="Arial" w:cs="Arial"/>
        </w:rPr>
        <w:t xml:space="preserve"> rehabilitation</w:t>
      </w:r>
      <w:r w:rsidRPr="002F5621">
        <w:rPr>
          <w:rFonts w:ascii="Arial" w:hAnsi="Arial" w:cs="Arial"/>
        </w:rPr>
        <w:t xml:space="preserve"> assistance for </w:t>
      </w:r>
      <w:r w:rsidR="004A29ED">
        <w:rPr>
          <w:rFonts w:ascii="Arial" w:hAnsi="Arial" w:cs="Arial"/>
        </w:rPr>
        <w:t>s</w:t>
      </w:r>
      <w:r w:rsidR="002F5621" w:rsidRPr="002F5621">
        <w:rPr>
          <w:rFonts w:ascii="Arial" w:hAnsi="Arial" w:cs="Arial"/>
        </w:rPr>
        <w:t xml:space="preserve">ocial </w:t>
      </w:r>
      <w:r w:rsidR="004A29ED">
        <w:rPr>
          <w:rFonts w:ascii="Arial" w:hAnsi="Arial" w:cs="Arial"/>
        </w:rPr>
        <w:t>purposes</w:t>
      </w:r>
      <w:r w:rsidR="002F5621" w:rsidRPr="002F5621">
        <w:rPr>
          <w:rFonts w:ascii="Arial" w:hAnsi="Arial" w:cs="Arial"/>
        </w:rPr>
        <w:t xml:space="preserve"> like expenses on </w:t>
      </w:r>
      <w:r w:rsidR="00BB49D3" w:rsidRPr="002F5621">
        <w:rPr>
          <w:rFonts w:ascii="Arial" w:hAnsi="Arial" w:cs="Arial"/>
        </w:rPr>
        <w:t>marriage,</w:t>
      </w:r>
      <w:r w:rsidRPr="002F5621">
        <w:rPr>
          <w:rFonts w:ascii="Arial" w:hAnsi="Arial" w:cs="Arial"/>
        </w:rPr>
        <w:t xml:space="preserve"> medical help and house hold expenses. I</w:t>
      </w:r>
      <w:r w:rsidR="002F5621" w:rsidRPr="002F5621">
        <w:rPr>
          <w:rFonts w:ascii="Arial" w:hAnsi="Arial" w:cs="Arial"/>
        </w:rPr>
        <w:t>n a way, it has helped these PAF</w:t>
      </w:r>
      <w:r w:rsidRPr="002F5621">
        <w:rPr>
          <w:rFonts w:ascii="Arial" w:hAnsi="Arial" w:cs="Arial"/>
        </w:rPr>
        <w:t>s indirectly. In the</w:t>
      </w:r>
      <w:r w:rsidR="002F5621" w:rsidRPr="002F5621">
        <w:rPr>
          <w:rFonts w:ascii="Arial" w:hAnsi="Arial" w:cs="Arial"/>
        </w:rPr>
        <w:t xml:space="preserve"> absence of this help, these PAF</w:t>
      </w:r>
      <w:r w:rsidRPr="002F5621">
        <w:rPr>
          <w:rFonts w:ascii="Arial" w:hAnsi="Arial" w:cs="Arial"/>
        </w:rPr>
        <w:t xml:space="preserve">s would have sold their </w:t>
      </w:r>
      <w:r w:rsidR="00BB49D3" w:rsidRPr="002F5621">
        <w:rPr>
          <w:rFonts w:ascii="Arial" w:hAnsi="Arial" w:cs="Arial"/>
        </w:rPr>
        <w:t>land or</w:t>
      </w:r>
      <w:r w:rsidRPr="002F5621">
        <w:rPr>
          <w:rFonts w:ascii="Arial" w:hAnsi="Arial" w:cs="Arial"/>
        </w:rPr>
        <w:t xml:space="preserve"> any other household things to take care of these expenses.</w:t>
      </w:r>
    </w:p>
    <w:p w:rsidR="00791890" w:rsidRDefault="00791890" w:rsidP="002F081C">
      <w:pPr>
        <w:spacing w:line="480" w:lineRule="auto"/>
        <w:rPr>
          <w:rFonts w:ascii="Arial" w:hAnsi="Arial" w:cs="Arial"/>
          <w:b/>
          <w:bCs/>
        </w:rPr>
      </w:pPr>
    </w:p>
    <w:p w:rsidR="00F34CA1" w:rsidRPr="00645437" w:rsidRDefault="004B4811" w:rsidP="002F081C">
      <w:pPr>
        <w:spacing w:line="480" w:lineRule="auto"/>
        <w:rPr>
          <w:rFonts w:ascii="Arial" w:hAnsi="Arial" w:cs="Arial"/>
          <w:b/>
          <w:bCs/>
        </w:rPr>
      </w:pPr>
      <w:r>
        <w:rPr>
          <w:rFonts w:ascii="Arial" w:hAnsi="Arial" w:cs="Arial"/>
          <w:b/>
          <w:bCs/>
        </w:rPr>
        <w:t xml:space="preserve">2.10 </w:t>
      </w:r>
      <w:r w:rsidR="003F1B48">
        <w:rPr>
          <w:rFonts w:ascii="Arial" w:hAnsi="Arial" w:cs="Arial"/>
          <w:b/>
          <w:bCs/>
        </w:rPr>
        <w:t xml:space="preserve"> </w:t>
      </w:r>
      <w:r>
        <w:rPr>
          <w:rFonts w:ascii="Arial" w:hAnsi="Arial" w:cs="Arial"/>
          <w:b/>
          <w:bCs/>
        </w:rPr>
        <w:t xml:space="preserve"> </w:t>
      </w:r>
      <w:r w:rsidR="00F34CA1" w:rsidRPr="00645437">
        <w:rPr>
          <w:rFonts w:ascii="Arial" w:hAnsi="Arial" w:cs="Arial"/>
          <w:b/>
          <w:bCs/>
        </w:rPr>
        <w:t>Rehabilitation assistance spent on education</w:t>
      </w:r>
    </w:p>
    <w:p w:rsidR="00907222" w:rsidRPr="00645437" w:rsidRDefault="00645437" w:rsidP="002F081C">
      <w:pPr>
        <w:spacing w:line="480" w:lineRule="auto"/>
        <w:jc w:val="both"/>
        <w:rPr>
          <w:rFonts w:ascii="Arial" w:hAnsi="Arial" w:cs="Arial"/>
        </w:rPr>
      </w:pPr>
      <w:r>
        <w:rPr>
          <w:rFonts w:ascii="Arial" w:hAnsi="Arial" w:cs="Arial"/>
        </w:rPr>
        <w:t>PAF</w:t>
      </w:r>
      <w:r w:rsidR="00F34CA1" w:rsidRPr="00645437">
        <w:rPr>
          <w:rFonts w:ascii="Arial" w:hAnsi="Arial" w:cs="Arial"/>
        </w:rPr>
        <w:t>s have utilized RA for their children education.</w:t>
      </w:r>
    </w:p>
    <w:p w:rsidR="00E3207D" w:rsidRPr="00645437" w:rsidRDefault="00E3207D" w:rsidP="00E3207D">
      <w:pPr>
        <w:spacing w:line="480" w:lineRule="auto"/>
        <w:jc w:val="center"/>
        <w:rPr>
          <w:rFonts w:ascii="Arial" w:hAnsi="Arial" w:cs="Arial"/>
          <w:b/>
          <w:bCs/>
        </w:rPr>
      </w:pPr>
      <w:r>
        <w:rPr>
          <w:rFonts w:ascii="Arial" w:hAnsi="Arial" w:cs="Arial"/>
          <w:b/>
          <w:bCs/>
        </w:rPr>
        <w:t>Table 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4230"/>
        <w:gridCol w:w="4140"/>
      </w:tblGrid>
      <w:tr w:rsidR="004B70AB" w:rsidRPr="00645437" w:rsidTr="00996D62">
        <w:trPr>
          <w:trHeight w:val="332"/>
        </w:trPr>
        <w:tc>
          <w:tcPr>
            <w:tcW w:w="918" w:type="dxa"/>
            <w:shd w:val="clear" w:color="auto" w:fill="CCFFCC"/>
          </w:tcPr>
          <w:p w:rsidR="004B70AB" w:rsidRPr="00996D62" w:rsidRDefault="004B70AB" w:rsidP="002F081C">
            <w:pPr>
              <w:spacing w:line="480" w:lineRule="auto"/>
              <w:jc w:val="both"/>
              <w:rPr>
                <w:rFonts w:ascii="Arial" w:hAnsi="Arial" w:cs="Arial"/>
                <w:b/>
                <w:sz w:val="22"/>
                <w:szCs w:val="22"/>
              </w:rPr>
            </w:pPr>
            <w:r w:rsidRPr="00996D62">
              <w:rPr>
                <w:rFonts w:ascii="Arial" w:hAnsi="Arial" w:cs="Arial"/>
                <w:b/>
                <w:sz w:val="22"/>
                <w:szCs w:val="22"/>
              </w:rPr>
              <w:t>S. No</w:t>
            </w:r>
          </w:p>
        </w:tc>
        <w:tc>
          <w:tcPr>
            <w:tcW w:w="4230" w:type="dxa"/>
            <w:shd w:val="clear" w:color="auto" w:fill="CCFFCC"/>
          </w:tcPr>
          <w:p w:rsidR="004B70AB" w:rsidRPr="00996D62" w:rsidRDefault="00645437" w:rsidP="002F081C">
            <w:pPr>
              <w:spacing w:line="480" w:lineRule="auto"/>
              <w:jc w:val="both"/>
              <w:rPr>
                <w:rFonts w:ascii="Arial" w:hAnsi="Arial" w:cs="Arial"/>
                <w:b/>
                <w:sz w:val="22"/>
                <w:szCs w:val="22"/>
              </w:rPr>
            </w:pPr>
            <w:r w:rsidRPr="00996D62">
              <w:rPr>
                <w:rFonts w:ascii="Arial" w:hAnsi="Arial" w:cs="Arial"/>
                <w:b/>
                <w:sz w:val="22"/>
                <w:szCs w:val="22"/>
              </w:rPr>
              <w:t>No</w:t>
            </w:r>
            <w:r w:rsidR="000F49FA">
              <w:rPr>
                <w:rFonts w:ascii="Arial" w:hAnsi="Arial" w:cs="Arial"/>
                <w:b/>
                <w:sz w:val="22"/>
                <w:szCs w:val="22"/>
              </w:rPr>
              <w:t>s. of PAFs</w:t>
            </w:r>
            <w:r w:rsidR="00996D62" w:rsidRPr="00996D62">
              <w:rPr>
                <w:rFonts w:ascii="Arial" w:hAnsi="Arial" w:cs="Arial"/>
                <w:b/>
                <w:sz w:val="22"/>
                <w:szCs w:val="22"/>
              </w:rPr>
              <w:t xml:space="preserve"> spent RA on Edu</w:t>
            </w:r>
            <w:r w:rsidR="000F49FA">
              <w:rPr>
                <w:rFonts w:ascii="Arial" w:hAnsi="Arial" w:cs="Arial"/>
                <w:b/>
                <w:sz w:val="22"/>
                <w:szCs w:val="22"/>
              </w:rPr>
              <w:t>cation</w:t>
            </w:r>
          </w:p>
        </w:tc>
        <w:tc>
          <w:tcPr>
            <w:tcW w:w="4140" w:type="dxa"/>
            <w:shd w:val="clear" w:color="auto" w:fill="CCFFCC"/>
          </w:tcPr>
          <w:p w:rsidR="004B70AB" w:rsidRPr="00996D62" w:rsidRDefault="004B70AB" w:rsidP="00996D62">
            <w:pPr>
              <w:spacing w:line="480" w:lineRule="auto"/>
              <w:jc w:val="both"/>
              <w:rPr>
                <w:rFonts w:ascii="Arial" w:hAnsi="Arial" w:cs="Arial"/>
                <w:b/>
                <w:sz w:val="22"/>
                <w:szCs w:val="22"/>
              </w:rPr>
            </w:pPr>
            <w:r w:rsidRPr="00996D62">
              <w:rPr>
                <w:rFonts w:ascii="Arial" w:hAnsi="Arial" w:cs="Arial"/>
                <w:b/>
                <w:sz w:val="22"/>
                <w:szCs w:val="22"/>
              </w:rPr>
              <w:t xml:space="preserve">Percentage </w:t>
            </w:r>
          </w:p>
        </w:tc>
      </w:tr>
      <w:tr w:rsidR="004B70AB" w:rsidRPr="00645437" w:rsidTr="00996D62">
        <w:trPr>
          <w:trHeight w:val="269"/>
        </w:trPr>
        <w:tc>
          <w:tcPr>
            <w:tcW w:w="918" w:type="dxa"/>
          </w:tcPr>
          <w:p w:rsidR="004B70AB" w:rsidRPr="00645437" w:rsidRDefault="004B70AB" w:rsidP="002F081C">
            <w:pPr>
              <w:spacing w:line="480" w:lineRule="auto"/>
              <w:jc w:val="both"/>
              <w:rPr>
                <w:rFonts w:ascii="Arial" w:hAnsi="Arial" w:cs="Arial"/>
              </w:rPr>
            </w:pPr>
            <w:r w:rsidRPr="00645437">
              <w:rPr>
                <w:rFonts w:ascii="Arial" w:hAnsi="Arial" w:cs="Arial"/>
              </w:rPr>
              <w:t>1.</w:t>
            </w:r>
          </w:p>
        </w:tc>
        <w:tc>
          <w:tcPr>
            <w:tcW w:w="4230" w:type="dxa"/>
          </w:tcPr>
          <w:p w:rsidR="004B70AB" w:rsidRPr="00645437" w:rsidRDefault="00645437" w:rsidP="002F081C">
            <w:pPr>
              <w:spacing w:line="480" w:lineRule="auto"/>
              <w:jc w:val="both"/>
              <w:rPr>
                <w:rFonts w:ascii="Arial" w:hAnsi="Arial" w:cs="Arial"/>
              </w:rPr>
            </w:pPr>
            <w:r w:rsidRPr="00645437">
              <w:rPr>
                <w:rFonts w:ascii="Arial" w:hAnsi="Arial" w:cs="Arial"/>
              </w:rPr>
              <w:t>9</w:t>
            </w:r>
          </w:p>
        </w:tc>
        <w:tc>
          <w:tcPr>
            <w:tcW w:w="4140" w:type="dxa"/>
          </w:tcPr>
          <w:p w:rsidR="004B70AB" w:rsidRPr="00645437" w:rsidRDefault="00645437" w:rsidP="002F081C">
            <w:pPr>
              <w:spacing w:line="480" w:lineRule="auto"/>
              <w:jc w:val="both"/>
              <w:rPr>
                <w:rFonts w:ascii="Arial" w:hAnsi="Arial" w:cs="Arial"/>
              </w:rPr>
            </w:pPr>
            <w:r w:rsidRPr="00645437">
              <w:rPr>
                <w:rFonts w:ascii="Arial" w:hAnsi="Arial" w:cs="Arial"/>
              </w:rPr>
              <w:t>6.77</w:t>
            </w:r>
          </w:p>
        </w:tc>
      </w:tr>
    </w:tbl>
    <w:p w:rsidR="00F34CA1" w:rsidRPr="00645437" w:rsidRDefault="00F34CA1" w:rsidP="002F081C">
      <w:pPr>
        <w:spacing w:line="480" w:lineRule="auto"/>
        <w:jc w:val="both"/>
        <w:rPr>
          <w:rFonts w:ascii="Arial" w:hAnsi="Arial" w:cs="Arial"/>
        </w:rPr>
      </w:pPr>
    </w:p>
    <w:p w:rsidR="008C61E0" w:rsidRDefault="00645437" w:rsidP="002F081C">
      <w:pPr>
        <w:tabs>
          <w:tab w:val="center" w:pos="4514"/>
        </w:tabs>
        <w:spacing w:line="480" w:lineRule="auto"/>
        <w:jc w:val="both"/>
        <w:rPr>
          <w:rFonts w:ascii="Arial" w:hAnsi="Arial" w:cs="Arial"/>
        </w:rPr>
      </w:pPr>
      <w:r w:rsidRPr="00645437">
        <w:rPr>
          <w:rFonts w:ascii="Arial" w:hAnsi="Arial" w:cs="Arial"/>
        </w:rPr>
        <w:t>9PAFs (6.77%</w:t>
      </w:r>
      <w:r w:rsidR="00BB49D3" w:rsidRPr="00645437">
        <w:rPr>
          <w:rFonts w:ascii="Arial" w:hAnsi="Arial" w:cs="Arial"/>
        </w:rPr>
        <w:t>) have</w:t>
      </w:r>
      <w:r w:rsidRPr="00645437">
        <w:rPr>
          <w:rFonts w:ascii="Arial" w:hAnsi="Arial" w:cs="Arial"/>
        </w:rPr>
        <w:t xml:space="preserve"> invested RA </w:t>
      </w:r>
      <w:r w:rsidR="00BB49D3" w:rsidRPr="00645437">
        <w:rPr>
          <w:rFonts w:ascii="Arial" w:hAnsi="Arial" w:cs="Arial"/>
        </w:rPr>
        <w:t>for education</w:t>
      </w:r>
      <w:r w:rsidR="00F34CA1" w:rsidRPr="00645437">
        <w:rPr>
          <w:rFonts w:ascii="Arial" w:hAnsi="Arial" w:cs="Arial"/>
        </w:rPr>
        <w:t xml:space="preserve"> of their children.</w:t>
      </w:r>
    </w:p>
    <w:p w:rsidR="00C025D0" w:rsidRDefault="00C025D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791890" w:rsidRDefault="00791890" w:rsidP="002F081C">
      <w:pPr>
        <w:tabs>
          <w:tab w:val="center" w:pos="4514"/>
        </w:tabs>
        <w:spacing w:line="480" w:lineRule="auto"/>
        <w:jc w:val="both"/>
        <w:rPr>
          <w:rFonts w:ascii="Arial" w:hAnsi="Arial" w:cs="Arial"/>
        </w:rPr>
      </w:pPr>
    </w:p>
    <w:p w:rsidR="00AB6405" w:rsidRDefault="00AB6405" w:rsidP="002F081C">
      <w:pPr>
        <w:tabs>
          <w:tab w:val="center" w:pos="4514"/>
        </w:tabs>
        <w:spacing w:line="480" w:lineRule="auto"/>
        <w:jc w:val="both"/>
        <w:rPr>
          <w:rFonts w:ascii="Arial" w:hAnsi="Arial" w:cs="Arial"/>
        </w:rPr>
      </w:pPr>
    </w:p>
    <w:p w:rsidR="00776564" w:rsidRPr="00996D62" w:rsidRDefault="00996D62" w:rsidP="00996D62">
      <w:pPr>
        <w:pBdr>
          <w:top w:val="single" w:sz="4" w:space="1" w:color="auto"/>
          <w:left w:val="single" w:sz="4" w:space="4" w:color="auto"/>
          <w:bottom w:val="single" w:sz="4" w:space="0" w:color="auto"/>
          <w:right w:val="single" w:sz="4" w:space="4" w:color="auto"/>
        </w:pBdr>
        <w:shd w:val="clear" w:color="auto" w:fill="CCFFCC"/>
        <w:spacing w:line="480" w:lineRule="auto"/>
        <w:jc w:val="center"/>
        <w:outlineLvl w:val="0"/>
        <w:rPr>
          <w:rFonts w:ascii="Arial" w:hAnsi="Arial" w:cs="Arial"/>
          <w:b/>
          <w:bCs/>
          <w:sz w:val="28"/>
          <w:szCs w:val="28"/>
        </w:rPr>
      </w:pPr>
      <w:r>
        <w:rPr>
          <w:rFonts w:ascii="Arial" w:hAnsi="Arial" w:cs="Arial"/>
          <w:b/>
          <w:bCs/>
          <w:sz w:val="28"/>
          <w:szCs w:val="28"/>
        </w:rPr>
        <w:lastRenderedPageBreak/>
        <w:t xml:space="preserve">CHAPTER- III: </w:t>
      </w:r>
      <w:r w:rsidR="00776564" w:rsidRPr="00776564">
        <w:rPr>
          <w:rFonts w:ascii="Arial" w:hAnsi="Arial" w:cs="Arial"/>
          <w:b/>
          <w:bCs/>
          <w:sz w:val="28"/>
          <w:szCs w:val="28"/>
        </w:rPr>
        <w:t>IM</w:t>
      </w:r>
      <w:r w:rsidR="00657AC6">
        <w:rPr>
          <w:rFonts w:ascii="Arial" w:hAnsi="Arial" w:cs="Arial"/>
          <w:b/>
          <w:bCs/>
          <w:sz w:val="28"/>
          <w:szCs w:val="28"/>
        </w:rPr>
        <w:t>PACT OF REHABILITATION ACTION</w:t>
      </w:r>
      <w:r w:rsidR="00776564" w:rsidRPr="00776564">
        <w:rPr>
          <w:rFonts w:ascii="Arial" w:hAnsi="Arial" w:cs="Arial"/>
          <w:b/>
          <w:bCs/>
          <w:sz w:val="28"/>
          <w:szCs w:val="28"/>
        </w:rPr>
        <w:t xml:space="preserve"> PLAN IMPLEMENTATION</w:t>
      </w:r>
    </w:p>
    <w:p w:rsidR="00776564" w:rsidRPr="00F46EB6" w:rsidRDefault="00776564" w:rsidP="002F081C">
      <w:pPr>
        <w:pStyle w:val="Style3"/>
        <w:numPr>
          <w:ilvl w:val="0"/>
          <w:numId w:val="0"/>
        </w:numPr>
        <w:spacing w:line="480" w:lineRule="auto"/>
        <w:rPr>
          <w:rFonts w:cs="Arial"/>
          <w:color w:val="FF0000"/>
          <w:sz w:val="21"/>
          <w:szCs w:val="21"/>
        </w:rPr>
      </w:pPr>
    </w:p>
    <w:p w:rsidR="005A4FDE" w:rsidRPr="00ED50A2" w:rsidRDefault="005A4FDE" w:rsidP="002F081C">
      <w:pPr>
        <w:spacing w:line="480" w:lineRule="auto"/>
        <w:jc w:val="both"/>
        <w:rPr>
          <w:rFonts w:ascii="Arial" w:hAnsi="Arial" w:cs="Arial"/>
        </w:rPr>
      </w:pPr>
      <w:r w:rsidRPr="00ED50A2">
        <w:rPr>
          <w:rFonts w:ascii="Arial" w:hAnsi="Arial" w:cs="Arial"/>
          <w:bCs/>
        </w:rPr>
        <w:t>The main objective of the study is to assess the impact of rehabilitation assistance and community development programmers on the socio-economic status of PAPs</w:t>
      </w:r>
      <w:r w:rsidR="00ED50A2" w:rsidRPr="00ED50A2">
        <w:rPr>
          <w:rFonts w:ascii="Arial" w:hAnsi="Arial" w:cs="Arial"/>
          <w:bCs/>
        </w:rPr>
        <w:t>/PAFs</w:t>
      </w:r>
      <w:r w:rsidRPr="00ED50A2">
        <w:rPr>
          <w:rFonts w:ascii="Arial" w:hAnsi="Arial" w:cs="Arial"/>
          <w:bCs/>
        </w:rPr>
        <w:t xml:space="preserve">.  The study is designed to assess the changes in </w:t>
      </w:r>
      <w:r w:rsidR="002B5686" w:rsidRPr="00ED50A2">
        <w:rPr>
          <w:rFonts w:ascii="Arial" w:hAnsi="Arial" w:cs="Arial"/>
          <w:bCs/>
        </w:rPr>
        <w:t xml:space="preserve">socio-economic conditions of PAPs </w:t>
      </w:r>
      <w:r w:rsidR="00ED50A2" w:rsidRPr="00ED50A2">
        <w:rPr>
          <w:rFonts w:ascii="Arial" w:hAnsi="Arial" w:cs="Arial"/>
          <w:bCs/>
        </w:rPr>
        <w:t xml:space="preserve">/PAFs </w:t>
      </w:r>
      <w:r w:rsidR="002B5686" w:rsidRPr="00ED50A2">
        <w:rPr>
          <w:rFonts w:ascii="Arial" w:hAnsi="Arial" w:cs="Arial"/>
          <w:bCs/>
        </w:rPr>
        <w:t xml:space="preserve">before and after </w:t>
      </w:r>
      <w:r w:rsidR="00ED50A2" w:rsidRPr="00ED50A2">
        <w:rPr>
          <w:rFonts w:ascii="Arial" w:hAnsi="Arial" w:cs="Arial"/>
          <w:bCs/>
        </w:rPr>
        <w:t>RA</w:t>
      </w:r>
      <w:r w:rsidR="002B5686" w:rsidRPr="00ED50A2">
        <w:rPr>
          <w:rFonts w:ascii="Arial" w:hAnsi="Arial" w:cs="Arial"/>
          <w:bCs/>
        </w:rPr>
        <w:t xml:space="preserve">P implementation. </w:t>
      </w:r>
    </w:p>
    <w:p w:rsidR="00996D62" w:rsidRDefault="00996D62" w:rsidP="002F081C">
      <w:pPr>
        <w:spacing w:line="480" w:lineRule="auto"/>
        <w:jc w:val="both"/>
        <w:outlineLvl w:val="0"/>
        <w:rPr>
          <w:rFonts w:ascii="Arial" w:hAnsi="Arial" w:cs="Arial"/>
          <w:bCs/>
          <w:color w:val="000000" w:themeColor="text1"/>
        </w:rPr>
      </w:pPr>
    </w:p>
    <w:p w:rsidR="00462650" w:rsidRPr="00F46EB6" w:rsidRDefault="00ED50A2" w:rsidP="002F081C">
      <w:pPr>
        <w:spacing w:line="480" w:lineRule="auto"/>
        <w:jc w:val="both"/>
        <w:outlineLvl w:val="0"/>
        <w:rPr>
          <w:rFonts w:ascii="Arial" w:hAnsi="Arial" w:cs="Arial"/>
          <w:bCs/>
          <w:color w:val="FF0000"/>
        </w:rPr>
      </w:pPr>
      <w:r w:rsidRPr="001C5EE8">
        <w:rPr>
          <w:rFonts w:ascii="Arial" w:hAnsi="Arial" w:cs="Arial"/>
          <w:bCs/>
          <w:color w:val="000000" w:themeColor="text1"/>
        </w:rPr>
        <w:t>The Indices of 2012</w:t>
      </w:r>
      <w:r w:rsidR="005A4FDE" w:rsidRPr="001C5EE8">
        <w:rPr>
          <w:rFonts w:ascii="Arial" w:hAnsi="Arial" w:cs="Arial"/>
          <w:bCs/>
          <w:color w:val="000000" w:themeColor="text1"/>
        </w:rPr>
        <w:t xml:space="preserve"> is compared with the baseline data of the 2006 situation. For this we have </w:t>
      </w:r>
      <w:r w:rsidR="00C47257" w:rsidRPr="001C5EE8">
        <w:rPr>
          <w:rFonts w:ascii="Arial" w:hAnsi="Arial" w:cs="Arial"/>
          <w:bCs/>
          <w:color w:val="000000" w:themeColor="text1"/>
        </w:rPr>
        <w:t>covered</w:t>
      </w:r>
      <w:r w:rsidR="00247A6F">
        <w:rPr>
          <w:rFonts w:ascii="Arial" w:hAnsi="Arial" w:cs="Arial"/>
          <w:bCs/>
          <w:color w:val="000000" w:themeColor="text1"/>
        </w:rPr>
        <w:t xml:space="preserve"> </w:t>
      </w:r>
      <w:r w:rsidR="00BB49D3" w:rsidRPr="001C5EE8">
        <w:rPr>
          <w:rFonts w:ascii="Arial" w:hAnsi="Arial" w:cs="Arial"/>
          <w:bCs/>
          <w:color w:val="000000" w:themeColor="text1"/>
        </w:rPr>
        <w:t>total 71</w:t>
      </w:r>
      <w:r w:rsidR="00462650" w:rsidRPr="001C5EE8">
        <w:rPr>
          <w:rFonts w:ascii="Arial" w:hAnsi="Arial" w:cs="Arial"/>
          <w:bCs/>
          <w:color w:val="000000" w:themeColor="text1"/>
        </w:rPr>
        <w:t xml:space="preserve"> PAPs</w:t>
      </w:r>
      <w:r w:rsidR="000F49FA">
        <w:rPr>
          <w:rFonts w:ascii="Arial" w:hAnsi="Arial" w:cs="Arial"/>
          <w:bCs/>
          <w:color w:val="000000" w:themeColor="text1"/>
        </w:rPr>
        <w:t>/141 PAF</w:t>
      </w:r>
      <w:r w:rsidRPr="001C5EE8">
        <w:rPr>
          <w:rFonts w:ascii="Arial" w:hAnsi="Arial" w:cs="Arial"/>
          <w:bCs/>
          <w:color w:val="000000" w:themeColor="text1"/>
        </w:rPr>
        <w:t>s (65 households)</w:t>
      </w:r>
      <w:r w:rsidR="00462650" w:rsidRPr="001C5EE8">
        <w:rPr>
          <w:rFonts w:ascii="Arial" w:hAnsi="Arial" w:cs="Arial"/>
          <w:bCs/>
          <w:color w:val="000000" w:themeColor="text1"/>
        </w:rPr>
        <w:t xml:space="preserve"> including</w:t>
      </w:r>
      <w:r w:rsidR="00C47257" w:rsidRPr="001C5EE8">
        <w:rPr>
          <w:rFonts w:ascii="Arial" w:hAnsi="Arial" w:cs="Arial"/>
          <w:bCs/>
          <w:color w:val="000000" w:themeColor="text1"/>
        </w:rPr>
        <w:t xml:space="preserve"> landless</w:t>
      </w:r>
      <w:r w:rsidR="00D90A9F">
        <w:rPr>
          <w:rFonts w:ascii="Arial" w:hAnsi="Arial" w:cs="Arial"/>
          <w:bCs/>
          <w:color w:val="000000" w:themeColor="text1"/>
        </w:rPr>
        <w:t xml:space="preserve"> </w:t>
      </w:r>
      <w:r w:rsidR="001C5EE8" w:rsidRPr="001C5EE8">
        <w:rPr>
          <w:rFonts w:ascii="Arial" w:hAnsi="Arial" w:cs="Arial"/>
          <w:bCs/>
          <w:color w:val="000000" w:themeColor="text1"/>
        </w:rPr>
        <w:t>3</w:t>
      </w:r>
      <w:r w:rsidR="00237508" w:rsidRPr="001C5EE8">
        <w:rPr>
          <w:rFonts w:ascii="Arial" w:hAnsi="Arial" w:cs="Arial"/>
          <w:bCs/>
          <w:color w:val="000000" w:themeColor="text1"/>
        </w:rPr>
        <w:t xml:space="preserve"> PAPs and </w:t>
      </w:r>
      <w:r w:rsidR="001C5EE8" w:rsidRPr="001C5EE8">
        <w:rPr>
          <w:rFonts w:ascii="Arial" w:hAnsi="Arial" w:cs="Arial"/>
          <w:bCs/>
          <w:color w:val="000000" w:themeColor="text1"/>
        </w:rPr>
        <w:t>16</w:t>
      </w:r>
      <w:r w:rsidR="00061941" w:rsidRPr="001C5EE8">
        <w:rPr>
          <w:rFonts w:ascii="Arial" w:hAnsi="Arial" w:cs="Arial"/>
          <w:bCs/>
          <w:color w:val="000000" w:themeColor="text1"/>
        </w:rPr>
        <w:t xml:space="preserve"> widows</w:t>
      </w:r>
      <w:r w:rsidR="00C004C3">
        <w:rPr>
          <w:rFonts w:ascii="Arial" w:hAnsi="Arial" w:cs="Arial"/>
          <w:bCs/>
          <w:color w:val="000000" w:themeColor="text1"/>
        </w:rPr>
        <w:t xml:space="preserve"> (Few widows added after death of their husband after receiving RA</w:t>
      </w:r>
      <w:r w:rsidR="004A29ED">
        <w:rPr>
          <w:rFonts w:ascii="Arial" w:hAnsi="Arial" w:cs="Arial"/>
          <w:bCs/>
          <w:color w:val="000000" w:themeColor="text1"/>
        </w:rPr>
        <w:t>)</w:t>
      </w:r>
      <w:r w:rsidR="00C004C3">
        <w:rPr>
          <w:rFonts w:ascii="Arial" w:hAnsi="Arial" w:cs="Arial"/>
          <w:bCs/>
          <w:color w:val="000000" w:themeColor="text1"/>
        </w:rPr>
        <w:t>.</w:t>
      </w:r>
    </w:p>
    <w:p w:rsidR="00776564" w:rsidRPr="00776564" w:rsidRDefault="005A4FDE" w:rsidP="002F081C">
      <w:pPr>
        <w:spacing w:line="480" w:lineRule="auto"/>
        <w:jc w:val="both"/>
        <w:rPr>
          <w:rFonts w:ascii="Arial" w:hAnsi="Arial" w:cs="Arial"/>
        </w:rPr>
      </w:pPr>
      <w:r w:rsidRPr="00ED50A2">
        <w:rPr>
          <w:rFonts w:ascii="Arial" w:hAnsi="Arial" w:cs="Arial"/>
          <w:bCs/>
        </w:rPr>
        <w:t xml:space="preserve">It is to be noted here that all figures and data come from the informants </w:t>
      </w:r>
      <w:r w:rsidR="00237508" w:rsidRPr="00ED50A2">
        <w:rPr>
          <w:rFonts w:ascii="Arial" w:hAnsi="Arial" w:cs="Arial"/>
          <w:bCs/>
        </w:rPr>
        <w:t xml:space="preserve">themselves. </w:t>
      </w:r>
      <w:r w:rsidR="00ED50A2" w:rsidRPr="00ED50A2">
        <w:rPr>
          <w:rFonts w:ascii="Arial" w:hAnsi="Arial" w:cs="Arial"/>
          <w:bCs/>
        </w:rPr>
        <w:t>It is quantitative data based information gathered from them.</w:t>
      </w:r>
      <w:r w:rsidR="000902D9">
        <w:rPr>
          <w:rFonts w:ascii="Arial" w:hAnsi="Arial" w:cs="Arial"/>
          <w:bCs/>
        </w:rPr>
        <w:t xml:space="preserve"> </w:t>
      </w:r>
      <w:r w:rsidR="00776564" w:rsidRPr="00776564">
        <w:rPr>
          <w:rFonts w:ascii="Arial" w:hAnsi="Arial" w:cs="Arial"/>
        </w:rPr>
        <w:t>The study gathers relevant information on demographic, socio-economic changes of the PAPs/</w:t>
      </w:r>
      <w:r w:rsidR="004A29ED">
        <w:rPr>
          <w:rFonts w:ascii="Arial" w:hAnsi="Arial" w:cs="Arial"/>
        </w:rPr>
        <w:t>PAFs</w:t>
      </w:r>
      <w:r w:rsidR="00776564" w:rsidRPr="00776564">
        <w:rPr>
          <w:rFonts w:ascii="Arial" w:hAnsi="Arial" w:cs="Arial"/>
        </w:rPr>
        <w:t xml:space="preserve"> after the implementation of RA and community development initiatives. The potential impacts are assessed with regard to the standard of living and livelihood of the PAPs/PAFs </w:t>
      </w:r>
    </w:p>
    <w:p w:rsidR="00776564" w:rsidRPr="00776564" w:rsidRDefault="00776564" w:rsidP="002F081C">
      <w:pPr>
        <w:spacing w:line="480" w:lineRule="auto"/>
        <w:jc w:val="both"/>
        <w:rPr>
          <w:rFonts w:ascii="Arial" w:hAnsi="Arial" w:cs="Arial"/>
        </w:rPr>
      </w:pPr>
    </w:p>
    <w:p w:rsidR="00776564" w:rsidRDefault="00776564" w:rsidP="002F081C">
      <w:pPr>
        <w:spacing w:line="480" w:lineRule="auto"/>
        <w:rPr>
          <w:rFonts w:ascii="Arial" w:hAnsi="Arial" w:cs="Arial"/>
        </w:rPr>
      </w:pPr>
      <w:r w:rsidRPr="00776564">
        <w:rPr>
          <w:rFonts w:ascii="Arial" w:hAnsi="Arial" w:cs="Arial"/>
        </w:rPr>
        <w:t>The following key indicators have been used to assess the impact of the rehabilitation measures:</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Land holding</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Oc</w:t>
      </w:r>
      <w:r w:rsidRPr="001423B0">
        <w:rPr>
          <w:rFonts w:ascii="Arial" w:hAnsi="Arial" w:cs="Arial"/>
        </w:rPr>
        <w:t>cupa</w:t>
      </w:r>
      <w:r w:rsidRPr="008D6A2D">
        <w:rPr>
          <w:rFonts w:ascii="Arial" w:hAnsi="Arial" w:cs="Arial"/>
        </w:rPr>
        <w:t>tion</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 xml:space="preserve">Annual income  </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Poverty level</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Indebtedness</w:t>
      </w:r>
    </w:p>
    <w:p w:rsidR="00C004C3" w:rsidRPr="008D6A2D" w:rsidRDefault="00C004C3" w:rsidP="00872D44">
      <w:pPr>
        <w:numPr>
          <w:ilvl w:val="0"/>
          <w:numId w:val="8"/>
        </w:numPr>
        <w:spacing w:line="480" w:lineRule="auto"/>
        <w:outlineLvl w:val="0"/>
        <w:rPr>
          <w:rFonts w:ascii="Arial" w:hAnsi="Arial" w:cs="Arial"/>
          <w:bCs/>
        </w:rPr>
      </w:pPr>
      <w:r w:rsidRPr="008D6A2D">
        <w:rPr>
          <w:rFonts w:ascii="Arial" w:hAnsi="Arial" w:cs="Arial"/>
          <w:bCs/>
        </w:rPr>
        <w:t>Consumption pattern of PAPs</w:t>
      </w:r>
    </w:p>
    <w:p w:rsidR="00C004C3" w:rsidRDefault="00C004C3" w:rsidP="00996D62">
      <w:pPr>
        <w:pStyle w:val="ListParagraph"/>
        <w:numPr>
          <w:ilvl w:val="0"/>
          <w:numId w:val="8"/>
        </w:numPr>
        <w:spacing w:line="480" w:lineRule="auto"/>
        <w:outlineLvl w:val="0"/>
        <w:rPr>
          <w:rFonts w:ascii="Arial" w:hAnsi="Arial" w:cs="Arial"/>
          <w:bCs/>
        </w:rPr>
      </w:pPr>
      <w:r w:rsidRPr="00996D62">
        <w:rPr>
          <w:rFonts w:ascii="Arial" w:hAnsi="Arial" w:cs="Arial"/>
          <w:bCs/>
        </w:rPr>
        <w:lastRenderedPageBreak/>
        <w:t>Annual expenditure on food</w:t>
      </w:r>
    </w:p>
    <w:p w:rsidR="00C004C3" w:rsidRPr="00996D62" w:rsidRDefault="00C004C3" w:rsidP="002F081C">
      <w:pPr>
        <w:pStyle w:val="ListParagraph"/>
        <w:numPr>
          <w:ilvl w:val="0"/>
          <w:numId w:val="8"/>
        </w:numPr>
        <w:spacing w:line="480" w:lineRule="auto"/>
        <w:outlineLvl w:val="0"/>
        <w:rPr>
          <w:rFonts w:ascii="Arial" w:hAnsi="Arial" w:cs="Arial"/>
          <w:bCs/>
        </w:rPr>
      </w:pPr>
      <w:r w:rsidRPr="00996D62">
        <w:rPr>
          <w:rFonts w:ascii="Arial" w:hAnsi="Arial" w:cs="Arial"/>
          <w:bCs/>
        </w:rPr>
        <w:t>Annual expenditure on non food</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Asset possession (agricultural, livestock and non-agricultural</w:t>
      </w:r>
      <w:r>
        <w:rPr>
          <w:rFonts w:ascii="Arial" w:hAnsi="Arial" w:cs="Arial"/>
        </w:rPr>
        <w:t>)</w:t>
      </w:r>
    </w:p>
    <w:p w:rsidR="00C004C3"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Housing facilities</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Access to basic amenities i.e. drinking water and electricity</w:t>
      </w:r>
    </w:p>
    <w:p w:rsidR="00C004C3" w:rsidRPr="008D6A2D" w:rsidRDefault="00C004C3" w:rsidP="00872D44">
      <w:pPr>
        <w:numPr>
          <w:ilvl w:val="0"/>
          <w:numId w:val="8"/>
        </w:numPr>
        <w:tabs>
          <w:tab w:val="left" w:pos="720"/>
        </w:tabs>
        <w:spacing w:line="480" w:lineRule="auto"/>
        <w:jc w:val="both"/>
        <w:rPr>
          <w:rFonts w:ascii="Arial" w:hAnsi="Arial" w:cs="Arial"/>
        </w:rPr>
      </w:pPr>
      <w:r w:rsidRPr="008D6A2D">
        <w:rPr>
          <w:rFonts w:ascii="Arial" w:hAnsi="Arial" w:cs="Arial"/>
        </w:rPr>
        <w:t>Asset possession (agricultural, livestock and non-agricultural)</w:t>
      </w:r>
    </w:p>
    <w:p w:rsidR="00C004C3" w:rsidRDefault="00C004C3" w:rsidP="00872D44">
      <w:pPr>
        <w:numPr>
          <w:ilvl w:val="0"/>
          <w:numId w:val="8"/>
        </w:numPr>
        <w:spacing w:line="480" w:lineRule="auto"/>
        <w:rPr>
          <w:rFonts w:ascii="Arial" w:hAnsi="Arial" w:cs="Arial"/>
        </w:rPr>
      </w:pPr>
      <w:r w:rsidRPr="008D6A2D">
        <w:rPr>
          <w:rFonts w:ascii="Arial" w:hAnsi="Arial" w:cs="Arial"/>
        </w:rPr>
        <w:t>Status of women</w:t>
      </w:r>
    </w:p>
    <w:p w:rsidR="00462491" w:rsidRDefault="00462491" w:rsidP="00872D44">
      <w:pPr>
        <w:numPr>
          <w:ilvl w:val="0"/>
          <w:numId w:val="8"/>
        </w:numPr>
        <w:spacing w:line="480" w:lineRule="auto"/>
        <w:rPr>
          <w:rFonts w:ascii="Arial" w:hAnsi="Arial" w:cs="Arial"/>
        </w:rPr>
      </w:pPr>
      <w:r>
        <w:rPr>
          <w:rFonts w:ascii="Arial" w:hAnsi="Arial" w:cs="Arial"/>
        </w:rPr>
        <w:t>Impact of community development work</w:t>
      </w:r>
    </w:p>
    <w:p w:rsidR="00C004C3" w:rsidRPr="00003577" w:rsidRDefault="00C004C3" w:rsidP="002F081C">
      <w:pPr>
        <w:numPr>
          <w:ilvl w:val="0"/>
          <w:numId w:val="8"/>
        </w:numPr>
        <w:spacing w:line="480" w:lineRule="auto"/>
        <w:rPr>
          <w:rFonts w:ascii="Arial" w:hAnsi="Arial" w:cs="Arial"/>
        </w:rPr>
      </w:pPr>
      <w:r w:rsidRPr="008D6A2D">
        <w:rPr>
          <w:rFonts w:ascii="Arial" w:hAnsi="Arial" w:cs="Arial"/>
        </w:rPr>
        <w:t>Impact on Ecology</w:t>
      </w:r>
    </w:p>
    <w:p w:rsidR="00776564" w:rsidRPr="006F618D" w:rsidRDefault="00776564" w:rsidP="002F081C">
      <w:pPr>
        <w:spacing w:line="480" w:lineRule="auto"/>
        <w:rPr>
          <w:rFonts w:ascii="Arial" w:hAnsi="Arial" w:cs="Arial"/>
        </w:rPr>
      </w:pPr>
      <w:r w:rsidRPr="006F618D">
        <w:rPr>
          <w:rFonts w:ascii="Arial" w:hAnsi="Arial" w:cs="Arial"/>
        </w:rPr>
        <w:t>The key indicators are taken into consideration to find out changes with regard to the standard of living of PAPs which will substantiate the impact analysis.</w:t>
      </w:r>
    </w:p>
    <w:p w:rsidR="005A4FDE" w:rsidRPr="00BB3EC8" w:rsidRDefault="008D1B17" w:rsidP="002F081C">
      <w:pPr>
        <w:spacing w:line="480" w:lineRule="auto"/>
        <w:jc w:val="both"/>
        <w:outlineLvl w:val="0"/>
        <w:rPr>
          <w:rFonts w:ascii="Arial" w:hAnsi="Arial" w:cs="Arial"/>
          <w:b/>
          <w:bCs/>
          <w:color w:val="000000" w:themeColor="text1"/>
        </w:rPr>
      </w:pPr>
      <w:r w:rsidRPr="00BB3EC8">
        <w:rPr>
          <w:rFonts w:ascii="Arial" w:hAnsi="Arial" w:cs="Arial"/>
          <w:b/>
          <w:bCs/>
          <w:color w:val="000000" w:themeColor="text1"/>
        </w:rPr>
        <w:t>3.</w:t>
      </w:r>
      <w:r w:rsidR="00872D44">
        <w:rPr>
          <w:rFonts w:ascii="Arial" w:hAnsi="Arial" w:cs="Arial"/>
          <w:b/>
          <w:bCs/>
          <w:color w:val="000000" w:themeColor="text1"/>
        </w:rPr>
        <w:t>1</w:t>
      </w:r>
      <w:r w:rsidR="002350B1">
        <w:rPr>
          <w:rFonts w:ascii="Arial" w:hAnsi="Arial" w:cs="Arial"/>
          <w:b/>
          <w:bCs/>
          <w:color w:val="000000" w:themeColor="text1"/>
        </w:rPr>
        <w:t xml:space="preserve">   </w:t>
      </w:r>
      <w:r w:rsidR="005A4FDE" w:rsidRPr="00BB3EC8">
        <w:rPr>
          <w:rFonts w:ascii="Arial" w:hAnsi="Arial" w:cs="Arial"/>
          <w:b/>
          <w:bCs/>
          <w:color w:val="000000" w:themeColor="text1"/>
        </w:rPr>
        <w:t>Change in land holding size</w:t>
      </w:r>
    </w:p>
    <w:p w:rsidR="005A4FDE" w:rsidRPr="000F49FA" w:rsidRDefault="005A4FDE" w:rsidP="002F081C">
      <w:pPr>
        <w:spacing w:line="480" w:lineRule="auto"/>
        <w:rPr>
          <w:rFonts w:ascii="Arial" w:hAnsi="Arial" w:cs="Arial"/>
          <w:color w:val="000000" w:themeColor="text1"/>
        </w:rPr>
      </w:pPr>
      <w:r w:rsidRPr="00BB3EC8">
        <w:rPr>
          <w:rFonts w:ascii="Arial" w:hAnsi="Arial" w:cs="Arial"/>
          <w:color w:val="000000" w:themeColor="text1"/>
        </w:rPr>
        <w:t xml:space="preserve">Average land holding of PAPs has </w:t>
      </w:r>
      <w:r w:rsidR="001C5EE8" w:rsidRPr="00BB3EC8">
        <w:rPr>
          <w:rFonts w:ascii="Arial" w:hAnsi="Arial" w:cs="Arial"/>
          <w:color w:val="000000" w:themeColor="text1"/>
        </w:rPr>
        <w:t>decreased from 0.195</w:t>
      </w:r>
      <w:r w:rsidR="00F70082" w:rsidRPr="00BB3EC8">
        <w:rPr>
          <w:rFonts w:ascii="Arial" w:hAnsi="Arial" w:cs="Arial"/>
          <w:color w:val="000000" w:themeColor="text1"/>
        </w:rPr>
        <w:t>acre (</w:t>
      </w:r>
      <w:r w:rsidR="001C5EE8" w:rsidRPr="00BB3EC8">
        <w:rPr>
          <w:rFonts w:ascii="Arial" w:hAnsi="Arial" w:cs="Arial"/>
          <w:color w:val="000000" w:themeColor="text1"/>
        </w:rPr>
        <w:t>2006) to 0.132 acre (2006</w:t>
      </w:r>
      <w:r w:rsidRPr="00BB3EC8">
        <w:rPr>
          <w:rFonts w:ascii="Arial" w:hAnsi="Arial" w:cs="Arial"/>
          <w:color w:val="000000" w:themeColor="text1"/>
        </w:rPr>
        <w:t>)</w:t>
      </w:r>
      <w:r w:rsidR="00F04F41" w:rsidRPr="00BB3EC8">
        <w:rPr>
          <w:rFonts w:ascii="Arial" w:hAnsi="Arial" w:cs="Arial"/>
          <w:color w:val="000000" w:themeColor="text1"/>
        </w:rPr>
        <w:t xml:space="preserve">. </w:t>
      </w:r>
      <w:r w:rsidR="007D6047">
        <w:rPr>
          <w:rFonts w:ascii="Arial" w:hAnsi="Arial" w:cs="Arial"/>
          <w:color w:val="000000" w:themeColor="text1"/>
        </w:rPr>
        <w:t>However, subsequently</w:t>
      </w:r>
      <w:r w:rsidR="000F49FA">
        <w:rPr>
          <w:rFonts w:ascii="Arial" w:hAnsi="Arial" w:cs="Arial"/>
          <w:color w:val="000000" w:themeColor="text1"/>
        </w:rPr>
        <w:t xml:space="preserve"> 9</w:t>
      </w:r>
      <w:r w:rsidR="00BB3EC8" w:rsidRPr="00BB3EC8">
        <w:rPr>
          <w:rFonts w:ascii="Arial" w:hAnsi="Arial" w:cs="Arial"/>
          <w:color w:val="000000" w:themeColor="text1"/>
        </w:rPr>
        <w:t xml:space="preserve"> PAPs have purchased </w:t>
      </w:r>
      <w:r w:rsidR="00274F33" w:rsidRPr="00BB3EC8">
        <w:rPr>
          <w:rFonts w:ascii="Arial" w:hAnsi="Arial" w:cs="Arial"/>
          <w:color w:val="000000" w:themeColor="text1"/>
        </w:rPr>
        <w:t>land</w:t>
      </w:r>
      <w:r w:rsidR="00274F33">
        <w:rPr>
          <w:rFonts w:ascii="Arial" w:hAnsi="Arial" w:cs="Arial"/>
          <w:color w:val="000000" w:themeColor="text1"/>
        </w:rPr>
        <w:t>,</w:t>
      </w:r>
      <w:r w:rsidR="001C5EE8" w:rsidRPr="00BB3EC8">
        <w:rPr>
          <w:rFonts w:ascii="Arial" w:hAnsi="Arial" w:cs="Arial"/>
          <w:color w:val="000000" w:themeColor="text1"/>
        </w:rPr>
        <w:t xml:space="preserve"> hence average </w:t>
      </w:r>
      <w:r w:rsidR="00C004C3" w:rsidRPr="00BB3EC8">
        <w:rPr>
          <w:rFonts w:ascii="Arial" w:hAnsi="Arial" w:cs="Arial"/>
          <w:color w:val="000000" w:themeColor="text1"/>
        </w:rPr>
        <w:t>lands holding of PAPs have</w:t>
      </w:r>
      <w:r w:rsidR="001C5EE8" w:rsidRPr="00BB3EC8">
        <w:rPr>
          <w:rFonts w:ascii="Arial" w:hAnsi="Arial" w:cs="Arial"/>
          <w:color w:val="000000" w:themeColor="text1"/>
        </w:rPr>
        <w:t xml:space="preserve"> increased from 0.195 acres (2006)</w:t>
      </w:r>
      <w:r w:rsidR="006160D4">
        <w:rPr>
          <w:rFonts w:ascii="Arial" w:hAnsi="Arial" w:cs="Arial"/>
          <w:color w:val="000000" w:themeColor="text1"/>
        </w:rPr>
        <w:t xml:space="preserve"> </w:t>
      </w:r>
      <w:r w:rsidR="001C5EE8" w:rsidRPr="00BB3EC8">
        <w:rPr>
          <w:rFonts w:ascii="Arial" w:hAnsi="Arial" w:cs="Arial"/>
          <w:color w:val="000000" w:themeColor="text1"/>
        </w:rPr>
        <w:t>to 0.2557 acres</w:t>
      </w:r>
      <w:r w:rsidR="001C5EE8" w:rsidRPr="000F49FA">
        <w:rPr>
          <w:rFonts w:ascii="Arial" w:hAnsi="Arial" w:cs="Arial"/>
          <w:color w:val="000000" w:themeColor="text1"/>
        </w:rPr>
        <w:t xml:space="preserve">. </w:t>
      </w:r>
    </w:p>
    <w:p w:rsidR="009101A2" w:rsidRPr="00003577" w:rsidRDefault="005A4FDE" w:rsidP="00003577">
      <w:pPr>
        <w:spacing w:line="480" w:lineRule="auto"/>
        <w:jc w:val="both"/>
        <w:outlineLvl w:val="0"/>
        <w:rPr>
          <w:rFonts w:ascii="Arial" w:hAnsi="Arial" w:cs="Arial"/>
          <w:bCs/>
          <w:color w:val="000000" w:themeColor="text1"/>
        </w:rPr>
      </w:pPr>
      <w:r w:rsidRPr="00BB3EC8">
        <w:rPr>
          <w:rFonts w:ascii="Arial" w:hAnsi="Arial" w:cs="Arial"/>
          <w:bCs/>
          <w:color w:val="000000" w:themeColor="text1"/>
        </w:rPr>
        <w:t>The changes in type of farmer due to land acquisition are given below:</w:t>
      </w:r>
    </w:p>
    <w:p w:rsidR="009101A2" w:rsidRPr="00BB3EC8" w:rsidRDefault="009101A2" w:rsidP="002F081C">
      <w:pPr>
        <w:spacing w:line="480" w:lineRule="auto"/>
        <w:jc w:val="center"/>
        <w:rPr>
          <w:rFonts w:ascii="Arial" w:hAnsi="Arial" w:cs="Arial"/>
          <w:b/>
          <w:bCs/>
          <w:color w:val="000000" w:themeColor="text1"/>
        </w:rPr>
      </w:pPr>
      <w:r w:rsidRPr="00BB3EC8">
        <w:rPr>
          <w:rFonts w:ascii="Arial" w:hAnsi="Arial" w:cs="Arial"/>
          <w:b/>
          <w:bCs/>
          <w:color w:val="000000" w:themeColor="text1"/>
        </w:rPr>
        <w:t>Table 3.0</w:t>
      </w:r>
    </w:p>
    <w:tbl>
      <w:tblPr>
        <w:tblW w:w="9015" w:type="dxa"/>
        <w:tblInd w:w="93" w:type="dxa"/>
        <w:tblLook w:val="04A0"/>
      </w:tblPr>
      <w:tblGrid>
        <w:gridCol w:w="794"/>
        <w:gridCol w:w="1620"/>
        <w:gridCol w:w="1370"/>
        <w:gridCol w:w="1424"/>
        <w:gridCol w:w="1012"/>
        <w:gridCol w:w="2795"/>
      </w:tblGrid>
      <w:tr w:rsidR="000F49FA" w:rsidRPr="00BB3EC8" w:rsidTr="000F49FA">
        <w:trPr>
          <w:trHeight w:val="315"/>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S.No.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Type of Farmer</w:t>
            </w:r>
          </w:p>
        </w:tc>
        <w:tc>
          <w:tcPr>
            <w:tcW w:w="2794" w:type="dxa"/>
            <w:gridSpan w:val="2"/>
            <w:tcBorders>
              <w:top w:val="single" w:sz="4" w:space="0" w:color="auto"/>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Base line Survey 2006</w:t>
            </w:r>
            <w:r w:rsidR="001A135B">
              <w:rPr>
                <w:rFonts w:ascii="Arial" w:hAnsi="Arial" w:cs="Arial"/>
                <w:b/>
                <w:bCs/>
                <w:color w:val="000000" w:themeColor="text1"/>
                <w:sz w:val="22"/>
                <w:szCs w:val="22"/>
              </w:rPr>
              <w:t>*</w:t>
            </w:r>
          </w:p>
        </w:tc>
        <w:tc>
          <w:tcPr>
            <w:tcW w:w="3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Impact assessment study 2012</w:t>
            </w:r>
          </w:p>
        </w:tc>
      </w:tr>
      <w:tr w:rsidR="000F49FA" w:rsidRPr="00BB3EC8" w:rsidTr="000F49FA">
        <w:trPr>
          <w:trHeight w:val="315"/>
        </w:trPr>
        <w:tc>
          <w:tcPr>
            <w:tcW w:w="794" w:type="dxa"/>
            <w:vMerge/>
            <w:tcBorders>
              <w:top w:val="single" w:sz="4" w:space="0" w:color="auto"/>
              <w:left w:val="single" w:sz="4" w:space="0" w:color="auto"/>
              <w:bottom w:val="single" w:sz="4" w:space="0" w:color="auto"/>
              <w:right w:val="single" w:sz="4" w:space="0" w:color="auto"/>
            </w:tcBorders>
            <w:vAlign w:val="center"/>
            <w:hideMark/>
          </w:tcPr>
          <w:p w:rsidR="000F49FA" w:rsidRPr="00BB3EC8" w:rsidRDefault="000F49FA" w:rsidP="002F081C">
            <w:pPr>
              <w:spacing w:line="480" w:lineRule="auto"/>
              <w:rPr>
                <w:rFonts w:ascii="Arial" w:hAnsi="Arial" w:cs="Arial"/>
                <w:b/>
                <w:bCs/>
                <w:color w:val="000000" w:themeColor="text1"/>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F49FA" w:rsidRPr="00BB3EC8" w:rsidRDefault="000F49FA" w:rsidP="002F081C">
            <w:pPr>
              <w:spacing w:line="480" w:lineRule="auto"/>
              <w:rPr>
                <w:rFonts w:ascii="Arial" w:hAnsi="Arial" w:cs="Arial"/>
                <w:b/>
                <w:bCs/>
                <w:color w:val="000000" w:themeColor="text1"/>
                <w:sz w:val="22"/>
                <w:szCs w:val="22"/>
              </w:rPr>
            </w:pPr>
          </w:p>
        </w:tc>
        <w:tc>
          <w:tcPr>
            <w:tcW w:w="1370"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No.</w:t>
            </w:r>
          </w:p>
        </w:tc>
        <w:tc>
          <w:tcPr>
            <w:tcW w:w="1424"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percentage</w:t>
            </w:r>
          </w:p>
        </w:tc>
        <w:tc>
          <w:tcPr>
            <w:tcW w:w="1012"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No.</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C054A0"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P</w:t>
            </w:r>
            <w:r w:rsidR="000F49FA" w:rsidRPr="00BB3EC8">
              <w:rPr>
                <w:rFonts w:ascii="Arial" w:hAnsi="Arial" w:cs="Arial"/>
                <w:b/>
                <w:bCs/>
                <w:color w:val="000000" w:themeColor="text1"/>
                <w:sz w:val="22"/>
                <w:szCs w:val="22"/>
              </w:rPr>
              <w:t>ercentage</w:t>
            </w:r>
          </w:p>
        </w:tc>
      </w:tr>
      <w:tr w:rsidR="000F49FA" w:rsidRPr="00BB3EC8" w:rsidTr="000F49FA">
        <w:trPr>
          <w:trHeight w:val="300"/>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1</w:t>
            </w:r>
          </w:p>
        </w:tc>
        <w:tc>
          <w:tcPr>
            <w:tcW w:w="162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 xml:space="preserve">Landless </w:t>
            </w:r>
          </w:p>
        </w:tc>
        <w:tc>
          <w:tcPr>
            <w:tcW w:w="137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w:t>
            </w:r>
          </w:p>
        </w:tc>
        <w:tc>
          <w:tcPr>
            <w:tcW w:w="1424"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0.00</w:t>
            </w:r>
          </w:p>
        </w:tc>
        <w:tc>
          <w:tcPr>
            <w:tcW w:w="1012" w:type="dxa"/>
            <w:tcBorders>
              <w:top w:val="nil"/>
              <w:left w:val="nil"/>
              <w:bottom w:val="single" w:sz="4" w:space="0" w:color="auto"/>
              <w:right w:val="single" w:sz="4" w:space="0" w:color="auto"/>
            </w:tcBorders>
            <w:shd w:val="clear" w:color="auto" w:fill="auto"/>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3</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4.23</w:t>
            </w:r>
          </w:p>
        </w:tc>
      </w:tr>
      <w:tr w:rsidR="000F49FA" w:rsidRPr="00BB3EC8" w:rsidTr="000F49FA">
        <w:trPr>
          <w:trHeight w:val="300"/>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2</w:t>
            </w:r>
          </w:p>
        </w:tc>
        <w:tc>
          <w:tcPr>
            <w:tcW w:w="162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 xml:space="preserve">Marginal </w:t>
            </w:r>
          </w:p>
        </w:tc>
        <w:tc>
          <w:tcPr>
            <w:tcW w:w="137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66</w:t>
            </w:r>
          </w:p>
        </w:tc>
        <w:tc>
          <w:tcPr>
            <w:tcW w:w="1424"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92.96</w:t>
            </w:r>
          </w:p>
        </w:tc>
        <w:tc>
          <w:tcPr>
            <w:tcW w:w="1012" w:type="dxa"/>
            <w:tcBorders>
              <w:top w:val="nil"/>
              <w:left w:val="nil"/>
              <w:bottom w:val="single" w:sz="4" w:space="0" w:color="auto"/>
              <w:right w:val="single" w:sz="4" w:space="0" w:color="auto"/>
            </w:tcBorders>
            <w:shd w:val="clear" w:color="auto" w:fill="auto"/>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62</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87.32</w:t>
            </w:r>
          </w:p>
        </w:tc>
      </w:tr>
      <w:tr w:rsidR="000F49FA" w:rsidRPr="00BB3EC8" w:rsidTr="000F49FA">
        <w:trPr>
          <w:trHeight w:val="300"/>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3</w:t>
            </w:r>
          </w:p>
        </w:tc>
        <w:tc>
          <w:tcPr>
            <w:tcW w:w="162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 xml:space="preserve">Small </w:t>
            </w:r>
          </w:p>
        </w:tc>
        <w:tc>
          <w:tcPr>
            <w:tcW w:w="137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5</w:t>
            </w:r>
          </w:p>
        </w:tc>
        <w:tc>
          <w:tcPr>
            <w:tcW w:w="1424"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7.04</w:t>
            </w:r>
          </w:p>
        </w:tc>
        <w:tc>
          <w:tcPr>
            <w:tcW w:w="1012" w:type="dxa"/>
            <w:tcBorders>
              <w:top w:val="nil"/>
              <w:left w:val="nil"/>
              <w:bottom w:val="single" w:sz="4" w:space="0" w:color="auto"/>
              <w:right w:val="single" w:sz="4" w:space="0" w:color="auto"/>
            </w:tcBorders>
            <w:shd w:val="clear" w:color="auto" w:fill="auto"/>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6</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8.45</w:t>
            </w:r>
          </w:p>
        </w:tc>
      </w:tr>
      <w:tr w:rsidR="000F49FA" w:rsidRPr="00BB3EC8" w:rsidTr="000F49FA">
        <w:trPr>
          <w:trHeight w:val="300"/>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4</w:t>
            </w:r>
          </w:p>
        </w:tc>
        <w:tc>
          <w:tcPr>
            <w:tcW w:w="162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 xml:space="preserve">Big  </w:t>
            </w:r>
          </w:p>
        </w:tc>
        <w:tc>
          <w:tcPr>
            <w:tcW w:w="137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w:t>
            </w:r>
          </w:p>
        </w:tc>
        <w:tc>
          <w:tcPr>
            <w:tcW w:w="1424"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0"/>
              <w:rPr>
                <w:rFonts w:ascii="Arial" w:hAnsi="Arial" w:cs="Arial"/>
                <w:color w:val="000000" w:themeColor="text1"/>
                <w:sz w:val="22"/>
                <w:szCs w:val="22"/>
              </w:rPr>
            </w:pPr>
            <w:r w:rsidRPr="00BB3EC8">
              <w:rPr>
                <w:rFonts w:ascii="Arial" w:hAnsi="Arial" w:cs="Arial"/>
                <w:color w:val="000000" w:themeColor="text1"/>
                <w:sz w:val="22"/>
                <w:szCs w:val="22"/>
              </w:rPr>
              <w:t>0.00</w:t>
            </w:r>
          </w:p>
        </w:tc>
        <w:tc>
          <w:tcPr>
            <w:tcW w:w="1012" w:type="dxa"/>
            <w:tcBorders>
              <w:top w:val="nil"/>
              <w:left w:val="nil"/>
              <w:bottom w:val="single" w:sz="4" w:space="0" w:color="auto"/>
              <w:right w:val="single" w:sz="4" w:space="0" w:color="auto"/>
            </w:tcBorders>
            <w:shd w:val="clear" w:color="auto" w:fill="auto"/>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0</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color w:val="000000" w:themeColor="text1"/>
                <w:sz w:val="22"/>
                <w:szCs w:val="22"/>
              </w:rPr>
            </w:pPr>
            <w:r w:rsidRPr="00BB3EC8">
              <w:rPr>
                <w:rFonts w:ascii="Arial" w:hAnsi="Arial" w:cs="Arial"/>
                <w:color w:val="000000" w:themeColor="text1"/>
                <w:sz w:val="22"/>
                <w:szCs w:val="22"/>
              </w:rPr>
              <w:t>0.00</w:t>
            </w:r>
          </w:p>
        </w:tc>
      </w:tr>
      <w:tr w:rsidR="000F49FA" w:rsidRPr="00BB3EC8" w:rsidTr="000F49FA">
        <w:trPr>
          <w:trHeight w:val="315"/>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w:t>
            </w:r>
          </w:p>
        </w:tc>
        <w:tc>
          <w:tcPr>
            <w:tcW w:w="162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Total</w:t>
            </w:r>
          </w:p>
        </w:tc>
        <w:tc>
          <w:tcPr>
            <w:tcW w:w="1370"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71</w:t>
            </w:r>
          </w:p>
        </w:tc>
        <w:tc>
          <w:tcPr>
            <w:tcW w:w="1424" w:type="dxa"/>
            <w:tcBorders>
              <w:top w:val="nil"/>
              <w:left w:val="nil"/>
              <w:bottom w:val="single" w:sz="4" w:space="0" w:color="auto"/>
              <w:right w:val="single" w:sz="4" w:space="0" w:color="auto"/>
            </w:tcBorders>
            <w:shd w:val="clear" w:color="auto" w:fill="auto"/>
            <w:hideMark/>
          </w:tcPr>
          <w:p w:rsidR="000F49FA" w:rsidRPr="00BB3EC8" w:rsidRDefault="000F49FA" w:rsidP="002F081C">
            <w:pPr>
              <w:spacing w:line="480" w:lineRule="auto"/>
              <w:ind w:firstLineChars="100" w:firstLine="221"/>
              <w:rPr>
                <w:rFonts w:ascii="Arial" w:hAnsi="Arial" w:cs="Arial"/>
                <w:b/>
                <w:bCs/>
                <w:color w:val="000000" w:themeColor="text1"/>
                <w:sz w:val="22"/>
                <w:szCs w:val="22"/>
              </w:rPr>
            </w:pPr>
            <w:r w:rsidRPr="00BB3EC8">
              <w:rPr>
                <w:rFonts w:ascii="Arial" w:hAnsi="Arial" w:cs="Arial"/>
                <w:b/>
                <w:bCs/>
                <w:color w:val="000000" w:themeColor="text1"/>
                <w:sz w:val="22"/>
                <w:szCs w:val="22"/>
              </w:rPr>
              <w:t>100.00</w:t>
            </w:r>
          </w:p>
        </w:tc>
        <w:tc>
          <w:tcPr>
            <w:tcW w:w="1012" w:type="dxa"/>
            <w:tcBorders>
              <w:top w:val="nil"/>
              <w:left w:val="nil"/>
              <w:bottom w:val="single" w:sz="4" w:space="0" w:color="auto"/>
              <w:right w:val="single" w:sz="4" w:space="0" w:color="auto"/>
            </w:tcBorders>
            <w:shd w:val="clear" w:color="auto" w:fill="auto"/>
            <w:vAlign w:val="bottom"/>
            <w:hideMark/>
          </w:tcPr>
          <w:p w:rsidR="000F49FA" w:rsidRPr="00BB3EC8" w:rsidRDefault="000F49FA" w:rsidP="002F081C">
            <w:pPr>
              <w:spacing w:line="480" w:lineRule="auto"/>
              <w:jc w:val="right"/>
              <w:rPr>
                <w:rFonts w:ascii="Arial" w:hAnsi="Arial" w:cs="Arial"/>
                <w:b/>
                <w:bCs/>
                <w:color w:val="000000" w:themeColor="text1"/>
                <w:sz w:val="22"/>
                <w:szCs w:val="22"/>
              </w:rPr>
            </w:pPr>
            <w:r w:rsidRPr="00BB3EC8">
              <w:rPr>
                <w:rFonts w:ascii="Arial" w:hAnsi="Arial" w:cs="Arial"/>
                <w:b/>
                <w:bCs/>
                <w:color w:val="000000" w:themeColor="text1"/>
                <w:sz w:val="22"/>
                <w:szCs w:val="22"/>
              </w:rPr>
              <w:t>71</w:t>
            </w:r>
          </w:p>
        </w:tc>
        <w:tc>
          <w:tcPr>
            <w:tcW w:w="2795" w:type="dxa"/>
            <w:tcBorders>
              <w:top w:val="nil"/>
              <w:left w:val="nil"/>
              <w:bottom w:val="single" w:sz="4" w:space="0" w:color="auto"/>
              <w:right w:val="single" w:sz="4" w:space="0" w:color="auto"/>
            </w:tcBorders>
            <w:shd w:val="clear" w:color="auto" w:fill="auto"/>
            <w:noWrap/>
            <w:vAlign w:val="bottom"/>
            <w:hideMark/>
          </w:tcPr>
          <w:p w:rsidR="000F49FA" w:rsidRPr="00BB3EC8" w:rsidRDefault="000F49FA" w:rsidP="002F081C">
            <w:pPr>
              <w:spacing w:line="480" w:lineRule="auto"/>
              <w:jc w:val="right"/>
              <w:rPr>
                <w:rFonts w:ascii="Arial" w:hAnsi="Arial" w:cs="Arial"/>
                <w:b/>
                <w:bCs/>
                <w:color w:val="000000" w:themeColor="text1"/>
                <w:sz w:val="22"/>
                <w:szCs w:val="22"/>
              </w:rPr>
            </w:pPr>
            <w:r w:rsidRPr="00BB3EC8">
              <w:rPr>
                <w:rFonts w:ascii="Arial" w:hAnsi="Arial" w:cs="Arial"/>
                <w:b/>
                <w:bCs/>
                <w:color w:val="000000" w:themeColor="text1"/>
                <w:sz w:val="22"/>
                <w:szCs w:val="22"/>
              </w:rPr>
              <w:t>100.00</w:t>
            </w:r>
          </w:p>
        </w:tc>
      </w:tr>
    </w:tbl>
    <w:p w:rsidR="005B795F" w:rsidRDefault="001A135B">
      <w:pPr>
        <w:rPr>
          <w:rFonts w:ascii="Arial" w:hAnsi="Arial" w:cs="Arial"/>
          <w:bCs/>
          <w:i/>
          <w:iCs/>
          <w:color w:val="000000" w:themeColor="text1"/>
          <w:sz w:val="18"/>
          <w:szCs w:val="18"/>
        </w:rPr>
      </w:pPr>
      <w:r>
        <w:rPr>
          <w:rFonts w:ascii="Arial" w:hAnsi="Arial" w:cs="Arial"/>
          <w:bCs/>
          <w:color w:val="000000" w:themeColor="text1"/>
        </w:rPr>
        <w:t>*</w:t>
      </w:r>
      <w:r>
        <w:rPr>
          <w:rFonts w:ascii="Arial" w:hAnsi="Arial" w:cs="Arial"/>
          <w:bCs/>
          <w:i/>
          <w:iCs/>
          <w:color w:val="000000" w:themeColor="text1"/>
          <w:sz w:val="18"/>
          <w:szCs w:val="18"/>
        </w:rPr>
        <w:t>This indicates the land holding status of PAPs before land acquisition</w:t>
      </w:r>
      <w:r w:rsidR="009C5188">
        <w:rPr>
          <w:rFonts w:ascii="Arial" w:hAnsi="Arial" w:cs="Arial"/>
          <w:bCs/>
          <w:i/>
          <w:iCs/>
          <w:color w:val="000000" w:themeColor="text1"/>
          <w:sz w:val="18"/>
          <w:szCs w:val="18"/>
        </w:rPr>
        <w:t>, just to compare the current status of PAPs with their status before land acquisition</w:t>
      </w:r>
      <w:r>
        <w:rPr>
          <w:rFonts w:ascii="Arial" w:hAnsi="Arial" w:cs="Arial"/>
          <w:bCs/>
          <w:i/>
          <w:iCs/>
          <w:color w:val="000000" w:themeColor="text1"/>
          <w:sz w:val="18"/>
          <w:szCs w:val="18"/>
        </w:rPr>
        <w:t xml:space="preserve">. </w:t>
      </w:r>
      <w:r w:rsidR="009C5188">
        <w:rPr>
          <w:rFonts w:ascii="Arial" w:hAnsi="Arial" w:cs="Arial"/>
          <w:bCs/>
          <w:i/>
          <w:iCs/>
          <w:color w:val="000000" w:themeColor="text1"/>
          <w:sz w:val="18"/>
          <w:szCs w:val="18"/>
        </w:rPr>
        <w:t xml:space="preserve">However, </w:t>
      </w:r>
      <w:r>
        <w:rPr>
          <w:rFonts w:ascii="Arial" w:hAnsi="Arial" w:cs="Arial"/>
          <w:bCs/>
          <w:i/>
          <w:iCs/>
          <w:color w:val="000000" w:themeColor="text1"/>
          <w:sz w:val="18"/>
          <w:szCs w:val="18"/>
        </w:rPr>
        <w:t>Four number of PAPs (7 PAFs) have been rendered la</w:t>
      </w:r>
      <w:r w:rsidR="004C114C">
        <w:rPr>
          <w:rFonts w:ascii="Arial" w:hAnsi="Arial" w:cs="Arial"/>
          <w:bCs/>
          <w:i/>
          <w:iCs/>
          <w:color w:val="000000" w:themeColor="text1"/>
          <w:sz w:val="18"/>
          <w:szCs w:val="18"/>
        </w:rPr>
        <w:t xml:space="preserve">ndless due to land acquisition (see </w:t>
      </w:r>
      <w:r w:rsidR="009C5188">
        <w:rPr>
          <w:rFonts w:ascii="Arial" w:hAnsi="Arial" w:cs="Arial"/>
          <w:bCs/>
          <w:i/>
          <w:iCs/>
          <w:color w:val="000000" w:themeColor="text1"/>
          <w:sz w:val="18"/>
          <w:szCs w:val="18"/>
        </w:rPr>
        <w:t xml:space="preserve">Chapter – II , subheading ‘Land for Land’). </w:t>
      </w:r>
      <w:r>
        <w:rPr>
          <w:rFonts w:ascii="Arial" w:hAnsi="Arial" w:cs="Arial"/>
          <w:bCs/>
          <w:i/>
          <w:iCs/>
          <w:color w:val="000000" w:themeColor="text1"/>
          <w:sz w:val="18"/>
          <w:szCs w:val="18"/>
        </w:rPr>
        <w:t xml:space="preserve"> </w:t>
      </w:r>
    </w:p>
    <w:p w:rsidR="007D6047" w:rsidRDefault="007D6047" w:rsidP="002F081C">
      <w:pPr>
        <w:spacing w:line="480" w:lineRule="auto"/>
        <w:rPr>
          <w:rFonts w:ascii="Arial" w:hAnsi="Arial" w:cs="Arial"/>
          <w:bCs/>
          <w:color w:val="000000" w:themeColor="text1"/>
        </w:rPr>
      </w:pPr>
    </w:p>
    <w:p w:rsidR="00FE6A6F" w:rsidRDefault="0048698E" w:rsidP="002F081C">
      <w:pPr>
        <w:spacing w:line="480" w:lineRule="auto"/>
        <w:rPr>
          <w:rFonts w:ascii="Arial" w:hAnsi="Arial" w:cs="Arial"/>
          <w:bCs/>
          <w:color w:val="000000" w:themeColor="text1"/>
        </w:rPr>
      </w:pPr>
      <w:r w:rsidRPr="00BB3EC8">
        <w:rPr>
          <w:rFonts w:ascii="Arial" w:hAnsi="Arial" w:cs="Arial"/>
          <w:bCs/>
          <w:color w:val="000000" w:themeColor="text1"/>
        </w:rPr>
        <w:lastRenderedPageBreak/>
        <w:t>In 2006, 93% PAPs were marginal farmer. Due to land acquisition 4% farmers became landless PAPs (2006)</w:t>
      </w:r>
      <w:r>
        <w:rPr>
          <w:rFonts w:ascii="Arial" w:hAnsi="Arial" w:cs="Arial"/>
          <w:bCs/>
          <w:color w:val="000000" w:themeColor="text1"/>
        </w:rPr>
        <w:t>.</w:t>
      </w:r>
    </w:p>
    <w:p w:rsidR="0048698E" w:rsidRPr="00BB3EC8" w:rsidRDefault="006F763E" w:rsidP="002F081C">
      <w:pPr>
        <w:spacing w:line="480" w:lineRule="auto"/>
        <w:jc w:val="center"/>
        <w:rPr>
          <w:rFonts w:ascii="Arial" w:hAnsi="Arial" w:cs="Arial"/>
          <w:b/>
          <w:bCs/>
          <w:color w:val="000000" w:themeColor="text1"/>
        </w:rPr>
      </w:pPr>
      <w:r>
        <w:rPr>
          <w:rFonts w:ascii="Arial" w:hAnsi="Arial" w:cs="Arial"/>
          <w:b/>
          <w:bCs/>
          <w:color w:val="000000" w:themeColor="text1"/>
        </w:rPr>
        <w:t>Figure 3.0</w:t>
      </w:r>
    </w:p>
    <w:p w:rsidR="005A4FDE" w:rsidRPr="00BB3EC8" w:rsidRDefault="005066E2" w:rsidP="002F081C">
      <w:pPr>
        <w:autoSpaceDE w:val="0"/>
        <w:autoSpaceDN w:val="0"/>
        <w:spacing w:line="480" w:lineRule="auto"/>
        <w:rPr>
          <w:rFonts w:ascii="Arial" w:hAnsi="Arial" w:cs="Arial"/>
          <w:bCs/>
          <w:color w:val="000000" w:themeColor="text1"/>
        </w:rPr>
      </w:pPr>
      <w:r>
        <w:rPr>
          <w:rFonts w:ascii="Arial" w:hAnsi="Arial" w:cs="Arial"/>
          <w:bCs/>
          <w:noProof/>
          <w:color w:val="000000" w:themeColor="text1"/>
        </w:rPr>
        <w:drawing>
          <wp:inline distT="0" distB="0" distL="0" distR="0">
            <wp:extent cx="5689854" cy="2712974"/>
            <wp:effectExtent l="12192" t="6096" r="7239"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70A9" w:rsidRDefault="00F670A9" w:rsidP="002F081C">
      <w:pPr>
        <w:spacing w:line="480" w:lineRule="auto"/>
        <w:jc w:val="both"/>
        <w:rPr>
          <w:rFonts w:ascii="Arial" w:hAnsi="Arial" w:cs="Arial"/>
          <w:bCs/>
          <w:color w:val="000000" w:themeColor="text1"/>
        </w:rPr>
      </w:pPr>
    </w:p>
    <w:p w:rsidR="005A4FDE" w:rsidRPr="00462491" w:rsidRDefault="00462491" w:rsidP="002F081C">
      <w:pPr>
        <w:spacing w:line="480" w:lineRule="auto"/>
        <w:jc w:val="both"/>
        <w:rPr>
          <w:rFonts w:ascii="Arial" w:hAnsi="Arial" w:cs="Arial"/>
          <w:b/>
          <w:i/>
          <w:color w:val="000000" w:themeColor="text1"/>
        </w:rPr>
      </w:pPr>
      <w:r>
        <w:rPr>
          <w:rFonts w:ascii="Arial" w:hAnsi="Arial" w:cs="Arial"/>
          <w:bCs/>
          <w:color w:val="000000" w:themeColor="text1"/>
        </w:rPr>
        <w:t>9</w:t>
      </w:r>
      <w:r w:rsidR="00BB3EC8" w:rsidRPr="00BB3EC8">
        <w:rPr>
          <w:rFonts w:ascii="Arial" w:hAnsi="Arial" w:cs="Arial"/>
          <w:bCs/>
          <w:color w:val="000000" w:themeColor="text1"/>
        </w:rPr>
        <w:t xml:space="preserve"> PAPs have purchased </w:t>
      </w:r>
      <w:r w:rsidR="00E30051" w:rsidRPr="00BB3EC8">
        <w:rPr>
          <w:rFonts w:ascii="Arial" w:hAnsi="Arial" w:cs="Arial"/>
          <w:bCs/>
          <w:color w:val="000000" w:themeColor="text1"/>
        </w:rPr>
        <w:t>land, hence</w:t>
      </w:r>
      <w:r w:rsidR="00BB3EC8" w:rsidRPr="00BB3EC8">
        <w:rPr>
          <w:rFonts w:ascii="Arial" w:hAnsi="Arial" w:cs="Arial"/>
          <w:bCs/>
          <w:color w:val="000000" w:themeColor="text1"/>
        </w:rPr>
        <w:t xml:space="preserve"> percentage of small farmer increased. </w:t>
      </w:r>
      <w:r w:rsidR="000F49FA">
        <w:rPr>
          <w:rFonts w:ascii="Arial" w:hAnsi="Arial" w:cs="Arial"/>
          <w:bCs/>
          <w:color w:val="000000" w:themeColor="text1"/>
        </w:rPr>
        <w:t>Details of land purchased by PAPs are</w:t>
      </w:r>
      <w:r>
        <w:rPr>
          <w:rFonts w:ascii="Arial" w:hAnsi="Arial" w:cs="Arial"/>
          <w:bCs/>
          <w:color w:val="000000" w:themeColor="text1"/>
        </w:rPr>
        <w:t xml:space="preserve"> enclosed as </w:t>
      </w:r>
      <w:r w:rsidRPr="00462491">
        <w:rPr>
          <w:rFonts w:ascii="Arial" w:hAnsi="Arial" w:cs="Arial"/>
          <w:b/>
          <w:bCs/>
          <w:color w:val="000000" w:themeColor="text1"/>
        </w:rPr>
        <w:t xml:space="preserve">Annexure- </w:t>
      </w:r>
      <w:r w:rsidR="009A6AB1">
        <w:rPr>
          <w:rFonts w:ascii="Arial" w:hAnsi="Arial" w:cs="Arial"/>
          <w:b/>
          <w:bCs/>
          <w:color w:val="000000" w:themeColor="text1"/>
        </w:rPr>
        <w:t>I</w:t>
      </w:r>
      <w:r w:rsidR="00A42BE0">
        <w:rPr>
          <w:rFonts w:ascii="Arial" w:hAnsi="Arial" w:cs="Arial"/>
          <w:b/>
          <w:bCs/>
          <w:color w:val="000000" w:themeColor="text1"/>
        </w:rPr>
        <w:t>II</w:t>
      </w:r>
      <w:r w:rsidRPr="00462491">
        <w:rPr>
          <w:rFonts w:ascii="Arial" w:hAnsi="Arial" w:cs="Arial"/>
          <w:b/>
          <w:bCs/>
          <w:color w:val="000000" w:themeColor="text1"/>
        </w:rPr>
        <w:t>.</w:t>
      </w:r>
    </w:p>
    <w:p w:rsidR="005A4FDE" w:rsidRPr="00BB3EC8" w:rsidRDefault="00872D44" w:rsidP="002F081C">
      <w:pPr>
        <w:tabs>
          <w:tab w:val="left" w:pos="1172"/>
        </w:tabs>
        <w:spacing w:line="480" w:lineRule="auto"/>
        <w:jc w:val="both"/>
        <w:outlineLvl w:val="0"/>
        <w:rPr>
          <w:rFonts w:ascii="Arial" w:hAnsi="Arial" w:cs="Arial"/>
          <w:b/>
          <w:color w:val="000000" w:themeColor="text1"/>
        </w:rPr>
      </w:pPr>
      <w:r>
        <w:rPr>
          <w:rFonts w:ascii="Arial" w:hAnsi="Arial" w:cs="Arial"/>
          <w:b/>
          <w:color w:val="000000" w:themeColor="text1"/>
        </w:rPr>
        <w:t>3.2</w:t>
      </w:r>
      <w:r w:rsidR="002350B1">
        <w:rPr>
          <w:rFonts w:ascii="Arial" w:hAnsi="Arial" w:cs="Arial"/>
          <w:b/>
          <w:color w:val="000000" w:themeColor="text1"/>
        </w:rPr>
        <w:t xml:space="preserve">   </w:t>
      </w:r>
      <w:r w:rsidR="005A4FDE" w:rsidRPr="00BB3EC8">
        <w:rPr>
          <w:rFonts w:ascii="Arial" w:hAnsi="Arial" w:cs="Arial"/>
          <w:b/>
          <w:color w:val="000000" w:themeColor="text1"/>
        </w:rPr>
        <w:t>Change in occupational pattern of PAPs</w:t>
      </w:r>
    </w:p>
    <w:p w:rsidR="005A4FDE" w:rsidRPr="00BB3EC8" w:rsidRDefault="005A4FDE" w:rsidP="002F081C">
      <w:pPr>
        <w:spacing w:line="480" w:lineRule="auto"/>
        <w:jc w:val="both"/>
        <w:rPr>
          <w:rFonts w:ascii="Arial" w:hAnsi="Arial" w:cs="Arial"/>
          <w:bCs/>
          <w:color w:val="000000" w:themeColor="text1"/>
        </w:rPr>
      </w:pPr>
      <w:r w:rsidRPr="00BB3EC8">
        <w:rPr>
          <w:rFonts w:ascii="Arial" w:hAnsi="Arial" w:cs="Arial"/>
          <w:bCs/>
          <w:color w:val="000000" w:themeColor="text1"/>
        </w:rPr>
        <w:t>Land acquisition impacts on the occupational pattern of PAPs</w:t>
      </w:r>
      <w:r w:rsidR="002350B1">
        <w:rPr>
          <w:rFonts w:ascii="Arial" w:hAnsi="Arial" w:cs="Arial"/>
          <w:bCs/>
          <w:color w:val="000000" w:themeColor="text1"/>
        </w:rPr>
        <w:t>. PAPs</w:t>
      </w:r>
      <w:r w:rsidR="00CE20E2" w:rsidRPr="00BB3EC8">
        <w:rPr>
          <w:rFonts w:ascii="Arial" w:hAnsi="Arial" w:cs="Arial"/>
          <w:bCs/>
          <w:color w:val="000000" w:themeColor="text1"/>
        </w:rPr>
        <w:t xml:space="preserve"> have </w:t>
      </w:r>
      <w:r w:rsidR="002350B1" w:rsidRPr="00BB3EC8">
        <w:rPr>
          <w:rFonts w:ascii="Arial" w:hAnsi="Arial" w:cs="Arial"/>
          <w:bCs/>
          <w:color w:val="000000" w:themeColor="text1"/>
        </w:rPr>
        <w:t>ut</w:t>
      </w:r>
      <w:r w:rsidR="002350B1">
        <w:rPr>
          <w:rFonts w:ascii="Arial" w:hAnsi="Arial" w:cs="Arial"/>
          <w:bCs/>
          <w:color w:val="000000" w:themeColor="text1"/>
        </w:rPr>
        <w:t>i</w:t>
      </w:r>
      <w:r w:rsidR="002350B1" w:rsidRPr="00BB3EC8">
        <w:rPr>
          <w:rFonts w:ascii="Arial" w:hAnsi="Arial" w:cs="Arial"/>
          <w:bCs/>
          <w:color w:val="000000" w:themeColor="text1"/>
        </w:rPr>
        <w:t>lized</w:t>
      </w:r>
      <w:r w:rsidR="00CE20E2" w:rsidRPr="00BB3EC8">
        <w:rPr>
          <w:rFonts w:ascii="Arial" w:hAnsi="Arial" w:cs="Arial"/>
          <w:bCs/>
          <w:color w:val="000000" w:themeColor="text1"/>
        </w:rPr>
        <w:t xml:space="preserve"> Rehabilitation assistance amount in different income generating scheme like diary,</w:t>
      </w:r>
      <w:r w:rsidR="00C004C3">
        <w:rPr>
          <w:rFonts w:ascii="Arial" w:hAnsi="Arial" w:cs="Arial"/>
          <w:bCs/>
          <w:color w:val="000000" w:themeColor="text1"/>
        </w:rPr>
        <w:t xml:space="preserve"> augmentation of agriculture</w:t>
      </w:r>
      <w:r w:rsidR="00D164A1">
        <w:rPr>
          <w:rFonts w:ascii="Arial" w:hAnsi="Arial" w:cs="Arial"/>
          <w:bCs/>
          <w:color w:val="000000" w:themeColor="text1"/>
        </w:rPr>
        <w:t xml:space="preserve"> </w:t>
      </w:r>
      <w:r w:rsidR="00C004C3">
        <w:rPr>
          <w:rFonts w:ascii="Arial" w:hAnsi="Arial" w:cs="Arial"/>
          <w:bCs/>
          <w:color w:val="000000" w:themeColor="text1"/>
        </w:rPr>
        <w:t xml:space="preserve">and business </w:t>
      </w:r>
      <w:r w:rsidR="00CE20E2" w:rsidRPr="00BB3EC8">
        <w:rPr>
          <w:rFonts w:ascii="Arial" w:hAnsi="Arial" w:cs="Arial"/>
          <w:bCs/>
          <w:color w:val="000000" w:themeColor="text1"/>
        </w:rPr>
        <w:t>etc.</w:t>
      </w:r>
      <w:r w:rsidR="00D164A1">
        <w:rPr>
          <w:rFonts w:ascii="Arial" w:hAnsi="Arial" w:cs="Arial"/>
          <w:bCs/>
          <w:color w:val="000000" w:themeColor="text1"/>
        </w:rPr>
        <w:t xml:space="preserve"> </w:t>
      </w:r>
      <w:r w:rsidR="00BB3EC8" w:rsidRPr="00BB3EC8">
        <w:rPr>
          <w:rFonts w:ascii="Arial" w:hAnsi="Arial" w:cs="Arial"/>
          <w:bCs/>
          <w:color w:val="000000" w:themeColor="text1"/>
        </w:rPr>
        <w:t xml:space="preserve">The project area was nearer to industrial </w:t>
      </w:r>
      <w:r w:rsidR="00D164A1">
        <w:rPr>
          <w:rFonts w:ascii="Arial" w:hAnsi="Arial" w:cs="Arial"/>
          <w:bCs/>
          <w:color w:val="000000" w:themeColor="text1"/>
        </w:rPr>
        <w:t>area,</w:t>
      </w:r>
      <w:r w:rsidR="00E30051" w:rsidRPr="00BB3EC8">
        <w:rPr>
          <w:rFonts w:ascii="Arial" w:hAnsi="Arial" w:cs="Arial"/>
          <w:bCs/>
          <w:color w:val="000000" w:themeColor="text1"/>
        </w:rPr>
        <w:t xml:space="preserve"> hence</w:t>
      </w:r>
      <w:r w:rsidR="00BB3EC8" w:rsidRPr="00BB3EC8">
        <w:rPr>
          <w:rFonts w:ascii="Arial" w:hAnsi="Arial" w:cs="Arial"/>
          <w:bCs/>
          <w:color w:val="000000" w:themeColor="text1"/>
        </w:rPr>
        <w:t xml:space="preserve"> PAFs are involved in p</w:t>
      </w:r>
      <w:r w:rsidR="00C56252">
        <w:rPr>
          <w:rFonts w:ascii="Arial" w:hAnsi="Arial" w:cs="Arial"/>
          <w:bCs/>
          <w:color w:val="000000" w:themeColor="text1"/>
        </w:rPr>
        <w:t>rivate service</w:t>
      </w:r>
      <w:r w:rsidR="00BB3EC8" w:rsidRPr="00BB3EC8">
        <w:rPr>
          <w:rFonts w:ascii="Arial" w:hAnsi="Arial" w:cs="Arial"/>
          <w:bCs/>
          <w:color w:val="000000" w:themeColor="text1"/>
        </w:rPr>
        <w:t>.</w:t>
      </w:r>
      <w:r w:rsidR="00D164A1">
        <w:rPr>
          <w:rFonts w:ascii="Arial" w:hAnsi="Arial" w:cs="Arial"/>
          <w:bCs/>
          <w:color w:val="000000" w:themeColor="text1"/>
        </w:rPr>
        <w:t xml:space="preserve"> </w:t>
      </w:r>
      <w:r w:rsidR="001A2A0B">
        <w:rPr>
          <w:rFonts w:ascii="Arial" w:hAnsi="Arial" w:cs="Arial"/>
          <w:bCs/>
          <w:color w:val="000000" w:themeColor="text1"/>
        </w:rPr>
        <w:t>Few male PAPs died after getting RA. In</w:t>
      </w:r>
      <w:r w:rsidR="00B27940">
        <w:rPr>
          <w:rFonts w:ascii="Arial" w:hAnsi="Arial" w:cs="Arial"/>
          <w:bCs/>
          <w:color w:val="000000" w:themeColor="text1"/>
        </w:rPr>
        <w:t xml:space="preserve"> the present study their </w:t>
      </w:r>
      <w:r w:rsidR="00C56252">
        <w:rPr>
          <w:rFonts w:ascii="Arial" w:hAnsi="Arial" w:cs="Arial"/>
          <w:bCs/>
          <w:color w:val="000000" w:themeColor="text1"/>
        </w:rPr>
        <w:t>wife has</w:t>
      </w:r>
      <w:r w:rsidR="00B27940">
        <w:rPr>
          <w:rFonts w:ascii="Arial" w:hAnsi="Arial" w:cs="Arial"/>
          <w:bCs/>
          <w:color w:val="000000" w:themeColor="text1"/>
        </w:rPr>
        <w:t xml:space="preserve"> been included</w:t>
      </w:r>
      <w:r w:rsidR="001A2A0B">
        <w:rPr>
          <w:rFonts w:ascii="Arial" w:hAnsi="Arial" w:cs="Arial"/>
          <w:bCs/>
          <w:color w:val="000000" w:themeColor="text1"/>
        </w:rPr>
        <w:t xml:space="preserve"> in place of their husband. Hence percentage of housewife has increased after land acquisition. </w:t>
      </w:r>
      <w:r w:rsidR="00CE20E2" w:rsidRPr="00BB3EC8">
        <w:rPr>
          <w:rFonts w:ascii="Arial" w:hAnsi="Arial" w:cs="Arial"/>
          <w:bCs/>
          <w:color w:val="000000" w:themeColor="text1"/>
        </w:rPr>
        <w:t xml:space="preserve">Photographs are enclosed as </w:t>
      </w:r>
      <w:r w:rsidR="00CE20E2" w:rsidRPr="00BB3EC8">
        <w:rPr>
          <w:rFonts w:ascii="Arial" w:hAnsi="Arial" w:cs="Arial"/>
          <w:b/>
          <w:bCs/>
          <w:color w:val="000000" w:themeColor="text1"/>
        </w:rPr>
        <w:t>Annexure-</w:t>
      </w:r>
      <w:r w:rsidR="00E32772">
        <w:rPr>
          <w:rFonts w:ascii="Arial" w:hAnsi="Arial" w:cs="Arial"/>
          <w:b/>
          <w:bCs/>
          <w:color w:val="000000" w:themeColor="text1"/>
        </w:rPr>
        <w:t>IV</w:t>
      </w:r>
      <w:r w:rsidR="00CE20E2" w:rsidRPr="00BB3EC8">
        <w:rPr>
          <w:rFonts w:ascii="Arial" w:hAnsi="Arial" w:cs="Arial"/>
          <w:bCs/>
          <w:color w:val="000000" w:themeColor="text1"/>
        </w:rPr>
        <w:t xml:space="preserve">.   </w:t>
      </w:r>
      <w:r w:rsidRPr="00BB3EC8">
        <w:rPr>
          <w:rFonts w:ascii="Arial" w:hAnsi="Arial" w:cs="Arial"/>
          <w:bCs/>
          <w:color w:val="000000" w:themeColor="text1"/>
        </w:rPr>
        <w:t xml:space="preserve"> The </w:t>
      </w:r>
      <w:r w:rsidR="00EA61C2" w:rsidRPr="00BB3EC8">
        <w:rPr>
          <w:rFonts w:ascii="Arial" w:hAnsi="Arial" w:cs="Arial"/>
          <w:bCs/>
          <w:color w:val="000000" w:themeColor="text1"/>
        </w:rPr>
        <w:t>changes of occupational pattern of PAPs have</w:t>
      </w:r>
      <w:r w:rsidRPr="00BB3EC8">
        <w:rPr>
          <w:rFonts w:ascii="Arial" w:hAnsi="Arial" w:cs="Arial"/>
          <w:bCs/>
          <w:color w:val="000000" w:themeColor="text1"/>
        </w:rPr>
        <w:t xml:space="preserve"> been </w:t>
      </w:r>
      <w:r w:rsidR="009912A4" w:rsidRPr="00BB3EC8">
        <w:rPr>
          <w:rFonts w:ascii="Arial" w:hAnsi="Arial" w:cs="Arial"/>
          <w:bCs/>
          <w:color w:val="000000" w:themeColor="text1"/>
        </w:rPr>
        <w:t>given below</w:t>
      </w:r>
      <w:r w:rsidR="009912A4">
        <w:rPr>
          <w:rFonts w:ascii="Arial" w:hAnsi="Arial" w:cs="Arial"/>
          <w:bCs/>
          <w:color w:val="000000" w:themeColor="text1"/>
        </w:rPr>
        <w:t>:</w:t>
      </w:r>
    </w:p>
    <w:p w:rsidR="00CA4454" w:rsidRDefault="00CA4454" w:rsidP="002F081C">
      <w:pPr>
        <w:spacing w:line="480" w:lineRule="auto"/>
        <w:jc w:val="both"/>
        <w:rPr>
          <w:rFonts w:ascii="Arial" w:hAnsi="Arial" w:cs="Arial"/>
          <w:b/>
          <w:bCs/>
          <w:color w:val="000000" w:themeColor="text1"/>
        </w:rPr>
      </w:pPr>
    </w:p>
    <w:p w:rsidR="00003577" w:rsidRDefault="00003577" w:rsidP="002F081C">
      <w:pPr>
        <w:spacing w:line="480" w:lineRule="auto"/>
        <w:jc w:val="both"/>
        <w:rPr>
          <w:rFonts w:ascii="Arial" w:hAnsi="Arial" w:cs="Arial"/>
          <w:b/>
          <w:bCs/>
          <w:color w:val="000000" w:themeColor="text1"/>
        </w:rPr>
      </w:pPr>
    </w:p>
    <w:p w:rsidR="000F49FA" w:rsidRPr="00BB3EC8" w:rsidRDefault="000F49FA" w:rsidP="002F081C">
      <w:pPr>
        <w:spacing w:line="480" w:lineRule="auto"/>
        <w:jc w:val="both"/>
        <w:rPr>
          <w:rFonts w:ascii="Arial" w:hAnsi="Arial" w:cs="Arial"/>
          <w:b/>
          <w:bCs/>
          <w:color w:val="000000" w:themeColor="text1"/>
        </w:rPr>
      </w:pPr>
    </w:p>
    <w:p w:rsidR="009101A2" w:rsidRPr="00BB3EC8" w:rsidRDefault="009101A2" w:rsidP="002F081C">
      <w:pPr>
        <w:spacing w:line="480" w:lineRule="auto"/>
        <w:jc w:val="center"/>
        <w:rPr>
          <w:rFonts w:ascii="Arial" w:hAnsi="Arial" w:cs="Arial"/>
          <w:b/>
          <w:bCs/>
          <w:color w:val="000000" w:themeColor="text1"/>
        </w:rPr>
      </w:pPr>
      <w:r w:rsidRPr="00BB3EC8">
        <w:rPr>
          <w:rFonts w:ascii="Arial" w:hAnsi="Arial" w:cs="Arial"/>
          <w:b/>
          <w:bCs/>
          <w:color w:val="000000" w:themeColor="text1"/>
        </w:rPr>
        <w:t xml:space="preserve">Table 3.1 </w:t>
      </w:r>
    </w:p>
    <w:tbl>
      <w:tblPr>
        <w:tblW w:w="9195" w:type="dxa"/>
        <w:tblInd w:w="93" w:type="dxa"/>
        <w:tblLook w:val="04A0"/>
      </w:tblPr>
      <w:tblGrid>
        <w:gridCol w:w="960"/>
        <w:gridCol w:w="1665"/>
        <w:gridCol w:w="1440"/>
        <w:gridCol w:w="1390"/>
        <w:gridCol w:w="2030"/>
        <w:gridCol w:w="1710"/>
      </w:tblGrid>
      <w:tr w:rsidR="003E5C18" w:rsidRPr="00BB3EC8" w:rsidTr="006F618D">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S.No.</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C18" w:rsidRPr="00BB3EC8" w:rsidRDefault="00E91BF7" w:rsidP="002F081C">
            <w:pPr>
              <w:spacing w:line="480" w:lineRule="auto"/>
              <w:rPr>
                <w:rFonts w:ascii="Arial" w:hAnsi="Arial" w:cs="Arial"/>
                <w:b/>
                <w:bCs/>
                <w:color w:val="000000" w:themeColor="text1"/>
                <w:sz w:val="22"/>
                <w:szCs w:val="22"/>
              </w:rPr>
            </w:pPr>
            <w:r>
              <w:rPr>
                <w:rFonts w:ascii="Arial" w:hAnsi="Arial" w:cs="Arial"/>
                <w:b/>
                <w:bCs/>
                <w:color w:val="000000" w:themeColor="text1"/>
                <w:sz w:val="22"/>
                <w:szCs w:val="22"/>
              </w:rPr>
              <w:t>Occupation</w:t>
            </w:r>
          </w:p>
        </w:tc>
        <w:tc>
          <w:tcPr>
            <w:tcW w:w="2830"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Base line Survey 2006</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Impact assessment study 2012</w:t>
            </w:r>
          </w:p>
        </w:tc>
      </w:tr>
      <w:tr w:rsidR="003E5C18" w:rsidRPr="00BB3EC8" w:rsidTr="006F618D">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E5C18" w:rsidRPr="00BB3EC8" w:rsidRDefault="003E5C18" w:rsidP="002F081C">
            <w:pPr>
              <w:spacing w:line="480" w:lineRule="auto"/>
              <w:rPr>
                <w:rFonts w:ascii="Arial" w:hAnsi="Arial" w:cs="Arial"/>
                <w:b/>
                <w:bCs/>
                <w:color w:val="000000" w:themeColor="text1"/>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3E5C18" w:rsidRPr="00BB3EC8" w:rsidRDefault="003E5C18" w:rsidP="002F081C">
            <w:pPr>
              <w:spacing w:line="480" w:lineRule="auto"/>
              <w:rPr>
                <w:rFonts w:ascii="Arial" w:hAnsi="Arial" w:cs="Arial"/>
                <w:b/>
                <w:bCs/>
                <w:color w:val="000000" w:themeColor="text1"/>
                <w:sz w:val="22"/>
                <w:szCs w:val="22"/>
              </w:rPr>
            </w:pP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No.</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percentage</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No.</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C16DDA"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P</w:t>
            </w:r>
            <w:r w:rsidR="003E5C18" w:rsidRPr="00BB3EC8">
              <w:rPr>
                <w:rFonts w:ascii="Arial" w:hAnsi="Arial" w:cs="Arial"/>
                <w:b/>
                <w:bCs/>
                <w:color w:val="000000" w:themeColor="text1"/>
                <w:sz w:val="22"/>
                <w:szCs w:val="22"/>
              </w:rPr>
              <w:t>ercentage</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1</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House wife</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8</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5.67</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12</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8.51</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2</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Agriculture</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119</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84.40</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79</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56.03</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3</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Business</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2</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1.42</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4</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2.84</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4</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Dairy</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BB3EC8" w:rsidP="002F081C">
            <w:pPr>
              <w:spacing w:line="480" w:lineRule="auto"/>
              <w:jc w:val="center"/>
              <w:rPr>
                <w:rFonts w:ascii="Arial" w:hAnsi="Arial" w:cs="Arial"/>
                <w:color w:val="000000" w:themeColor="text1"/>
                <w:sz w:val="22"/>
                <w:szCs w:val="22"/>
              </w:rPr>
            </w:pPr>
            <w:r>
              <w:rPr>
                <w:rFonts w:ascii="Arial" w:hAnsi="Arial" w:cs="Arial"/>
                <w:color w:val="000000" w:themeColor="text1"/>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0.00</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7</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4.96</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5</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Govt Service</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4</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2.84</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8</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5.67</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6</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Pvt. Service</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2</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1.42</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15</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10.64</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7</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Study</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6</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4.26</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4</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2.84</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8</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Wage labour</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0.00</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11</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7.80</w:t>
            </w:r>
          </w:p>
        </w:tc>
      </w:tr>
      <w:tr w:rsidR="003E5C18" w:rsidRPr="00BB3EC8" w:rsidTr="006F61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 9</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color w:val="000000" w:themeColor="text1"/>
                <w:sz w:val="22"/>
                <w:szCs w:val="22"/>
              </w:rPr>
            </w:pPr>
            <w:r w:rsidRPr="00BB3EC8">
              <w:rPr>
                <w:rFonts w:ascii="Arial" w:hAnsi="Arial" w:cs="Arial"/>
                <w:color w:val="000000" w:themeColor="text1"/>
                <w:sz w:val="22"/>
                <w:szCs w:val="22"/>
              </w:rPr>
              <w:t>Other</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0.00</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1</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color w:val="000000" w:themeColor="text1"/>
                <w:sz w:val="22"/>
                <w:szCs w:val="22"/>
              </w:rPr>
            </w:pPr>
            <w:r w:rsidRPr="00BB3EC8">
              <w:rPr>
                <w:rFonts w:ascii="Arial" w:hAnsi="Arial" w:cs="Arial"/>
                <w:color w:val="000000" w:themeColor="text1"/>
                <w:sz w:val="22"/>
                <w:szCs w:val="22"/>
              </w:rPr>
              <w:t>0.71</w:t>
            </w:r>
          </w:p>
        </w:tc>
      </w:tr>
      <w:tr w:rsidR="003E5C18" w:rsidRPr="00BB3EC8" w:rsidTr="006F61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 10</w:t>
            </w:r>
          </w:p>
        </w:tc>
        <w:tc>
          <w:tcPr>
            <w:tcW w:w="1665"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rPr>
                <w:rFonts w:ascii="Arial" w:hAnsi="Arial" w:cs="Arial"/>
                <w:b/>
                <w:bCs/>
                <w:color w:val="000000" w:themeColor="text1"/>
                <w:sz w:val="22"/>
                <w:szCs w:val="22"/>
              </w:rPr>
            </w:pPr>
            <w:r w:rsidRPr="00BB3EC8">
              <w:rPr>
                <w:rFonts w:ascii="Arial" w:hAnsi="Arial" w:cs="Arial"/>
                <w:b/>
                <w:bCs/>
                <w:color w:val="000000" w:themeColor="text1"/>
                <w:sz w:val="22"/>
                <w:szCs w:val="22"/>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141</w:t>
            </w:r>
          </w:p>
        </w:tc>
        <w:tc>
          <w:tcPr>
            <w:tcW w:w="139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100.00</w:t>
            </w:r>
          </w:p>
        </w:tc>
        <w:tc>
          <w:tcPr>
            <w:tcW w:w="203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141</w:t>
            </w:r>
          </w:p>
        </w:tc>
        <w:tc>
          <w:tcPr>
            <w:tcW w:w="1710" w:type="dxa"/>
            <w:tcBorders>
              <w:top w:val="nil"/>
              <w:left w:val="nil"/>
              <w:bottom w:val="single" w:sz="4" w:space="0" w:color="auto"/>
              <w:right w:val="single" w:sz="4" w:space="0" w:color="auto"/>
            </w:tcBorders>
            <w:shd w:val="clear" w:color="auto" w:fill="auto"/>
            <w:noWrap/>
            <w:vAlign w:val="bottom"/>
            <w:hideMark/>
          </w:tcPr>
          <w:p w:rsidR="003E5C18" w:rsidRPr="00BB3EC8" w:rsidRDefault="003E5C18" w:rsidP="002F081C">
            <w:pPr>
              <w:spacing w:line="480" w:lineRule="auto"/>
              <w:jc w:val="center"/>
              <w:rPr>
                <w:rFonts w:ascii="Arial" w:hAnsi="Arial" w:cs="Arial"/>
                <w:b/>
                <w:bCs/>
                <w:color w:val="000000" w:themeColor="text1"/>
                <w:sz w:val="22"/>
                <w:szCs w:val="22"/>
              </w:rPr>
            </w:pPr>
            <w:r w:rsidRPr="00BB3EC8">
              <w:rPr>
                <w:rFonts w:ascii="Arial" w:hAnsi="Arial" w:cs="Arial"/>
                <w:b/>
                <w:bCs/>
                <w:color w:val="000000" w:themeColor="text1"/>
                <w:sz w:val="22"/>
                <w:szCs w:val="22"/>
              </w:rPr>
              <w:t>100.00</w:t>
            </w:r>
          </w:p>
        </w:tc>
      </w:tr>
    </w:tbl>
    <w:p w:rsidR="003E5C18" w:rsidRPr="00F46EB6" w:rsidRDefault="003E5C18" w:rsidP="002F081C">
      <w:pPr>
        <w:spacing w:line="480" w:lineRule="auto"/>
        <w:jc w:val="center"/>
        <w:rPr>
          <w:rFonts w:ascii="Arial" w:hAnsi="Arial" w:cs="Arial"/>
          <w:b/>
          <w:bCs/>
          <w:color w:val="FF0000"/>
        </w:rPr>
      </w:pPr>
    </w:p>
    <w:p w:rsidR="0048698E" w:rsidRDefault="00BB3EC8" w:rsidP="002F081C">
      <w:pPr>
        <w:spacing w:line="480" w:lineRule="auto"/>
        <w:jc w:val="both"/>
        <w:rPr>
          <w:rFonts w:ascii="Arial" w:hAnsi="Arial" w:cs="Arial"/>
          <w:color w:val="000000" w:themeColor="text1"/>
        </w:rPr>
      </w:pPr>
      <w:r w:rsidRPr="00BB3EC8">
        <w:rPr>
          <w:rFonts w:ascii="Arial" w:hAnsi="Arial" w:cs="Arial"/>
          <w:color w:val="000000" w:themeColor="text1"/>
        </w:rPr>
        <w:t xml:space="preserve">The </w:t>
      </w:r>
      <w:r w:rsidR="005A4FDE" w:rsidRPr="00BB3EC8">
        <w:rPr>
          <w:rFonts w:ascii="Arial" w:hAnsi="Arial" w:cs="Arial"/>
          <w:color w:val="000000" w:themeColor="text1"/>
        </w:rPr>
        <w:t>changes are observed in occupational pattern of PAPs between</w:t>
      </w:r>
      <w:r w:rsidR="00BE1D12" w:rsidRPr="00BB3EC8">
        <w:rPr>
          <w:rFonts w:ascii="Arial" w:hAnsi="Arial" w:cs="Arial"/>
          <w:color w:val="000000" w:themeColor="text1"/>
        </w:rPr>
        <w:t xml:space="preserve"> the years</w:t>
      </w:r>
      <w:r w:rsidRPr="00BB3EC8">
        <w:rPr>
          <w:rFonts w:ascii="Arial" w:hAnsi="Arial" w:cs="Arial"/>
          <w:color w:val="000000" w:themeColor="text1"/>
        </w:rPr>
        <w:t xml:space="preserve"> 2006 to 2012</w:t>
      </w:r>
      <w:r w:rsidR="005A4FDE" w:rsidRPr="00BB3EC8">
        <w:rPr>
          <w:rFonts w:ascii="Arial" w:hAnsi="Arial" w:cs="Arial"/>
          <w:color w:val="000000" w:themeColor="text1"/>
        </w:rPr>
        <w:t xml:space="preserve">. </w:t>
      </w:r>
      <w:r w:rsidR="00BE1D12" w:rsidRPr="00BB3EC8">
        <w:rPr>
          <w:rFonts w:ascii="Arial" w:hAnsi="Arial" w:cs="Arial"/>
          <w:color w:val="000000" w:themeColor="text1"/>
        </w:rPr>
        <w:t xml:space="preserve">It is imperative from the above table that the livelihood of the PAPs was dependant on agriculture. </w:t>
      </w:r>
      <w:r w:rsidR="006574D9">
        <w:rPr>
          <w:rFonts w:ascii="Arial" w:hAnsi="Arial" w:cs="Arial"/>
          <w:color w:val="000000" w:themeColor="text1"/>
        </w:rPr>
        <w:t>However, rapid industrialization of Bhiwadi, catalyzed by the RAP assistance provided by POWERGRID, has opened u</w:t>
      </w:r>
      <w:r w:rsidR="00422768">
        <w:rPr>
          <w:rFonts w:ascii="Arial" w:hAnsi="Arial" w:cs="Arial"/>
          <w:color w:val="000000" w:themeColor="text1"/>
        </w:rPr>
        <w:t xml:space="preserve">p many opportunities in </w:t>
      </w:r>
      <w:r w:rsidR="006574D9">
        <w:rPr>
          <w:rFonts w:ascii="Arial" w:hAnsi="Arial" w:cs="Arial"/>
          <w:color w:val="000000" w:themeColor="text1"/>
        </w:rPr>
        <w:t>service</w:t>
      </w:r>
      <w:r w:rsidR="00422768">
        <w:rPr>
          <w:rFonts w:ascii="Arial" w:hAnsi="Arial" w:cs="Arial"/>
          <w:color w:val="000000" w:themeColor="text1"/>
        </w:rPr>
        <w:t xml:space="preserve"> sector and agro allied services. Because of large influx of population, related services like diary have flourished. </w:t>
      </w:r>
      <w:r w:rsidR="003E699F">
        <w:rPr>
          <w:rFonts w:ascii="Arial" w:hAnsi="Arial" w:cs="Arial"/>
          <w:color w:val="000000" w:themeColor="text1"/>
        </w:rPr>
        <w:t xml:space="preserve">That development has resulted in sharp decline in people involved in agriculture and increase in people involved in services </w:t>
      </w:r>
      <w:r w:rsidR="008104F4">
        <w:rPr>
          <w:rFonts w:ascii="Arial" w:hAnsi="Arial" w:cs="Arial"/>
          <w:color w:val="000000" w:themeColor="text1"/>
        </w:rPr>
        <w:t>like dairy, construction activities etc</w:t>
      </w:r>
      <w:r w:rsidR="003E699F">
        <w:rPr>
          <w:rFonts w:ascii="Arial" w:hAnsi="Arial" w:cs="Arial"/>
          <w:color w:val="000000" w:themeColor="text1"/>
        </w:rPr>
        <w:t xml:space="preserve">. Moreover, industrialization of area has created many job opportunities. This has changed the job composition and proportion of private job has increased sharply. </w:t>
      </w:r>
      <w:r w:rsidR="002A6E85">
        <w:rPr>
          <w:rFonts w:ascii="Arial" w:hAnsi="Arial" w:cs="Arial"/>
          <w:color w:val="000000" w:themeColor="text1"/>
        </w:rPr>
        <w:t xml:space="preserve">Though the main reason for these economic changes can be </w:t>
      </w:r>
      <w:r w:rsidR="002A6E85">
        <w:rPr>
          <w:rFonts w:ascii="Arial" w:hAnsi="Arial" w:cs="Arial"/>
          <w:color w:val="000000" w:themeColor="text1"/>
        </w:rPr>
        <w:lastRenderedPageBreak/>
        <w:t xml:space="preserve">attributed to industrialization, </w:t>
      </w:r>
      <w:r w:rsidR="007D09EA">
        <w:rPr>
          <w:rFonts w:ascii="Arial" w:hAnsi="Arial" w:cs="Arial"/>
          <w:color w:val="000000" w:themeColor="text1"/>
        </w:rPr>
        <w:t xml:space="preserve">land acquisition and opportunities of new job due to </w:t>
      </w:r>
      <w:r w:rsidR="00631336">
        <w:rPr>
          <w:rFonts w:ascii="Arial" w:hAnsi="Arial" w:cs="Arial"/>
          <w:color w:val="000000" w:themeColor="text1"/>
        </w:rPr>
        <w:t>POWERGRID</w:t>
      </w:r>
      <w:r w:rsidR="007D09EA">
        <w:rPr>
          <w:rFonts w:ascii="Arial" w:hAnsi="Arial" w:cs="Arial"/>
          <w:color w:val="000000" w:themeColor="text1"/>
        </w:rPr>
        <w:t xml:space="preserve"> has</w:t>
      </w:r>
      <w:r w:rsidR="004E3189">
        <w:rPr>
          <w:rFonts w:ascii="Arial" w:hAnsi="Arial" w:cs="Arial"/>
          <w:color w:val="000000" w:themeColor="text1"/>
        </w:rPr>
        <w:t xml:space="preserve"> helped the </w:t>
      </w:r>
      <w:r w:rsidR="007D09EA">
        <w:rPr>
          <w:rFonts w:ascii="Arial" w:hAnsi="Arial" w:cs="Arial"/>
          <w:color w:val="000000" w:themeColor="text1"/>
        </w:rPr>
        <w:t>PAPs to</w:t>
      </w:r>
      <w:r w:rsidR="004E3189">
        <w:rPr>
          <w:rFonts w:ascii="Arial" w:hAnsi="Arial" w:cs="Arial"/>
          <w:color w:val="000000" w:themeColor="text1"/>
        </w:rPr>
        <w:t xml:space="preserve"> grab the opportunities coming in the way. </w:t>
      </w:r>
    </w:p>
    <w:p w:rsidR="0042135C" w:rsidRDefault="0042135C" w:rsidP="002F081C">
      <w:pPr>
        <w:spacing w:line="480" w:lineRule="auto"/>
        <w:jc w:val="center"/>
        <w:rPr>
          <w:rFonts w:ascii="Arial" w:hAnsi="Arial" w:cs="Arial"/>
          <w:b/>
          <w:bCs/>
          <w:color w:val="000000" w:themeColor="text1"/>
        </w:rPr>
      </w:pPr>
    </w:p>
    <w:p w:rsidR="0048698E" w:rsidRPr="006F763E" w:rsidRDefault="006F763E"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t>Figure 3.1</w:t>
      </w:r>
    </w:p>
    <w:p w:rsidR="0048698E" w:rsidRDefault="005066E2" w:rsidP="002F081C">
      <w:pPr>
        <w:spacing w:line="480" w:lineRule="auto"/>
        <w:jc w:val="both"/>
        <w:rPr>
          <w:rFonts w:ascii="Arial" w:hAnsi="Arial" w:cs="Arial"/>
          <w:color w:val="000000" w:themeColor="text1"/>
        </w:rPr>
      </w:pPr>
      <w:r>
        <w:rPr>
          <w:rFonts w:ascii="Arial" w:hAnsi="Arial" w:cs="Arial"/>
          <w:noProof/>
          <w:color w:val="000000" w:themeColor="text1"/>
        </w:rPr>
        <w:drawing>
          <wp:inline distT="0" distB="0" distL="0" distR="0">
            <wp:extent cx="5461762" cy="2808478"/>
            <wp:effectExtent l="12192" t="6096" r="4191" b="381"/>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698E" w:rsidRDefault="0048698E" w:rsidP="002F081C">
      <w:pPr>
        <w:spacing w:line="480" w:lineRule="auto"/>
        <w:jc w:val="both"/>
        <w:rPr>
          <w:rFonts w:ascii="Arial" w:hAnsi="Arial" w:cs="Arial"/>
          <w:color w:val="000000" w:themeColor="text1"/>
        </w:rPr>
      </w:pPr>
    </w:p>
    <w:p w:rsidR="005A4FDE" w:rsidRDefault="00BE1D12" w:rsidP="002F081C">
      <w:pPr>
        <w:spacing w:line="480" w:lineRule="auto"/>
        <w:jc w:val="both"/>
        <w:rPr>
          <w:rFonts w:ascii="Arial" w:hAnsi="Arial" w:cs="Arial"/>
          <w:color w:val="000000" w:themeColor="text1"/>
        </w:rPr>
      </w:pPr>
      <w:r w:rsidRPr="00BB3EC8">
        <w:rPr>
          <w:rFonts w:ascii="Arial" w:hAnsi="Arial" w:cs="Arial"/>
          <w:color w:val="000000" w:themeColor="text1"/>
        </w:rPr>
        <w:t>It consists of more on non-farming activities than farming activities</w:t>
      </w:r>
      <w:r w:rsidR="0048698E">
        <w:rPr>
          <w:rFonts w:ascii="Arial" w:hAnsi="Arial" w:cs="Arial"/>
          <w:color w:val="000000" w:themeColor="text1"/>
        </w:rPr>
        <w:t xml:space="preserve"> now</w:t>
      </w:r>
      <w:r w:rsidRPr="00BB3EC8">
        <w:rPr>
          <w:rFonts w:ascii="Arial" w:hAnsi="Arial" w:cs="Arial"/>
          <w:color w:val="000000" w:themeColor="text1"/>
        </w:rPr>
        <w:t xml:space="preserve">. </w:t>
      </w:r>
      <w:r w:rsidR="005A4FDE" w:rsidRPr="00BB3EC8">
        <w:rPr>
          <w:rFonts w:ascii="Arial" w:hAnsi="Arial" w:cs="Arial"/>
          <w:color w:val="000000" w:themeColor="text1"/>
        </w:rPr>
        <w:t xml:space="preserve">New trends are </w:t>
      </w:r>
      <w:r w:rsidRPr="00BB3EC8">
        <w:rPr>
          <w:rFonts w:ascii="Arial" w:hAnsi="Arial" w:cs="Arial"/>
          <w:color w:val="000000" w:themeColor="text1"/>
        </w:rPr>
        <w:t>seen in</w:t>
      </w:r>
      <w:r w:rsidR="005A4FDE" w:rsidRPr="00BB3EC8">
        <w:rPr>
          <w:rFonts w:ascii="Arial" w:hAnsi="Arial" w:cs="Arial"/>
          <w:color w:val="000000" w:themeColor="text1"/>
        </w:rPr>
        <w:t xml:space="preserve"> business pattern </w:t>
      </w:r>
      <w:r w:rsidR="00BB3EC8" w:rsidRPr="00BB3EC8">
        <w:rPr>
          <w:rFonts w:ascii="Arial" w:hAnsi="Arial" w:cs="Arial"/>
          <w:color w:val="000000" w:themeColor="text1"/>
        </w:rPr>
        <w:t xml:space="preserve">and private services and wage </w:t>
      </w:r>
      <w:r w:rsidR="00003577" w:rsidRPr="00BB3EC8">
        <w:rPr>
          <w:rFonts w:ascii="Arial" w:hAnsi="Arial" w:cs="Arial"/>
          <w:color w:val="000000" w:themeColor="text1"/>
        </w:rPr>
        <w:t>labour etc</w:t>
      </w:r>
      <w:r w:rsidR="005A4FDE" w:rsidRPr="00BB3EC8">
        <w:rPr>
          <w:rFonts w:ascii="Arial" w:hAnsi="Arial" w:cs="Arial"/>
          <w:color w:val="000000" w:themeColor="text1"/>
        </w:rPr>
        <w:t xml:space="preserve">. </w:t>
      </w:r>
    </w:p>
    <w:p w:rsidR="002B5686" w:rsidRPr="009262ED" w:rsidRDefault="00872D44" w:rsidP="002F081C">
      <w:pPr>
        <w:spacing w:line="480" w:lineRule="auto"/>
        <w:jc w:val="both"/>
        <w:outlineLvl w:val="0"/>
        <w:rPr>
          <w:rFonts w:ascii="Arial" w:hAnsi="Arial" w:cs="Arial"/>
          <w:b/>
          <w:bCs/>
          <w:color w:val="000000" w:themeColor="text1"/>
        </w:rPr>
      </w:pPr>
      <w:r>
        <w:rPr>
          <w:rFonts w:ascii="Arial" w:hAnsi="Arial" w:cs="Arial"/>
          <w:b/>
          <w:bCs/>
          <w:color w:val="000000" w:themeColor="text1"/>
        </w:rPr>
        <w:t>3.3</w:t>
      </w:r>
      <w:r w:rsidR="002350B1">
        <w:rPr>
          <w:rFonts w:ascii="Arial" w:hAnsi="Arial" w:cs="Arial"/>
          <w:b/>
          <w:bCs/>
          <w:color w:val="000000" w:themeColor="text1"/>
        </w:rPr>
        <w:t xml:space="preserve">  </w:t>
      </w:r>
      <w:r w:rsidR="001A56A4">
        <w:rPr>
          <w:rFonts w:ascii="Arial" w:hAnsi="Arial" w:cs="Arial"/>
          <w:b/>
          <w:bCs/>
          <w:color w:val="000000" w:themeColor="text1"/>
        </w:rPr>
        <w:t xml:space="preserve"> </w:t>
      </w:r>
      <w:r w:rsidR="002B5686" w:rsidRPr="009262ED">
        <w:rPr>
          <w:rFonts w:ascii="Arial" w:hAnsi="Arial" w:cs="Arial"/>
          <w:b/>
          <w:bCs/>
          <w:color w:val="000000" w:themeColor="text1"/>
        </w:rPr>
        <w:t>Change in annual Income</w:t>
      </w:r>
      <w:r w:rsidR="001A2A0B">
        <w:rPr>
          <w:rFonts w:ascii="Arial" w:hAnsi="Arial" w:cs="Arial"/>
          <w:b/>
          <w:bCs/>
          <w:color w:val="000000" w:themeColor="text1"/>
        </w:rPr>
        <w:t xml:space="preserve"> (Household)</w:t>
      </w:r>
    </w:p>
    <w:p w:rsidR="00C50DAF" w:rsidRPr="00786CBE" w:rsidRDefault="002B5686" w:rsidP="002F081C">
      <w:pPr>
        <w:spacing w:line="480" w:lineRule="auto"/>
        <w:jc w:val="both"/>
        <w:outlineLvl w:val="0"/>
        <w:rPr>
          <w:rFonts w:ascii="Arial" w:hAnsi="Arial" w:cs="Arial"/>
          <w:b/>
          <w:bCs/>
        </w:rPr>
      </w:pPr>
      <w:r w:rsidRPr="009262ED">
        <w:rPr>
          <w:rFonts w:ascii="Arial" w:hAnsi="Arial" w:cs="Arial"/>
          <w:color w:val="000000" w:themeColor="text1"/>
        </w:rPr>
        <w:t>In order to</w:t>
      </w:r>
      <w:r w:rsidR="00D164A1">
        <w:rPr>
          <w:rFonts w:ascii="Arial" w:hAnsi="Arial" w:cs="Arial"/>
          <w:color w:val="000000" w:themeColor="text1"/>
        </w:rPr>
        <w:t xml:space="preserve"> </w:t>
      </w:r>
      <w:r w:rsidR="002062A9" w:rsidRPr="009262ED">
        <w:rPr>
          <w:rFonts w:ascii="Arial" w:hAnsi="Arial" w:cs="Arial"/>
          <w:color w:val="000000" w:themeColor="text1"/>
        </w:rPr>
        <w:t xml:space="preserve">assess the changes occurred in income level of the PAPs, the calculation of income was done </w:t>
      </w:r>
      <w:r w:rsidR="009262ED" w:rsidRPr="009262ED">
        <w:rPr>
          <w:rFonts w:ascii="Arial" w:hAnsi="Arial" w:cs="Arial"/>
          <w:color w:val="000000" w:themeColor="text1"/>
        </w:rPr>
        <w:t xml:space="preserve">without </w:t>
      </w:r>
      <w:r w:rsidR="002062A9" w:rsidRPr="009262ED">
        <w:rPr>
          <w:rFonts w:ascii="Arial" w:hAnsi="Arial" w:cs="Arial"/>
          <w:color w:val="000000" w:themeColor="text1"/>
        </w:rPr>
        <w:t>following the rate of inflation</w:t>
      </w:r>
      <w:r w:rsidR="00D164A1">
        <w:rPr>
          <w:rFonts w:ascii="Arial" w:hAnsi="Arial" w:cs="Arial"/>
          <w:color w:val="000000" w:themeColor="text1"/>
        </w:rPr>
        <w:t xml:space="preserve"> </w:t>
      </w:r>
      <w:r w:rsidR="00FB137D" w:rsidRPr="009262ED">
        <w:rPr>
          <w:rFonts w:ascii="Arial" w:hAnsi="Arial" w:cs="Arial"/>
          <w:color w:val="000000" w:themeColor="text1"/>
        </w:rPr>
        <w:t>between</w:t>
      </w:r>
      <w:r w:rsidR="004D626D" w:rsidRPr="009262ED">
        <w:rPr>
          <w:rFonts w:ascii="Arial" w:hAnsi="Arial" w:cs="Arial"/>
          <w:color w:val="000000" w:themeColor="text1"/>
        </w:rPr>
        <w:t xml:space="preserve"> year 2006 </w:t>
      </w:r>
      <w:r w:rsidR="009262ED" w:rsidRPr="009262ED">
        <w:rPr>
          <w:rFonts w:ascii="Arial" w:hAnsi="Arial" w:cs="Arial"/>
          <w:color w:val="000000" w:themeColor="text1"/>
        </w:rPr>
        <w:t>and 2012</w:t>
      </w:r>
      <w:r w:rsidR="00E00E83">
        <w:rPr>
          <w:rFonts w:ascii="Arial" w:hAnsi="Arial" w:cs="Arial"/>
          <w:color w:val="000000" w:themeColor="text1"/>
        </w:rPr>
        <w:t xml:space="preserve"> </w:t>
      </w:r>
      <w:r w:rsidR="004D626D" w:rsidRPr="009262ED">
        <w:rPr>
          <w:rFonts w:ascii="Arial" w:hAnsi="Arial" w:cs="Arial"/>
          <w:color w:val="000000" w:themeColor="text1"/>
        </w:rPr>
        <w:t xml:space="preserve">and compared with the income </w:t>
      </w:r>
      <w:r w:rsidR="00FB137D" w:rsidRPr="009262ED">
        <w:rPr>
          <w:rFonts w:ascii="Arial" w:hAnsi="Arial" w:cs="Arial"/>
          <w:color w:val="000000" w:themeColor="text1"/>
        </w:rPr>
        <w:t xml:space="preserve">of </w:t>
      </w:r>
      <w:r w:rsidR="009262ED" w:rsidRPr="009262ED">
        <w:rPr>
          <w:rFonts w:ascii="Arial" w:hAnsi="Arial" w:cs="Arial"/>
          <w:color w:val="000000" w:themeColor="text1"/>
        </w:rPr>
        <w:t>2012</w:t>
      </w:r>
      <w:r w:rsidR="00003577" w:rsidRPr="00003577">
        <w:rPr>
          <w:rFonts w:ascii="Arial" w:hAnsi="Arial" w:cs="Arial"/>
        </w:rPr>
        <w:t>.</w:t>
      </w:r>
      <w:r w:rsidR="00E00E83">
        <w:rPr>
          <w:rFonts w:ascii="Arial" w:hAnsi="Arial" w:cs="Arial"/>
        </w:rPr>
        <w:t xml:space="preserve"> </w:t>
      </w:r>
      <w:r w:rsidRPr="00786CBE">
        <w:rPr>
          <w:rFonts w:ascii="Arial" w:hAnsi="Arial" w:cs="Arial"/>
        </w:rPr>
        <w:t>The changes in annual income of PAPs have been given in following table</w:t>
      </w:r>
      <w:r w:rsidRPr="00786CBE">
        <w:rPr>
          <w:rFonts w:ascii="Arial" w:hAnsi="Arial" w:cs="Arial"/>
          <w:b/>
          <w:bCs/>
        </w:rPr>
        <w:t>.</w:t>
      </w:r>
    </w:p>
    <w:p w:rsidR="000C0C39" w:rsidRDefault="009101A2" w:rsidP="00003577">
      <w:pPr>
        <w:spacing w:line="480" w:lineRule="auto"/>
        <w:jc w:val="center"/>
        <w:rPr>
          <w:rFonts w:ascii="Arial" w:hAnsi="Arial" w:cs="Arial"/>
          <w:b/>
          <w:bCs/>
        </w:rPr>
      </w:pPr>
      <w:r w:rsidRPr="00786CBE">
        <w:rPr>
          <w:rFonts w:ascii="Arial" w:hAnsi="Arial" w:cs="Arial"/>
          <w:b/>
          <w:bCs/>
        </w:rPr>
        <w:t xml:space="preserve">Table 3.2 </w:t>
      </w:r>
    </w:p>
    <w:tbl>
      <w:tblPr>
        <w:tblW w:w="9195" w:type="dxa"/>
        <w:tblInd w:w="93" w:type="dxa"/>
        <w:tblLook w:val="04A0"/>
      </w:tblPr>
      <w:tblGrid>
        <w:gridCol w:w="960"/>
        <w:gridCol w:w="2205"/>
        <w:gridCol w:w="1440"/>
        <w:gridCol w:w="1390"/>
        <w:gridCol w:w="1710"/>
        <w:gridCol w:w="1490"/>
      </w:tblGrid>
      <w:tr w:rsidR="000C0C39" w:rsidRPr="00CB3950" w:rsidTr="000C0C39">
        <w:trPr>
          <w:trHeight w:val="315"/>
        </w:trPr>
        <w:tc>
          <w:tcPr>
            <w:tcW w:w="960" w:type="dxa"/>
            <w:vMerge w:val="restart"/>
            <w:tcBorders>
              <w:top w:val="single" w:sz="4" w:space="0" w:color="auto"/>
              <w:left w:val="single" w:sz="4" w:space="0" w:color="auto"/>
              <w:bottom w:val="single" w:sz="4" w:space="0" w:color="auto"/>
              <w:right w:val="nil"/>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S.No.</w:t>
            </w:r>
          </w:p>
        </w:tc>
        <w:tc>
          <w:tcPr>
            <w:tcW w:w="22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Income range (In Rs.)</w:t>
            </w:r>
          </w:p>
        </w:tc>
        <w:tc>
          <w:tcPr>
            <w:tcW w:w="2830"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Base line Survey 2006</w:t>
            </w:r>
          </w:p>
        </w:tc>
        <w:tc>
          <w:tcPr>
            <w:tcW w:w="3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Impact assessment study 2012</w:t>
            </w:r>
          </w:p>
        </w:tc>
      </w:tr>
      <w:tr w:rsidR="000C0C39" w:rsidRPr="00CB3950" w:rsidTr="000C0C39">
        <w:trPr>
          <w:trHeight w:val="315"/>
        </w:trPr>
        <w:tc>
          <w:tcPr>
            <w:tcW w:w="960" w:type="dxa"/>
            <w:vMerge/>
            <w:tcBorders>
              <w:top w:val="single" w:sz="4" w:space="0" w:color="auto"/>
              <w:left w:val="single" w:sz="4" w:space="0" w:color="auto"/>
              <w:bottom w:val="single" w:sz="4" w:space="0" w:color="auto"/>
              <w:right w:val="nil"/>
            </w:tcBorders>
            <w:vAlign w:val="center"/>
            <w:hideMark/>
          </w:tcPr>
          <w:p w:rsidR="000C0C39" w:rsidRPr="00CB3950" w:rsidRDefault="000C0C39" w:rsidP="002F081C">
            <w:pPr>
              <w:spacing w:line="480" w:lineRule="auto"/>
              <w:rPr>
                <w:rFonts w:ascii="Arial" w:hAnsi="Arial" w:cs="Arial"/>
                <w:b/>
                <w:bCs/>
                <w:sz w:val="22"/>
                <w:szCs w:val="22"/>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C0C39" w:rsidRPr="00CB3950" w:rsidRDefault="000C0C39" w:rsidP="002F081C">
            <w:pPr>
              <w:spacing w:line="480" w:lineRule="auto"/>
              <w:rPr>
                <w:rFonts w:ascii="Arial" w:hAnsi="Arial" w:cs="Arial"/>
                <w:b/>
                <w:bCs/>
                <w:sz w:val="22"/>
                <w:szCs w:val="22"/>
              </w:rPr>
            </w:pPr>
          </w:p>
        </w:tc>
        <w:tc>
          <w:tcPr>
            <w:tcW w:w="144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No.</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percentage</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No.</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C16DDA" w:rsidP="002F081C">
            <w:pPr>
              <w:spacing w:line="480" w:lineRule="auto"/>
              <w:jc w:val="center"/>
              <w:rPr>
                <w:rFonts w:ascii="Arial" w:hAnsi="Arial" w:cs="Arial"/>
                <w:b/>
                <w:bCs/>
                <w:sz w:val="22"/>
                <w:szCs w:val="22"/>
              </w:rPr>
            </w:pPr>
            <w:r w:rsidRPr="00CB3950">
              <w:rPr>
                <w:rFonts w:ascii="Arial" w:hAnsi="Arial" w:cs="Arial"/>
                <w:b/>
                <w:bCs/>
                <w:sz w:val="22"/>
                <w:szCs w:val="22"/>
              </w:rPr>
              <w:t>P</w:t>
            </w:r>
            <w:r w:rsidR="000C0C39" w:rsidRPr="00CB3950">
              <w:rPr>
                <w:rFonts w:ascii="Arial" w:hAnsi="Arial" w:cs="Arial"/>
                <w:b/>
                <w:bCs/>
                <w:sz w:val="22"/>
                <w:szCs w:val="22"/>
              </w:rPr>
              <w:t>ercentage</w:t>
            </w:r>
          </w:p>
        </w:tc>
      </w:tr>
      <w:tr w:rsidR="000C0C39" w:rsidRPr="00CB3950" w:rsidTr="000C0C39">
        <w:trPr>
          <w:trHeight w:val="31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C0C39" w:rsidRPr="000F49FA" w:rsidRDefault="000F49FA" w:rsidP="002F081C">
            <w:pPr>
              <w:spacing w:line="480" w:lineRule="auto"/>
              <w:rPr>
                <w:rFonts w:ascii="Arial" w:hAnsi="Arial" w:cs="Arial"/>
                <w:sz w:val="22"/>
                <w:szCs w:val="22"/>
              </w:rPr>
            </w:pPr>
            <w:r w:rsidRPr="000F49FA">
              <w:rPr>
                <w:rFonts w:ascii="Arial" w:hAnsi="Arial" w:cs="Arial"/>
                <w:sz w:val="22"/>
                <w:szCs w:val="22"/>
              </w:rPr>
              <w:t>1</w:t>
            </w:r>
          </w:p>
        </w:tc>
        <w:tc>
          <w:tcPr>
            <w:tcW w:w="2205" w:type="dxa"/>
            <w:tcBorders>
              <w:top w:val="nil"/>
              <w:left w:val="single" w:sz="4" w:space="0" w:color="auto"/>
              <w:bottom w:val="single" w:sz="4" w:space="0" w:color="auto"/>
              <w:right w:val="single" w:sz="4" w:space="0" w:color="auto"/>
            </w:tcBorders>
            <w:shd w:val="clear" w:color="auto" w:fill="auto"/>
            <w:noWrap/>
            <w:vAlign w:val="bottom"/>
            <w:hideMark/>
          </w:tcPr>
          <w:p w:rsidR="000C0C39" w:rsidRPr="000F49FA" w:rsidRDefault="000C0C39" w:rsidP="002F081C">
            <w:pPr>
              <w:spacing w:line="480" w:lineRule="auto"/>
              <w:rPr>
                <w:rFonts w:ascii="Arial" w:hAnsi="Arial" w:cs="Arial"/>
                <w:sz w:val="22"/>
                <w:szCs w:val="22"/>
              </w:rPr>
            </w:pPr>
            <w:r w:rsidRPr="000F49FA">
              <w:rPr>
                <w:rFonts w:ascii="Arial" w:hAnsi="Arial" w:cs="Arial"/>
                <w:sz w:val="22"/>
                <w:szCs w:val="22"/>
              </w:rPr>
              <w:t>Up to 22400</w:t>
            </w:r>
          </w:p>
        </w:tc>
        <w:tc>
          <w:tcPr>
            <w:tcW w:w="144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5</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7.69</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3</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4.62</w:t>
            </w:r>
          </w:p>
        </w:tc>
      </w:tr>
      <w:tr w:rsidR="000C0C39" w:rsidRPr="00CB3950" w:rsidTr="000C0C39">
        <w:trPr>
          <w:trHeight w:val="330"/>
        </w:trPr>
        <w:tc>
          <w:tcPr>
            <w:tcW w:w="960" w:type="dxa"/>
            <w:tcBorders>
              <w:top w:val="single" w:sz="4" w:space="0" w:color="auto"/>
              <w:left w:val="single" w:sz="4" w:space="0" w:color="auto"/>
              <w:bottom w:val="single" w:sz="4" w:space="0" w:color="auto"/>
              <w:right w:val="nil"/>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lastRenderedPageBreak/>
              <w:t>2</w:t>
            </w:r>
          </w:p>
        </w:tc>
        <w:tc>
          <w:tcPr>
            <w:tcW w:w="2205" w:type="dxa"/>
            <w:tcBorders>
              <w:top w:val="nil"/>
              <w:left w:val="single" w:sz="4" w:space="0" w:color="auto"/>
              <w:bottom w:val="single" w:sz="4" w:space="0" w:color="auto"/>
              <w:right w:val="single" w:sz="4" w:space="0" w:color="auto"/>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22401 to 50000</w:t>
            </w:r>
          </w:p>
        </w:tc>
        <w:tc>
          <w:tcPr>
            <w:tcW w:w="1440" w:type="dxa"/>
            <w:tcBorders>
              <w:top w:val="nil"/>
              <w:left w:val="nil"/>
              <w:bottom w:val="single" w:sz="4" w:space="0" w:color="auto"/>
              <w:right w:val="single" w:sz="4" w:space="0" w:color="auto"/>
            </w:tcBorders>
            <w:shd w:val="clear" w:color="auto" w:fill="auto"/>
            <w:hideMark/>
          </w:tcPr>
          <w:p w:rsidR="000C0C39" w:rsidRPr="00CB3950" w:rsidRDefault="000C0C39" w:rsidP="002F081C">
            <w:pPr>
              <w:spacing w:line="480" w:lineRule="auto"/>
              <w:jc w:val="center"/>
              <w:rPr>
                <w:rFonts w:ascii="Arial" w:hAnsi="Arial" w:cs="Arial"/>
              </w:rPr>
            </w:pPr>
            <w:r w:rsidRPr="00CB3950">
              <w:rPr>
                <w:rFonts w:ascii="Arial" w:hAnsi="Arial" w:cs="Arial"/>
              </w:rPr>
              <w:t>22</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33.85</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14</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21.54</w:t>
            </w:r>
          </w:p>
        </w:tc>
      </w:tr>
      <w:tr w:rsidR="000C0C39" w:rsidRPr="00CB3950" w:rsidTr="00FB19DA">
        <w:trPr>
          <w:trHeight w:val="330"/>
        </w:trPr>
        <w:tc>
          <w:tcPr>
            <w:tcW w:w="960" w:type="dxa"/>
            <w:tcBorders>
              <w:top w:val="single" w:sz="4" w:space="0" w:color="auto"/>
              <w:left w:val="single" w:sz="8" w:space="0" w:color="auto"/>
              <w:bottom w:val="single" w:sz="4" w:space="0" w:color="auto"/>
              <w:right w:val="nil"/>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3</w:t>
            </w:r>
          </w:p>
        </w:tc>
        <w:tc>
          <w:tcPr>
            <w:tcW w:w="2205" w:type="dxa"/>
            <w:tcBorders>
              <w:top w:val="nil"/>
              <w:left w:val="single" w:sz="4" w:space="0" w:color="auto"/>
              <w:bottom w:val="single" w:sz="4" w:space="0" w:color="auto"/>
              <w:right w:val="single" w:sz="4" w:space="0" w:color="auto"/>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50001 to 100000</w:t>
            </w:r>
          </w:p>
        </w:tc>
        <w:tc>
          <w:tcPr>
            <w:tcW w:w="1440" w:type="dxa"/>
            <w:tcBorders>
              <w:top w:val="nil"/>
              <w:left w:val="nil"/>
              <w:bottom w:val="single" w:sz="4" w:space="0" w:color="auto"/>
              <w:right w:val="single" w:sz="4" w:space="0" w:color="auto"/>
            </w:tcBorders>
            <w:shd w:val="clear" w:color="auto" w:fill="auto"/>
            <w:hideMark/>
          </w:tcPr>
          <w:p w:rsidR="000C0C39" w:rsidRPr="00CB3950" w:rsidRDefault="000C0C39" w:rsidP="002F081C">
            <w:pPr>
              <w:spacing w:line="480" w:lineRule="auto"/>
              <w:jc w:val="center"/>
              <w:rPr>
                <w:rFonts w:ascii="Arial" w:hAnsi="Arial" w:cs="Arial"/>
              </w:rPr>
            </w:pPr>
            <w:r w:rsidRPr="00CB3950">
              <w:rPr>
                <w:rFonts w:ascii="Arial" w:hAnsi="Arial" w:cs="Arial"/>
              </w:rPr>
              <w:t>26</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40.00</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28</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43.08</w:t>
            </w:r>
          </w:p>
        </w:tc>
      </w:tr>
      <w:tr w:rsidR="000C0C39" w:rsidRPr="00CB3950" w:rsidTr="00FB19DA">
        <w:trPr>
          <w:trHeight w:val="330"/>
        </w:trPr>
        <w:tc>
          <w:tcPr>
            <w:tcW w:w="960" w:type="dxa"/>
            <w:tcBorders>
              <w:top w:val="single" w:sz="4" w:space="0" w:color="auto"/>
              <w:left w:val="single" w:sz="4" w:space="0" w:color="auto"/>
              <w:bottom w:val="single" w:sz="4" w:space="0" w:color="auto"/>
              <w:right w:val="nil"/>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4</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100001 to 150000</w:t>
            </w:r>
          </w:p>
        </w:tc>
        <w:tc>
          <w:tcPr>
            <w:tcW w:w="1440" w:type="dxa"/>
            <w:tcBorders>
              <w:top w:val="single" w:sz="4" w:space="0" w:color="auto"/>
              <w:left w:val="nil"/>
              <w:bottom w:val="single" w:sz="4" w:space="0" w:color="auto"/>
              <w:right w:val="single" w:sz="4" w:space="0" w:color="auto"/>
            </w:tcBorders>
            <w:shd w:val="clear" w:color="auto" w:fill="auto"/>
            <w:hideMark/>
          </w:tcPr>
          <w:p w:rsidR="000C0C39" w:rsidRPr="00CB3950" w:rsidRDefault="000C0C39" w:rsidP="002F081C">
            <w:pPr>
              <w:spacing w:line="480" w:lineRule="auto"/>
              <w:jc w:val="center"/>
              <w:rPr>
                <w:rFonts w:ascii="Arial" w:hAnsi="Arial" w:cs="Arial"/>
              </w:rPr>
            </w:pPr>
            <w:r w:rsidRPr="00CB3950">
              <w:rPr>
                <w:rFonts w:ascii="Arial" w:hAnsi="Arial" w:cs="Arial"/>
              </w:rPr>
              <w:t>10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15.38</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12</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18.46</w:t>
            </w:r>
          </w:p>
        </w:tc>
      </w:tr>
      <w:tr w:rsidR="000C0C39" w:rsidRPr="00CB3950" w:rsidTr="00FB19DA">
        <w:trPr>
          <w:trHeight w:val="330"/>
        </w:trPr>
        <w:tc>
          <w:tcPr>
            <w:tcW w:w="960" w:type="dxa"/>
            <w:tcBorders>
              <w:top w:val="single" w:sz="4" w:space="0" w:color="auto"/>
              <w:left w:val="single" w:sz="8" w:space="0" w:color="auto"/>
              <w:bottom w:val="single" w:sz="8" w:space="0" w:color="auto"/>
              <w:right w:val="nil"/>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5</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0C0C39" w:rsidRPr="00CB3950" w:rsidRDefault="000C0C39" w:rsidP="002F081C">
            <w:pPr>
              <w:spacing w:line="480" w:lineRule="auto"/>
              <w:rPr>
                <w:rFonts w:ascii="Arial" w:hAnsi="Arial" w:cs="Arial"/>
              </w:rPr>
            </w:pPr>
            <w:r w:rsidRPr="00CB3950">
              <w:rPr>
                <w:rFonts w:ascii="Arial" w:hAnsi="Arial" w:cs="Arial"/>
              </w:rPr>
              <w:t>150001 to 200000</w:t>
            </w:r>
          </w:p>
        </w:tc>
        <w:tc>
          <w:tcPr>
            <w:tcW w:w="1440" w:type="dxa"/>
            <w:tcBorders>
              <w:top w:val="single" w:sz="4" w:space="0" w:color="auto"/>
              <w:left w:val="nil"/>
              <w:bottom w:val="single" w:sz="4" w:space="0" w:color="auto"/>
              <w:right w:val="single" w:sz="4" w:space="0" w:color="auto"/>
            </w:tcBorders>
            <w:shd w:val="clear" w:color="auto" w:fill="auto"/>
            <w:hideMark/>
          </w:tcPr>
          <w:p w:rsidR="000C0C39" w:rsidRPr="00CB3950" w:rsidRDefault="000C0C39" w:rsidP="002F081C">
            <w:pPr>
              <w:spacing w:line="480" w:lineRule="auto"/>
              <w:jc w:val="center"/>
              <w:rPr>
                <w:rFonts w:ascii="Arial" w:hAnsi="Arial" w:cs="Arial"/>
              </w:rPr>
            </w:pPr>
            <w:r w:rsidRPr="00CB3950">
              <w:rPr>
                <w:rFonts w:ascii="Arial" w:hAnsi="Arial" w:cs="Arial"/>
              </w:rPr>
              <w:t>1</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1.54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4</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6.15</w:t>
            </w:r>
          </w:p>
        </w:tc>
      </w:tr>
      <w:tr w:rsidR="000C0C39" w:rsidRPr="00CB3950" w:rsidTr="006C2996">
        <w:trPr>
          <w:trHeight w:val="315"/>
        </w:trPr>
        <w:tc>
          <w:tcPr>
            <w:tcW w:w="960" w:type="dxa"/>
            <w:tcBorders>
              <w:top w:val="single" w:sz="4" w:space="0" w:color="auto"/>
              <w:left w:val="single" w:sz="4" w:space="0" w:color="auto"/>
              <w:bottom w:val="single" w:sz="4" w:space="0" w:color="auto"/>
              <w:right w:val="nil"/>
            </w:tcBorders>
            <w:shd w:val="clear" w:color="auto" w:fill="auto"/>
            <w:noWrap/>
            <w:hideMark/>
          </w:tcPr>
          <w:p w:rsidR="000C0C39" w:rsidRPr="00CB3950" w:rsidRDefault="000C0C39" w:rsidP="002F081C">
            <w:pPr>
              <w:spacing w:line="480" w:lineRule="auto"/>
              <w:rPr>
                <w:rFonts w:ascii="Arial" w:hAnsi="Arial" w:cs="Arial"/>
              </w:rPr>
            </w:pPr>
            <w:r w:rsidRPr="00CB3950">
              <w:rPr>
                <w:rFonts w:ascii="Arial" w:hAnsi="Arial" w:cs="Arial"/>
              </w:rPr>
              <w:t>6</w:t>
            </w:r>
          </w:p>
        </w:tc>
        <w:tc>
          <w:tcPr>
            <w:tcW w:w="2205" w:type="dxa"/>
            <w:tcBorders>
              <w:top w:val="nil"/>
              <w:left w:val="single" w:sz="4" w:space="0" w:color="auto"/>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rPr>
                <w:rFonts w:ascii="Arial" w:hAnsi="Arial" w:cs="Arial"/>
              </w:rPr>
            </w:pPr>
            <w:r w:rsidRPr="00CB3950">
              <w:rPr>
                <w:rFonts w:ascii="Arial" w:hAnsi="Arial" w:cs="Arial"/>
              </w:rPr>
              <w:t>&gt;200000</w:t>
            </w:r>
          </w:p>
        </w:tc>
        <w:tc>
          <w:tcPr>
            <w:tcW w:w="144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1</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1.54</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rPr>
            </w:pPr>
            <w:r w:rsidRPr="00CB3950">
              <w:rPr>
                <w:rFonts w:ascii="Arial" w:hAnsi="Arial" w:cs="Arial"/>
              </w:rPr>
              <w:t>4</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Cs/>
                <w:sz w:val="22"/>
                <w:szCs w:val="22"/>
              </w:rPr>
            </w:pPr>
            <w:r w:rsidRPr="00CB3950">
              <w:rPr>
                <w:rFonts w:ascii="Arial" w:hAnsi="Arial" w:cs="Arial"/>
                <w:bCs/>
                <w:sz w:val="22"/>
                <w:szCs w:val="22"/>
              </w:rPr>
              <w:t>6.15</w:t>
            </w:r>
          </w:p>
        </w:tc>
      </w:tr>
      <w:tr w:rsidR="000C0C39" w:rsidRPr="00CB3950" w:rsidTr="000C0C3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rPr>
                <w:rFonts w:ascii="Arial" w:hAnsi="Arial" w:cs="Arial"/>
              </w:rPr>
            </w:pPr>
            <w:r w:rsidRPr="00CB3950">
              <w:rPr>
                <w:rFonts w:ascii="Arial" w:hAnsi="Arial" w:cs="Arial"/>
              </w:rPr>
              <w:t>7</w:t>
            </w:r>
          </w:p>
        </w:tc>
        <w:tc>
          <w:tcPr>
            <w:tcW w:w="2205"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rPr>
                <w:rFonts w:ascii="Arial" w:hAnsi="Arial" w:cs="Arial"/>
                <w:b/>
                <w:bCs/>
              </w:rPr>
            </w:pPr>
            <w:r w:rsidRPr="00CB3950">
              <w:rPr>
                <w:rFonts w:ascii="Arial" w:hAnsi="Arial" w:cs="Arial"/>
                <w:b/>
                <w:bCs/>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rPr>
            </w:pPr>
            <w:r w:rsidRPr="00CB3950">
              <w:rPr>
                <w:rFonts w:ascii="Arial" w:hAnsi="Arial" w:cs="Arial"/>
                <w:b/>
                <w:bCs/>
              </w:rPr>
              <w:t>65</w:t>
            </w:r>
          </w:p>
        </w:tc>
        <w:tc>
          <w:tcPr>
            <w:tcW w:w="13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100</w:t>
            </w:r>
          </w:p>
        </w:tc>
        <w:tc>
          <w:tcPr>
            <w:tcW w:w="171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rPr>
            </w:pPr>
            <w:r w:rsidRPr="00CB3950">
              <w:rPr>
                <w:rFonts w:ascii="Arial" w:hAnsi="Arial" w:cs="Arial"/>
                <w:b/>
                <w:bCs/>
              </w:rPr>
              <w:t>65</w:t>
            </w:r>
          </w:p>
        </w:tc>
        <w:tc>
          <w:tcPr>
            <w:tcW w:w="1490" w:type="dxa"/>
            <w:tcBorders>
              <w:top w:val="nil"/>
              <w:left w:val="nil"/>
              <w:bottom w:val="single" w:sz="4" w:space="0" w:color="auto"/>
              <w:right w:val="single" w:sz="4" w:space="0" w:color="auto"/>
            </w:tcBorders>
            <w:shd w:val="clear" w:color="auto" w:fill="auto"/>
            <w:noWrap/>
            <w:vAlign w:val="bottom"/>
            <w:hideMark/>
          </w:tcPr>
          <w:p w:rsidR="000C0C39" w:rsidRPr="00CB3950" w:rsidRDefault="000C0C39" w:rsidP="002F081C">
            <w:pPr>
              <w:spacing w:line="480" w:lineRule="auto"/>
              <w:jc w:val="center"/>
              <w:rPr>
                <w:rFonts w:ascii="Arial" w:hAnsi="Arial" w:cs="Arial"/>
                <w:b/>
                <w:bCs/>
                <w:sz w:val="22"/>
                <w:szCs w:val="22"/>
              </w:rPr>
            </w:pPr>
            <w:r w:rsidRPr="00CB3950">
              <w:rPr>
                <w:rFonts w:ascii="Arial" w:hAnsi="Arial" w:cs="Arial"/>
                <w:b/>
                <w:bCs/>
                <w:sz w:val="22"/>
                <w:szCs w:val="22"/>
              </w:rPr>
              <w:t>100.00</w:t>
            </w:r>
          </w:p>
        </w:tc>
      </w:tr>
    </w:tbl>
    <w:p w:rsidR="00D46727" w:rsidRDefault="00D46727" w:rsidP="002F081C">
      <w:pPr>
        <w:spacing w:line="480" w:lineRule="auto"/>
        <w:jc w:val="both"/>
        <w:outlineLvl w:val="0"/>
        <w:rPr>
          <w:rFonts w:ascii="Arial" w:hAnsi="Arial" w:cs="Arial"/>
          <w:bCs/>
        </w:rPr>
      </w:pPr>
    </w:p>
    <w:p w:rsidR="0048698E" w:rsidRDefault="002B5686" w:rsidP="002F081C">
      <w:pPr>
        <w:spacing w:line="480" w:lineRule="auto"/>
        <w:jc w:val="both"/>
        <w:outlineLvl w:val="0"/>
        <w:rPr>
          <w:rFonts w:ascii="Arial" w:hAnsi="Arial" w:cs="Arial"/>
          <w:bCs/>
        </w:rPr>
      </w:pPr>
      <w:r w:rsidRPr="001479D5">
        <w:rPr>
          <w:rFonts w:ascii="Arial" w:hAnsi="Arial" w:cs="Arial"/>
          <w:bCs/>
        </w:rPr>
        <w:t xml:space="preserve">The average annual </w:t>
      </w:r>
      <w:r w:rsidR="001479D5" w:rsidRPr="001479D5">
        <w:rPr>
          <w:rFonts w:ascii="Arial" w:hAnsi="Arial" w:cs="Arial"/>
          <w:bCs/>
        </w:rPr>
        <w:t xml:space="preserve">household </w:t>
      </w:r>
      <w:r w:rsidRPr="001479D5">
        <w:rPr>
          <w:rFonts w:ascii="Arial" w:hAnsi="Arial" w:cs="Arial"/>
          <w:bCs/>
        </w:rPr>
        <w:t xml:space="preserve">income </w:t>
      </w:r>
      <w:r w:rsidR="00CB3950">
        <w:rPr>
          <w:rFonts w:ascii="Arial" w:hAnsi="Arial" w:cs="Arial"/>
          <w:bCs/>
        </w:rPr>
        <w:t>have increased from Rs.61,792/-</w:t>
      </w:r>
      <w:r w:rsidR="00E32772">
        <w:rPr>
          <w:rFonts w:ascii="Arial" w:hAnsi="Arial" w:cs="Arial"/>
          <w:bCs/>
        </w:rPr>
        <w:t xml:space="preserve"> (</w:t>
      </w:r>
      <w:r w:rsidR="00786CBE" w:rsidRPr="001479D5">
        <w:rPr>
          <w:rFonts w:ascii="Arial" w:hAnsi="Arial" w:cs="Arial"/>
          <w:bCs/>
        </w:rPr>
        <w:t>2006) to Rs.</w:t>
      </w:r>
      <w:r w:rsidR="00CB3950">
        <w:rPr>
          <w:rFonts w:ascii="Arial" w:hAnsi="Arial" w:cs="Arial"/>
          <w:bCs/>
        </w:rPr>
        <w:t>91,598</w:t>
      </w:r>
      <w:r w:rsidRPr="001479D5">
        <w:rPr>
          <w:rFonts w:ascii="Arial" w:hAnsi="Arial" w:cs="Arial"/>
          <w:bCs/>
        </w:rPr>
        <w:t>/-</w:t>
      </w:r>
      <w:r w:rsidR="00786CBE" w:rsidRPr="001479D5">
        <w:rPr>
          <w:rFonts w:ascii="Arial" w:hAnsi="Arial" w:cs="Arial"/>
          <w:bCs/>
        </w:rPr>
        <w:t xml:space="preserve"> (2012</w:t>
      </w:r>
      <w:r w:rsidR="00CD6889" w:rsidRPr="001479D5">
        <w:rPr>
          <w:rFonts w:ascii="Arial" w:hAnsi="Arial" w:cs="Arial"/>
          <w:bCs/>
        </w:rPr>
        <w:t>)</w:t>
      </w:r>
      <w:r w:rsidR="0048698E">
        <w:rPr>
          <w:rFonts w:ascii="Arial" w:hAnsi="Arial" w:cs="Arial"/>
          <w:bCs/>
        </w:rPr>
        <w:t>.</w:t>
      </w:r>
      <w:r w:rsidR="00D90189">
        <w:rPr>
          <w:rFonts w:ascii="Arial" w:hAnsi="Arial" w:cs="Arial"/>
          <w:bCs/>
        </w:rPr>
        <w:t xml:space="preserve"> The income includes income from other factors also. </w:t>
      </w:r>
    </w:p>
    <w:p w:rsidR="006F763E" w:rsidRPr="006F763E" w:rsidRDefault="006F763E"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t xml:space="preserve">Figure </w:t>
      </w:r>
      <w:r>
        <w:rPr>
          <w:rFonts w:ascii="Arial" w:hAnsi="Arial" w:cs="Arial"/>
          <w:b/>
          <w:bCs/>
          <w:color w:val="000000" w:themeColor="text1"/>
        </w:rPr>
        <w:t>3.2</w:t>
      </w:r>
    </w:p>
    <w:p w:rsidR="0048698E" w:rsidRDefault="005066E2" w:rsidP="002F081C">
      <w:pPr>
        <w:spacing w:line="480" w:lineRule="auto"/>
        <w:jc w:val="both"/>
        <w:outlineLvl w:val="0"/>
        <w:rPr>
          <w:rFonts w:ascii="Arial" w:hAnsi="Arial" w:cs="Arial"/>
          <w:bCs/>
        </w:rPr>
      </w:pPr>
      <w:r>
        <w:rPr>
          <w:rFonts w:ascii="Arial" w:hAnsi="Arial" w:cs="Arial"/>
          <w:bCs/>
          <w:noProof/>
        </w:rPr>
        <w:drawing>
          <wp:inline distT="0" distB="0" distL="0" distR="0">
            <wp:extent cx="5437504" cy="2832354"/>
            <wp:effectExtent l="12192" t="6096" r="4954"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5686" w:rsidRDefault="002B5686" w:rsidP="002F081C">
      <w:pPr>
        <w:spacing w:line="480" w:lineRule="auto"/>
        <w:jc w:val="both"/>
        <w:outlineLvl w:val="0"/>
        <w:rPr>
          <w:rFonts w:ascii="Arial" w:hAnsi="Arial" w:cs="Arial"/>
          <w:bCs/>
        </w:rPr>
      </w:pPr>
      <w:r w:rsidRPr="001479D5">
        <w:rPr>
          <w:rFonts w:ascii="Arial" w:hAnsi="Arial" w:cs="Arial"/>
          <w:bCs/>
        </w:rPr>
        <w:t>However</w:t>
      </w:r>
      <w:r w:rsidR="0048698E">
        <w:rPr>
          <w:rFonts w:ascii="Arial" w:hAnsi="Arial" w:cs="Arial"/>
          <w:bCs/>
        </w:rPr>
        <w:t xml:space="preserve">, </w:t>
      </w:r>
      <w:r w:rsidR="00786CBE" w:rsidRPr="001479D5">
        <w:rPr>
          <w:rFonts w:ascii="Arial" w:hAnsi="Arial" w:cs="Arial"/>
          <w:bCs/>
        </w:rPr>
        <w:t>before land acquisition 7.69</w:t>
      </w:r>
      <w:r w:rsidRPr="001479D5">
        <w:rPr>
          <w:rFonts w:ascii="Arial" w:hAnsi="Arial" w:cs="Arial"/>
          <w:bCs/>
        </w:rPr>
        <w:t xml:space="preserve">% </w:t>
      </w:r>
      <w:r w:rsidR="0048698E" w:rsidRPr="001479D5">
        <w:rPr>
          <w:rFonts w:ascii="Arial" w:hAnsi="Arial" w:cs="Arial"/>
          <w:bCs/>
        </w:rPr>
        <w:t>househ</w:t>
      </w:r>
      <w:r w:rsidR="0048698E">
        <w:rPr>
          <w:rFonts w:ascii="Arial" w:hAnsi="Arial" w:cs="Arial"/>
          <w:bCs/>
        </w:rPr>
        <w:t>old were</w:t>
      </w:r>
      <w:r w:rsidR="00D83FDC">
        <w:rPr>
          <w:rFonts w:ascii="Arial" w:hAnsi="Arial" w:cs="Arial"/>
          <w:bCs/>
        </w:rPr>
        <w:t xml:space="preserve"> having income &lt;Rs.22</w:t>
      </w:r>
      <w:r w:rsidR="00CB3950">
        <w:rPr>
          <w:rFonts w:ascii="Arial" w:hAnsi="Arial" w:cs="Arial"/>
          <w:bCs/>
        </w:rPr>
        <w:t>,</w:t>
      </w:r>
      <w:r w:rsidR="00D83FDC">
        <w:rPr>
          <w:rFonts w:ascii="Arial" w:hAnsi="Arial" w:cs="Arial"/>
          <w:bCs/>
        </w:rPr>
        <w:t>4</w:t>
      </w:r>
      <w:r w:rsidRPr="001479D5">
        <w:rPr>
          <w:rFonts w:ascii="Arial" w:hAnsi="Arial" w:cs="Arial"/>
          <w:bCs/>
        </w:rPr>
        <w:t>00</w:t>
      </w:r>
      <w:r w:rsidR="00786CBE" w:rsidRPr="001479D5">
        <w:rPr>
          <w:rFonts w:ascii="Arial" w:hAnsi="Arial" w:cs="Arial"/>
          <w:bCs/>
        </w:rPr>
        <w:t>/- Impact assessment study (2012</w:t>
      </w:r>
      <w:r w:rsidRPr="001479D5">
        <w:rPr>
          <w:rFonts w:ascii="Arial" w:hAnsi="Arial" w:cs="Arial"/>
          <w:bCs/>
        </w:rPr>
        <w:t xml:space="preserve">) shows that only </w:t>
      </w:r>
      <w:r w:rsidR="00CB3950">
        <w:rPr>
          <w:rFonts w:ascii="Arial" w:hAnsi="Arial" w:cs="Arial"/>
          <w:bCs/>
          <w:sz w:val="22"/>
          <w:szCs w:val="22"/>
        </w:rPr>
        <w:t xml:space="preserve"> 4.62</w:t>
      </w:r>
      <w:r w:rsidR="001479D5" w:rsidRPr="001479D5">
        <w:rPr>
          <w:rFonts w:ascii="Arial" w:hAnsi="Arial" w:cs="Arial"/>
          <w:bCs/>
        </w:rPr>
        <w:t xml:space="preserve">% households </w:t>
      </w:r>
      <w:r w:rsidRPr="001479D5">
        <w:rPr>
          <w:rFonts w:ascii="Arial" w:hAnsi="Arial" w:cs="Arial"/>
          <w:bCs/>
        </w:rPr>
        <w:t xml:space="preserve"> annual i</w:t>
      </w:r>
      <w:r w:rsidR="001479D5" w:rsidRPr="001479D5">
        <w:rPr>
          <w:rFonts w:ascii="Arial" w:hAnsi="Arial" w:cs="Arial"/>
          <w:bCs/>
        </w:rPr>
        <w:t>ncome is &lt;Rs.22</w:t>
      </w:r>
      <w:r w:rsidR="00CB3950">
        <w:rPr>
          <w:rFonts w:ascii="Arial" w:hAnsi="Arial" w:cs="Arial"/>
          <w:bCs/>
        </w:rPr>
        <w:t>,</w:t>
      </w:r>
      <w:r w:rsidR="001479D5" w:rsidRPr="001479D5">
        <w:rPr>
          <w:rFonts w:ascii="Arial" w:hAnsi="Arial" w:cs="Arial"/>
          <w:bCs/>
        </w:rPr>
        <w:t>400</w:t>
      </w:r>
      <w:r w:rsidR="00CB3950">
        <w:rPr>
          <w:rFonts w:ascii="Arial" w:hAnsi="Arial" w:cs="Arial"/>
          <w:bCs/>
        </w:rPr>
        <w:t>/-</w:t>
      </w:r>
      <w:r w:rsidRPr="001479D5">
        <w:rPr>
          <w:rFonts w:ascii="Arial" w:hAnsi="Arial" w:cs="Arial"/>
          <w:bCs/>
        </w:rPr>
        <w:t xml:space="preserve">. </w:t>
      </w:r>
    </w:p>
    <w:p w:rsidR="00D46727" w:rsidRPr="00FB19DA" w:rsidRDefault="009E14BD" w:rsidP="002F081C">
      <w:pPr>
        <w:spacing w:line="480" w:lineRule="auto"/>
        <w:outlineLvl w:val="0"/>
        <w:rPr>
          <w:rFonts w:ascii="Arial" w:hAnsi="Arial" w:cs="Arial"/>
          <w:b/>
          <w:bCs/>
        </w:rPr>
      </w:pPr>
      <w:r>
        <w:rPr>
          <w:rFonts w:ascii="Arial" w:hAnsi="Arial" w:cs="Arial"/>
          <w:b/>
          <w:bCs/>
          <w:color w:val="000000" w:themeColor="text1"/>
        </w:rPr>
        <w:t>3.4 Changes</w:t>
      </w:r>
      <w:r w:rsidR="00F63D79">
        <w:rPr>
          <w:rFonts w:ascii="Arial" w:hAnsi="Arial" w:cs="Arial"/>
          <w:b/>
          <w:bCs/>
          <w:color w:val="000000" w:themeColor="text1"/>
        </w:rPr>
        <w:t xml:space="preserve"> in </w:t>
      </w:r>
      <w:r w:rsidR="00F63D79" w:rsidRPr="00FB19DA">
        <w:rPr>
          <w:rFonts w:ascii="Arial" w:hAnsi="Arial" w:cs="Arial"/>
          <w:b/>
          <w:bCs/>
        </w:rPr>
        <w:t>Income L</w:t>
      </w:r>
      <w:r w:rsidR="002B5686" w:rsidRPr="00FB19DA">
        <w:rPr>
          <w:rFonts w:ascii="Arial" w:hAnsi="Arial" w:cs="Arial"/>
          <w:b/>
          <w:bCs/>
        </w:rPr>
        <w:t xml:space="preserve">evel </w:t>
      </w:r>
    </w:p>
    <w:p w:rsidR="002B5686" w:rsidRDefault="00D46727" w:rsidP="002F081C">
      <w:pPr>
        <w:spacing w:line="480" w:lineRule="auto"/>
        <w:outlineLvl w:val="0"/>
        <w:rPr>
          <w:rFonts w:ascii="Arial" w:hAnsi="Arial" w:cs="Arial"/>
          <w:bCs/>
          <w:color w:val="000000" w:themeColor="text1"/>
        </w:rPr>
      </w:pPr>
      <w:r>
        <w:rPr>
          <w:rFonts w:ascii="Arial" w:hAnsi="Arial" w:cs="Arial"/>
          <w:bCs/>
          <w:color w:val="000000" w:themeColor="text1"/>
        </w:rPr>
        <w:t>D</w:t>
      </w:r>
      <w:r w:rsidR="002B5686" w:rsidRPr="009262ED">
        <w:rPr>
          <w:rFonts w:ascii="Arial" w:hAnsi="Arial" w:cs="Arial"/>
          <w:bCs/>
          <w:color w:val="000000" w:themeColor="text1"/>
        </w:rPr>
        <w:t xml:space="preserve">ue to change of annual income of PAPs, percentage of </w:t>
      </w:r>
      <w:r w:rsidR="001A2A0B">
        <w:rPr>
          <w:rFonts w:ascii="Arial" w:hAnsi="Arial" w:cs="Arial"/>
          <w:bCs/>
          <w:color w:val="000000" w:themeColor="text1"/>
        </w:rPr>
        <w:t>household</w:t>
      </w:r>
      <w:r w:rsidR="00F63D79">
        <w:rPr>
          <w:rFonts w:ascii="Arial" w:hAnsi="Arial" w:cs="Arial"/>
          <w:bCs/>
          <w:color w:val="000000" w:themeColor="text1"/>
        </w:rPr>
        <w:t xml:space="preserve"> in different income category</w:t>
      </w:r>
      <w:r w:rsidR="002B5686" w:rsidRPr="009262ED">
        <w:rPr>
          <w:rFonts w:ascii="Arial" w:hAnsi="Arial" w:cs="Arial"/>
          <w:bCs/>
          <w:color w:val="000000" w:themeColor="text1"/>
        </w:rPr>
        <w:t xml:space="preserve"> has also changed. The details are given below.</w:t>
      </w:r>
    </w:p>
    <w:p w:rsidR="002350B1" w:rsidRDefault="002350B1" w:rsidP="002F081C">
      <w:pPr>
        <w:spacing w:line="480" w:lineRule="auto"/>
        <w:outlineLvl w:val="0"/>
        <w:rPr>
          <w:rFonts w:ascii="Arial" w:hAnsi="Arial" w:cs="Arial"/>
          <w:bCs/>
          <w:color w:val="000000" w:themeColor="text1"/>
        </w:rPr>
      </w:pPr>
    </w:p>
    <w:p w:rsidR="0042135C" w:rsidRDefault="0042135C" w:rsidP="002F081C">
      <w:pPr>
        <w:spacing w:line="480" w:lineRule="auto"/>
        <w:outlineLvl w:val="0"/>
        <w:rPr>
          <w:rFonts w:ascii="Arial" w:hAnsi="Arial" w:cs="Arial"/>
          <w:bCs/>
          <w:color w:val="000000" w:themeColor="text1"/>
        </w:rPr>
      </w:pPr>
    </w:p>
    <w:p w:rsidR="002350B1" w:rsidRPr="009262ED" w:rsidRDefault="002350B1" w:rsidP="002F081C">
      <w:pPr>
        <w:spacing w:line="480" w:lineRule="auto"/>
        <w:outlineLvl w:val="0"/>
        <w:rPr>
          <w:rFonts w:ascii="Arial" w:hAnsi="Arial" w:cs="Arial"/>
          <w:bCs/>
          <w:color w:val="000000" w:themeColor="text1"/>
        </w:rPr>
      </w:pPr>
    </w:p>
    <w:p w:rsidR="009101A2" w:rsidRPr="009262ED" w:rsidRDefault="009101A2" w:rsidP="002F081C">
      <w:pPr>
        <w:spacing w:line="480" w:lineRule="auto"/>
        <w:jc w:val="center"/>
        <w:rPr>
          <w:rFonts w:ascii="Arial" w:hAnsi="Arial" w:cs="Arial"/>
          <w:b/>
          <w:bCs/>
          <w:color w:val="000000" w:themeColor="text1"/>
        </w:rPr>
      </w:pPr>
      <w:r w:rsidRPr="009262ED">
        <w:rPr>
          <w:rFonts w:ascii="Arial" w:hAnsi="Arial" w:cs="Arial"/>
          <w:b/>
          <w:bCs/>
          <w:color w:val="000000" w:themeColor="text1"/>
        </w:rPr>
        <w:t xml:space="preserve">Table 3.3 </w:t>
      </w:r>
    </w:p>
    <w:tbl>
      <w:tblPr>
        <w:tblW w:w="9015" w:type="dxa"/>
        <w:tblInd w:w="93" w:type="dxa"/>
        <w:tblLook w:val="04A0"/>
      </w:tblPr>
      <w:tblGrid>
        <w:gridCol w:w="779"/>
        <w:gridCol w:w="1710"/>
        <w:gridCol w:w="1089"/>
        <w:gridCol w:w="1390"/>
        <w:gridCol w:w="1440"/>
        <w:gridCol w:w="2607"/>
      </w:tblGrid>
      <w:tr w:rsidR="00F63D79" w:rsidRPr="009262ED" w:rsidTr="001A56A4">
        <w:trPr>
          <w:trHeight w:val="315"/>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S.No.</w:t>
            </w:r>
          </w:p>
        </w:tc>
        <w:tc>
          <w:tcPr>
            <w:tcW w:w="1710" w:type="dxa"/>
            <w:vMerge w:val="restart"/>
            <w:tcBorders>
              <w:top w:val="single" w:sz="4" w:space="0" w:color="auto"/>
              <w:left w:val="nil"/>
              <w:right w:val="single" w:sz="4" w:space="0" w:color="auto"/>
            </w:tcBorders>
          </w:tcPr>
          <w:p w:rsidR="00F63D79" w:rsidRPr="00FB19DA" w:rsidRDefault="00F63D79" w:rsidP="002F081C">
            <w:pPr>
              <w:spacing w:line="480" w:lineRule="auto"/>
              <w:rPr>
                <w:rFonts w:ascii="Arial" w:hAnsi="Arial" w:cs="Arial"/>
                <w:b/>
                <w:bCs/>
                <w:sz w:val="22"/>
                <w:szCs w:val="22"/>
              </w:rPr>
            </w:pPr>
            <w:r w:rsidRPr="00FB19DA">
              <w:rPr>
                <w:rFonts w:ascii="Arial" w:hAnsi="Arial" w:cs="Arial"/>
                <w:b/>
                <w:bCs/>
                <w:sz w:val="22"/>
                <w:szCs w:val="22"/>
              </w:rPr>
              <w:t>Income range</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Base line Survey 2006</w:t>
            </w:r>
          </w:p>
        </w:tc>
        <w:tc>
          <w:tcPr>
            <w:tcW w:w="4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Impact assessment study 2012</w:t>
            </w:r>
          </w:p>
        </w:tc>
      </w:tr>
      <w:tr w:rsidR="00F63D79" w:rsidRPr="009262ED" w:rsidTr="001A56A4">
        <w:trPr>
          <w:trHeight w:val="31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63D79" w:rsidRPr="009262ED" w:rsidRDefault="00F63D79" w:rsidP="002F081C">
            <w:pPr>
              <w:spacing w:line="480" w:lineRule="auto"/>
              <w:rPr>
                <w:rFonts w:ascii="Arial" w:hAnsi="Arial" w:cs="Arial"/>
                <w:b/>
                <w:bCs/>
                <w:color w:val="000000" w:themeColor="text1"/>
                <w:sz w:val="22"/>
                <w:szCs w:val="22"/>
              </w:rPr>
            </w:pPr>
          </w:p>
        </w:tc>
        <w:tc>
          <w:tcPr>
            <w:tcW w:w="1710" w:type="dxa"/>
            <w:vMerge/>
            <w:tcBorders>
              <w:left w:val="nil"/>
              <w:bottom w:val="single" w:sz="4" w:space="0" w:color="auto"/>
              <w:right w:val="single" w:sz="4" w:space="0" w:color="auto"/>
            </w:tcBorders>
          </w:tcPr>
          <w:p w:rsidR="00F63D79" w:rsidRPr="009262ED" w:rsidRDefault="00F63D79" w:rsidP="002F081C">
            <w:pPr>
              <w:spacing w:line="480" w:lineRule="auto"/>
              <w:jc w:val="center"/>
              <w:rPr>
                <w:rFonts w:ascii="Arial" w:hAnsi="Arial" w:cs="Arial"/>
                <w:b/>
                <w:bCs/>
                <w:color w:val="000000" w:themeColor="text1"/>
                <w:sz w:val="22"/>
                <w:szCs w:val="22"/>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No.</w:t>
            </w:r>
          </w:p>
        </w:tc>
        <w:tc>
          <w:tcPr>
            <w:tcW w:w="1390" w:type="dxa"/>
            <w:tcBorders>
              <w:top w:val="nil"/>
              <w:left w:val="nil"/>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percentage</w:t>
            </w:r>
          </w:p>
        </w:tc>
        <w:tc>
          <w:tcPr>
            <w:tcW w:w="1440" w:type="dxa"/>
            <w:tcBorders>
              <w:top w:val="nil"/>
              <w:left w:val="nil"/>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No.</w:t>
            </w:r>
          </w:p>
        </w:tc>
        <w:tc>
          <w:tcPr>
            <w:tcW w:w="2607" w:type="dxa"/>
            <w:tcBorders>
              <w:top w:val="nil"/>
              <w:left w:val="nil"/>
              <w:bottom w:val="single" w:sz="4" w:space="0" w:color="auto"/>
              <w:right w:val="single" w:sz="4" w:space="0" w:color="auto"/>
            </w:tcBorders>
            <w:shd w:val="clear" w:color="auto" w:fill="auto"/>
            <w:noWrap/>
            <w:vAlign w:val="bottom"/>
            <w:hideMark/>
          </w:tcPr>
          <w:p w:rsidR="00F63D79" w:rsidRPr="009262ED" w:rsidRDefault="008228C3"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P</w:t>
            </w:r>
            <w:r w:rsidR="00F63D79" w:rsidRPr="009262ED">
              <w:rPr>
                <w:rFonts w:ascii="Arial" w:hAnsi="Arial" w:cs="Arial"/>
                <w:b/>
                <w:bCs/>
                <w:color w:val="000000" w:themeColor="text1"/>
                <w:sz w:val="22"/>
                <w:szCs w:val="22"/>
              </w:rPr>
              <w:t>ercentage</w:t>
            </w:r>
          </w:p>
        </w:tc>
      </w:tr>
      <w:tr w:rsidR="00F63D79" w:rsidRPr="00B27940" w:rsidTr="001A56A4">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F63D79" w:rsidRPr="009262ED" w:rsidRDefault="00F63D79" w:rsidP="000F49FA">
            <w:pPr>
              <w:spacing w:line="480" w:lineRule="auto"/>
              <w:jc w:val="right"/>
              <w:rPr>
                <w:rFonts w:ascii="Arial" w:hAnsi="Arial" w:cs="Arial"/>
                <w:color w:val="000000" w:themeColor="text1"/>
                <w:sz w:val="22"/>
                <w:szCs w:val="22"/>
              </w:rPr>
            </w:pPr>
            <w:r w:rsidRPr="009262ED">
              <w:rPr>
                <w:rFonts w:ascii="Arial" w:hAnsi="Arial" w:cs="Arial"/>
                <w:color w:val="000000" w:themeColor="text1"/>
                <w:sz w:val="22"/>
                <w:szCs w:val="22"/>
              </w:rPr>
              <w:t>1</w:t>
            </w:r>
          </w:p>
        </w:tc>
        <w:tc>
          <w:tcPr>
            <w:tcW w:w="1710" w:type="dxa"/>
            <w:tcBorders>
              <w:top w:val="single" w:sz="4" w:space="0" w:color="auto"/>
              <w:left w:val="nil"/>
              <w:bottom w:val="single" w:sz="4" w:space="0" w:color="auto"/>
              <w:right w:val="single" w:sz="4" w:space="0" w:color="auto"/>
            </w:tcBorders>
          </w:tcPr>
          <w:p w:rsidR="00F63D79" w:rsidRPr="009262ED" w:rsidRDefault="00F63D79" w:rsidP="002F081C">
            <w:pPr>
              <w:spacing w:line="480" w:lineRule="auto"/>
              <w:rPr>
                <w:rFonts w:ascii="Arial" w:hAnsi="Arial" w:cs="Arial"/>
                <w:color w:val="000000" w:themeColor="text1"/>
                <w:sz w:val="22"/>
                <w:szCs w:val="22"/>
              </w:rPr>
            </w:pPr>
            <w:r w:rsidRPr="009262ED">
              <w:rPr>
                <w:rFonts w:ascii="Arial" w:hAnsi="Arial" w:cs="Arial"/>
                <w:color w:val="000000" w:themeColor="text1"/>
                <w:sz w:val="22"/>
                <w:szCs w:val="22"/>
              </w:rPr>
              <w:t>Up to Rs.22,400</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5</w:t>
            </w:r>
          </w:p>
        </w:tc>
        <w:tc>
          <w:tcPr>
            <w:tcW w:w="1390"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7.69</w:t>
            </w:r>
          </w:p>
        </w:tc>
        <w:tc>
          <w:tcPr>
            <w:tcW w:w="1440"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3</w:t>
            </w:r>
          </w:p>
        </w:tc>
        <w:tc>
          <w:tcPr>
            <w:tcW w:w="2607"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4.62</w:t>
            </w:r>
          </w:p>
        </w:tc>
      </w:tr>
      <w:tr w:rsidR="00F63D79" w:rsidRPr="00B27940" w:rsidTr="001A56A4">
        <w:trPr>
          <w:trHeight w:val="30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F63D79" w:rsidRPr="009262ED" w:rsidRDefault="00F63D79" w:rsidP="002F081C">
            <w:pPr>
              <w:spacing w:line="480" w:lineRule="auto"/>
              <w:jc w:val="right"/>
              <w:rPr>
                <w:rFonts w:ascii="Arial" w:hAnsi="Arial" w:cs="Arial"/>
                <w:color w:val="000000" w:themeColor="text1"/>
                <w:sz w:val="22"/>
                <w:szCs w:val="22"/>
              </w:rPr>
            </w:pPr>
            <w:r w:rsidRPr="009262ED">
              <w:rPr>
                <w:rFonts w:ascii="Arial" w:hAnsi="Arial" w:cs="Arial"/>
                <w:color w:val="000000" w:themeColor="text1"/>
                <w:sz w:val="22"/>
                <w:szCs w:val="22"/>
              </w:rPr>
              <w:t>2</w:t>
            </w:r>
          </w:p>
        </w:tc>
        <w:tc>
          <w:tcPr>
            <w:tcW w:w="1710" w:type="dxa"/>
            <w:tcBorders>
              <w:top w:val="single" w:sz="4" w:space="0" w:color="auto"/>
              <w:left w:val="nil"/>
              <w:bottom w:val="single" w:sz="4" w:space="0" w:color="auto"/>
              <w:right w:val="single" w:sz="4" w:space="0" w:color="auto"/>
            </w:tcBorders>
          </w:tcPr>
          <w:p w:rsidR="00F63D79" w:rsidRPr="009262ED" w:rsidRDefault="00F63D79" w:rsidP="002F081C">
            <w:pPr>
              <w:spacing w:line="480" w:lineRule="auto"/>
              <w:rPr>
                <w:rFonts w:ascii="Arial" w:hAnsi="Arial" w:cs="Arial"/>
                <w:color w:val="000000" w:themeColor="text1"/>
                <w:sz w:val="22"/>
                <w:szCs w:val="22"/>
              </w:rPr>
            </w:pPr>
            <w:r w:rsidRPr="009262ED">
              <w:rPr>
                <w:rFonts w:ascii="Arial" w:hAnsi="Arial" w:cs="Arial"/>
                <w:color w:val="000000" w:themeColor="text1"/>
                <w:sz w:val="22"/>
                <w:szCs w:val="22"/>
              </w:rPr>
              <w:t>&gt; Rs. 22,400</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60</w:t>
            </w:r>
          </w:p>
        </w:tc>
        <w:tc>
          <w:tcPr>
            <w:tcW w:w="1390"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92.31</w:t>
            </w:r>
          </w:p>
        </w:tc>
        <w:tc>
          <w:tcPr>
            <w:tcW w:w="1440"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62</w:t>
            </w:r>
          </w:p>
        </w:tc>
        <w:tc>
          <w:tcPr>
            <w:tcW w:w="2607" w:type="dxa"/>
            <w:tcBorders>
              <w:top w:val="nil"/>
              <w:left w:val="nil"/>
              <w:bottom w:val="single" w:sz="4" w:space="0" w:color="auto"/>
              <w:right w:val="single" w:sz="4" w:space="0" w:color="auto"/>
            </w:tcBorders>
            <w:shd w:val="clear" w:color="auto" w:fill="auto"/>
            <w:noWrap/>
            <w:vAlign w:val="bottom"/>
            <w:hideMark/>
          </w:tcPr>
          <w:p w:rsidR="00F63D79" w:rsidRPr="00B27940" w:rsidRDefault="00F63D79" w:rsidP="002F081C">
            <w:pPr>
              <w:spacing w:line="480" w:lineRule="auto"/>
              <w:jc w:val="center"/>
              <w:rPr>
                <w:rFonts w:ascii="Arial" w:hAnsi="Arial" w:cs="Arial"/>
                <w:sz w:val="22"/>
                <w:szCs w:val="22"/>
              </w:rPr>
            </w:pPr>
            <w:r w:rsidRPr="00B27940">
              <w:rPr>
                <w:rFonts w:ascii="Arial" w:hAnsi="Arial" w:cs="Arial"/>
                <w:sz w:val="22"/>
                <w:szCs w:val="22"/>
              </w:rPr>
              <w:t>95.38</w:t>
            </w:r>
          </w:p>
        </w:tc>
      </w:tr>
      <w:tr w:rsidR="00F63D79" w:rsidRPr="006C2996" w:rsidTr="001A56A4">
        <w:trPr>
          <w:trHeight w:val="31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F63D79" w:rsidRPr="006C2996" w:rsidRDefault="00F63D79" w:rsidP="002F081C">
            <w:pPr>
              <w:spacing w:line="480" w:lineRule="auto"/>
              <w:rPr>
                <w:rFonts w:ascii="Arial" w:hAnsi="Arial" w:cs="Arial"/>
                <w:b/>
                <w:color w:val="000000" w:themeColor="text1"/>
                <w:sz w:val="22"/>
                <w:szCs w:val="22"/>
              </w:rPr>
            </w:pPr>
            <w:r w:rsidRPr="006C2996">
              <w:rPr>
                <w:rFonts w:ascii="Arial" w:hAnsi="Arial" w:cs="Arial"/>
                <w:b/>
                <w:color w:val="000000" w:themeColor="text1"/>
                <w:sz w:val="22"/>
                <w:szCs w:val="22"/>
              </w:rPr>
              <w:t> </w:t>
            </w:r>
          </w:p>
        </w:tc>
        <w:tc>
          <w:tcPr>
            <w:tcW w:w="1710" w:type="dxa"/>
            <w:tcBorders>
              <w:top w:val="single" w:sz="4" w:space="0" w:color="auto"/>
              <w:left w:val="nil"/>
              <w:bottom w:val="single" w:sz="4" w:space="0" w:color="auto"/>
              <w:right w:val="single" w:sz="4" w:space="0" w:color="auto"/>
            </w:tcBorders>
          </w:tcPr>
          <w:p w:rsidR="00F63D79" w:rsidRPr="006C2996" w:rsidRDefault="00F63D79" w:rsidP="002F081C">
            <w:pPr>
              <w:spacing w:line="480" w:lineRule="auto"/>
              <w:jc w:val="center"/>
              <w:rPr>
                <w:rFonts w:ascii="Arial" w:hAnsi="Arial" w:cs="Arial"/>
                <w:b/>
                <w:bCs/>
                <w:color w:val="000000" w:themeColor="text1"/>
                <w:sz w:val="22"/>
                <w:szCs w:val="22"/>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F63D79" w:rsidRPr="006C2996" w:rsidRDefault="00F63D79" w:rsidP="002F081C">
            <w:pPr>
              <w:spacing w:line="480" w:lineRule="auto"/>
              <w:jc w:val="center"/>
              <w:rPr>
                <w:rFonts w:ascii="Arial" w:hAnsi="Arial" w:cs="Arial"/>
                <w:b/>
                <w:bCs/>
                <w:color w:val="000000" w:themeColor="text1"/>
                <w:sz w:val="22"/>
                <w:szCs w:val="22"/>
              </w:rPr>
            </w:pPr>
            <w:r w:rsidRPr="006C2996">
              <w:rPr>
                <w:rFonts w:ascii="Arial" w:hAnsi="Arial" w:cs="Arial"/>
                <w:b/>
                <w:bCs/>
                <w:color w:val="000000" w:themeColor="text1"/>
                <w:sz w:val="22"/>
                <w:szCs w:val="22"/>
              </w:rPr>
              <w:t>65</w:t>
            </w:r>
          </w:p>
        </w:tc>
        <w:tc>
          <w:tcPr>
            <w:tcW w:w="1390" w:type="dxa"/>
            <w:tcBorders>
              <w:top w:val="nil"/>
              <w:left w:val="nil"/>
              <w:bottom w:val="single" w:sz="4" w:space="0" w:color="auto"/>
              <w:right w:val="single" w:sz="4" w:space="0" w:color="auto"/>
            </w:tcBorders>
            <w:shd w:val="clear" w:color="auto" w:fill="auto"/>
            <w:noWrap/>
            <w:vAlign w:val="bottom"/>
            <w:hideMark/>
          </w:tcPr>
          <w:p w:rsidR="00F63D79" w:rsidRPr="006C2996" w:rsidRDefault="00F63D79" w:rsidP="002F081C">
            <w:pPr>
              <w:spacing w:line="480" w:lineRule="auto"/>
              <w:jc w:val="center"/>
              <w:rPr>
                <w:rFonts w:ascii="Arial" w:hAnsi="Arial" w:cs="Arial"/>
                <w:b/>
                <w:color w:val="000000" w:themeColor="text1"/>
                <w:sz w:val="22"/>
                <w:szCs w:val="22"/>
              </w:rPr>
            </w:pPr>
            <w:r w:rsidRPr="006C2996">
              <w:rPr>
                <w:rFonts w:ascii="Arial" w:hAnsi="Arial" w:cs="Arial"/>
                <w:b/>
                <w:color w:val="000000" w:themeColor="text1"/>
                <w:sz w:val="22"/>
                <w:szCs w:val="22"/>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F63D79" w:rsidRPr="006C2996" w:rsidRDefault="00F63D79" w:rsidP="002F081C">
            <w:pPr>
              <w:spacing w:line="480" w:lineRule="auto"/>
              <w:jc w:val="center"/>
              <w:rPr>
                <w:rFonts w:ascii="Arial" w:hAnsi="Arial" w:cs="Arial"/>
                <w:b/>
                <w:bCs/>
                <w:color w:val="000000" w:themeColor="text1"/>
                <w:sz w:val="22"/>
                <w:szCs w:val="22"/>
              </w:rPr>
            </w:pPr>
            <w:r w:rsidRPr="006C2996">
              <w:rPr>
                <w:rFonts w:ascii="Arial" w:hAnsi="Arial" w:cs="Arial"/>
                <w:b/>
                <w:bCs/>
                <w:color w:val="000000" w:themeColor="text1"/>
                <w:sz w:val="22"/>
                <w:szCs w:val="22"/>
              </w:rPr>
              <w:t>65</w:t>
            </w:r>
          </w:p>
        </w:tc>
        <w:tc>
          <w:tcPr>
            <w:tcW w:w="2607" w:type="dxa"/>
            <w:tcBorders>
              <w:top w:val="nil"/>
              <w:left w:val="nil"/>
              <w:bottom w:val="single" w:sz="4" w:space="0" w:color="auto"/>
              <w:right w:val="single" w:sz="4" w:space="0" w:color="auto"/>
            </w:tcBorders>
            <w:shd w:val="clear" w:color="auto" w:fill="auto"/>
            <w:noWrap/>
            <w:vAlign w:val="bottom"/>
            <w:hideMark/>
          </w:tcPr>
          <w:p w:rsidR="00F63D79" w:rsidRPr="006C2996" w:rsidRDefault="00F63D79" w:rsidP="002F081C">
            <w:pPr>
              <w:spacing w:line="480" w:lineRule="auto"/>
              <w:jc w:val="center"/>
              <w:rPr>
                <w:rFonts w:ascii="Arial" w:hAnsi="Arial" w:cs="Arial"/>
                <w:b/>
                <w:color w:val="000000" w:themeColor="text1"/>
                <w:sz w:val="22"/>
                <w:szCs w:val="22"/>
              </w:rPr>
            </w:pPr>
            <w:r w:rsidRPr="006C2996">
              <w:rPr>
                <w:rFonts w:ascii="Arial" w:hAnsi="Arial" w:cs="Arial"/>
                <w:b/>
                <w:color w:val="000000" w:themeColor="text1"/>
                <w:sz w:val="22"/>
                <w:szCs w:val="22"/>
              </w:rPr>
              <w:t>100.00</w:t>
            </w:r>
          </w:p>
        </w:tc>
      </w:tr>
    </w:tbl>
    <w:p w:rsidR="003E5C18" w:rsidRPr="006C2996" w:rsidRDefault="003E5C18" w:rsidP="002F081C">
      <w:pPr>
        <w:spacing w:line="480" w:lineRule="auto"/>
        <w:jc w:val="center"/>
        <w:rPr>
          <w:rFonts w:ascii="Arial" w:hAnsi="Arial" w:cs="Arial"/>
          <w:b/>
          <w:bCs/>
          <w:color w:val="FF0000"/>
        </w:rPr>
      </w:pPr>
    </w:p>
    <w:p w:rsidR="00AB6405" w:rsidRDefault="00003577" w:rsidP="009E14BD">
      <w:pPr>
        <w:spacing w:line="480" w:lineRule="auto"/>
        <w:jc w:val="both"/>
        <w:outlineLvl w:val="0"/>
        <w:rPr>
          <w:rFonts w:ascii="Arial" w:hAnsi="Arial" w:cs="Arial"/>
          <w:b/>
          <w:bCs/>
          <w:color w:val="000000" w:themeColor="text1"/>
        </w:rPr>
      </w:pPr>
      <w:r>
        <w:rPr>
          <w:rFonts w:ascii="Arial" w:hAnsi="Arial" w:cs="Arial"/>
          <w:color w:val="000000" w:themeColor="text1"/>
        </w:rPr>
        <w:t xml:space="preserve">From the above data analysis, it is found that </w:t>
      </w:r>
      <w:r w:rsidR="009262ED" w:rsidRPr="009262ED">
        <w:rPr>
          <w:rFonts w:ascii="Arial" w:hAnsi="Arial" w:cs="Arial"/>
          <w:color w:val="000000" w:themeColor="text1"/>
        </w:rPr>
        <w:t>7.69</w:t>
      </w:r>
      <w:r w:rsidR="002B5686" w:rsidRPr="009262ED">
        <w:rPr>
          <w:rFonts w:ascii="Arial" w:hAnsi="Arial" w:cs="Arial"/>
          <w:color w:val="000000" w:themeColor="text1"/>
        </w:rPr>
        <w:t xml:space="preserve"> % PAPs were </w:t>
      </w:r>
      <w:r w:rsidR="00F63D79">
        <w:rPr>
          <w:rFonts w:ascii="Arial" w:hAnsi="Arial" w:cs="Arial"/>
          <w:color w:val="000000" w:themeColor="text1"/>
        </w:rPr>
        <w:t xml:space="preserve">earned upto Rs. 22,450 </w:t>
      </w:r>
      <w:r w:rsidR="009262ED" w:rsidRPr="009262ED">
        <w:rPr>
          <w:rFonts w:ascii="Arial" w:hAnsi="Arial" w:cs="Arial"/>
          <w:color w:val="000000" w:themeColor="text1"/>
        </w:rPr>
        <w:t>in 2006 but at present </w:t>
      </w:r>
      <w:r w:rsidR="00F63D79">
        <w:rPr>
          <w:rFonts w:ascii="Arial" w:hAnsi="Arial" w:cs="Arial"/>
          <w:color w:val="000000" w:themeColor="text1"/>
        </w:rPr>
        <w:t xml:space="preserve">only </w:t>
      </w:r>
      <w:r w:rsidR="009262ED" w:rsidRPr="009262ED">
        <w:rPr>
          <w:rFonts w:ascii="Arial" w:hAnsi="Arial" w:cs="Arial"/>
          <w:color w:val="000000" w:themeColor="text1"/>
        </w:rPr>
        <w:t>4.62</w:t>
      </w:r>
      <w:r w:rsidRPr="009262ED">
        <w:rPr>
          <w:rFonts w:ascii="Arial" w:hAnsi="Arial" w:cs="Arial"/>
          <w:color w:val="000000" w:themeColor="text1"/>
        </w:rPr>
        <w:t>% PAPs</w:t>
      </w:r>
      <w:r w:rsidR="00F63D79">
        <w:rPr>
          <w:rFonts w:ascii="Arial" w:hAnsi="Arial" w:cs="Arial"/>
          <w:color w:val="000000" w:themeColor="text1"/>
        </w:rPr>
        <w:t xml:space="preserve"> are in this income category</w:t>
      </w:r>
      <w:r w:rsidR="002B5686" w:rsidRPr="009262ED">
        <w:rPr>
          <w:rFonts w:ascii="Arial" w:hAnsi="Arial" w:cs="Arial"/>
          <w:color w:val="000000" w:themeColor="text1"/>
        </w:rPr>
        <w:t>. This indicates</w:t>
      </w:r>
      <w:r w:rsidR="00D164A1">
        <w:rPr>
          <w:rFonts w:ascii="Arial" w:hAnsi="Arial" w:cs="Arial"/>
          <w:color w:val="000000" w:themeColor="text1"/>
        </w:rPr>
        <w:t xml:space="preserve"> a decline in the percentage of</w:t>
      </w:r>
      <w:r w:rsidR="002B5686" w:rsidRPr="009262ED">
        <w:rPr>
          <w:rFonts w:ascii="Arial" w:hAnsi="Arial" w:cs="Arial"/>
          <w:color w:val="000000" w:themeColor="text1"/>
        </w:rPr>
        <w:t xml:space="preserve"> </w:t>
      </w:r>
      <w:r w:rsidR="00F92DE8">
        <w:rPr>
          <w:rFonts w:ascii="Arial" w:hAnsi="Arial" w:cs="Arial"/>
          <w:color w:val="000000" w:themeColor="text1"/>
        </w:rPr>
        <w:t xml:space="preserve">low income </w:t>
      </w:r>
      <w:r w:rsidR="006D1127">
        <w:rPr>
          <w:rFonts w:ascii="Arial" w:hAnsi="Arial" w:cs="Arial"/>
          <w:color w:val="000000" w:themeColor="text1"/>
        </w:rPr>
        <w:t>household</w:t>
      </w:r>
      <w:r w:rsidR="00F92DE8">
        <w:rPr>
          <w:rFonts w:ascii="Arial" w:hAnsi="Arial" w:cs="Arial"/>
          <w:color w:val="000000" w:themeColor="text1"/>
        </w:rPr>
        <w:t>s</w:t>
      </w:r>
      <w:r w:rsidR="00714B89">
        <w:rPr>
          <w:rFonts w:ascii="Arial" w:hAnsi="Arial" w:cs="Arial"/>
          <w:color w:val="000000" w:themeColor="text1"/>
        </w:rPr>
        <w:t>. Percentage of</w:t>
      </w:r>
      <w:r w:rsidR="002B5686" w:rsidRPr="009262ED">
        <w:rPr>
          <w:rFonts w:ascii="Arial" w:hAnsi="Arial" w:cs="Arial"/>
          <w:color w:val="000000" w:themeColor="text1"/>
        </w:rPr>
        <w:t xml:space="preserve"> </w:t>
      </w:r>
      <w:r w:rsidR="00F92DE8">
        <w:rPr>
          <w:rFonts w:ascii="Arial" w:hAnsi="Arial" w:cs="Arial"/>
          <w:color w:val="000000" w:themeColor="text1"/>
        </w:rPr>
        <w:t xml:space="preserve">high income </w:t>
      </w:r>
      <w:r w:rsidR="002B5686" w:rsidRPr="009262ED">
        <w:rPr>
          <w:rFonts w:ascii="Arial" w:hAnsi="Arial" w:cs="Arial"/>
          <w:color w:val="000000" w:themeColor="text1"/>
        </w:rPr>
        <w:t>f</w:t>
      </w:r>
      <w:r w:rsidR="00D164A1">
        <w:rPr>
          <w:rFonts w:ascii="Arial" w:hAnsi="Arial" w:cs="Arial"/>
          <w:color w:val="000000" w:themeColor="text1"/>
        </w:rPr>
        <w:t>amilies has increased from</w:t>
      </w:r>
      <w:r w:rsidR="009262ED" w:rsidRPr="009262ED">
        <w:rPr>
          <w:rFonts w:ascii="Arial" w:hAnsi="Arial" w:cs="Arial"/>
          <w:color w:val="000000" w:themeColor="text1"/>
        </w:rPr>
        <w:t xml:space="preserve"> 92.31</w:t>
      </w:r>
      <w:r w:rsidR="002B5686" w:rsidRPr="009262ED">
        <w:rPr>
          <w:rFonts w:ascii="Arial" w:hAnsi="Arial" w:cs="Arial"/>
          <w:color w:val="000000" w:themeColor="text1"/>
        </w:rPr>
        <w:t>% (2</w:t>
      </w:r>
      <w:r w:rsidR="009262ED" w:rsidRPr="009262ED">
        <w:rPr>
          <w:rFonts w:ascii="Arial" w:hAnsi="Arial" w:cs="Arial"/>
          <w:color w:val="000000" w:themeColor="text1"/>
        </w:rPr>
        <w:t>006) to 95.38% (2012</w:t>
      </w:r>
      <w:r w:rsidR="002B5686" w:rsidRPr="009262ED">
        <w:rPr>
          <w:rFonts w:ascii="Arial" w:hAnsi="Arial" w:cs="Arial"/>
          <w:color w:val="000000" w:themeColor="text1"/>
        </w:rPr>
        <w:t xml:space="preserve">). </w:t>
      </w:r>
      <w:r w:rsidR="00AB6405">
        <w:rPr>
          <w:rFonts w:ascii="Arial" w:hAnsi="Arial" w:cs="Arial"/>
          <w:color w:val="000000" w:themeColor="text1"/>
        </w:rPr>
        <w:t xml:space="preserve">However, decrease in BPL household is </w:t>
      </w:r>
      <w:r w:rsidR="00C35CA8">
        <w:rPr>
          <w:rFonts w:ascii="Arial" w:hAnsi="Arial" w:cs="Arial"/>
          <w:color w:val="000000" w:themeColor="text1"/>
        </w:rPr>
        <w:t>also due to other</w:t>
      </w:r>
      <w:r w:rsidR="00AB6405">
        <w:rPr>
          <w:rFonts w:ascii="Arial" w:hAnsi="Arial" w:cs="Arial"/>
          <w:color w:val="000000" w:themeColor="text1"/>
        </w:rPr>
        <w:t xml:space="preserve"> factors like industrialization</w:t>
      </w:r>
      <w:r w:rsidR="000F39AD">
        <w:rPr>
          <w:rFonts w:ascii="Arial" w:hAnsi="Arial" w:cs="Arial"/>
          <w:color w:val="000000" w:themeColor="text1"/>
        </w:rPr>
        <w:t xml:space="preserve"> and increased job opportunities.</w:t>
      </w:r>
    </w:p>
    <w:p w:rsidR="006F763E" w:rsidRPr="006F763E" w:rsidRDefault="006F763E"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t xml:space="preserve">Figure </w:t>
      </w:r>
      <w:r>
        <w:rPr>
          <w:rFonts w:ascii="Arial" w:hAnsi="Arial" w:cs="Arial"/>
          <w:b/>
          <w:bCs/>
          <w:color w:val="000000" w:themeColor="text1"/>
        </w:rPr>
        <w:t>3.3</w:t>
      </w:r>
    </w:p>
    <w:p w:rsidR="0048698E" w:rsidRDefault="005066E2" w:rsidP="002F081C">
      <w:pPr>
        <w:spacing w:line="480" w:lineRule="auto"/>
        <w:outlineLvl w:val="0"/>
        <w:rPr>
          <w:rFonts w:ascii="Arial" w:hAnsi="Arial" w:cs="Arial"/>
          <w:color w:val="000000" w:themeColor="text1"/>
        </w:rPr>
      </w:pPr>
      <w:r>
        <w:rPr>
          <w:rFonts w:ascii="Arial" w:hAnsi="Arial" w:cs="Arial"/>
          <w:noProof/>
          <w:color w:val="000000" w:themeColor="text1"/>
        </w:rPr>
        <w:drawing>
          <wp:inline distT="0" distB="0" distL="0" distR="0">
            <wp:extent cx="5741970" cy="2346384"/>
            <wp:effectExtent l="19050" t="0" r="11130" b="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0DAF" w:rsidRDefault="00D3244D" w:rsidP="00C50DAF">
      <w:pPr>
        <w:spacing w:line="480" w:lineRule="auto"/>
        <w:outlineLvl w:val="0"/>
        <w:rPr>
          <w:rFonts w:ascii="Arial" w:hAnsi="Arial" w:cs="Arial"/>
          <w:color w:val="000000" w:themeColor="text1"/>
        </w:rPr>
      </w:pPr>
      <w:r>
        <w:rPr>
          <w:rFonts w:ascii="Arial" w:hAnsi="Arial" w:cs="Arial"/>
          <w:color w:val="000000" w:themeColor="text1"/>
        </w:rPr>
        <w:t>It shows upward trend of income of PAPs/PAFs</w:t>
      </w:r>
      <w:r w:rsidR="002B5686" w:rsidRPr="009262ED">
        <w:rPr>
          <w:rFonts w:ascii="Arial" w:hAnsi="Arial" w:cs="Arial"/>
          <w:color w:val="000000" w:themeColor="text1"/>
        </w:rPr>
        <w:t>.</w:t>
      </w:r>
    </w:p>
    <w:p w:rsidR="0042135C" w:rsidRDefault="0042135C" w:rsidP="00C50DAF">
      <w:pPr>
        <w:spacing w:line="480" w:lineRule="auto"/>
        <w:outlineLvl w:val="0"/>
        <w:rPr>
          <w:rFonts w:ascii="Arial" w:hAnsi="Arial" w:cs="Arial"/>
          <w:color w:val="000000" w:themeColor="text1"/>
        </w:rPr>
      </w:pPr>
    </w:p>
    <w:p w:rsidR="005A4FDE" w:rsidRPr="00847AF9" w:rsidRDefault="00872D44" w:rsidP="00C50DAF">
      <w:pPr>
        <w:spacing w:line="480" w:lineRule="auto"/>
        <w:outlineLvl w:val="0"/>
        <w:rPr>
          <w:rFonts w:ascii="Arial" w:hAnsi="Arial" w:cs="Arial"/>
          <w:b/>
        </w:rPr>
      </w:pPr>
      <w:r>
        <w:rPr>
          <w:rFonts w:ascii="Arial" w:hAnsi="Arial" w:cs="Arial"/>
          <w:b/>
        </w:rPr>
        <w:t>3.5</w:t>
      </w:r>
      <w:r w:rsidR="002350B1">
        <w:rPr>
          <w:rFonts w:ascii="Arial" w:hAnsi="Arial" w:cs="Arial"/>
          <w:b/>
        </w:rPr>
        <w:t xml:space="preserve">   </w:t>
      </w:r>
      <w:r w:rsidR="005A4FDE" w:rsidRPr="00847AF9">
        <w:rPr>
          <w:rFonts w:ascii="Arial" w:hAnsi="Arial" w:cs="Arial"/>
          <w:b/>
        </w:rPr>
        <w:t>Change in indebtedness of PAPs</w:t>
      </w:r>
    </w:p>
    <w:p w:rsidR="00B3429E" w:rsidRPr="00847AF9" w:rsidRDefault="005A4FDE" w:rsidP="002F081C">
      <w:pPr>
        <w:spacing w:line="480" w:lineRule="auto"/>
        <w:jc w:val="both"/>
        <w:rPr>
          <w:rFonts w:ascii="Arial" w:hAnsi="Arial" w:cs="Arial"/>
        </w:rPr>
      </w:pPr>
      <w:r w:rsidRPr="00847AF9">
        <w:rPr>
          <w:rFonts w:ascii="Arial" w:hAnsi="Arial" w:cs="Arial"/>
        </w:rPr>
        <w:t xml:space="preserve">A few PAPs have taken loan from bank or cooperative society which is evident from the following table. </w:t>
      </w:r>
    </w:p>
    <w:p w:rsidR="009101A2" w:rsidRPr="00847AF9" w:rsidRDefault="009101A2" w:rsidP="002F081C">
      <w:pPr>
        <w:spacing w:line="480" w:lineRule="auto"/>
        <w:jc w:val="center"/>
        <w:rPr>
          <w:rFonts w:ascii="Arial" w:hAnsi="Arial" w:cs="Arial"/>
          <w:b/>
          <w:bCs/>
        </w:rPr>
      </w:pPr>
      <w:r w:rsidRPr="00847AF9">
        <w:rPr>
          <w:rFonts w:ascii="Arial" w:hAnsi="Arial" w:cs="Arial"/>
          <w:b/>
          <w:bCs/>
        </w:rPr>
        <w:t xml:space="preserve">Table 3.4 </w:t>
      </w:r>
    </w:p>
    <w:tbl>
      <w:tblPr>
        <w:tblW w:w="9645" w:type="dxa"/>
        <w:tblInd w:w="93" w:type="dxa"/>
        <w:tblLook w:val="04A0"/>
      </w:tblPr>
      <w:tblGrid>
        <w:gridCol w:w="915"/>
        <w:gridCol w:w="2160"/>
        <w:gridCol w:w="1170"/>
        <w:gridCol w:w="2430"/>
        <w:gridCol w:w="1080"/>
        <w:gridCol w:w="1890"/>
      </w:tblGrid>
      <w:tr w:rsidR="00847AF9" w:rsidRPr="00847AF9" w:rsidTr="006F618D">
        <w:trPr>
          <w:trHeight w:val="315"/>
        </w:trPr>
        <w:tc>
          <w:tcPr>
            <w:tcW w:w="9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S.No.</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47AF9" w:rsidRPr="00847AF9" w:rsidRDefault="00847AF9" w:rsidP="002F081C">
            <w:pPr>
              <w:spacing w:line="480" w:lineRule="auto"/>
              <w:rPr>
                <w:rFonts w:ascii="Arial" w:hAnsi="Arial" w:cs="Arial"/>
              </w:rPr>
            </w:pPr>
            <w:r w:rsidRPr="00847AF9">
              <w:rPr>
                <w:rFonts w:ascii="Arial" w:hAnsi="Arial" w:cs="Arial"/>
              </w:rPr>
              <w:t>Details</w:t>
            </w:r>
          </w:p>
        </w:tc>
        <w:tc>
          <w:tcPr>
            <w:tcW w:w="3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Base line Survey 2006</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Impact assessment study 2012</w:t>
            </w:r>
          </w:p>
        </w:tc>
      </w:tr>
      <w:tr w:rsidR="00847AF9" w:rsidRPr="00847AF9" w:rsidTr="006F618D">
        <w:trPr>
          <w:trHeight w:val="315"/>
        </w:trPr>
        <w:tc>
          <w:tcPr>
            <w:tcW w:w="915" w:type="dxa"/>
            <w:vMerge/>
            <w:tcBorders>
              <w:top w:val="single" w:sz="4" w:space="0" w:color="auto"/>
              <w:left w:val="single" w:sz="4" w:space="0" w:color="auto"/>
              <w:bottom w:val="single" w:sz="4" w:space="0" w:color="000000"/>
              <w:right w:val="single" w:sz="4" w:space="0" w:color="auto"/>
            </w:tcBorders>
            <w:vAlign w:val="center"/>
            <w:hideMark/>
          </w:tcPr>
          <w:p w:rsidR="00847AF9" w:rsidRPr="00847AF9" w:rsidRDefault="00847AF9" w:rsidP="002F081C">
            <w:pPr>
              <w:spacing w:line="480" w:lineRule="auto"/>
              <w:rPr>
                <w:rFonts w:ascii="Arial" w:hAnsi="Arial" w:cs="Arial"/>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847AF9" w:rsidRPr="00847AF9" w:rsidRDefault="00847AF9" w:rsidP="002F081C">
            <w:pPr>
              <w:spacing w:line="480" w:lineRule="auto"/>
              <w:rPr>
                <w:rFonts w:ascii="Arial" w:hAnsi="Arial" w:cs="Arial"/>
              </w:rPr>
            </w:pPr>
          </w:p>
        </w:tc>
        <w:tc>
          <w:tcPr>
            <w:tcW w:w="117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No.</w:t>
            </w:r>
          </w:p>
        </w:tc>
        <w:tc>
          <w:tcPr>
            <w:tcW w:w="243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Amount (in Rs.)</w:t>
            </w:r>
          </w:p>
        </w:tc>
        <w:tc>
          <w:tcPr>
            <w:tcW w:w="108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No.</w:t>
            </w:r>
          </w:p>
        </w:tc>
        <w:tc>
          <w:tcPr>
            <w:tcW w:w="189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b/>
                <w:bCs/>
                <w:sz w:val="22"/>
                <w:szCs w:val="22"/>
              </w:rPr>
            </w:pPr>
            <w:r w:rsidRPr="00847AF9">
              <w:rPr>
                <w:rFonts w:ascii="Arial" w:hAnsi="Arial" w:cs="Arial"/>
                <w:b/>
                <w:bCs/>
                <w:sz w:val="22"/>
                <w:szCs w:val="22"/>
              </w:rPr>
              <w:t>Amount (in Rs.)</w:t>
            </w:r>
          </w:p>
        </w:tc>
      </w:tr>
      <w:tr w:rsidR="00847AF9" w:rsidRPr="00847AF9" w:rsidTr="006F618D">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1</w:t>
            </w:r>
          </w:p>
        </w:tc>
        <w:tc>
          <w:tcPr>
            <w:tcW w:w="216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rPr>
                <w:rFonts w:ascii="Arial" w:hAnsi="Arial" w:cs="Arial"/>
              </w:rPr>
            </w:pPr>
            <w:r w:rsidRPr="00847AF9">
              <w:rPr>
                <w:rFonts w:ascii="Arial" w:hAnsi="Arial" w:cs="Arial"/>
              </w:rPr>
              <w:t>Bank</w:t>
            </w:r>
          </w:p>
        </w:tc>
        <w:tc>
          <w:tcPr>
            <w:tcW w:w="117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6</w:t>
            </w:r>
          </w:p>
        </w:tc>
        <w:tc>
          <w:tcPr>
            <w:tcW w:w="243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30000 to 250000</w:t>
            </w:r>
          </w:p>
        </w:tc>
        <w:tc>
          <w:tcPr>
            <w:tcW w:w="108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14</w:t>
            </w:r>
          </w:p>
        </w:tc>
        <w:tc>
          <w:tcPr>
            <w:tcW w:w="189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7000-300000</w:t>
            </w:r>
          </w:p>
        </w:tc>
      </w:tr>
      <w:tr w:rsidR="00847AF9" w:rsidRPr="00847AF9" w:rsidTr="006F618D">
        <w:trPr>
          <w:trHeight w:val="61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2</w:t>
            </w:r>
          </w:p>
        </w:tc>
        <w:tc>
          <w:tcPr>
            <w:tcW w:w="2160" w:type="dxa"/>
            <w:tcBorders>
              <w:top w:val="nil"/>
              <w:left w:val="single" w:sz="8" w:space="0" w:color="auto"/>
              <w:bottom w:val="single" w:sz="8" w:space="0" w:color="auto"/>
              <w:right w:val="nil"/>
            </w:tcBorders>
            <w:shd w:val="clear" w:color="auto" w:fill="auto"/>
            <w:hideMark/>
          </w:tcPr>
          <w:p w:rsidR="00847AF9" w:rsidRPr="00847AF9" w:rsidRDefault="00847AF9" w:rsidP="000F49FA">
            <w:pPr>
              <w:jc w:val="both"/>
              <w:rPr>
                <w:rFonts w:ascii="Arial" w:hAnsi="Arial" w:cs="Arial"/>
              </w:rPr>
            </w:pPr>
            <w:r w:rsidRPr="00847AF9">
              <w:rPr>
                <w:rFonts w:ascii="Arial" w:hAnsi="Arial" w:cs="Arial"/>
              </w:rPr>
              <w:t xml:space="preserve">Private Money vender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2</w:t>
            </w:r>
          </w:p>
        </w:tc>
        <w:tc>
          <w:tcPr>
            <w:tcW w:w="243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30000</w:t>
            </w:r>
            <w:r w:rsidR="00800E7B">
              <w:rPr>
                <w:rFonts w:ascii="Arial" w:hAnsi="Arial" w:cs="Arial"/>
              </w:rPr>
              <w:t xml:space="preserve"> </w:t>
            </w:r>
            <w:r w:rsidRPr="00847AF9">
              <w:rPr>
                <w:rFonts w:ascii="Arial" w:hAnsi="Arial" w:cs="Arial"/>
              </w:rPr>
              <w:t>to 40000</w:t>
            </w:r>
          </w:p>
        </w:tc>
        <w:tc>
          <w:tcPr>
            <w:tcW w:w="108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 </w:t>
            </w:r>
          </w:p>
        </w:tc>
        <w:tc>
          <w:tcPr>
            <w:tcW w:w="189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 </w:t>
            </w:r>
          </w:p>
        </w:tc>
      </w:tr>
      <w:tr w:rsidR="00847AF9" w:rsidRPr="00847AF9" w:rsidTr="006F618D">
        <w:trPr>
          <w:trHeight w:val="31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 </w:t>
            </w:r>
            <w:r w:rsidR="000F49FA">
              <w:rPr>
                <w:rFonts w:ascii="Arial" w:hAnsi="Arial" w:cs="Arial"/>
              </w:rPr>
              <w:t>3</w:t>
            </w:r>
          </w:p>
        </w:tc>
        <w:tc>
          <w:tcPr>
            <w:tcW w:w="2160" w:type="dxa"/>
            <w:tcBorders>
              <w:top w:val="nil"/>
              <w:left w:val="single" w:sz="8" w:space="0" w:color="auto"/>
              <w:bottom w:val="single" w:sz="8" w:space="0" w:color="auto"/>
              <w:right w:val="nil"/>
            </w:tcBorders>
            <w:shd w:val="clear" w:color="auto" w:fill="auto"/>
            <w:hideMark/>
          </w:tcPr>
          <w:p w:rsidR="00847AF9" w:rsidRPr="00847AF9" w:rsidRDefault="00847AF9" w:rsidP="002F081C">
            <w:pPr>
              <w:spacing w:line="480" w:lineRule="auto"/>
              <w:jc w:val="both"/>
              <w:rPr>
                <w:rFonts w:ascii="Arial" w:hAnsi="Arial" w:cs="Arial"/>
              </w:rPr>
            </w:pPr>
            <w:r w:rsidRPr="00847AF9">
              <w:rPr>
                <w:rFonts w:ascii="Arial" w:hAnsi="Arial" w:cs="Arial"/>
              </w:rPr>
              <w:t xml:space="preserve">Village Fund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c>
          <w:tcPr>
            <w:tcW w:w="243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c>
          <w:tcPr>
            <w:tcW w:w="189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r>
      <w:tr w:rsidR="00847AF9" w:rsidRPr="00847AF9" w:rsidTr="006F618D">
        <w:trPr>
          <w:trHeight w:val="61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0F49FA" w:rsidP="002F081C">
            <w:pPr>
              <w:spacing w:line="480" w:lineRule="auto"/>
              <w:jc w:val="center"/>
              <w:rPr>
                <w:rFonts w:ascii="Arial" w:hAnsi="Arial" w:cs="Arial"/>
              </w:rPr>
            </w:pPr>
            <w:r>
              <w:rPr>
                <w:rFonts w:ascii="Arial" w:hAnsi="Arial" w:cs="Arial"/>
              </w:rPr>
              <w:t>4</w:t>
            </w:r>
          </w:p>
        </w:tc>
        <w:tc>
          <w:tcPr>
            <w:tcW w:w="2160" w:type="dxa"/>
            <w:tcBorders>
              <w:top w:val="nil"/>
              <w:left w:val="single" w:sz="8" w:space="0" w:color="auto"/>
              <w:bottom w:val="single" w:sz="8" w:space="0" w:color="auto"/>
              <w:right w:val="nil"/>
            </w:tcBorders>
            <w:shd w:val="clear" w:color="auto" w:fill="auto"/>
            <w:hideMark/>
          </w:tcPr>
          <w:p w:rsidR="00847AF9" w:rsidRPr="00847AF9" w:rsidRDefault="00847AF9" w:rsidP="000F49FA">
            <w:pPr>
              <w:jc w:val="both"/>
              <w:rPr>
                <w:rFonts w:ascii="Arial" w:hAnsi="Arial" w:cs="Arial"/>
              </w:rPr>
            </w:pPr>
            <w:r w:rsidRPr="00847AF9">
              <w:rPr>
                <w:rFonts w:ascii="Arial" w:hAnsi="Arial" w:cs="Arial"/>
              </w:rPr>
              <w:t xml:space="preserve">Government Agencies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c>
          <w:tcPr>
            <w:tcW w:w="243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1</w:t>
            </w:r>
          </w:p>
        </w:tc>
        <w:tc>
          <w:tcPr>
            <w:tcW w:w="1890" w:type="dxa"/>
            <w:tcBorders>
              <w:top w:val="nil"/>
              <w:left w:val="nil"/>
              <w:bottom w:val="single" w:sz="4" w:space="0" w:color="auto"/>
              <w:right w:val="single" w:sz="4" w:space="0" w:color="auto"/>
            </w:tcBorders>
            <w:shd w:val="clear" w:color="auto" w:fill="auto"/>
            <w:noWrap/>
            <w:vAlign w:val="bottom"/>
            <w:hideMark/>
          </w:tcPr>
          <w:p w:rsidR="00847AF9" w:rsidRPr="00847AF9" w:rsidRDefault="00847AF9" w:rsidP="002F081C">
            <w:pPr>
              <w:spacing w:line="480" w:lineRule="auto"/>
              <w:jc w:val="center"/>
              <w:rPr>
                <w:rFonts w:ascii="Arial" w:hAnsi="Arial" w:cs="Arial"/>
              </w:rPr>
            </w:pPr>
            <w:r w:rsidRPr="00847AF9">
              <w:rPr>
                <w:rFonts w:ascii="Arial" w:hAnsi="Arial" w:cs="Arial"/>
              </w:rPr>
              <w:t>36000</w:t>
            </w:r>
          </w:p>
        </w:tc>
      </w:tr>
    </w:tbl>
    <w:p w:rsidR="005A4FDE" w:rsidRPr="00847AF9" w:rsidRDefault="005A4FDE" w:rsidP="002F081C">
      <w:pPr>
        <w:autoSpaceDE w:val="0"/>
        <w:autoSpaceDN w:val="0"/>
        <w:spacing w:line="480" w:lineRule="auto"/>
        <w:rPr>
          <w:rFonts w:ascii="Arial" w:hAnsi="Arial" w:cs="Arial"/>
          <w:b/>
          <w:bCs/>
        </w:rPr>
      </w:pPr>
    </w:p>
    <w:p w:rsidR="00003577" w:rsidRPr="00847AF9" w:rsidRDefault="005A4FDE" w:rsidP="002F081C">
      <w:pPr>
        <w:tabs>
          <w:tab w:val="left" w:pos="1574"/>
        </w:tabs>
        <w:spacing w:line="480" w:lineRule="auto"/>
        <w:jc w:val="both"/>
        <w:rPr>
          <w:rFonts w:ascii="Arial" w:hAnsi="Arial" w:cs="Arial"/>
          <w:bCs/>
        </w:rPr>
      </w:pPr>
      <w:r w:rsidRPr="00847AF9">
        <w:rPr>
          <w:rFonts w:ascii="Arial" w:hAnsi="Arial" w:cs="Arial"/>
          <w:bCs/>
        </w:rPr>
        <w:t xml:space="preserve">Before land acquisition only </w:t>
      </w:r>
      <w:r w:rsidR="00847AF9" w:rsidRPr="00847AF9">
        <w:rPr>
          <w:rFonts w:ascii="Arial" w:hAnsi="Arial" w:cs="Arial"/>
          <w:bCs/>
        </w:rPr>
        <w:t>8</w:t>
      </w:r>
      <w:r w:rsidR="00DE7AC9">
        <w:rPr>
          <w:rFonts w:ascii="Arial" w:hAnsi="Arial" w:cs="Arial"/>
          <w:bCs/>
        </w:rPr>
        <w:t xml:space="preserve"> </w:t>
      </w:r>
      <w:r w:rsidR="00847AF9" w:rsidRPr="00847AF9">
        <w:rPr>
          <w:rFonts w:ascii="Arial" w:hAnsi="Arial" w:cs="Arial"/>
          <w:bCs/>
        </w:rPr>
        <w:t>PAF</w:t>
      </w:r>
      <w:r w:rsidRPr="00847AF9">
        <w:rPr>
          <w:rFonts w:ascii="Arial" w:hAnsi="Arial" w:cs="Arial"/>
          <w:bCs/>
        </w:rPr>
        <w:t xml:space="preserve">s have taken loan from </w:t>
      </w:r>
      <w:r w:rsidR="00847AF9" w:rsidRPr="00847AF9">
        <w:rPr>
          <w:rFonts w:ascii="Arial" w:hAnsi="Arial" w:cs="Arial"/>
          <w:bCs/>
        </w:rPr>
        <w:t xml:space="preserve">bank and private money </w:t>
      </w:r>
      <w:r w:rsidR="000F49FA" w:rsidRPr="00847AF9">
        <w:rPr>
          <w:rFonts w:ascii="Arial" w:hAnsi="Arial" w:cs="Arial"/>
          <w:bCs/>
        </w:rPr>
        <w:t>vender whereas</w:t>
      </w:r>
      <w:r w:rsidRPr="00847AF9">
        <w:rPr>
          <w:rFonts w:ascii="Arial" w:hAnsi="Arial" w:cs="Arial"/>
          <w:bCs/>
        </w:rPr>
        <w:t xml:space="preserve">, </w:t>
      </w:r>
      <w:r w:rsidR="00BE1D12" w:rsidRPr="00847AF9">
        <w:rPr>
          <w:rFonts w:ascii="Arial" w:hAnsi="Arial" w:cs="Arial"/>
          <w:bCs/>
        </w:rPr>
        <w:t>a</w:t>
      </w:r>
      <w:r w:rsidR="000F49FA">
        <w:rPr>
          <w:rFonts w:ascii="Arial" w:hAnsi="Arial" w:cs="Arial"/>
          <w:bCs/>
        </w:rPr>
        <w:t xml:space="preserve">fter land acquisition, </w:t>
      </w:r>
      <w:r w:rsidR="00847AF9" w:rsidRPr="00847AF9">
        <w:rPr>
          <w:rFonts w:ascii="Arial" w:hAnsi="Arial" w:cs="Arial"/>
          <w:bCs/>
        </w:rPr>
        <w:t>15 PAF</w:t>
      </w:r>
      <w:r w:rsidRPr="00847AF9">
        <w:rPr>
          <w:rFonts w:ascii="Arial" w:hAnsi="Arial" w:cs="Arial"/>
          <w:bCs/>
        </w:rPr>
        <w:t xml:space="preserve">s have taken loan </w:t>
      </w:r>
      <w:r w:rsidR="00BE1D12" w:rsidRPr="00847AF9">
        <w:rPr>
          <w:rFonts w:ascii="Arial" w:hAnsi="Arial" w:cs="Arial"/>
          <w:bCs/>
        </w:rPr>
        <w:t>from Banks</w:t>
      </w:r>
      <w:r w:rsidR="00847AF9" w:rsidRPr="00847AF9">
        <w:rPr>
          <w:rFonts w:ascii="Arial" w:hAnsi="Arial" w:cs="Arial"/>
          <w:bCs/>
        </w:rPr>
        <w:t xml:space="preserve"> and Govt. </w:t>
      </w:r>
      <w:r w:rsidR="000F49FA" w:rsidRPr="00847AF9">
        <w:rPr>
          <w:rFonts w:ascii="Arial" w:hAnsi="Arial" w:cs="Arial"/>
          <w:bCs/>
        </w:rPr>
        <w:t>agencies for</w:t>
      </w:r>
      <w:r w:rsidR="00847AF9" w:rsidRPr="00847AF9">
        <w:rPr>
          <w:rFonts w:ascii="Arial" w:hAnsi="Arial" w:cs="Arial"/>
          <w:bCs/>
        </w:rPr>
        <w:t xml:space="preserve"> differe</w:t>
      </w:r>
      <w:r w:rsidR="00D164A1">
        <w:rPr>
          <w:rFonts w:ascii="Arial" w:hAnsi="Arial" w:cs="Arial"/>
          <w:bCs/>
        </w:rPr>
        <w:t>n</w:t>
      </w:r>
      <w:r w:rsidR="00847AF9" w:rsidRPr="00847AF9">
        <w:rPr>
          <w:rFonts w:ascii="Arial" w:hAnsi="Arial" w:cs="Arial"/>
          <w:bCs/>
        </w:rPr>
        <w:t>t</w:t>
      </w:r>
      <w:r w:rsidRPr="00847AF9">
        <w:rPr>
          <w:rFonts w:ascii="Arial" w:hAnsi="Arial" w:cs="Arial"/>
          <w:bCs/>
        </w:rPr>
        <w:t xml:space="preserve"> purpose</w:t>
      </w:r>
      <w:r w:rsidR="00DE7AC9">
        <w:rPr>
          <w:rFonts w:ascii="Arial" w:hAnsi="Arial" w:cs="Arial"/>
          <w:bCs/>
        </w:rPr>
        <w:t xml:space="preserve"> like </w:t>
      </w:r>
      <w:r w:rsidR="00DE7AC9" w:rsidRPr="00E00E83">
        <w:rPr>
          <w:rFonts w:ascii="Arial" w:hAnsi="Arial" w:cs="Arial"/>
          <w:bCs/>
        </w:rPr>
        <w:t xml:space="preserve">marriage of children, medical treatment and for business </w:t>
      </w:r>
      <w:r w:rsidR="009912A4" w:rsidRPr="00E00E83">
        <w:rPr>
          <w:rFonts w:ascii="Arial" w:hAnsi="Arial" w:cs="Arial"/>
          <w:bCs/>
        </w:rPr>
        <w:t>etc</w:t>
      </w:r>
      <w:r w:rsidR="000F49FA" w:rsidRPr="00E00E83">
        <w:rPr>
          <w:rFonts w:ascii="Arial" w:hAnsi="Arial" w:cs="Arial"/>
          <w:bCs/>
        </w:rPr>
        <w:t>.</w:t>
      </w:r>
      <w:r w:rsidR="00393412">
        <w:rPr>
          <w:rFonts w:ascii="Arial" w:hAnsi="Arial" w:cs="Arial"/>
          <w:bCs/>
        </w:rPr>
        <w:t xml:space="preserve"> It is important to understand that many PAPs/PAFs have utilized their compensation/ RA money to repay their old</w:t>
      </w:r>
      <w:r w:rsidR="00050998">
        <w:rPr>
          <w:rFonts w:ascii="Arial" w:hAnsi="Arial" w:cs="Arial"/>
          <w:bCs/>
        </w:rPr>
        <w:t>,</w:t>
      </w:r>
      <w:r w:rsidR="0040168E">
        <w:rPr>
          <w:rFonts w:ascii="Arial" w:hAnsi="Arial" w:cs="Arial"/>
          <w:bCs/>
        </w:rPr>
        <w:t xml:space="preserve"> long standing</w:t>
      </w:r>
      <w:r w:rsidR="00393412">
        <w:rPr>
          <w:rFonts w:ascii="Arial" w:hAnsi="Arial" w:cs="Arial"/>
          <w:bCs/>
        </w:rPr>
        <w:t xml:space="preserve"> loans (as mentioned in earlier chapter) and have taken new loans</w:t>
      </w:r>
      <w:r w:rsidR="00941AA4">
        <w:rPr>
          <w:rFonts w:ascii="Arial" w:hAnsi="Arial" w:cs="Arial"/>
          <w:bCs/>
        </w:rPr>
        <w:t xml:space="preserve"> mostly from formal sources like </w:t>
      </w:r>
      <w:r w:rsidR="0040168E">
        <w:rPr>
          <w:rFonts w:ascii="Arial" w:hAnsi="Arial" w:cs="Arial"/>
          <w:bCs/>
        </w:rPr>
        <w:t>Bank</w:t>
      </w:r>
      <w:r w:rsidR="00941AA4">
        <w:rPr>
          <w:rFonts w:ascii="Arial" w:hAnsi="Arial" w:cs="Arial"/>
          <w:bCs/>
        </w:rPr>
        <w:t xml:space="preserve">s, cooperatives etc to invest in new </w:t>
      </w:r>
      <w:r w:rsidR="0040168E">
        <w:rPr>
          <w:rFonts w:ascii="Arial" w:hAnsi="Arial" w:cs="Arial"/>
          <w:bCs/>
        </w:rPr>
        <w:t>business avenues</w:t>
      </w:r>
      <w:r w:rsidR="00941AA4">
        <w:rPr>
          <w:rFonts w:ascii="Arial" w:hAnsi="Arial" w:cs="Arial"/>
          <w:bCs/>
        </w:rPr>
        <w:t xml:space="preserve"> that has come up in the area</w:t>
      </w:r>
      <w:r w:rsidR="0040168E">
        <w:rPr>
          <w:rFonts w:ascii="Arial" w:hAnsi="Arial" w:cs="Arial"/>
          <w:bCs/>
        </w:rPr>
        <w:t xml:space="preserve"> due to industrial growth</w:t>
      </w:r>
      <w:r w:rsidR="00941AA4">
        <w:rPr>
          <w:rFonts w:ascii="Arial" w:hAnsi="Arial" w:cs="Arial"/>
          <w:bCs/>
        </w:rPr>
        <w:t>.</w:t>
      </w:r>
      <w:r w:rsidR="0040168E">
        <w:rPr>
          <w:rFonts w:ascii="Arial" w:hAnsi="Arial" w:cs="Arial"/>
          <w:bCs/>
        </w:rPr>
        <w:t xml:space="preserve"> </w:t>
      </w:r>
    </w:p>
    <w:p w:rsidR="006F618D" w:rsidRDefault="001F5BF6" w:rsidP="002F081C">
      <w:pPr>
        <w:spacing w:line="480" w:lineRule="auto"/>
        <w:outlineLvl w:val="0"/>
        <w:rPr>
          <w:rFonts w:ascii="Arial" w:hAnsi="Arial" w:cs="Arial"/>
          <w:b/>
          <w:bCs/>
          <w:color w:val="000000" w:themeColor="text1"/>
        </w:rPr>
      </w:pPr>
      <w:r>
        <w:rPr>
          <w:rFonts w:ascii="Arial" w:hAnsi="Arial" w:cs="Arial"/>
          <w:b/>
          <w:bCs/>
          <w:color w:val="000000" w:themeColor="text1"/>
        </w:rPr>
        <w:t>3.</w:t>
      </w:r>
      <w:r w:rsidR="00872D44">
        <w:rPr>
          <w:rFonts w:ascii="Arial" w:hAnsi="Arial" w:cs="Arial"/>
          <w:b/>
          <w:bCs/>
          <w:color w:val="000000" w:themeColor="text1"/>
        </w:rPr>
        <w:t>6</w:t>
      </w:r>
      <w:r w:rsidR="002350B1">
        <w:rPr>
          <w:rFonts w:ascii="Arial" w:hAnsi="Arial" w:cs="Arial"/>
          <w:b/>
          <w:bCs/>
          <w:color w:val="000000" w:themeColor="text1"/>
        </w:rPr>
        <w:t xml:space="preserve">   </w:t>
      </w:r>
      <w:r w:rsidR="005A4FDE" w:rsidRPr="009262ED">
        <w:rPr>
          <w:rFonts w:ascii="Arial" w:hAnsi="Arial" w:cs="Arial"/>
          <w:b/>
          <w:bCs/>
          <w:color w:val="000000" w:themeColor="text1"/>
        </w:rPr>
        <w:t>Change in Consumption pattern of PAPs</w:t>
      </w:r>
    </w:p>
    <w:p w:rsidR="00791890" w:rsidRDefault="006F618D" w:rsidP="002F081C">
      <w:pPr>
        <w:spacing w:line="480" w:lineRule="auto"/>
        <w:outlineLvl w:val="0"/>
        <w:rPr>
          <w:rFonts w:ascii="Arial" w:hAnsi="Arial" w:cs="Arial"/>
          <w:bCs/>
          <w:color w:val="000000" w:themeColor="text1"/>
        </w:rPr>
      </w:pPr>
      <w:r w:rsidRPr="006F618D">
        <w:rPr>
          <w:rFonts w:ascii="Arial" w:hAnsi="Arial" w:cs="Arial"/>
          <w:bCs/>
          <w:color w:val="000000" w:themeColor="text1"/>
        </w:rPr>
        <w:t xml:space="preserve">Consumption pattern of household is as given below: </w:t>
      </w:r>
    </w:p>
    <w:p w:rsidR="00791890" w:rsidRDefault="00791890" w:rsidP="002F081C">
      <w:pPr>
        <w:spacing w:line="480" w:lineRule="auto"/>
        <w:outlineLvl w:val="0"/>
        <w:rPr>
          <w:rFonts w:ascii="Arial" w:hAnsi="Arial" w:cs="Arial"/>
          <w:bCs/>
          <w:color w:val="000000" w:themeColor="text1"/>
        </w:rPr>
      </w:pPr>
    </w:p>
    <w:p w:rsidR="00791890" w:rsidRDefault="00791890" w:rsidP="002F081C">
      <w:pPr>
        <w:spacing w:line="480" w:lineRule="auto"/>
        <w:outlineLvl w:val="0"/>
        <w:rPr>
          <w:rFonts w:ascii="Arial" w:hAnsi="Arial" w:cs="Arial"/>
          <w:bCs/>
          <w:color w:val="000000" w:themeColor="text1"/>
        </w:rPr>
      </w:pPr>
    </w:p>
    <w:p w:rsidR="005A4FDE" w:rsidRPr="009262ED" w:rsidRDefault="00872D44" w:rsidP="002F081C">
      <w:pPr>
        <w:spacing w:line="480" w:lineRule="auto"/>
        <w:outlineLvl w:val="0"/>
        <w:rPr>
          <w:rFonts w:ascii="Arial" w:hAnsi="Arial" w:cs="Arial"/>
          <w:b/>
          <w:bCs/>
          <w:color w:val="000000" w:themeColor="text1"/>
        </w:rPr>
      </w:pPr>
      <w:r>
        <w:rPr>
          <w:rFonts w:ascii="Arial" w:hAnsi="Arial" w:cs="Arial"/>
          <w:b/>
          <w:bCs/>
          <w:color w:val="000000" w:themeColor="text1"/>
        </w:rPr>
        <w:lastRenderedPageBreak/>
        <w:t>3.6</w:t>
      </w:r>
      <w:r w:rsidR="008D1B17" w:rsidRPr="009262ED">
        <w:rPr>
          <w:rFonts w:ascii="Arial" w:hAnsi="Arial" w:cs="Arial"/>
          <w:b/>
          <w:bCs/>
          <w:color w:val="000000" w:themeColor="text1"/>
        </w:rPr>
        <w:t>.1</w:t>
      </w:r>
      <w:r w:rsidR="002350B1">
        <w:rPr>
          <w:rFonts w:ascii="Arial" w:hAnsi="Arial" w:cs="Arial"/>
          <w:b/>
          <w:bCs/>
          <w:color w:val="000000" w:themeColor="text1"/>
        </w:rPr>
        <w:t xml:space="preserve">  </w:t>
      </w:r>
      <w:r w:rsidR="008D1B17" w:rsidRPr="009262ED">
        <w:rPr>
          <w:rFonts w:ascii="Arial" w:hAnsi="Arial" w:cs="Arial"/>
          <w:b/>
          <w:bCs/>
          <w:color w:val="000000" w:themeColor="text1"/>
        </w:rPr>
        <w:t xml:space="preserve"> </w:t>
      </w:r>
      <w:r w:rsidR="005A4FDE" w:rsidRPr="009262ED">
        <w:rPr>
          <w:rFonts w:ascii="Arial" w:hAnsi="Arial" w:cs="Arial"/>
          <w:b/>
          <w:bCs/>
          <w:color w:val="000000" w:themeColor="text1"/>
        </w:rPr>
        <w:t>Change in annual expenditure on food</w:t>
      </w:r>
    </w:p>
    <w:p w:rsidR="005A4FDE" w:rsidRDefault="005A4FDE" w:rsidP="002F081C">
      <w:pPr>
        <w:spacing w:line="480" w:lineRule="auto"/>
        <w:outlineLvl w:val="0"/>
        <w:rPr>
          <w:rFonts w:ascii="Arial" w:hAnsi="Arial" w:cs="Arial"/>
          <w:bCs/>
          <w:color w:val="000000" w:themeColor="text1"/>
        </w:rPr>
      </w:pPr>
      <w:r w:rsidRPr="009262ED">
        <w:rPr>
          <w:rFonts w:ascii="Arial" w:hAnsi="Arial" w:cs="Arial"/>
          <w:bCs/>
          <w:color w:val="000000" w:themeColor="text1"/>
        </w:rPr>
        <w:t>The change of annual expenditure on food</w:t>
      </w:r>
      <w:r w:rsidR="009262ED">
        <w:rPr>
          <w:rFonts w:ascii="Arial" w:hAnsi="Arial" w:cs="Arial"/>
          <w:bCs/>
          <w:color w:val="000000" w:themeColor="text1"/>
        </w:rPr>
        <w:t xml:space="preserve"> items (between 2006 to 2012</w:t>
      </w:r>
      <w:r w:rsidRPr="009262ED">
        <w:rPr>
          <w:rFonts w:ascii="Arial" w:hAnsi="Arial" w:cs="Arial"/>
          <w:bCs/>
          <w:color w:val="000000" w:themeColor="text1"/>
        </w:rPr>
        <w:t>) have been given in following table.</w:t>
      </w:r>
    </w:p>
    <w:p w:rsidR="001E2C15" w:rsidRDefault="001E2C15" w:rsidP="002F081C">
      <w:pPr>
        <w:spacing w:line="480" w:lineRule="auto"/>
        <w:outlineLvl w:val="0"/>
        <w:rPr>
          <w:rFonts w:ascii="Arial" w:hAnsi="Arial" w:cs="Arial"/>
          <w:bCs/>
          <w:color w:val="000000" w:themeColor="text1"/>
        </w:rPr>
      </w:pPr>
    </w:p>
    <w:p w:rsidR="002E65EF" w:rsidRDefault="009101A2" w:rsidP="002F081C">
      <w:pPr>
        <w:spacing w:line="480" w:lineRule="auto"/>
        <w:jc w:val="center"/>
        <w:rPr>
          <w:rFonts w:ascii="Arial" w:hAnsi="Arial" w:cs="Arial"/>
          <w:b/>
          <w:bCs/>
          <w:color w:val="000000" w:themeColor="text1"/>
        </w:rPr>
      </w:pPr>
      <w:r w:rsidRPr="009262ED">
        <w:rPr>
          <w:rFonts w:ascii="Arial" w:hAnsi="Arial" w:cs="Arial"/>
          <w:b/>
          <w:bCs/>
          <w:color w:val="000000" w:themeColor="text1"/>
        </w:rPr>
        <w:t xml:space="preserve">Table 3.5 </w:t>
      </w:r>
    </w:p>
    <w:tbl>
      <w:tblPr>
        <w:tblW w:w="9522" w:type="dxa"/>
        <w:tblInd w:w="93" w:type="dxa"/>
        <w:tblLook w:val="04A0"/>
      </w:tblPr>
      <w:tblGrid>
        <w:gridCol w:w="825"/>
        <w:gridCol w:w="2070"/>
        <w:gridCol w:w="1260"/>
        <w:gridCol w:w="1530"/>
        <w:gridCol w:w="1440"/>
        <w:gridCol w:w="2397"/>
      </w:tblGrid>
      <w:tr w:rsidR="002E65EF" w:rsidRPr="009262ED" w:rsidTr="006C2996">
        <w:trPr>
          <w:trHeight w:val="315"/>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S.No.</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5EF" w:rsidRPr="009262ED" w:rsidRDefault="006D1127" w:rsidP="002F081C">
            <w:pPr>
              <w:spacing w:line="480" w:lineRule="auto"/>
              <w:rPr>
                <w:rFonts w:ascii="Arial" w:hAnsi="Arial" w:cs="Arial"/>
                <w:b/>
                <w:bCs/>
                <w:color w:val="000000" w:themeColor="text1"/>
                <w:sz w:val="22"/>
                <w:szCs w:val="22"/>
              </w:rPr>
            </w:pPr>
            <w:r>
              <w:rPr>
                <w:rFonts w:ascii="Arial" w:hAnsi="Arial" w:cs="Arial"/>
                <w:b/>
                <w:bCs/>
                <w:color w:val="000000" w:themeColor="text1"/>
                <w:sz w:val="22"/>
                <w:szCs w:val="22"/>
              </w:rPr>
              <w:t>Category (in Rs. )</w:t>
            </w:r>
          </w:p>
        </w:tc>
        <w:tc>
          <w:tcPr>
            <w:tcW w:w="2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Base line Survey 2006</w:t>
            </w:r>
          </w:p>
        </w:tc>
        <w:tc>
          <w:tcPr>
            <w:tcW w:w="383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Impact assessment study 2012</w:t>
            </w:r>
          </w:p>
        </w:tc>
      </w:tr>
      <w:tr w:rsidR="002E65EF" w:rsidRPr="009262ED" w:rsidTr="006C2996">
        <w:trPr>
          <w:trHeight w:val="315"/>
        </w:trPr>
        <w:tc>
          <w:tcPr>
            <w:tcW w:w="825" w:type="dxa"/>
            <w:vMerge/>
            <w:tcBorders>
              <w:top w:val="single" w:sz="4" w:space="0" w:color="auto"/>
              <w:left w:val="single" w:sz="4" w:space="0" w:color="auto"/>
              <w:bottom w:val="single" w:sz="4" w:space="0" w:color="auto"/>
              <w:right w:val="single" w:sz="4" w:space="0" w:color="auto"/>
            </w:tcBorders>
            <w:vAlign w:val="center"/>
            <w:hideMark/>
          </w:tcPr>
          <w:p w:rsidR="002E65EF" w:rsidRPr="009262ED" w:rsidRDefault="002E65EF" w:rsidP="002F081C">
            <w:pPr>
              <w:spacing w:line="480" w:lineRule="auto"/>
              <w:rPr>
                <w:rFonts w:ascii="Arial" w:hAnsi="Arial" w:cs="Arial"/>
                <w:b/>
                <w:bCs/>
                <w:color w:val="000000" w:themeColor="text1"/>
                <w:sz w:val="22"/>
                <w:szCs w:val="22"/>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2E65EF" w:rsidRPr="009262ED" w:rsidRDefault="002E65EF" w:rsidP="002F081C">
            <w:pPr>
              <w:spacing w:line="480" w:lineRule="auto"/>
              <w:rPr>
                <w:rFonts w:ascii="Arial" w:hAnsi="Arial" w:cs="Arial"/>
                <w:b/>
                <w:bCs/>
                <w:color w:val="000000" w:themeColor="text1"/>
                <w:sz w:val="22"/>
                <w:szCs w:val="22"/>
              </w:rPr>
            </w:pPr>
          </w:p>
        </w:tc>
        <w:tc>
          <w:tcPr>
            <w:tcW w:w="1260" w:type="dxa"/>
            <w:tcBorders>
              <w:top w:val="nil"/>
              <w:left w:val="nil"/>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No.</w:t>
            </w:r>
          </w:p>
        </w:tc>
        <w:tc>
          <w:tcPr>
            <w:tcW w:w="1530" w:type="dxa"/>
            <w:tcBorders>
              <w:top w:val="nil"/>
              <w:left w:val="nil"/>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percentage</w:t>
            </w:r>
          </w:p>
        </w:tc>
        <w:tc>
          <w:tcPr>
            <w:tcW w:w="1440" w:type="dxa"/>
            <w:tcBorders>
              <w:top w:val="nil"/>
              <w:left w:val="nil"/>
              <w:bottom w:val="single" w:sz="4" w:space="0" w:color="auto"/>
              <w:right w:val="single" w:sz="4" w:space="0" w:color="auto"/>
            </w:tcBorders>
            <w:shd w:val="clear" w:color="auto" w:fill="auto"/>
            <w:noWrap/>
            <w:vAlign w:val="bottom"/>
            <w:hideMark/>
          </w:tcPr>
          <w:p w:rsidR="002E65EF" w:rsidRPr="009262ED" w:rsidRDefault="002E65EF"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No.</w:t>
            </w:r>
          </w:p>
        </w:tc>
        <w:tc>
          <w:tcPr>
            <w:tcW w:w="2397" w:type="dxa"/>
            <w:tcBorders>
              <w:top w:val="nil"/>
              <w:left w:val="nil"/>
              <w:bottom w:val="single" w:sz="4" w:space="0" w:color="auto"/>
              <w:right w:val="single" w:sz="4" w:space="0" w:color="auto"/>
            </w:tcBorders>
            <w:shd w:val="clear" w:color="auto" w:fill="auto"/>
            <w:noWrap/>
            <w:vAlign w:val="bottom"/>
            <w:hideMark/>
          </w:tcPr>
          <w:p w:rsidR="002E65EF" w:rsidRPr="009262ED" w:rsidRDefault="008228C3"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P</w:t>
            </w:r>
            <w:r w:rsidR="002E65EF" w:rsidRPr="009262ED">
              <w:rPr>
                <w:rFonts w:ascii="Arial" w:hAnsi="Arial" w:cs="Arial"/>
                <w:b/>
                <w:bCs/>
                <w:color w:val="000000" w:themeColor="text1"/>
                <w:sz w:val="22"/>
                <w:szCs w:val="22"/>
              </w:rPr>
              <w:t>ercentage</w:t>
            </w:r>
          </w:p>
        </w:tc>
      </w:tr>
      <w:tr w:rsidR="006C2996" w:rsidRPr="009262ED" w:rsidTr="006C2996">
        <w:trPr>
          <w:trHeight w:val="300"/>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0 to 5000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3</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4.62</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3.08</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2</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5001 to 10000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11</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16.92</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7</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10.77</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3</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10001 to 15000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15</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23.08</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7</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10.77</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4</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15001 to 20000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20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30.77</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17</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26.15</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5</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20001 to 25000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9</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13.85</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14</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21.54</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6</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25001 to 30000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6.15</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8</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12.31</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7</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30001 to 35000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021B96" w:rsidP="002F081C">
            <w:pPr>
              <w:spacing w:line="480" w:lineRule="auto"/>
              <w:jc w:val="center"/>
              <w:rPr>
                <w:rFonts w:ascii="Arial" w:hAnsi="Arial" w:cs="Arial"/>
                <w:color w:val="000000" w:themeColor="text1"/>
                <w:sz w:val="22"/>
                <w:szCs w:val="22"/>
              </w:rPr>
            </w:pPr>
            <w:r>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0.00</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3.08</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8</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35001 to 40000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2</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3.08</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5</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7.69</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9</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40001 to 45000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0.00</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1.54</w:t>
            </w:r>
          </w:p>
        </w:tc>
      </w:tr>
      <w:tr w:rsidR="006C2996" w:rsidRPr="009262ED" w:rsidTr="006C2996">
        <w:trPr>
          <w:trHeight w:val="300"/>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10</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45001 to 50000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1.54</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3.08</w:t>
            </w:r>
          </w:p>
        </w:tc>
      </w:tr>
      <w:tr w:rsidR="006C2996" w:rsidRPr="009262ED" w:rsidTr="006C2996">
        <w:trPr>
          <w:trHeight w:val="300"/>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11</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&gt;50000</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0.00</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0</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0.00</w:t>
            </w:r>
          </w:p>
        </w:tc>
      </w:tr>
      <w:tr w:rsidR="006C2996" w:rsidRPr="009262ED" w:rsidTr="006C2996">
        <w:trPr>
          <w:trHeight w:val="315"/>
        </w:trPr>
        <w:tc>
          <w:tcPr>
            <w:tcW w:w="825"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 </w:t>
            </w:r>
          </w:p>
        </w:tc>
        <w:tc>
          <w:tcPr>
            <w:tcW w:w="207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Total</w:t>
            </w:r>
          </w:p>
        </w:tc>
        <w:tc>
          <w:tcPr>
            <w:tcW w:w="126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65</w:t>
            </w:r>
          </w:p>
        </w:tc>
        <w:tc>
          <w:tcPr>
            <w:tcW w:w="1530" w:type="dxa"/>
            <w:tcBorders>
              <w:top w:val="nil"/>
              <w:left w:val="nil"/>
              <w:bottom w:val="single" w:sz="4" w:space="0" w:color="auto"/>
              <w:right w:val="single" w:sz="4" w:space="0" w:color="auto"/>
            </w:tcBorders>
            <w:shd w:val="clear" w:color="auto" w:fill="auto"/>
            <w:noWrap/>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b/>
                <w:bCs/>
                <w:sz w:val="22"/>
                <w:szCs w:val="22"/>
              </w:rPr>
            </w:pPr>
            <w:r w:rsidRPr="006C2996">
              <w:rPr>
                <w:rFonts w:ascii="Arial" w:hAnsi="Arial" w:cs="Arial"/>
                <w:b/>
                <w:bCs/>
                <w:sz w:val="22"/>
                <w:szCs w:val="22"/>
              </w:rPr>
              <w:t>65</w:t>
            </w:r>
          </w:p>
        </w:tc>
        <w:tc>
          <w:tcPr>
            <w:tcW w:w="2397"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100.00</w:t>
            </w:r>
          </w:p>
        </w:tc>
      </w:tr>
    </w:tbl>
    <w:p w:rsidR="005A4FDE" w:rsidRPr="00F46EB6" w:rsidRDefault="005A4FDE" w:rsidP="002F081C">
      <w:pPr>
        <w:spacing w:line="480" w:lineRule="auto"/>
        <w:jc w:val="both"/>
        <w:rPr>
          <w:rFonts w:ascii="Arial" w:hAnsi="Arial" w:cs="Arial"/>
          <w:color w:val="FF0000"/>
        </w:rPr>
      </w:pPr>
    </w:p>
    <w:p w:rsidR="0048698E" w:rsidRDefault="005A4FDE" w:rsidP="002F081C">
      <w:pPr>
        <w:spacing w:line="480" w:lineRule="auto"/>
        <w:jc w:val="both"/>
        <w:rPr>
          <w:rFonts w:ascii="Arial" w:hAnsi="Arial" w:cs="Arial"/>
          <w:color w:val="000000" w:themeColor="text1"/>
        </w:rPr>
      </w:pPr>
      <w:r w:rsidRPr="009262ED">
        <w:rPr>
          <w:rFonts w:ascii="Arial" w:hAnsi="Arial" w:cs="Arial"/>
          <w:color w:val="000000" w:themeColor="text1"/>
        </w:rPr>
        <w:t xml:space="preserve">The above table shows there is clear upward trend of expenditure on food after land acquisition. </w:t>
      </w:r>
      <w:r w:rsidR="00B16329" w:rsidRPr="009262ED">
        <w:rPr>
          <w:rFonts w:ascii="Arial" w:hAnsi="Arial" w:cs="Arial"/>
          <w:color w:val="000000" w:themeColor="text1"/>
        </w:rPr>
        <w:t xml:space="preserve">Prior to Land acquisition </w:t>
      </w:r>
      <w:r w:rsidR="009262ED" w:rsidRPr="009262ED">
        <w:rPr>
          <w:rFonts w:ascii="Arial" w:hAnsi="Arial" w:cs="Arial"/>
          <w:color w:val="000000" w:themeColor="text1"/>
        </w:rPr>
        <w:t xml:space="preserve">75.38 </w:t>
      </w:r>
      <w:r w:rsidRPr="009262ED">
        <w:rPr>
          <w:rFonts w:ascii="Arial" w:hAnsi="Arial" w:cs="Arial"/>
          <w:color w:val="000000" w:themeColor="text1"/>
        </w:rPr>
        <w:t>% PAPs (2006) annual expenditure on food were &lt;Rs.2000</w:t>
      </w:r>
      <w:r w:rsidR="009262ED" w:rsidRPr="009262ED">
        <w:rPr>
          <w:rFonts w:ascii="Arial" w:hAnsi="Arial" w:cs="Arial"/>
          <w:color w:val="000000" w:themeColor="text1"/>
        </w:rPr>
        <w:t>0</w:t>
      </w:r>
      <w:r w:rsidRPr="009262ED">
        <w:rPr>
          <w:rFonts w:ascii="Arial" w:hAnsi="Arial" w:cs="Arial"/>
          <w:color w:val="000000" w:themeColor="text1"/>
        </w:rPr>
        <w:t xml:space="preserve">. It has decreased from </w:t>
      </w:r>
      <w:r w:rsidR="009262ED" w:rsidRPr="009262ED">
        <w:rPr>
          <w:rFonts w:ascii="Arial" w:hAnsi="Arial" w:cs="Arial"/>
          <w:color w:val="000000" w:themeColor="text1"/>
        </w:rPr>
        <w:t>75.38</w:t>
      </w:r>
      <w:r w:rsidRPr="009262ED">
        <w:rPr>
          <w:rFonts w:ascii="Arial" w:hAnsi="Arial" w:cs="Arial"/>
          <w:color w:val="000000" w:themeColor="text1"/>
        </w:rPr>
        <w:t xml:space="preserve">% </w:t>
      </w:r>
      <w:r w:rsidR="00B16329" w:rsidRPr="009262ED">
        <w:rPr>
          <w:rFonts w:ascii="Arial" w:hAnsi="Arial" w:cs="Arial"/>
          <w:color w:val="000000" w:themeColor="text1"/>
        </w:rPr>
        <w:t>(2006</w:t>
      </w:r>
      <w:r w:rsidRPr="009262ED">
        <w:rPr>
          <w:rFonts w:ascii="Arial" w:hAnsi="Arial" w:cs="Arial"/>
          <w:color w:val="000000" w:themeColor="text1"/>
        </w:rPr>
        <w:t xml:space="preserve">) to </w:t>
      </w:r>
      <w:r w:rsidR="006C2996">
        <w:rPr>
          <w:rFonts w:ascii="Arial" w:hAnsi="Arial" w:cs="Arial"/>
          <w:color w:val="000000" w:themeColor="text1"/>
        </w:rPr>
        <w:t>50.77</w:t>
      </w:r>
      <w:r w:rsidR="00656709" w:rsidRPr="009262ED">
        <w:rPr>
          <w:rFonts w:ascii="Arial" w:hAnsi="Arial" w:cs="Arial"/>
          <w:color w:val="000000" w:themeColor="text1"/>
        </w:rPr>
        <w:t>%</w:t>
      </w:r>
      <w:r w:rsidR="009262ED" w:rsidRPr="009262ED">
        <w:rPr>
          <w:rFonts w:ascii="Arial" w:hAnsi="Arial" w:cs="Arial"/>
          <w:color w:val="000000" w:themeColor="text1"/>
        </w:rPr>
        <w:t xml:space="preserve"> (2012</w:t>
      </w:r>
      <w:r w:rsidRPr="009262ED">
        <w:rPr>
          <w:rFonts w:ascii="Arial" w:hAnsi="Arial" w:cs="Arial"/>
          <w:color w:val="000000" w:themeColor="text1"/>
        </w:rPr>
        <w:t xml:space="preserve">). </w:t>
      </w: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6F763E" w:rsidRPr="006F763E" w:rsidRDefault="006F763E"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lastRenderedPageBreak/>
        <w:t xml:space="preserve">Figure </w:t>
      </w:r>
      <w:r>
        <w:rPr>
          <w:rFonts w:ascii="Arial" w:hAnsi="Arial" w:cs="Arial"/>
          <w:b/>
          <w:bCs/>
          <w:color w:val="000000" w:themeColor="text1"/>
        </w:rPr>
        <w:t>3.4</w:t>
      </w:r>
    </w:p>
    <w:p w:rsidR="00AD6895" w:rsidRDefault="005066E2" w:rsidP="002F081C">
      <w:pPr>
        <w:spacing w:line="480" w:lineRule="auto"/>
        <w:jc w:val="both"/>
        <w:rPr>
          <w:rFonts w:ascii="Arial" w:hAnsi="Arial" w:cs="Arial"/>
          <w:color w:val="000000" w:themeColor="text1"/>
        </w:rPr>
      </w:pPr>
      <w:r>
        <w:rPr>
          <w:rFonts w:ascii="Arial" w:hAnsi="Arial" w:cs="Arial"/>
          <w:noProof/>
          <w:color w:val="000000" w:themeColor="text1"/>
        </w:rPr>
        <w:drawing>
          <wp:inline distT="0" distB="0" distL="0" distR="0">
            <wp:extent cx="5832088" cy="2152185"/>
            <wp:effectExtent l="0" t="0" r="0" b="635"/>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54A0" w:rsidRDefault="00C054A0" w:rsidP="002F081C">
      <w:pPr>
        <w:spacing w:line="480" w:lineRule="auto"/>
        <w:jc w:val="both"/>
        <w:rPr>
          <w:rFonts w:ascii="Arial" w:hAnsi="Arial" w:cs="Arial"/>
          <w:color w:val="000000" w:themeColor="text1"/>
        </w:rPr>
      </w:pPr>
    </w:p>
    <w:p w:rsidR="00957A4D" w:rsidRDefault="00957A4D" w:rsidP="002F081C">
      <w:pPr>
        <w:spacing w:line="480" w:lineRule="auto"/>
        <w:jc w:val="both"/>
        <w:rPr>
          <w:rFonts w:ascii="Arial" w:hAnsi="Arial" w:cs="Arial"/>
          <w:color w:val="000000" w:themeColor="text1"/>
        </w:rPr>
      </w:pPr>
      <w:r w:rsidRPr="00957A4D">
        <w:rPr>
          <w:rFonts w:ascii="Arial" w:hAnsi="Arial" w:cs="Arial"/>
          <w:color w:val="000000" w:themeColor="text1"/>
        </w:rPr>
        <w:t>The average ho</w:t>
      </w:r>
      <w:r>
        <w:rPr>
          <w:rFonts w:ascii="Arial" w:hAnsi="Arial" w:cs="Arial"/>
          <w:color w:val="000000" w:themeColor="text1"/>
        </w:rPr>
        <w:t>u</w:t>
      </w:r>
      <w:r w:rsidRPr="00957A4D">
        <w:rPr>
          <w:rFonts w:ascii="Arial" w:hAnsi="Arial" w:cs="Arial"/>
          <w:color w:val="000000" w:themeColor="text1"/>
        </w:rPr>
        <w:t xml:space="preserve">se hold </w:t>
      </w:r>
      <w:r>
        <w:rPr>
          <w:rFonts w:ascii="Arial" w:hAnsi="Arial" w:cs="Arial"/>
          <w:color w:val="000000" w:themeColor="text1"/>
        </w:rPr>
        <w:t xml:space="preserve">expenditure </w:t>
      </w:r>
      <w:r w:rsidR="00786CBE">
        <w:rPr>
          <w:rFonts w:ascii="Arial" w:hAnsi="Arial" w:cs="Arial"/>
          <w:color w:val="000000" w:themeColor="text1"/>
        </w:rPr>
        <w:t xml:space="preserve">on </w:t>
      </w:r>
      <w:r w:rsidR="00786CBE" w:rsidRPr="00957A4D">
        <w:rPr>
          <w:rFonts w:ascii="Arial" w:hAnsi="Arial" w:cs="Arial"/>
          <w:color w:val="000000" w:themeColor="text1"/>
        </w:rPr>
        <w:t>food</w:t>
      </w:r>
      <w:r w:rsidR="00451C48">
        <w:rPr>
          <w:rFonts w:ascii="Arial" w:hAnsi="Arial" w:cs="Arial"/>
          <w:color w:val="000000" w:themeColor="text1"/>
        </w:rPr>
        <w:t xml:space="preserve"> </w:t>
      </w:r>
      <w:r w:rsidR="006C2996">
        <w:rPr>
          <w:rFonts w:ascii="Arial" w:hAnsi="Arial" w:cs="Arial"/>
          <w:color w:val="000000" w:themeColor="text1"/>
        </w:rPr>
        <w:t xml:space="preserve">items </w:t>
      </w:r>
      <w:r w:rsidR="006C2996" w:rsidRPr="00957A4D">
        <w:rPr>
          <w:rFonts w:ascii="Arial" w:hAnsi="Arial" w:cs="Arial"/>
          <w:color w:val="000000" w:themeColor="text1"/>
        </w:rPr>
        <w:t>increased</w:t>
      </w:r>
      <w:r w:rsidRPr="00957A4D">
        <w:rPr>
          <w:rFonts w:ascii="Arial" w:hAnsi="Arial" w:cs="Arial"/>
          <w:color w:val="000000" w:themeColor="text1"/>
        </w:rPr>
        <w:t xml:space="preserve"> fr</w:t>
      </w:r>
      <w:r>
        <w:rPr>
          <w:rFonts w:ascii="Arial" w:hAnsi="Arial" w:cs="Arial"/>
          <w:color w:val="000000" w:themeColor="text1"/>
        </w:rPr>
        <w:t>om</w:t>
      </w:r>
      <w:r w:rsidR="006C2996">
        <w:rPr>
          <w:rFonts w:ascii="Arial" w:hAnsi="Arial" w:cs="Arial"/>
          <w:color w:val="000000" w:themeColor="text1"/>
        </w:rPr>
        <w:t xml:space="preserve"> Rs.17</w:t>
      </w:r>
      <w:r w:rsidR="00CB3950">
        <w:rPr>
          <w:rFonts w:ascii="Arial" w:hAnsi="Arial" w:cs="Arial"/>
          <w:color w:val="000000" w:themeColor="text1"/>
        </w:rPr>
        <w:t>,</w:t>
      </w:r>
      <w:r w:rsidR="006C2996">
        <w:rPr>
          <w:rFonts w:ascii="Arial" w:hAnsi="Arial" w:cs="Arial"/>
          <w:color w:val="000000" w:themeColor="text1"/>
        </w:rPr>
        <w:t>699</w:t>
      </w:r>
      <w:r w:rsidR="00CB3950">
        <w:rPr>
          <w:rFonts w:ascii="Arial" w:hAnsi="Arial" w:cs="Arial"/>
          <w:color w:val="000000" w:themeColor="text1"/>
        </w:rPr>
        <w:t>/-</w:t>
      </w:r>
      <w:r w:rsidR="006C2996">
        <w:rPr>
          <w:rFonts w:ascii="Arial" w:hAnsi="Arial" w:cs="Arial"/>
          <w:color w:val="000000" w:themeColor="text1"/>
        </w:rPr>
        <w:t xml:space="preserve"> (in 2006) to Rs. 22</w:t>
      </w:r>
      <w:r w:rsidR="00CB3950">
        <w:rPr>
          <w:rFonts w:ascii="Arial" w:hAnsi="Arial" w:cs="Arial"/>
          <w:color w:val="000000" w:themeColor="text1"/>
        </w:rPr>
        <w:t>,</w:t>
      </w:r>
      <w:r w:rsidR="006C2996">
        <w:rPr>
          <w:rFonts w:ascii="Arial" w:hAnsi="Arial" w:cs="Arial"/>
          <w:color w:val="000000" w:themeColor="text1"/>
        </w:rPr>
        <w:t>646/</w:t>
      </w:r>
      <w:r w:rsidRPr="00957A4D">
        <w:rPr>
          <w:rFonts w:ascii="Arial" w:hAnsi="Arial" w:cs="Arial"/>
          <w:color w:val="000000" w:themeColor="text1"/>
        </w:rPr>
        <w:t>- ( in 2012)</w:t>
      </w:r>
      <w:r w:rsidR="00D3244D">
        <w:rPr>
          <w:rFonts w:ascii="Arial" w:hAnsi="Arial" w:cs="Arial"/>
          <w:color w:val="000000" w:themeColor="text1"/>
        </w:rPr>
        <w:t>.</w:t>
      </w:r>
    </w:p>
    <w:p w:rsidR="00D3244D" w:rsidRPr="00AD6895" w:rsidRDefault="00D3244D" w:rsidP="00D3244D">
      <w:pPr>
        <w:spacing w:line="480" w:lineRule="auto"/>
        <w:jc w:val="both"/>
        <w:rPr>
          <w:rFonts w:ascii="Arial" w:hAnsi="Arial" w:cs="Arial"/>
        </w:rPr>
      </w:pPr>
      <w:r w:rsidRPr="00AD6895">
        <w:rPr>
          <w:rFonts w:ascii="Arial" w:hAnsi="Arial" w:cs="Arial"/>
        </w:rPr>
        <w:t xml:space="preserve">Out of this, 22 PAFs have spent their compensation money for health purposes whereas about 3 of them have spent compensation money on education. Similarly, 40 PAFs have spent their RA money for health purposes and 9 on education. </w:t>
      </w:r>
    </w:p>
    <w:p w:rsidR="00D3244D" w:rsidRPr="00AD6895" w:rsidRDefault="00D3244D" w:rsidP="002F081C">
      <w:pPr>
        <w:spacing w:line="480" w:lineRule="auto"/>
        <w:jc w:val="both"/>
        <w:rPr>
          <w:rFonts w:ascii="Arial" w:hAnsi="Arial" w:cs="Arial"/>
        </w:rPr>
      </w:pPr>
      <w:r w:rsidRPr="00AD6895">
        <w:rPr>
          <w:rFonts w:ascii="Arial" w:hAnsi="Arial" w:cs="Arial"/>
        </w:rPr>
        <w:t xml:space="preserve">The money spent on food items increased due to use of better quality of food items. </w:t>
      </w:r>
      <w:r w:rsidR="00381B96" w:rsidRPr="00AD6895">
        <w:rPr>
          <w:rFonts w:ascii="Arial" w:hAnsi="Arial" w:cs="Arial"/>
        </w:rPr>
        <w:t xml:space="preserve">This indicates that living standard of PAPs/PAFs has improved. </w:t>
      </w:r>
    </w:p>
    <w:p w:rsidR="005A4FDE" w:rsidRPr="009262ED" w:rsidRDefault="00872D44" w:rsidP="00C50DAF">
      <w:pPr>
        <w:spacing w:line="480" w:lineRule="auto"/>
        <w:jc w:val="both"/>
        <w:rPr>
          <w:rFonts w:ascii="Arial" w:hAnsi="Arial" w:cs="Arial"/>
          <w:b/>
          <w:bCs/>
          <w:color w:val="000000" w:themeColor="text1"/>
        </w:rPr>
      </w:pPr>
      <w:r>
        <w:rPr>
          <w:rFonts w:ascii="Arial" w:hAnsi="Arial" w:cs="Arial"/>
          <w:b/>
          <w:bCs/>
          <w:color w:val="000000" w:themeColor="text1"/>
        </w:rPr>
        <w:t>3.6</w:t>
      </w:r>
      <w:r w:rsidR="008D1B17" w:rsidRPr="009262ED">
        <w:rPr>
          <w:rFonts w:ascii="Arial" w:hAnsi="Arial" w:cs="Arial"/>
          <w:b/>
          <w:bCs/>
          <w:color w:val="000000" w:themeColor="text1"/>
        </w:rPr>
        <w:t xml:space="preserve">.2 </w:t>
      </w:r>
      <w:r w:rsidR="002350B1">
        <w:rPr>
          <w:rFonts w:ascii="Arial" w:hAnsi="Arial" w:cs="Arial"/>
          <w:b/>
          <w:bCs/>
          <w:color w:val="000000" w:themeColor="text1"/>
        </w:rPr>
        <w:t xml:space="preserve">  </w:t>
      </w:r>
      <w:r w:rsidR="005A4FDE" w:rsidRPr="009262ED">
        <w:rPr>
          <w:rFonts w:ascii="Arial" w:hAnsi="Arial" w:cs="Arial"/>
          <w:b/>
          <w:bCs/>
          <w:color w:val="000000" w:themeColor="text1"/>
        </w:rPr>
        <w:t>Change in annual expenditure on non food</w:t>
      </w:r>
    </w:p>
    <w:p w:rsidR="005A4FDE" w:rsidRDefault="005A4FDE" w:rsidP="002F081C">
      <w:pPr>
        <w:spacing w:line="480" w:lineRule="auto"/>
        <w:outlineLvl w:val="0"/>
        <w:rPr>
          <w:rFonts w:ascii="Arial" w:hAnsi="Arial" w:cs="Arial"/>
          <w:bCs/>
          <w:color w:val="000000" w:themeColor="text1"/>
        </w:rPr>
      </w:pPr>
      <w:r w:rsidRPr="009262ED">
        <w:rPr>
          <w:rFonts w:ascii="Arial" w:hAnsi="Arial" w:cs="Arial"/>
          <w:bCs/>
          <w:color w:val="000000" w:themeColor="text1"/>
        </w:rPr>
        <w:t xml:space="preserve">The change </w:t>
      </w:r>
      <w:r w:rsidR="003504A8" w:rsidRPr="009262ED">
        <w:rPr>
          <w:rFonts w:ascii="Arial" w:hAnsi="Arial" w:cs="Arial"/>
          <w:bCs/>
          <w:color w:val="000000" w:themeColor="text1"/>
        </w:rPr>
        <w:t>of annual</w:t>
      </w:r>
      <w:r w:rsidRPr="009262ED">
        <w:rPr>
          <w:rFonts w:ascii="Arial" w:hAnsi="Arial" w:cs="Arial"/>
          <w:bCs/>
          <w:color w:val="000000" w:themeColor="text1"/>
        </w:rPr>
        <w:t xml:space="preserve"> expenditure on non- food items </w:t>
      </w:r>
      <w:r w:rsidR="003504A8" w:rsidRPr="009262ED">
        <w:rPr>
          <w:rFonts w:ascii="Arial" w:hAnsi="Arial" w:cs="Arial"/>
          <w:bCs/>
          <w:color w:val="000000" w:themeColor="text1"/>
        </w:rPr>
        <w:t>(between</w:t>
      </w:r>
      <w:r w:rsidR="009262ED" w:rsidRPr="009262ED">
        <w:rPr>
          <w:rFonts w:ascii="Arial" w:hAnsi="Arial" w:cs="Arial"/>
          <w:bCs/>
          <w:color w:val="000000" w:themeColor="text1"/>
        </w:rPr>
        <w:t xml:space="preserve"> 2006 to 2012</w:t>
      </w:r>
      <w:r w:rsidRPr="009262ED">
        <w:rPr>
          <w:rFonts w:ascii="Arial" w:hAnsi="Arial" w:cs="Arial"/>
          <w:bCs/>
          <w:color w:val="000000" w:themeColor="text1"/>
        </w:rPr>
        <w:t>) have been given in following table.</w:t>
      </w:r>
    </w:p>
    <w:p w:rsidR="002E65EF" w:rsidRPr="009262ED" w:rsidRDefault="009101A2" w:rsidP="002F081C">
      <w:pPr>
        <w:spacing w:line="480" w:lineRule="auto"/>
        <w:jc w:val="center"/>
        <w:rPr>
          <w:rFonts w:ascii="Arial" w:hAnsi="Arial" w:cs="Arial"/>
          <w:b/>
          <w:bCs/>
          <w:color w:val="000000" w:themeColor="text1"/>
        </w:rPr>
      </w:pPr>
      <w:r w:rsidRPr="009262ED">
        <w:rPr>
          <w:rFonts w:ascii="Arial" w:hAnsi="Arial" w:cs="Arial"/>
          <w:b/>
          <w:bCs/>
          <w:color w:val="000000" w:themeColor="text1"/>
        </w:rPr>
        <w:t xml:space="preserve">Table 3.6 </w:t>
      </w:r>
    </w:p>
    <w:tbl>
      <w:tblPr>
        <w:tblW w:w="9195" w:type="dxa"/>
        <w:tblInd w:w="93" w:type="dxa"/>
        <w:tblLook w:val="04A0"/>
      </w:tblPr>
      <w:tblGrid>
        <w:gridCol w:w="779"/>
        <w:gridCol w:w="2116"/>
        <w:gridCol w:w="1530"/>
        <w:gridCol w:w="1440"/>
        <w:gridCol w:w="1530"/>
        <w:gridCol w:w="1800"/>
      </w:tblGrid>
      <w:tr w:rsidR="002E65EF" w:rsidRPr="009262ED" w:rsidTr="00003577">
        <w:trPr>
          <w:trHeight w:val="315"/>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rPr>
                <w:rFonts w:ascii="Arial" w:hAnsi="Arial" w:cs="Arial"/>
                <w:b/>
                <w:bCs/>
                <w:color w:val="000000" w:themeColor="text1"/>
                <w:sz w:val="20"/>
                <w:szCs w:val="20"/>
              </w:rPr>
            </w:pPr>
            <w:r w:rsidRPr="00003577">
              <w:rPr>
                <w:rFonts w:ascii="Arial" w:hAnsi="Arial" w:cs="Arial"/>
                <w:b/>
                <w:bCs/>
                <w:color w:val="000000" w:themeColor="text1"/>
                <w:sz w:val="20"/>
                <w:szCs w:val="20"/>
              </w:rPr>
              <w:t>S.No.</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5EF" w:rsidRPr="00003577" w:rsidRDefault="006D1127" w:rsidP="002F081C">
            <w:pPr>
              <w:spacing w:line="480" w:lineRule="auto"/>
              <w:rPr>
                <w:rFonts w:ascii="Arial" w:hAnsi="Arial" w:cs="Arial"/>
                <w:b/>
                <w:bCs/>
                <w:color w:val="000000" w:themeColor="text1"/>
                <w:sz w:val="20"/>
                <w:szCs w:val="20"/>
              </w:rPr>
            </w:pPr>
            <w:r w:rsidRPr="00003577">
              <w:rPr>
                <w:rFonts w:ascii="Arial" w:hAnsi="Arial" w:cs="Arial"/>
                <w:b/>
                <w:bCs/>
                <w:color w:val="000000" w:themeColor="text1"/>
                <w:sz w:val="20"/>
                <w:szCs w:val="20"/>
              </w:rPr>
              <w:t>Category (in Rs.)</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rPr>
                <w:rFonts w:ascii="Arial" w:hAnsi="Arial" w:cs="Arial"/>
                <w:b/>
                <w:bCs/>
                <w:color w:val="000000" w:themeColor="text1"/>
                <w:sz w:val="20"/>
                <w:szCs w:val="20"/>
              </w:rPr>
            </w:pPr>
            <w:r w:rsidRPr="00003577">
              <w:rPr>
                <w:rFonts w:ascii="Arial" w:hAnsi="Arial" w:cs="Arial"/>
                <w:b/>
                <w:bCs/>
                <w:color w:val="000000" w:themeColor="text1"/>
                <w:sz w:val="20"/>
                <w:szCs w:val="20"/>
              </w:rPr>
              <w:t>Base line Survey 2006</w:t>
            </w:r>
          </w:p>
        </w:tc>
        <w:tc>
          <w:tcPr>
            <w:tcW w:w="333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jc w:val="center"/>
              <w:rPr>
                <w:rFonts w:ascii="Arial" w:hAnsi="Arial" w:cs="Arial"/>
                <w:b/>
                <w:bCs/>
                <w:color w:val="000000" w:themeColor="text1"/>
                <w:sz w:val="20"/>
                <w:szCs w:val="20"/>
              </w:rPr>
            </w:pPr>
            <w:r w:rsidRPr="00003577">
              <w:rPr>
                <w:rFonts w:ascii="Arial" w:hAnsi="Arial" w:cs="Arial"/>
                <w:b/>
                <w:bCs/>
                <w:color w:val="000000" w:themeColor="text1"/>
                <w:sz w:val="20"/>
                <w:szCs w:val="20"/>
              </w:rPr>
              <w:t>Impact assessment study   2012</w:t>
            </w:r>
          </w:p>
        </w:tc>
      </w:tr>
      <w:tr w:rsidR="002E65EF" w:rsidRPr="009262ED" w:rsidTr="00003577">
        <w:trPr>
          <w:trHeight w:val="31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E65EF" w:rsidRPr="00003577" w:rsidRDefault="002E65EF" w:rsidP="002F081C">
            <w:pPr>
              <w:spacing w:line="480" w:lineRule="auto"/>
              <w:rPr>
                <w:rFonts w:ascii="Arial" w:hAnsi="Arial" w:cs="Arial"/>
                <w:b/>
                <w:bCs/>
                <w:color w:val="000000" w:themeColor="text1"/>
                <w:sz w:val="20"/>
                <w:szCs w:val="20"/>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2E65EF" w:rsidRPr="00003577" w:rsidRDefault="002E65EF" w:rsidP="002F081C">
            <w:pPr>
              <w:spacing w:line="480" w:lineRule="auto"/>
              <w:rPr>
                <w:rFonts w:ascii="Arial" w:hAnsi="Arial" w:cs="Arial"/>
                <w:b/>
                <w:bCs/>
                <w:color w:val="000000" w:themeColor="text1"/>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jc w:val="center"/>
              <w:rPr>
                <w:rFonts w:ascii="Arial" w:hAnsi="Arial" w:cs="Arial"/>
                <w:b/>
                <w:bCs/>
                <w:color w:val="000000" w:themeColor="text1"/>
                <w:sz w:val="20"/>
                <w:szCs w:val="20"/>
              </w:rPr>
            </w:pPr>
            <w:r w:rsidRPr="00003577">
              <w:rPr>
                <w:rFonts w:ascii="Arial" w:hAnsi="Arial" w:cs="Arial"/>
                <w:b/>
                <w:bCs/>
                <w:color w:val="000000" w:themeColor="text1"/>
                <w:sz w:val="20"/>
                <w:szCs w:val="20"/>
              </w:rPr>
              <w:t>No.</w:t>
            </w:r>
          </w:p>
        </w:tc>
        <w:tc>
          <w:tcPr>
            <w:tcW w:w="1440" w:type="dxa"/>
            <w:tcBorders>
              <w:top w:val="nil"/>
              <w:left w:val="nil"/>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jc w:val="center"/>
              <w:rPr>
                <w:rFonts w:ascii="Arial" w:hAnsi="Arial" w:cs="Arial"/>
                <w:b/>
                <w:bCs/>
                <w:color w:val="000000" w:themeColor="text1"/>
                <w:sz w:val="20"/>
                <w:szCs w:val="20"/>
              </w:rPr>
            </w:pPr>
            <w:r w:rsidRPr="00003577">
              <w:rPr>
                <w:rFonts w:ascii="Arial" w:hAnsi="Arial" w:cs="Arial"/>
                <w:b/>
                <w:bCs/>
                <w:color w:val="000000" w:themeColor="text1"/>
                <w:sz w:val="20"/>
                <w:szCs w:val="20"/>
              </w:rPr>
              <w:t>percentage</w:t>
            </w:r>
          </w:p>
        </w:tc>
        <w:tc>
          <w:tcPr>
            <w:tcW w:w="1530" w:type="dxa"/>
            <w:tcBorders>
              <w:top w:val="nil"/>
              <w:left w:val="nil"/>
              <w:bottom w:val="single" w:sz="4" w:space="0" w:color="auto"/>
              <w:right w:val="single" w:sz="4" w:space="0" w:color="auto"/>
            </w:tcBorders>
            <w:shd w:val="clear" w:color="auto" w:fill="auto"/>
            <w:noWrap/>
            <w:vAlign w:val="bottom"/>
            <w:hideMark/>
          </w:tcPr>
          <w:p w:rsidR="002E65EF" w:rsidRPr="00003577" w:rsidRDefault="002E65EF" w:rsidP="002F081C">
            <w:pPr>
              <w:spacing w:line="480" w:lineRule="auto"/>
              <w:jc w:val="center"/>
              <w:rPr>
                <w:rFonts w:ascii="Arial" w:hAnsi="Arial" w:cs="Arial"/>
                <w:b/>
                <w:bCs/>
                <w:color w:val="000000" w:themeColor="text1"/>
                <w:sz w:val="20"/>
                <w:szCs w:val="20"/>
              </w:rPr>
            </w:pPr>
            <w:r w:rsidRPr="00003577">
              <w:rPr>
                <w:rFonts w:ascii="Arial" w:hAnsi="Arial" w:cs="Arial"/>
                <w:b/>
                <w:bCs/>
                <w:color w:val="000000" w:themeColor="text1"/>
                <w:sz w:val="20"/>
                <w:szCs w:val="20"/>
              </w:rPr>
              <w:t>No.</w:t>
            </w:r>
          </w:p>
        </w:tc>
        <w:tc>
          <w:tcPr>
            <w:tcW w:w="1800" w:type="dxa"/>
            <w:tcBorders>
              <w:top w:val="nil"/>
              <w:left w:val="nil"/>
              <w:bottom w:val="single" w:sz="4" w:space="0" w:color="auto"/>
              <w:right w:val="single" w:sz="4" w:space="0" w:color="auto"/>
            </w:tcBorders>
            <w:shd w:val="clear" w:color="auto" w:fill="auto"/>
            <w:noWrap/>
            <w:vAlign w:val="bottom"/>
            <w:hideMark/>
          </w:tcPr>
          <w:p w:rsidR="002E65EF" w:rsidRPr="00003577" w:rsidRDefault="008228C3" w:rsidP="002F081C">
            <w:pPr>
              <w:spacing w:line="480" w:lineRule="auto"/>
              <w:jc w:val="center"/>
              <w:rPr>
                <w:rFonts w:ascii="Arial" w:hAnsi="Arial" w:cs="Arial"/>
                <w:b/>
                <w:bCs/>
                <w:color w:val="000000" w:themeColor="text1"/>
                <w:sz w:val="20"/>
                <w:szCs w:val="20"/>
              </w:rPr>
            </w:pPr>
            <w:r w:rsidRPr="00003577">
              <w:rPr>
                <w:rFonts w:ascii="Arial" w:hAnsi="Arial" w:cs="Arial"/>
                <w:b/>
                <w:bCs/>
                <w:color w:val="000000" w:themeColor="text1"/>
                <w:sz w:val="20"/>
                <w:szCs w:val="20"/>
              </w:rPr>
              <w:t>P</w:t>
            </w:r>
            <w:r w:rsidR="002E65EF" w:rsidRPr="00003577">
              <w:rPr>
                <w:rFonts w:ascii="Arial" w:hAnsi="Arial" w:cs="Arial"/>
                <w:b/>
                <w:bCs/>
                <w:color w:val="000000" w:themeColor="text1"/>
                <w:sz w:val="20"/>
                <w:szCs w:val="20"/>
              </w:rPr>
              <w:t>ercentage</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0 to 10000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6.15</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3.08</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2</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10001 to 20000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10</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15.38</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4</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6.15</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3</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20001 to 30000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9</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13.85</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12.31</w:t>
            </w:r>
          </w:p>
        </w:tc>
      </w:tr>
      <w:tr w:rsidR="006C2996" w:rsidRPr="009262ED" w:rsidTr="00AD6895">
        <w:trPr>
          <w:trHeight w:val="296"/>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4</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30001 to 40000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13</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20.00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5</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7.69</w:t>
            </w:r>
          </w:p>
        </w:tc>
      </w:tr>
      <w:tr w:rsidR="006C2996" w:rsidRPr="009262ED" w:rsidTr="00AD6895">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lastRenderedPageBreak/>
              <w:t>5</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40001 to 50000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13</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20.00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15.38</w:t>
            </w:r>
          </w:p>
        </w:tc>
      </w:tr>
      <w:tr w:rsidR="006C2996" w:rsidRPr="009262ED" w:rsidTr="00AD6895">
        <w:trPr>
          <w:trHeight w:val="315"/>
        </w:trPr>
        <w:tc>
          <w:tcPr>
            <w:tcW w:w="779" w:type="dxa"/>
            <w:tcBorders>
              <w:top w:val="single" w:sz="4" w:space="0" w:color="auto"/>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6</w:t>
            </w:r>
          </w:p>
        </w:tc>
        <w:tc>
          <w:tcPr>
            <w:tcW w:w="2116" w:type="dxa"/>
            <w:tcBorders>
              <w:top w:val="single" w:sz="4" w:space="0" w:color="auto"/>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50001 to 60000</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12.31</w:t>
            </w:r>
          </w:p>
        </w:tc>
      </w:tr>
      <w:tr w:rsidR="006C2996" w:rsidRPr="009262ED" w:rsidTr="00AD6895">
        <w:trPr>
          <w:trHeight w:val="315"/>
        </w:trPr>
        <w:tc>
          <w:tcPr>
            <w:tcW w:w="779" w:type="dxa"/>
            <w:tcBorders>
              <w:top w:val="single" w:sz="4" w:space="0" w:color="auto"/>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7</w:t>
            </w:r>
          </w:p>
        </w:tc>
        <w:tc>
          <w:tcPr>
            <w:tcW w:w="2116" w:type="dxa"/>
            <w:tcBorders>
              <w:top w:val="single" w:sz="4" w:space="0" w:color="auto"/>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60001 to 70000</w:t>
            </w:r>
          </w:p>
        </w:tc>
        <w:tc>
          <w:tcPr>
            <w:tcW w:w="1530" w:type="dxa"/>
            <w:tcBorders>
              <w:top w:val="single" w:sz="4" w:space="0" w:color="auto"/>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6.15</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6.15</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8</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70001 to 80000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3</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4.62</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7</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10.77</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9</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80001 to 90000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6.15</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1.54</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10</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90001 to 100000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1.54</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3.08</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11</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ind w:firstLineChars="100" w:firstLine="220"/>
              <w:rPr>
                <w:rFonts w:ascii="Arial" w:hAnsi="Arial" w:cs="Arial"/>
                <w:color w:val="000000" w:themeColor="text1"/>
                <w:sz w:val="22"/>
                <w:szCs w:val="22"/>
              </w:rPr>
            </w:pPr>
            <w:r w:rsidRPr="009262ED">
              <w:rPr>
                <w:rFonts w:ascii="Arial" w:hAnsi="Arial" w:cs="Arial"/>
                <w:color w:val="000000" w:themeColor="text1"/>
                <w:sz w:val="22"/>
                <w:szCs w:val="22"/>
              </w:rPr>
              <w:t>&gt;100000</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color w:val="000000" w:themeColor="text1"/>
                <w:sz w:val="22"/>
                <w:szCs w:val="22"/>
              </w:rPr>
            </w:pPr>
            <w:r w:rsidRPr="009262ED">
              <w:rPr>
                <w:rFonts w:ascii="Arial" w:hAnsi="Arial" w:cs="Arial"/>
                <w:color w:val="000000" w:themeColor="text1"/>
                <w:sz w:val="22"/>
                <w:szCs w:val="22"/>
              </w:rPr>
              <w:t>6.15</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14</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21.54</w:t>
            </w:r>
          </w:p>
        </w:tc>
      </w:tr>
      <w:tr w:rsidR="006C2996" w:rsidRPr="009262ED" w:rsidTr="00003577">
        <w:trPr>
          <w:trHeight w:val="31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rPr>
                <w:rFonts w:ascii="Arial" w:hAnsi="Arial" w:cs="Arial"/>
                <w:b/>
                <w:bCs/>
                <w:color w:val="000000" w:themeColor="text1"/>
                <w:sz w:val="22"/>
                <w:szCs w:val="22"/>
              </w:rPr>
            </w:pPr>
            <w:r w:rsidRPr="009262ED">
              <w:rPr>
                <w:rFonts w:ascii="Arial" w:hAnsi="Arial" w:cs="Arial"/>
                <w:b/>
                <w:bCs/>
                <w:color w:val="000000" w:themeColor="text1"/>
                <w:sz w:val="22"/>
                <w:szCs w:val="22"/>
              </w:rPr>
              <w:t> </w:t>
            </w:r>
          </w:p>
        </w:tc>
        <w:tc>
          <w:tcPr>
            <w:tcW w:w="2116"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Total</w:t>
            </w:r>
          </w:p>
        </w:tc>
        <w:tc>
          <w:tcPr>
            <w:tcW w:w="1530" w:type="dxa"/>
            <w:tcBorders>
              <w:top w:val="nil"/>
              <w:left w:val="nil"/>
              <w:bottom w:val="single" w:sz="4" w:space="0" w:color="auto"/>
              <w:right w:val="single" w:sz="4" w:space="0" w:color="auto"/>
            </w:tcBorders>
            <w:shd w:val="clear" w:color="000000" w:fill="FFFFFF"/>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65</w:t>
            </w:r>
          </w:p>
        </w:tc>
        <w:tc>
          <w:tcPr>
            <w:tcW w:w="1440" w:type="dxa"/>
            <w:tcBorders>
              <w:top w:val="nil"/>
              <w:left w:val="nil"/>
              <w:bottom w:val="single" w:sz="4" w:space="0" w:color="auto"/>
              <w:right w:val="single" w:sz="4" w:space="0" w:color="auto"/>
            </w:tcBorders>
            <w:shd w:val="clear" w:color="auto" w:fill="auto"/>
            <w:noWrap/>
            <w:vAlign w:val="bottom"/>
            <w:hideMark/>
          </w:tcPr>
          <w:p w:rsidR="006C2996" w:rsidRPr="009262ED" w:rsidRDefault="006C2996" w:rsidP="002F081C">
            <w:pPr>
              <w:spacing w:line="480" w:lineRule="auto"/>
              <w:jc w:val="center"/>
              <w:rPr>
                <w:rFonts w:ascii="Arial" w:hAnsi="Arial" w:cs="Arial"/>
                <w:b/>
                <w:bCs/>
                <w:color w:val="000000" w:themeColor="text1"/>
                <w:sz w:val="22"/>
                <w:szCs w:val="22"/>
              </w:rPr>
            </w:pPr>
            <w:r w:rsidRPr="009262ED">
              <w:rPr>
                <w:rFonts w:ascii="Arial" w:hAnsi="Arial" w:cs="Arial"/>
                <w:b/>
                <w:bCs/>
                <w:color w:val="000000" w:themeColor="text1"/>
                <w:sz w:val="22"/>
                <w:szCs w:val="22"/>
              </w:rPr>
              <w:t>100.00</w:t>
            </w:r>
          </w:p>
        </w:tc>
        <w:tc>
          <w:tcPr>
            <w:tcW w:w="153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b/>
                <w:bCs/>
                <w:sz w:val="22"/>
                <w:szCs w:val="22"/>
              </w:rPr>
            </w:pPr>
            <w:r w:rsidRPr="006C2996">
              <w:rPr>
                <w:rFonts w:ascii="Arial" w:hAnsi="Arial" w:cs="Arial"/>
                <w:b/>
                <w:bCs/>
                <w:sz w:val="22"/>
                <w:szCs w:val="22"/>
              </w:rPr>
              <w:t>65</w:t>
            </w:r>
          </w:p>
        </w:tc>
        <w:tc>
          <w:tcPr>
            <w:tcW w:w="1800" w:type="dxa"/>
            <w:tcBorders>
              <w:top w:val="nil"/>
              <w:left w:val="nil"/>
              <w:bottom w:val="single" w:sz="4" w:space="0" w:color="auto"/>
              <w:right w:val="single" w:sz="4" w:space="0" w:color="auto"/>
            </w:tcBorders>
            <w:shd w:val="clear" w:color="auto" w:fill="auto"/>
            <w:noWrap/>
            <w:vAlign w:val="bottom"/>
            <w:hideMark/>
          </w:tcPr>
          <w:p w:rsidR="006C2996" w:rsidRPr="006C2996" w:rsidRDefault="006C2996" w:rsidP="002F081C">
            <w:pPr>
              <w:spacing w:line="480" w:lineRule="auto"/>
              <w:jc w:val="center"/>
              <w:rPr>
                <w:rFonts w:ascii="Arial" w:hAnsi="Arial" w:cs="Arial"/>
                <w:sz w:val="22"/>
                <w:szCs w:val="22"/>
              </w:rPr>
            </w:pPr>
            <w:r w:rsidRPr="006C2996">
              <w:rPr>
                <w:rFonts w:ascii="Arial" w:hAnsi="Arial" w:cs="Arial"/>
                <w:sz w:val="22"/>
                <w:szCs w:val="22"/>
              </w:rPr>
              <w:t>100.00</w:t>
            </w:r>
          </w:p>
        </w:tc>
      </w:tr>
    </w:tbl>
    <w:p w:rsidR="005A4FDE" w:rsidRDefault="005A4FDE" w:rsidP="002F081C">
      <w:pPr>
        <w:autoSpaceDE w:val="0"/>
        <w:autoSpaceDN w:val="0"/>
        <w:spacing w:line="480" w:lineRule="auto"/>
        <w:rPr>
          <w:rFonts w:ascii="Arial" w:hAnsi="Arial" w:cs="Arial"/>
          <w:b/>
          <w:bCs/>
          <w:color w:val="000000" w:themeColor="text1"/>
        </w:rPr>
      </w:pPr>
    </w:p>
    <w:p w:rsidR="00C72CDC" w:rsidRDefault="005A4FDE" w:rsidP="002F081C">
      <w:pPr>
        <w:spacing w:line="480" w:lineRule="auto"/>
        <w:jc w:val="both"/>
        <w:rPr>
          <w:rFonts w:ascii="Arial" w:hAnsi="Arial" w:cs="Arial"/>
        </w:rPr>
      </w:pPr>
      <w:r w:rsidRPr="00E65C2B">
        <w:rPr>
          <w:rFonts w:ascii="Arial" w:hAnsi="Arial" w:cs="Arial"/>
        </w:rPr>
        <w:t>The expenditure pattern for food is being reflected on the money spe</w:t>
      </w:r>
      <w:r w:rsidR="005D2E3A" w:rsidRPr="00E65C2B">
        <w:rPr>
          <w:rFonts w:ascii="Arial" w:hAnsi="Arial" w:cs="Arial"/>
        </w:rPr>
        <w:t>nt on non-food items as well. The above table shows that amount being spent by the</w:t>
      </w:r>
      <w:r w:rsidRPr="00E65C2B">
        <w:rPr>
          <w:rFonts w:ascii="Arial" w:hAnsi="Arial" w:cs="Arial"/>
        </w:rPr>
        <w:t xml:space="preserve"> PAPs on non-food items has increased after the acquisition of their land. </w:t>
      </w:r>
    </w:p>
    <w:p w:rsidR="002418B3" w:rsidRPr="006F763E" w:rsidRDefault="002418B3"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t xml:space="preserve">Figure </w:t>
      </w:r>
      <w:r>
        <w:rPr>
          <w:rFonts w:ascii="Arial" w:hAnsi="Arial" w:cs="Arial"/>
          <w:b/>
          <w:bCs/>
          <w:color w:val="000000" w:themeColor="text1"/>
        </w:rPr>
        <w:t>3.5</w:t>
      </w:r>
    </w:p>
    <w:p w:rsidR="00C72CDC" w:rsidRDefault="005066E2" w:rsidP="002F081C">
      <w:pPr>
        <w:spacing w:line="480" w:lineRule="auto"/>
        <w:jc w:val="both"/>
        <w:rPr>
          <w:rFonts w:ascii="Arial" w:hAnsi="Arial" w:cs="Arial"/>
        </w:rPr>
      </w:pPr>
      <w:r>
        <w:rPr>
          <w:rFonts w:ascii="Arial" w:hAnsi="Arial" w:cs="Arial"/>
          <w:noProof/>
        </w:rPr>
        <w:drawing>
          <wp:inline distT="0" distB="0" distL="0" distR="0">
            <wp:extent cx="5827141" cy="2170962"/>
            <wp:effectExtent l="12192" t="6096" r="4572" b="1627"/>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7A4D" w:rsidRDefault="00957A4D" w:rsidP="002F081C">
      <w:pPr>
        <w:spacing w:line="480" w:lineRule="auto"/>
        <w:jc w:val="both"/>
        <w:rPr>
          <w:rFonts w:ascii="Arial" w:hAnsi="Arial" w:cs="Arial"/>
        </w:rPr>
      </w:pPr>
      <w:r w:rsidRPr="00E65C2B">
        <w:rPr>
          <w:rFonts w:ascii="Arial" w:hAnsi="Arial" w:cs="Arial"/>
        </w:rPr>
        <w:t>The average house hold expenditure on non</w:t>
      </w:r>
      <w:r w:rsidR="00D83FDC" w:rsidRPr="00E65C2B">
        <w:rPr>
          <w:rFonts w:ascii="Arial" w:hAnsi="Arial" w:cs="Arial"/>
        </w:rPr>
        <w:t>-</w:t>
      </w:r>
      <w:r w:rsidR="00795483" w:rsidRPr="00E65C2B">
        <w:rPr>
          <w:rFonts w:ascii="Arial" w:hAnsi="Arial" w:cs="Arial"/>
        </w:rPr>
        <w:t>food increased</w:t>
      </w:r>
      <w:r w:rsidR="006C2996" w:rsidRPr="00E65C2B">
        <w:rPr>
          <w:rFonts w:ascii="Arial" w:hAnsi="Arial" w:cs="Arial"/>
        </w:rPr>
        <w:t xml:space="preserve"> from Rs.44</w:t>
      </w:r>
      <w:r w:rsidR="00CB3950" w:rsidRPr="00E65C2B">
        <w:rPr>
          <w:rFonts w:ascii="Arial" w:hAnsi="Arial" w:cs="Arial"/>
        </w:rPr>
        <w:t>,</w:t>
      </w:r>
      <w:r w:rsidR="006C2996" w:rsidRPr="00E65C2B">
        <w:rPr>
          <w:rFonts w:ascii="Arial" w:hAnsi="Arial" w:cs="Arial"/>
        </w:rPr>
        <w:t>123/- (in 2006) to Rs. 68</w:t>
      </w:r>
      <w:r w:rsidR="00CB3950" w:rsidRPr="00E65C2B">
        <w:rPr>
          <w:rFonts w:ascii="Arial" w:hAnsi="Arial" w:cs="Arial"/>
        </w:rPr>
        <w:t>,</w:t>
      </w:r>
      <w:r w:rsidR="006C2996" w:rsidRPr="00E65C2B">
        <w:rPr>
          <w:rFonts w:ascii="Arial" w:hAnsi="Arial" w:cs="Arial"/>
        </w:rPr>
        <w:t>912</w:t>
      </w:r>
      <w:r w:rsidRPr="00E65C2B">
        <w:rPr>
          <w:rFonts w:ascii="Arial" w:hAnsi="Arial" w:cs="Arial"/>
        </w:rPr>
        <w:t>/- ( in 2012)</w:t>
      </w:r>
      <w:r w:rsidR="00DE7AC9">
        <w:rPr>
          <w:rFonts w:ascii="Arial" w:hAnsi="Arial" w:cs="Arial"/>
        </w:rPr>
        <w:t xml:space="preserve">. </w:t>
      </w:r>
    </w:p>
    <w:p w:rsidR="005A4FDE" w:rsidRPr="00DD7A0C" w:rsidRDefault="00872D44" w:rsidP="0076348F">
      <w:pPr>
        <w:spacing w:line="480" w:lineRule="auto"/>
        <w:jc w:val="both"/>
        <w:rPr>
          <w:rFonts w:ascii="Arial" w:hAnsi="Arial" w:cs="Arial"/>
          <w:b/>
          <w:bCs/>
          <w:color w:val="000000" w:themeColor="text1"/>
        </w:rPr>
      </w:pPr>
      <w:r>
        <w:rPr>
          <w:rFonts w:ascii="Arial" w:hAnsi="Arial" w:cs="Arial"/>
          <w:b/>
          <w:bCs/>
          <w:color w:val="000000" w:themeColor="text1"/>
        </w:rPr>
        <w:t>3.7</w:t>
      </w:r>
      <w:r w:rsidR="002350B1">
        <w:rPr>
          <w:rFonts w:ascii="Arial" w:hAnsi="Arial" w:cs="Arial"/>
          <w:b/>
          <w:bCs/>
          <w:color w:val="000000" w:themeColor="text1"/>
        </w:rPr>
        <w:t xml:space="preserve">  </w:t>
      </w:r>
      <w:r w:rsidR="00D90A9F">
        <w:rPr>
          <w:rFonts w:ascii="Arial" w:hAnsi="Arial" w:cs="Arial"/>
          <w:b/>
          <w:bCs/>
          <w:color w:val="000000" w:themeColor="text1"/>
        </w:rPr>
        <w:t xml:space="preserve"> </w:t>
      </w:r>
      <w:r w:rsidR="005A4FDE" w:rsidRPr="00DD7A0C">
        <w:rPr>
          <w:rFonts w:ascii="Arial" w:hAnsi="Arial" w:cs="Arial"/>
          <w:b/>
          <w:bCs/>
          <w:color w:val="000000" w:themeColor="text1"/>
        </w:rPr>
        <w:t xml:space="preserve">Change in </w:t>
      </w:r>
      <w:r w:rsidR="003504A8" w:rsidRPr="00DD7A0C">
        <w:rPr>
          <w:rFonts w:ascii="Arial" w:hAnsi="Arial" w:cs="Arial"/>
          <w:b/>
          <w:bCs/>
          <w:color w:val="000000" w:themeColor="text1"/>
        </w:rPr>
        <w:t>asset possession</w:t>
      </w:r>
      <w:r w:rsidR="005A4FDE" w:rsidRPr="00DD7A0C">
        <w:rPr>
          <w:rFonts w:ascii="Arial" w:hAnsi="Arial" w:cs="Arial"/>
          <w:b/>
          <w:bCs/>
          <w:color w:val="000000" w:themeColor="text1"/>
        </w:rPr>
        <w:t xml:space="preserve"> of PAPs</w:t>
      </w:r>
    </w:p>
    <w:p w:rsidR="005A4FDE" w:rsidRDefault="005A4FDE" w:rsidP="002F081C">
      <w:pPr>
        <w:spacing w:line="480" w:lineRule="auto"/>
        <w:outlineLvl w:val="0"/>
        <w:rPr>
          <w:rFonts w:ascii="Arial" w:hAnsi="Arial" w:cs="Arial"/>
          <w:bCs/>
          <w:color w:val="000000" w:themeColor="text1"/>
        </w:rPr>
      </w:pPr>
      <w:r w:rsidRPr="00DD7A0C">
        <w:rPr>
          <w:rFonts w:ascii="Arial" w:hAnsi="Arial" w:cs="Arial"/>
          <w:bCs/>
          <w:color w:val="000000" w:themeColor="text1"/>
        </w:rPr>
        <w:t>PAPs were having different type of asset before land acquisition. The change of asset possession has been given below.</w:t>
      </w:r>
    </w:p>
    <w:p w:rsidR="00D46727" w:rsidRPr="00DD7A0C" w:rsidRDefault="00D46727" w:rsidP="002F081C">
      <w:pPr>
        <w:spacing w:line="480" w:lineRule="auto"/>
        <w:outlineLvl w:val="0"/>
        <w:rPr>
          <w:rFonts w:ascii="Arial" w:hAnsi="Arial" w:cs="Arial"/>
          <w:bCs/>
          <w:color w:val="000000" w:themeColor="text1"/>
        </w:rPr>
      </w:pPr>
    </w:p>
    <w:p w:rsidR="008F669C" w:rsidRPr="00DD7A0C" w:rsidRDefault="009101A2" w:rsidP="002F081C">
      <w:pPr>
        <w:spacing w:line="480" w:lineRule="auto"/>
        <w:jc w:val="center"/>
        <w:rPr>
          <w:rFonts w:ascii="Arial" w:hAnsi="Arial" w:cs="Arial"/>
          <w:b/>
          <w:bCs/>
          <w:color w:val="000000" w:themeColor="text1"/>
        </w:rPr>
      </w:pPr>
      <w:r w:rsidRPr="00DD7A0C">
        <w:rPr>
          <w:rFonts w:ascii="Arial" w:hAnsi="Arial" w:cs="Arial"/>
          <w:b/>
          <w:bCs/>
          <w:color w:val="000000" w:themeColor="text1"/>
        </w:rPr>
        <w:lastRenderedPageBreak/>
        <w:t>Table</w:t>
      </w:r>
      <w:r w:rsidR="00E5007E" w:rsidRPr="00DD7A0C">
        <w:rPr>
          <w:rFonts w:ascii="Arial" w:hAnsi="Arial" w:cs="Arial"/>
          <w:b/>
          <w:bCs/>
          <w:color w:val="000000" w:themeColor="text1"/>
        </w:rPr>
        <w:t xml:space="preserve"> 3.7</w:t>
      </w:r>
    </w:p>
    <w:tbl>
      <w:tblPr>
        <w:tblW w:w="9285" w:type="dxa"/>
        <w:tblInd w:w="93" w:type="dxa"/>
        <w:tblLayout w:type="fixed"/>
        <w:tblLook w:val="04A0"/>
      </w:tblPr>
      <w:tblGrid>
        <w:gridCol w:w="645"/>
        <w:gridCol w:w="2520"/>
        <w:gridCol w:w="1170"/>
        <w:gridCol w:w="1440"/>
        <w:gridCol w:w="1980"/>
        <w:gridCol w:w="1530"/>
      </w:tblGrid>
      <w:tr w:rsidR="008F669C" w:rsidRPr="00DB7475" w:rsidTr="00003577">
        <w:trPr>
          <w:trHeight w:val="530"/>
        </w:trPr>
        <w:tc>
          <w:tcPr>
            <w:tcW w:w="645" w:type="dxa"/>
            <w:tcBorders>
              <w:top w:val="single" w:sz="4" w:space="0" w:color="auto"/>
              <w:left w:val="single" w:sz="4" w:space="0" w:color="auto"/>
              <w:bottom w:val="nil"/>
              <w:right w:val="single" w:sz="4" w:space="0" w:color="auto"/>
            </w:tcBorders>
            <w:shd w:val="clear" w:color="auto" w:fill="auto"/>
            <w:noWrap/>
            <w:vAlign w:val="bottom"/>
            <w:hideMark/>
          </w:tcPr>
          <w:p w:rsidR="008F669C" w:rsidRPr="00003577" w:rsidRDefault="008F669C" w:rsidP="00003577">
            <w:pPr>
              <w:spacing w:line="480" w:lineRule="auto"/>
              <w:rPr>
                <w:rFonts w:ascii="Arial" w:hAnsi="Arial" w:cs="Arial"/>
                <w:b/>
                <w:bCs/>
                <w:color w:val="000000" w:themeColor="text1"/>
                <w:sz w:val="22"/>
                <w:szCs w:val="22"/>
              </w:rPr>
            </w:pPr>
            <w:r w:rsidRPr="00003577">
              <w:rPr>
                <w:rFonts w:ascii="Arial" w:hAnsi="Arial" w:cs="Arial"/>
                <w:b/>
                <w:bCs/>
                <w:color w:val="000000" w:themeColor="text1"/>
                <w:sz w:val="22"/>
                <w:szCs w:val="22"/>
              </w:rPr>
              <w:t xml:space="preserve">S. </w:t>
            </w:r>
            <w:r w:rsidR="00003577">
              <w:rPr>
                <w:rFonts w:ascii="Arial" w:hAnsi="Arial" w:cs="Arial"/>
                <w:b/>
                <w:bCs/>
                <w:color w:val="000000" w:themeColor="text1"/>
                <w:sz w:val="22"/>
                <w:szCs w:val="22"/>
              </w:rPr>
              <w:t>N</w:t>
            </w:r>
          </w:p>
        </w:tc>
        <w:tc>
          <w:tcPr>
            <w:tcW w:w="2520" w:type="dxa"/>
            <w:tcBorders>
              <w:top w:val="single" w:sz="4" w:space="0" w:color="auto"/>
              <w:left w:val="nil"/>
              <w:bottom w:val="nil"/>
              <w:right w:val="single" w:sz="4" w:space="0" w:color="auto"/>
            </w:tcBorders>
            <w:shd w:val="clear" w:color="auto" w:fill="auto"/>
            <w:noWrap/>
            <w:vAlign w:val="bottom"/>
            <w:hideMark/>
          </w:tcPr>
          <w:p w:rsidR="008F669C" w:rsidRPr="00003577" w:rsidRDefault="008F669C" w:rsidP="002F081C">
            <w:pPr>
              <w:spacing w:line="480" w:lineRule="auto"/>
              <w:rPr>
                <w:rFonts w:ascii="Arial" w:hAnsi="Arial" w:cs="Arial"/>
                <w:b/>
                <w:bCs/>
                <w:color w:val="000000" w:themeColor="text1"/>
                <w:sz w:val="22"/>
                <w:szCs w:val="22"/>
              </w:rPr>
            </w:pPr>
            <w:r w:rsidRPr="00003577">
              <w:rPr>
                <w:rFonts w:ascii="Arial" w:hAnsi="Arial" w:cs="Arial"/>
                <w:b/>
                <w:bCs/>
                <w:color w:val="000000" w:themeColor="text1"/>
                <w:sz w:val="22"/>
                <w:szCs w:val="22"/>
              </w:rPr>
              <w:t>Details</w:t>
            </w:r>
          </w:p>
        </w:tc>
        <w:tc>
          <w:tcPr>
            <w:tcW w:w="261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8F669C" w:rsidRPr="00003577" w:rsidRDefault="008F669C" w:rsidP="002F081C">
            <w:pPr>
              <w:spacing w:line="480" w:lineRule="auto"/>
              <w:rPr>
                <w:rFonts w:ascii="Arial" w:hAnsi="Arial" w:cs="Arial"/>
                <w:b/>
                <w:bCs/>
                <w:color w:val="000000" w:themeColor="text1"/>
                <w:sz w:val="22"/>
                <w:szCs w:val="22"/>
              </w:rPr>
            </w:pPr>
            <w:r w:rsidRPr="00003577">
              <w:rPr>
                <w:rFonts w:ascii="Arial" w:hAnsi="Arial" w:cs="Arial"/>
                <w:b/>
                <w:bCs/>
                <w:color w:val="000000" w:themeColor="text1"/>
                <w:sz w:val="22"/>
                <w:szCs w:val="22"/>
              </w:rPr>
              <w:t>Base line Survey 2006</w:t>
            </w:r>
          </w:p>
        </w:tc>
        <w:tc>
          <w:tcPr>
            <w:tcW w:w="3510" w:type="dxa"/>
            <w:gridSpan w:val="2"/>
            <w:tcBorders>
              <w:top w:val="single" w:sz="4" w:space="0" w:color="auto"/>
              <w:left w:val="nil"/>
              <w:bottom w:val="nil"/>
              <w:right w:val="single" w:sz="4" w:space="0" w:color="000000"/>
            </w:tcBorders>
            <w:shd w:val="clear" w:color="auto" w:fill="auto"/>
            <w:noWrap/>
            <w:vAlign w:val="bottom"/>
            <w:hideMark/>
          </w:tcPr>
          <w:p w:rsidR="008F669C" w:rsidRPr="00003577" w:rsidRDefault="008F669C" w:rsidP="002F081C">
            <w:pPr>
              <w:spacing w:line="480" w:lineRule="auto"/>
              <w:jc w:val="center"/>
              <w:rPr>
                <w:rFonts w:ascii="Arial" w:hAnsi="Arial" w:cs="Arial"/>
                <w:b/>
                <w:bCs/>
                <w:color w:val="000000" w:themeColor="text1"/>
                <w:sz w:val="22"/>
                <w:szCs w:val="22"/>
              </w:rPr>
            </w:pPr>
            <w:r w:rsidRPr="00003577">
              <w:rPr>
                <w:rFonts w:ascii="Arial" w:hAnsi="Arial" w:cs="Arial"/>
                <w:b/>
                <w:bCs/>
                <w:color w:val="000000" w:themeColor="text1"/>
                <w:sz w:val="22"/>
                <w:szCs w:val="22"/>
              </w:rPr>
              <w:t>Impact assessment study 2012</w:t>
            </w:r>
          </w:p>
        </w:tc>
      </w:tr>
      <w:tr w:rsidR="008F669C" w:rsidRPr="00DB7475" w:rsidTr="00003577">
        <w:trPr>
          <w:trHeight w:val="26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A.</w:t>
            </w:r>
          </w:p>
        </w:tc>
        <w:tc>
          <w:tcPr>
            <w:tcW w:w="252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 xml:space="preserve">Agricultural </w:t>
            </w:r>
          </w:p>
        </w:tc>
        <w:tc>
          <w:tcPr>
            <w:tcW w:w="117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b/>
                <w:bCs/>
                <w:color w:val="000000" w:themeColor="text1"/>
                <w:sz w:val="22"/>
                <w:szCs w:val="22"/>
              </w:rPr>
            </w:pPr>
            <w:r w:rsidRPr="00DB7475">
              <w:rPr>
                <w:rFonts w:ascii="Arial" w:hAnsi="Arial" w:cs="Arial"/>
                <w:b/>
                <w:bCs/>
                <w:color w:val="000000" w:themeColor="text1"/>
                <w:sz w:val="22"/>
                <w:szCs w:val="22"/>
              </w:rPr>
              <w:t>No</w:t>
            </w:r>
          </w:p>
        </w:tc>
        <w:tc>
          <w:tcPr>
            <w:tcW w:w="144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b/>
                <w:bCs/>
                <w:color w:val="000000" w:themeColor="text1"/>
                <w:sz w:val="22"/>
                <w:szCs w:val="22"/>
              </w:rPr>
            </w:pPr>
            <w:r w:rsidRPr="00DB7475">
              <w:rPr>
                <w:rFonts w:ascii="Arial" w:hAnsi="Arial" w:cs="Arial"/>
                <w:b/>
                <w:bCs/>
                <w:color w:val="000000" w:themeColor="text1"/>
                <w:sz w:val="22"/>
                <w:szCs w:val="22"/>
              </w:rPr>
              <w:t>Percentage</w:t>
            </w:r>
          </w:p>
        </w:tc>
        <w:tc>
          <w:tcPr>
            <w:tcW w:w="198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b/>
                <w:bCs/>
                <w:color w:val="000000" w:themeColor="text1"/>
                <w:sz w:val="22"/>
                <w:szCs w:val="22"/>
              </w:rPr>
            </w:pPr>
            <w:r w:rsidRPr="00DB7475">
              <w:rPr>
                <w:rFonts w:ascii="Arial" w:hAnsi="Arial" w:cs="Arial"/>
                <w:b/>
                <w:bCs/>
                <w:color w:val="000000" w:themeColor="text1"/>
                <w:sz w:val="22"/>
                <w:szCs w:val="22"/>
              </w:rPr>
              <w:t>No</w:t>
            </w:r>
          </w:p>
        </w:tc>
        <w:tc>
          <w:tcPr>
            <w:tcW w:w="153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b/>
                <w:bCs/>
                <w:color w:val="000000" w:themeColor="text1"/>
                <w:sz w:val="22"/>
                <w:szCs w:val="22"/>
              </w:rPr>
            </w:pPr>
            <w:r w:rsidRPr="00DB7475">
              <w:rPr>
                <w:rFonts w:ascii="Arial" w:hAnsi="Arial" w:cs="Arial"/>
                <w:b/>
                <w:bCs/>
                <w:color w:val="000000" w:themeColor="text1"/>
                <w:sz w:val="22"/>
                <w:szCs w:val="22"/>
              </w:rPr>
              <w:t>Percentage</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1</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Pump set and Tubewell</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41</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57.75</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43</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60.56</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2</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Plough</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1.41</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3</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Tractor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11</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15.49</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8</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11.27</w:t>
            </w:r>
          </w:p>
        </w:tc>
      </w:tr>
      <w:tr w:rsidR="008F669C" w:rsidRPr="00DB7475" w:rsidTr="00AD6895">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4</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Bullock cart</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AD6895">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Rice Mill</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AD6895">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6</w:t>
            </w:r>
          </w:p>
        </w:tc>
        <w:tc>
          <w:tcPr>
            <w:tcW w:w="252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 xml:space="preserve">Live Stock </w:t>
            </w:r>
          </w:p>
        </w:tc>
        <w:tc>
          <w:tcPr>
            <w:tcW w:w="117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p>
        </w:tc>
        <w:tc>
          <w:tcPr>
            <w:tcW w:w="1440" w:type="dxa"/>
            <w:tcBorders>
              <w:top w:val="single" w:sz="4" w:space="0" w:color="auto"/>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a.</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Cow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18</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25.35</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16</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22.54</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b.</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Bullock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c.</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Buffalo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54</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76.06</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56</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78.87</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d.</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Goat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e.</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Sheep</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f.</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Poultry</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0.00</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B.</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b/>
                <w:bCs/>
                <w:color w:val="000000" w:themeColor="text1"/>
                <w:sz w:val="22"/>
                <w:szCs w:val="22"/>
              </w:rPr>
            </w:pPr>
            <w:r w:rsidRPr="00DB7475">
              <w:rPr>
                <w:rFonts w:ascii="Arial" w:hAnsi="Arial" w:cs="Arial"/>
                <w:b/>
                <w:bCs/>
                <w:color w:val="000000" w:themeColor="text1"/>
                <w:sz w:val="22"/>
                <w:szCs w:val="22"/>
              </w:rPr>
              <w:t xml:space="preserve">Non - Agricultural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ind w:firstLineChars="100" w:firstLine="220"/>
              <w:jc w:val="center"/>
              <w:rPr>
                <w:rFonts w:ascii="Arial" w:hAnsi="Arial" w:cs="Arial"/>
                <w:color w:val="000000" w:themeColor="text1"/>
                <w:sz w:val="22"/>
                <w:szCs w:val="22"/>
              </w:rPr>
            </w:pP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a.</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Cycle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22</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30.99</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28</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39.44</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b.</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Two Wheeler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8</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11.27</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34</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47.89</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c.</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 xml:space="preserve">Four Wheeler </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1.41</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5.63</w:t>
            </w:r>
          </w:p>
        </w:tc>
      </w:tr>
      <w:tr w:rsidR="008F669C" w:rsidRPr="00DB7475" w:rsidTr="00003577">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d.</w:t>
            </w:r>
          </w:p>
        </w:tc>
        <w:tc>
          <w:tcPr>
            <w:tcW w:w="252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both"/>
              <w:rPr>
                <w:rFonts w:ascii="Arial" w:hAnsi="Arial" w:cs="Arial"/>
                <w:color w:val="000000" w:themeColor="text1"/>
                <w:sz w:val="22"/>
                <w:szCs w:val="22"/>
              </w:rPr>
            </w:pPr>
            <w:r w:rsidRPr="00DB7475">
              <w:rPr>
                <w:rFonts w:ascii="Arial" w:hAnsi="Arial" w:cs="Arial"/>
                <w:color w:val="000000" w:themeColor="text1"/>
                <w:sz w:val="22"/>
                <w:szCs w:val="22"/>
              </w:rPr>
              <w:t>T.V.</w:t>
            </w:r>
          </w:p>
        </w:tc>
        <w:tc>
          <w:tcPr>
            <w:tcW w:w="117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20</w:t>
            </w:r>
          </w:p>
        </w:tc>
        <w:tc>
          <w:tcPr>
            <w:tcW w:w="1440" w:type="dxa"/>
            <w:tcBorders>
              <w:top w:val="nil"/>
              <w:left w:val="nil"/>
              <w:bottom w:val="single" w:sz="4" w:space="0" w:color="auto"/>
              <w:right w:val="single" w:sz="4" w:space="0" w:color="auto"/>
            </w:tcBorders>
            <w:shd w:val="clear" w:color="auto" w:fill="auto"/>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28.17</w:t>
            </w:r>
          </w:p>
        </w:tc>
        <w:tc>
          <w:tcPr>
            <w:tcW w:w="198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45</w:t>
            </w:r>
          </w:p>
        </w:tc>
        <w:tc>
          <w:tcPr>
            <w:tcW w:w="1530" w:type="dxa"/>
            <w:tcBorders>
              <w:top w:val="nil"/>
              <w:left w:val="nil"/>
              <w:bottom w:val="single" w:sz="4" w:space="0" w:color="auto"/>
              <w:right w:val="single" w:sz="4" w:space="0" w:color="auto"/>
            </w:tcBorders>
            <w:shd w:val="clear" w:color="auto" w:fill="auto"/>
            <w:noWrap/>
            <w:vAlign w:val="bottom"/>
            <w:hideMark/>
          </w:tcPr>
          <w:p w:rsidR="008F669C" w:rsidRPr="00DB7475" w:rsidRDefault="008F669C" w:rsidP="002F081C">
            <w:pPr>
              <w:spacing w:line="480" w:lineRule="auto"/>
              <w:jc w:val="center"/>
              <w:rPr>
                <w:rFonts w:ascii="Arial" w:hAnsi="Arial" w:cs="Arial"/>
                <w:color w:val="000000" w:themeColor="text1"/>
                <w:sz w:val="22"/>
                <w:szCs w:val="22"/>
              </w:rPr>
            </w:pPr>
            <w:r w:rsidRPr="00DB7475">
              <w:rPr>
                <w:rFonts w:ascii="Arial" w:hAnsi="Arial" w:cs="Arial"/>
                <w:color w:val="000000" w:themeColor="text1"/>
                <w:sz w:val="22"/>
                <w:szCs w:val="22"/>
              </w:rPr>
              <w:t>63.38</w:t>
            </w:r>
          </w:p>
        </w:tc>
      </w:tr>
    </w:tbl>
    <w:p w:rsidR="005A4FDE" w:rsidRPr="00003577" w:rsidRDefault="005A4FDE" w:rsidP="002F081C">
      <w:pPr>
        <w:spacing w:line="480" w:lineRule="auto"/>
        <w:jc w:val="both"/>
        <w:outlineLvl w:val="0"/>
        <w:rPr>
          <w:rFonts w:ascii="Arial" w:hAnsi="Arial" w:cs="Arial"/>
          <w:b/>
          <w:bCs/>
          <w:i/>
          <w:iCs/>
          <w:color w:val="000000" w:themeColor="text1"/>
          <w:sz w:val="20"/>
          <w:szCs w:val="20"/>
        </w:rPr>
      </w:pPr>
      <w:r w:rsidRPr="00003577">
        <w:rPr>
          <w:rFonts w:ascii="Arial" w:hAnsi="Arial" w:cs="Arial"/>
          <w:b/>
          <w:bCs/>
          <w:i/>
          <w:iCs/>
          <w:color w:val="000000" w:themeColor="text1"/>
          <w:sz w:val="20"/>
          <w:szCs w:val="20"/>
        </w:rPr>
        <w:t>Figures non additive</w:t>
      </w:r>
    </w:p>
    <w:p w:rsidR="005A4FDE" w:rsidRPr="00595E00" w:rsidRDefault="005A4FDE" w:rsidP="002F081C">
      <w:pPr>
        <w:spacing w:line="480" w:lineRule="auto"/>
        <w:jc w:val="both"/>
        <w:rPr>
          <w:rFonts w:ascii="Arial" w:hAnsi="Arial" w:cs="Arial"/>
          <w:bCs/>
          <w:color w:val="000000" w:themeColor="text1"/>
        </w:rPr>
      </w:pPr>
      <w:r w:rsidRPr="00DD7A0C">
        <w:rPr>
          <w:rFonts w:ascii="Arial" w:hAnsi="Arial" w:cs="Arial"/>
          <w:color w:val="000000" w:themeColor="text1"/>
        </w:rPr>
        <w:t xml:space="preserve">Agricultural assets of the PAPs have </w:t>
      </w:r>
      <w:r w:rsidR="00DD7A0C" w:rsidRPr="00DD7A0C">
        <w:rPr>
          <w:rFonts w:ascii="Arial" w:hAnsi="Arial" w:cs="Arial"/>
          <w:color w:val="000000" w:themeColor="text1"/>
        </w:rPr>
        <w:t>slightly changed between 2006 to 2012</w:t>
      </w:r>
      <w:r w:rsidRPr="00DD7A0C">
        <w:rPr>
          <w:rFonts w:ascii="Arial" w:hAnsi="Arial" w:cs="Arial"/>
          <w:color w:val="000000" w:themeColor="text1"/>
        </w:rPr>
        <w:t xml:space="preserve"> but non-agricultural assets/ modern assets have increased. It is a clear pointer to the fact that bolstered by their sudden increase in incomes, the PAPs have purchased modern assets like TV, two-wheeler, four-wheeler etc. </w:t>
      </w:r>
      <w:r w:rsidR="003076B0" w:rsidRPr="00AD6895">
        <w:rPr>
          <w:rFonts w:ascii="Arial" w:hAnsi="Arial" w:cs="Arial"/>
        </w:rPr>
        <w:t>PAPs mostly belong to Y</w:t>
      </w:r>
      <w:r w:rsidR="00DD7A0C" w:rsidRPr="00AD6895">
        <w:rPr>
          <w:rFonts w:ascii="Arial" w:hAnsi="Arial" w:cs="Arial"/>
        </w:rPr>
        <w:t>adav, who are mostly involved in dairy related work.</w:t>
      </w:r>
      <w:r w:rsidR="001F054E" w:rsidRPr="00AD6895">
        <w:rPr>
          <w:rFonts w:ascii="Arial" w:hAnsi="Arial" w:cs="Arial"/>
        </w:rPr>
        <w:t xml:space="preserve"> Unavailability of livestock in the form of goat, sheep and poultry can be attributed to the socio economic bringing up. Yadavs prefer </w:t>
      </w:r>
      <w:r w:rsidR="001F054E" w:rsidRPr="00AD6895">
        <w:rPr>
          <w:rFonts w:ascii="Arial" w:hAnsi="Arial" w:cs="Arial"/>
        </w:rPr>
        <w:lastRenderedPageBreak/>
        <w:t>cow and buffalo over other livestock. Dairy is their hereditary profession hence livestock in the form of cows and buffalos were already available</w:t>
      </w:r>
      <w:r w:rsidR="001F054E" w:rsidRPr="003076B0">
        <w:rPr>
          <w:rFonts w:ascii="Arial" w:hAnsi="Arial" w:cs="Arial"/>
          <w:color w:val="00B050"/>
        </w:rPr>
        <w:t xml:space="preserve">. </w:t>
      </w:r>
    </w:p>
    <w:p w:rsidR="0042135C" w:rsidRDefault="0042135C" w:rsidP="002F081C">
      <w:pPr>
        <w:spacing w:line="480" w:lineRule="auto"/>
        <w:outlineLvl w:val="0"/>
        <w:rPr>
          <w:rFonts w:ascii="Arial" w:hAnsi="Arial" w:cs="Arial"/>
          <w:b/>
          <w:bCs/>
          <w:color w:val="000000" w:themeColor="text1"/>
        </w:rPr>
      </w:pPr>
    </w:p>
    <w:p w:rsidR="005A4FDE" w:rsidRPr="00595E00" w:rsidRDefault="00872D44" w:rsidP="002F081C">
      <w:pPr>
        <w:spacing w:line="480" w:lineRule="auto"/>
        <w:outlineLvl w:val="0"/>
        <w:rPr>
          <w:rFonts w:ascii="Arial" w:hAnsi="Arial" w:cs="Arial"/>
          <w:b/>
          <w:bCs/>
          <w:color w:val="000000" w:themeColor="text1"/>
        </w:rPr>
      </w:pPr>
      <w:r>
        <w:rPr>
          <w:rFonts w:ascii="Arial" w:hAnsi="Arial" w:cs="Arial"/>
          <w:b/>
          <w:bCs/>
          <w:color w:val="000000" w:themeColor="text1"/>
        </w:rPr>
        <w:t>3.8</w:t>
      </w:r>
      <w:r w:rsidR="002350B1">
        <w:rPr>
          <w:rFonts w:ascii="Arial" w:hAnsi="Arial" w:cs="Arial"/>
          <w:b/>
          <w:bCs/>
          <w:color w:val="000000" w:themeColor="text1"/>
        </w:rPr>
        <w:t xml:space="preserve">   </w:t>
      </w:r>
      <w:r w:rsidR="005A4FDE" w:rsidRPr="00595E00">
        <w:rPr>
          <w:rFonts w:ascii="Arial" w:hAnsi="Arial" w:cs="Arial"/>
          <w:b/>
          <w:bCs/>
          <w:color w:val="000000" w:themeColor="text1"/>
        </w:rPr>
        <w:t>Change in housing condition of PAPs</w:t>
      </w:r>
    </w:p>
    <w:p w:rsidR="005A4FDE" w:rsidRDefault="00B16329" w:rsidP="002F081C">
      <w:pPr>
        <w:spacing w:line="480" w:lineRule="auto"/>
        <w:outlineLvl w:val="0"/>
        <w:rPr>
          <w:rFonts w:ascii="Arial" w:hAnsi="Arial" w:cs="Arial"/>
          <w:bCs/>
          <w:color w:val="000000" w:themeColor="text1"/>
        </w:rPr>
      </w:pPr>
      <w:r w:rsidRPr="00595E00">
        <w:rPr>
          <w:rFonts w:ascii="Arial" w:hAnsi="Arial" w:cs="Arial"/>
          <w:bCs/>
          <w:color w:val="000000" w:themeColor="text1"/>
        </w:rPr>
        <w:t>The changes</w:t>
      </w:r>
      <w:r w:rsidR="005A4FDE" w:rsidRPr="00595E00">
        <w:rPr>
          <w:rFonts w:ascii="Arial" w:hAnsi="Arial" w:cs="Arial"/>
          <w:bCs/>
          <w:color w:val="000000" w:themeColor="text1"/>
        </w:rPr>
        <w:t xml:space="preserve"> in housing </w:t>
      </w:r>
      <w:r w:rsidR="001E2C15">
        <w:rPr>
          <w:rFonts w:ascii="Arial" w:hAnsi="Arial" w:cs="Arial"/>
          <w:bCs/>
          <w:color w:val="000000" w:themeColor="text1"/>
        </w:rPr>
        <w:t>pattern of PAPs are given below:</w:t>
      </w:r>
    </w:p>
    <w:p w:rsidR="00E5007E" w:rsidRPr="00595E00" w:rsidRDefault="00E5007E" w:rsidP="002F081C">
      <w:pPr>
        <w:spacing w:line="480" w:lineRule="auto"/>
        <w:jc w:val="center"/>
        <w:rPr>
          <w:rFonts w:ascii="Arial" w:hAnsi="Arial" w:cs="Arial"/>
          <w:b/>
          <w:bCs/>
          <w:color w:val="000000" w:themeColor="text1"/>
        </w:rPr>
      </w:pPr>
      <w:r w:rsidRPr="00595E00">
        <w:rPr>
          <w:rFonts w:ascii="Arial" w:hAnsi="Arial" w:cs="Arial"/>
          <w:b/>
          <w:bCs/>
          <w:color w:val="000000" w:themeColor="text1"/>
        </w:rPr>
        <w:t xml:space="preserve">Table 3.8 </w:t>
      </w:r>
    </w:p>
    <w:tbl>
      <w:tblPr>
        <w:tblW w:w="9015" w:type="dxa"/>
        <w:tblInd w:w="93" w:type="dxa"/>
        <w:tblLook w:val="04A0"/>
      </w:tblPr>
      <w:tblGrid>
        <w:gridCol w:w="779"/>
        <w:gridCol w:w="2116"/>
        <w:gridCol w:w="1530"/>
        <w:gridCol w:w="1620"/>
        <w:gridCol w:w="1440"/>
        <w:gridCol w:w="1530"/>
      </w:tblGrid>
      <w:tr w:rsidR="00762A6A" w:rsidRPr="00595E00" w:rsidTr="00762A6A">
        <w:trPr>
          <w:trHeight w:val="315"/>
        </w:trPr>
        <w:tc>
          <w:tcPr>
            <w:tcW w:w="7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62A6A" w:rsidRPr="00595E00" w:rsidRDefault="00762A6A" w:rsidP="002F081C">
            <w:pPr>
              <w:spacing w:line="480" w:lineRule="auto"/>
              <w:rPr>
                <w:rFonts w:ascii="Arial" w:hAnsi="Arial" w:cs="Arial"/>
                <w:b/>
                <w:bCs/>
                <w:color w:val="000000" w:themeColor="text1"/>
                <w:sz w:val="22"/>
                <w:szCs w:val="22"/>
              </w:rPr>
            </w:pPr>
            <w:r w:rsidRPr="00595E00">
              <w:rPr>
                <w:rFonts w:ascii="Arial" w:hAnsi="Arial" w:cs="Arial"/>
                <w:b/>
                <w:bCs/>
                <w:color w:val="000000" w:themeColor="text1"/>
                <w:sz w:val="22"/>
                <w:szCs w:val="22"/>
              </w:rPr>
              <w:t>S.No.</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62A6A" w:rsidRPr="00595E00" w:rsidRDefault="00762A6A" w:rsidP="002F081C">
            <w:pPr>
              <w:spacing w:line="480" w:lineRule="auto"/>
              <w:rPr>
                <w:rFonts w:ascii="Arial" w:hAnsi="Arial" w:cs="Arial"/>
                <w:b/>
                <w:bCs/>
                <w:color w:val="000000" w:themeColor="text1"/>
                <w:sz w:val="22"/>
                <w:szCs w:val="22"/>
              </w:rPr>
            </w:pPr>
            <w:r w:rsidRPr="00595E00">
              <w:rPr>
                <w:rFonts w:ascii="Arial" w:hAnsi="Arial" w:cs="Arial"/>
                <w:b/>
                <w:bCs/>
                <w:color w:val="000000" w:themeColor="text1"/>
                <w:sz w:val="22"/>
                <w:szCs w:val="22"/>
              </w:rPr>
              <w:t>Ty</w:t>
            </w:r>
            <w:r w:rsidR="00F50088">
              <w:rPr>
                <w:rFonts w:ascii="Arial" w:hAnsi="Arial" w:cs="Arial"/>
                <w:b/>
                <w:bCs/>
                <w:color w:val="000000" w:themeColor="text1"/>
                <w:sz w:val="22"/>
                <w:szCs w:val="22"/>
              </w:rPr>
              <w:t>p</w:t>
            </w:r>
            <w:r w:rsidRPr="00595E00">
              <w:rPr>
                <w:rFonts w:ascii="Arial" w:hAnsi="Arial" w:cs="Arial"/>
                <w:b/>
                <w:bCs/>
                <w:color w:val="000000" w:themeColor="text1"/>
                <w:sz w:val="22"/>
                <w:szCs w:val="22"/>
              </w:rPr>
              <w:t>e</w:t>
            </w:r>
          </w:p>
        </w:tc>
        <w:tc>
          <w:tcPr>
            <w:tcW w:w="315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Base line Survey 2006</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Impact assessment study 2012</w:t>
            </w:r>
          </w:p>
        </w:tc>
      </w:tr>
      <w:tr w:rsidR="00762A6A" w:rsidRPr="00595E00" w:rsidTr="00762A6A">
        <w:trPr>
          <w:trHeight w:val="315"/>
        </w:trPr>
        <w:tc>
          <w:tcPr>
            <w:tcW w:w="779" w:type="dxa"/>
            <w:vMerge/>
            <w:tcBorders>
              <w:top w:val="single" w:sz="4" w:space="0" w:color="auto"/>
              <w:left w:val="single" w:sz="4" w:space="0" w:color="auto"/>
              <w:bottom w:val="single" w:sz="4" w:space="0" w:color="000000"/>
              <w:right w:val="single" w:sz="4" w:space="0" w:color="auto"/>
            </w:tcBorders>
            <w:vAlign w:val="center"/>
            <w:hideMark/>
          </w:tcPr>
          <w:p w:rsidR="00762A6A" w:rsidRPr="00595E00" w:rsidRDefault="00762A6A" w:rsidP="002F081C">
            <w:pPr>
              <w:spacing w:line="480" w:lineRule="auto"/>
              <w:rPr>
                <w:rFonts w:ascii="Arial" w:hAnsi="Arial" w:cs="Arial"/>
                <w:b/>
                <w:bCs/>
                <w:color w:val="000000" w:themeColor="text1"/>
                <w:sz w:val="22"/>
                <w:szCs w:val="22"/>
              </w:rPr>
            </w:pPr>
          </w:p>
        </w:tc>
        <w:tc>
          <w:tcPr>
            <w:tcW w:w="2116" w:type="dxa"/>
            <w:vMerge/>
            <w:tcBorders>
              <w:top w:val="single" w:sz="4" w:space="0" w:color="auto"/>
              <w:left w:val="single" w:sz="4" w:space="0" w:color="auto"/>
              <w:bottom w:val="single" w:sz="4" w:space="0" w:color="000000"/>
              <w:right w:val="single" w:sz="4" w:space="0" w:color="auto"/>
            </w:tcBorders>
            <w:vAlign w:val="center"/>
            <w:hideMark/>
          </w:tcPr>
          <w:p w:rsidR="00762A6A" w:rsidRPr="00595E00" w:rsidRDefault="00762A6A" w:rsidP="002F081C">
            <w:pPr>
              <w:spacing w:line="480" w:lineRule="auto"/>
              <w:rPr>
                <w:rFonts w:ascii="Arial" w:hAnsi="Arial" w:cs="Arial"/>
                <w:b/>
                <w:bCs/>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No.</w:t>
            </w:r>
          </w:p>
        </w:tc>
        <w:tc>
          <w:tcPr>
            <w:tcW w:w="162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percentage</w:t>
            </w:r>
          </w:p>
        </w:tc>
        <w:tc>
          <w:tcPr>
            <w:tcW w:w="144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No.</w:t>
            </w: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8228C3"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P</w:t>
            </w:r>
            <w:r w:rsidR="00762A6A" w:rsidRPr="00595E00">
              <w:rPr>
                <w:rFonts w:ascii="Arial" w:hAnsi="Arial" w:cs="Arial"/>
                <w:b/>
                <w:bCs/>
                <w:color w:val="000000" w:themeColor="text1"/>
                <w:sz w:val="22"/>
                <w:szCs w:val="22"/>
              </w:rPr>
              <w:t>ercentage</w:t>
            </w:r>
          </w:p>
        </w:tc>
      </w:tr>
      <w:tr w:rsidR="00762A6A" w:rsidRPr="00595E00" w:rsidTr="00762A6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595E00" w:rsidRDefault="00762A6A"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1</w:t>
            </w:r>
          </w:p>
        </w:tc>
        <w:tc>
          <w:tcPr>
            <w:tcW w:w="2116" w:type="dxa"/>
            <w:tcBorders>
              <w:top w:val="nil"/>
              <w:left w:val="nil"/>
              <w:bottom w:val="single" w:sz="4" w:space="0" w:color="auto"/>
              <w:right w:val="single" w:sz="4" w:space="0" w:color="auto"/>
            </w:tcBorders>
            <w:shd w:val="clear" w:color="auto" w:fill="auto"/>
            <w:hideMark/>
          </w:tcPr>
          <w:p w:rsidR="00762A6A" w:rsidRPr="00595E00" w:rsidRDefault="00595E00"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Pa</w:t>
            </w:r>
            <w:r w:rsidR="00762A6A" w:rsidRPr="00595E00">
              <w:rPr>
                <w:rFonts w:ascii="Arial" w:hAnsi="Arial" w:cs="Arial"/>
                <w:color w:val="000000" w:themeColor="text1"/>
                <w:sz w:val="22"/>
                <w:szCs w:val="22"/>
              </w:rPr>
              <w:t xml:space="preserve">cca House </w:t>
            </w:r>
          </w:p>
        </w:tc>
        <w:tc>
          <w:tcPr>
            <w:tcW w:w="153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24</w:t>
            </w:r>
          </w:p>
        </w:tc>
        <w:tc>
          <w:tcPr>
            <w:tcW w:w="162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33.80</w:t>
            </w:r>
          </w:p>
        </w:tc>
        <w:tc>
          <w:tcPr>
            <w:tcW w:w="144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45</w:t>
            </w: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63.38</w:t>
            </w:r>
          </w:p>
        </w:tc>
      </w:tr>
      <w:tr w:rsidR="00762A6A" w:rsidRPr="00595E00" w:rsidTr="00762A6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595E00" w:rsidRDefault="00762A6A"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2</w:t>
            </w:r>
          </w:p>
        </w:tc>
        <w:tc>
          <w:tcPr>
            <w:tcW w:w="2116" w:type="dxa"/>
            <w:tcBorders>
              <w:top w:val="nil"/>
              <w:left w:val="nil"/>
              <w:bottom w:val="single" w:sz="4" w:space="0" w:color="auto"/>
              <w:right w:val="single" w:sz="4" w:space="0" w:color="auto"/>
            </w:tcBorders>
            <w:shd w:val="clear" w:color="auto" w:fill="auto"/>
            <w:hideMark/>
          </w:tcPr>
          <w:p w:rsidR="00762A6A" w:rsidRPr="00595E00" w:rsidRDefault="00CB1663" w:rsidP="002F081C">
            <w:pPr>
              <w:spacing w:line="480" w:lineRule="auto"/>
              <w:jc w:val="both"/>
              <w:rPr>
                <w:rFonts w:ascii="Arial" w:hAnsi="Arial" w:cs="Arial"/>
                <w:color w:val="000000" w:themeColor="text1"/>
                <w:sz w:val="22"/>
                <w:szCs w:val="22"/>
              </w:rPr>
            </w:pPr>
            <w:r>
              <w:rPr>
                <w:rFonts w:ascii="Arial" w:hAnsi="Arial" w:cs="Arial"/>
                <w:color w:val="000000" w:themeColor="text1"/>
                <w:sz w:val="22"/>
                <w:szCs w:val="22"/>
              </w:rPr>
              <w:t>Semi Pa</w:t>
            </w:r>
            <w:r w:rsidR="00762A6A" w:rsidRPr="00595E00">
              <w:rPr>
                <w:rFonts w:ascii="Arial" w:hAnsi="Arial" w:cs="Arial"/>
                <w:color w:val="000000" w:themeColor="text1"/>
                <w:sz w:val="22"/>
                <w:szCs w:val="22"/>
              </w:rPr>
              <w:t xml:space="preserve">cca  House  </w:t>
            </w:r>
          </w:p>
        </w:tc>
        <w:tc>
          <w:tcPr>
            <w:tcW w:w="153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26</w:t>
            </w:r>
          </w:p>
        </w:tc>
        <w:tc>
          <w:tcPr>
            <w:tcW w:w="162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36.62</w:t>
            </w:r>
          </w:p>
        </w:tc>
        <w:tc>
          <w:tcPr>
            <w:tcW w:w="144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25</w:t>
            </w: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35.21</w:t>
            </w:r>
          </w:p>
        </w:tc>
      </w:tr>
      <w:tr w:rsidR="00762A6A" w:rsidRPr="00595E00" w:rsidTr="00762A6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595E00" w:rsidRDefault="00762A6A"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3</w:t>
            </w:r>
          </w:p>
        </w:tc>
        <w:tc>
          <w:tcPr>
            <w:tcW w:w="2116" w:type="dxa"/>
            <w:tcBorders>
              <w:top w:val="nil"/>
              <w:left w:val="nil"/>
              <w:bottom w:val="single" w:sz="4" w:space="0" w:color="auto"/>
              <w:right w:val="single" w:sz="4" w:space="0" w:color="auto"/>
            </w:tcBorders>
            <w:shd w:val="clear" w:color="auto" w:fill="auto"/>
            <w:hideMark/>
          </w:tcPr>
          <w:p w:rsidR="00762A6A" w:rsidRPr="00595E00" w:rsidRDefault="00595E00"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Ka</w:t>
            </w:r>
            <w:r w:rsidR="00762A6A" w:rsidRPr="00595E00">
              <w:rPr>
                <w:rFonts w:ascii="Arial" w:hAnsi="Arial" w:cs="Arial"/>
                <w:color w:val="000000" w:themeColor="text1"/>
                <w:sz w:val="22"/>
                <w:szCs w:val="22"/>
              </w:rPr>
              <w:t xml:space="preserve">ccha House </w:t>
            </w:r>
          </w:p>
        </w:tc>
        <w:tc>
          <w:tcPr>
            <w:tcW w:w="153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21</w:t>
            </w:r>
          </w:p>
        </w:tc>
        <w:tc>
          <w:tcPr>
            <w:tcW w:w="162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29.58</w:t>
            </w:r>
          </w:p>
        </w:tc>
        <w:tc>
          <w:tcPr>
            <w:tcW w:w="144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color w:val="000000" w:themeColor="text1"/>
                <w:sz w:val="22"/>
                <w:szCs w:val="22"/>
              </w:rPr>
            </w:pPr>
            <w:r w:rsidRPr="00595E00">
              <w:rPr>
                <w:rFonts w:ascii="Arial" w:hAnsi="Arial" w:cs="Arial"/>
                <w:color w:val="000000" w:themeColor="text1"/>
                <w:sz w:val="22"/>
                <w:szCs w:val="22"/>
              </w:rPr>
              <w:t>1.41</w:t>
            </w:r>
          </w:p>
        </w:tc>
      </w:tr>
      <w:tr w:rsidR="00762A6A" w:rsidRPr="00595E00" w:rsidTr="00762A6A">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762A6A" w:rsidRPr="00595E00" w:rsidRDefault="00762A6A" w:rsidP="002F081C">
            <w:pPr>
              <w:spacing w:line="480" w:lineRule="auto"/>
              <w:jc w:val="both"/>
              <w:rPr>
                <w:rFonts w:ascii="Arial" w:hAnsi="Arial" w:cs="Arial"/>
                <w:color w:val="000000" w:themeColor="text1"/>
                <w:sz w:val="22"/>
                <w:szCs w:val="22"/>
              </w:rPr>
            </w:pPr>
            <w:r w:rsidRPr="00595E00">
              <w:rPr>
                <w:rFonts w:ascii="Arial" w:hAnsi="Arial" w:cs="Arial"/>
                <w:color w:val="000000" w:themeColor="text1"/>
                <w:sz w:val="22"/>
                <w:szCs w:val="22"/>
              </w:rPr>
              <w:t> </w:t>
            </w:r>
          </w:p>
        </w:tc>
        <w:tc>
          <w:tcPr>
            <w:tcW w:w="2116"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both"/>
              <w:rPr>
                <w:rFonts w:ascii="Arial" w:hAnsi="Arial" w:cs="Arial"/>
                <w:b/>
                <w:bCs/>
                <w:color w:val="000000" w:themeColor="text1"/>
                <w:sz w:val="22"/>
                <w:szCs w:val="22"/>
              </w:rPr>
            </w:pPr>
            <w:r w:rsidRPr="00595E00">
              <w:rPr>
                <w:rFonts w:ascii="Arial" w:hAnsi="Arial" w:cs="Arial"/>
                <w:b/>
                <w:bCs/>
                <w:color w:val="000000" w:themeColor="text1"/>
                <w:sz w:val="22"/>
                <w:szCs w:val="22"/>
              </w:rPr>
              <w:t>Total</w:t>
            </w:r>
          </w:p>
        </w:tc>
        <w:tc>
          <w:tcPr>
            <w:tcW w:w="153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71</w:t>
            </w:r>
          </w:p>
        </w:tc>
        <w:tc>
          <w:tcPr>
            <w:tcW w:w="1620" w:type="dxa"/>
            <w:tcBorders>
              <w:top w:val="nil"/>
              <w:left w:val="nil"/>
              <w:bottom w:val="single" w:sz="4" w:space="0" w:color="auto"/>
              <w:right w:val="single" w:sz="4" w:space="0" w:color="auto"/>
            </w:tcBorders>
            <w:shd w:val="clear" w:color="auto" w:fill="auto"/>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71</w:t>
            </w:r>
          </w:p>
        </w:tc>
        <w:tc>
          <w:tcPr>
            <w:tcW w:w="1530" w:type="dxa"/>
            <w:tcBorders>
              <w:top w:val="nil"/>
              <w:left w:val="nil"/>
              <w:bottom w:val="single" w:sz="4" w:space="0" w:color="auto"/>
              <w:right w:val="single" w:sz="4" w:space="0" w:color="auto"/>
            </w:tcBorders>
            <w:shd w:val="clear" w:color="auto" w:fill="auto"/>
            <w:noWrap/>
            <w:vAlign w:val="bottom"/>
            <w:hideMark/>
          </w:tcPr>
          <w:p w:rsidR="00762A6A" w:rsidRPr="00595E00" w:rsidRDefault="00762A6A" w:rsidP="002F081C">
            <w:pPr>
              <w:spacing w:line="480" w:lineRule="auto"/>
              <w:jc w:val="center"/>
              <w:rPr>
                <w:rFonts w:ascii="Arial" w:hAnsi="Arial" w:cs="Arial"/>
                <w:b/>
                <w:bCs/>
                <w:color w:val="000000" w:themeColor="text1"/>
                <w:sz w:val="22"/>
                <w:szCs w:val="22"/>
              </w:rPr>
            </w:pPr>
            <w:r w:rsidRPr="00595E00">
              <w:rPr>
                <w:rFonts w:ascii="Arial" w:hAnsi="Arial" w:cs="Arial"/>
                <w:b/>
                <w:bCs/>
                <w:color w:val="000000" w:themeColor="text1"/>
                <w:sz w:val="22"/>
                <w:szCs w:val="22"/>
              </w:rPr>
              <w:t>100</w:t>
            </w:r>
          </w:p>
        </w:tc>
      </w:tr>
    </w:tbl>
    <w:p w:rsidR="00762A6A" w:rsidRPr="00595E00" w:rsidRDefault="00762A6A" w:rsidP="002F081C">
      <w:pPr>
        <w:spacing w:line="480" w:lineRule="auto"/>
        <w:jc w:val="center"/>
        <w:rPr>
          <w:rFonts w:ascii="Arial" w:hAnsi="Arial" w:cs="Arial"/>
          <w:b/>
          <w:bCs/>
          <w:color w:val="000000" w:themeColor="text1"/>
        </w:rPr>
      </w:pPr>
    </w:p>
    <w:p w:rsidR="0095181E" w:rsidRDefault="005A4FDE" w:rsidP="002F081C">
      <w:pPr>
        <w:autoSpaceDE w:val="0"/>
        <w:autoSpaceDN w:val="0"/>
        <w:spacing w:line="480" w:lineRule="auto"/>
        <w:jc w:val="both"/>
        <w:rPr>
          <w:rFonts w:ascii="Arial" w:hAnsi="Arial" w:cs="Arial"/>
          <w:color w:val="000000" w:themeColor="text1"/>
        </w:rPr>
      </w:pPr>
      <w:r w:rsidRPr="00595E00">
        <w:rPr>
          <w:rFonts w:ascii="Arial" w:hAnsi="Arial" w:cs="Arial"/>
          <w:color w:val="000000" w:themeColor="text1"/>
        </w:rPr>
        <w:t xml:space="preserve">The housing pattern of the PAPs has changed after land acquisition. The percentage of PAPs having </w:t>
      </w:r>
      <w:r w:rsidR="00DD7A0C" w:rsidRPr="00595E00">
        <w:rPr>
          <w:rFonts w:ascii="Arial" w:hAnsi="Arial" w:cs="Arial"/>
          <w:color w:val="000000" w:themeColor="text1"/>
        </w:rPr>
        <w:t>pacca houses has increased from 33.80 % to 63.38</w:t>
      </w:r>
      <w:r w:rsidRPr="00595E00">
        <w:rPr>
          <w:rFonts w:ascii="Arial" w:hAnsi="Arial" w:cs="Arial"/>
          <w:color w:val="000000" w:themeColor="text1"/>
        </w:rPr>
        <w:t xml:space="preserve">% </w:t>
      </w:r>
      <w:r w:rsidR="00656709" w:rsidRPr="00595E00">
        <w:rPr>
          <w:rFonts w:ascii="Arial" w:hAnsi="Arial" w:cs="Arial"/>
          <w:color w:val="000000" w:themeColor="text1"/>
        </w:rPr>
        <w:t>between the years 2006 and</w:t>
      </w:r>
      <w:r w:rsidR="00DD7A0C" w:rsidRPr="00595E00">
        <w:rPr>
          <w:rFonts w:ascii="Arial" w:hAnsi="Arial" w:cs="Arial"/>
          <w:color w:val="000000" w:themeColor="text1"/>
        </w:rPr>
        <w:t xml:space="preserve"> 2012</w:t>
      </w:r>
      <w:r w:rsidR="00656709" w:rsidRPr="00595E00">
        <w:rPr>
          <w:rFonts w:ascii="Arial" w:hAnsi="Arial" w:cs="Arial"/>
          <w:color w:val="000000" w:themeColor="text1"/>
        </w:rPr>
        <w:t xml:space="preserve"> respectively</w:t>
      </w:r>
      <w:r w:rsidRPr="00595E00">
        <w:rPr>
          <w:rFonts w:ascii="Arial" w:hAnsi="Arial" w:cs="Arial"/>
          <w:color w:val="000000" w:themeColor="text1"/>
        </w:rPr>
        <w:t>. Apparently, they have utilized the land compensation and RA amount for construction of their houses.</w:t>
      </w:r>
      <w:r w:rsidR="009B3121">
        <w:rPr>
          <w:rFonts w:ascii="Arial" w:hAnsi="Arial" w:cs="Arial"/>
          <w:color w:val="000000" w:themeColor="text1"/>
        </w:rPr>
        <w:t xml:space="preserve"> PAPs/PAFs have done expenditure for addition of rooms/for improvement in houses.</w:t>
      </w:r>
    </w:p>
    <w:p w:rsidR="00197AFD" w:rsidRDefault="00197AFD"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791890" w:rsidRDefault="00791890" w:rsidP="002F081C">
      <w:pPr>
        <w:spacing w:line="480" w:lineRule="auto"/>
        <w:jc w:val="center"/>
        <w:rPr>
          <w:rFonts w:ascii="Arial" w:hAnsi="Arial" w:cs="Arial"/>
          <w:b/>
          <w:bCs/>
          <w:color w:val="000000" w:themeColor="text1"/>
        </w:rPr>
      </w:pPr>
    </w:p>
    <w:p w:rsidR="002418B3" w:rsidRPr="006F763E" w:rsidRDefault="002418B3" w:rsidP="002F081C">
      <w:pPr>
        <w:spacing w:line="480" w:lineRule="auto"/>
        <w:jc w:val="center"/>
        <w:rPr>
          <w:rFonts w:ascii="Arial" w:hAnsi="Arial" w:cs="Arial"/>
          <w:b/>
          <w:bCs/>
          <w:color w:val="000000" w:themeColor="text1"/>
        </w:rPr>
      </w:pPr>
      <w:r w:rsidRPr="006F763E">
        <w:rPr>
          <w:rFonts w:ascii="Arial" w:hAnsi="Arial" w:cs="Arial"/>
          <w:b/>
          <w:bCs/>
          <w:color w:val="000000" w:themeColor="text1"/>
        </w:rPr>
        <w:lastRenderedPageBreak/>
        <w:t xml:space="preserve">Figure </w:t>
      </w:r>
      <w:r>
        <w:rPr>
          <w:rFonts w:ascii="Arial" w:hAnsi="Arial" w:cs="Arial"/>
          <w:b/>
          <w:bCs/>
          <w:color w:val="000000" w:themeColor="text1"/>
        </w:rPr>
        <w:t>3.6</w:t>
      </w:r>
    </w:p>
    <w:p w:rsidR="0095181E" w:rsidRDefault="005066E2" w:rsidP="002F081C">
      <w:pPr>
        <w:autoSpaceDE w:val="0"/>
        <w:autoSpaceDN w:val="0"/>
        <w:spacing w:line="480" w:lineRule="auto"/>
        <w:jc w:val="both"/>
        <w:rPr>
          <w:rFonts w:ascii="Arial" w:hAnsi="Arial" w:cs="Arial"/>
          <w:color w:val="000000" w:themeColor="text1"/>
        </w:rPr>
      </w:pPr>
      <w:r>
        <w:rPr>
          <w:rFonts w:ascii="Arial" w:hAnsi="Arial" w:cs="Arial"/>
          <w:noProof/>
          <w:color w:val="000000" w:themeColor="text1"/>
        </w:rPr>
        <w:drawing>
          <wp:inline distT="0" distB="0" distL="0" distR="0">
            <wp:extent cx="5800977" cy="2182483"/>
            <wp:effectExtent l="19050" t="0" r="28323" b="8267"/>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4FDE" w:rsidRDefault="00656709" w:rsidP="002F081C">
      <w:pPr>
        <w:autoSpaceDE w:val="0"/>
        <w:autoSpaceDN w:val="0"/>
        <w:spacing w:line="480" w:lineRule="auto"/>
        <w:jc w:val="both"/>
        <w:rPr>
          <w:rFonts w:ascii="Arial" w:hAnsi="Arial" w:cs="Arial"/>
          <w:color w:val="000000" w:themeColor="text1"/>
        </w:rPr>
      </w:pPr>
      <w:r w:rsidRPr="00595E00">
        <w:rPr>
          <w:rFonts w:ascii="Arial" w:hAnsi="Arial" w:cs="Arial"/>
          <w:color w:val="000000" w:themeColor="text1"/>
        </w:rPr>
        <w:t xml:space="preserve">It is found that the standards of living of the PAPs </w:t>
      </w:r>
      <w:r w:rsidR="00F3522D" w:rsidRPr="00595E00">
        <w:rPr>
          <w:rFonts w:ascii="Arial" w:hAnsi="Arial" w:cs="Arial"/>
          <w:color w:val="000000" w:themeColor="text1"/>
        </w:rPr>
        <w:t>have increased after land acquisition.</w:t>
      </w:r>
    </w:p>
    <w:p w:rsidR="005A4FDE" w:rsidRPr="00A56DBA" w:rsidRDefault="00B27940" w:rsidP="002F081C">
      <w:pPr>
        <w:spacing w:line="480" w:lineRule="auto"/>
        <w:outlineLvl w:val="0"/>
        <w:rPr>
          <w:rFonts w:ascii="Arial" w:hAnsi="Arial" w:cs="Arial"/>
          <w:b/>
          <w:bCs/>
        </w:rPr>
      </w:pPr>
      <w:r>
        <w:rPr>
          <w:rFonts w:ascii="Arial" w:hAnsi="Arial" w:cs="Arial"/>
          <w:b/>
          <w:bCs/>
        </w:rPr>
        <w:t>3.</w:t>
      </w:r>
      <w:r w:rsidR="00872D44">
        <w:rPr>
          <w:rFonts w:ascii="Arial" w:hAnsi="Arial" w:cs="Arial"/>
          <w:b/>
          <w:bCs/>
        </w:rPr>
        <w:t>9</w:t>
      </w:r>
      <w:r w:rsidR="00D164A1">
        <w:rPr>
          <w:rFonts w:ascii="Arial" w:hAnsi="Arial" w:cs="Arial"/>
          <w:b/>
          <w:bCs/>
        </w:rPr>
        <w:t xml:space="preserve"> </w:t>
      </w:r>
      <w:r w:rsidR="002350B1">
        <w:rPr>
          <w:rFonts w:ascii="Arial" w:hAnsi="Arial" w:cs="Arial"/>
          <w:b/>
          <w:bCs/>
        </w:rPr>
        <w:t xml:space="preserve">  </w:t>
      </w:r>
      <w:r w:rsidR="005A4FDE" w:rsidRPr="00A56DBA">
        <w:rPr>
          <w:rFonts w:ascii="Arial" w:hAnsi="Arial" w:cs="Arial"/>
          <w:b/>
          <w:bCs/>
        </w:rPr>
        <w:t xml:space="preserve">Change in facility </w:t>
      </w:r>
      <w:r w:rsidR="00656709" w:rsidRPr="00A56DBA">
        <w:rPr>
          <w:rFonts w:ascii="Arial" w:hAnsi="Arial" w:cs="Arial"/>
          <w:b/>
          <w:bCs/>
        </w:rPr>
        <w:t>in house</w:t>
      </w:r>
    </w:p>
    <w:p w:rsidR="00C054A0" w:rsidRDefault="005A4FDE" w:rsidP="001E2C15">
      <w:pPr>
        <w:spacing w:line="480" w:lineRule="auto"/>
        <w:rPr>
          <w:rFonts w:ascii="Arial" w:hAnsi="Arial" w:cs="Arial"/>
          <w:b/>
          <w:bCs/>
        </w:rPr>
      </w:pPr>
      <w:r w:rsidRPr="00A56DBA">
        <w:rPr>
          <w:rFonts w:ascii="Arial" w:hAnsi="Arial" w:cs="Arial"/>
        </w:rPr>
        <w:t xml:space="preserve">The change in various facilities between </w:t>
      </w:r>
      <w:r w:rsidR="00656709" w:rsidRPr="00A56DBA">
        <w:rPr>
          <w:rFonts w:ascii="Arial" w:hAnsi="Arial" w:cs="Arial"/>
        </w:rPr>
        <w:t xml:space="preserve">the years </w:t>
      </w:r>
      <w:r w:rsidR="00A56DBA" w:rsidRPr="00A56DBA">
        <w:rPr>
          <w:rFonts w:ascii="Arial" w:hAnsi="Arial" w:cs="Arial"/>
        </w:rPr>
        <w:t>2006 to 2012</w:t>
      </w:r>
      <w:r w:rsidR="00E5007E" w:rsidRPr="00A56DBA">
        <w:rPr>
          <w:rFonts w:ascii="Arial" w:hAnsi="Arial" w:cs="Arial"/>
        </w:rPr>
        <w:t xml:space="preserve"> in PAPs houses are </w:t>
      </w:r>
      <w:r w:rsidRPr="00A56DBA">
        <w:rPr>
          <w:rFonts w:ascii="Arial" w:hAnsi="Arial" w:cs="Arial"/>
        </w:rPr>
        <w:t>given below</w:t>
      </w:r>
      <w:r w:rsidR="00E5007E" w:rsidRPr="00A56DBA">
        <w:rPr>
          <w:rFonts w:ascii="Arial" w:hAnsi="Arial" w:cs="Arial"/>
        </w:rPr>
        <w:t>.</w:t>
      </w:r>
    </w:p>
    <w:p w:rsidR="00E5007E" w:rsidRPr="00A56DBA" w:rsidRDefault="00B27940" w:rsidP="00003577">
      <w:pPr>
        <w:spacing w:line="480" w:lineRule="auto"/>
        <w:jc w:val="center"/>
        <w:rPr>
          <w:rFonts w:ascii="Arial" w:hAnsi="Arial" w:cs="Arial"/>
          <w:b/>
          <w:bCs/>
        </w:rPr>
      </w:pPr>
      <w:r>
        <w:rPr>
          <w:rFonts w:ascii="Arial" w:hAnsi="Arial" w:cs="Arial"/>
          <w:b/>
          <w:bCs/>
        </w:rPr>
        <w:t>Table 3.9</w:t>
      </w:r>
    </w:p>
    <w:tbl>
      <w:tblPr>
        <w:tblW w:w="9303" w:type="dxa"/>
        <w:tblInd w:w="93" w:type="dxa"/>
        <w:tblLook w:val="04A0"/>
      </w:tblPr>
      <w:tblGrid>
        <w:gridCol w:w="810"/>
        <w:gridCol w:w="2190"/>
        <w:gridCol w:w="1065"/>
        <w:gridCol w:w="1701"/>
        <w:gridCol w:w="1847"/>
        <w:gridCol w:w="1690"/>
      </w:tblGrid>
      <w:tr w:rsidR="00762A6A" w:rsidRPr="00A56DBA" w:rsidTr="00003577">
        <w:trPr>
          <w:trHeight w:val="31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rPr>
                <w:rFonts w:ascii="Arial" w:hAnsi="Arial" w:cs="Arial"/>
                <w:b/>
                <w:bCs/>
                <w:sz w:val="22"/>
                <w:szCs w:val="22"/>
              </w:rPr>
            </w:pPr>
            <w:r w:rsidRPr="00A56DBA">
              <w:rPr>
                <w:rFonts w:ascii="Arial" w:hAnsi="Arial" w:cs="Arial"/>
                <w:b/>
                <w:bCs/>
                <w:sz w:val="22"/>
                <w:szCs w:val="22"/>
              </w:rPr>
              <w:t>S.No.</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A56DBA" w:rsidRDefault="006D1127" w:rsidP="002F081C">
            <w:pPr>
              <w:spacing w:line="480" w:lineRule="auto"/>
              <w:rPr>
                <w:rFonts w:ascii="Arial" w:hAnsi="Arial" w:cs="Arial"/>
                <w:b/>
                <w:bCs/>
                <w:sz w:val="22"/>
                <w:szCs w:val="22"/>
              </w:rPr>
            </w:pPr>
            <w:r>
              <w:rPr>
                <w:rFonts w:ascii="Arial" w:hAnsi="Arial" w:cs="Arial"/>
                <w:b/>
                <w:bCs/>
                <w:sz w:val="22"/>
                <w:szCs w:val="22"/>
              </w:rPr>
              <w:t>Details</w:t>
            </w:r>
          </w:p>
        </w:tc>
        <w:tc>
          <w:tcPr>
            <w:tcW w:w="2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b/>
                <w:bCs/>
                <w:sz w:val="22"/>
                <w:szCs w:val="22"/>
              </w:rPr>
            </w:pPr>
            <w:r w:rsidRPr="00A56DBA">
              <w:rPr>
                <w:rFonts w:ascii="Arial" w:hAnsi="Arial" w:cs="Arial"/>
                <w:b/>
                <w:bCs/>
                <w:sz w:val="22"/>
                <w:szCs w:val="22"/>
              </w:rPr>
              <w:t>Base line Survey 2006</w:t>
            </w:r>
          </w:p>
        </w:tc>
        <w:tc>
          <w:tcPr>
            <w:tcW w:w="3537"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b/>
                <w:bCs/>
                <w:sz w:val="22"/>
                <w:szCs w:val="22"/>
              </w:rPr>
            </w:pPr>
            <w:r w:rsidRPr="00A56DBA">
              <w:rPr>
                <w:rFonts w:ascii="Arial" w:hAnsi="Arial" w:cs="Arial"/>
                <w:b/>
                <w:bCs/>
                <w:sz w:val="22"/>
                <w:szCs w:val="22"/>
              </w:rPr>
              <w:t>Impact assessment study 2012</w:t>
            </w:r>
          </w:p>
        </w:tc>
      </w:tr>
      <w:tr w:rsidR="00762A6A" w:rsidRPr="00A56DBA" w:rsidTr="00003577">
        <w:trPr>
          <w:trHeight w:val="3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762A6A" w:rsidRPr="00A56DBA" w:rsidRDefault="00762A6A" w:rsidP="002F081C">
            <w:pPr>
              <w:spacing w:line="480" w:lineRule="auto"/>
              <w:rPr>
                <w:rFonts w:ascii="Arial" w:hAnsi="Arial" w:cs="Arial"/>
                <w:b/>
                <w:bCs/>
                <w:sz w:val="22"/>
                <w:szCs w:val="22"/>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762A6A" w:rsidRPr="00A56DBA" w:rsidRDefault="00762A6A" w:rsidP="002F081C">
            <w:pPr>
              <w:spacing w:line="480" w:lineRule="auto"/>
              <w:rPr>
                <w:rFonts w:ascii="Arial" w:hAnsi="Arial" w:cs="Arial"/>
                <w:b/>
                <w:bCs/>
                <w:sz w:val="22"/>
                <w:szCs w:val="22"/>
              </w:rPr>
            </w:pPr>
          </w:p>
        </w:tc>
        <w:tc>
          <w:tcPr>
            <w:tcW w:w="1065"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b/>
                <w:bCs/>
                <w:sz w:val="22"/>
                <w:szCs w:val="22"/>
              </w:rPr>
            </w:pPr>
            <w:r w:rsidRPr="00A56DBA">
              <w:rPr>
                <w:rFonts w:ascii="Arial" w:hAnsi="Arial" w:cs="Arial"/>
                <w:b/>
                <w:bCs/>
                <w:sz w:val="22"/>
                <w:szCs w:val="22"/>
              </w:rPr>
              <w:t>No.</w:t>
            </w:r>
          </w:p>
        </w:tc>
        <w:tc>
          <w:tcPr>
            <w:tcW w:w="1701"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b/>
                <w:bCs/>
                <w:sz w:val="22"/>
                <w:szCs w:val="22"/>
              </w:rPr>
            </w:pPr>
            <w:r w:rsidRPr="00A56DBA">
              <w:rPr>
                <w:rFonts w:ascii="Arial" w:hAnsi="Arial" w:cs="Arial"/>
                <w:b/>
                <w:bCs/>
                <w:sz w:val="22"/>
                <w:szCs w:val="22"/>
              </w:rPr>
              <w:t>percentage</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b/>
                <w:bCs/>
                <w:sz w:val="22"/>
                <w:szCs w:val="22"/>
              </w:rPr>
            </w:pPr>
            <w:r w:rsidRPr="00A56DBA">
              <w:rPr>
                <w:rFonts w:ascii="Arial" w:hAnsi="Arial" w:cs="Arial"/>
                <w:b/>
                <w:bCs/>
                <w:sz w:val="22"/>
                <w:szCs w:val="22"/>
              </w:rPr>
              <w:t>No.</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8228C3" w:rsidP="002F081C">
            <w:pPr>
              <w:spacing w:line="480" w:lineRule="auto"/>
              <w:jc w:val="center"/>
              <w:rPr>
                <w:rFonts w:ascii="Arial" w:hAnsi="Arial" w:cs="Arial"/>
                <w:b/>
                <w:bCs/>
                <w:sz w:val="22"/>
                <w:szCs w:val="22"/>
              </w:rPr>
            </w:pPr>
            <w:r w:rsidRPr="00A56DBA">
              <w:rPr>
                <w:rFonts w:ascii="Arial" w:hAnsi="Arial" w:cs="Arial"/>
                <w:b/>
                <w:bCs/>
                <w:sz w:val="22"/>
                <w:szCs w:val="22"/>
              </w:rPr>
              <w:t>P</w:t>
            </w:r>
            <w:r w:rsidR="00762A6A" w:rsidRPr="00A56DBA">
              <w:rPr>
                <w:rFonts w:ascii="Arial" w:hAnsi="Arial" w:cs="Arial"/>
                <w:b/>
                <w:bCs/>
                <w:sz w:val="22"/>
                <w:szCs w:val="22"/>
              </w:rPr>
              <w:t>ercentage</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1</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 xml:space="preserve">Electricity </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29</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40.85</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51</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71.83</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2</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Sanitation</w:t>
            </w:r>
            <w:r w:rsidR="001F054E">
              <w:rPr>
                <w:rFonts w:ascii="Arial" w:hAnsi="Arial" w:cs="Arial"/>
                <w:sz w:val="22"/>
                <w:szCs w:val="22"/>
              </w:rPr>
              <w:t>/ Toilets</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7</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9.86</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35</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49.30</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3</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Bath Room</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10</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14.08</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38</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53.52</w:t>
            </w:r>
          </w:p>
        </w:tc>
      </w:tr>
      <w:tr w:rsidR="00762A6A" w:rsidRPr="00A56DBA" w:rsidTr="00003577">
        <w:trPr>
          <w:trHeight w:val="57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4</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 xml:space="preserve">Water Supply in Bathroom </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7</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9.86</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19</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26.76</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5</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Kitchen</w:t>
            </w:r>
            <w:r w:rsidR="00EB22CA" w:rsidRPr="00E00E83">
              <w:rPr>
                <w:rStyle w:val="FootnoteReference"/>
                <w:rFonts w:cs="Arial"/>
                <w:sz w:val="32"/>
                <w:szCs w:val="32"/>
              </w:rPr>
              <w:footnoteReference w:id="8"/>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19</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26.76</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46</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64.79</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6</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Cooking Gas LPG</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16</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22.54</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39</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54.93</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7</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Gobar Gas</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0.00</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0.00</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8</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 xml:space="preserve">Cow Dung Cake </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35</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49.30</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37</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52.11</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lastRenderedPageBreak/>
              <w:t>9</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Fuel Wood</w:t>
            </w:r>
            <w:r w:rsidR="00EB22CA" w:rsidRPr="00E00E83">
              <w:rPr>
                <w:rStyle w:val="FootnoteReference"/>
                <w:rFonts w:cs="Arial"/>
                <w:sz w:val="32"/>
                <w:szCs w:val="32"/>
              </w:rPr>
              <w:footnoteReference w:id="9"/>
            </w:r>
            <w:r w:rsidRPr="00E00E83">
              <w:rPr>
                <w:rFonts w:ascii="Arial" w:hAnsi="Arial" w:cs="Arial"/>
                <w:sz w:val="32"/>
                <w:szCs w:val="32"/>
              </w:rPr>
              <w:t xml:space="preserve"> </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61</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85.92</w:t>
            </w:r>
          </w:p>
        </w:tc>
        <w:tc>
          <w:tcPr>
            <w:tcW w:w="1847"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62</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87.32</w:t>
            </w:r>
          </w:p>
        </w:tc>
      </w:tr>
      <w:tr w:rsidR="00762A6A" w:rsidRPr="00A56DBA" w:rsidTr="00003577">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10</w:t>
            </w:r>
          </w:p>
        </w:tc>
        <w:tc>
          <w:tcPr>
            <w:tcW w:w="2190"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both"/>
              <w:rPr>
                <w:rFonts w:ascii="Arial" w:hAnsi="Arial" w:cs="Arial"/>
                <w:sz w:val="22"/>
                <w:szCs w:val="22"/>
              </w:rPr>
            </w:pPr>
            <w:r w:rsidRPr="00A56DBA">
              <w:rPr>
                <w:rFonts w:ascii="Arial" w:hAnsi="Arial" w:cs="Arial"/>
                <w:sz w:val="22"/>
                <w:szCs w:val="22"/>
              </w:rPr>
              <w:t>Any other source</w:t>
            </w:r>
          </w:p>
        </w:tc>
        <w:tc>
          <w:tcPr>
            <w:tcW w:w="1065"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w:t>
            </w:r>
          </w:p>
        </w:tc>
        <w:tc>
          <w:tcPr>
            <w:tcW w:w="1701"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w:t>
            </w:r>
          </w:p>
        </w:tc>
        <w:tc>
          <w:tcPr>
            <w:tcW w:w="1847" w:type="dxa"/>
            <w:tcBorders>
              <w:top w:val="nil"/>
              <w:left w:val="nil"/>
              <w:bottom w:val="single" w:sz="4" w:space="0" w:color="auto"/>
              <w:right w:val="single" w:sz="4" w:space="0" w:color="auto"/>
            </w:tcBorders>
            <w:shd w:val="clear" w:color="auto" w:fill="auto"/>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w:t>
            </w:r>
          </w:p>
        </w:tc>
        <w:tc>
          <w:tcPr>
            <w:tcW w:w="1690" w:type="dxa"/>
            <w:tcBorders>
              <w:top w:val="nil"/>
              <w:left w:val="nil"/>
              <w:bottom w:val="single" w:sz="4" w:space="0" w:color="auto"/>
              <w:right w:val="single" w:sz="4" w:space="0" w:color="auto"/>
            </w:tcBorders>
            <w:shd w:val="clear" w:color="auto" w:fill="auto"/>
            <w:noWrap/>
            <w:vAlign w:val="bottom"/>
            <w:hideMark/>
          </w:tcPr>
          <w:p w:rsidR="00762A6A" w:rsidRPr="00A56DBA" w:rsidRDefault="00762A6A" w:rsidP="002F081C">
            <w:pPr>
              <w:spacing w:line="480" w:lineRule="auto"/>
              <w:jc w:val="center"/>
              <w:rPr>
                <w:rFonts w:ascii="Arial" w:hAnsi="Arial" w:cs="Arial"/>
                <w:sz w:val="22"/>
                <w:szCs w:val="22"/>
              </w:rPr>
            </w:pPr>
            <w:r w:rsidRPr="00A56DBA">
              <w:rPr>
                <w:rFonts w:ascii="Arial" w:hAnsi="Arial" w:cs="Arial"/>
                <w:sz w:val="22"/>
                <w:szCs w:val="22"/>
              </w:rPr>
              <w:t>0</w:t>
            </w:r>
          </w:p>
        </w:tc>
      </w:tr>
    </w:tbl>
    <w:p w:rsidR="005A4FDE" w:rsidRPr="00003577" w:rsidRDefault="005A4FDE" w:rsidP="002F081C">
      <w:pPr>
        <w:spacing w:line="480" w:lineRule="auto"/>
        <w:jc w:val="both"/>
        <w:outlineLvl w:val="0"/>
        <w:rPr>
          <w:rFonts w:ascii="Arial" w:hAnsi="Arial" w:cs="Arial"/>
          <w:b/>
          <w:bCs/>
          <w:i/>
          <w:iCs/>
          <w:sz w:val="22"/>
          <w:szCs w:val="22"/>
        </w:rPr>
      </w:pPr>
      <w:r w:rsidRPr="00003577">
        <w:rPr>
          <w:rFonts w:ascii="Arial" w:hAnsi="Arial" w:cs="Arial"/>
          <w:b/>
          <w:bCs/>
          <w:i/>
          <w:iCs/>
          <w:sz w:val="22"/>
          <w:szCs w:val="22"/>
        </w:rPr>
        <w:t>Figures non additive</w:t>
      </w:r>
    </w:p>
    <w:p w:rsidR="005A4FDE" w:rsidRDefault="005A4FDE" w:rsidP="002F081C">
      <w:pPr>
        <w:spacing w:line="480" w:lineRule="auto"/>
        <w:jc w:val="both"/>
        <w:rPr>
          <w:rFonts w:ascii="Arial" w:hAnsi="Arial" w:cs="Arial"/>
        </w:rPr>
      </w:pPr>
      <w:r w:rsidRPr="00A56DBA">
        <w:rPr>
          <w:rFonts w:ascii="Arial" w:hAnsi="Arial" w:cs="Arial"/>
        </w:rPr>
        <w:t>Facilities like electricity, sanitation, bathroom and kitchen have increased within th</w:t>
      </w:r>
      <w:r w:rsidR="00A56DBA" w:rsidRPr="00A56DBA">
        <w:rPr>
          <w:rFonts w:ascii="Arial" w:hAnsi="Arial" w:cs="Arial"/>
        </w:rPr>
        <w:t>e dwelling units. In 2006, 40.85</w:t>
      </w:r>
      <w:r w:rsidRPr="00A56DBA">
        <w:rPr>
          <w:rFonts w:ascii="Arial" w:hAnsi="Arial" w:cs="Arial"/>
        </w:rPr>
        <w:t xml:space="preserve">% of the PAPs were using </w:t>
      </w:r>
      <w:r w:rsidR="00A56DBA" w:rsidRPr="00A56DBA">
        <w:rPr>
          <w:rFonts w:ascii="Arial" w:hAnsi="Arial" w:cs="Arial"/>
        </w:rPr>
        <w:t>electricity as compared to 71.83% in 2012</w:t>
      </w:r>
      <w:r w:rsidRPr="00A56DBA">
        <w:rPr>
          <w:rFonts w:ascii="Arial" w:hAnsi="Arial" w:cs="Arial"/>
        </w:rPr>
        <w:t>, registering an increase of more than 30 per cent. Sanitation facilities in the houses owned by PAPs ha</w:t>
      </w:r>
      <w:r w:rsidR="00D164A1">
        <w:rPr>
          <w:rFonts w:ascii="Arial" w:hAnsi="Arial" w:cs="Arial"/>
        </w:rPr>
        <w:t>ve also improved. In 2006,</w:t>
      </w:r>
      <w:r w:rsidR="00A56DBA" w:rsidRPr="00A56DBA">
        <w:rPr>
          <w:rFonts w:ascii="Arial" w:hAnsi="Arial" w:cs="Arial"/>
        </w:rPr>
        <w:t xml:space="preserve"> 9.86</w:t>
      </w:r>
      <w:r w:rsidRPr="00A56DBA">
        <w:rPr>
          <w:rFonts w:ascii="Arial" w:hAnsi="Arial" w:cs="Arial"/>
        </w:rPr>
        <w:t>% PAPs were having</w:t>
      </w:r>
      <w:r w:rsidR="00014B14">
        <w:rPr>
          <w:rFonts w:ascii="Arial" w:hAnsi="Arial" w:cs="Arial"/>
        </w:rPr>
        <w:t xml:space="preserve"> </w:t>
      </w:r>
      <w:r w:rsidRPr="00A56DBA">
        <w:rPr>
          <w:rFonts w:ascii="Arial" w:hAnsi="Arial" w:cs="Arial"/>
        </w:rPr>
        <w:t>sanitatio</w:t>
      </w:r>
      <w:r w:rsidR="00A56DBA" w:rsidRPr="00A56DBA">
        <w:rPr>
          <w:rFonts w:ascii="Arial" w:hAnsi="Arial" w:cs="Arial"/>
        </w:rPr>
        <w:t>n facilities as compared to 49.</w:t>
      </w:r>
      <w:r w:rsidRPr="00A56DBA">
        <w:rPr>
          <w:rFonts w:ascii="Arial" w:hAnsi="Arial" w:cs="Arial"/>
        </w:rPr>
        <w:t>3</w:t>
      </w:r>
      <w:r w:rsidR="00A56DBA" w:rsidRPr="00A56DBA">
        <w:rPr>
          <w:rFonts w:ascii="Arial" w:hAnsi="Arial" w:cs="Arial"/>
        </w:rPr>
        <w:t>0% in 2012</w:t>
      </w:r>
      <w:r w:rsidRPr="00A56DBA">
        <w:rPr>
          <w:rFonts w:ascii="Arial" w:hAnsi="Arial" w:cs="Arial"/>
        </w:rPr>
        <w:t>.</w:t>
      </w:r>
    </w:p>
    <w:p w:rsidR="005A4FDE" w:rsidRPr="00872D44" w:rsidRDefault="005A4FDE" w:rsidP="00872D44">
      <w:pPr>
        <w:pStyle w:val="ListParagraph"/>
        <w:numPr>
          <w:ilvl w:val="1"/>
          <w:numId w:val="14"/>
        </w:numPr>
        <w:spacing w:line="480" w:lineRule="auto"/>
        <w:outlineLvl w:val="0"/>
        <w:rPr>
          <w:rFonts w:ascii="Arial" w:hAnsi="Arial" w:cs="Arial"/>
          <w:b/>
          <w:bCs/>
        </w:rPr>
      </w:pPr>
      <w:r w:rsidRPr="00872D44">
        <w:rPr>
          <w:rFonts w:ascii="Arial" w:hAnsi="Arial" w:cs="Arial"/>
          <w:b/>
          <w:bCs/>
        </w:rPr>
        <w:t>Change in source of drinking water</w:t>
      </w:r>
    </w:p>
    <w:p w:rsidR="00A56DBA" w:rsidRPr="00A56DBA" w:rsidRDefault="00A56DBA" w:rsidP="002F081C">
      <w:pPr>
        <w:pStyle w:val="ListParagraph"/>
        <w:spacing w:line="480" w:lineRule="auto"/>
        <w:ind w:left="0"/>
        <w:outlineLvl w:val="0"/>
        <w:rPr>
          <w:rFonts w:ascii="Arial" w:hAnsi="Arial" w:cs="Arial"/>
          <w:b/>
          <w:bCs/>
        </w:rPr>
      </w:pPr>
      <w:r w:rsidRPr="00A56DBA">
        <w:rPr>
          <w:rFonts w:ascii="Arial" w:hAnsi="Arial" w:cs="Arial"/>
          <w:bCs/>
        </w:rPr>
        <w:t>The change</w:t>
      </w:r>
      <w:r>
        <w:rPr>
          <w:rFonts w:ascii="Arial" w:hAnsi="Arial" w:cs="Arial"/>
          <w:bCs/>
        </w:rPr>
        <w:t xml:space="preserve">s in source of drinking water </w:t>
      </w:r>
      <w:r w:rsidR="001D183A">
        <w:rPr>
          <w:rFonts w:ascii="Arial" w:hAnsi="Arial" w:cs="Arial"/>
          <w:bCs/>
        </w:rPr>
        <w:t xml:space="preserve">are </w:t>
      </w:r>
      <w:r w:rsidR="001D183A" w:rsidRPr="00A56DBA">
        <w:rPr>
          <w:rFonts w:ascii="Arial" w:hAnsi="Arial" w:cs="Arial"/>
          <w:bCs/>
        </w:rPr>
        <w:t>given</w:t>
      </w:r>
      <w:r w:rsidRPr="00A56DBA">
        <w:rPr>
          <w:rFonts w:ascii="Arial" w:hAnsi="Arial" w:cs="Arial"/>
          <w:bCs/>
        </w:rPr>
        <w:t xml:space="preserve"> in following table</w:t>
      </w:r>
      <w:r>
        <w:rPr>
          <w:rFonts w:ascii="Arial" w:hAnsi="Arial" w:cs="Arial"/>
          <w:b/>
          <w:bCs/>
        </w:rPr>
        <w:t>.</w:t>
      </w:r>
    </w:p>
    <w:p w:rsidR="00762A6A" w:rsidRPr="00A56DBA" w:rsidRDefault="00B27940" w:rsidP="002F081C">
      <w:pPr>
        <w:spacing w:line="480" w:lineRule="auto"/>
        <w:jc w:val="center"/>
        <w:rPr>
          <w:rFonts w:ascii="Arial" w:hAnsi="Arial" w:cs="Arial"/>
          <w:b/>
          <w:bCs/>
        </w:rPr>
      </w:pPr>
      <w:r>
        <w:rPr>
          <w:rFonts w:ascii="Arial" w:hAnsi="Arial" w:cs="Arial"/>
          <w:b/>
          <w:bCs/>
        </w:rPr>
        <w:t>Table 3.10</w:t>
      </w:r>
    </w:p>
    <w:tbl>
      <w:tblPr>
        <w:tblW w:w="9419" w:type="dxa"/>
        <w:tblInd w:w="93" w:type="dxa"/>
        <w:tblLook w:val="04A0"/>
      </w:tblPr>
      <w:tblGrid>
        <w:gridCol w:w="779"/>
        <w:gridCol w:w="2386"/>
        <w:gridCol w:w="900"/>
        <w:gridCol w:w="1800"/>
        <w:gridCol w:w="1934"/>
        <w:gridCol w:w="1620"/>
      </w:tblGrid>
      <w:tr w:rsidR="00762A6A" w:rsidRPr="00762A6A" w:rsidTr="00003577">
        <w:trPr>
          <w:trHeight w:val="315"/>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rPr>
                <w:rFonts w:ascii="Arial" w:hAnsi="Arial" w:cs="Arial"/>
                <w:b/>
                <w:bCs/>
                <w:sz w:val="22"/>
                <w:szCs w:val="22"/>
              </w:rPr>
            </w:pPr>
            <w:r w:rsidRPr="001D183A">
              <w:rPr>
                <w:rFonts w:ascii="Arial" w:hAnsi="Arial" w:cs="Arial"/>
                <w:b/>
                <w:bCs/>
                <w:sz w:val="22"/>
                <w:szCs w:val="22"/>
              </w:rPr>
              <w:t>S.No.</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rPr>
                <w:rFonts w:ascii="Arial" w:hAnsi="Arial" w:cs="Arial"/>
                <w:b/>
                <w:bCs/>
                <w:sz w:val="22"/>
                <w:szCs w:val="22"/>
              </w:rPr>
            </w:pPr>
            <w:r w:rsidRPr="001D183A">
              <w:rPr>
                <w:rFonts w:ascii="Arial" w:hAnsi="Arial" w:cs="Arial"/>
                <w:b/>
                <w:bCs/>
                <w:sz w:val="22"/>
                <w:szCs w:val="22"/>
              </w:rPr>
              <w:t>Ty</w:t>
            </w:r>
            <w:r w:rsidR="001D183A" w:rsidRPr="001D183A">
              <w:rPr>
                <w:rFonts w:ascii="Arial" w:hAnsi="Arial" w:cs="Arial"/>
                <w:b/>
                <w:bCs/>
                <w:sz w:val="22"/>
                <w:szCs w:val="22"/>
              </w:rPr>
              <w:t>p</w:t>
            </w:r>
            <w:r w:rsidRPr="001D183A">
              <w:rPr>
                <w:rFonts w:ascii="Arial" w:hAnsi="Arial" w:cs="Arial"/>
                <w:b/>
                <w:bCs/>
                <w:sz w:val="22"/>
                <w:szCs w:val="22"/>
              </w:rPr>
              <w:t>e</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Base line Survey 2006</w:t>
            </w:r>
          </w:p>
        </w:tc>
        <w:tc>
          <w:tcPr>
            <w:tcW w:w="3554"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Impact assessment study 2012</w:t>
            </w:r>
          </w:p>
        </w:tc>
      </w:tr>
      <w:tr w:rsidR="00762A6A" w:rsidRPr="00762A6A" w:rsidTr="00003577">
        <w:trPr>
          <w:trHeight w:val="31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762A6A" w:rsidRPr="001D183A" w:rsidRDefault="00762A6A" w:rsidP="002F081C">
            <w:pPr>
              <w:spacing w:line="480" w:lineRule="auto"/>
              <w:rPr>
                <w:rFonts w:ascii="Arial" w:hAnsi="Arial" w:cs="Arial"/>
                <w:b/>
                <w:bCs/>
                <w:sz w:val="22"/>
                <w:szCs w:val="22"/>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762A6A" w:rsidRPr="001D183A" w:rsidRDefault="00762A6A" w:rsidP="002F081C">
            <w:pPr>
              <w:spacing w:line="480" w:lineRule="auto"/>
              <w:rPr>
                <w:rFonts w:ascii="Arial" w:hAnsi="Arial" w:cs="Arial"/>
                <w:b/>
                <w:bCs/>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No.</w:t>
            </w:r>
          </w:p>
        </w:tc>
        <w:tc>
          <w:tcPr>
            <w:tcW w:w="180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percentage</w:t>
            </w:r>
          </w:p>
        </w:tc>
        <w:tc>
          <w:tcPr>
            <w:tcW w:w="1934"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No.</w:t>
            </w:r>
          </w:p>
        </w:tc>
        <w:tc>
          <w:tcPr>
            <w:tcW w:w="162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b/>
                <w:bCs/>
                <w:sz w:val="22"/>
                <w:szCs w:val="22"/>
              </w:rPr>
            </w:pPr>
            <w:r w:rsidRPr="001D183A">
              <w:rPr>
                <w:rFonts w:ascii="Arial" w:hAnsi="Arial" w:cs="Arial"/>
                <w:b/>
                <w:bCs/>
                <w:sz w:val="22"/>
                <w:szCs w:val="22"/>
              </w:rPr>
              <w:t>percentage</w:t>
            </w:r>
          </w:p>
        </w:tc>
      </w:tr>
      <w:tr w:rsidR="00762A6A" w:rsidRPr="00762A6A" w:rsidTr="00003577">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1</w:t>
            </w:r>
          </w:p>
        </w:tc>
        <w:tc>
          <w:tcPr>
            <w:tcW w:w="2386" w:type="dxa"/>
            <w:tcBorders>
              <w:top w:val="nil"/>
              <w:left w:val="nil"/>
              <w:bottom w:val="single" w:sz="4" w:space="0" w:color="auto"/>
              <w:right w:val="single" w:sz="4" w:space="0" w:color="auto"/>
            </w:tcBorders>
            <w:shd w:val="clear" w:color="auto" w:fill="auto"/>
            <w:hideMark/>
          </w:tcPr>
          <w:p w:rsidR="00762A6A" w:rsidRPr="001D183A" w:rsidRDefault="00762A6A" w:rsidP="00003577">
            <w:pPr>
              <w:spacing w:line="480" w:lineRule="auto"/>
              <w:rPr>
                <w:rFonts w:ascii="Arial" w:hAnsi="Arial" w:cs="Arial"/>
                <w:sz w:val="22"/>
                <w:szCs w:val="22"/>
              </w:rPr>
            </w:pPr>
            <w:r w:rsidRPr="001D183A">
              <w:rPr>
                <w:rFonts w:ascii="Arial" w:hAnsi="Arial" w:cs="Arial"/>
                <w:sz w:val="22"/>
                <w:szCs w:val="22"/>
              </w:rPr>
              <w:t>Tube Well</w:t>
            </w:r>
          </w:p>
        </w:tc>
        <w:tc>
          <w:tcPr>
            <w:tcW w:w="9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24</w:t>
            </w:r>
          </w:p>
        </w:tc>
        <w:tc>
          <w:tcPr>
            <w:tcW w:w="18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33.80</w:t>
            </w:r>
          </w:p>
        </w:tc>
        <w:tc>
          <w:tcPr>
            <w:tcW w:w="1934"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29</w:t>
            </w:r>
          </w:p>
        </w:tc>
        <w:tc>
          <w:tcPr>
            <w:tcW w:w="162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40.85</w:t>
            </w:r>
          </w:p>
        </w:tc>
      </w:tr>
      <w:tr w:rsidR="00762A6A" w:rsidRPr="00762A6A" w:rsidTr="00003577">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2</w:t>
            </w:r>
          </w:p>
        </w:tc>
        <w:tc>
          <w:tcPr>
            <w:tcW w:w="2386" w:type="dxa"/>
            <w:tcBorders>
              <w:top w:val="nil"/>
              <w:left w:val="nil"/>
              <w:bottom w:val="single" w:sz="4" w:space="0" w:color="auto"/>
              <w:right w:val="single" w:sz="4" w:space="0" w:color="auto"/>
            </w:tcBorders>
            <w:shd w:val="clear" w:color="auto" w:fill="auto"/>
            <w:hideMark/>
          </w:tcPr>
          <w:p w:rsidR="00762A6A" w:rsidRPr="001D183A" w:rsidRDefault="00762A6A" w:rsidP="00003577">
            <w:pPr>
              <w:spacing w:line="480" w:lineRule="auto"/>
              <w:rPr>
                <w:rFonts w:ascii="Arial" w:hAnsi="Arial" w:cs="Arial"/>
                <w:sz w:val="22"/>
                <w:szCs w:val="22"/>
              </w:rPr>
            </w:pPr>
            <w:r w:rsidRPr="001D183A">
              <w:rPr>
                <w:rFonts w:ascii="Arial" w:hAnsi="Arial" w:cs="Arial"/>
                <w:sz w:val="22"/>
                <w:szCs w:val="22"/>
              </w:rPr>
              <w:t>Hand Pump</w:t>
            </w:r>
          </w:p>
        </w:tc>
        <w:tc>
          <w:tcPr>
            <w:tcW w:w="9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38</w:t>
            </w:r>
          </w:p>
        </w:tc>
        <w:tc>
          <w:tcPr>
            <w:tcW w:w="18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53.52</w:t>
            </w:r>
          </w:p>
        </w:tc>
        <w:tc>
          <w:tcPr>
            <w:tcW w:w="1934"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43</w:t>
            </w:r>
          </w:p>
        </w:tc>
        <w:tc>
          <w:tcPr>
            <w:tcW w:w="162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60.56</w:t>
            </w:r>
          </w:p>
        </w:tc>
      </w:tr>
      <w:tr w:rsidR="00762A6A" w:rsidRPr="00762A6A" w:rsidTr="00003577">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3</w:t>
            </w:r>
          </w:p>
        </w:tc>
        <w:tc>
          <w:tcPr>
            <w:tcW w:w="2386" w:type="dxa"/>
            <w:tcBorders>
              <w:top w:val="nil"/>
              <w:left w:val="nil"/>
              <w:bottom w:val="single" w:sz="4" w:space="0" w:color="auto"/>
              <w:right w:val="single" w:sz="4" w:space="0" w:color="auto"/>
            </w:tcBorders>
            <w:shd w:val="clear" w:color="auto" w:fill="auto"/>
            <w:hideMark/>
          </w:tcPr>
          <w:p w:rsidR="00762A6A" w:rsidRPr="001D183A" w:rsidRDefault="00762A6A" w:rsidP="00003577">
            <w:pPr>
              <w:spacing w:line="480" w:lineRule="auto"/>
              <w:rPr>
                <w:rFonts w:ascii="Arial" w:hAnsi="Arial" w:cs="Arial"/>
                <w:sz w:val="22"/>
                <w:szCs w:val="22"/>
              </w:rPr>
            </w:pPr>
            <w:r w:rsidRPr="001D183A">
              <w:rPr>
                <w:rFonts w:ascii="Arial" w:hAnsi="Arial" w:cs="Arial"/>
                <w:sz w:val="22"/>
                <w:szCs w:val="22"/>
              </w:rPr>
              <w:t>Water Supply</w:t>
            </w:r>
            <w:r w:rsidR="00D164A1">
              <w:rPr>
                <w:rFonts w:ascii="Arial" w:hAnsi="Arial" w:cs="Arial"/>
                <w:sz w:val="22"/>
                <w:szCs w:val="22"/>
              </w:rPr>
              <w:t xml:space="preserve"> </w:t>
            </w:r>
            <w:r w:rsidRPr="001D183A">
              <w:rPr>
                <w:rFonts w:ascii="Arial" w:hAnsi="Arial" w:cs="Arial"/>
                <w:sz w:val="22"/>
                <w:szCs w:val="22"/>
              </w:rPr>
              <w:t>Municipal &amp; Govt</w:t>
            </w:r>
            <w:r w:rsidR="0071429A">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13</w:t>
            </w:r>
          </w:p>
        </w:tc>
        <w:tc>
          <w:tcPr>
            <w:tcW w:w="18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ind w:firstLineChars="100" w:firstLine="220"/>
              <w:jc w:val="center"/>
              <w:rPr>
                <w:rFonts w:ascii="Arial" w:hAnsi="Arial" w:cs="Arial"/>
                <w:sz w:val="22"/>
                <w:szCs w:val="22"/>
              </w:rPr>
            </w:pPr>
            <w:r w:rsidRPr="001D183A">
              <w:rPr>
                <w:rFonts w:ascii="Arial" w:hAnsi="Arial" w:cs="Arial"/>
                <w:sz w:val="22"/>
                <w:szCs w:val="22"/>
              </w:rPr>
              <w:t>18.31</w:t>
            </w:r>
          </w:p>
        </w:tc>
        <w:tc>
          <w:tcPr>
            <w:tcW w:w="1934" w:type="dxa"/>
            <w:tcBorders>
              <w:top w:val="nil"/>
              <w:left w:val="nil"/>
              <w:bottom w:val="single" w:sz="4" w:space="0" w:color="auto"/>
              <w:right w:val="single" w:sz="4" w:space="0" w:color="auto"/>
            </w:tcBorders>
            <w:shd w:val="clear" w:color="auto" w:fill="auto"/>
            <w:noWrap/>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8</w:t>
            </w:r>
          </w:p>
        </w:tc>
        <w:tc>
          <w:tcPr>
            <w:tcW w:w="1620" w:type="dxa"/>
            <w:tcBorders>
              <w:top w:val="nil"/>
              <w:left w:val="nil"/>
              <w:bottom w:val="single" w:sz="4" w:space="0" w:color="auto"/>
              <w:right w:val="single" w:sz="4" w:space="0" w:color="auto"/>
            </w:tcBorders>
            <w:shd w:val="clear" w:color="auto" w:fill="auto"/>
            <w:noWrap/>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11.27</w:t>
            </w:r>
          </w:p>
        </w:tc>
      </w:tr>
      <w:tr w:rsidR="00762A6A" w:rsidRPr="00762A6A" w:rsidTr="00003577">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4</w:t>
            </w:r>
          </w:p>
        </w:tc>
        <w:tc>
          <w:tcPr>
            <w:tcW w:w="2386" w:type="dxa"/>
            <w:tcBorders>
              <w:top w:val="nil"/>
              <w:left w:val="nil"/>
              <w:bottom w:val="single" w:sz="4" w:space="0" w:color="auto"/>
              <w:right w:val="single" w:sz="4" w:space="0" w:color="auto"/>
            </w:tcBorders>
            <w:shd w:val="clear" w:color="auto" w:fill="auto"/>
            <w:hideMark/>
          </w:tcPr>
          <w:p w:rsidR="00762A6A" w:rsidRPr="001D183A" w:rsidRDefault="00762A6A" w:rsidP="00003577">
            <w:pPr>
              <w:spacing w:line="480" w:lineRule="auto"/>
              <w:jc w:val="both"/>
              <w:rPr>
                <w:rFonts w:ascii="Arial" w:hAnsi="Arial" w:cs="Arial"/>
                <w:sz w:val="22"/>
                <w:szCs w:val="22"/>
              </w:rPr>
            </w:pPr>
            <w:r w:rsidRPr="001D183A">
              <w:rPr>
                <w:rFonts w:ascii="Arial" w:hAnsi="Arial" w:cs="Arial"/>
                <w:sz w:val="22"/>
                <w:szCs w:val="22"/>
              </w:rPr>
              <w:t xml:space="preserve">Others </w:t>
            </w:r>
          </w:p>
        </w:tc>
        <w:tc>
          <w:tcPr>
            <w:tcW w:w="9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0</w:t>
            </w:r>
          </w:p>
        </w:tc>
        <w:tc>
          <w:tcPr>
            <w:tcW w:w="1800" w:type="dxa"/>
            <w:tcBorders>
              <w:top w:val="nil"/>
              <w:left w:val="nil"/>
              <w:bottom w:val="single" w:sz="4" w:space="0" w:color="auto"/>
              <w:right w:val="single" w:sz="4" w:space="0" w:color="auto"/>
            </w:tcBorders>
            <w:shd w:val="clear" w:color="auto" w:fill="auto"/>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0.00</w:t>
            </w:r>
          </w:p>
        </w:tc>
        <w:tc>
          <w:tcPr>
            <w:tcW w:w="1934"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rsidR="00762A6A" w:rsidRPr="001D183A" w:rsidRDefault="00762A6A" w:rsidP="002F081C">
            <w:pPr>
              <w:spacing w:line="480" w:lineRule="auto"/>
              <w:jc w:val="center"/>
              <w:rPr>
                <w:rFonts w:ascii="Arial" w:hAnsi="Arial" w:cs="Arial"/>
                <w:sz w:val="22"/>
                <w:szCs w:val="22"/>
              </w:rPr>
            </w:pPr>
            <w:r w:rsidRPr="001D183A">
              <w:rPr>
                <w:rFonts w:ascii="Arial" w:hAnsi="Arial" w:cs="Arial"/>
                <w:sz w:val="22"/>
                <w:szCs w:val="22"/>
              </w:rPr>
              <w:t>0</w:t>
            </w:r>
          </w:p>
        </w:tc>
      </w:tr>
    </w:tbl>
    <w:p w:rsidR="00941AA4" w:rsidRDefault="00941AA4" w:rsidP="00941AA4">
      <w:pPr>
        <w:jc w:val="both"/>
        <w:rPr>
          <w:rFonts w:ascii="Arial" w:hAnsi="Arial" w:cs="Arial"/>
          <w:color w:val="FF0000"/>
        </w:rPr>
      </w:pPr>
    </w:p>
    <w:p w:rsidR="00941AA4" w:rsidRDefault="00941AA4" w:rsidP="00941AA4">
      <w:pPr>
        <w:jc w:val="both"/>
        <w:rPr>
          <w:rFonts w:ascii="Arial" w:hAnsi="Arial" w:cs="Arial"/>
          <w:color w:val="FF0000"/>
        </w:rPr>
      </w:pPr>
    </w:p>
    <w:p w:rsidR="005B795F" w:rsidRDefault="00E216A4">
      <w:pPr>
        <w:autoSpaceDE w:val="0"/>
        <w:autoSpaceDN w:val="0"/>
        <w:spacing w:line="480" w:lineRule="auto"/>
        <w:jc w:val="both"/>
        <w:rPr>
          <w:rFonts w:ascii="Arial" w:hAnsi="Arial" w:cs="Arial"/>
          <w:color w:val="000000" w:themeColor="text1"/>
        </w:rPr>
      </w:pPr>
      <w:r w:rsidRPr="00941AA4">
        <w:rPr>
          <w:rFonts w:ascii="Arial" w:hAnsi="Arial" w:cs="Arial"/>
          <w:color w:val="000000" w:themeColor="text1"/>
        </w:rPr>
        <w:t xml:space="preserve">Most of the PAPs of the affected village have installed their individual </w:t>
      </w:r>
      <w:r w:rsidR="009327BC" w:rsidRPr="00941AA4">
        <w:rPr>
          <w:rFonts w:ascii="Arial" w:hAnsi="Arial" w:cs="Arial"/>
          <w:color w:val="000000" w:themeColor="text1"/>
        </w:rPr>
        <w:t>tube well/ motorized water pumps</w:t>
      </w:r>
      <w:r w:rsidR="00491AF4" w:rsidRPr="00941AA4">
        <w:rPr>
          <w:rFonts w:ascii="Arial" w:hAnsi="Arial" w:cs="Arial"/>
          <w:color w:val="000000" w:themeColor="text1"/>
        </w:rPr>
        <w:t>/hand pumps</w:t>
      </w:r>
      <w:r w:rsidR="009327BC" w:rsidRPr="00941AA4">
        <w:rPr>
          <w:rFonts w:ascii="Arial" w:hAnsi="Arial" w:cs="Arial"/>
          <w:color w:val="000000" w:themeColor="text1"/>
        </w:rPr>
        <w:t xml:space="preserve">. </w:t>
      </w:r>
      <w:r w:rsidR="00491AF4" w:rsidRPr="00941AA4">
        <w:rPr>
          <w:rFonts w:ascii="Arial" w:hAnsi="Arial" w:cs="Arial"/>
          <w:color w:val="000000" w:themeColor="text1"/>
        </w:rPr>
        <w:t xml:space="preserve">They had to pay for </w:t>
      </w:r>
      <w:r w:rsidR="009327BC" w:rsidRPr="00941AA4">
        <w:rPr>
          <w:rFonts w:ascii="Arial" w:hAnsi="Arial" w:cs="Arial"/>
          <w:color w:val="000000" w:themeColor="text1"/>
        </w:rPr>
        <w:t xml:space="preserve">Government water </w:t>
      </w:r>
      <w:r w:rsidR="00491AF4" w:rsidRPr="00941AA4">
        <w:rPr>
          <w:rFonts w:ascii="Arial" w:hAnsi="Arial" w:cs="Arial"/>
          <w:color w:val="000000" w:themeColor="text1"/>
        </w:rPr>
        <w:t xml:space="preserve">supply. </w:t>
      </w:r>
      <w:r w:rsidR="009327BC" w:rsidRPr="00941AA4">
        <w:rPr>
          <w:rFonts w:ascii="Arial" w:hAnsi="Arial" w:cs="Arial"/>
          <w:color w:val="000000" w:themeColor="text1"/>
        </w:rPr>
        <w:t xml:space="preserve">Relative apathy towards the service has resulted in gradual shrinking of Municipal / Govt. water supply. </w:t>
      </w:r>
    </w:p>
    <w:p w:rsidR="009A45AE" w:rsidRPr="00AD6895" w:rsidRDefault="00872D44">
      <w:pPr>
        <w:tabs>
          <w:tab w:val="left" w:pos="2277"/>
        </w:tabs>
        <w:spacing w:line="480" w:lineRule="auto"/>
        <w:rPr>
          <w:rFonts w:ascii="Arial" w:hAnsi="Arial" w:cs="Arial"/>
          <w:b/>
          <w:bCs/>
        </w:rPr>
      </w:pPr>
      <w:r w:rsidRPr="00AD6895">
        <w:rPr>
          <w:rFonts w:ascii="Arial" w:hAnsi="Arial" w:cs="Arial"/>
          <w:b/>
          <w:bCs/>
        </w:rPr>
        <w:lastRenderedPageBreak/>
        <w:t>3.11</w:t>
      </w:r>
      <w:r w:rsidR="00016C23" w:rsidRPr="00AD6895">
        <w:rPr>
          <w:rFonts w:ascii="Arial" w:hAnsi="Arial" w:cs="Arial"/>
          <w:b/>
          <w:bCs/>
        </w:rPr>
        <w:t xml:space="preserve"> </w:t>
      </w:r>
      <w:r w:rsidR="002350B1" w:rsidRPr="00AD6895">
        <w:rPr>
          <w:rFonts w:ascii="Arial" w:hAnsi="Arial" w:cs="Arial"/>
          <w:b/>
          <w:bCs/>
        </w:rPr>
        <w:t xml:space="preserve">  </w:t>
      </w:r>
      <w:r w:rsidR="00016C23" w:rsidRPr="00AD6895">
        <w:rPr>
          <w:rFonts w:ascii="Arial" w:hAnsi="Arial" w:cs="Arial"/>
          <w:b/>
          <w:bCs/>
        </w:rPr>
        <w:t>Impact on women (Vulnerable)</w:t>
      </w:r>
    </w:p>
    <w:p w:rsidR="00C16248" w:rsidRPr="00AD6895" w:rsidRDefault="00C16248" w:rsidP="00D164A1">
      <w:pPr>
        <w:spacing w:line="480" w:lineRule="auto"/>
        <w:jc w:val="both"/>
        <w:rPr>
          <w:rFonts w:ascii="Arial" w:hAnsi="Arial" w:cs="Arial"/>
        </w:rPr>
      </w:pPr>
      <w:r w:rsidRPr="00AD6895">
        <w:rPr>
          <w:rFonts w:ascii="Arial" w:hAnsi="Arial" w:cs="Arial"/>
        </w:rPr>
        <w:t xml:space="preserve">The study has used both primary and secondary data. Tools used for collecting primary data were household survey, focused group discussion, discussion (which included all stakeholders) and Oral narration. Census survey was used as source of secondary data. </w:t>
      </w:r>
    </w:p>
    <w:p w:rsidR="00C16248" w:rsidRPr="00AD6895" w:rsidRDefault="00C16248" w:rsidP="00D164A1">
      <w:pPr>
        <w:spacing w:line="480" w:lineRule="auto"/>
        <w:jc w:val="both"/>
        <w:rPr>
          <w:rFonts w:ascii="Arial" w:hAnsi="Arial" w:cs="Arial"/>
        </w:rPr>
      </w:pPr>
      <w:r w:rsidRPr="00AD6895">
        <w:rPr>
          <w:rFonts w:ascii="Arial" w:hAnsi="Arial" w:cs="Arial"/>
        </w:rPr>
        <w:t xml:space="preserve">Details on status of women at village level, Tehsil level, District level and State levels are as under:- </w:t>
      </w:r>
    </w:p>
    <w:p w:rsidR="00C16248" w:rsidRPr="00AD6895" w:rsidRDefault="00D164A1" w:rsidP="00D164A1">
      <w:pPr>
        <w:spacing w:line="480" w:lineRule="auto"/>
        <w:jc w:val="both"/>
        <w:rPr>
          <w:rFonts w:ascii="Arial" w:hAnsi="Arial" w:cs="Arial"/>
          <w:b/>
          <w:bCs/>
        </w:rPr>
      </w:pPr>
      <w:r w:rsidRPr="002B39EF">
        <w:rPr>
          <w:rFonts w:ascii="Arial" w:hAnsi="Arial" w:cs="Arial"/>
          <w:b/>
          <w:bCs/>
          <w:color w:val="00B050"/>
        </w:rPr>
        <w:t xml:space="preserve">                                                              </w:t>
      </w:r>
      <w:r w:rsidRPr="00AD6895">
        <w:rPr>
          <w:rFonts w:ascii="Arial" w:hAnsi="Arial" w:cs="Arial"/>
          <w:b/>
          <w:bCs/>
        </w:rPr>
        <w:t>Table 3.11</w:t>
      </w:r>
    </w:p>
    <w:tbl>
      <w:tblPr>
        <w:tblW w:w="9920" w:type="dxa"/>
        <w:tblInd w:w="88" w:type="dxa"/>
        <w:tblLook w:val="0000"/>
      </w:tblPr>
      <w:tblGrid>
        <w:gridCol w:w="2900"/>
        <w:gridCol w:w="1980"/>
        <w:gridCol w:w="1800"/>
        <w:gridCol w:w="1440"/>
        <w:gridCol w:w="1800"/>
      </w:tblGrid>
      <w:tr w:rsidR="00C16248" w:rsidRPr="00AD6895" w:rsidTr="002B246F">
        <w:trPr>
          <w:cantSplit/>
          <w:trHeight w:val="552"/>
        </w:trPr>
        <w:tc>
          <w:tcPr>
            <w:tcW w:w="2900" w:type="dxa"/>
            <w:vMerge w:val="restart"/>
            <w:tcBorders>
              <w:top w:val="single" w:sz="4" w:space="0" w:color="auto"/>
              <w:left w:val="single" w:sz="4" w:space="0" w:color="auto"/>
              <w:bottom w:val="single" w:sz="4" w:space="0" w:color="auto"/>
              <w:right w:val="single" w:sz="4" w:space="0" w:color="auto"/>
            </w:tcBorders>
            <w:shd w:val="clear" w:color="auto" w:fill="CCFFCC"/>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Description</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CCFFCC"/>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Village Khanpur</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CCFFCC"/>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Tahsil       Tijara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CCFFCC"/>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Distt. Alwar</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CCFFCC"/>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Rajasthan</w:t>
            </w:r>
          </w:p>
        </w:tc>
      </w:tr>
      <w:tr w:rsidR="00C16248" w:rsidRPr="00AD6895" w:rsidTr="002B246F">
        <w:trPr>
          <w:cantSplit/>
          <w:trHeight w:val="552"/>
        </w:trPr>
        <w:tc>
          <w:tcPr>
            <w:tcW w:w="2900"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C16248" w:rsidRPr="00AD6895" w:rsidRDefault="00C16248" w:rsidP="00D164A1">
            <w:pPr>
              <w:spacing w:line="480" w:lineRule="auto"/>
              <w:jc w:val="both"/>
              <w:rPr>
                <w:rFonts w:ascii="Arial" w:hAnsi="Arial" w:cs="Arial"/>
              </w:rPr>
            </w:pPr>
          </w:p>
        </w:tc>
        <w:tc>
          <w:tcPr>
            <w:tcW w:w="1980"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C16248" w:rsidRPr="00AD6895" w:rsidRDefault="00C16248" w:rsidP="00D164A1">
            <w:pPr>
              <w:spacing w:line="480" w:lineRule="auto"/>
              <w:jc w:val="both"/>
              <w:rPr>
                <w:rFonts w:ascii="Arial" w:hAnsi="Arial" w:cs="Arial"/>
              </w:rPr>
            </w:pPr>
          </w:p>
        </w:tc>
        <w:tc>
          <w:tcPr>
            <w:tcW w:w="1800"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C16248" w:rsidRPr="00AD6895" w:rsidRDefault="00C16248" w:rsidP="00D164A1">
            <w:pPr>
              <w:spacing w:line="480" w:lineRule="auto"/>
              <w:jc w:val="both"/>
              <w:rPr>
                <w:rFonts w:ascii="Arial" w:hAnsi="Arial" w:cs="Arial"/>
              </w:rPr>
            </w:pPr>
          </w:p>
        </w:tc>
        <w:tc>
          <w:tcPr>
            <w:tcW w:w="1440"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C16248" w:rsidRPr="00AD6895" w:rsidRDefault="00C16248" w:rsidP="00D164A1">
            <w:pPr>
              <w:spacing w:line="480" w:lineRule="auto"/>
              <w:jc w:val="both"/>
              <w:rPr>
                <w:rFonts w:ascii="Arial" w:hAnsi="Arial" w:cs="Arial"/>
              </w:rPr>
            </w:pPr>
          </w:p>
        </w:tc>
        <w:tc>
          <w:tcPr>
            <w:tcW w:w="1800"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C16248" w:rsidRPr="00AD6895" w:rsidRDefault="00C16248" w:rsidP="00D164A1">
            <w:pPr>
              <w:spacing w:line="480" w:lineRule="auto"/>
              <w:jc w:val="both"/>
              <w:rPr>
                <w:rFonts w:ascii="Arial" w:hAnsi="Arial" w:cs="Arial"/>
              </w:rPr>
            </w:pPr>
          </w:p>
        </w:tc>
      </w:tr>
      <w:tr w:rsidR="00C16248" w:rsidRPr="00AD6895" w:rsidTr="002B246F">
        <w:trPr>
          <w:trHeight w:val="255"/>
        </w:trPr>
        <w:tc>
          <w:tcPr>
            <w:tcW w:w="2900" w:type="dxa"/>
            <w:tcBorders>
              <w:top w:val="nil"/>
              <w:left w:val="single" w:sz="4" w:space="0" w:color="auto"/>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Total population</w:t>
            </w:r>
          </w:p>
        </w:tc>
        <w:tc>
          <w:tcPr>
            <w:tcW w:w="198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1892</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280772</w:t>
            </w:r>
          </w:p>
        </w:tc>
        <w:tc>
          <w:tcPr>
            <w:tcW w:w="144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2992592</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56507188</w:t>
            </w:r>
          </w:p>
        </w:tc>
      </w:tr>
      <w:tr w:rsidR="00C16248" w:rsidRPr="00AD6895" w:rsidTr="002B246F">
        <w:trPr>
          <w:trHeight w:val="255"/>
        </w:trPr>
        <w:tc>
          <w:tcPr>
            <w:tcW w:w="2900" w:type="dxa"/>
            <w:tcBorders>
              <w:top w:val="nil"/>
              <w:left w:val="single" w:sz="4" w:space="0" w:color="auto"/>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No. of females</w:t>
            </w:r>
          </w:p>
        </w:tc>
        <w:tc>
          <w:tcPr>
            <w:tcW w:w="198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887</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126802</w:t>
            </w:r>
          </w:p>
        </w:tc>
        <w:tc>
          <w:tcPr>
            <w:tcW w:w="144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1405840</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27087177</w:t>
            </w:r>
          </w:p>
        </w:tc>
      </w:tr>
      <w:tr w:rsidR="00C16248" w:rsidRPr="00AD6895" w:rsidTr="002B246F">
        <w:trPr>
          <w:trHeight w:val="255"/>
        </w:trPr>
        <w:tc>
          <w:tcPr>
            <w:tcW w:w="2900" w:type="dxa"/>
            <w:tcBorders>
              <w:top w:val="nil"/>
              <w:left w:val="single" w:sz="4" w:space="0" w:color="auto"/>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 %</w:t>
            </w:r>
          </w:p>
        </w:tc>
        <w:tc>
          <w:tcPr>
            <w:tcW w:w="198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47</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45</w:t>
            </w:r>
          </w:p>
        </w:tc>
        <w:tc>
          <w:tcPr>
            <w:tcW w:w="144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47</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48</w:t>
            </w:r>
          </w:p>
        </w:tc>
      </w:tr>
      <w:tr w:rsidR="00C16248" w:rsidRPr="00AD6895" w:rsidTr="002B246F">
        <w:trPr>
          <w:trHeight w:val="255"/>
        </w:trPr>
        <w:tc>
          <w:tcPr>
            <w:tcW w:w="2900" w:type="dxa"/>
            <w:tcBorders>
              <w:top w:val="nil"/>
              <w:left w:val="single" w:sz="4" w:space="0" w:color="auto"/>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 xml:space="preserve"> Sex Ratio</w:t>
            </w:r>
          </w:p>
        </w:tc>
        <w:tc>
          <w:tcPr>
            <w:tcW w:w="198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883</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824</w:t>
            </w:r>
          </w:p>
        </w:tc>
        <w:tc>
          <w:tcPr>
            <w:tcW w:w="144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886</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921</w:t>
            </w:r>
          </w:p>
        </w:tc>
      </w:tr>
      <w:tr w:rsidR="00C16248" w:rsidRPr="00AD6895" w:rsidTr="002B246F">
        <w:trPr>
          <w:trHeight w:val="255"/>
        </w:trPr>
        <w:tc>
          <w:tcPr>
            <w:tcW w:w="2900" w:type="dxa"/>
            <w:tcBorders>
              <w:top w:val="nil"/>
              <w:left w:val="single" w:sz="4" w:space="0" w:color="auto"/>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Female literacy rate (%)</w:t>
            </w:r>
          </w:p>
        </w:tc>
        <w:tc>
          <w:tcPr>
            <w:tcW w:w="198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40</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29</w:t>
            </w:r>
          </w:p>
        </w:tc>
        <w:tc>
          <w:tcPr>
            <w:tcW w:w="144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33</w:t>
            </w:r>
          </w:p>
        </w:tc>
        <w:tc>
          <w:tcPr>
            <w:tcW w:w="1800" w:type="dxa"/>
            <w:tcBorders>
              <w:top w:val="nil"/>
              <w:left w:val="nil"/>
              <w:bottom w:val="single" w:sz="4" w:space="0" w:color="auto"/>
              <w:right w:val="single" w:sz="4" w:space="0" w:color="auto"/>
            </w:tcBorders>
            <w:noWrap/>
            <w:vAlign w:val="bottom"/>
          </w:tcPr>
          <w:p w:rsidR="00C16248" w:rsidRPr="00AD6895" w:rsidRDefault="00C16248" w:rsidP="00D164A1">
            <w:pPr>
              <w:spacing w:line="480" w:lineRule="auto"/>
              <w:jc w:val="both"/>
              <w:rPr>
                <w:rFonts w:ascii="Arial" w:hAnsi="Arial" w:cs="Arial"/>
              </w:rPr>
            </w:pPr>
            <w:r w:rsidRPr="00AD6895">
              <w:rPr>
                <w:rFonts w:ascii="Arial" w:hAnsi="Arial" w:cs="Arial"/>
              </w:rPr>
              <w:t>35</w:t>
            </w:r>
          </w:p>
        </w:tc>
      </w:tr>
    </w:tbl>
    <w:p w:rsidR="00C16248" w:rsidRPr="00AD6895" w:rsidRDefault="00D164A1" w:rsidP="00D164A1">
      <w:pPr>
        <w:spacing w:line="480" w:lineRule="auto"/>
        <w:jc w:val="both"/>
        <w:rPr>
          <w:rFonts w:ascii="Arial" w:hAnsi="Arial" w:cs="Arial"/>
        </w:rPr>
      </w:pPr>
      <w:r w:rsidRPr="00AD6895">
        <w:rPr>
          <w:rFonts w:ascii="Arial" w:hAnsi="Arial" w:cs="Arial"/>
        </w:rPr>
        <w:t>(</w:t>
      </w:r>
      <w:r w:rsidR="00C16248" w:rsidRPr="00AD6895">
        <w:rPr>
          <w:rFonts w:ascii="Arial" w:hAnsi="Arial" w:cs="Arial"/>
        </w:rPr>
        <w:t>Source: Census survey, Govt. of India, 2001)</w:t>
      </w:r>
    </w:p>
    <w:p w:rsidR="00791890" w:rsidRDefault="00791890" w:rsidP="00D164A1">
      <w:pPr>
        <w:spacing w:line="480" w:lineRule="auto"/>
        <w:jc w:val="both"/>
        <w:rPr>
          <w:rFonts w:ascii="Arial" w:hAnsi="Arial" w:cs="Arial"/>
        </w:rPr>
      </w:pPr>
    </w:p>
    <w:p w:rsidR="00C16248" w:rsidRPr="00AD6895" w:rsidRDefault="00C16248" w:rsidP="00D164A1">
      <w:pPr>
        <w:spacing w:line="480" w:lineRule="auto"/>
        <w:jc w:val="both"/>
        <w:rPr>
          <w:rFonts w:ascii="Arial" w:hAnsi="Arial" w:cs="Arial"/>
        </w:rPr>
      </w:pPr>
      <w:r w:rsidRPr="00AD6895">
        <w:rPr>
          <w:rFonts w:ascii="Arial" w:hAnsi="Arial" w:cs="Arial"/>
        </w:rPr>
        <w:t xml:space="preserve">Total population of female members in village Khanpur is 887. They comprise 47% of total population. Sex ratio of the village is 883. Literacy rate among female folks is not very encouraging. It stands at meager 40%. </w:t>
      </w:r>
    </w:p>
    <w:p w:rsidR="00C16248" w:rsidRPr="00AD6895" w:rsidRDefault="00C16248" w:rsidP="00D164A1">
      <w:pPr>
        <w:spacing w:line="480" w:lineRule="auto"/>
        <w:jc w:val="both"/>
        <w:rPr>
          <w:rFonts w:ascii="Arial" w:hAnsi="Arial" w:cs="Arial"/>
        </w:rPr>
      </w:pPr>
      <w:r w:rsidRPr="00AD6895">
        <w:rPr>
          <w:rFonts w:ascii="Arial" w:hAnsi="Arial" w:cs="Arial"/>
        </w:rPr>
        <w:t xml:space="preserve">In between 2005-09, one woman, named Savitri Yadav, was Surpanch of the village. She established two Silai Katai Center for women in village with the help of Sri Ram </w:t>
      </w:r>
      <w:r w:rsidR="001E2C15" w:rsidRPr="00AD6895">
        <w:rPr>
          <w:rFonts w:ascii="Arial" w:hAnsi="Arial" w:cs="Arial"/>
        </w:rPr>
        <w:t>fiber</w:t>
      </w:r>
      <w:r w:rsidRPr="00AD6895">
        <w:rPr>
          <w:rFonts w:ascii="Arial" w:hAnsi="Arial" w:cs="Arial"/>
        </w:rPr>
        <w:t xml:space="preserve"> and SHARDS, an NGO. These two </w:t>
      </w:r>
      <w:r w:rsidR="001E2C15" w:rsidRPr="00AD6895">
        <w:rPr>
          <w:rFonts w:ascii="Arial" w:hAnsi="Arial" w:cs="Arial"/>
        </w:rPr>
        <w:t>centers</w:t>
      </w:r>
      <w:r w:rsidRPr="00AD6895">
        <w:rPr>
          <w:rFonts w:ascii="Arial" w:hAnsi="Arial" w:cs="Arial"/>
        </w:rPr>
        <w:t xml:space="preserve"> were active in between 2006-2010. In the two centre 150 women got training, 100 among them were young girls. At present one Silai Katai centre is running in village, only for SC women, where 30 young girls </w:t>
      </w:r>
      <w:r w:rsidRPr="00AD6895">
        <w:rPr>
          <w:rFonts w:ascii="Arial" w:hAnsi="Arial" w:cs="Arial"/>
        </w:rPr>
        <w:lastRenderedPageBreak/>
        <w:t xml:space="preserve">are getting trained. There is one women working as ANM (BNM). Six women are working in village Anganwadi. Out of these 6, 3 are widows. At present Bhiwadi has come under Bhiwadi Nagar Nigam on 23rd Nov., 2009. One women from village is member of this Nagar Nigam. </w:t>
      </w:r>
    </w:p>
    <w:p w:rsidR="00C16248" w:rsidRPr="00AD6895" w:rsidRDefault="00C16248" w:rsidP="00D164A1">
      <w:pPr>
        <w:spacing w:line="480" w:lineRule="auto"/>
        <w:jc w:val="both"/>
        <w:rPr>
          <w:rFonts w:ascii="Arial" w:hAnsi="Arial" w:cs="Arial"/>
        </w:rPr>
      </w:pPr>
      <w:r w:rsidRPr="00AD6895">
        <w:rPr>
          <w:rFonts w:ascii="Arial" w:hAnsi="Arial" w:cs="Arial"/>
        </w:rPr>
        <w:t>There is one SHG running in village having membership of 20 women (from la</w:t>
      </w:r>
      <w:r w:rsidR="001B5649" w:rsidRPr="00AD6895">
        <w:rPr>
          <w:rFonts w:ascii="Arial" w:hAnsi="Arial" w:cs="Arial"/>
        </w:rPr>
        <w:t xml:space="preserve">st six weeks). Girl’s </w:t>
      </w:r>
      <w:r w:rsidR="001E2C15" w:rsidRPr="00AD6895">
        <w:rPr>
          <w:rFonts w:ascii="Arial" w:hAnsi="Arial" w:cs="Arial"/>
        </w:rPr>
        <w:t>education depends</w:t>
      </w:r>
      <w:r w:rsidRPr="00AD6895">
        <w:rPr>
          <w:rFonts w:ascii="Arial" w:hAnsi="Arial" w:cs="Arial"/>
        </w:rPr>
        <w:t xml:space="preserve"> on economic situation of her parents. Poor families generally do not send their daughter to schools. Only the well off families sent their daughters for higher studies too. </w:t>
      </w:r>
    </w:p>
    <w:p w:rsidR="00C16248" w:rsidRPr="00AD6895" w:rsidRDefault="00C16248" w:rsidP="00D164A1">
      <w:pPr>
        <w:spacing w:line="480" w:lineRule="auto"/>
        <w:jc w:val="both"/>
        <w:rPr>
          <w:rFonts w:ascii="Arial" w:hAnsi="Arial" w:cs="Arial"/>
        </w:rPr>
      </w:pPr>
      <w:r w:rsidRPr="00AD6895">
        <w:rPr>
          <w:rFonts w:ascii="Arial" w:hAnsi="Arial" w:cs="Arial"/>
        </w:rPr>
        <w:t xml:space="preserve">There are 40 girls at present studying at graduation level and 10 girls are doing B.Ed. There are two girls who are teaching at primary school. </w:t>
      </w:r>
    </w:p>
    <w:p w:rsidR="00C16248" w:rsidRPr="00AD6895" w:rsidRDefault="00C16248" w:rsidP="00D164A1">
      <w:pPr>
        <w:spacing w:line="480" w:lineRule="auto"/>
        <w:jc w:val="both"/>
        <w:rPr>
          <w:rFonts w:ascii="Arial" w:hAnsi="Arial" w:cs="Arial"/>
        </w:rPr>
      </w:pPr>
      <w:r w:rsidRPr="00AD6895">
        <w:rPr>
          <w:rFonts w:ascii="Arial" w:hAnsi="Arial" w:cs="Arial"/>
        </w:rPr>
        <w:t xml:space="preserve">Lot of residential colonies has come up in Bhiwadi, resident of these colonies depend on milk from this village only. Precisely due to this, diary profession is flourishing. </w:t>
      </w:r>
    </w:p>
    <w:p w:rsidR="00C16248" w:rsidRPr="00AD6895" w:rsidRDefault="004B4811" w:rsidP="00D164A1">
      <w:pPr>
        <w:spacing w:line="480" w:lineRule="auto"/>
        <w:jc w:val="both"/>
        <w:rPr>
          <w:rFonts w:ascii="Arial" w:hAnsi="Arial" w:cs="Arial"/>
          <w:b/>
          <w:bCs/>
        </w:rPr>
      </w:pPr>
      <w:r>
        <w:rPr>
          <w:rFonts w:ascii="Arial" w:hAnsi="Arial" w:cs="Arial"/>
          <w:b/>
          <w:bCs/>
        </w:rPr>
        <w:t xml:space="preserve">3.11.1 </w:t>
      </w:r>
      <w:r w:rsidR="00C16248" w:rsidRPr="00AD6895">
        <w:rPr>
          <w:rFonts w:ascii="Arial" w:hAnsi="Arial" w:cs="Arial"/>
          <w:b/>
          <w:bCs/>
        </w:rPr>
        <w:t>Vulnerable PAPs/PAFs income</w:t>
      </w:r>
    </w:p>
    <w:p w:rsidR="00C16248" w:rsidRDefault="00C16248" w:rsidP="00D164A1">
      <w:pPr>
        <w:spacing w:line="480" w:lineRule="auto"/>
        <w:jc w:val="both"/>
        <w:rPr>
          <w:rFonts w:ascii="Arial" w:hAnsi="Arial" w:cs="Arial"/>
        </w:rPr>
      </w:pPr>
      <w:r w:rsidRPr="00AD6895">
        <w:rPr>
          <w:rFonts w:ascii="Arial" w:hAnsi="Arial" w:cs="Arial"/>
        </w:rPr>
        <w:t>Few PAPs/PAFs have died after getting compensation and Rehabilitation assistance and their household is headed by their wives now. The household income of Widow PAPs/PAFs have also increased due to dairy work, utilization of compensation money and rehabilitation assistance in FD, MIS and business for their children and few is getting widow pension from Govt. The comparative details of income are given below:</w:t>
      </w:r>
    </w:p>
    <w:p w:rsidR="00BD0F11" w:rsidRPr="00BD0F11" w:rsidRDefault="00BD0F11" w:rsidP="00BD0F11">
      <w:pPr>
        <w:spacing w:line="480" w:lineRule="auto"/>
        <w:jc w:val="center"/>
        <w:rPr>
          <w:rFonts w:ascii="Arial" w:hAnsi="Arial" w:cs="Arial"/>
          <w:b/>
          <w:bCs/>
        </w:rPr>
      </w:pPr>
      <w:r w:rsidRPr="00BD0F11">
        <w:rPr>
          <w:rFonts w:ascii="Arial" w:hAnsi="Arial" w:cs="Arial"/>
          <w:b/>
          <w:bCs/>
        </w:rPr>
        <w:t>Table 3.12</w:t>
      </w:r>
    </w:p>
    <w:tbl>
      <w:tblPr>
        <w:tblW w:w="9540" w:type="dxa"/>
        <w:tblInd w:w="198" w:type="dxa"/>
        <w:tblLook w:val="04A0"/>
      </w:tblPr>
      <w:tblGrid>
        <w:gridCol w:w="830"/>
        <w:gridCol w:w="2410"/>
        <w:gridCol w:w="1980"/>
        <w:gridCol w:w="1800"/>
        <w:gridCol w:w="1530"/>
        <w:gridCol w:w="990"/>
      </w:tblGrid>
      <w:tr w:rsidR="00C16248" w:rsidRPr="00AD6895" w:rsidTr="002350B1">
        <w:trPr>
          <w:trHeight w:val="330"/>
        </w:trPr>
        <w:tc>
          <w:tcPr>
            <w:tcW w:w="83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S.No.</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Income range (In Rs.)</w:t>
            </w:r>
          </w:p>
        </w:tc>
        <w:tc>
          <w:tcPr>
            <w:tcW w:w="37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Base line Survey 2006</w:t>
            </w:r>
          </w:p>
        </w:tc>
        <w:tc>
          <w:tcPr>
            <w:tcW w:w="25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Impact assessment study 2012</w:t>
            </w:r>
          </w:p>
        </w:tc>
      </w:tr>
      <w:tr w:rsidR="00C16248" w:rsidRPr="00AD6895" w:rsidTr="002350B1">
        <w:trPr>
          <w:trHeight w:val="330"/>
        </w:trPr>
        <w:tc>
          <w:tcPr>
            <w:tcW w:w="830" w:type="dxa"/>
            <w:vMerge/>
            <w:tcBorders>
              <w:top w:val="single" w:sz="8" w:space="0" w:color="auto"/>
              <w:left w:val="single" w:sz="8" w:space="0" w:color="auto"/>
              <w:bottom w:val="single" w:sz="8" w:space="0" w:color="000000"/>
              <w:right w:val="single" w:sz="8" w:space="0" w:color="auto"/>
            </w:tcBorders>
            <w:vAlign w:val="center"/>
            <w:hideMark/>
          </w:tcPr>
          <w:p w:rsidR="00C16248" w:rsidRPr="00AD6895" w:rsidRDefault="00C16248" w:rsidP="00D164A1">
            <w:pPr>
              <w:spacing w:line="480" w:lineRule="auto"/>
              <w:jc w:val="both"/>
              <w:rPr>
                <w:rFonts w:ascii="Arial" w:hAnsi="Arial" w:cs="Arial"/>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C16248" w:rsidRPr="00AD6895" w:rsidRDefault="00C16248" w:rsidP="00D164A1">
            <w:pPr>
              <w:spacing w:line="480" w:lineRule="auto"/>
              <w:jc w:val="both"/>
              <w:rPr>
                <w:rFonts w:ascii="Arial" w:hAnsi="Arial" w:cs="Arial"/>
              </w:rPr>
            </w:pPr>
          </w:p>
        </w:tc>
        <w:tc>
          <w:tcPr>
            <w:tcW w:w="198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No.</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2350B1" w:rsidP="00D164A1">
            <w:pPr>
              <w:spacing w:line="480" w:lineRule="auto"/>
              <w:jc w:val="both"/>
              <w:rPr>
                <w:rFonts w:ascii="Arial" w:hAnsi="Arial" w:cs="Arial"/>
              </w:rPr>
            </w:pPr>
            <w:r w:rsidRPr="00AD6895">
              <w:rPr>
                <w:rFonts w:ascii="Arial" w:hAnsi="Arial" w:cs="Arial"/>
              </w:rPr>
              <w:t>%</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No.</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2350B1" w:rsidP="00D164A1">
            <w:pPr>
              <w:spacing w:line="480" w:lineRule="auto"/>
              <w:jc w:val="both"/>
              <w:rPr>
                <w:rFonts w:ascii="Arial" w:hAnsi="Arial" w:cs="Arial"/>
              </w:rPr>
            </w:pPr>
            <w:r w:rsidRPr="00AD6895">
              <w:rPr>
                <w:rFonts w:ascii="Arial" w:hAnsi="Arial" w:cs="Arial"/>
              </w:rPr>
              <w:t>%</w:t>
            </w:r>
          </w:p>
        </w:tc>
      </w:tr>
      <w:tr w:rsidR="00C16248" w:rsidRPr="00AD6895" w:rsidTr="002350B1">
        <w:trPr>
          <w:trHeight w:val="330"/>
        </w:trPr>
        <w:tc>
          <w:tcPr>
            <w:tcW w:w="830" w:type="dxa"/>
            <w:tcBorders>
              <w:top w:val="nil"/>
              <w:left w:val="single" w:sz="8" w:space="0" w:color="auto"/>
              <w:bottom w:val="single" w:sz="8" w:space="0" w:color="auto"/>
              <w:right w:val="nil"/>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w:t>
            </w:r>
          </w:p>
        </w:tc>
        <w:tc>
          <w:tcPr>
            <w:tcW w:w="2410" w:type="dxa"/>
            <w:tcBorders>
              <w:top w:val="nil"/>
              <w:left w:val="single" w:sz="8" w:space="0" w:color="auto"/>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Up to 22400</w:t>
            </w:r>
          </w:p>
        </w:tc>
        <w:tc>
          <w:tcPr>
            <w:tcW w:w="198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3</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20.00</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13.33</w:t>
            </w:r>
          </w:p>
        </w:tc>
      </w:tr>
      <w:tr w:rsidR="00C16248" w:rsidRPr="00AD6895" w:rsidTr="002350B1">
        <w:trPr>
          <w:trHeight w:val="315"/>
        </w:trPr>
        <w:tc>
          <w:tcPr>
            <w:tcW w:w="830" w:type="dxa"/>
            <w:tcBorders>
              <w:top w:val="nil"/>
              <w:left w:val="single" w:sz="8" w:space="0" w:color="auto"/>
              <w:bottom w:val="single" w:sz="8" w:space="0" w:color="auto"/>
              <w:right w:val="nil"/>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2</w:t>
            </w:r>
          </w:p>
        </w:tc>
        <w:tc>
          <w:tcPr>
            <w:tcW w:w="2410" w:type="dxa"/>
            <w:tcBorders>
              <w:top w:val="nil"/>
              <w:left w:val="single" w:sz="8" w:space="0" w:color="auto"/>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22401 to 50000</w:t>
            </w:r>
          </w:p>
        </w:tc>
        <w:tc>
          <w:tcPr>
            <w:tcW w:w="1980" w:type="dxa"/>
            <w:tcBorders>
              <w:top w:val="nil"/>
              <w:left w:val="nil"/>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3</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20.00</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3</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20.00</w:t>
            </w:r>
          </w:p>
        </w:tc>
      </w:tr>
      <w:tr w:rsidR="00C16248" w:rsidRPr="00AD6895" w:rsidTr="002350B1">
        <w:trPr>
          <w:trHeight w:val="315"/>
        </w:trPr>
        <w:tc>
          <w:tcPr>
            <w:tcW w:w="830" w:type="dxa"/>
            <w:tcBorders>
              <w:top w:val="nil"/>
              <w:left w:val="single" w:sz="8" w:space="0" w:color="auto"/>
              <w:bottom w:val="single" w:sz="8" w:space="0" w:color="auto"/>
              <w:right w:val="nil"/>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3</w:t>
            </w:r>
          </w:p>
        </w:tc>
        <w:tc>
          <w:tcPr>
            <w:tcW w:w="2410" w:type="dxa"/>
            <w:tcBorders>
              <w:top w:val="nil"/>
              <w:left w:val="single" w:sz="8" w:space="0" w:color="auto"/>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50001 to 100000</w:t>
            </w:r>
          </w:p>
        </w:tc>
        <w:tc>
          <w:tcPr>
            <w:tcW w:w="1980" w:type="dxa"/>
            <w:tcBorders>
              <w:top w:val="nil"/>
              <w:left w:val="nil"/>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4</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26.67</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3</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20.00</w:t>
            </w:r>
          </w:p>
        </w:tc>
      </w:tr>
      <w:tr w:rsidR="00C16248" w:rsidRPr="00AD6895" w:rsidTr="002350B1">
        <w:trPr>
          <w:trHeight w:val="615"/>
        </w:trPr>
        <w:tc>
          <w:tcPr>
            <w:tcW w:w="830" w:type="dxa"/>
            <w:tcBorders>
              <w:top w:val="nil"/>
              <w:left w:val="single" w:sz="8" w:space="0" w:color="auto"/>
              <w:bottom w:val="single" w:sz="8" w:space="0" w:color="auto"/>
              <w:right w:val="nil"/>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lastRenderedPageBreak/>
              <w:t>4</w:t>
            </w:r>
          </w:p>
        </w:tc>
        <w:tc>
          <w:tcPr>
            <w:tcW w:w="2410" w:type="dxa"/>
            <w:tcBorders>
              <w:top w:val="nil"/>
              <w:left w:val="single" w:sz="8" w:space="0" w:color="auto"/>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100001 to 150000</w:t>
            </w:r>
          </w:p>
        </w:tc>
        <w:tc>
          <w:tcPr>
            <w:tcW w:w="1980" w:type="dxa"/>
            <w:tcBorders>
              <w:top w:val="nil"/>
              <w:left w:val="nil"/>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4</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26.67</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4</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26.67</w:t>
            </w:r>
          </w:p>
        </w:tc>
      </w:tr>
      <w:tr w:rsidR="00C16248" w:rsidRPr="00AD6895" w:rsidTr="002350B1">
        <w:trPr>
          <w:trHeight w:val="615"/>
        </w:trPr>
        <w:tc>
          <w:tcPr>
            <w:tcW w:w="830" w:type="dxa"/>
            <w:tcBorders>
              <w:top w:val="nil"/>
              <w:left w:val="single" w:sz="8" w:space="0" w:color="auto"/>
              <w:bottom w:val="single" w:sz="8" w:space="0" w:color="auto"/>
              <w:right w:val="nil"/>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5</w:t>
            </w:r>
          </w:p>
        </w:tc>
        <w:tc>
          <w:tcPr>
            <w:tcW w:w="2410" w:type="dxa"/>
            <w:tcBorders>
              <w:top w:val="nil"/>
              <w:left w:val="single" w:sz="8" w:space="0" w:color="auto"/>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150001 to 200000</w:t>
            </w:r>
          </w:p>
        </w:tc>
        <w:tc>
          <w:tcPr>
            <w:tcW w:w="1980" w:type="dxa"/>
            <w:tcBorders>
              <w:top w:val="nil"/>
              <w:left w:val="nil"/>
              <w:bottom w:val="single" w:sz="8" w:space="0" w:color="auto"/>
              <w:right w:val="single" w:sz="8" w:space="0" w:color="auto"/>
            </w:tcBorders>
            <w:shd w:val="clear" w:color="auto" w:fill="auto"/>
            <w:hideMark/>
          </w:tcPr>
          <w:p w:rsidR="00C16248" w:rsidRPr="00AD6895" w:rsidRDefault="00C16248" w:rsidP="00D164A1">
            <w:pPr>
              <w:spacing w:line="480" w:lineRule="auto"/>
              <w:jc w:val="both"/>
              <w:rPr>
                <w:rFonts w:ascii="Arial" w:hAnsi="Arial" w:cs="Arial"/>
              </w:rPr>
            </w:pPr>
            <w:r w:rsidRPr="00AD6895">
              <w:rPr>
                <w:rFonts w:ascii="Arial" w:hAnsi="Arial" w:cs="Arial"/>
              </w:rPr>
              <w:t>1</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6.67</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6.67</w:t>
            </w:r>
          </w:p>
        </w:tc>
      </w:tr>
      <w:tr w:rsidR="00C16248" w:rsidRPr="00AD6895" w:rsidTr="002350B1">
        <w:trPr>
          <w:trHeight w:val="315"/>
        </w:trPr>
        <w:tc>
          <w:tcPr>
            <w:tcW w:w="830" w:type="dxa"/>
            <w:tcBorders>
              <w:top w:val="nil"/>
              <w:left w:val="single" w:sz="8" w:space="0" w:color="auto"/>
              <w:bottom w:val="single" w:sz="8" w:space="0" w:color="auto"/>
              <w:right w:val="nil"/>
            </w:tcBorders>
            <w:shd w:val="clear" w:color="auto" w:fill="auto"/>
            <w:noWrap/>
            <w:hideMark/>
          </w:tcPr>
          <w:p w:rsidR="00C16248" w:rsidRPr="00AD6895" w:rsidRDefault="00C16248" w:rsidP="00D164A1">
            <w:pPr>
              <w:spacing w:line="480" w:lineRule="auto"/>
              <w:jc w:val="both"/>
              <w:rPr>
                <w:rFonts w:ascii="Arial" w:hAnsi="Arial" w:cs="Arial"/>
              </w:rPr>
            </w:pPr>
            <w:r w:rsidRPr="00AD6895">
              <w:rPr>
                <w:rFonts w:ascii="Arial" w:hAnsi="Arial" w:cs="Arial"/>
              </w:rPr>
              <w:t>6</w:t>
            </w:r>
          </w:p>
        </w:tc>
        <w:tc>
          <w:tcPr>
            <w:tcW w:w="2410" w:type="dxa"/>
            <w:tcBorders>
              <w:top w:val="nil"/>
              <w:left w:val="single" w:sz="8" w:space="0" w:color="auto"/>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&gt;200000</w:t>
            </w:r>
          </w:p>
        </w:tc>
        <w:tc>
          <w:tcPr>
            <w:tcW w:w="198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0</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0.00</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2</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13.33</w:t>
            </w:r>
          </w:p>
        </w:tc>
      </w:tr>
      <w:tr w:rsidR="00C16248" w:rsidRPr="00AD6895" w:rsidTr="001E2C15">
        <w:trPr>
          <w:trHeight w:val="349"/>
        </w:trPr>
        <w:tc>
          <w:tcPr>
            <w:tcW w:w="830" w:type="dxa"/>
            <w:tcBorders>
              <w:top w:val="nil"/>
              <w:left w:val="single" w:sz="8" w:space="0" w:color="auto"/>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7</w:t>
            </w:r>
          </w:p>
        </w:tc>
        <w:tc>
          <w:tcPr>
            <w:tcW w:w="241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Total</w:t>
            </w:r>
          </w:p>
        </w:tc>
        <w:tc>
          <w:tcPr>
            <w:tcW w:w="198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15</w:t>
            </w:r>
          </w:p>
        </w:tc>
        <w:tc>
          <w:tcPr>
            <w:tcW w:w="180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100.00</w:t>
            </w:r>
          </w:p>
        </w:tc>
        <w:tc>
          <w:tcPr>
            <w:tcW w:w="153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15</w:t>
            </w:r>
          </w:p>
        </w:tc>
        <w:tc>
          <w:tcPr>
            <w:tcW w:w="990" w:type="dxa"/>
            <w:tcBorders>
              <w:top w:val="nil"/>
              <w:left w:val="nil"/>
              <w:bottom w:val="single" w:sz="8" w:space="0" w:color="auto"/>
              <w:right w:val="single" w:sz="8" w:space="0" w:color="auto"/>
            </w:tcBorders>
            <w:shd w:val="clear" w:color="auto" w:fill="auto"/>
            <w:noWrap/>
            <w:vAlign w:val="bottom"/>
            <w:hideMark/>
          </w:tcPr>
          <w:p w:rsidR="00C16248" w:rsidRPr="00AD6895" w:rsidRDefault="00C16248" w:rsidP="00D164A1">
            <w:pPr>
              <w:spacing w:line="480" w:lineRule="auto"/>
              <w:jc w:val="both"/>
              <w:rPr>
                <w:rFonts w:ascii="Arial" w:hAnsi="Arial" w:cs="Arial"/>
              </w:rPr>
            </w:pPr>
            <w:r w:rsidRPr="00AD6895">
              <w:rPr>
                <w:rFonts w:ascii="Arial" w:hAnsi="Arial" w:cs="Arial"/>
              </w:rPr>
              <w:t>100.00</w:t>
            </w:r>
          </w:p>
        </w:tc>
      </w:tr>
    </w:tbl>
    <w:p w:rsidR="00C16248" w:rsidRPr="00AD6895" w:rsidRDefault="00C16248" w:rsidP="00D164A1">
      <w:pPr>
        <w:spacing w:line="480" w:lineRule="auto"/>
        <w:jc w:val="both"/>
        <w:rPr>
          <w:rFonts w:ascii="Arial" w:hAnsi="Arial" w:cs="Arial"/>
        </w:rPr>
      </w:pPr>
    </w:p>
    <w:p w:rsidR="00C16248" w:rsidRPr="00AD6895" w:rsidRDefault="00C16248" w:rsidP="00D164A1">
      <w:pPr>
        <w:spacing w:line="480" w:lineRule="auto"/>
        <w:jc w:val="both"/>
        <w:rPr>
          <w:rFonts w:ascii="Arial" w:hAnsi="Arial" w:cs="Arial"/>
        </w:rPr>
      </w:pPr>
      <w:r w:rsidRPr="00AD6895">
        <w:rPr>
          <w:rFonts w:ascii="Arial" w:hAnsi="Arial" w:cs="Arial"/>
        </w:rPr>
        <w:t xml:space="preserve">Income of all vulnerable PAFs increased except one PAFs (Indravati W/o  Hanshraj), her husband died who was doing business, After death of her  husband she could not continued  business. </w:t>
      </w:r>
    </w:p>
    <w:p w:rsidR="00C16248" w:rsidRPr="002350B1" w:rsidRDefault="00BE772D" w:rsidP="00D164A1">
      <w:pPr>
        <w:spacing w:line="480" w:lineRule="auto"/>
        <w:jc w:val="both"/>
        <w:rPr>
          <w:rFonts w:ascii="Arial" w:hAnsi="Arial" w:cs="Arial"/>
          <w:b/>
          <w:bCs/>
        </w:rPr>
      </w:pPr>
      <w:r>
        <w:rPr>
          <w:rFonts w:ascii="Arial" w:hAnsi="Arial" w:cs="Arial"/>
          <w:b/>
          <w:bCs/>
        </w:rPr>
        <w:t>3.11.2 Socio</w:t>
      </w:r>
      <w:r w:rsidR="00C16248" w:rsidRPr="002350B1">
        <w:rPr>
          <w:rFonts w:ascii="Arial" w:hAnsi="Arial" w:cs="Arial"/>
          <w:b/>
          <w:bCs/>
        </w:rPr>
        <w:t xml:space="preserve"> Economic conditions of Widows</w:t>
      </w:r>
    </w:p>
    <w:p w:rsidR="00C16248" w:rsidRPr="00AD0EC5" w:rsidRDefault="00C16248" w:rsidP="00D164A1">
      <w:pPr>
        <w:spacing w:line="480" w:lineRule="auto"/>
        <w:jc w:val="both"/>
        <w:rPr>
          <w:rFonts w:ascii="Arial" w:hAnsi="Arial" w:cs="Arial"/>
        </w:rPr>
      </w:pPr>
      <w:r>
        <w:rPr>
          <w:rFonts w:ascii="Arial" w:hAnsi="Arial" w:cs="Arial"/>
        </w:rPr>
        <w:t xml:space="preserve">Despite an increase in income, social conditions of widows are deplorable. </w:t>
      </w:r>
      <w:r w:rsidRPr="00D164A1">
        <w:rPr>
          <w:rFonts w:ascii="Arial" w:hAnsi="Arial" w:cs="Arial"/>
        </w:rPr>
        <w:t>The Project Affected People (PAP) predominantly belongs to the Ahir caste hence the cattle-rearing is practiced as the primary profession in household which have comparatively smaller landholdings. Animal wealth includes cow, buffalo etc.</w:t>
      </w:r>
    </w:p>
    <w:p w:rsidR="00C16248" w:rsidRPr="00D164A1" w:rsidRDefault="00C16248" w:rsidP="00D164A1">
      <w:pPr>
        <w:spacing w:line="480" w:lineRule="auto"/>
        <w:jc w:val="both"/>
        <w:rPr>
          <w:rFonts w:ascii="Arial" w:hAnsi="Arial" w:cs="Arial"/>
        </w:rPr>
      </w:pPr>
      <w:r w:rsidRPr="00D164A1">
        <w:rPr>
          <w:rFonts w:ascii="Arial" w:hAnsi="Arial" w:cs="Arial"/>
        </w:rPr>
        <w:t xml:space="preserve">Womenfolk in the affected villages are generally deprived of independent decision making powers, and still tend to remain under various socio-cultural constraints. The purdah [veil] system is very much in vogue here, and women generally tend to be reticent in sharing public places equally with men folk. </w:t>
      </w:r>
    </w:p>
    <w:p w:rsidR="00C16248" w:rsidRPr="00D164A1" w:rsidRDefault="00C16248" w:rsidP="00D164A1">
      <w:pPr>
        <w:spacing w:line="480" w:lineRule="auto"/>
        <w:jc w:val="both"/>
        <w:rPr>
          <w:rFonts w:ascii="Arial" w:hAnsi="Arial" w:cs="Arial"/>
        </w:rPr>
      </w:pPr>
      <w:r w:rsidRPr="00D164A1">
        <w:rPr>
          <w:rFonts w:ascii="Arial" w:hAnsi="Arial" w:cs="Arial"/>
        </w:rPr>
        <w:t xml:space="preserve">In the affected village, women are confined within the four walls of home, fear of violence lurks their mind and it’s a stumbling block in women's lack of participation in activities beyond the home, as well as inside it. </w:t>
      </w:r>
    </w:p>
    <w:p w:rsidR="00C16248" w:rsidRPr="00D164A1" w:rsidRDefault="00C16248" w:rsidP="00D164A1">
      <w:pPr>
        <w:spacing w:line="480" w:lineRule="auto"/>
        <w:jc w:val="both"/>
        <w:rPr>
          <w:rFonts w:ascii="Arial" w:hAnsi="Arial" w:cs="Arial"/>
        </w:rPr>
      </w:pPr>
      <w:r w:rsidRPr="00D164A1">
        <w:rPr>
          <w:rFonts w:ascii="Arial" w:hAnsi="Arial" w:cs="Arial"/>
        </w:rPr>
        <w:t xml:space="preserve">Widows living in the village are most neglected.  Widowed mothers, as sole supporters of their offspring, are forced to withdraw their children from school and rely on their labour. The daughters of widows suffer multiple deprivations, increasing their vulnerability to abuse. Majority of the widows are disowned by their near and dear ones and thrown out of their homes in the context of land and inheritance disputes. </w:t>
      </w:r>
    </w:p>
    <w:p w:rsidR="00C16248" w:rsidRPr="00D164A1" w:rsidRDefault="00C16248" w:rsidP="00D164A1">
      <w:pPr>
        <w:spacing w:line="480" w:lineRule="auto"/>
        <w:jc w:val="both"/>
        <w:rPr>
          <w:rFonts w:ascii="Arial" w:hAnsi="Arial" w:cs="Arial"/>
        </w:rPr>
      </w:pPr>
      <w:r w:rsidRPr="00D164A1">
        <w:rPr>
          <w:rFonts w:ascii="Arial" w:hAnsi="Arial" w:cs="Arial"/>
        </w:rPr>
        <w:lastRenderedPageBreak/>
        <w:t xml:space="preserve">Widows’ deprivation and stigmatization are exacerbated by ritual and religious symbolism. Khanpur, like other rural milieu, where patriarchy is strong, confers social status on a woman through a man; hence, in the absence of a man, she herself becomes a nonentity and suffers a social death. Widow re-marriage is not only forbidden in the upper castes but also in intermediary caste like Ahirs living in the affected villages and remarriage, if permitted, is restricted to a family member. Further, a widow, upon remarriage, is required to relinquish custody of her children as well as any property rights she may have. If she keeps her children with her, she may fear they will be ill-treated in a second marriage. Widows, in the village are often regarded as “evil eyes”, the purveyors of ill fortune and unwanted burdens on poor families. </w:t>
      </w:r>
    </w:p>
    <w:p w:rsidR="00C16248" w:rsidRPr="00D164A1" w:rsidRDefault="00C16248" w:rsidP="00D164A1">
      <w:pPr>
        <w:spacing w:line="480" w:lineRule="auto"/>
        <w:jc w:val="both"/>
        <w:rPr>
          <w:rFonts w:ascii="Arial" w:hAnsi="Arial" w:cs="Arial"/>
        </w:rPr>
      </w:pPr>
      <w:r w:rsidRPr="00D164A1">
        <w:rPr>
          <w:rFonts w:ascii="Arial" w:hAnsi="Arial" w:cs="Arial"/>
        </w:rPr>
        <w:t>Women have been adversely affected by the acquisition of land. Being primarily an agricultural community, they used to work on their fields and assist their spouses and other family members in agricultural activities. They have control over the agricultural output and participate in the decision making process regarding agriculture</w:t>
      </w:r>
    </w:p>
    <w:p w:rsidR="00016C23" w:rsidRPr="002537FD" w:rsidRDefault="00872D44" w:rsidP="002F081C">
      <w:pPr>
        <w:spacing w:line="480" w:lineRule="auto"/>
        <w:rPr>
          <w:rFonts w:ascii="Arial" w:hAnsi="Arial" w:cs="Arial"/>
          <w:b/>
        </w:rPr>
      </w:pPr>
      <w:r>
        <w:rPr>
          <w:rFonts w:ascii="Arial" w:hAnsi="Arial" w:cs="Arial"/>
          <w:b/>
        </w:rPr>
        <w:t>3.12</w:t>
      </w:r>
      <w:r w:rsidR="004E6312">
        <w:rPr>
          <w:rFonts w:ascii="Arial" w:hAnsi="Arial" w:cs="Arial"/>
          <w:b/>
        </w:rPr>
        <w:t xml:space="preserve"> </w:t>
      </w:r>
      <w:r w:rsidR="002350B1">
        <w:rPr>
          <w:rFonts w:ascii="Arial" w:hAnsi="Arial" w:cs="Arial"/>
          <w:b/>
        </w:rPr>
        <w:t xml:space="preserve">  </w:t>
      </w:r>
      <w:r w:rsidR="00016C23" w:rsidRPr="002537FD">
        <w:rPr>
          <w:rFonts w:ascii="Arial" w:hAnsi="Arial" w:cs="Arial"/>
          <w:b/>
        </w:rPr>
        <w:t>Impact of Community Development Work</w:t>
      </w:r>
      <w:r w:rsidR="0091177C">
        <w:rPr>
          <w:rFonts w:ascii="Arial" w:hAnsi="Arial" w:cs="Arial"/>
          <w:b/>
        </w:rPr>
        <w:t xml:space="preserve"> </w:t>
      </w:r>
      <w:r w:rsidR="00FE460D">
        <w:rPr>
          <w:rFonts w:ascii="Arial" w:hAnsi="Arial" w:cs="Arial"/>
          <w:b/>
        </w:rPr>
        <w:t>&amp; CSR activity</w:t>
      </w:r>
    </w:p>
    <w:p w:rsidR="00016C23" w:rsidRPr="00AD6895" w:rsidRDefault="00016C23" w:rsidP="00057240">
      <w:pPr>
        <w:spacing w:after="200" w:line="480" w:lineRule="auto"/>
        <w:jc w:val="both"/>
        <w:rPr>
          <w:rFonts w:ascii="Arial" w:hAnsi="Arial" w:cs="Arial"/>
        </w:rPr>
      </w:pPr>
      <w:r w:rsidRPr="002537FD">
        <w:rPr>
          <w:rFonts w:ascii="Arial" w:hAnsi="Arial" w:cs="Arial"/>
        </w:rPr>
        <w:t xml:space="preserve">Due to </w:t>
      </w:r>
      <w:r w:rsidR="00E32772">
        <w:rPr>
          <w:rFonts w:ascii="Arial" w:hAnsi="Arial" w:cs="Arial"/>
        </w:rPr>
        <w:t>community development work,</w:t>
      </w:r>
      <w:r w:rsidRPr="002537FD">
        <w:rPr>
          <w:rFonts w:ascii="Arial" w:hAnsi="Arial" w:cs="Arial"/>
        </w:rPr>
        <w:t xml:space="preserve"> positive attitude </w:t>
      </w:r>
      <w:r w:rsidR="00E32772">
        <w:rPr>
          <w:rFonts w:ascii="Arial" w:hAnsi="Arial" w:cs="Arial"/>
        </w:rPr>
        <w:t xml:space="preserve">of </w:t>
      </w:r>
      <w:r w:rsidRPr="002537FD">
        <w:rPr>
          <w:rFonts w:ascii="Arial" w:hAnsi="Arial" w:cs="Arial"/>
        </w:rPr>
        <w:t>people towards POWERGRID have increased. Approach roads in the village khanpur have improved.</w:t>
      </w:r>
      <w:r w:rsidR="001B5649">
        <w:rPr>
          <w:rFonts w:ascii="Arial" w:hAnsi="Arial" w:cs="Arial"/>
        </w:rPr>
        <w:t xml:space="preserve"> </w:t>
      </w:r>
      <w:r w:rsidR="00057240">
        <w:rPr>
          <w:rFonts w:ascii="Arial" w:hAnsi="Arial" w:cs="Arial"/>
        </w:rPr>
        <w:t>Water tank of capacity 90,000 Litres has been constructed for solving the water problem in the area. However, some people have taken the connection from main pipeline. Panchayati Raj Institutions refused to take the responsibility of maintenance of water tank. Urban Improvement Trust (UIT) has been contacted to take over the maintenance of water tank and drinking water supply (</w:t>
      </w:r>
      <w:r w:rsidR="00E32772" w:rsidRPr="00E32772">
        <w:rPr>
          <w:rFonts w:ascii="Arial" w:hAnsi="Arial" w:cs="Arial"/>
          <w:b/>
          <w:bCs/>
        </w:rPr>
        <w:t>Annexure V</w:t>
      </w:r>
      <w:r w:rsidR="00E32772" w:rsidRPr="00AD6895">
        <w:rPr>
          <w:rFonts w:ascii="Arial" w:hAnsi="Arial" w:cs="Arial"/>
        </w:rPr>
        <w:t xml:space="preserve">). </w:t>
      </w:r>
      <w:r w:rsidR="00B40C5E" w:rsidRPr="00AD6895">
        <w:rPr>
          <w:rFonts w:ascii="Arial" w:hAnsi="Arial" w:cs="Arial"/>
        </w:rPr>
        <w:t>As mentioned in table 3.1</w:t>
      </w:r>
      <w:r w:rsidR="00BD0F11">
        <w:rPr>
          <w:rFonts w:ascii="Arial" w:hAnsi="Arial" w:cs="Arial"/>
        </w:rPr>
        <w:t>3</w:t>
      </w:r>
      <w:r w:rsidR="00B40C5E" w:rsidRPr="00AD6895">
        <w:rPr>
          <w:rFonts w:ascii="Arial" w:hAnsi="Arial" w:cs="Arial"/>
        </w:rPr>
        <w:t>, around 75% PAFs are of the view that development works carried on by POWE</w:t>
      </w:r>
      <w:r w:rsidR="00BF496E" w:rsidRPr="00AD6895">
        <w:rPr>
          <w:rFonts w:ascii="Arial" w:hAnsi="Arial" w:cs="Arial"/>
        </w:rPr>
        <w:t>RGRID have had a positive impact</w:t>
      </w:r>
      <w:r w:rsidR="00B40C5E" w:rsidRPr="00AD6895">
        <w:rPr>
          <w:rFonts w:ascii="Arial" w:hAnsi="Arial" w:cs="Arial"/>
        </w:rPr>
        <w:t xml:space="preserve"> on their life</w:t>
      </w:r>
      <w:r w:rsidR="00BF496E" w:rsidRPr="00AD6895">
        <w:rPr>
          <w:rFonts w:ascii="Arial" w:hAnsi="Arial" w:cs="Arial"/>
        </w:rPr>
        <w:t xml:space="preserve"> and they are satisfied with the development works and CSR activities carried on by PGCIL. CSR activities are decided through consultation with Panchayats, villagers and Govt. officials.</w:t>
      </w:r>
    </w:p>
    <w:p w:rsidR="00FE460D" w:rsidRPr="00ED17B0" w:rsidRDefault="00FE460D" w:rsidP="00550E21">
      <w:pPr>
        <w:spacing w:after="240" w:line="480" w:lineRule="auto"/>
        <w:jc w:val="both"/>
        <w:rPr>
          <w:rFonts w:ascii="Arial" w:hAnsi="Arial" w:cs="Arial"/>
        </w:rPr>
      </w:pPr>
      <w:r w:rsidRPr="00ED17B0">
        <w:rPr>
          <w:rFonts w:ascii="Arial" w:hAnsi="Arial" w:cs="Arial"/>
        </w:rPr>
        <w:lastRenderedPageBreak/>
        <w:t>POWERGRID is dedicated for the up</w:t>
      </w:r>
      <w:r w:rsidR="00003577">
        <w:rPr>
          <w:rFonts w:ascii="Arial" w:hAnsi="Arial" w:cs="Arial"/>
        </w:rPr>
        <w:t>-</w:t>
      </w:r>
      <w:r w:rsidRPr="00ED17B0">
        <w:rPr>
          <w:rFonts w:ascii="Arial" w:hAnsi="Arial" w:cs="Arial"/>
        </w:rPr>
        <w:t xml:space="preserve">liftment of the society near their Sub-station with a philosophy that the first step for prosperity of nation starts with the prosperity of the society near you. </w:t>
      </w:r>
    </w:p>
    <w:p w:rsidR="00BB3DE7" w:rsidRDefault="00FE460D" w:rsidP="00BB3DE7">
      <w:pPr>
        <w:spacing w:after="200" w:line="480" w:lineRule="auto"/>
        <w:jc w:val="both"/>
        <w:rPr>
          <w:rFonts w:ascii="Arial" w:hAnsi="Arial" w:cs="Arial"/>
        </w:rPr>
      </w:pPr>
      <w:r w:rsidRPr="00ED17B0">
        <w:rPr>
          <w:rFonts w:ascii="Arial" w:hAnsi="Arial" w:cs="Arial"/>
        </w:rPr>
        <w:t xml:space="preserve">With this philosophy, POWERGRID is spending approximately 1% of the profit after tax in the </w:t>
      </w:r>
      <w:r w:rsidR="00550E21" w:rsidRPr="00ED17B0">
        <w:rPr>
          <w:rFonts w:ascii="Arial" w:hAnsi="Arial" w:cs="Arial"/>
        </w:rPr>
        <w:t>up</w:t>
      </w:r>
      <w:r w:rsidR="00550E21">
        <w:rPr>
          <w:rFonts w:ascii="Arial" w:hAnsi="Arial" w:cs="Arial"/>
        </w:rPr>
        <w:t>-</w:t>
      </w:r>
      <w:r w:rsidR="00550E21" w:rsidRPr="00ED17B0">
        <w:rPr>
          <w:rFonts w:ascii="Arial" w:hAnsi="Arial" w:cs="Arial"/>
        </w:rPr>
        <w:t>liftment</w:t>
      </w:r>
      <w:r w:rsidRPr="00ED17B0">
        <w:rPr>
          <w:rFonts w:ascii="Arial" w:hAnsi="Arial" w:cs="Arial"/>
        </w:rPr>
        <w:t xml:space="preserve"> of the society under CSR Policy.</w:t>
      </w:r>
      <w:r w:rsidR="00B40C5E">
        <w:rPr>
          <w:rFonts w:ascii="Arial" w:hAnsi="Arial" w:cs="Arial"/>
        </w:rPr>
        <w:t xml:space="preserve"> </w:t>
      </w:r>
      <w:r w:rsidRPr="00ED17B0">
        <w:rPr>
          <w:rFonts w:ascii="Arial" w:hAnsi="Arial" w:cs="Arial"/>
        </w:rPr>
        <w:t>POWERGRID is repairing the drains in the village of Khanpur with an approximate amount of Rs.1.50 Lakhs. We are also extending the existing boundary wall of the government school at Khanpur with an approximate amount of 2.5Lakhs.</w:t>
      </w:r>
      <w:r w:rsidR="00057240">
        <w:rPr>
          <w:rFonts w:ascii="Arial" w:hAnsi="Arial" w:cs="Arial"/>
        </w:rPr>
        <w:t xml:space="preserve">Village school have been provided with bench, desks and </w:t>
      </w:r>
      <w:r w:rsidR="00A36F58">
        <w:rPr>
          <w:rFonts w:ascii="Arial" w:hAnsi="Arial" w:cs="Arial"/>
        </w:rPr>
        <w:t>shelf</w:t>
      </w:r>
      <w:r w:rsidR="00057240">
        <w:rPr>
          <w:rFonts w:ascii="Arial" w:hAnsi="Arial" w:cs="Arial"/>
        </w:rPr>
        <w:t xml:space="preserve">.  </w:t>
      </w:r>
      <w:r w:rsidR="00A36F58">
        <w:rPr>
          <w:rFonts w:ascii="Arial" w:hAnsi="Arial" w:cs="Arial"/>
        </w:rPr>
        <w:t>Photographs of the same have</w:t>
      </w:r>
      <w:r w:rsidR="00057240">
        <w:rPr>
          <w:rFonts w:ascii="Arial" w:hAnsi="Arial" w:cs="Arial"/>
        </w:rPr>
        <w:t xml:space="preserve"> been annexed as </w:t>
      </w:r>
      <w:r w:rsidR="00A36F58">
        <w:rPr>
          <w:rFonts w:ascii="Arial" w:hAnsi="Arial" w:cs="Arial"/>
          <w:b/>
          <w:bCs/>
        </w:rPr>
        <w:t>A</w:t>
      </w:r>
      <w:r w:rsidR="00057240" w:rsidRPr="00A36F58">
        <w:rPr>
          <w:rFonts w:ascii="Arial" w:hAnsi="Arial" w:cs="Arial"/>
          <w:b/>
          <w:bCs/>
        </w:rPr>
        <w:t>nnexure</w:t>
      </w:r>
      <w:r w:rsidR="00A36F58" w:rsidRPr="00A36F58">
        <w:rPr>
          <w:rFonts w:ascii="Arial" w:hAnsi="Arial" w:cs="Arial"/>
          <w:b/>
          <w:bCs/>
        </w:rPr>
        <w:t xml:space="preserve"> VI</w:t>
      </w:r>
      <w:r w:rsidR="00A36F58">
        <w:rPr>
          <w:rFonts w:ascii="Arial" w:hAnsi="Arial" w:cs="Arial"/>
        </w:rPr>
        <w:t xml:space="preserve">. </w:t>
      </w:r>
    </w:p>
    <w:p w:rsidR="00680F03" w:rsidRPr="009436C9" w:rsidRDefault="00D62AAA" w:rsidP="00D62AAA">
      <w:pPr>
        <w:spacing w:after="200" w:line="480" w:lineRule="auto"/>
        <w:jc w:val="both"/>
        <w:rPr>
          <w:rFonts w:ascii="Arial" w:hAnsi="Arial" w:cs="Arial"/>
        </w:rPr>
      </w:pPr>
      <w:r w:rsidRPr="009436C9">
        <w:rPr>
          <w:rFonts w:ascii="Arial" w:hAnsi="Arial" w:cs="Arial"/>
        </w:rPr>
        <w:t xml:space="preserve">POWERGRID is </w:t>
      </w:r>
      <w:r w:rsidR="00332690" w:rsidRPr="009436C9">
        <w:rPr>
          <w:rFonts w:ascii="Arial" w:hAnsi="Arial" w:cs="Arial"/>
        </w:rPr>
        <w:t xml:space="preserve">also </w:t>
      </w:r>
      <w:r w:rsidRPr="009436C9">
        <w:rPr>
          <w:rFonts w:ascii="Arial" w:hAnsi="Arial" w:cs="Arial"/>
        </w:rPr>
        <w:t>taking following</w:t>
      </w:r>
      <w:r w:rsidR="00680F03" w:rsidRPr="009436C9">
        <w:rPr>
          <w:rFonts w:ascii="Arial" w:hAnsi="Arial" w:cs="Arial"/>
        </w:rPr>
        <w:t xml:space="preserve"> initiatives under the thematic area of ‘Women empowerment’ and ‘Health’ on national level for financial year 2013-14:-  </w:t>
      </w:r>
    </w:p>
    <w:p w:rsidR="00680F03" w:rsidRPr="009436C9" w:rsidRDefault="00680F03" w:rsidP="00D62AAA">
      <w:pPr>
        <w:pStyle w:val="NormalWeb"/>
        <w:spacing w:line="360" w:lineRule="auto"/>
        <w:rPr>
          <w:rFonts w:ascii="Arial" w:hAnsi="Arial" w:cs="Arial"/>
          <w:lang w:val="en-US" w:eastAsia="en-US"/>
        </w:rPr>
      </w:pPr>
      <w:r w:rsidRPr="009436C9">
        <w:rPr>
          <w:rFonts w:ascii="Arial" w:hAnsi="Arial" w:cs="Arial"/>
        </w:rPr>
        <w:t>1)</w:t>
      </w:r>
      <w:r w:rsidRPr="009436C9">
        <w:rPr>
          <w:sz w:val="14"/>
          <w:szCs w:val="14"/>
        </w:rPr>
        <w:t xml:space="preserve">    </w:t>
      </w:r>
      <w:r w:rsidRPr="009436C9">
        <w:rPr>
          <w:rFonts w:ascii="Arial" w:hAnsi="Arial" w:cs="Arial"/>
          <w:lang w:val="en-US" w:eastAsia="en-US"/>
        </w:rPr>
        <w:t xml:space="preserve">Women empowerment – Total amount spent under this head for financial year 2013-14 is 286.66 Lakhs. Major activities undertaken </w:t>
      </w:r>
      <w:r w:rsidR="00D62AAA" w:rsidRPr="009436C9">
        <w:rPr>
          <w:rFonts w:ascii="Arial" w:hAnsi="Arial" w:cs="Arial"/>
          <w:lang w:val="en-US" w:eastAsia="en-US"/>
        </w:rPr>
        <w:t>were:</w:t>
      </w:r>
      <w:r w:rsidRPr="009436C9">
        <w:rPr>
          <w:rFonts w:ascii="Arial" w:hAnsi="Arial" w:cs="Arial"/>
          <w:lang w:val="en-US" w:eastAsia="en-US"/>
        </w:rPr>
        <w:t xml:space="preserve">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Maternal</w:t>
      </w:r>
      <w:proofErr w:type="gramEnd"/>
      <w:r w:rsidRPr="009436C9">
        <w:rPr>
          <w:rFonts w:ascii="Arial" w:hAnsi="Arial" w:cs="Arial"/>
        </w:rPr>
        <w:t xml:space="preserve"> and Child health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Training</w:t>
      </w:r>
      <w:proofErr w:type="gramEnd"/>
      <w:r w:rsidRPr="009436C9">
        <w:rPr>
          <w:rFonts w:ascii="Arial" w:hAnsi="Arial" w:cs="Arial"/>
        </w:rPr>
        <w:t xml:space="preserve"> (livelihood oriented)</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Toilet</w:t>
      </w:r>
      <w:proofErr w:type="gramEnd"/>
      <w:r w:rsidRPr="009436C9">
        <w:rPr>
          <w:rFonts w:ascii="Arial" w:hAnsi="Arial" w:cs="Arial"/>
        </w:rPr>
        <w:t xml:space="preserve"> in girl’s school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Furniture</w:t>
      </w:r>
      <w:proofErr w:type="gramEnd"/>
      <w:r w:rsidRPr="009436C9">
        <w:rPr>
          <w:rFonts w:ascii="Arial" w:hAnsi="Arial" w:cs="Arial"/>
        </w:rPr>
        <w:t xml:space="preserve"> in girl’s school </w:t>
      </w:r>
    </w:p>
    <w:p w:rsidR="00680F03" w:rsidRPr="009436C9" w:rsidRDefault="00680F03" w:rsidP="00D62AAA">
      <w:pPr>
        <w:pStyle w:val="NormalWeb"/>
      </w:pPr>
      <w:r w:rsidRPr="009436C9">
        <w:rPr>
          <w:rFonts w:ascii="Arial" w:hAnsi="Arial" w:cs="Arial"/>
        </w:rPr>
        <w:t> 2)</w:t>
      </w:r>
      <w:r w:rsidRPr="009436C9">
        <w:rPr>
          <w:sz w:val="14"/>
          <w:szCs w:val="14"/>
        </w:rPr>
        <w:t xml:space="preserve">    </w:t>
      </w:r>
      <w:r w:rsidRPr="009436C9">
        <w:rPr>
          <w:rFonts w:ascii="Arial" w:hAnsi="Arial" w:cs="Arial"/>
        </w:rPr>
        <w:t xml:space="preserve">Health initiatives – Total amount spent under this head in financial year 2013-14 is 178.88 Lakhs. Major activities undertaken </w:t>
      </w:r>
      <w:r w:rsidR="00D62AAA" w:rsidRPr="009436C9">
        <w:rPr>
          <w:rFonts w:ascii="Arial" w:hAnsi="Arial" w:cs="Arial"/>
        </w:rPr>
        <w:t>were:</w:t>
      </w:r>
      <w:r w:rsidRPr="009436C9">
        <w:rPr>
          <w:rFonts w:ascii="Arial" w:hAnsi="Arial" w:cs="Arial"/>
        </w:rPr>
        <w:t xml:space="preserve">-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Medical</w:t>
      </w:r>
      <w:proofErr w:type="gramEnd"/>
      <w:r w:rsidRPr="009436C9">
        <w:rPr>
          <w:rFonts w:ascii="Arial" w:hAnsi="Arial" w:cs="Arial"/>
        </w:rPr>
        <w:t xml:space="preserve"> Camp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Ambulance</w:t>
      </w:r>
      <w:proofErr w:type="gramEnd"/>
      <w:r w:rsidRPr="009436C9">
        <w:rPr>
          <w:rFonts w:ascii="Arial" w:hAnsi="Arial" w:cs="Arial"/>
        </w:rPr>
        <w:t xml:space="preserve">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Medical</w:t>
      </w:r>
      <w:proofErr w:type="gramEnd"/>
      <w:r w:rsidRPr="009436C9">
        <w:rPr>
          <w:rFonts w:ascii="Arial" w:hAnsi="Arial" w:cs="Arial"/>
        </w:rPr>
        <w:t xml:space="preserve"> Equipments in Hospital </w:t>
      </w:r>
    </w:p>
    <w:p w:rsidR="00680F03" w:rsidRPr="009436C9" w:rsidRDefault="00680F03" w:rsidP="00680F03">
      <w:pPr>
        <w:pStyle w:val="NormalWeb"/>
        <w:ind w:left="1440"/>
      </w:pPr>
      <w:r w:rsidRPr="009436C9">
        <w:rPr>
          <w:rFonts w:ascii="Wingdings" w:hAnsi="Wingdings"/>
        </w:rPr>
        <w:t></w:t>
      </w:r>
      <w:proofErr w:type="gramStart"/>
      <w:r w:rsidRPr="009436C9">
        <w:rPr>
          <w:sz w:val="14"/>
          <w:szCs w:val="14"/>
        </w:rPr>
        <w:t xml:space="preserve">  </w:t>
      </w:r>
      <w:r w:rsidRPr="009436C9">
        <w:rPr>
          <w:rFonts w:ascii="Arial" w:hAnsi="Arial" w:cs="Arial"/>
        </w:rPr>
        <w:t>Cataract</w:t>
      </w:r>
      <w:proofErr w:type="gramEnd"/>
      <w:r w:rsidRPr="009436C9">
        <w:rPr>
          <w:rFonts w:ascii="Arial" w:hAnsi="Arial" w:cs="Arial"/>
        </w:rPr>
        <w:t xml:space="preserve"> surgeries </w:t>
      </w:r>
    </w:p>
    <w:p w:rsidR="00680F03" w:rsidRPr="009436C9" w:rsidRDefault="00680F03" w:rsidP="00680F03">
      <w:pPr>
        <w:spacing w:before="100" w:beforeAutospacing="1" w:after="100" w:afterAutospacing="1"/>
      </w:pPr>
      <w:r w:rsidRPr="009436C9">
        <w:rPr>
          <w:rFonts w:ascii="Arial" w:hAnsi="Arial" w:cs="Arial"/>
        </w:rPr>
        <w:t xml:space="preserve">These are some of the activities under the head of Women empowerment and health which POWERGRID is carrying across India. </w:t>
      </w:r>
    </w:p>
    <w:p w:rsidR="00680F03" w:rsidRDefault="00680F03" w:rsidP="00BB3DE7">
      <w:pPr>
        <w:spacing w:after="200" w:line="480" w:lineRule="auto"/>
        <w:jc w:val="both"/>
        <w:rPr>
          <w:rFonts w:ascii="Arial" w:hAnsi="Arial" w:cs="Arial"/>
        </w:rPr>
      </w:pPr>
    </w:p>
    <w:p w:rsidR="00BB3DE7" w:rsidRDefault="00C33644" w:rsidP="00BB3DE7">
      <w:pPr>
        <w:spacing w:after="200"/>
        <w:jc w:val="both"/>
        <w:rPr>
          <w:rFonts w:ascii="Arial" w:hAnsi="Arial" w:cs="Arial"/>
        </w:rPr>
      </w:pPr>
      <w:r>
        <w:rPr>
          <w:rFonts w:ascii="Arial" w:hAnsi="Arial" w:cs="Arial"/>
          <w:b/>
          <w:color w:val="0D0D0D" w:themeColor="text1" w:themeTint="F2"/>
        </w:rPr>
        <w:t>3</w:t>
      </w:r>
      <w:r w:rsidR="00872D44">
        <w:rPr>
          <w:rFonts w:ascii="Arial" w:hAnsi="Arial" w:cs="Arial"/>
          <w:b/>
          <w:color w:val="0D0D0D" w:themeColor="text1" w:themeTint="F2"/>
        </w:rPr>
        <w:t>.13</w:t>
      </w:r>
      <w:r w:rsidR="00016C23" w:rsidRPr="007375F5">
        <w:rPr>
          <w:rFonts w:ascii="Arial" w:hAnsi="Arial" w:cs="Arial"/>
          <w:b/>
          <w:color w:val="0D0D0D" w:themeColor="text1" w:themeTint="F2"/>
        </w:rPr>
        <w:tab/>
        <w:t>Impact on Ecology</w:t>
      </w:r>
    </w:p>
    <w:p w:rsidR="00016C23" w:rsidRPr="00BB3DE7" w:rsidRDefault="00016C23" w:rsidP="00BB3DE7">
      <w:pPr>
        <w:spacing w:after="200" w:line="480" w:lineRule="auto"/>
        <w:jc w:val="both"/>
        <w:rPr>
          <w:rFonts w:ascii="Arial" w:hAnsi="Arial" w:cs="Arial"/>
        </w:rPr>
      </w:pPr>
      <w:r>
        <w:rPr>
          <w:rFonts w:ascii="Arial" w:hAnsi="Arial" w:cs="Arial"/>
          <w:color w:val="0D0D0D" w:themeColor="text1" w:themeTint="F2"/>
        </w:rPr>
        <w:t xml:space="preserve">Project area </w:t>
      </w:r>
      <w:r w:rsidRPr="007375F5">
        <w:rPr>
          <w:rFonts w:ascii="Arial" w:hAnsi="Arial" w:cs="Arial"/>
          <w:color w:val="0D0D0D" w:themeColor="text1" w:themeTint="F2"/>
        </w:rPr>
        <w:t>is situated in Rajasthan and during land acquisition tree</w:t>
      </w:r>
      <w:r>
        <w:rPr>
          <w:rFonts w:ascii="Arial" w:hAnsi="Arial" w:cs="Arial"/>
          <w:color w:val="0D0D0D" w:themeColor="text1" w:themeTint="F2"/>
        </w:rPr>
        <w:t xml:space="preserve">s were not available in plenty. Only few </w:t>
      </w:r>
      <w:r w:rsidR="00C33644">
        <w:rPr>
          <w:rFonts w:ascii="Arial" w:hAnsi="Arial" w:cs="Arial"/>
          <w:color w:val="0D0D0D" w:themeColor="text1" w:themeTint="F2"/>
        </w:rPr>
        <w:t>trees</w:t>
      </w:r>
      <w:r>
        <w:rPr>
          <w:rFonts w:ascii="Arial" w:hAnsi="Arial" w:cs="Arial"/>
          <w:color w:val="0D0D0D" w:themeColor="text1" w:themeTint="F2"/>
        </w:rPr>
        <w:t xml:space="preserve"> were available in project area. </w:t>
      </w:r>
      <w:r w:rsidR="00054510">
        <w:rPr>
          <w:rFonts w:ascii="Arial" w:hAnsi="Arial" w:cs="Arial"/>
          <w:color w:val="0D0D0D" w:themeColor="text1" w:themeTint="F2"/>
        </w:rPr>
        <w:t>POWERGRID has</w:t>
      </w:r>
      <w:r w:rsidRPr="007375F5">
        <w:rPr>
          <w:rFonts w:ascii="Arial" w:hAnsi="Arial" w:cs="Arial"/>
          <w:color w:val="0D0D0D" w:themeColor="text1" w:themeTint="F2"/>
        </w:rPr>
        <w:t xml:space="preserve"> planted different verities of plants in the project area,</w:t>
      </w:r>
      <w:r w:rsidR="001B5649">
        <w:rPr>
          <w:rFonts w:ascii="Arial" w:hAnsi="Arial" w:cs="Arial"/>
          <w:color w:val="0D0D0D" w:themeColor="text1" w:themeTint="F2"/>
        </w:rPr>
        <w:t xml:space="preserve"> </w:t>
      </w:r>
      <w:r w:rsidRPr="007375F5">
        <w:rPr>
          <w:rFonts w:ascii="Arial" w:hAnsi="Arial" w:cs="Arial"/>
          <w:color w:val="0D0D0D" w:themeColor="text1" w:themeTint="F2"/>
        </w:rPr>
        <w:t>which includes decorative plants as</w:t>
      </w:r>
      <w:r w:rsidR="00322428">
        <w:rPr>
          <w:rFonts w:ascii="Arial" w:hAnsi="Arial" w:cs="Arial"/>
          <w:color w:val="0D0D0D" w:themeColor="text1" w:themeTint="F2"/>
        </w:rPr>
        <w:t xml:space="preserve"> </w:t>
      </w:r>
      <w:r w:rsidRPr="007375F5">
        <w:rPr>
          <w:rFonts w:ascii="Arial" w:hAnsi="Arial" w:cs="Arial"/>
          <w:color w:val="0D0D0D" w:themeColor="text1" w:themeTint="F2"/>
        </w:rPr>
        <w:t>well as</w:t>
      </w:r>
      <w:r w:rsidR="00322428">
        <w:rPr>
          <w:rFonts w:ascii="Arial" w:hAnsi="Arial" w:cs="Arial"/>
          <w:color w:val="0D0D0D" w:themeColor="text1" w:themeTint="F2"/>
        </w:rPr>
        <w:t xml:space="preserve"> </w:t>
      </w:r>
      <w:r w:rsidRPr="007375F5">
        <w:rPr>
          <w:rFonts w:ascii="Arial" w:hAnsi="Arial" w:cs="Arial"/>
          <w:color w:val="0D0D0D" w:themeColor="text1" w:themeTint="F2"/>
        </w:rPr>
        <w:t>fruit</w:t>
      </w:r>
      <w:r>
        <w:rPr>
          <w:rFonts w:ascii="Arial" w:hAnsi="Arial" w:cs="Arial"/>
          <w:color w:val="0D0D0D" w:themeColor="text1" w:themeTint="F2"/>
        </w:rPr>
        <w:t xml:space="preserve">s </w:t>
      </w:r>
      <w:r w:rsidRPr="007375F5">
        <w:rPr>
          <w:rFonts w:ascii="Arial" w:hAnsi="Arial" w:cs="Arial"/>
          <w:color w:val="0D0D0D" w:themeColor="text1" w:themeTint="F2"/>
        </w:rPr>
        <w:t>bearing plants like mango, guava etc. The Ecology of the area has been improved due to plan</w:t>
      </w:r>
      <w:r w:rsidR="007B5592">
        <w:rPr>
          <w:rFonts w:ascii="Arial" w:hAnsi="Arial" w:cs="Arial"/>
          <w:color w:val="0D0D0D" w:themeColor="text1" w:themeTint="F2"/>
        </w:rPr>
        <w:t>tation of new plants about 13</w:t>
      </w:r>
      <w:r w:rsidRPr="007375F5">
        <w:rPr>
          <w:rFonts w:ascii="Arial" w:hAnsi="Arial" w:cs="Arial"/>
          <w:color w:val="0D0D0D" w:themeColor="text1" w:themeTint="F2"/>
        </w:rPr>
        <w:t>00 by project authority</w:t>
      </w:r>
      <w:r w:rsidR="001C0592">
        <w:rPr>
          <w:rFonts w:ascii="Arial" w:hAnsi="Arial" w:cs="Arial"/>
          <w:color w:val="0D0D0D" w:themeColor="text1" w:themeTint="F2"/>
        </w:rPr>
        <w:t xml:space="preserve"> (</w:t>
      </w:r>
      <w:r w:rsidR="001C0592" w:rsidRPr="001C0592">
        <w:rPr>
          <w:rFonts w:ascii="Arial" w:hAnsi="Arial" w:cs="Arial"/>
          <w:b/>
          <w:bCs/>
          <w:color w:val="0D0D0D" w:themeColor="text1" w:themeTint="F2"/>
        </w:rPr>
        <w:t>Annexure VII</w:t>
      </w:r>
      <w:r w:rsidR="001C0592">
        <w:rPr>
          <w:rFonts w:ascii="Arial" w:hAnsi="Arial" w:cs="Arial"/>
          <w:color w:val="0D0D0D" w:themeColor="text1" w:themeTint="F2"/>
        </w:rPr>
        <w:t>)</w:t>
      </w:r>
      <w:r w:rsidRPr="007375F5">
        <w:rPr>
          <w:rFonts w:ascii="Arial" w:hAnsi="Arial" w:cs="Arial"/>
          <w:color w:val="0D0D0D" w:themeColor="text1" w:themeTint="F2"/>
        </w:rPr>
        <w:t>.</w:t>
      </w:r>
    </w:p>
    <w:p w:rsidR="00E22740" w:rsidRPr="00020A25" w:rsidRDefault="00872D44" w:rsidP="002F081C">
      <w:pPr>
        <w:tabs>
          <w:tab w:val="left" w:pos="2277"/>
        </w:tabs>
        <w:spacing w:line="480" w:lineRule="auto"/>
        <w:rPr>
          <w:rFonts w:ascii="Arial" w:hAnsi="Arial" w:cs="Arial"/>
          <w:b/>
          <w:bCs/>
        </w:rPr>
      </w:pPr>
      <w:r>
        <w:rPr>
          <w:rFonts w:ascii="Arial" w:hAnsi="Arial" w:cs="Arial"/>
          <w:b/>
          <w:bCs/>
        </w:rPr>
        <w:t>3.14</w:t>
      </w:r>
      <w:r w:rsidR="002350B1">
        <w:rPr>
          <w:rFonts w:ascii="Arial" w:hAnsi="Arial" w:cs="Arial"/>
          <w:b/>
          <w:bCs/>
        </w:rPr>
        <w:t xml:space="preserve">    </w:t>
      </w:r>
      <w:r w:rsidR="00E22740" w:rsidRPr="00020A25">
        <w:rPr>
          <w:rFonts w:ascii="Arial" w:hAnsi="Arial" w:cs="Arial"/>
          <w:b/>
          <w:bCs/>
        </w:rPr>
        <w:t>Reaction of the people towards infrastructure created by POWERGRID</w:t>
      </w:r>
    </w:p>
    <w:p w:rsidR="00E5007E" w:rsidRPr="00020A25" w:rsidRDefault="00EF59F6" w:rsidP="002F081C">
      <w:pPr>
        <w:spacing w:line="480" w:lineRule="auto"/>
        <w:jc w:val="center"/>
        <w:rPr>
          <w:rFonts w:ascii="Arial" w:hAnsi="Arial" w:cs="Arial"/>
          <w:b/>
          <w:bCs/>
        </w:rPr>
      </w:pPr>
      <w:r>
        <w:rPr>
          <w:rFonts w:ascii="Arial" w:hAnsi="Arial" w:cs="Arial"/>
          <w:b/>
          <w:bCs/>
        </w:rPr>
        <w:t>Table</w:t>
      </w:r>
      <w:r w:rsidR="00BD0F11">
        <w:rPr>
          <w:rFonts w:ascii="Arial" w:hAnsi="Arial" w:cs="Arial"/>
          <w:b/>
          <w:bCs/>
        </w:rPr>
        <w:t xml:space="preserve"> 3.13</w:t>
      </w:r>
    </w:p>
    <w:tbl>
      <w:tblPr>
        <w:tblW w:w="9015" w:type="dxa"/>
        <w:tblInd w:w="93" w:type="dxa"/>
        <w:tblLook w:val="04A0"/>
      </w:tblPr>
      <w:tblGrid>
        <w:gridCol w:w="825"/>
        <w:gridCol w:w="3510"/>
        <w:gridCol w:w="2430"/>
        <w:gridCol w:w="2250"/>
      </w:tblGrid>
      <w:tr w:rsidR="00762A6A" w:rsidRPr="00020A25" w:rsidTr="00550E21">
        <w:trPr>
          <w:trHeight w:val="233"/>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020A25" w:rsidRDefault="00762A6A" w:rsidP="007E76A9">
            <w:pPr>
              <w:spacing w:line="276" w:lineRule="auto"/>
              <w:jc w:val="center"/>
              <w:rPr>
                <w:rFonts w:ascii="Arial" w:hAnsi="Arial" w:cs="Arial"/>
                <w:b/>
                <w:bCs/>
                <w:sz w:val="22"/>
                <w:szCs w:val="22"/>
              </w:rPr>
            </w:pPr>
            <w:r w:rsidRPr="00020A25">
              <w:rPr>
                <w:rFonts w:ascii="Arial" w:hAnsi="Arial" w:cs="Arial"/>
                <w:b/>
                <w:bCs/>
                <w:sz w:val="22"/>
                <w:szCs w:val="22"/>
              </w:rPr>
              <w:t>S.No.</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6A" w:rsidRPr="00020A25" w:rsidRDefault="00762A6A" w:rsidP="007E76A9">
            <w:pPr>
              <w:spacing w:line="276" w:lineRule="auto"/>
              <w:jc w:val="center"/>
              <w:rPr>
                <w:rFonts w:ascii="Arial" w:hAnsi="Arial" w:cs="Arial"/>
                <w:b/>
                <w:bCs/>
                <w:sz w:val="22"/>
                <w:szCs w:val="22"/>
              </w:rPr>
            </w:pPr>
            <w:r w:rsidRPr="00020A25">
              <w:rPr>
                <w:rFonts w:ascii="Arial" w:hAnsi="Arial" w:cs="Arial"/>
                <w:b/>
                <w:bCs/>
                <w:sz w:val="22"/>
                <w:szCs w:val="22"/>
              </w:rPr>
              <w:t>Ty</w:t>
            </w:r>
            <w:r w:rsidR="00020A25">
              <w:rPr>
                <w:rFonts w:ascii="Arial" w:hAnsi="Arial" w:cs="Arial"/>
                <w:b/>
                <w:bCs/>
                <w:sz w:val="22"/>
                <w:szCs w:val="22"/>
              </w:rPr>
              <w:t>p</w:t>
            </w:r>
            <w:r w:rsidRPr="00020A25">
              <w:rPr>
                <w:rFonts w:ascii="Arial" w:hAnsi="Arial" w:cs="Arial"/>
                <w:b/>
                <w:bCs/>
                <w:sz w:val="22"/>
                <w:szCs w:val="22"/>
              </w:rPr>
              <w:t>e</w:t>
            </w:r>
          </w:p>
        </w:tc>
        <w:tc>
          <w:tcPr>
            <w:tcW w:w="4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2A6A" w:rsidRPr="00020A25" w:rsidRDefault="00762A6A" w:rsidP="007E76A9">
            <w:pPr>
              <w:spacing w:line="276" w:lineRule="auto"/>
              <w:jc w:val="center"/>
              <w:rPr>
                <w:rFonts w:ascii="Arial" w:hAnsi="Arial" w:cs="Arial"/>
                <w:b/>
                <w:bCs/>
                <w:sz w:val="22"/>
                <w:szCs w:val="22"/>
              </w:rPr>
            </w:pPr>
            <w:r w:rsidRPr="00020A25">
              <w:rPr>
                <w:rFonts w:ascii="Arial" w:hAnsi="Arial" w:cs="Arial"/>
                <w:b/>
                <w:bCs/>
                <w:sz w:val="22"/>
                <w:szCs w:val="22"/>
              </w:rPr>
              <w:t>Base line Survey 2006</w:t>
            </w:r>
          </w:p>
        </w:tc>
      </w:tr>
      <w:tr w:rsidR="00762A6A" w:rsidRPr="00020A25" w:rsidTr="007E76A9">
        <w:trPr>
          <w:trHeight w:val="368"/>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62A6A" w:rsidRPr="00020A25" w:rsidRDefault="00762A6A" w:rsidP="007E76A9">
            <w:pPr>
              <w:spacing w:line="276" w:lineRule="auto"/>
              <w:jc w:val="center"/>
              <w:rPr>
                <w:rFonts w:ascii="Arial" w:hAnsi="Arial" w:cs="Arial"/>
                <w:b/>
                <w:bCs/>
                <w:sz w:val="22"/>
                <w:szCs w:val="22"/>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762A6A" w:rsidRPr="00020A25" w:rsidRDefault="00762A6A" w:rsidP="007E76A9">
            <w:pPr>
              <w:spacing w:line="276" w:lineRule="auto"/>
              <w:jc w:val="center"/>
              <w:rPr>
                <w:rFonts w:ascii="Arial" w:hAnsi="Arial" w:cs="Arial"/>
                <w:b/>
                <w:bCs/>
                <w:sz w:val="22"/>
                <w:szCs w:val="22"/>
              </w:rPr>
            </w:pPr>
          </w:p>
        </w:tc>
        <w:tc>
          <w:tcPr>
            <w:tcW w:w="2430" w:type="dxa"/>
            <w:tcBorders>
              <w:top w:val="nil"/>
              <w:left w:val="nil"/>
              <w:bottom w:val="single" w:sz="4" w:space="0" w:color="auto"/>
              <w:right w:val="single" w:sz="4" w:space="0" w:color="auto"/>
            </w:tcBorders>
            <w:shd w:val="clear" w:color="auto" w:fill="auto"/>
            <w:noWrap/>
            <w:vAlign w:val="bottom"/>
            <w:hideMark/>
          </w:tcPr>
          <w:p w:rsidR="00762A6A" w:rsidRPr="00020A25" w:rsidRDefault="00762A6A" w:rsidP="007E76A9">
            <w:pPr>
              <w:spacing w:line="276" w:lineRule="auto"/>
              <w:jc w:val="center"/>
              <w:rPr>
                <w:rFonts w:ascii="Arial" w:hAnsi="Arial" w:cs="Arial"/>
                <w:b/>
                <w:bCs/>
                <w:sz w:val="22"/>
                <w:szCs w:val="22"/>
              </w:rPr>
            </w:pPr>
            <w:r w:rsidRPr="00020A25">
              <w:rPr>
                <w:rFonts w:ascii="Arial" w:hAnsi="Arial" w:cs="Arial"/>
                <w:b/>
                <w:bCs/>
                <w:sz w:val="22"/>
                <w:szCs w:val="22"/>
              </w:rPr>
              <w:t>No.</w:t>
            </w:r>
          </w:p>
        </w:tc>
        <w:tc>
          <w:tcPr>
            <w:tcW w:w="2250" w:type="dxa"/>
            <w:tcBorders>
              <w:top w:val="nil"/>
              <w:left w:val="nil"/>
              <w:bottom w:val="single" w:sz="4" w:space="0" w:color="auto"/>
              <w:right w:val="single" w:sz="4" w:space="0" w:color="auto"/>
            </w:tcBorders>
            <w:shd w:val="clear" w:color="auto" w:fill="auto"/>
            <w:noWrap/>
            <w:vAlign w:val="bottom"/>
            <w:hideMark/>
          </w:tcPr>
          <w:p w:rsidR="00762A6A" w:rsidRPr="00020A25" w:rsidRDefault="008228C3" w:rsidP="007E76A9">
            <w:pPr>
              <w:spacing w:line="276" w:lineRule="auto"/>
              <w:jc w:val="center"/>
              <w:rPr>
                <w:rFonts w:ascii="Arial" w:hAnsi="Arial" w:cs="Arial"/>
                <w:b/>
                <w:bCs/>
                <w:sz w:val="22"/>
                <w:szCs w:val="22"/>
              </w:rPr>
            </w:pPr>
            <w:r w:rsidRPr="00020A25">
              <w:rPr>
                <w:rFonts w:ascii="Arial" w:hAnsi="Arial" w:cs="Arial"/>
                <w:b/>
                <w:bCs/>
                <w:sz w:val="22"/>
                <w:szCs w:val="22"/>
              </w:rPr>
              <w:t>P</w:t>
            </w:r>
            <w:r w:rsidR="00762A6A" w:rsidRPr="00020A25">
              <w:rPr>
                <w:rFonts w:ascii="Arial" w:hAnsi="Arial" w:cs="Arial"/>
                <w:b/>
                <w:bCs/>
                <w:sz w:val="22"/>
                <w:szCs w:val="22"/>
              </w:rPr>
              <w:t>ercentage</w:t>
            </w:r>
          </w:p>
        </w:tc>
      </w:tr>
      <w:tr w:rsidR="00762A6A" w:rsidRPr="00020A25" w:rsidTr="00550E21">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762A6A" w:rsidRPr="00020A25" w:rsidRDefault="00762A6A" w:rsidP="007E76A9">
            <w:pPr>
              <w:spacing w:line="276" w:lineRule="auto"/>
              <w:jc w:val="center"/>
              <w:rPr>
                <w:rFonts w:ascii="Arial" w:hAnsi="Arial" w:cs="Arial"/>
                <w:sz w:val="22"/>
                <w:szCs w:val="22"/>
              </w:rPr>
            </w:pPr>
            <w:r w:rsidRPr="00020A25">
              <w:rPr>
                <w:rFonts w:ascii="Arial" w:hAnsi="Arial" w:cs="Arial"/>
                <w:sz w:val="22"/>
                <w:szCs w:val="22"/>
              </w:rPr>
              <w:t>1</w:t>
            </w:r>
          </w:p>
        </w:tc>
        <w:tc>
          <w:tcPr>
            <w:tcW w:w="351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Positive</w:t>
            </w:r>
          </w:p>
        </w:tc>
        <w:tc>
          <w:tcPr>
            <w:tcW w:w="243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53</w:t>
            </w:r>
          </w:p>
        </w:tc>
        <w:tc>
          <w:tcPr>
            <w:tcW w:w="225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74.65</w:t>
            </w:r>
          </w:p>
        </w:tc>
      </w:tr>
      <w:tr w:rsidR="00762A6A" w:rsidRPr="00020A25" w:rsidTr="00550E21">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762A6A" w:rsidRPr="00020A25" w:rsidRDefault="00762A6A" w:rsidP="007E76A9">
            <w:pPr>
              <w:spacing w:line="276" w:lineRule="auto"/>
              <w:jc w:val="center"/>
              <w:rPr>
                <w:rFonts w:ascii="Arial" w:hAnsi="Arial" w:cs="Arial"/>
                <w:sz w:val="22"/>
                <w:szCs w:val="22"/>
              </w:rPr>
            </w:pPr>
            <w:r w:rsidRPr="00020A25">
              <w:rPr>
                <w:rFonts w:ascii="Arial" w:hAnsi="Arial" w:cs="Arial"/>
                <w:sz w:val="22"/>
                <w:szCs w:val="22"/>
              </w:rPr>
              <w:t>2</w:t>
            </w:r>
          </w:p>
        </w:tc>
        <w:tc>
          <w:tcPr>
            <w:tcW w:w="351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Negative</w:t>
            </w:r>
          </w:p>
        </w:tc>
        <w:tc>
          <w:tcPr>
            <w:tcW w:w="243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18</w:t>
            </w:r>
          </w:p>
        </w:tc>
        <w:tc>
          <w:tcPr>
            <w:tcW w:w="225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25.35</w:t>
            </w:r>
          </w:p>
        </w:tc>
      </w:tr>
      <w:tr w:rsidR="00762A6A" w:rsidRPr="00020A25" w:rsidTr="00550E21">
        <w:trPr>
          <w:trHeight w:val="300"/>
        </w:trPr>
        <w:tc>
          <w:tcPr>
            <w:tcW w:w="825" w:type="dxa"/>
            <w:tcBorders>
              <w:top w:val="nil"/>
              <w:left w:val="single" w:sz="4" w:space="0" w:color="auto"/>
              <w:bottom w:val="single" w:sz="4" w:space="0" w:color="auto"/>
              <w:right w:val="single" w:sz="4" w:space="0" w:color="auto"/>
            </w:tcBorders>
            <w:shd w:val="clear" w:color="auto" w:fill="auto"/>
            <w:hideMark/>
          </w:tcPr>
          <w:p w:rsidR="00762A6A" w:rsidRPr="00020A25" w:rsidRDefault="00762A6A" w:rsidP="007E76A9">
            <w:pPr>
              <w:spacing w:line="276" w:lineRule="auto"/>
              <w:jc w:val="center"/>
              <w:rPr>
                <w:rFonts w:ascii="Arial" w:hAnsi="Arial" w:cs="Arial"/>
                <w:b/>
                <w:bCs/>
                <w:sz w:val="22"/>
                <w:szCs w:val="22"/>
              </w:rPr>
            </w:pPr>
            <w:r w:rsidRPr="00020A25">
              <w:rPr>
                <w:rFonts w:ascii="Arial" w:hAnsi="Arial" w:cs="Arial"/>
                <w:b/>
                <w:bCs/>
                <w:sz w:val="22"/>
                <w:szCs w:val="22"/>
              </w:rPr>
              <w:t>3</w:t>
            </w:r>
          </w:p>
        </w:tc>
        <w:tc>
          <w:tcPr>
            <w:tcW w:w="351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1"/>
              <w:jc w:val="center"/>
              <w:rPr>
                <w:rFonts w:ascii="Arial" w:hAnsi="Arial" w:cs="Arial"/>
                <w:b/>
                <w:bCs/>
                <w:sz w:val="22"/>
                <w:szCs w:val="22"/>
              </w:rPr>
            </w:pPr>
            <w:r w:rsidRPr="00020A25">
              <w:rPr>
                <w:rFonts w:ascii="Arial" w:hAnsi="Arial" w:cs="Arial"/>
                <w:b/>
                <w:bCs/>
                <w:sz w:val="22"/>
                <w:szCs w:val="22"/>
              </w:rPr>
              <w:t>Total</w:t>
            </w:r>
          </w:p>
        </w:tc>
        <w:tc>
          <w:tcPr>
            <w:tcW w:w="243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1"/>
              <w:jc w:val="center"/>
              <w:rPr>
                <w:rFonts w:ascii="Arial" w:hAnsi="Arial" w:cs="Arial"/>
                <w:b/>
                <w:bCs/>
                <w:sz w:val="22"/>
                <w:szCs w:val="22"/>
              </w:rPr>
            </w:pPr>
            <w:r w:rsidRPr="00020A25">
              <w:rPr>
                <w:rFonts w:ascii="Arial" w:hAnsi="Arial" w:cs="Arial"/>
                <w:b/>
                <w:bCs/>
                <w:sz w:val="22"/>
                <w:szCs w:val="22"/>
              </w:rPr>
              <w:t>71</w:t>
            </w:r>
          </w:p>
        </w:tc>
        <w:tc>
          <w:tcPr>
            <w:tcW w:w="2250" w:type="dxa"/>
            <w:tcBorders>
              <w:top w:val="nil"/>
              <w:left w:val="nil"/>
              <w:bottom w:val="single" w:sz="4" w:space="0" w:color="auto"/>
              <w:right w:val="single" w:sz="4" w:space="0" w:color="auto"/>
            </w:tcBorders>
            <w:shd w:val="clear" w:color="auto" w:fill="auto"/>
            <w:hideMark/>
          </w:tcPr>
          <w:p w:rsidR="00762A6A" w:rsidRPr="00020A25" w:rsidRDefault="00762A6A" w:rsidP="007E76A9">
            <w:pPr>
              <w:spacing w:line="276" w:lineRule="auto"/>
              <w:ind w:firstLineChars="100" w:firstLine="220"/>
              <w:jc w:val="center"/>
              <w:rPr>
                <w:rFonts w:ascii="Arial" w:hAnsi="Arial" w:cs="Arial"/>
                <w:sz w:val="22"/>
                <w:szCs w:val="22"/>
              </w:rPr>
            </w:pPr>
            <w:r w:rsidRPr="00020A25">
              <w:rPr>
                <w:rFonts w:ascii="Arial" w:hAnsi="Arial" w:cs="Arial"/>
                <w:sz w:val="22"/>
                <w:szCs w:val="22"/>
              </w:rPr>
              <w:t>100</w:t>
            </w:r>
          </w:p>
        </w:tc>
      </w:tr>
    </w:tbl>
    <w:p w:rsidR="007E76A9" w:rsidRDefault="007E76A9" w:rsidP="002F081C">
      <w:pPr>
        <w:spacing w:line="480" w:lineRule="auto"/>
        <w:jc w:val="both"/>
        <w:rPr>
          <w:rFonts w:ascii="Arial" w:hAnsi="Arial" w:cs="Arial"/>
        </w:rPr>
      </w:pPr>
    </w:p>
    <w:p w:rsidR="00762A6A" w:rsidRPr="00020A25" w:rsidRDefault="00A56DBA" w:rsidP="007E76A9">
      <w:pPr>
        <w:spacing w:line="360" w:lineRule="auto"/>
        <w:jc w:val="both"/>
        <w:rPr>
          <w:rFonts w:ascii="Arial" w:hAnsi="Arial" w:cs="Arial"/>
        </w:rPr>
      </w:pPr>
      <w:r w:rsidRPr="00020A25">
        <w:rPr>
          <w:rFonts w:ascii="Arial" w:hAnsi="Arial" w:cs="Arial"/>
        </w:rPr>
        <w:t>74.65</w:t>
      </w:r>
      <w:r w:rsidR="00E22740" w:rsidRPr="00020A25">
        <w:rPr>
          <w:rFonts w:ascii="Arial" w:hAnsi="Arial" w:cs="Arial"/>
        </w:rPr>
        <w:t xml:space="preserve"> % PAPs have positive view and 33.88 % PAPs have negative view about the </w:t>
      </w:r>
      <w:r w:rsidRPr="00020A25">
        <w:rPr>
          <w:rFonts w:ascii="Arial" w:hAnsi="Arial" w:cs="Arial"/>
        </w:rPr>
        <w:t xml:space="preserve">project and </w:t>
      </w:r>
      <w:r w:rsidR="00E22740" w:rsidRPr="00020A25">
        <w:rPr>
          <w:rFonts w:ascii="Arial" w:hAnsi="Arial" w:cs="Arial"/>
        </w:rPr>
        <w:t>infrastr</w:t>
      </w:r>
      <w:r w:rsidR="001A56A4">
        <w:rPr>
          <w:rFonts w:ascii="Arial" w:hAnsi="Arial" w:cs="Arial"/>
        </w:rPr>
        <w:t xml:space="preserve">ucture created by the project. RA money was distributed among PAPs/PAFs through account payee cheque (Photos annexed as </w:t>
      </w:r>
      <w:r w:rsidR="001A56A4" w:rsidRPr="001A56A4">
        <w:rPr>
          <w:rFonts w:ascii="Arial" w:hAnsi="Arial" w:cs="Arial"/>
          <w:b/>
          <w:bCs/>
        </w:rPr>
        <w:t>Annexure VIII</w:t>
      </w:r>
      <w:r w:rsidR="001A56A4">
        <w:rPr>
          <w:rFonts w:ascii="Arial" w:hAnsi="Arial" w:cs="Arial"/>
        </w:rPr>
        <w:t>). During</w:t>
      </w:r>
      <w:r w:rsidR="00E22740" w:rsidRPr="00020A25">
        <w:rPr>
          <w:rFonts w:ascii="Arial" w:hAnsi="Arial" w:cs="Arial"/>
        </w:rPr>
        <w:t xml:space="preserve"> </w:t>
      </w:r>
      <w:r w:rsidR="001A56A4" w:rsidRPr="00020A25">
        <w:rPr>
          <w:rFonts w:ascii="Arial" w:hAnsi="Arial" w:cs="Arial"/>
        </w:rPr>
        <w:t>our focused</w:t>
      </w:r>
      <w:r w:rsidR="00E22740" w:rsidRPr="00020A25">
        <w:rPr>
          <w:rFonts w:ascii="Arial" w:hAnsi="Arial" w:cs="Arial"/>
        </w:rPr>
        <w:t xml:space="preserve"> group discussions it was found that the locals who are directly not benefited from these developmental </w:t>
      </w:r>
      <w:r w:rsidR="001E2C15" w:rsidRPr="00020A25">
        <w:rPr>
          <w:rFonts w:ascii="Arial" w:hAnsi="Arial" w:cs="Arial"/>
        </w:rPr>
        <w:t>works are</w:t>
      </w:r>
      <w:r w:rsidR="00E22740" w:rsidRPr="00020A25">
        <w:rPr>
          <w:rFonts w:ascii="Arial" w:hAnsi="Arial" w:cs="Arial"/>
        </w:rPr>
        <w:t xml:space="preserve"> against.  A clear majority is having positive view about the</w:t>
      </w:r>
      <w:r w:rsidR="00020A25" w:rsidRPr="00020A25">
        <w:rPr>
          <w:rFonts w:ascii="Arial" w:hAnsi="Arial" w:cs="Arial"/>
        </w:rPr>
        <w:t xml:space="preserve"> project </w:t>
      </w:r>
      <w:r w:rsidR="00C33644" w:rsidRPr="00020A25">
        <w:rPr>
          <w:rFonts w:ascii="Arial" w:hAnsi="Arial" w:cs="Arial"/>
        </w:rPr>
        <w:t>and infrastructure</w:t>
      </w:r>
      <w:r w:rsidR="00E22740" w:rsidRPr="00020A25">
        <w:rPr>
          <w:rFonts w:ascii="Arial" w:hAnsi="Arial" w:cs="Arial"/>
        </w:rPr>
        <w:t xml:space="preserve"> created by POWERGRID. On our focused group discussions it is found that the locals who are directly not benefited from these works are against </w:t>
      </w:r>
      <w:r w:rsidR="007A3D2A">
        <w:rPr>
          <w:rFonts w:ascii="Arial" w:hAnsi="Arial" w:cs="Arial"/>
        </w:rPr>
        <w:t>the project</w:t>
      </w:r>
    </w:p>
    <w:p w:rsidR="00791890" w:rsidRDefault="00791890" w:rsidP="007E76A9">
      <w:pPr>
        <w:spacing w:line="360" w:lineRule="auto"/>
        <w:jc w:val="both"/>
        <w:rPr>
          <w:rFonts w:ascii="Arial" w:hAnsi="Arial" w:cs="Arial"/>
          <w:b/>
          <w:bCs/>
          <w:i/>
        </w:rPr>
      </w:pPr>
    </w:p>
    <w:p w:rsidR="005A4FDE" w:rsidRPr="00020A25" w:rsidRDefault="00776564" w:rsidP="007E76A9">
      <w:pPr>
        <w:spacing w:line="360" w:lineRule="auto"/>
        <w:jc w:val="both"/>
        <w:rPr>
          <w:rFonts w:ascii="Arial" w:hAnsi="Arial" w:cs="Arial"/>
          <w:b/>
          <w:bCs/>
          <w:sz w:val="21"/>
          <w:szCs w:val="21"/>
        </w:rPr>
      </w:pPr>
      <w:r w:rsidRPr="00776564">
        <w:rPr>
          <w:rFonts w:ascii="Arial" w:hAnsi="Arial" w:cs="Arial"/>
          <w:b/>
          <w:bCs/>
          <w:i/>
        </w:rPr>
        <w:t>The impact assessment study indicates that an improved living standard is noticeable among the PAPs. They are showing determination and resilience for having a better future. This confirms that the objectives of Rehabilitation by implementation of Rehabilitation Action Plan have been achieved</w:t>
      </w:r>
      <w:r w:rsidR="007B5592">
        <w:rPr>
          <w:rFonts w:ascii="Arial" w:hAnsi="Arial" w:cs="Arial"/>
          <w:b/>
          <w:bCs/>
          <w:i/>
        </w:rPr>
        <w:t>.</w:t>
      </w:r>
      <w:r w:rsidR="00762FB7" w:rsidRPr="00020A25">
        <w:rPr>
          <w:rFonts w:ascii="Arial" w:hAnsi="Arial" w:cs="Arial"/>
        </w:rPr>
        <w:br w:type="page"/>
      </w:r>
    </w:p>
    <w:p w:rsidR="00462650" w:rsidRPr="00846ECF" w:rsidRDefault="001F6201" w:rsidP="00C50DAF">
      <w:pPr>
        <w:pBdr>
          <w:top w:val="single" w:sz="4" w:space="0" w:color="auto"/>
          <w:left w:val="single" w:sz="4" w:space="4" w:color="auto"/>
          <w:bottom w:val="single" w:sz="4" w:space="0" w:color="auto"/>
          <w:right w:val="single" w:sz="4" w:space="4" w:color="auto"/>
        </w:pBdr>
        <w:shd w:val="clear" w:color="auto" w:fill="CCFFCC"/>
        <w:spacing w:line="480" w:lineRule="auto"/>
        <w:jc w:val="center"/>
        <w:rPr>
          <w:rFonts w:ascii="Arial" w:hAnsi="Arial" w:cs="Arial"/>
          <w:b/>
          <w:sz w:val="32"/>
          <w:szCs w:val="32"/>
        </w:rPr>
      </w:pPr>
      <w:r w:rsidRPr="00846ECF">
        <w:rPr>
          <w:rFonts w:ascii="Arial" w:hAnsi="Arial" w:cs="Arial"/>
          <w:b/>
          <w:sz w:val="32"/>
          <w:szCs w:val="32"/>
        </w:rPr>
        <w:lastRenderedPageBreak/>
        <w:t>CHAPTER-</w:t>
      </w:r>
      <w:r w:rsidR="00DE2584">
        <w:rPr>
          <w:rFonts w:ascii="Arial" w:hAnsi="Arial" w:cs="Arial"/>
          <w:b/>
          <w:sz w:val="32"/>
          <w:szCs w:val="32"/>
        </w:rPr>
        <w:t>I</w:t>
      </w:r>
      <w:r w:rsidRPr="00846ECF">
        <w:rPr>
          <w:rFonts w:ascii="Arial" w:hAnsi="Arial" w:cs="Arial"/>
          <w:b/>
          <w:sz w:val="32"/>
          <w:szCs w:val="32"/>
        </w:rPr>
        <w:t>V</w:t>
      </w:r>
      <w:r w:rsidR="00550E21">
        <w:rPr>
          <w:rFonts w:ascii="Arial" w:hAnsi="Arial" w:cs="Arial"/>
          <w:b/>
          <w:sz w:val="32"/>
          <w:szCs w:val="32"/>
        </w:rPr>
        <w:t xml:space="preserve">:  </w:t>
      </w:r>
      <w:r w:rsidRPr="00846ECF">
        <w:rPr>
          <w:rFonts w:ascii="Arial" w:hAnsi="Arial" w:cs="Arial"/>
          <w:b/>
          <w:sz w:val="32"/>
          <w:szCs w:val="32"/>
        </w:rPr>
        <w:t>CONCLUSION</w:t>
      </w:r>
      <w:r w:rsidR="00462650" w:rsidRPr="00846ECF">
        <w:rPr>
          <w:rFonts w:ascii="Arial" w:hAnsi="Arial" w:cs="Arial"/>
          <w:b/>
          <w:sz w:val="32"/>
          <w:szCs w:val="32"/>
        </w:rPr>
        <w:t>,</w:t>
      </w:r>
      <w:r w:rsidR="00061941" w:rsidRPr="00846ECF">
        <w:rPr>
          <w:rFonts w:ascii="Arial" w:hAnsi="Arial" w:cs="Arial"/>
          <w:b/>
          <w:sz w:val="32"/>
          <w:szCs w:val="32"/>
        </w:rPr>
        <w:t xml:space="preserve"> LESSONS </w:t>
      </w:r>
      <w:r w:rsidR="00BD0F11" w:rsidRPr="00846ECF">
        <w:rPr>
          <w:rFonts w:ascii="Arial" w:hAnsi="Arial" w:cs="Arial"/>
          <w:b/>
          <w:sz w:val="32"/>
          <w:szCs w:val="32"/>
        </w:rPr>
        <w:t>LEARNT AND</w:t>
      </w:r>
    </w:p>
    <w:p w:rsidR="008C5806" w:rsidRPr="00846ECF" w:rsidRDefault="00462650" w:rsidP="00C50DAF">
      <w:pPr>
        <w:pBdr>
          <w:top w:val="single" w:sz="4" w:space="0" w:color="auto"/>
          <w:left w:val="single" w:sz="4" w:space="4" w:color="auto"/>
          <w:bottom w:val="single" w:sz="4" w:space="0" w:color="auto"/>
          <w:right w:val="single" w:sz="4" w:space="4" w:color="auto"/>
        </w:pBdr>
        <w:shd w:val="clear" w:color="auto" w:fill="CCFFCC"/>
        <w:spacing w:line="480" w:lineRule="auto"/>
        <w:jc w:val="center"/>
        <w:rPr>
          <w:rFonts w:ascii="Arial" w:hAnsi="Arial" w:cs="Arial"/>
          <w:b/>
          <w:sz w:val="32"/>
          <w:szCs w:val="32"/>
        </w:rPr>
      </w:pPr>
      <w:r w:rsidRPr="00846ECF">
        <w:rPr>
          <w:rFonts w:ascii="Arial" w:hAnsi="Arial" w:cs="Arial"/>
          <w:b/>
          <w:sz w:val="32"/>
          <w:szCs w:val="32"/>
        </w:rPr>
        <w:t>ADDITIONAL MEASURES SUGGESTED</w:t>
      </w:r>
    </w:p>
    <w:p w:rsidR="008C5806" w:rsidRPr="00F46EB6" w:rsidRDefault="008C5806" w:rsidP="002F081C">
      <w:pPr>
        <w:spacing w:line="480" w:lineRule="auto"/>
        <w:ind w:left="-57"/>
        <w:jc w:val="both"/>
        <w:rPr>
          <w:rFonts w:ascii="Arial" w:hAnsi="Arial" w:cs="Arial"/>
          <w:color w:val="FF0000"/>
          <w:sz w:val="21"/>
          <w:szCs w:val="21"/>
        </w:rPr>
      </w:pPr>
    </w:p>
    <w:p w:rsidR="00835907" w:rsidRPr="001E2C15" w:rsidRDefault="00776564" w:rsidP="002F081C">
      <w:pPr>
        <w:pStyle w:val="BodyText0"/>
        <w:spacing w:line="480" w:lineRule="auto"/>
        <w:rPr>
          <w:rFonts w:ascii="Arial" w:hAnsi="Arial" w:cs="Arial"/>
          <w:iCs/>
          <w:color w:val="000000"/>
        </w:rPr>
      </w:pPr>
      <w:r w:rsidRPr="001E2C15">
        <w:rPr>
          <w:rFonts w:ascii="Arial" w:hAnsi="Arial" w:cs="Arial"/>
          <w:b/>
          <w:iCs/>
          <w:color w:val="000000"/>
          <w:lang w:val="en-AU"/>
        </w:rPr>
        <w:t>For the proposed HVDC S/s total land requirement was</w:t>
      </w:r>
      <w:r w:rsidR="00B71EDB" w:rsidRPr="001E2C15">
        <w:rPr>
          <w:rFonts w:ascii="Arial" w:hAnsi="Arial" w:cs="Arial"/>
          <w:b/>
          <w:iCs/>
          <w:color w:val="000000"/>
          <w:lang w:val="en-AU"/>
        </w:rPr>
        <w:t xml:space="preserve"> </w:t>
      </w:r>
      <w:r w:rsidRPr="001E2C15">
        <w:rPr>
          <w:rFonts w:ascii="Arial" w:hAnsi="Arial" w:cs="Arial"/>
          <w:b/>
          <w:iCs/>
          <w:color w:val="000000"/>
          <w:lang w:val="en-AU"/>
        </w:rPr>
        <w:t>10.</w:t>
      </w:r>
      <w:r w:rsidR="001B5649" w:rsidRPr="001E2C15">
        <w:rPr>
          <w:rFonts w:ascii="Arial" w:hAnsi="Arial" w:cs="Arial"/>
          <w:b/>
          <w:iCs/>
          <w:color w:val="000000"/>
          <w:lang w:val="en-AU"/>
        </w:rPr>
        <w:t xml:space="preserve">53 acres. This additional land </w:t>
      </w:r>
      <w:r w:rsidRPr="001E2C15">
        <w:rPr>
          <w:rFonts w:ascii="Arial" w:hAnsi="Arial" w:cs="Arial"/>
          <w:b/>
          <w:iCs/>
          <w:color w:val="000000"/>
          <w:lang w:val="en-AU"/>
        </w:rPr>
        <w:t>had been acquired adjacent to existing S/s and situated in the village Khanpur, Tijara Tahsil of Alwar Distt.</w:t>
      </w:r>
      <w:r w:rsidR="00B71EDB" w:rsidRPr="001E2C15">
        <w:rPr>
          <w:rFonts w:ascii="Arial" w:hAnsi="Arial" w:cs="Arial"/>
          <w:b/>
          <w:iCs/>
          <w:color w:val="000000"/>
          <w:lang w:val="en-AU"/>
        </w:rPr>
        <w:t xml:space="preserve"> </w:t>
      </w:r>
      <w:r w:rsidRPr="001E2C15">
        <w:rPr>
          <w:rFonts w:ascii="Arial" w:hAnsi="Arial" w:cs="Arial"/>
          <w:iCs/>
          <w:color w:val="000000"/>
          <w:lang w:val="en-AU"/>
        </w:rPr>
        <w:t xml:space="preserve">POWERGRID deposited land compensation </w:t>
      </w:r>
      <w:r w:rsidR="00846ECF" w:rsidRPr="001E2C15">
        <w:rPr>
          <w:rFonts w:ascii="Arial" w:hAnsi="Arial" w:cs="Arial"/>
          <w:iCs/>
          <w:color w:val="000000"/>
          <w:lang w:val="en-AU"/>
        </w:rPr>
        <w:t xml:space="preserve">Rs. </w:t>
      </w:r>
      <w:r w:rsidR="00846ECF" w:rsidRPr="001E2C15">
        <w:rPr>
          <w:rFonts w:ascii="Arial" w:hAnsi="Arial" w:cs="Arial"/>
          <w:iCs/>
          <w:lang w:val="en-AU"/>
        </w:rPr>
        <w:t xml:space="preserve">2.07 Crores to State Government for disbursement to PAPs.  State Government has paid 100% land </w:t>
      </w:r>
      <w:r w:rsidR="007E76A9" w:rsidRPr="001E2C15">
        <w:rPr>
          <w:rFonts w:ascii="Arial" w:hAnsi="Arial" w:cs="Arial"/>
          <w:iCs/>
          <w:lang w:val="en-AU"/>
        </w:rPr>
        <w:t>compensation to</w:t>
      </w:r>
      <w:r w:rsidR="001B5649" w:rsidRPr="001E2C15">
        <w:rPr>
          <w:rFonts w:ascii="Arial" w:hAnsi="Arial" w:cs="Arial"/>
          <w:iCs/>
          <w:lang w:val="en-AU"/>
        </w:rPr>
        <w:t xml:space="preserve"> all </w:t>
      </w:r>
      <w:r w:rsidR="00846ECF" w:rsidRPr="001E2C15">
        <w:rPr>
          <w:rFonts w:ascii="Arial" w:hAnsi="Arial" w:cs="Arial"/>
          <w:iCs/>
          <w:lang w:val="en-AU"/>
        </w:rPr>
        <w:t xml:space="preserve">97 PAPs. </w:t>
      </w:r>
      <w:r w:rsidR="00835907" w:rsidRPr="001E2C15">
        <w:rPr>
          <w:rFonts w:ascii="Arial" w:hAnsi="Arial" w:cs="Arial"/>
          <w:iCs/>
          <w:color w:val="000000"/>
        </w:rPr>
        <w:t>As per Env</w:t>
      </w:r>
      <w:r w:rsidR="00DE2584" w:rsidRPr="001E2C15">
        <w:rPr>
          <w:rFonts w:ascii="Arial" w:hAnsi="Arial" w:cs="Arial"/>
          <w:iCs/>
          <w:color w:val="000000"/>
        </w:rPr>
        <w:t xml:space="preserve">ironment and Social </w:t>
      </w:r>
      <w:r w:rsidR="006D1127" w:rsidRPr="001E2C15">
        <w:rPr>
          <w:rFonts w:ascii="Arial" w:hAnsi="Arial" w:cs="Arial"/>
          <w:iCs/>
          <w:color w:val="000000"/>
        </w:rPr>
        <w:t>P</w:t>
      </w:r>
      <w:r w:rsidR="00DE2584" w:rsidRPr="001E2C15">
        <w:rPr>
          <w:rFonts w:ascii="Arial" w:hAnsi="Arial" w:cs="Arial"/>
          <w:iCs/>
          <w:color w:val="000000"/>
        </w:rPr>
        <w:t>olicy and P</w:t>
      </w:r>
      <w:r w:rsidR="00835907" w:rsidRPr="001E2C15">
        <w:rPr>
          <w:rFonts w:ascii="Arial" w:hAnsi="Arial" w:cs="Arial"/>
          <w:iCs/>
          <w:color w:val="000000"/>
        </w:rPr>
        <w:t>rocedure,</w:t>
      </w:r>
      <w:r w:rsidR="00DE2584" w:rsidRPr="001E2C15">
        <w:rPr>
          <w:rFonts w:ascii="Arial" w:hAnsi="Arial" w:cs="Arial"/>
          <w:iCs/>
          <w:snapToGrid w:val="0"/>
          <w:color w:val="000000"/>
        </w:rPr>
        <w:t xml:space="preserve"> socio-economic survey r</w:t>
      </w:r>
      <w:r w:rsidR="00835907" w:rsidRPr="001E2C15">
        <w:rPr>
          <w:rFonts w:ascii="Arial" w:hAnsi="Arial" w:cs="Arial"/>
          <w:iCs/>
          <w:snapToGrid w:val="0"/>
          <w:color w:val="000000"/>
        </w:rPr>
        <w:t xml:space="preserve">eport and proposed RAP was completed by Quality Research Management (QRM), New Delhi. POWERGRID prepared RAP based on </w:t>
      </w:r>
      <w:r w:rsidR="00F24319" w:rsidRPr="001E2C15">
        <w:rPr>
          <w:rFonts w:ascii="Arial" w:hAnsi="Arial" w:cs="Arial"/>
          <w:iCs/>
          <w:snapToGrid w:val="0"/>
          <w:color w:val="000000"/>
        </w:rPr>
        <w:t>Socio economic survey &amp; proposed RAP</w:t>
      </w:r>
      <w:r w:rsidR="00835907" w:rsidRPr="001E2C15">
        <w:rPr>
          <w:rFonts w:ascii="Arial" w:hAnsi="Arial" w:cs="Arial"/>
          <w:iCs/>
          <w:snapToGrid w:val="0"/>
          <w:color w:val="000000"/>
        </w:rPr>
        <w:t>.  It wa</w:t>
      </w:r>
      <w:r w:rsidR="00DE2584" w:rsidRPr="001E2C15">
        <w:rPr>
          <w:rFonts w:ascii="Arial" w:hAnsi="Arial" w:cs="Arial"/>
          <w:iCs/>
          <w:snapToGrid w:val="0"/>
          <w:color w:val="000000"/>
        </w:rPr>
        <w:t>s approved by The World B</w:t>
      </w:r>
      <w:r w:rsidR="001B5649" w:rsidRPr="001E2C15">
        <w:rPr>
          <w:rFonts w:ascii="Arial" w:hAnsi="Arial" w:cs="Arial"/>
          <w:iCs/>
          <w:snapToGrid w:val="0"/>
          <w:color w:val="000000"/>
        </w:rPr>
        <w:t>ank</w:t>
      </w:r>
      <w:r w:rsidR="00835907" w:rsidRPr="001E2C15">
        <w:rPr>
          <w:rFonts w:ascii="Arial" w:hAnsi="Arial" w:cs="Arial"/>
          <w:iCs/>
          <w:snapToGrid w:val="0"/>
          <w:color w:val="000000"/>
        </w:rPr>
        <w:t>. The</w:t>
      </w:r>
      <w:r w:rsidR="001B5649" w:rsidRPr="001E2C15">
        <w:rPr>
          <w:rFonts w:ascii="Arial" w:hAnsi="Arial" w:cs="Arial"/>
          <w:iCs/>
          <w:snapToGrid w:val="0"/>
          <w:color w:val="000000"/>
        </w:rPr>
        <w:t xml:space="preserve"> </w:t>
      </w:r>
      <w:r w:rsidR="00835907" w:rsidRPr="001E2C15">
        <w:rPr>
          <w:rFonts w:ascii="Arial" w:hAnsi="Arial" w:cs="Arial"/>
          <w:iCs/>
          <w:color w:val="000000"/>
        </w:rPr>
        <w:t>RAP was implemented at site during 2006-2007.</w:t>
      </w:r>
    </w:p>
    <w:p w:rsidR="00835907" w:rsidRPr="001E2C15" w:rsidRDefault="00835907" w:rsidP="002F081C">
      <w:pPr>
        <w:spacing w:line="480" w:lineRule="auto"/>
        <w:jc w:val="both"/>
        <w:rPr>
          <w:rFonts w:ascii="Arial" w:hAnsi="Arial" w:cs="Arial"/>
          <w:iCs/>
          <w:color w:val="000000"/>
        </w:rPr>
      </w:pPr>
    </w:p>
    <w:p w:rsidR="00835907" w:rsidRPr="001E2C15" w:rsidRDefault="00835907" w:rsidP="002F081C">
      <w:pPr>
        <w:spacing w:line="480" w:lineRule="auto"/>
        <w:ind w:right="-43" w:hanging="450"/>
        <w:jc w:val="both"/>
        <w:rPr>
          <w:rFonts w:ascii="Arial" w:hAnsi="Arial" w:cs="Arial"/>
          <w:iCs/>
          <w:color w:val="000000"/>
          <w:kern w:val="28"/>
        </w:rPr>
      </w:pPr>
      <w:r w:rsidRPr="001E2C15">
        <w:rPr>
          <w:rFonts w:ascii="Arial" w:hAnsi="Arial" w:cs="Arial"/>
          <w:iCs/>
          <w:color w:val="000000"/>
          <w:kern w:val="28"/>
        </w:rPr>
        <w:t xml:space="preserve">      </w:t>
      </w:r>
      <w:r w:rsidRPr="001E2C15">
        <w:rPr>
          <w:rFonts w:ascii="Arial" w:hAnsi="Arial" w:cs="Arial"/>
          <w:iCs/>
          <w:snapToGrid w:val="0"/>
          <w:color w:val="000000"/>
        </w:rPr>
        <w:t>POWERGRID</w:t>
      </w:r>
      <w:r w:rsidRPr="001E2C15">
        <w:rPr>
          <w:rFonts w:ascii="Arial" w:hAnsi="Arial" w:cs="Arial"/>
          <w:iCs/>
          <w:color w:val="000000"/>
          <w:kern w:val="28"/>
        </w:rPr>
        <w:t xml:space="preserve"> ha</w:t>
      </w:r>
      <w:r w:rsidR="00F24319" w:rsidRPr="001E2C15">
        <w:rPr>
          <w:rFonts w:ascii="Arial" w:hAnsi="Arial" w:cs="Arial"/>
          <w:iCs/>
          <w:color w:val="000000"/>
          <w:kern w:val="28"/>
        </w:rPr>
        <w:t>s</w:t>
      </w:r>
      <w:r w:rsidRPr="001E2C15">
        <w:rPr>
          <w:rFonts w:ascii="Arial" w:hAnsi="Arial" w:cs="Arial"/>
          <w:iCs/>
          <w:color w:val="000000"/>
          <w:kern w:val="28"/>
        </w:rPr>
        <w:t xml:space="preserve"> provided Rehabilitation </w:t>
      </w:r>
      <w:r w:rsidR="001B5649" w:rsidRPr="001E2C15">
        <w:rPr>
          <w:rFonts w:ascii="Arial" w:hAnsi="Arial" w:cs="Arial"/>
          <w:iCs/>
          <w:color w:val="000000"/>
          <w:kern w:val="28"/>
        </w:rPr>
        <w:t>assistance to 157 eligible PAFs</w:t>
      </w:r>
      <w:r w:rsidRPr="001E2C15">
        <w:rPr>
          <w:rFonts w:ascii="Arial" w:hAnsi="Arial" w:cs="Arial"/>
          <w:iCs/>
          <w:color w:val="000000"/>
          <w:kern w:val="28"/>
        </w:rPr>
        <w:t xml:space="preserve"> for their livelihood restoration and infrastructural facilities in the affected area. </w:t>
      </w:r>
      <w:r w:rsidR="009B4BAC" w:rsidRPr="001E2C15">
        <w:rPr>
          <w:rFonts w:ascii="Arial" w:hAnsi="Arial" w:cs="Arial"/>
          <w:iCs/>
          <w:color w:val="0D0D0D"/>
        </w:rPr>
        <w:t>The impact assessment study includes a sample survey (on random basis) of 71PAPs/ 141 PAFs belongs to 65 households.</w:t>
      </w:r>
    </w:p>
    <w:p w:rsidR="008E1134" w:rsidRPr="00F46EB6" w:rsidRDefault="004E23CC" w:rsidP="002F081C">
      <w:pPr>
        <w:spacing w:line="480" w:lineRule="auto"/>
        <w:jc w:val="both"/>
        <w:rPr>
          <w:rFonts w:ascii="Arial" w:hAnsi="Arial" w:cs="Arial"/>
          <w:color w:val="FF0000"/>
        </w:rPr>
      </w:pPr>
      <w:r w:rsidRPr="00835907">
        <w:rPr>
          <w:rFonts w:ascii="Arial" w:hAnsi="Arial" w:cs="Arial"/>
          <w:color w:val="000000" w:themeColor="text1"/>
        </w:rPr>
        <w:t>T</w:t>
      </w:r>
      <w:r w:rsidR="00835907" w:rsidRPr="00835907">
        <w:rPr>
          <w:rFonts w:ascii="Arial" w:hAnsi="Arial" w:cs="Arial"/>
          <w:color w:val="000000" w:themeColor="text1"/>
        </w:rPr>
        <w:t xml:space="preserve">he study was undertaken in 2012 </w:t>
      </w:r>
      <w:r w:rsidRPr="00835907">
        <w:rPr>
          <w:rFonts w:ascii="Arial" w:hAnsi="Arial" w:cs="Arial"/>
          <w:color w:val="000000" w:themeColor="text1"/>
        </w:rPr>
        <w:t xml:space="preserve">and </w:t>
      </w:r>
      <w:r w:rsidR="00DE2584">
        <w:rPr>
          <w:rFonts w:ascii="Arial" w:hAnsi="Arial" w:cs="Arial"/>
          <w:color w:val="000000" w:themeColor="text1"/>
        </w:rPr>
        <w:t xml:space="preserve">compared with </w:t>
      </w:r>
      <w:r w:rsidRPr="00835907">
        <w:rPr>
          <w:rFonts w:ascii="Arial" w:hAnsi="Arial" w:cs="Arial"/>
          <w:color w:val="000000" w:themeColor="text1"/>
        </w:rPr>
        <w:t>the status of 2006</w:t>
      </w:r>
      <w:r w:rsidRPr="00F46EB6">
        <w:rPr>
          <w:rFonts w:ascii="Arial" w:hAnsi="Arial" w:cs="Arial"/>
          <w:color w:val="FF0000"/>
        </w:rPr>
        <w:t xml:space="preserve">. </w:t>
      </w:r>
    </w:p>
    <w:p w:rsidR="008E1134" w:rsidRPr="00864778" w:rsidRDefault="00864778" w:rsidP="002F081C">
      <w:pPr>
        <w:spacing w:line="480" w:lineRule="auto"/>
        <w:jc w:val="both"/>
        <w:rPr>
          <w:rFonts w:ascii="Arial" w:hAnsi="Arial" w:cs="Arial"/>
          <w:b/>
          <w:bCs/>
        </w:rPr>
      </w:pPr>
      <w:r w:rsidRPr="00864778">
        <w:rPr>
          <w:rFonts w:ascii="Arial" w:hAnsi="Arial" w:cs="Arial"/>
          <w:b/>
          <w:bCs/>
        </w:rPr>
        <w:t xml:space="preserve">4.1 Conclusion </w:t>
      </w:r>
    </w:p>
    <w:p w:rsidR="008C5806" w:rsidRPr="00A460B8" w:rsidRDefault="004E23CC">
      <w:pPr>
        <w:spacing w:line="480" w:lineRule="auto"/>
        <w:jc w:val="both"/>
        <w:rPr>
          <w:rFonts w:ascii="Arial" w:hAnsi="Arial" w:cs="Arial"/>
        </w:rPr>
      </w:pPr>
      <w:r w:rsidRPr="00A460B8">
        <w:rPr>
          <w:rFonts w:ascii="Arial" w:hAnsi="Arial" w:cs="Arial"/>
        </w:rPr>
        <w:t xml:space="preserve">The implementation of </w:t>
      </w:r>
      <w:r w:rsidR="008B3EFE" w:rsidRPr="00A460B8">
        <w:rPr>
          <w:rFonts w:ascii="Arial" w:hAnsi="Arial" w:cs="Arial"/>
        </w:rPr>
        <w:t>RA</w:t>
      </w:r>
      <w:r w:rsidR="00674169" w:rsidRPr="00A460B8">
        <w:rPr>
          <w:rFonts w:ascii="Arial" w:hAnsi="Arial" w:cs="Arial"/>
        </w:rPr>
        <w:t xml:space="preserve">P </w:t>
      </w:r>
      <w:r w:rsidRPr="00A460B8">
        <w:rPr>
          <w:rFonts w:ascii="Arial" w:hAnsi="Arial" w:cs="Arial"/>
        </w:rPr>
        <w:t xml:space="preserve">has </w:t>
      </w:r>
      <w:r w:rsidR="008C5806" w:rsidRPr="00A460B8">
        <w:rPr>
          <w:rFonts w:ascii="Arial" w:hAnsi="Arial" w:cs="Arial"/>
        </w:rPr>
        <w:t xml:space="preserve">triggered significant changes among the villagers in general and the PAPs in particular. </w:t>
      </w:r>
      <w:r w:rsidR="00F24319">
        <w:rPr>
          <w:rFonts w:ascii="Arial" w:hAnsi="Arial" w:cs="Arial"/>
        </w:rPr>
        <w:t>Before land acquisition, villagers</w:t>
      </w:r>
      <w:r w:rsidR="00BD0F11">
        <w:rPr>
          <w:rFonts w:ascii="Arial" w:hAnsi="Arial" w:cs="Arial"/>
        </w:rPr>
        <w:t xml:space="preserve"> </w:t>
      </w:r>
      <w:r w:rsidR="008C5806" w:rsidRPr="00A460B8">
        <w:rPr>
          <w:rFonts w:ascii="Arial" w:hAnsi="Arial" w:cs="Arial"/>
        </w:rPr>
        <w:t>were content with their life despite being small landholders. In a way, it was a stagnant economy centered around agricultural activi</w:t>
      </w:r>
      <w:r w:rsidR="00BD0F11">
        <w:rPr>
          <w:rFonts w:ascii="Arial" w:hAnsi="Arial" w:cs="Arial"/>
        </w:rPr>
        <w:t>ties.</w:t>
      </w:r>
      <w:r w:rsidR="008C5806" w:rsidRPr="00A460B8">
        <w:rPr>
          <w:rFonts w:ascii="Arial" w:hAnsi="Arial" w:cs="Arial"/>
        </w:rPr>
        <w:t xml:space="preserve"> </w:t>
      </w:r>
      <w:r w:rsidR="00F24319">
        <w:rPr>
          <w:rFonts w:ascii="Arial" w:hAnsi="Arial" w:cs="Arial"/>
        </w:rPr>
        <w:t xml:space="preserve">However, post land acquisition era has seen a diversification of village economy. There were many external factors too, like rapid industrialization of Bhiwadi, which catalyzed the process of diversification of economy. </w:t>
      </w:r>
      <w:r w:rsidR="00F24319">
        <w:rPr>
          <w:rFonts w:ascii="Arial" w:hAnsi="Arial" w:cs="Arial"/>
        </w:rPr>
        <w:lastRenderedPageBreak/>
        <w:t>Villagers</w:t>
      </w:r>
      <w:r w:rsidR="008C5806" w:rsidRPr="00A460B8">
        <w:rPr>
          <w:rFonts w:ascii="Arial" w:hAnsi="Arial" w:cs="Arial"/>
        </w:rPr>
        <w:t xml:space="preserve"> have shown the capacity to take risk and </w:t>
      </w:r>
      <w:r w:rsidR="00F24319">
        <w:rPr>
          <w:rFonts w:ascii="Arial" w:hAnsi="Arial" w:cs="Arial"/>
        </w:rPr>
        <w:t xml:space="preserve">have </w:t>
      </w:r>
      <w:r w:rsidR="008C5806" w:rsidRPr="00A460B8">
        <w:rPr>
          <w:rFonts w:ascii="Arial" w:hAnsi="Arial" w:cs="Arial"/>
        </w:rPr>
        <w:t>avail</w:t>
      </w:r>
      <w:r w:rsidR="007870EF">
        <w:rPr>
          <w:rFonts w:ascii="Arial" w:hAnsi="Arial" w:cs="Arial"/>
        </w:rPr>
        <w:t>ed</w:t>
      </w:r>
      <w:r w:rsidR="008C5806" w:rsidRPr="00A460B8">
        <w:rPr>
          <w:rFonts w:ascii="Arial" w:hAnsi="Arial" w:cs="Arial"/>
        </w:rPr>
        <w:t xml:space="preserve"> loan facilities </w:t>
      </w:r>
      <w:r w:rsidR="00F24319">
        <w:rPr>
          <w:rFonts w:ascii="Arial" w:hAnsi="Arial" w:cs="Arial"/>
        </w:rPr>
        <w:t>from other financial institution</w:t>
      </w:r>
      <w:r w:rsidR="007870EF">
        <w:rPr>
          <w:rFonts w:ascii="Arial" w:hAnsi="Arial" w:cs="Arial"/>
        </w:rPr>
        <w:t>s</w:t>
      </w:r>
      <w:r w:rsidR="00F24319">
        <w:rPr>
          <w:rFonts w:ascii="Arial" w:hAnsi="Arial" w:cs="Arial"/>
        </w:rPr>
        <w:t xml:space="preserve"> (mostly from formal financial institutions like banks)</w:t>
      </w:r>
      <w:r w:rsidR="00E3296D">
        <w:rPr>
          <w:rFonts w:ascii="Arial" w:hAnsi="Arial" w:cs="Arial"/>
        </w:rPr>
        <w:t xml:space="preserve">. Some PAFs have utilized the loan amount to repay their older loans and have taken fresh loans on better terms. </w:t>
      </w:r>
      <w:r w:rsidR="006F372E">
        <w:rPr>
          <w:rFonts w:ascii="Arial" w:hAnsi="Arial" w:cs="Arial"/>
        </w:rPr>
        <w:t>These loans along with financial assistance from POWERGRID (in the form of compensation and RA) have provided many PAPs/PAFs with opportunity to venture in new arenas of business opportunities</w:t>
      </w:r>
      <w:r w:rsidR="000835D4">
        <w:rPr>
          <w:rFonts w:ascii="Arial" w:hAnsi="Arial" w:cs="Arial"/>
        </w:rPr>
        <w:t xml:space="preserve"> or to augment their traditional business</w:t>
      </w:r>
      <w:r w:rsidR="006F372E">
        <w:rPr>
          <w:rFonts w:ascii="Arial" w:hAnsi="Arial" w:cs="Arial"/>
        </w:rPr>
        <w:t xml:space="preserve">.  Industrial growth in Bhiwadi has offered ready market for such initiatives. </w:t>
      </w:r>
    </w:p>
    <w:p w:rsidR="00741D87" w:rsidRDefault="008C5806" w:rsidP="00550E21">
      <w:pPr>
        <w:spacing w:line="480" w:lineRule="auto"/>
        <w:jc w:val="both"/>
        <w:rPr>
          <w:rFonts w:ascii="Arial" w:hAnsi="Arial" w:cs="Arial"/>
        </w:rPr>
      </w:pPr>
      <w:r w:rsidRPr="00A460B8">
        <w:rPr>
          <w:rFonts w:ascii="Arial" w:hAnsi="Arial" w:cs="Arial"/>
        </w:rPr>
        <w:t xml:space="preserve">The participatory approach adopted by POWERGRID, </w:t>
      </w:r>
      <w:r w:rsidR="006F372E">
        <w:rPr>
          <w:rFonts w:ascii="Arial" w:hAnsi="Arial" w:cs="Arial"/>
        </w:rPr>
        <w:t xml:space="preserve">in which villagers were not only involved in decision making (regarding the community development works to be carried out under RAP and CSR) but also as an active </w:t>
      </w:r>
      <w:r w:rsidR="000835D4">
        <w:rPr>
          <w:rFonts w:ascii="Arial" w:hAnsi="Arial" w:cs="Arial"/>
        </w:rPr>
        <w:t xml:space="preserve">monitoring agent of quality and </w:t>
      </w:r>
      <w:r w:rsidR="000C0ED4">
        <w:rPr>
          <w:rFonts w:ascii="Arial" w:hAnsi="Arial" w:cs="Arial"/>
        </w:rPr>
        <w:t>timely</w:t>
      </w:r>
      <w:r w:rsidR="009C57BE">
        <w:rPr>
          <w:rFonts w:ascii="Arial" w:hAnsi="Arial" w:cs="Arial"/>
        </w:rPr>
        <w:tab/>
      </w:r>
      <w:r w:rsidR="000835D4">
        <w:rPr>
          <w:rFonts w:ascii="Arial" w:hAnsi="Arial" w:cs="Arial"/>
        </w:rPr>
        <w:t xml:space="preserve"> completion of community development works </w:t>
      </w:r>
      <w:r w:rsidRPr="00A460B8">
        <w:rPr>
          <w:rFonts w:ascii="Arial" w:hAnsi="Arial" w:cs="Arial"/>
        </w:rPr>
        <w:t>,</w:t>
      </w:r>
      <w:r w:rsidR="006F372E">
        <w:rPr>
          <w:rFonts w:ascii="Arial" w:hAnsi="Arial" w:cs="Arial"/>
        </w:rPr>
        <w:t xml:space="preserve"> </w:t>
      </w:r>
      <w:r w:rsidRPr="00A460B8">
        <w:rPr>
          <w:rFonts w:ascii="Arial" w:hAnsi="Arial" w:cs="Arial"/>
        </w:rPr>
        <w:t xml:space="preserve"> boosted the morale of </w:t>
      </w:r>
      <w:r w:rsidR="00E92765" w:rsidRPr="00A460B8">
        <w:rPr>
          <w:rFonts w:ascii="Arial" w:hAnsi="Arial" w:cs="Arial"/>
        </w:rPr>
        <w:t>the</w:t>
      </w:r>
      <w:r w:rsidR="003E41DB" w:rsidRPr="00A460B8">
        <w:rPr>
          <w:rFonts w:ascii="Arial" w:hAnsi="Arial" w:cs="Arial"/>
        </w:rPr>
        <w:t xml:space="preserve"> villagers</w:t>
      </w:r>
      <w:r w:rsidRPr="00A460B8">
        <w:rPr>
          <w:rFonts w:ascii="Arial" w:hAnsi="Arial" w:cs="Arial"/>
        </w:rPr>
        <w:t xml:space="preserve">. All these factors have led to a perceptible change in their economic conditions. These changes are clearly visible and their results will bear fruit in the long run. In other words, the agricultural economy of the past is giving way to non-agricultural activities. Now there is more emphasis on education, acquisition of modern gadgets and adapting to a new way of life. </w:t>
      </w:r>
    </w:p>
    <w:p w:rsidR="008E1134" w:rsidRDefault="000835D4" w:rsidP="00550E21">
      <w:pPr>
        <w:spacing w:line="480" w:lineRule="auto"/>
        <w:jc w:val="both"/>
        <w:rPr>
          <w:rFonts w:ascii="Arial" w:hAnsi="Arial" w:cs="Arial"/>
        </w:rPr>
      </w:pPr>
      <w:r>
        <w:rPr>
          <w:rFonts w:ascii="Arial" w:hAnsi="Arial" w:cs="Arial"/>
        </w:rPr>
        <w:t xml:space="preserve">Though there are many socio economic factors which have contributed to enhancement of living standard of PAPs/PAFs but the </w:t>
      </w:r>
      <w:r w:rsidR="008E1134" w:rsidRPr="00A460B8">
        <w:rPr>
          <w:rFonts w:ascii="Arial" w:hAnsi="Arial" w:cs="Arial"/>
        </w:rPr>
        <w:t xml:space="preserve">effective implementation of </w:t>
      </w:r>
      <w:r w:rsidR="00A460B8" w:rsidRPr="00A460B8">
        <w:rPr>
          <w:rFonts w:ascii="Arial" w:hAnsi="Arial" w:cs="Arial"/>
        </w:rPr>
        <w:t>RA</w:t>
      </w:r>
      <w:r w:rsidR="008E1134" w:rsidRPr="00A460B8">
        <w:rPr>
          <w:rFonts w:ascii="Arial" w:hAnsi="Arial" w:cs="Arial"/>
        </w:rPr>
        <w:t xml:space="preserve">P has </w:t>
      </w:r>
      <w:r>
        <w:rPr>
          <w:rFonts w:ascii="Arial" w:hAnsi="Arial" w:cs="Arial"/>
        </w:rPr>
        <w:t xml:space="preserve">been one of the most important factors which have </w:t>
      </w:r>
      <w:r w:rsidR="008E1134" w:rsidRPr="00A460B8">
        <w:rPr>
          <w:rFonts w:ascii="Arial" w:hAnsi="Arial" w:cs="Arial"/>
        </w:rPr>
        <w:t>accelerat</w:t>
      </w:r>
      <w:r>
        <w:rPr>
          <w:rFonts w:ascii="Arial" w:hAnsi="Arial" w:cs="Arial"/>
        </w:rPr>
        <w:t xml:space="preserve">ed </w:t>
      </w:r>
      <w:r w:rsidR="008E1134" w:rsidRPr="00A460B8">
        <w:rPr>
          <w:rFonts w:ascii="Arial" w:hAnsi="Arial" w:cs="Arial"/>
        </w:rPr>
        <w:t xml:space="preserve">  change in the</w:t>
      </w:r>
      <w:r w:rsidR="00A460B8" w:rsidRPr="00A460B8">
        <w:rPr>
          <w:rFonts w:ascii="Arial" w:hAnsi="Arial" w:cs="Arial"/>
        </w:rPr>
        <w:t xml:space="preserve"> standard of living of the PAPs/PAFs.</w:t>
      </w:r>
    </w:p>
    <w:p w:rsidR="002350B1" w:rsidRPr="00AD6895" w:rsidRDefault="002350B1" w:rsidP="002350B1">
      <w:pPr>
        <w:spacing w:line="480" w:lineRule="auto"/>
        <w:jc w:val="both"/>
        <w:rPr>
          <w:rFonts w:ascii="Arial" w:hAnsi="Arial" w:cs="Arial"/>
        </w:rPr>
      </w:pPr>
      <w:r w:rsidRPr="00AD6895">
        <w:rPr>
          <w:rFonts w:ascii="Arial" w:hAnsi="Arial" w:cs="Arial"/>
        </w:rPr>
        <w:t xml:space="preserve">As detailed in section 3.3, average annual household income has increased from Rs. 61,792/- to Rs. 91,598/-.  Apart from this, there are many other indicators to show that the living condition has improved. Number of PAFs living in pakka house has gone up to 45% from just 24 % earlier. More impressive is the fact that there is only one kaccha house now as against 21 earlier. Increase in personal tubewells and </w:t>
      </w:r>
      <w:r w:rsidRPr="00AD6895">
        <w:rPr>
          <w:rFonts w:ascii="Arial" w:hAnsi="Arial" w:cs="Arial"/>
        </w:rPr>
        <w:lastRenderedPageBreak/>
        <w:t>handpump</w:t>
      </w:r>
      <w:r w:rsidR="00703A52">
        <w:rPr>
          <w:rFonts w:ascii="Arial" w:hAnsi="Arial" w:cs="Arial"/>
        </w:rPr>
        <w:t>s</w:t>
      </w:r>
      <w:r w:rsidRPr="00AD6895">
        <w:rPr>
          <w:rFonts w:ascii="Arial" w:hAnsi="Arial" w:cs="Arial"/>
        </w:rPr>
        <w:t xml:space="preserve"> is again an indicator of betterment in living standard. Expenditure on food has gone up. Average household expenditure on non food item has shooted up </w:t>
      </w:r>
      <w:r w:rsidR="00B76574" w:rsidRPr="00AD6895">
        <w:rPr>
          <w:rFonts w:ascii="Arial" w:hAnsi="Arial" w:cs="Arial"/>
        </w:rPr>
        <w:t xml:space="preserve">from Rs. 44,123 </w:t>
      </w:r>
      <w:r w:rsidRPr="00AD6895">
        <w:rPr>
          <w:rFonts w:ascii="Arial" w:hAnsi="Arial" w:cs="Arial"/>
        </w:rPr>
        <w:t>to</w:t>
      </w:r>
      <w:r w:rsidR="00B76574" w:rsidRPr="00AD6895">
        <w:rPr>
          <w:rFonts w:ascii="Arial" w:hAnsi="Arial" w:cs="Arial"/>
        </w:rPr>
        <w:t xml:space="preserve"> Rs. 68,912</w:t>
      </w:r>
      <w:r w:rsidRPr="00AD6895">
        <w:rPr>
          <w:rFonts w:ascii="Arial" w:hAnsi="Arial" w:cs="Arial"/>
        </w:rPr>
        <w:t xml:space="preserve"> (refer para 3.6). One disturbing trend is increased expenditure on luxury/non productive items like TV and motorcycles. However, they may</w:t>
      </w:r>
      <w:r w:rsidR="00B76574" w:rsidRPr="00AD6895">
        <w:rPr>
          <w:rFonts w:ascii="Arial" w:hAnsi="Arial" w:cs="Arial"/>
        </w:rPr>
        <w:t xml:space="preserve"> or may</w:t>
      </w:r>
      <w:r w:rsidRPr="00AD6895">
        <w:rPr>
          <w:rFonts w:ascii="Arial" w:hAnsi="Arial" w:cs="Arial"/>
        </w:rPr>
        <w:t xml:space="preserve"> not be unproductive in totality. TV is important for bringing ‘information symmetry’, so important in this knowledge economy. Two wheelers, being a quicker mode of commutation, can </w:t>
      </w:r>
      <w:r w:rsidR="00B76574" w:rsidRPr="00AD6895">
        <w:rPr>
          <w:rFonts w:ascii="Arial" w:hAnsi="Arial" w:cs="Arial"/>
        </w:rPr>
        <w:t xml:space="preserve">also have business implications like selling of milk products. </w:t>
      </w:r>
    </w:p>
    <w:p w:rsidR="002350B1" w:rsidRPr="00AD6895" w:rsidRDefault="002350B1" w:rsidP="002350B1">
      <w:pPr>
        <w:spacing w:line="480" w:lineRule="auto"/>
        <w:jc w:val="both"/>
        <w:rPr>
          <w:rFonts w:ascii="Arial" w:hAnsi="Arial" w:cs="Arial"/>
        </w:rPr>
      </w:pPr>
      <w:r w:rsidRPr="00AD6895">
        <w:rPr>
          <w:rFonts w:ascii="Arial" w:hAnsi="Arial" w:cs="Arial"/>
        </w:rPr>
        <w:t xml:space="preserve">Sanitation facility in houses has increased from 10% to around 50 %. In house Bathrooms have increased from 14% to 54%, water supply is now in 27% bathrooms, an increase of around four times. 46% households have individual kitchen now, up from 19 % earlier. </w:t>
      </w:r>
      <w:r w:rsidR="00BD0F11" w:rsidRPr="00AD6895">
        <w:rPr>
          <w:rFonts w:ascii="Arial" w:hAnsi="Arial" w:cs="Arial"/>
        </w:rPr>
        <w:t>These developments show</w:t>
      </w:r>
      <w:r w:rsidR="00B76574" w:rsidRPr="00AD6895">
        <w:rPr>
          <w:rFonts w:ascii="Arial" w:hAnsi="Arial" w:cs="Arial"/>
        </w:rPr>
        <w:t xml:space="preserve"> </w:t>
      </w:r>
      <w:r w:rsidRPr="00AD6895">
        <w:rPr>
          <w:rFonts w:ascii="Arial" w:hAnsi="Arial" w:cs="Arial"/>
        </w:rPr>
        <w:t xml:space="preserve">that living condition of PAPs/PAFs </w:t>
      </w:r>
      <w:r w:rsidR="00BD0F11" w:rsidRPr="00AD6895">
        <w:rPr>
          <w:rFonts w:ascii="Arial" w:hAnsi="Arial" w:cs="Arial"/>
        </w:rPr>
        <w:t>has</w:t>
      </w:r>
      <w:r w:rsidRPr="00AD6895">
        <w:rPr>
          <w:rFonts w:ascii="Arial" w:hAnsi="Arial" w:cs="Arial"/>
        </w:rPr>
        <w:t xml:space="preserve"> improved.</w:t>
      </w:r>
    </w:p>
    <w:p w:rsidR="00B40C5E" w:rsidRDefault="000835D4" w:rsidP="00550E21">
      <w:pPr>
        <w:spacing w:line="480" w:lineRule="auto"/>
        <w:jc w:val="both"/>
        <w:rPr>
          <w:rFonts w:ascii="Arial" w:hAnsi="Arial" w:cs="Arial"/>
          <w:i/>
          <w:color w:val="0D0D0D" w:themeColor="text1" w:themeTint="F2"/>
        </w:rPr>
      </w:pPr>
      <w:r>
        <w:rPr>
          <w:rFonts w:ascii="Arial" w:hAnsi="Arial" w:cs="Arial"/>
          <w:i/>
          <w:color w:val="0D0D0D" w:themeColor="text1" w:themeTint="F2"/>
        </w:rPr>
        <w:t>A</w:t>
      </w:r>
      <w:r w:rsidR="008E1134" w:rsidRPr="007375F5">
        <w:rPr>
          <w:rFonts w:ascii="Arial" w:hAnsi="Arial" w:cs="Arial"/>
          <w:i/>
          <w:color w:val="0D0D0D" w:themeColor="text1" w:themeTint="F2"/>
        </w:rPr>
        <w:t>n improve</w:t>
      </w:r>
      <w:r>
        <w:rPr>
          <w:rFonts w:ascii="Arial" w:hAnsi="Arial" w:cs="Arial"/>
          <w:i/>
          <w:color w:val="0D0D0D" w:themeColor="text1" w:themeTint="F2"/>
        </w:rPr>
        <w:t>ment in</w:t>
      </w:r>
      <w:r w:rsidR="008E1134" w:rsidRPr="007375F5">
        <w:rPr>
          <w:rFonts w:ascii="Arial" w:hAnsi="Arial" w:cs="Arial"/>
          <w:i/>
          <w:color w:val="0D0D0D" w:themeColor="text1" w:themeTint="F2"/>
        </w:rPr>
        <w:t xml:space="preserve"> living standard is noticeable among the PAPs. They are showing determination and resilience for having a better future. This confirms that the objectives of Rehabilitation </w:t>
      </w:r>
      <w:r w:rsidR="009F03B0" w:rsidRPr="007375F5">
        <w:rPr>
          <w:rFonts w:ascii="Arial" w:hAnsi="Arial" w:cs="Arial"/>
          <w:i/>
          <w:color w:val="0D0D0D" w:themeColor="text1" w:themeTint="F2"/>
        </w:rPr>
        <w:t>&amp;</w:t>
      </w:r>
      <w:r>
        <w:rPr>
          <w:rFonts w:ascii="Arial" w:hAnsi="Arial" w:cs="Arial"/>
          <w:i/>
          <w:color w:val="0D0D0D" w:themeColor="text1" w:themeTint="F2"/>
        </w:rPr>
        <w:t xml:space="preserve"> </w:t>
      </w:r>
      <w:r w:rsidR="00C81EE8" w:rsidRPr="007375F5">
        <w:rPr>
          <w:rFonts w:ascii="Arial" w:hAnsi="Arial" w:cs="Arial"/>
          <w:i/>
          <w:color w:val="0D0D0D" w:themeColor="text1" w:themeTint="F2"/>
        </w:rPr>
        <w:t xml:space="preserve">Resettlement </w:t>
      </w:r>
      <w:r w:rsidR="008E1134" w:rsidRPr="007375F5">
        <w:rPr>
          <w:rFonts w:ascii="Arial" w:hAnsi="Arial" w:cs="Arial"/>
          <w:i/>
          <w:color w:val="0D0D0D" w:themeColor="text1" w:themeTint="F2"/>
        </w:rPr>
        <w:t xml:space="preserve">have been </w:t>
      </w:r>
      <w:r w:rsidR="00AE6321" w:rsidRPr="007375F5">
        <w:rPr>
          <w:rFonts w:ascii="Arial" w:hAnsi="Arial" w:cs="Arial"/>
          <w:i/>
          <w:color w:val="0D0D0D" w:themeColor="text1" w:themeTint="F2"/>
        </w:rPr>
        <w:t>achieved</w:t>
      </w:r>
      <w:r>
        <w:rPr>
          <w:rFonts w:ascii="Arial" w:hAnsi="Arial" w:cs="Arial"/>
          <w:i/>
          <w:color w:val="0D0D0D" w:themeColor="text1" w:themeTint="F2"/>
        </w:rPr>
        <w:t>.</w:t>
      </w:r>
    </w:p>
    <w:p w:rsidR="00360F00" w:rsidRPr="00FB19DA" w:rsidRDefault="00864778" w:rsidP="00360F00">
      <w:pPr>
        <w:spacing w:line="480" w:lineRule="auto"/>
        <w:jc w:val="both"/>
        <w:rPr>
          <w:rFonts w:ascii="Arial" w:hAnsi="Arial" w:cs="Arial"/>
          <w:b/>
        </w:rPr>
      </w:pPr>
      <w:r>
        <w:rPr>
          <w:rFonts w:ascii="Arial" w:hAnsi="Arial" w:cs="Arial"/>
          <w:b/>
        </w:rPr>
        <w:t xml:space="preserve">4.2 </w:t>
      </w:r>
      <w:r w:rsidR="00360F00" w:rsidRPr="00FB19DA">
        <w:rPr>
          <w:rFonts w:ascii="Arial" w:hAnsi="Arial" w:cs="Arial"/>
          <w:b/>
        </w:rPr>
        <w:t xml:space="preserve">Communication Strategy </w:t>
      </w:r>
    </w:p>
    <w:p w:rsidR="00360F00" w:rsidRDefault="00360F00" w:rsidP="00360F00">
      <w:pPr>
        <w:spacing w:line="480" w:lineRule="auto"/>
        <w:jc w:val="both"/>
        <w:rPr>
          <w:rFonts w:ascii="Arial" w:hAnsi="Arial" w:cs="Arial"/>
          <w:bCs/>
        </w:rPr>
      </w:pPr>
      <w:r w:rsidRPr="00FB19DA">
        <w:rPr>
          <w:rFonts w:ascii="Arial" w:hAnsi="Arial" w:cs="Arial"/>
          <w:bCs/>
        </w:rPr>
        <w:t xml:space="preserve">POWERGRID ensured the usage of all available routes of communication. Pamphlets for land acquisition, printed in regional language, were distributed. Awareness generating camps were organized to instill confidence in affected people. Established institutions like Panchayat, govt. offices etc. were utilized effectively to dispel information asymmetry and mistrust. Apart from this, various small group meetings were carried on by POWERGRID’s official as well as consultant. Government offices and Panchayat institutions were also utilized for communication with PAPs and villagers. </w:t>
      </w:r>
    </w:p>
    <w:p w:rsidR="00741D87" w:rsidRPr="00FB19DA" w:rsidRDefault="00741D87" w:rsidP="00360F00">
      <w:pPr>
        <w:spacing w:line="480" w:lineRule="auto"/>
        <w:jc w:val="both"/>
        <w:rPr>
          <w:rFonts w:ascii="Arial" w:hAnsi="Arial" w:cs="Arial"/>
          <w:bCs/>
        </w:rPr>
      </w:pPr>
    </w:p>
    <w:p w:rsidR="004904F7" w:rsidRDefault="00864778" w:rsidP="00550E21">
      <w:pPr>
        <w:spacing w:line="480" w:lineRule="auto"/>
        <w:jc w:val="both"/>
        <w:rPr>
          <w:rFonts w:ascii="Arial" w:hAnsi="Arial" w:cs="Arial"/>
          <w:b/>
          <w:color w:val="0D0D0D" w:themeColor="text1" w:themeTint="F2"/>
        </w:rPr>
      </w:pPr>
      <w:r>
        <w:rPr>
          <w:rFonts w:ascii="Arial" w:hAnsi="Arial" w:cs="Arial"/>
          <w:b/>
          <w:color w:val="0D0D0D" w:themeColor="text1" w:themeTint="F2"/>
        </w:rPr>
        <w:lastRenderedPageBreak/>
        <w:t xml:space="preserve">4.3 </w:t>
      </w:r>
      <w:r w:rsidR="008C5806" w:rsidRPr="00BA0E85">
        <w:rPr>
          <w:rFonts w:ascii="Arial" w:hAnsi="Arial" w:cs="Arial"/>
          <w:b/>
          <w:color w:val="0D0D0D" w:themeColor="text1" w:themeTint="F2"/>
        </w:rPr>
        <w:t>Lessons Learnt</w:t>
      </w:r>
    </w:p>
    <w:p w:rsidR="00E45D74" w:rsidRPr="00BA0E85" w:rsidRDefault="008C5806" w:rsidP="00B643AF">
      <w:pPr>
        <w:spacing w:line="480" w:lineRule="auto"/>
        <w:jc w:val="both"/>
        <w:rPr>
          <w:rFonts w:ascii="Arial" w:hAnsi="Arial" w:cs="Arial"/>
          <w:color w:val="0D0D0D" w:themeColor="text1" w:themeTint="F2"/>
        </w:rPr>
      </w:pPr>
      <w:r w:rsidRPr="00BA0E85">
        <w:rPr>
          <w:rFonts w:ascii="Arial" w:hAnsi="Arial" w:cs="Arial"/>
          <w:color w:val="0D0D0D" w:themeColor="text1" w:themeTint="F2"/>
        </w:rPr>
        <w:t>1.</w:t>
      </w:r>
      <w:r w:rsidR="00B643AF">
        <w:rPr>
          <w:rFonts w:ascii="Arial" w:hAnsi="Arial" w:cs="Arial"/>
          <w:color w:val="0D0D0D" w:themeColor="text1" w:themeTint="F2"/>
        </w:rPr>
        <w:t xml:space="preserve"> </w:t>
      </w:r>
      <w:r w:rsidRPr="00BA0E85">
        <w:rPr>
          <w:rFonts w:ascii="Arial" w:hAnsi="Arial" w:cs="Arial"/>
          <w:color w:val="0D0D0D" w:themeColor="text1" w:themeTint="F2"/>
        </w:rPr>
        <w:t>The p</w:t>
      </w:r>
      <w:r w:rsidR="00BA0E85" w:rsidRPr="00BA0E85">
        <w:rPr>
          <w:rFonts w:ascii="Arial" w:hAnsi="Arial" w:cs="Arial"/>
          <w:color w:val="0D0D0D" w:themeColor="text1" w:themeTint="F2"/>
        </w:rPr>
        <w:t xml:space="preserve">articipatory approach </w:t>
      </w:r>
      <w:r w:rsidR="00447A9C">
        <w:rPr>
          <w:rFonts w:ascii="Arial" w:hAnsi="Arial" w:cs="Arial"/>
          <w:color w:val="0D0D0D" w:themeColor="text1" w:themeTint="F2"/>
        </w:rPr>
        <w:t xml:space="preserve">(as detailed </w:t>
      </w:r>
      <w:r w:rsidR="00301722">
        <w:rPr>
          <w:rFonts w:ascii="Arial" w:hAnsi="Arial" w:cs="Arial"/>
          <w:color w:val="0D0D0D" w:themeColor="text1" w:themeTint="F2"/>
        </w:rPr>
        <w:t xml:space="preserve">in section </w:t>
      </w:r>
      <w:r w:rsidR="00BD0F11">
        <w:rPr>
          <w:rFonts w:ascii="Arial" w:hAnsi="Arial" w:cs="Arial"/>
          <w:color w:val="0D0D0D" w:themeColor="text1" w:themeTint="F2"/>
        </w:rPr>
        <w:t>1.9.7)</w:t>
      </w:r>
      <w:r w:rsidR="00447A9C">
        <w:rPr>
          <w:rFonts w:ascii="Arial" w:hAnsi="Arial" w:cs="Arial"/>
          <w:color w:val="0D0D0D" w:themeColor="text1" w:themeTint="F2"/>
        </w:rPr>
        <w:t xml:space="preserve"> </w:t>
      </w:r>
      <w:r w:rsidR="00BA0E85" w:rsidRPr="00BA0E85">
        <w:rPr>
          <w:rFonts w:ascii="Arial" w:hAnsi="Arial" w:cs="Arial"/>
          <w:color w:val="0D0D0D" w:themeColor="text1" w:themeTint="F2"/>
        </w:rPr>
        <w:t>adopted in finalization of RAP, implementation</w:t>
      </w:r>
      <w:r w:rsidR="00B643AF">
        <w:rPr>
          <w:rFonts w:ascii="Arial" w:hAnsi="Arial" w:cs="Arial"/>
          <w:color w:val="0D0D0D" w:themeColor="text1" w:themeTint="F2"/>
        </w:rPr>
        <w:t xml:space="preserve"> </w:t>
      </w:r>
      <w:r w:rsidR="00B55403" w:rsidRPr="00BA0E85">
        <w:rPr>
          <w:rFonts w:ascii="Arial" w:hAnsi="Arial" w:cs="Arial"/>
          <w:color w:val="0D0D0D" w:themeColor="text1" w:themeTint="F2"/>
        </w:rPr>
        <w:t>and</w:t>
      </w:r>
      <w:r w:rsidR="00B643AF">
        <w:rPr>
          <w:rFonts w:ascii="Arial" w:hAnsi="Arial" w:cs="Arial"/>
          <w:color w:val="0D0D0D" w:themeColor="text1" w:themeTint="F2"/>
        </w:rPr>
        <w:t xml:space="preserve"> involvement</w:t>
      </w:r>
      <w:r w:rsidR="00516D4E" w:rsidRPr="00BA0E85">
        <w:rPr>
          <w:rFonts w:ascii="Arial" w:hAnsi="Arial" w:cs="Arial"/>
          <w:color w:val="0D0D0D" w:themeColor="text1" w:themeTint="F2"/>
        </w:rPr>
        <w:t xml:space="preserve"> </w:t>
      </w:r>
      <w:r w:rsidR="00B643AF" w:rsidRPr="00BA0E85">
        <w:rPr>
          <w:rFonts w:ascii="Arial" w:hAnsi="Arial" w:cs="Arial"/>
          <w:color w:val="0D0D0D" w:themeColor="text1" w:themeTint="F2"/>
        </w:rPr>
        <w:t>of PAPs</w:t>
      </w:r>
      <w:r w:rsidR="00516D4E" w:rsidRPr="00BA0E85">
        <w:rPr>
          <w:rFonts w:ascii="Arial" w:hAnsi="Arial" w:cs="Arial"/>
          <w:color w:val="0D0D0D" w:themeColor="text1" w:themeTint="F2"/>
        </w:rPr>
        <w:t xml:space="preserve"> has   been a tremendous success.</w:t>
      </w:r>
    </w:p>
    <w:p w:rsidR="00C62AC2" w:rsidRPr="00AD6895" w:rsidRDefault="008C5806" w:rsidP="00B643AF">
      <w:pPr>
        <w:spacing w:line="480" w:lineRule="auto"/>
        <w:jc w:val="both"/>
        <w:rPr>
          <w:rFonts w:ascii="Arial" w:hAnsi="Arial" w:cs="Arial"/>
        </w:rPr>
      </w:pPr>
      <w:r w:rsidRPr="00BA0E85">
        <w:rPr>
          <w:rFonts w:ascii="Arial" w:hAnsi="Arial" w:cs="Arial"/>
          <w:color w:val="0D0D0D" w:themeColor="text1" w:themeTint="F2"/>
        </w:rPr>
        <w:t>2.</w:t>
      </w:r>
      <w:r w:rsidR="00B643AF">
        <w:rPr>
          <w:rFonts w:ascii="Arial" w:hAnsi="Arial" w:cs="Arial"/>
          <w:color w:val="0D0D0D" w:themeColor="text1" w:themeTint="F2"/>
        </w:rPr>
        <w:t xml:space="preserve"> </w:t>
      </w:r>
      <w:r w:rsidRPr="00BA0E85">
        <w:rPr>
          <w:rFonts w:ascii="Arial" w:hAnsi="Arial" w:cs="Arial"/>
          <w:color w:val="0D0D0D" w:themeColor="text1" w:themeTint="F2"/>
        </w:rPr>
        <w:t>The procedure adopted by POWERGRID to provide Rehab</w:t>
      </w:r>
      <w:r w:rsidR="00B643AF">
        <w:rPr>
          <w:rFonts w:ascii="Arial" w:hAnsi="Arial" w:cs="Arial"/>
          <w:color w:val="0D0D0D" w:themeColor="text1" w:themeTint="F2"/>
        </w:rPr>
        <w:t xml:space="preserve">ilitation Assistance to </w:t>
      </w:r>
      <w:r w:rsidR="00C81EE8" w:rsidRPr="00BA0E85">
        <w:rPr>
          <w:rFonts w:ascii="Arial" w:hAnsi="Arial" w:cs="Arial"/>
          <w:color w:val="0D0D0D" w:themeColor="text1" w:themeTint="F2"/>
        </w:rPr>
        <w:t>PAPs</w:t>
      </w:r>
      <w:r w:rsidR="00B643AF">
        <w:rPr>
          <w:rFonts w:ascii="Arial" w:hAnsi="Arial" w:cs="Arial"/>
          <w:color w:val="0D0D0D" w:themeColor="text1" w:themeTint="F2"/>
        </w:rPr>
        <w:t xml:space="preserve"> through A/c payee cheque </w:t>
      </w:r>
      <w:r w:rsidR="00516D4E" w:rsidRPr="00BA0E85">
        <w:rPr>
          <w:rFonts w:ascii="Arial" w:hAnsi="Arial" w:cs="Arial"/>
          <w:color w:val="0D0D0D" w:themeColor="text1" w:themeTint="F2"/>
        </w:rPr>
        <w:t>is a transparent system. It</w:t>
      </w:r>
      <w:r w:rsidR="00334CFB">
        <w:rPr>
          <w:rFonts w:ascii="Arial" w:hAnsi="Arial" w:cs="Arial"/>
          <w:color w:val="0D0D0D" w:themeColor="text1" w:themeTint="F2"/>
        </w:rPr>
        <w:t xml:space="preserve"> has directly helped PAPs since </w:t>
      </w:r>
      <w:r w:rsidR="00516D4E" w:rsidRPr="00BA0E85">
        <w:rPr>
          <w:rFonts w:ascii="Arial" w:hAnsi="Arial" w:cs="Arial"/>
          <w:color w:val="0D0D0D" w:themeColor="text1" w:themeTint="F2"/>
        </w:rPr>
        <w:t>no middleman was involved</w:t>
      </w:r>
      <w:r w:rsidR="00B76574">
        <w:rPr>
          <w:rFonts w:ascii="Arial" w:hAnsi="Arial" w:cs="Arial"/>
          <w:color w:val="0D0D0D" w:themeColor="text1" w:themeTint="F2"/>
        </w:rPr>
        <w:t xml:space="preserve"> </w:t>
      </w:r>
      <w:r w:rsidR="00B76574" w:rsidRPr="00AD6895">
        <w:rPr>
          <w:rFonts w:ascii="Arial" w:hAnsi="Arial" w:cs="Arial"/>
        </w:rPr>
        <w:t xml:space="preserve">for payment. </w:t>
      </w:r>
    </w:p>
    <w:p w:rsidR="00C62AC2" w:rsidRPr="00BA0E85" w:rsidRDefault="00B76574" w:rsidP="00B643AF">
      <w:pPr>
        <w:spacing w:line="480" w:lineRule="auto"/>
        <w:jc w:val="both"/>
        <w:rPr>
          <w:rFonts w:ascii="Arial" w:hAnsi="Arial" w:cs="Arial"/>
          <w:color w:val="0D0D0D" w:themeColor="text1" w:themeTint="F2"/>
        </w:rPr>
      </w:pPr>
      <w:r>
        <w:rPr>
          <w:rFonts w:ascii="Arial" w:hAnsi="Arial" w:cs="Arial"/>
          <w:color w:val="0D0D0D" w:themeColor="text1" w:themeTint="F2"/>
        </w:rPr>
        <w:t>3</w:t>
      </w:r>
      <w:r w:rsidR="008C5806" w:rsidRPr="00BA0E85">
        <w:rPr>
          <w:rFonts w:ascii="Arial" w:hAnsi="Arial" w:cs="Arial"/>
          <w:color w:val="0D0D0D" w:themeColor="text1" w:themeTint="F2"/>
        </w:rPr>
        <w:t>.</w:t>
      </w:r>
      <w:r w:rsidR="00B40C5E">
        <w:rPr>
          <w:rFonts w:ascii="Arial" w:hAnsi="Arial" w:cs="Arial"/>
          <w:color w:val="0D0D0D" w:themeColor="text1" w:themeTint="F2"/>
        </w:rPr>
        <w:t xml:space="preserve"> </w:t>
      </w:r>
      <w:r w:rsidR="008C5806" w:rsidRPr="00BA0E85">
        <w:rPr>
          <w:rFonts w:ascii="Arial" w:hAnsi="Arial" w:cs="Arial"/>
          <w:color w:val="0D0D0D" w:themeColor="text1" w:themeTint="F2"/>
        </w:rPr>
        <w:t xml:space="preserve">A detailed </w:t>
      </w:r>
      <w:r w:rsidR="004074E4" w:rsidRPr="00BA0E85">
        <w:rPr>
          <w:rFonts w:ascii="Arial" w:hAnsi="Arial" w:cs="Arial"/>
          <w:color w:val="0D0D0D" w:themeColor="text1" w:themeTint="F2"/>
        </w:rPr>
        <w:t xml:space="preserve">base line </w:t>
      </w:r>
      <w:r w:rsidR="008C5806" w:rsidRPr="00BA0E85">
        <w:rPr>
          <w:rFonts w:ascii="Arial" w:hAnsi="Arial" w:cs="Arial"/>
          <w:color w:val="0D0D0D" w:themeColor="text1" w:themeTint="F2"/>
        </w:rPr>
        <w:t xml:space="preserve">survey and computerized data base on various </w:t>
      </w:r>
      <w:r w:rsidR="00BD0F11" w:rsidRPr="00BA0E85">
        <w:rPr>
          <w:rFonts w:ascii="Arial" w:hAnsi="Arial" w:cs="Arial"/>
          <w:color w:val="0D0D0D" w:themeColor="text1" w:themeTint="F2"/>
        </w:rPr>
        <w:t xml:space="preserve">indicators </w:t>
      </w:r>
      <w:r w:rsidR="00BD0F11">
        <w:rPr>
          <w:rFonts w:ascii="Arial" w:hAnsi="Arial" w:cs="Arial"/>
          <w:color w:val="0D0D0D" w:themeColor="text1" w:themeTint="F2"/>
        </w:rPr>
        <w:t>has</w:t>
      </w:r>
      <w:r w:rsidR="008661B4">
        <w:rPr>
          <w:rFonts w:ascii="Arial" w:hAnsi="Arial" w:cs="Arial"/>
          <w:color w:val="0D0D0D" w:themeColor="text1" w:themeTint="F2"/>
        </w:rPr>
        <w:t xml:space="preserve"> </w:t>
      </w:r>
      <w:r w:rsidR="00BD0F11">
        <w:rPr>
          <w:rFonts w:ascii="Arial" w:hAnsi="Arial" w:cs="Arial"/>
          <w:color w:val="0D0D0D" w:themeColor="text1" w:themeTint="F2"/>
        </w:rPr>
        <w:t xml:space="preserve">been </w:t>
      </w:r>
      <w:r w:rsidR="00BD0F11" w:rsidRPr="00BA0E85">
        <w:rPr>
          <w:rFonts w:ascii="Arial" w:hAnsi="Arial" w:cs="Arial"/>
          <w:color w:val="0D0D0D" w:themeColor="text1" w:themeTint="F2"/>
        </w:rPr>
        <w:t>essential</w:t>
      </w:r>
      <w:r w:rsidR="00516D4E" w:rsidRPr="00BA0E85">
        <w:rPr>
          <w:rFonts w:ascii="Arial" w:hAnsi="Arial" w:cs="Arial"/>
          <w:color w:val="0D0D0D" w:themeColor="text1" w:themeTint="F2"/>
        </w:rPr>
        <w:t xml:space="preserve"> for the project monitoring and evaluation.</w:t>
      </w:r>
    </w:p>
    <w:p w:rsidR="00C62AC2" w:rsidRPr="00BA0E85" w:rsidRDefault="00B76574" w:rsidP="00B643AF">
      <w:pPr>
        <w:spacing w:line="480" w:lineRule="auto"/>
        <w:jc w:val="both"/>
        <w:rPr>
          <w:rFonts w:ascii="Arial" w:hAnsi="Arial" w:cs="Arial"/>
          <w:color w:val="0D0D0D" w:themeColor="text1" w:themeTint="F2"/>
        </w:rPr>
      </w:pPr>
      <w:r>
        <w:rPr>
          <w:rFonts w:ascii="Arial" w:hAnsi="Arial" w:cs="Arial"/>
          <w:color w:val="0D0D0D" w:themeColor="text1" w:themeTint="F2"/>
        </w:rPr>
        <w:t>4</w:t>
      </w:r>
      <w:r w:rsidR="008C5806" w:rsidRPr="00BA0E85">
        <w:rPr>
          <w:rFonts w:ascii="Arial" w:hAnsi="Arial" w:cs="Arial"/>
          <w:color w:val="0D0D0D" w:themeColor="text1" w:themeTint="F2"/>
        </w:rPr>
        <w:t xml:space="preserve">. </w:t>
      </w:r>
      <w:r w:rsidR="004074E4" w:rsidRPr="00BA0E85">
        <w:rPr>
          <w:rFonts w:ascii="Arial" w:hAnsi="Arial" w:cs="Arial"/>
          <w:color w:val="0D0D0D" w:themeColor="text1" w:themeTint="F2"/>
        </w:rPr>
        <w:t>Public</w:t>
      </w:r>
      <w:r w:rsidR="008C5806" w:rsidRPr="00BA0E85">
        <w:rPr>
          <w:rFonts w:ascii="Arial" w:hAnsi="Arial" w:cs="Arial"/>
          <w:color w:val="0D0D0D" w:themeColor="text1" w:themeTint="F2"/>
        </w:rPr>
        <w:t xml:space="preserve"> consultations </w:t>
      </w:r>
      <w:r w:rsidR="004074E4" w:rsidRPr="00BA0E85">
        <w:rPr>
          <w:rFonts w:ascii="Arial" w:hAnsi="Arial" w:cs="Arial"/>
          <w:color w:val="0D0D0D" w:themeColor="text1" w:themeTint="F2"/>
        </w:rPr>
        <w:t>and</w:t>
      </w:r>
      <w:r w:rsidR="00B643AF">
        <w:rPr>
          <w:rFonts w:ascii="Arial" w:hAnsi="Arial" w:cs="Arial"/>
          <w:color w:val="0D0D0D" w:themeColor="text1" w:themeTint="F2"/>
        </w:rPr>
        <w:t xml:space="preserve"> </w:t>
      </w:r>
      <w:r w:rsidR="004074E4" w:rsidRPr="00BA0E85">
        <w:rPr>
          <w:rFonts w:ascii="Arial" w:hAnsi="Arial" w:cs="Arial"/>
          <w:color w:val="0D0D0D" w:themeColor="text1" w:themeTint="F2"/>
        </w:rPr>
        <w:t>involving the leaders</w:t>
      </w:r>
      <w:r w:rsidR="008C5806" w:rsidRPr="00BA0E85">
        <w:rPr>
          <w:rFonts w:ascii="Arial" w:hAnsi="Arial" w:cs="Arial"/>
          <w:color w:val="0D0D0D" w:themeColor="text1" w:themeTint="F2"/>
        </w:rPr>
        <w:t xml:space="preserve"> </w:t>
      </w:r>
      <w:r w:rsidR="00447A9C">
        <w:rPr>
          <w:rFonts w:ascii="Arial" w:hAnsi="Arial" w:cs="Arial"/>
          <w:color w:val="0D0D0D" w:themeColor="text1" w:themeTint="F2"/>
        </w:rPr>
        <w:t>(</w:t>
      </w:r>
      <w:r w:rsidR="00197AFD">
        <w:rPr>
          <w:rFonts w:ascii="Arial" w:hAnsi="Arial" w:cs="Arial"/>
          <w:color w:val="0D0D0D" w:themeColor="text1" w:themeTint="F2"/>
        </w:rPr>
        <w:t>S</w:t>
      </w:r>
      <w:r w:rsidR="00BD0F11">
        <w:rPr>
          <w:rFonts w:ascii="Arial" w:hAnsi="Arial" w:cs="Arial"/>
          <w:color w:val="0D0D0D" w:themeColor="text1" w:themeTint="F2"/>
        </w:rPr>
        <w:t xml:space="preserve">ection </w:t>
      </w:r>
      <w:r w:rsidR="00197AFD">
        <w:rPr>
          <w:rFonts w:ascii="Arial" w:hAnsi="Arial" w:cs="Arial"/>
          <w:color w:val="0D0D0D" w:themeColor="text1" w:themeTint="F2"/>
        </w:rPr>
        <w:t>1.9.8</w:t>
      </w:r>
      <w:r w:rsidR="00447A9C">
        <w:rPr>
          <w:rFonts w:ascii="Arial" w:hAnsi="Arial" w:cs="Arial"/>
          <w:color w:val="0D0D0D" w:themeColor="text1" w:themeTint="F2"/>
        </w:rPr>
        <w:t xml:space="preserve">) </w:t>
      </w:r>
      <w:r w:rsidR="008C5806" w:rsidRPr="00BA0E85">
        <w:rPr>
          <w:rFonts w:ascii="Arial" w:hAnsi="Arial" w:cs="Arial"/>
          <w:color w:val="0D0D0D" w:themeColor="text1" w:themeTint="F2"/>
        </w:rPr>
        <w:t>help</w:t>
      </w:r>
      <w:r w:rsidR="008661B4">
        <w:rPr>
          <w:rFonts w:ascii="Arial" w:hAnsi="Arial" w:cs="Arial"/>
          <w:color w:val="0D0D0D" w:themeColor="text1" w:themeTint="F2"/>
        </w:rPr>
        <w:t>ed</w:t>
      </w:r>
      <w:r w:rsidR="008C5806" w:rsidRPr="00BA0E85">
        <w:rPr>
          <w:rFonts w:ascii="Arial" w:hAnsi="Arial" w:cs="Arial"/>
          <w:color w:val="0D0D0D" w:themeColor="text1" w:themeTint="F2"/>
        </w:rPr>
        <w:t xml:space="preserve"> in developing infrastructure facilities </w:t>
      </w:r>
      <w:r w:rsidR="00550E21" w:rsidRPr="00BA0E85">
        <w:rPr>
          <w:rFonts w:ascii="Arial" w:hAnsi="Arial" w:cs="Arial"/>
          <w:color w:val="0D0D0D" w:themeColor="text1" w:themeTint="F2"/>
        </w:rPr>
        <w:t>in</w:t>
      </w:r>
      <w:r w:rsidR="00B643AF">
        <w:rPr>
          <w:rFonts w:ascii="Arial" w:hAnsi="Arial" w:cs="Arial"/>
          <w:color w:val="0D0D0D" w:themeColor="text1" w:themeTint="F2"/>
        </w:rPr>
        <w:t xml:space="preserve"> </w:t>
      </w:r>
      <w:r w:rsidR="00550E21" w:rsidRPr="00BA0E85">
        <w:rPr>
          <w:rFonts w:ascii="Arial" w:hAnsi="Arial" w:cs="Arial"/>
          <w:color w:val="0D0D0D" w:themeColor="text1" w:themeTint="F2"/>
        </w:rPr>
        <w:t>the</w:t>
      </w:r>
      <w:r w:rsidR="00B643AF">
        <w:rPr>
          <w:rFonts w:ascii="Arial" w:hAnsi="Arial" w:cs="Arial"/>
          <w:color w:val="0D0D0D" w:themeColor="text1" w:themeTint="F2"/>
        </w:rPr>
        <w:t xml:space="preserve"> </w:t>
      </w:r>
      <w:r w:rsidR="00516D4E" w:rsidRPr="00BA0E85">
        <w:rPr>
          <w:rFonts w:ascii="Arial" w:hAnsi="Arial" w:cs="Arial"/>
          <w:color w:val="0D0D0D" w:themeColor="text1" w:themeTint="F2"/>
        </w:rPr>
        <w:t>area.</w:t>
      </w:r>
    </w:p>
    <w:p w:rsidR="00C62AC2" w:rsidRPr="00BA0E85" w:rsidRDefault="00B76574" w:rsidP="00B643AF">
      <w:pPr>
        <w:spacing w:line="480" w:lineRule="auto"/>
        <w:jc w:val="both"/>
        <w:rPr>
          <w:rFonts w:ascii="Arial" w:hAnsi="Arial" w:cs="Arial"/>
          <w:color w:val="0D0D0D" w:themeColor="text1" w:themeTint="F2"/>
        </w:rPr>
      </w:pPr>
      <w:r>
        <w:rPr>
          <w:rFonts w:ascii="Arial" w:hAnsi="Arial" w:cs="Arial"/>
          <w:color w:val="0D0D0D" w:themeColor="text1" w:themeTint="F2"/>
        </w:rPr>
        <w:t>5</w:t>
      </w:r>
      <w:r w:rsidR="008C5806" w:rsidRPr="00BA0E85">
        <w:rPr>
          <w:rFonts w:ascii="Arial" w:hAnsi="Arial" w:cs="Arial"/>
          <w:color w:val="0D0D0D" w:themeColor="text1" w:themeTint="F2"/>
        </w:rPr>
        <w:t>.</w:t>
      </w:r>
      <w:r w:rsidR="00B643AF">
        <w:rPr>
          <w:rFonts w:ascii="Arial" w:hAnsi="Arial" w:cs="Arial"/>
          <w:color w:val="0D0D0D" w:themeColor="text1" w:themeTint="F2"/>
        </w:rPr>
        <w:t xml:space="preserve"> </w:t>
      </w:r>
      <w:r w:rsidR="00334240" w:rsidRPr="00BA0E85">
        <w:rPr>
          <w:rFonts w:ascii="Arial" w:hAnsi="Arial" w:cs="Arial"/>
          <w:color w:val="0D0D0D" w:themeColor="text1" w:themeTint="F2"/>
        </w:rPr>
        <w:t xml:space="preserve">Identifying community </w:t>
      </w:r>
      <w:r w:rsidR="004074E4" w:rsidRPr="00BA0E85">
        <w:rPr>
          <w:rFonts w:ascii="Arial" w:hAnsi="Arial" w:cs="Arial"/>
          <w:color w:val="0D0D0D" w:themeColor="text1" w:themeTint="F2"/>
        </w:rPr>
        <w:t xml:space="preserve">need </w:t>
      </w:r>
      <w:r w:rsidR="00334240" w:rsidRPr="00BA0E85">
        <w:rPr>
          <w:rFonts w:ascii="Arial" w:hAnsi="Arial" w:cs="Arial"/>
          <w:color w:val="0D0D0D" w:themeColor="text1" w:themeTint="F2"/>
        </w:rPr>
        <w:t>and planning</w:t>
      </w:r>
      <w:r w:rsidR="008661B4">
        <w:rPr>
          <w:rFonts w:ascii="Arial" w:hAnsi="Arial" w:cs="Arial"/>
          <w:color w:val="0D0D0D" w:themeColor="text1" w:themeTint="F2"/>
        </w:rPr>
        <w:t xml:space="preserve"> through their involvement helped in </w:t>
      </w:r>
      <w:r w:rsidR="00BD0F11">
        <w:rPr>
          <w:rFonts w:ascii="Arial" w:hAnsi="Arial" w:cs="Arial"/>
          <w:color w:val="0D0D0D" w:themeColor="text1" w:themeTint="F2"/>
        </w:rPr>
        <w:t xml:space="preserve">the </w:t>
      </w:r>
      <w:r w:rsidR="00BD0F11" w:rsidRPr="00BA0E85">
        <w:rPr>
          <w:rFonts w:ascii="Arial" w:hAnsi="Arial" w:cs="Arial"/>
          <w:color w:val="0D0D0D" w:themeColor="text1" w:themeTint="F2"/>
        </w:rPr>
        <w:t>success</w:t>
      </w:r>
      <w:r w:rsidR="008661B4">
        <w:rPr>
          <w:rFonts w:ascii="Arial" w:hAnsi="Arial" w:cs="Arial"/>
          <w:color w:val="0D0D0D" w:themeColor="text1" w:themeTint="F2"/>
        </w:rPr>
        <w:t xml:space="preserve"> of</w:t>
      </w:r>
      <w:r w:rsidR="00550E21" w:rsidRPr="00BA0E85">
        <w:rPr>
          <w:rFonts w:ascii="Arial" w:hAnsi="Arial" w:cs="Arial"/>
          <w:color w:val="0D0D0D" w:themeColor="text1" w:themeTint="F2"/>
        </w:rPr>
        <w:t xml:space="preserve"> community</w:t>
      </w:r>
      <w:r w:rsidR="00516D4E" w:rsidRPr="00BA0E85">
        <w:rPr>
          <w:rFonts w:ascii="Arial" w:hAnsi="Arial" w:cs="Arial"/>
          <w:color w:val="0D0D0D" w:themeColor="text1" w:themeTint="F2"/>
        </w:rPr>
        <w:t xml:space="preserve"> deve</w:t>
      </w:r>
      <w:r w:rsidR="00C62AC2" w:rsidRPr="00BA0E85">
        <w:rPr>
          <w:rFonts w:ascii="Arial" w:hAnsi="Arial" w:cs="Arial"/>
          <w:color w:val="0D0D0D" w:themeColor="text1" w:themeTint="F2"/>
        </w:rPr>
        <w:t>lopment work.</w:t>
      </w:r>
    </w:p>
    <w:p w:rsidR="00B55403" w:rsidRDefault="00B76574" w:rsidP="00B643AF">
      <w:pPr>
        <w:spacing w:line="480" w:lineRule="auto"/>
        <w:jc w:val="both"/>
        <w:rPr>
          <w:rFonts w:ascii="Arial" w:hAnsi="Arial" w:cs="Arial"/>
          <w:color w:val="0D0D0D" w:themeColor="text1" w:themeTint="F2"/>
        </w:rPr>
      </w:pPr>
      <w:r>
        <w:rPr>
          <w:rFonts w:ascii="Arial" w:hAnsi="Arial" w:cs="Arial"/>
          <w:color w:val="0D0D0D" w:themeColor="text1" w:themeTint="F2"/>
        </w:rPr>
        <w:t>6</w:t>
      </w:r>
      <w:r w:rsidR="008C5806" w:rsidRPr="00BA0E85">
        <w:rPr>
          <w:rFonts w:ascii="Arial" w:hAnsi="Arial" w:cs="Arial"/>
          <w:color w:val="0D0D0D" w:themeColor="text1" w:themeTint="F2"/>
        </w:rPr>
        <w:t>.</w:t>
      </w:r>
      <w:r w:rsidR="00B643AF">
        <w:rPr>
          <w:rFonts w:ascii="Arial" w:hAnsi="Arial" w:cs="Arial"/>
          <w:color w:val="0D0D0D" w:themeColor="text1" w:themeTint="F2"/>
        </w:rPr>
        <w:t xml:space="preserve"> </w:t>
      </w:r>
      <w:r w:rsidR="008C5806" w:rsidRPr="00BA0E85">
        <w:rPr>
          <w:rFonts w:ascii="Arial" w:hAnsi="Arial" w:cs="Arial"/>
          <w:color w:val="0D0D0D" w:themeColor="text1" w:themeTint="F2"/>
        </w:rPr>
        <w:t xml:space="preserve">Awakening people </w:t>
      </w:r>
      <w:r w:rsidR="004074E4" w:rsidRPr="00BA0E85">
        <w:rPr>
          <w:rFonts w:ascii="Arial" w:hAnsi="Arial" w:cs="Arial"/>
          <w:color w:val="0D0D0D" w:themeColor="text1" w:themeTint="F2"/>
        </w:rPr>
        <w:t>regarding the use of RA</w:t>
      </w:r>
      <w:r w:rsidR="008C5806" w:rsidRPr="00BA0E85">
        <w:rPr>
          <w:rFonts w:ascii="Arial" w:hAnsi="Arial" w:cs="Arial"/>
          <w:color w:val="0D0D0D" w:themeColor="text1" w:themeTint="F2"/>
        </w:rPr>
        <w:t xml:space="preserve"> help</w:t>
      </w:r>
      <w:r w:rsidR="008661B4">
        <w:rPr>
          <w:rFonts w:ascii="Arial" w:hAnsi="Arial" w:cs="Arial"/>
          <w:color w:val="0D0D0D" w:themeColor="text1" w:themeTint="F2"/>
        </w:rPr>
        <w:t>ed</w:t>
      </w:r>
      <w:r w:rsidR="008C5806" w:rsidRPr="00BA0E85">
        <w:rPr>
          <w:rFonts w:ascii="Arial" w:hAnsi="Arial" w:cs="Arial"/>
          <w:color w:val="0D0D0D" w:themeColor="text1" w:themeTint="F2"/>
        </w:rPr>
        <w:t xml:space="preserve"> them to put their money </w:t>
      </w:r>
      <w:r w:rsidR="00550E21" w:rsidRPr="00BA0E85">
        <w:rPr>
          <w:rFonts w:ascii="Arial" w:hAnsi="Arial" w:cs="Arial"/>
          <w:color w:val="0D0D0D" w:themeColor="text1" w:themeTint="F2"/>
        </w:rPr>
        <w:t>on productive</w:t>
      </w:r>
      <w:r w:rsidR="00B643AF">
        <w:rPr>
          <w:rFonts w:ascii="Arial" w:hAnsi="Arial" w:cs="Arial"/>
          <w:color w:val="0D0D0D" w:themeColor="text1" w:themeTint="F2"/>
        </w:rPr>
        <w:t xml:space="preserve"> </w:t>
      </w:r>
      <w:r w:rsidR="00516D4E" w:rsidRPr="00BA0E85">
        <w:rPr>
          <w:rFonts w:ascii="Arial" w:hAnsi="Arial" w:cs="Arial"/>
          <w:color w:val="0D0D0D" w:themeColor="text1" w:themeTint="F2"/>
        </w:rPr>
        <w:t>areas.</w:t>
      </w:r>
      <w:r w:rsidR="00447A9C">
        <w:rPr>
          <w:rFonts w:ascii="Arial" w:hAnsi="Arial" w:cs="Arial"/>
          <w:color w:val="0D0D0D" w:themeColor="text1" w:themeTint="F2"/>
        </w:rPr>
        <w:t xml:space="preserve"> Communication strategy adopted by POWERGRID, as detailed in Section </w:t>
      </w:r>
      <w:r w:rsidR="008661B4">
        <w:rPr>
          <w:rFonts w:ascii="Arial" w:hAnsi="Arial" w:cs="Arial"/>
          <w:color w:val="0D0D0D" w:themeColor="text1" w:themeTint="F2"/>
        </w:rPr>
        <w:t>4</w:t>
      </w:r>
      <w:r w:rsidR="00447A9C">
        <w:rPr>
          <w:rFonts w:ascii="Arial" w:hAnsi="Arial" w:cs="Arial"/>
          <w:color w:val="0D0D0D" w:themeColor="text1" w:themeTint="F2"/>
        </w:rPr>
        <w:t xml:space="preserve">, </w:t>
      </w:r>
      <w:r w:rsidR="008661B4">
        <w:rPr>
          <w:rFonts w:ascii="Arial" w:hAnsi="Arial" w:cs="Arial"/>
          <w:color w:val="0D0D0D" w:themeColor="text1" w:themeTint="F2"/>
        </w:rPr>
        <w:t>has been rated as satisfactory</w:t>
      </w:r>
      <w:r w:rsidR="00447A9C">
        <w:rPr>
          <w:rFonts w:ascii="Arial" w:hAnsi="Arial" w:cs="Arial"/>
          <w:color w:val="0D0D0D" w:themeColor="text1" w:themeTint="F2"/>
        </w:rPr>
        <w:t>.</w:t>
      </w:r>
    </w:p>
    <w:p w:rsidR="00550E21" w:rsidRDefault="00B76574" w:rsidP="00B643AF">
      <w:pPr>
        <w:spacing w:line="480" w:lineRule="auto"/>
        <w:jc w:val="both"/>
        <w:rPr>
          <w:rFonts w:ascii="Arial" w:hAnsi="Arial" w:cs="Arial"/>
          <w:color w:val="0D0D0D" w:themeColor="text1" w:themeTint="F2"/>
        </w:rPr>
      </w:pPr>
      <w:r>
        <w:rPr>
          <w:rFonts w:ascii="Arial" w:hAnsi="Arial" w:cs="Arial"/>
          <w:color w:val="0D0D0D" w:themeColor="text1" w:themeTint="F2"/>
        </w:rPr>
        <w:t>7</w:t>
      </w:r>
      <w:r w:rsidR="00B55403">
        <w:rPr>
          <w:rFonts w:ascii="Arial" w:hAnsi="Arial" w:cs="Arial"/>
          <w:color w:val="0D0D0D" w:themeColor="text1" w:themeTint="F2"/>
        </w:rPr>
        <w:t xml:space="preserve">. Community development work should be people centric. </w:t>
      </w:r>
      <w:r w:rsidR="00550E21">
        <w:rPr>
          <w:rFonts w:ascii="Arial" w:hAnsi="Arial" w:cs="Arial"/>
          <w:color w:val="0D0D0D" w:themeColor="text1" w:themeTint="F2"/>
        </w:rPr>
        <w:t>But it</w:t>
      </w:r>
      <w:r w:rsidR="00B55403">
        <w:rPr>
          <w:rFonts w:ascii="Arial" w:hAnsi="Arial" w:cs="Arial"/>
          <w:color w:val="0D0D0D" w:themeColor="text1" w:themeTint="F2"/>
        </w:rPr>
        <w:t xml:space="preserve"> should be planned keeping future requirement </w:t>
      </w:r>
      <w:r w:rsidR="006D1127">
        <w:rPr>
          <w:rFonts w:ascii="Arial" w:hAnsi="Arial" w:cs="Arial"/>
          <w:color w:val="0D0D0D" w:themeColor="text1" w:themeTint="F2"/>
        </w:rPr>
        <w:t xml:space="preserve">of people in mind and </w:t>
      </w:r>
      <w:r w:rsidR="00B55403">
        <w:rPr>
          <w:rFonts w:ascii="Arial" w:hAnsi="Arial" w:cs="Arial"/>
          <w:color w:val="0D0D0D" w:themeColor="text1" w:themeTint="F2"/>
        </w:rPr>
        <w:t>not only present requirement of people of the area.</w:t>
      </w:r>
    </w:p>
    <w:p w:rsidR="00741D87" w:rsidRDefault="00741D87" w:rsidP="00B643AF">
      <w:pPr>
        <w:spacing w:line="480" w:lineRule="auto"/>
        <w:jc w:val="both"/>
        <w:rPr>
          <w:rFonts w:ascii="Arial" w:hAnsi="Arial" w:cs="Arial"/>
          <w:color w:val="0D0D0D" w:themeColor="text1" w:themeTint="F2"/>
        </w:rPr>
      </w:pPr>
    </w:p>
    <w:p w:rsidR="00550E21" w:rsidRPr="00B643AF" w:rsidRDefault="00864778" w:rsidP="00B643AF">
      <w:pPr>
        <w:spacing w:line="480" w:lineRule="auto"/>
        <w:jc w:val="both"/>
        <w:rPr>
          <w:rFonts w:ascii="Arial" w:hAnsi="Arial" w:cs="Arial"/>
          <w:b/>
          <w:bCs/>
          <w:color w:val="0D0D0D" w:themeColor="text1" w:themeTint="F2"/>
        </w:rPr>
      </w:pPr>
      <w:r>
        <w:rPr>
          <w:rFonts w:ascii="Arial" w:hAnsi="Arial" w:cs="Arial"/>
          <w:b/>
          <w:bCs/>
          <w:color w:val="0D0D0D" w:themeColor="text1" w:themeTint="F2"/>
        </w:rPr>
        <w:t xml:space="preserve">4.4 </w:t>
      </w:r>
      <w:r w:rsidR="00866922" w:rsidRPr="00B643AF">
        <w:rPr>
          <w:rFonts w:ascii="Arial" w:hAnsi="Arial" w:cs="Arial"/>
          <w:b/>
          <w:bCs/>
          <w:color w:val="0D0D0D" w:themeColor="text1" w:themeTint="F2"/>
        </w:rPr>
        <w:t xml:space="preserve">Additional </w:t>
      </w:r>
      <w:r w:rsidR="008C5806" w:rsidRPr="00B643AF">
        <w:rPr>
          <w:rFonts w:ascii="Arial" w:hAnsi="Arial" w:cs="Arial"/>
          <w:b/>
          <w:bCs/>
          <w:color w:val="0D0D0D" w:themeColor="text1" w:themeTint="F2"/>
        </w:rPr>
        <w:t>Measures suggested</w:t>
      </w:r>
      <w:r w:rsidR="00F84A6F" w:rsidRPr="00B643AF">
        <w:rPr>
          <w:rFonts w:ascii="Arial" w:hAnsi="Arial" w:cs="Arial"/>
          <w:b/>
          <w:bCs/>
          <w:color w:val="0D0D0D" w:themeColor="text1" w:themeTint="F2"/>
        </w:rPr>
        <w:t xml:space="preserve"> </w:t>
      </w:r>
    </w:p>
    <w:p w:rsidR="00F84A6F" w:rsidRPr="00197AFD" w:rsidRDefault="003913F6" w:rsidP="00B643AF">
      <w:pPr>
        <w:spacing w:line="480" w:lineRule="auto"/>
        <w:jc w:val="both"/>
        <w:rPr>
          <w:rFonts w:ascii="Arial" w:hAnsi="Arial" w:cs="Arial"/>
        </w:rPr>
      </w:pPr>
      <w:r w:rsidRPr="00197AFD">
        <w:rPr>
          <w:rFonts w:ascii="Arial" w:hAnsi="Arial" w:cs="Arial"/>
        </w:rPr>
        <w:t>B</w:t>
      </w:r>
      <w:r w:rsidR="00E32974" w:rsidRPr="00197AFD">
        <w:rPr>
          <w:rFonts w:ascii="Arial" w:hAnsi="Arial" w:cs="Arial"/>
        </w:rPr>
        <w:t xml:space="preserve">ased on the </w:t>
      </w:r>
      <w:r w:rsidRPr="00197AFD">
        <w:rPr>
          <w:rFonts w:ascii="Arial" w:hAnsi="Arial" w:cs="Arial"/>
        </w:rPr>
        <w:t>community consultation and field visits</w:t>
      </w:r>
      <w:r w:rsidR="00197AFD">
        <w:rPr>
          <w:rFonts w:ascii="Arial" w:hAnsi="Arial" w:cs="Arial"/>
        </w:rPr>
        <w:t>,</w:t>
      </w:r>
      <w:r w:rsidRPr="00197AFD">
        <w:rPr>
          <w:rFonts w:ascii="Arial" w:hAnsi="Arial" w:cs="Arial"/>
        </w:rPr>
        <w:t xml:space="preserve"> following ad</w:t>
      </w:r>
      <w:r w:rsidR="00197AFD">
        <w:rPr>
          <w:rFonts w:ascii="Arial" w:hAnsi="Arial" w:cs="Arial"/>
        </w:rPr>
        <w:t>ditional measures are suggested</w:t>
      </w:r>
      <w:r w:rsidR="00B76574" w:rsidRPr="00197AFD">
        <w:rPr>
          <w:rFonts w:ascii="Arial" w:hAnsi="Arial" w:cs="Arial"/>
        </w:rPr>
        <w:t xml:space="preserve">: - </w:t>
      </w:r>
      <w:r w:rsidR="00F84A6F" w:rsidRPr="00197AFD">
        <w:rPr>
          <w:rFonts w:ascii="Arial" w:hAnsi="Arial" w:cs="Arial"/>
        </w:rPr>
        <w:t xml:space="preserve"> </w:t>
      </w:r>
    </w:p>
    <w:p w:rsidR="00E44B40" w:rsidRPr="00BA0E85" w:rsidRDefault="008C5806" w:rsidP="00B643AF">
      <w:pPr>
        <w:spacing w:line="480" w:lineRule="auto"/>
        <w:jc w:val="both"/>
        <w:rPr>
          <w:rFonts w:ascii="Arial" w:hAnsi="Arial" w:cs="Arial"/>
          <w:color w:val="0D0D0D" w:themeColor="text1" w:themeTint="F2"/>
        </w:rPr>
      </w:pPr>
      <w:r w:rsidRPr="00BA0E85">
        <w:rPr>
          <w:rFonts w:ascii="Arial" w:hAnsi="Arial" w:cs="Arial"/>
          <w:color w:val="0D0D0D" w:themeColor="text1" w:themeTint="F2"/>
        </w:rPr>
        <w:t>1.</w:t>
      </w:r>
      <w:r w:rsidR="00B643AF">
        <w:rPr>
          <w:rFonts w:ascii="Arial" w:hAnsi="Arial" w:cs="Arial"/>
          <w:color w:val="0D0D0D" w:themeColor="text1" w:themeTint="F2"/>
        </w:rPr>
        <w:t xml:space="preserve"> </w:t>
      </w:r>
      <w:r w:rsidR="00E44B40" w:rsidRPr="00BA0E85">
        <w:rPr>
          <w:rFonts w:ascii="Arial" w:hAnsi="Arial" w:cs="Arial"/>
          <w:color w:val="0D0D0D" w:themeColor="text1" w:themeTint="F2"/>
        </w:rPr>
        <w:t xml:space="preserve">Measures </w:t>
      </w:r>
      <w:r w:rsidRPr="00BA0E85">
        <w:rPr>
          <w:rFonts w:ascii="Arial" w:hAnsi="Arial" w:cs="Arial"/>
          <w:color w:val="0D0D0D" w:themeColor="text1" w:themeTint="F2"/>
        </w:rPr>
        <w:t xml:space="preserve">can be </w:t>
      </w:r>
      <w:r w:rsidR="00985F30" w:rsidRPr="00BA0E85">
        <w:rPr>
          <w:rFonts w:ascii="Arial" w:hAnsi="Arial" w:cs="Arial"/>
          <w:color w:val="0D0D0D" w:themeColor="text1" w:themeTint="F2"/>
        </w:rPr>
        <w:t>initiated by</w:t>
      </w:r>
      <w:r w:rsidR="00E44B40" w:rsidRPr="00BA0E85">
        <w:rPr>
          <w:rFonts w:ascii="Arial" w:hAnsi="Arial" w:cs="Arial"/>
          <w:color w:val="0D0D0D" w:themeColor="text1" w:themeTint="F2"/>
        </w:rPr>
        <w:t xml:space="preserve"> POWERGRID </w:t>
      </w:r>
      <w:r w:rsidRPr="00BA0E85">
        <w:rPr>
          <w:rFonts w:ascii="Arial" w:hAnsi="Arial" w:cs="Arial"/>
          <w:color w:val="0D0D0D" w:themeColor="text1" w:themeTint="F2"/>
        </w:rPr>
        <w:t>to help the poor women</w:t>
      </w:r>
      <w:r w:rsidR="00E44B40" w:rsidRPr="00BA0E85">
        <w:rPr>
          <w:rFonts w:ascii="Arial" w:hAnsi="Arial" w:cs="Arial"/>
          <w:color w:val="0D0D0D" w:themeColor="text1" w:themeTint="F2"/>
        </w:rPr>
        <w:t xml:space="preserve"> through the formation </w:t>
      </w:r>
      <w:r w:rsidR="00985F30" w:rsidRPr="00BA0E85">
        <w:rPr>
          <w:rFonts w:ascii="Arial" w:hAnsi="Arial" w:cs="Arial"/>
          <w:color w:val="0D0D0D" w:themeColor="text1" w:themeTint="F2"/>
        </w:rPr>
        <w:t xml:space="preserve">of </w:t>
      </w:r>
      <w:r w:rsidR="00F739CB" w:rsidRPr="00BA0E85">
        <w:rPr>
          <w:rFonts w:ascii="Arial" w:hAnsi="Arial" w:cs="Arial"/>
          <w:color w:val="0D0D0D" w:themeColor="text1" w:themeTint="F2"/>
        </w:rPr>
        <w:t>Self Help Groups, imparting training on income generation activities and providing them a</w:t>
      </w:r>
      <w:r w:rsidR="00B643AF">
        <w:rPr>
          <w:rFonts w:ascii="Arial" w:hAnsi="Arial" w:cs="Arial"/>
          <w:color w:val="0D0D0D" w:themeColor="text1" w:themeTint="F2"/>
        </w:rPr>
        <w:t xml:space="preserve"> </w:t>
      </w:r>
      <w:r w:rsidR="00E44B40" w:rsidRPr="00BA0E85">
        <w:rPr>
          <w:rFonts w:ascii="Arial" w:hAnsi="Arial" w:cs="Arial"/>
          <w:color w:val="0D0D0D" w:themeColor="text1" w:themeTint="F2"/>
        </w:rPr>
        <w:t xml:space="preserve">revolving fund to meet the credit need for </w:t>
      </w:r>
      <w:r w:rsidR="00985F30" w:rsidRPr="00BA0E85">
        <w:rPr>
          <w:rFonts w:ascii="Arial" w:hAnsi="Arial" w:cs="Arial"/>
          <w:color w:val="0D0D0D" w:themeColor="text1" w:themeTint="F2"/>
        </w:rPr>
        <w:t>entrepreneurship</w:t>
      </w:r>
      <w:r w:rsidR="00BD0F11">
        <w:rPr>
          <w:rFonts w:ascii="Arial" w:hAnsi="Arial" w:cs="Arial"/>
          <w:color w:val="0D0D0D" w:themeColor="text1" w:themeTint="F2"/>
        </w:rPr>
        <w:t xml:space="preserve"> </w:t>
      </w:r>
      <w:r w:rsidR="00E44B40" w:rsidRPr="00BA0E85">
        <w:rPr>
          <w:rFonts w:ascii="Arial" w:hAnsi="Arial" w:cs="Arial"/>
          <w:color w:val="0D0D0D" w:themeColor="text1" w:themeTint="F2"/>
        </w:rPr>
        <w:t>and emergency need.</w:t>
      </w:r>
    </w:p>
    <w:p w:rsidR="00550E21" w:rsidRDefault="00BA0E85" w:rsidP="00B643AF">
      <w:pPr>
        <w:spacing w:line="480" w:lineRule="auto"/>
        <w:jc w:val="both"/>
        <w:rPr>
          <w:rFonts w:ascii="Arial" w:hAnsi="Arial" w:cs="Arial"/>
          <w:color w:val="0D0D0D" w:themeColor="text1" w:themeTint="F2"/>
        </w:rPr>
      </w:pPr>
      <w:r w:rsidRPr="00BA0E85">
        <w:rPr>
          <w:rFonts w:ascii="Arial" w:hAnsi="Arial" w:cs="Arial"/>
          <w:color w:val="0D0D0D" w:themeColor="text1" w:themeTint="F2"/>
        </w:rPr>
        <w:lastRenderedPageBreak/>
        <w:t>2</w:t>
      </w:r>
      <w:r w:rsidR="008C5806" w:rsidRPr="00BA0E85">
        <w:rPr>
          <w:rFonts w:ascii="Arial" w:hAnsi="Arial" w:cs="Arial"/>
          <w:color w:val="0D0D0D" w:themeColor="text1" w:themeTint="F2"/>
        </w:rPr>
        <w:t>.</w:t>
      </w:r>
      <w:r w:rsidR="00B643AF">
        <w:rPr>
          <w:rFonts w:ascii="Arial" w:hAnsi="Arial" w:cs="Arial"/>
          <w:color w:val="0D0D0D" w:themeColor="text1" w:themeTint="F2"/>
        </w:rPr>
        <w:t xml:space="preserve"> </w:t>
      </w:r>
      <w:r w:rsidR="00985F30" w:rsidRPr="00BA0E85">
        <w:rPr>
          <w:rFonts w:ascii="Arial" w:hAnsi="Arial" w:cs="Arial"/>
          <w:color w:val="0D0D0D" w:themeColor="text1" w:themeTint="F2"/>
        </w:rPr>
        <w:t>To meet the dissatisfaction of the people, provision for</w:t>
      </w:r>
      <w:r w:rsidR="008C5806" w:rsidRPr="00BA0E85">
        <w:rPr>
          <w:rFonts w:ascii="Arial" w:hAnsi="Arial" w:cs="Arial"/>
          <w:color w:val="0D0D0D" w:themeColor="text1" w:themeTint="F2"/>
        </w:rPr>
        <w:t xml:space="preserve"> electricity </w:t>
      </w:r>
      <w:r w:rsidR="00985F30" w:rsidRPr="00BA0E85">
        <w:rPr>
          <w:rFonts w:ascii="Arial" w:hAnsi="Arial" w:cs="Arial"/>
          <w:color w:val="0D0D0D" w:themeColor="text1" w:themeTint="F2"/>
        </w:rPr>
        <w:t xml:space="preserve">through street </w:t>
      </w:r>
      <w:r w:rsidRPr="00BA0E85">
        <w:rPr>
          <w:rFonts w:ascii="Arial" w:hAnsi="Arial" w:cs="Arial"/>
          <w:color w:val="0D0D0D" w:themeColor="text1" w:themeTint="F2"/>
        </w:rPr>
        <w:t>lighting can</w:t>
      </w:r>
      <w:r w:rsidR="00F739CB" w:rsidRPr="00BA0E85">
        <w:rPr>
          <w:rFonts w:ascii="Arial" w:hAnsi="Arial" w:cs="Arial"/>
          <w:color w:val="0D0D0D" w:themeColor="text1" w:themeTint="F2"/>
        </w:rPr>
        <w:t xml:space="preserve">    be given a careful thought by POWERGRID.</w:t>
      </w:r>
    </w:p>
    <w:p w:rsidR="008C5806" w:rsidRPr="00BA0E85" w:rsidRDefault="00BA0E85" w:rsidP="00B643AF">
      <w:pPr>
        <w:spacing w:line="480" w:lineRule="auto"/>
        <w:jc w:val="both"/>
        <w:rPr>
          <w:rFonts w:ascii="Arial" w:hAnsi="Arial" w:cs="Arial"/>
          <w:color w:val="0D0D0D" w:themeColor="text1" w:themeTint="F2"/>
        </w:rPr>
      </w:pPr>
      <w:r w:rsidRPr="00BA0E85">
        <w:rPr>
          <w:rFonts w:ascii="Arial" w:hAnsi="Arial" w:cs="Arial"/>
          <w:color w:val="0D0D0D" w:themeColor="text1" w:themeTint="F2"/>
        </w:rPr>
        <w:t>3</w:t>
      </w:r>
      <w:r w:rsidR="008C5806" w:rsidRPr="00BA0E85">
        <w:rPr>
          <w:rFonts w:ascii="Arial" w:hAnsi="Arial" w:cs="Arial"/>
          <w:color w:val="0D0D0D" w:themeColor="text1" w:themeTint="F2"/>
        </w:rPr>
        <w:t xml:space="preserve">. POWERGRID </w:t>
      </w:r>
      <w:r w:rsidR="001734E8">
        <w:rPr>
          <w:rFonts w:ascii="Arial" w:hAnsi="Arial" w:cs="Arial"/>
          <w:color w:val="0D0D0D" w:themeColor="text1" w:themeTint="F2"/>
        </w:rPr>
        <w:t>should</w:t>
      </w:r>
      <w:r w:rsidR="00B643AF">
        <w:rPr>
          <w:rFonts w:ascii="Arial" w:hAnsi="Arial" w:cs="Arial"/>
          <w:color w:val="0D0D0D" w:themeColor="text1" w:themeTint="F2"/>
        </w:rPr>
        <w:t xml:space="preserve"> </w:t>
      </w:r>
      <w:r w:rsidR="008C5806" w:rsidRPr="00BA0E85">
        <w:rPr>
          <w:rFonts w:ascii="Arial" w:hAnsi="Arial" w:cs="Arial"/>
          <w:color w:val="0D0D0D" w:themeColor="text1" w:themeTint="F2"/>
        </w:rPr>
        <w:t xml:space="preserve">organize Health Camps for PAPs </w:t>
      </w:r>
      <w:r w:rsidR="00550E21">
        <w:rPr>
          <w:rFonts w:ascii="Arial" w:hAnsi="Arial" w:cs="Arial"/>
          <w:color w:val="0D0D0D" w:themeColor="text1" w:themeTint="F2"/>
        </w:rPr>
        <w:t>as a social and ethical</w:t>
      </w:r>
      <w:r w:rsidR="00B643AF">
        <w:rPr>
          <w:rFonts w:ascii="Arial" w:hAnsi="Arial" w:cs="Arial"/>
          <w:color w:val="0D0D0D" w:themeColor="text1" w:themeTint="F2"/>
        </w:rPr>
        <w:t xml:space="preserve"> </w:t>
      </w:r>
      <w:r w:rsidR="00E44B40" w:rsidRPr="00BA0E85">
        <w:rPr>
          <w:rFonts w:ascii="Arial" w:hAnsi="Arial" w:cs="Arial"/>
          <w:color w:val="0D0D0D" w:themeColor="text1" w:themeTint="F2"/>
        </w:rPr>
        <w:t>responsibility.</w:t>
      </w:r>
    </w:p>
    <w:p w:rsidR="00EB2F0D" w:rsidRPr="00BA0E85" w:rsidRDefault="00EB2F0D">
      <w:pPr>
        <w:spacing w:line="480" w:lineRule="auto"/>
        <w:jc w:val="both"/>
        <w:rPr>
          <w:rFonts w:ascii="Arial" w:hAnsi="Arial" w:cs="Arial"/>
          <w:color w:val="0D0D0D" w:themeColor="text1" w:themeTint="F2"/>
        </w:rPr>
      </w:pPr>
    </w:p>
    <w:sectPr w:rsidR="00EB2F0D" w:rsidRPr="00BA0E85" w:rsidSect="00791890">
      <w:footerReference w:type="even" r:id="rId16"/>
      <w:footerReference w:type="default" r:id="rId17"/>
      <w:footerReference w:type="first" r:id="rId18"/>
      <w:pgSz w:w="11906" w:h="16838" w:code="9"/>
      <w:pgMar w:top="1440" w:right="926" w:bottom="540" w:left="180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03" w:rsidRPr="00A405BD" w:rsidRDefault="00680F03">
      <w:pPr>
        <w:rPr>
          <w:sz w:val="21"/>
          <w:szCs w:val="21"/>
        </w:rPr>
      </w:pPr>
      <w:r w:rsidRPr="00A405BD">
        <w:rPr>
          <w:sz w:val="21"/>
          <w:szCs w:val="21"/>
        </w:rPr>
        <w:separator/>
      </w:r>
    </w:p>
  </w:endnote>
  <w:endnote w:type="continuationSeparator" w:id="0">
    <w:p w:rsidR="00680F03" w:rsidRPr="00A405BD" w:rsidRDefault="00680F03">
      <w:pPr>
        <w:rPr>
          <w:sz w:val="21"/>
          <w:szCs w:val="21"/>
        </w:rPr>
      </w:pPr>
      <w:r w:rsidRPr="00A405BD">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03" w:rsidRDefault="00C80983" w:rsidP="00495952">
    <w:pPr>
      <w:pStyle w:val="Footer"/>
      <w:framePr w:wrap="around" w:vAnchor="text" w:hAnchor="margin" w:xAlign="right" w:y="1"/>
      <w:rPr>
        <w:rStyle w:val="PageNumber"/>
      </w:rPr>
    </w:pPr>
    <w:r>
      <w:rPr>
        <w:rStyle w:val="PageNumber"/>
      </w:rPr>
      <w:fldChar w:fldCharType="begin"/>
    </w:r>
    <w:r w:rsidR="00680F03">
      <w:rPr>
        <w:rStyle w:val="PageNumber"/>
      </w:rPr>
      <w:instrText xml:space="preserve">PAGE  </w:instrText>
    </w:r>
    <w:r>
      <w:rPr>
        <w:rStyle w:val="PageNumber"/>
      </w:rPr>
      <w:fldChar w:fldCharType="end"/>
    </w:r>
  </w:p>
  <w:p w:rsidR="00680F03" w:rsidRDefault="00680F03" w:rsidP="00B91F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8443"/>
      <w:docPartObj>
        <w:docPartGallery w:val="Page Numbers (Bottom of Page)"/>
        <w:docPartUnique/>
      </w:docPartObj>
    </w:sdtPr>
    <w:sdtContent>
      <w:p w:rsidR="00680F03" w:rsidRDefault="00C80983">
        <w:pPr>
          <w:pStyle w:val="Footer"/>
          <w:jc w:val="center"/>
        </w:pPr>
        <w:fldSimple w:instr=" PAGE   \* MERGEFORMAT ">
          <w:r w:rsidR="009436C9">
            <w:rPr>
              <w:noProof/>
            </w:rPr>
            <w:t>52</w:t>
          </w:r>
        </w:fldSimple>
      </w:p>
    </w:sdtContent>
  </w:sdt>
  <w:p w:rsidR="00680F03" w:rsidRPr="0042135C" w:rsidRDefault="00680F03" w:rsidP="0042135C">
    <w:pPr>
      <w:ind w:right="260"/>
      <w:rPr>
        <w:color w:val="0F243E" w:themeColor="text2" w:themeShade="80"/>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8442"/>
      <w:docPartObj>
        <w:docPartGallery w:val="Page Numbers (Bottom of Page)"/>
        <w:docPartUnique/>
      </w:docPartObj>
    </w:sdtPr>
    <w:sdtContent>
      <w:p w:rsidR="00680F03" w:rsidRDefault="00680F03">
        <w:pPr>
          <w:pStyle w:val="Footer"/>
        </w:pPr>
        <w:r>
          <w:t xml:space="preserve"> </w:t>
        </w:r>
        <w:r>
          <w:tab/>
        </w:r>
        <w:fldSimple w:instr=" PAGE   \* MERGEFORMAT ">
          <w:r w:rsidR="009436C9">
            <w:rPr>
              <w:noProof/>
            </w:rPr>
            <w:t>1</w:t>
          </w:r>
        </w:fldSimple>
      </w:p>
    </w:sdtContent>
  </w:sdt>
  <w:p w:rsidR="00680F03" w:rsidRDefault="00680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03" w:rsidRPr="00A405BD" w:rsidRDefault="00680F03">
      <w:pPr>
        <w:rPr>
          <w:sz w:val="21"/>
          <w:szCs w:val="21"/>
        </w:rPr>
      </w:pPr>
      <w:r w:rsidRPr="00A405BD">
        <w:rPr>
          <w:sz w:val="21"/>
          <w:szCs w:val="21"/>
        </w:rPr>
        <w:separator/>
      </w:r>
    </w:p>
  </w:footnote>
  <w:footnote w:type="continuationSeparator" w:id="0">
    <w:p w:rsidR="00680F03" w:rsidRPr="00A405BD" w:rsidRDefault="00680F03">
      <w:pPr>
        <w:rPr>
          <w:sz w:val="21"/>
          <w:szCs w:val="21"/>
        </w:rPr>
      </w:pPr>
      <w:r w:rsidRPr="00A405BD">
        <w:rPr>
          <w:sz w:val="21"/>
          <w:szCs w:val="21"/>
        </w:rPr>
        <w:continuationSeparator/>
      </w:r>
    </w:p>
  </w:footnote>
  <w:footnote w:id="1">
    <w:p w:rsidR="00680F03" w:rsidRDefault="00680F03">
      <w:pPr>
        <w:pStyle w:val="FootnoteText"/>
      </w:pPr>
      <w:r>
        <w:rPr>
          <w:rStyle w:val="FootnoteReference"/>
        </w:rPr>
        <w:footnoteRef/>
      </w:r>
      <w:r>
        <w:t xml:space="preserve"> </w:t>
      </w:r>
      <w:r w:rsidRPr="002A6281">
        <w:t>RA amount is disbursed by POWERGRID through account payee check using POWERGRID’s own institutional mechanism. POWERGRID deposited the compensation money with State Govt. and State Govt.  disbursed it over a period of time</w:t>
      </w:r>
      <w:r w:rsidRPr="003076B0">
        <w:rPr>
          <w:color w:val="00B050"/>
        </w:rPr>
        <w:t>.</w:t>
      </w:r>
      <w:r>
        <w:t xml:space="preserve"> </w:t>
      </w:r>
    </w:p>
  </w:footnote>
  <w:footnote w:id="2">
    <w:p w:rsidR="00680F03" w:rsidRPr="00FB19DA" w:rsidRDefault="00680F03" w:rsidP="004C2E62">
      <w:pPr>
        <w:pStyle w:val="FootnoteText"/>
      </w:pPr>
      <w:r w:rsidRPr="00FB19DA">
        <w:rPr>
          <w:rStyle w:val="FootnoteReference"/>
        </w:rPr>
        <w:footnoteRef/>
      </w:r>
      <w:r w:rsidRPr="00FB19DA">
        <w:t xml:space="preserve"> For definition of PAPs/PAFs please see chapter on abbreviation and definitions. </w:t>
      </w:r>
    </w:p>
  </w:footnote>
  <w:footnote w:id="3">
    <w:p w:rsidR="00680F03" w:rsidRPr="00A405BD" w:rsidRDefault="00680F03" w:rsidP="00872D44">
      <w:pPr>
        <w:pStyle w:val="FootnoteText"/>
        <w:numPr>
          <w:ilvl w:val="0"/>
          <w:numId w:val="2"/>
        </w:numPr>
        <w:ind w:left="360" w:hanging="360"/>
        <w:jc w:val="both"/>
        <w:rPr>
          <w:sz w:val="18"/>
          <w:szCs w:val="18"/>
        </w:rPr>
      </w:pPr>
      <w:r w:rsidRPr="00A405BD">
        <w:rPr>
          <w:rStyle w:val="FootnoteReference"/>
          <w:sz w:val="21"/>
          <w:szCs w:val="21"/>
        </w:rPr>
        <w:footnoteRef/>
      </w:r>
      <w:r w:rsidRPr="00A405BD">
        <w:rPr>
          <w:sz w:val="18"/>
          <w:szCs w:val="18"/>
        </w:rPr>
        <w:t xml:space="preserve"> The proposed entitlement framework will be applicable only in the case of land acquisition for substation.</w:t>
      </w:r>
    </w:p>
  </w:footnote>
  <w:footnote w:id="4">
    <w:p w:rsidR="00680F03" w:rsidRPr="00A405BD" w:rsidRDefault="00680F03" w:rsidP="00872D44">
      <w:pPr>
        <w:pStyle w:val="FootnoteText"/>
        <w:numPr>
          <w:ilvl w:val="0"/>
          <w:numId w:val="1"/>
        </w:numPr>
        <w:ind w:left="720" w:hanging="360"/>
        <w:jc w:val="both"/>
        <w:rPr>
          <w:sz w:val="18"/>
          <w:szCs w:val="18"/>
        </w:rPr>
      </w:pPr>
      <w:r w:rsidRPr="00A405BD">
        <w:rPr>
          <w:rStyle w:val="FootnoteReference"/>
          <w:sz w:val="21"/>
          <w:szCs w:val="21"/>
        </w:rPr>
        <w:footnoteRef/>
      </w:r>
      <w:r w:rsidRPr="00A405BD">
        <w:rPr>
          <w:sz w:val="18"/>
          <w:szCs w:val="18"/>
        </w:rPr>
        <w:t xml:space="preserve"> Replacement cost will include compensation as fixed by competent authorities under LA act including solatium and interest + Rehabilitation Assistance</w:t>
      </w:r>
    </w:p>
  </w:footnote>
  <w:footnote w:id="5">
    <w:p w:rsidR="00680F03" w:rsidRPr="00A405BD" w:rsidRDefault="00680F03" w:rsidP="00872D44">
      <w:pPr>
        <w:pStyle w:val="FootnoteText"/>
        <w:numPr>
          <w:ilvl w:val="0"/>
          <w:numId w:val="1"/>
        </w:numPr>
        <w:ind w:left="720" w:hanging="360"/>
        <w:jc w:val="both"/>
        <w:rPr>
          <w:sz w:val="18"/>
          <w:szCs w:val="18"/>
        </w:rPr>
      </w:pPr>
      <w:r w:rsidRPr="00A405BD">
        <w:rPr>
          <w:rStyle w:val="FootnoteReference"/>
          <w:sz w:val="21"/>
          <w:szCs w:val="21"/>
        </w:rPr>
        <w:footnoteRef/>
      </w:r>
      <w:r w:rsidRPr="00A405BD">
        <w:rPr>
          <w:sz w:val="18"/>
          <w:szCs w:val="18"/>
        </w:rPr>
        <w:t xml:space="preserve"> Rehabilitation assistance amount shall not exceed the value of compensation</w:t>
      </w:r>
    </w:p>
  </w:footnote>
  <w:footnote w:id="6">
    <w:p w:rsidR="00680F03" w:rsidRPr="00FB19DA" w:rsidRDefault="00680F03">
      <w:pPr>
        <w:pStyle w:val="FootnoteText"/>
      </w:pPr>
      <w:r>
        <w:rPr>
          <w:rStyle w:val="FootnoteReference"/>
        </w:rPr>
        <w:footnoteRef/>
      </w:r>
      <w:r>
        <w:t xml:space="preserve"> </w:t>
      </w:r>
      <w:r w:rsidRPr="00FB19DA">
        <w:t>Productive Utilization - Use of money in a way where it yields direct benefit and further multiplication of money.</w:t>
      </w:r>
    </w:p>
  </w:footnote>
  <w:footnote w:id="7">
    <w:p w:rsidR="00680F03" w:rsidRPr="00FB19DA" w:rsidRDefault="00680F03">
      <w:pPr>
        <w:pStyle w:val="FootnoteText"/>
      </w:pPr>
      <w:r w:rsidRPr="00FB19DA">
        <w:rPr>
          <w:rStyle w:val="FootnoteReference"/>
        </w:rPr>
        <w:footnoteRef/>
      </w:r>
      <w:r w:rsidRPr="00FB19DA">
        <w:t xml:space="preserve"> Non productive Utilization – Use of money in way where it yields indirect benefit or no benefit.</w:t>
      </w:r>
    </w:p>
  </w:footnote>
  <w:footnote w:id="8">
    <w:p w:rsidR="00680F03" w:rsidRPr="00AD6895" w:rsidRDefault="00680F03">
      <w:pPr>
        <w:pStyle w:val="FootnoteText"/>
      </w:pPr>
      <w:r>
        <w:rPr>
          <w:rStyle w:val="FootnoteReference"/>
        </w:rPr>
        <w:footnoteRef/>
      </w:r>
      <w:r>
        <w:t xml:space="preserve"> </w:t>
      </w:r>
      <w:r w:rsidRPr="00AD6895">
        <w:t xml:space="preserve">Number of kitchen has increased significantly due to construction of new houses and separation of families. </w:t>
      </w:r>
    </w:p>
  </w:footnote>
  <w:footnote w:id="9">
    <w:p w:rsidR="00680F03" w:rsidRPr="00AD6895" w:rsidRDefault="00680F03">
      <w:pPr>
        <w:pStyle w:val="FootnoteText"/>
      </w:pPr>
      <w:r w:rsidRPr="00AD6895">
        <w:rPr>
          <w:rStyle w:val="FootnoteReference"/>
          <w:b/>
          <w:bCs/>
        </w:rPr>
        <w:footnoteRef/>
      </w:r>
      <w:r w:rsidRPr="00AD6895">
        <w:rPr>
          <w:b/>
          <w:bCs/>
        </w:rPr>
        <w:t xml:space="preserve"> </w:t>
      </w:r>
      <w:r w:rsidRPr="00AD6895">
        <w:t xml:space="preserve">Use of both LPG cylinders as well as cow dunk &amp; fuel wood has increased. Cow Dunk &amp; Fuel wood is still a cheap source of energy and is abundantly available in area. PAPs have purchased LPG connection but they utilize it occasionally because they continue using cow dung and fuel wood which is cheaper and is domestically produced.  On the other hand, LPG is expensive. That is why increase in LPG connection has not decreased use of fuel wood.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840"/>
    <w:multiLevelType w:val="hybridMultilevel"/>
    <w:tmpl w:val="55065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9A3AF0"/>
    <w:multiLevelType w:val="multilevel"/>
    <w:tmpl w:val="614C3680"/>
    <w:lvl w:ilvl="0">
      <w:start w:val="1"/>
      <w:numFmt w:val="decimal"/>
      <w:lvlText w:val="%1."/>
      <w:lvlJc w:val="left"/>
      <w:pPr>
        <w:tabs>
          <w:tab w:val="num" w:pos="720"/>
        </w:tabs>
        <w:ind w:left="720" w:hanging="360"/>
      </w:pPr>
      <w:rPr>
        <w:rFonts w:hint="default"/>
        <w:b/>
        <w:bCs/>
        <w:color w:val="000000"/>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6070FA1"/>
    <w:multiLevelType w:val="hybridMultilevel"/>
    <w:tmpl w:val="9DB0E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246AE4"/>
    <w:multiLevelType w:val="hybridMultilevel"/>
    <w:tmpl w:val="0A3861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90BDD"/>
    <w:multiLevelType w:val="hybridMultilevel"/>
    <w:tmpl w:val="3B882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887BF2"/>
    <w:multiLevelType w:val="hybridMultilevel"/>
    <w:tmpl w:val="02F60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A5B2F"/>
    <w:multiLevelType w:val="hybridMultilevel"/>
    <w:tmpl w:val="3A6CCF36"/>
    <w:lvl w:ilvl="0" w:tplc="BC7EB1F2">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3C6644FD"/>
    <w:multiLevelType w:val="hybridMultilevel"/>
    <w:tmpl w:val="CB0653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A0427F"/>
    <w:multiLevelType w:val="multilevel"/>
    <w:tmpl w:val="8A6AAA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4690ACC"/>
    <w:multiLevelType w:val="hybridMultilevel"/>
    <w:tmpl w:val="E88039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615A6"/>
    <w:multiLevelType w:val="hybridMultilevel"/>
    <w:tmpl w:val="74E05396"/>
    <w:lvl w:ilvl="0" w:tplc="04090001">
      <w:start w:val="1"/>
      <w:numFmt w:val="bullet"/>
      <w:lvlText w:val=""/>
      <w:lvlJc w:val="left"/>
      <w:pPr>
        <w:ind w:left="930"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56455911"/>
    <w:multiLevelType w:val="multilevel"/>
    <w:tmpl w:val="659EBE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96B3800"/>
    <w:multiLevelType w:val="hybridMultilevel"/>
    <w:tmpl w:val="A28EB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E7A6F"/>
    <w:multiLevelType w:val="multilevel"/>
    <w:tmpl w:val="792E7FEC"/>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ED3B06"/>
    <w:multiLevelType w:val="hybridMultilevel"/>
    <w:tmpl w:val="4168916E"/>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
    <w:nsid w:val="6AB15FED"/>
    <w:multiLevelType w:val="multilevel"/>
    <w:tmpl w:val="DC30AC0E"/>
    <w:lvl w:ilvl="0">
      <w:start w:val="1"/>
      <w:numFmt w:val="decimal"/>
      <w:pStyle w:val="Style3"/>
      <w:lvlText w:val="%1."/>
      <w:lvlJc w:val="left"/>
      <w:pPr>
        <w:tabs>
          <w:tab w:val="num" w:pos="910"/>
        </w:tabs>
        <w:ind w:left="910" w:hanging="360"/>
      </w:pPr>
    </w:lvl>
    <w:lvl w:ilvl="1">
      <w:start w:val="1"/>
      <w:numFmt w:val="decimal"/>
      <w:lvlText w:val="%1.%2."/>
      <w:lvlJc w:val="left"/>
      <w:pPr>
        <w:tabs>
          <w:tab w:val="num" w:pos="1262"/>
        </w:tabs>
        <w:ind w:left="974" w:hanging="432"/>
      </w:pPr>
    </w:lvl>
    <w:lvl w:ilvl="2">
      <w:start w:val="1"/>
      <w:numFmt w:val="decimal"/>
      <w:lvlText w:val="%1.%2.%3."/>
      <w:lvlJc w:val="left"/>
      <w:pPr>
        <w:tabs>
          <w:tab w:val="num" w:pos="1982"/>
        </w:tabs>
        <w:ind w:left="1406" w:hanging="504"/>
      </w:pPr>
    </w:lvl>
    <w:lvl w:ilvl="3">
      <w:start w:val="1"/>
      <w:numFmt w:val="decimal"/>
      <w:lvlText w:val="%1.%2.%3.%4."/>
      <w:lvlJc w:val="left"/>
      <w:pPr>
        <w:tabs>
          <w:tab w:val="num" w:pos="2702"/>
        </w:tabs>
        <w:ind w:left="1910" w:hanging="648"/>
      </w:pPr>
    </w:lvl>
    <w:lvl w:ilvl="4">
      <w:start w:val="1"/>
      <w:numFmt w:val="decimal"/>
      <w:lvlText w:val="%1.%2.%3.%4.%5."/>
      <w:lvlJc w:val="left"/>
      <w:pPr>
        <w:tabs>
          <w:tab w:val="num" w:pos="3422"/>
        </w:tabs>
        <w:ind w:left="2414" w:hanging="792"/>
      </w:pPr>
    </w:lvl>
    <w:lvl w:ilvl="5">
      <w:start w:val="1"/>
      <w:numFmt w:val="decimal"/>
      <w:lvlText w:val="%1.%2.%3.%4.%5.%6."/>
      <w:lvlJc w:val="left"/>
      <w:pPr>
        <w:tabs>
          <w:tab w:val="num" w:pos="4142"/>
        </w:tabs>
        <w:ind w:left="2918" w:hanging="936"/>
      </w:pPr>
    </w:lvl>
    <w:lvl w:ilvl="6">
      <w:start w:val="1"/>
      <w:numFmt w:val="decimal"/>
      <w:lvlText w:val="%1.%2.%3.%4.%5.%6.%7."/>
      <w:lvlJc w:val="left"/>
      <w:pPr>
        <w:tabs>
          <w:tab w:val="num" w:pos="4862"/>
        </w:tabs>
        <w:ind w:left="3422" w:hanging="1080"/>
      </w:pPr>
    </w:lvl>
    <w:lvl w:ilvl="7">
      <w:start w:val="1"/>
      <w:numFmt w:val="decimal"/>
      <w:lvlText w:val="%1.%2.%3.%4.%5.%6.%7.%8."/>
      <w:lvlJc w:val="left"/>
      <w:pPr>
        <w:tabs>
          <w:tab w:val="num" w:pos="5582"/>
        </w:tabs>
        <w:ind w:left="3926" w:hanging="1224"/>
      </w:pPr>
    </w:lvl>
    <w:lvl w:ilvl="8">
      <w:start w:val="1"/>
      <w:numFmt w:val="decimal"/>
      <w:lvlText w:val="%1.%2.%3.%4.%5.%6.%7.%8.%9."/>
      <w:lvlJc w:val="left"/>
      <w:pPr>
        <w:tabs>
          <w:tab w:val="num" w:pos="6302"/>
        </w:tabs>
        <w:ind w:left="4502" w:hanging="1440"/>
      </w:pPr>
    </w:lvl>
  </w:abstractNum>
  <w:abstractNum w:abstractNumId="16">
    <w:nsid w:val="6B130F81"/>
    <w:multiLevelType w:val="multilevel"/>
    <w:tmpl w:val="ED902B9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74DE4C3D"/>
    <w:multiLevelType w:val="singleLevel"/>
    <w:tmpl w:val="22EAB936"/>
    <w:lvl w:ilvl="0">
      <w:start w:val="1"/>
      <w:numFmt w:val="decimal"/>
      <w:lvlText w:val=" (%1) "/>
      <w:legacy w:legacy="1" w:legacySpace="0" w:legacyIndent="0"/>
      <w:lvlJc w:val="left"/>
    </w:lvl>
  </w:abstractNum>
  <w:abstractNum w:abstractNumId="18">
    <w:nsid w:val="7BFE204F"/>
    <w:multiLevelType w:val="hybridMultilevel"/>
    <w:tmpl w:val="5746A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 w:ilvl="0">
        <w:start w:val="1"/>
        <w:numFmt w:val="decimal"/>
        <w:lvlText w:val=" (%1) "/>
        <w:legacy w:legacy="1" w:legacySpace="0" w:legacyIndent="0"/>
        <w:lvlJc w:val="left"/>
      </w:lvl>
    </w:lvlOverride>
  </w:num>
  <w:num w:numId="2">
    <w:abstractNumId w:val="17"/>
  </w:num>
  <w:num w:numId="3">
    <w:abstractNumId w:val="2"/>
  </w:num>
  <w:num w:numId="4">
    <w:abstractNumId w:val="3"/>
  </w:num>
  <w:num w:numId="5">
    <w:abstractNumId w:val="1"/>
  </w:num>
  <w:num w:numId="6">
    <w:abstractNumId w:val="15"/>
  </w:num>
  <w:num w:numId="7">
    <w:abstractNumId w:val="9"/>
  </w:num>
  <w:num w:numId="8">
    <w:abstractNumId w:val="0"/>
  </w:num>
  <w:num w:numId="9">
    <w:abstractNumId w:val="7"/>
  </w:num>
  <w:num w:numId="10">
    <w:abstractNumId w:val="10"/>
  </w:num>
  <w:num w:numId="11">
    <w:abstractNumId w:val="18"/>
  </w:num>
  <w:num w:numId="12">
    <w:abstractNumId w:val="8"/>
  </w:num>
  <w:num w:numId="13">
    <w:abstractNumId w:val="11"/>
  </w:num>
  <w:num w:numId="14">
    <w:abstractNumId w:val="13"/>
  </w:num>
  <w:num w:numId="15">
    <w:abstractNumId w:val="12"/>
  </w:num>
  <w:num w:numId="16">
    <w:abstractNumId w:val="5"/>
  </w:num>
  <w:num w:numId="17">
    <w:abstractNumId w:val="6"/>
  </w:num>
  <w:num w:numId="18">
    <w:abstractNumId w:val="4"/>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F34CA1"/>
    <w:rsid w:val="00003577"/>
    <w:rsid w:val="00003800"/>
    <w:rsid w:val="00007144"/>
    <w:rsid w:val="00014B14"/>
    <w:rsid w:val="00016C23"/>
    <w:rsid w:val="00020763"/>
    <w:rsid w:val="00020A25"/>
    <w:rsid w:val="00021B96"/>
    <w:rsid w:val="00021E90"/>
    <w:rsid w:val="0002401E"/>
    <w:rsid w:val="000261FE"/>
    <w:rsid w:val="0003416D"/>
    <w:rsid w:val="0003436E"/>
    <w:rsid w:val="00034EAA"/>
    <w:rsid w:val="00041079"/>
    <w:rsid w:val="00050998"/>
    <w:rsid w:val="00051A1D"/>
    <w:rsid w:val="00054510"/>
    <w:rsid w:val="00057240"/>
    <w:rsid w:val="00061941"/>
    <w:rsid w:val="000620CE"/>
    <w:rsid w:val="00066A6C"/>
    <w:rsid w:val="00067606"/>
    <w:rsid w:val="000835D4"/>
    <w:rsid w:val="00083DD9"/>
    <w:rsid w:val="00086921"/>
    <w:rsid w:val="000902D9"/>
    <w:rsid w:val="000B2F32"/>
    <w:rsid w:val="000B3498"/>
    <w:rsid w:val="000B4DF5"/>
    <w:rsid w:val="000C0C39"/>
    <w:rsid w:val="000C0ED4"/>
    <w:rsid w:val="000C6CFF"/>
    <w:rsid w:val="000D06B6"/>
    <w:rsid w:val="000D3426"/>
    <w:rsid w:val="000D5A82"/>
    <w:rsid w:val="000D61F6"/>
    <w:rsid w:val="000E34BC"/>
    <w:rsid w:val="000E5A49"/>
    <w:rsid w:val="000E5FDA"/>
    <w:rsid w:val="000E7AB7"/>
    <w:rsid w:val="000F0692"/>
    <w:rsid w:val="000F1291"/>
    <w:rsid w:val="000F355D"/>
    <w:rsid w:val="000F39AD"/>
    <w:rsid w:val="000F44E4"/>
    <w:rsid w:val="000F49FA"/>
    <w:rsid w:val="000F6A91"/>
    <w:rsid w:val="001002EA"/>
    <w:rsid w:val="001011EA"/>
    <w:rsid w:val="00101958"/>
    <w:rsid w:val="00105075"/>
    <w:rsid w:val="00110F0D"/>
    <w:rsid w:val="0011656A"/>
    <w:rsid w:val="00120624"/>
    <w:rsid w:val="0012177E"/>
    <w:rsid w:val="0012281E"/>
    <w:rsid w:val="00123593"/>
    <w:rsid w:val="00125410"/>
    <w:rsid w:val="001259D2"/>
    <w:rsid w:val="00130908"/>
    <w:rsid w:val="00132C6C"/>
    <w:rsid w:val="00134342"/>
    <w:rsid w:val="00134AE2"/>
    <w:rsid w:val="00136976"/>
    <w:rsid w:val="00137DAF"/>
    <w:rsid w:val="001423B0"/>
    <w:rsid w:val="00145CA5"/>
    <w:rsid w:val="001479D5"/>
    <w:rsid w:val="00155B21"/>
    <w:rsid w:val="001614BA"/>
    <w:rsid w:val="00162095"/>
    <w:rsid w:val="00165B28"/>
    <w:rsid w:val="00172207"/>
    <w:rsid w:val="00172D8E"/>
    <w:rsid w:val="001734E8"/>
    <w:rsid w:val="00180ABB"/>
    <w:rsid w:val="00180C41"/>
    <w:rsid w:val="00181709"/>
    <w:rsid w:val="001833B1"/>
    <w:rsid w:val="0018398A"/>
    <w:rsid w:val="001840F7"/>
    <w:rsid w:val="001847FF"/>
    <w:rsid w:val="00191CC8"/>
    <w:rsid w:val="00195C4D"/>
    <w:rsid w:val="00197AFD"/>
    <w:rsid w:val="001A135B"/>
    <w:rsid w:val="001A2A0B"/>
    <w:rsid w:val="001A2BB9"/>
    <w:rsid w:val="001A56A4"/>
    <w:rsid w:val="001B1B7E"/>
    <w:rsid w:val="001B5649"/>
    <w:rsid w:val="001B7653"/>
    <w:rsid w:val="001B7F79"/>
    <w:rsid w:val="001C0592"/>
    <w:rsid w:val="001C15A1"/>
    <w:rsid w:val="001C1F72"/>
    <w:rsid w:val="001C34EA"/>
    <w:rsid w:val="001C5239"/>
    <w:rsid w:val="001C5EE8"/>
    <w:rsid w:val="001C715E"/>
    <w:rsid w:val="001C7582"/>
    <w:rsid w:val="001D183A"/>
    <w:rsid w:val="001D1FFF"/>
    <w:rsid w:val="001D28CC"/>
    <w:rsid w:val="001D3340"/>
    <w:rsid w:val="001D702A"/>
    <w:rsid w:val="001E2C15"/>
    <w:rsid w:val="001E2E33"/>
    <w:rsid w:val="001E43C8"/>
    <w:rsid w:val="001E444D"/>
    <w:rsid w:val="001F054E"/>
    <w:rsid w:val="001F0E76"/>
    <w:rsid w:val="001F252C"/>
    <w:rsid w:val="001F3E9A"/>
    <w:rsid w:val="001F5BF6"/>
    <w:rsid w:val="001F6201"/>
    <w:rsid w:val="0020137C"/>
    <w:rsid w:val="0020220B"/>
    <w:rsid w:val="00202D07"/>
    <w:rsid w:val="00203E2D"/>
    <w:rsid w:val="00204DB9"/>
    <w:rsid w:val="002062A9"/>
    <w:rsid w:val="00206A1A"/>
    <w:rsid w:val="0020762C"/>
    <w:rsid w:val="002102EC"/>
    <w:rsid w:val="00210B18"/>
    <w:rsid w:val="002148BF"/>
    <w:rsid w:val="00221C8C"/>
    <w:rsid w:val="00223913"/>
    <w:rsid w:val="0022400B"/>
    <w:rsid w:val="00225A4D"/>
    <w:rsid w:val="00226902"/>
    <w:rsid w:val="00226CAB"/>
    <w:rsid w:val="00232C1F"/>
    <w:rsid w:val="00234808"/>
    <w:rsid w:val="002350B1"/>
    <w:rsid w:val="00236B9D"/>
    <w:rsid w:val="00237508"/>
    <w:rsid w:val="002418B3"/>
    <w:rsid w:val="00242C0E"/>
    <w:rsid w:val="002432E3"/>
    <w:rsid w:val="00245DAA"/>
    <w:rsid w:val="00247A6F"/>
    <w:rsid w:val="002537FD"/>
    <w:rsid w:val="00257545"/>
    <w:rsid w:val="00261BF3"/>
    <w:rsid w:val="00263EC6"/>
    <w:rsid w:val="002642CB"/>
    <w:rsid w:val="00265790"/>
    <w:rsid w:val="00266D8B"/>
    <w:rsid w:val="00274F33"/>
    <w:rsid w:val="00276226"/>
    <w:rsid w:val="002770C8"/>
    <w:rsid w:val="00284E49"/>
    <w:rsid w:val="00285122"/>
    <w:rsid w:val="00285FF1"/>
    <w:rsid w:val="002874C1"/>
    <w:rsid w:val="00287CA4"/>
    <w:rsid w:val="00287F80"/>
    <w:rsid w:val="002A0342"/>
    <w:rsid w:val="002A06FC"/>
    <w:rsid w:val="002A0BEC"/>
    <w:rsid w:val="002A2B85"/>
    <w:rsid w:val="002A6281"/>
    <w:rsid w:val="002A6C3F"/>
    <w:rsid w:val="002A6E85"/>
    <w:rsid w:val="002B246F"/>
    <w:rsid w:val="002B3121"/>
    <w:rsid w:val="002B39EF"/>
    <w:rsid w:val="002B3FC4"/>
    <w:rsid w:val="002B4128"/>
    <w:rsid w:val="002B5686"/>
    <w:rsid w:val="002B586F"/>
    <w:rsid w:val="002C06FA"/>
    <w:rsid w:val="002C2150"/>
    <w:rsid w:val="002C4C9F"/>
    <w:rsid w:val="002D00D8"/>
    <w:rsid w:val="002D0730"/>
    <w:rsid w:val="002D2784"/>
    <w:rsid w:val="002D371C"/>
    <w:rsid w:val="002D592D"/>
    <w:rsid w:val="002E050D"/>
    <w:rsid w:val="002E0DC4"/>
    <w:rsid w:val="002E25E0"/>
    <w:rsid w:val="002E4E0C"/>
    <w:rsid w:val="002E5DA8"/>
    <w:rsid w:val="002E65EF"/>
    <w:rsid w:val="002F040D"/>
    <w:rsid w:val="002F065B"/>
    <w:rsid w:val="002F081C"/>
    <w:rsid w:val="002F116B"/>
    <w:rsid w:val="002F51C7"/>
    <w:rsid w:val="002F5621"/>
    <w:rsid w:val="00301722"/>
    <w:rsid w:val="00303EF5"/>
    <w:rsid w:val="0030582E"/>
    <w:rsid w:val="00305B8F"/>
    <w:rsid w:val="003076B0"/>
    <w:rsid w:val="00314305"/>
    <w:rsid w:val="0031480A"/>
    <w:rsid w:val="00314F3C"/>
    <w:rsid w:val="00316C6D"/>
    <w:rsid w:val="00322428"/>
    <w:rsid w:val="0032344D"/>
    <w:rsid w:val="00325D9E"/>
    <w:rsid w:val="0032676E"/>
    <w:rsid w:val="003315BF"/>
    <w:rsid w:val="00332690"/>
    <w:rsid w:val="00334240"/>
    <w:rsid w:val="00334CFB"/>
    <w:rsid w:val="00336BE9"/>
    <w:rsid w:val="00341045"/>
    <w:rsid w:val="003410C9"/>
    <w:rsid w:val="00347F35"/>
    <w:rsid w:val="003504A8"/>
    <w:rsid w:val="003529C5"/>
    <w:rsid w:val="00352DC6"/>
    <w:rsid w:val="003566BE"/>
    <w:rsid w:val="00360F00"/>
    <w:rsid w:val="00370912"/>
    <w:rsid w:val="00372118"/>
    <w:rsid w:val="00372F07"/>
    <w:rsid w:val="00375BB7"/>
    <w:rsid w:val="00376843"/>
    <w:rsid w:val="00380009"/>
    <w:rsid w:val="0038104C"/>
    <w:rsid w:val="00381B96"/>
    <w:rsid w:val="0038463F"/>
    <w:rsid w:val="00384D66"/>
    <w:rsid w:val="003913F6"/>
    <w:rsid w:val="00391681"/>
    <w:rsid w:val="00391BCA"/>
    <w:rsid w:val="003920EF"/>
    <w:rsid w:val="0039211B"/>
    <w:rsid w:val="00393412"/>
    <w:rsid w:val="003A5BDE"/>
    <w:rsid w:val="003A66A2"/>
    <w:rsid w:val="003A6913"/>
    <w:rsid w:val="003A7879"/>
    <w:rsid w:val="003B779F"/>
    <w:rsid w:val="003C1BF5"/>
    <w:rsid w:val="003D2169"/>
    <w:rsid w:val="003D231B"/>
    <w:rsid w:val="003E41DB"/>
    <w:rsid w:val="003E4379"/>
    <w:rsid w:val="003E4E3F"/>
    <w:rsid w:val="003E5C18"/>
    <w:rsid w:val="003E5CCA"/>
    <w:rsid w:val="003E699F"/>
    <w:rsid w:val="003E74FA"/>
    <w:rsid w:val="003F0469"/>
    <w:rsid w:val="003F1B48"/>
    <w:rsid w:val="003F2312"/>
    <w:rsid w:val="003F260B"/>
    <w:rsid w:val="003F338F"/>
    <w:rsid w:val="003F44F2"/>
    <w:rsid w:val="003F463A"/>
    <w:rsid w:val="003F66E5"/>
    <w:rsid w:val="0040168E"/>
    <w:rsid w:val="00401FB3"/>
    <w:rsid w:val="004025C5"/>
    <w:rsid w:val="00402A3D"/>
    <w:rsid w:val="00407312"/>
    <w:rsid w:val="004074E4"/>
    <w:rsid w:val="00407930"/>
    <w:rsid w:val="00411E2D"/>
    <w:rsid w:val="00417116"/>
    <w:rsid w:val="0042135C"/>
    <w:rsid w:val="00422768"/>
    <w:rsid w:val="0042343C"/>
    <w:rsid w:val="00427D13"/>
    <w:rsid w:val="00430B28"/>
    <w:rsid w:val="00436D79"/>
    <w:rsid w:val="00443848"/>
    <w:rsid w:val="00447A9C"/>
    <w:rsid w:val="00447B1B"/>
    <w:rsid w:val="00451177"/>
    <w:rsid w:val="00451C48"/>
    <w:rsid w:val="0045677B"/>
    <w:rsid w:val="00462491"/>
    <w:rsid w:val="00462650"/>
    <w:rsid w:val="00465D6C"/>
    <w:rsid w:val="00471123"/>
    <w:rsid w:val="0047521A"/>
    <w:rsid w:val="0047593A"/>
    <w:rsid w:val="004802FB"/>
    <w:rsid w:val="00484ACF"/>
    <w:rsid w:val="004868D9"/>
    <w:rsid w:val="0048698E"/>
    <w:rsid w:val="004904F7"/>
    <w:rsid w:val="00491AF4"/>
    <w:rsid w:val="00491B9C"/>
    <w:rsid w:val="00495952"/>
    <w:rsid w:val="004A29ED"/>
    <w:rsid w:val="004A728C"/>
    <w:rsid w:val="004A7578"/>
    <w:rsid w:val="004B0D50"/>
    <w:rsid w:val="004B4811"/>
    <w:rsid w:val="004B48BC"/>
    <w:rsid w:val="004B5698"/>
    <w:rsid w:val="004B70AB"/>
    <w:rsid w:val="004C114C"/>
    <w:rsid w:val="004C2E62"/>
    <w:rsid w:val="004C3B68"/>
    <w:rsid w:val="004C4BE7"/>
    <w:rsid w:val="004C584F"/>
    <w:rsid w:val="004C59E2"/>
    <w:rsid w:val="004C7FAA"/>
    <w:rsid w:val="004D626D"/>
    <w:rsid w:val="004E237A"/>
    <w:rsid w:val="004E23CC"/>
    <w:rsid w:val="004E3189"/>
    <w:rsid w:val="004E4269"/>
    <w:rsid w:val="004E6312"/>
    <w:rsid w:val="004F43AD"/>
    <w:rsid w:val="004F7ED0"/>
    <w:rsid w:val="005000FB"/>
    <w:rsid w:val="0050479E"/>
    <w:rsid w:val="00504CA1"/>
    <w:rsid w:val="00505864"/>
    <w:rsid w:val="005066E2"/>
    <w:rsid w:val="00512A1E"/>
    <w:rsid w:val="00512ADE"/>
    <w:rsid w:val="00515F28"/>
    <w:rsid w:val="00516D4E"/>
    <w:rsid w:val="005229FE"/>
    <w:rsid w:val="00523E11"/>
    <w:rsid w:val="00523FBF"/>
    <w:rsid w:val="0052753E"/>
    <w:rsid w:val="00530761"/>
    <w:rsid w:val="00532158"/>
    <w:rsid w:val="00537377"/>
    <w:rsid w:val="005413A5"/>
    <w:rsid w:val="00542B03"/>
    <w:rsid w:val="00545A8B"/>
    <w:rsid w:val="00546B96"/>
    <w:rsid w:val="00550E21"/>
    <w:rsid w:val="00551432"/>
    <w:rsid w:val="00551E41"/>
    <w:rsid w:val="00552CAC"/>
    <w:rsid w:val="00554495"/>
    <w:rsid w:val="00556740"/>
    <w:rsid w:val="00561918"/>
    <w:rsid w:val="0056303E"/>
    <w:rsid w:val="00564ACC"/>
    <w:rsid w:val="00570E85"/>
    <w:rsid w:val="00572987"/>
    <w:rsid w:val="00573556"/>
    <w:rsid w:val="005817FE"/>
    <w:rsid w:val="00582484"/>
    <w:rsid w:val="005834B2"/>
    <w:rsid w:val="00586FA5"/>
    <w:rsid w:val="005905A7"/>
    <w:rsid w:val="00595E00"/>
    <w:rsid w:val="005978A0"/>
    <w:rsid w:val="005A4FDE"/>
    <w:rsid w:val="005A718A"/>
    <w:rsid w:val="005A7D54"/>
    <w:rsid w:val="005B3F55"/>
    <w:rsid w:val="005B4A94"/>
    <w:rsid w:val="005B51B7"/>
    <w:rsid w:val="005B795F"/>
    <w:rsid w:val="005C0C37"/>
    <w:rsid w:val="005C1CBC"/>
    <w:rsid w:val="005C2B3A"/>
    <w:rsid w:val="005D2106"/>
    <w:rsid w:val="005D2E3A"/>
    <w:rsid w:val="005D3BA1"/>
    <w:rsid w:val="005D5ED0"/>
    <w:rsid w:val="005D6063"/>
    <w:rsid w:val="005D7C1A"/>
    <w:rsid w:val="005D7FC2"/>
    <w:rsid w:val="005E0457"/>
    <w:rsid w:val="005E14A6"/>
    <w:rsid w:val="005F04C0"/>
    <w:rsid w:val="005F2FB1"/>
    <w:rsid w:val="005F4F0A"/>
    <w:rsid w:val="005F6733"/>
    <w:rsid w:val="00610E07"/>
    <w:rsid w:val="0061242A"/>
    <w:rsid w:val="006142EC"/>
    <w:rsid w:val="006160D4"/>
    <w:rsid w:val="00616CE5"/>
    <w:rsid w:val="006173FA"/>
    <w:rsid w:val="00623B6C"/>
    <w:rsid w:val="00627C79"/>
    <w:rsid w:val="00631336"/>
    <w:rsid w:val="00632760"/>
    <w:rsid w:val="006357A9"/>
    <w:rsid w:val="0064066C"/>
    <w:rsid w:val="00645437"/>
    <w:rsid w:val="00645784"/>
    <w:rsid w:val="00650BF6"/>
    <w:rsid w:val="00656709"/>
    <w:rsid w:val="006574D9"/>
    <w:rsid w:val="0065789E"/>
    <w:rsid w:val="00657AC6"/>
    <w:rsid w:val="00660CE1"/>
    <w:rsid w:val="006623B0"/>
    <w:rsid w:val="006649BE"/>
    <w:rsid w:val="00665863"/>
    <w:rsid w:val="006665BB"/>
    <w:rsid w:val="00672F01"/>
    <w:rsid w:val="00674169"/>
    <w:rsid w:val="006749DC"/>
    <w:rsid w:val="00680F03"/>
    <w:rsid w:val="00692B24"/>
    <w:rsid w:val="006A0F70"/>
    <w:rsid w:val="006A371C"/>
    <w:rsid w:val="006A4A99"/>
    <w:rsid w:val="006A68CD"/>
    <w:rsid w:val="006A6A08"/>
    <w:rsid w:val="006B1D71"/>
    <w:rsid w:val="006B34D3"/>
    <w:rsid w:val="006B7D2F"/>
    <w:rsid w:val="006C167D"/>
    <w:rsid w:val="006C2996"/>
    <w:rsid w:val="006C425D"/>
    <w:rsid w:val="006C64A8"/>
    <w:rsid w:val="006C6F35"/>
    <w:rsid w:val="006D1127"/>
    <w:rsid w:val="006D2EE2"/>
    <w:rsid w:val="006D415D"/>
    <w:rsid w:val="006D4E3B"/>
    <w:rsid w:val="006D506F"/>
    <w:rsid w:val="006D5AA9"/>
    <w:rsid w:val="006E1420"/>
    <w:rsid w:val="006E1CB8"/>
    <w:rsid w:val="006E46FB"/>
    <w:rsid w:val="006F372E"/>
    <w:rsid w:val="006F3EA1"/>
    <w:rsid w:val="006F4987"/>
    <w:rsid w:val="006F4C08"/>
    <w:rsid w:val="006F50A3"/>
    <w:rsid w:val="006F50DB"/>
    <w:rsid w:val="006F5179"/>
    <w:rsid w:val="006F618D"/>
    <w:rsid w:val="006F763E"/>
    <w:rsid w:val="00701B6D"/>
    <w:rsid w:val="00703A52"/>
    <w:rsid w:val="0071123D"/>
    <w:rsid w:val="0071429A"/>
    <w:rsid w:val="007144F6"/>
    <w:rsid w:val="00714B89"/>
    <w:rsid w:val="007173A3"/>
    <w:rsid w:val="00717FE4"/>
    <w:rsid w:val="00724160"/>
    <w:rsid w:val="007242D3"/>
    <w:rsid w:val="007307B5"/>
    <w:rsid w:val="007307DD"/>
    <w:rsid w:val="00736FE6"/>
    <w:rsid w:val="00737111"/>
    <w:rsid w:val="007375F5"/>
    <w:rsid w:val="00740273"/>
    <w:rsid w:val="00740FAD"/>
    <w:rsid w:val="00741D87"/>
    <w:rsid w:val="007437C2"/>
    <w:rsid w:val="00746254"/>
    <w:rsid w:val="00753870"/>
    <w:rsid w:val="00757347"/>
    <w:rsid w:val="007602D5"/>
    <w:rsid w:val="00762A6A"/>
    <w:rsid w:val="00762FB7"/>
    <w:rsid w:val="0076348F"/>
    <w:rsid w:val="00764195"/>
    <w:rsid w:val="007712CB"/>
    <w:rsid w:val="00772DBC"/>
    <w:rsid w:val="00776564"/>
    <w:rsid w:val="00780A38"/>
    <w:rsid w:val="0078267D"/>
    <w:rsid w:val="00786CBE"/>
    <w:rsid w:val="007870EF"/>
    <w:rsid w:val="00791890"/>
    <w:rsid w:val="0079383C"/>
    <w:rsid w:val="00795483"/>
    <w:rsid w:val="0079618E"/>
    <w:rsid w:val="007970FC"/>
    <w:rsid w:val="007A3D2A"/>
    <w:rsid w:val="007A4F5E"/>
    <w:rsid w:val="007A5CAB"/>
    <w:rsid w:val="007A628B"/>
    <w:rsid w:val="007A68D4"/>
    <w:rsid w:val="007B0624"/>
    <w:rsid w:val="007B1263"/>
    <w:rsid w:val="007B3AF1"/>
    <w:rsid w:val="007B5592"/>
    <w:rsid w:val="007C0155"/>
    <w:rsid w:val="007C13E9"/>
    <w:rsid w:val="007C1A9D"/>
    <w:rsid w:val="007C21F4"/>
    <w:rsid w:val="007C2871"/>
    <w:rsid w:val="007C35C5"/>
    <w:rsid w:val="007D09EA"/>
    <w:rsid w:val="007D0D89"/>
    <w:rsid w:val="007D0E37"/>
    <w:rsid w:val="007D1825"/>
    <w:rsid w:val="007D6047"/>
    <w:rsid w:val="007E6CFA"/>
    <w:rsid w:val="007E76A9"/>
    <w:rsid w:val="008004B1"/>
    <w:rsid w:val="00800E7B"/>
    <w:rsid w:val="00801742"/>
    <w:rsid w:val="00801BF8"/>
    <w:rsid w:val="00802635"/>
    <w:rsid w:val="008035FB"/>
    <w:rsid w:val="00803A41"/>
    <w:rsid w:val="00807F65"/>
    <w:rsid w:val="008104F4"/>
    <w:rsid w:val="00812AD2"/>
    <w:rsid w:val="00813BC3"/>
    <w:rsid w:val="008226C5"/>
    <w:rsid w:val="008228C3"/>
    <w:rsid w:val="00823247"/>
    <w:rsid w:val="0082360E"/>
    <w:rsid w:val="00830ACC"/>
    <w:rsid w:val="00831D13"/>
    <w:rsid w:val="00833F62"/>
    <w:rsid w:val="00835794"/>
    <w:rsid w:val="00835907"/>
    <w:rsid w:val="0084336A"/>
    <w:rsid w:val="008456A9"/>
    <w:rsid w:val="00846ECF"/>
    <w:rsid w:val="00847AF9"/>
    <w:rsid w:val="008519A5"/>
    <w:rsid w:val="00856FF0"/>
    <w:rsid w:val="00864778"/>
    <w:rsid w:val="008661B4"/>
    <w:rsid w:val="00866922"/>
    <w:rsid w:val="00866FD3"/>
    <w:rsid w:val="00870C5E"/>
    <w:rsid w:val="00872C40"/>
    <w:rsid w:val="00872D44"/>
    <w:rsid w:val="008823CA"/>
    <w:rsid w:val="0088296E"/>
    <w:rsid w:val="008839A0"/>
    <w:rsid w:val="00884EE8"/>
    <w:rsid w:val="00885F37"/>
    <w:rsid w:val="00885F7C"/>
    <w:rsid w:val="00891CEF"/>
    <w:rsid w:val="00893674"/>
    <w:rsid w:val="00893E45"/>
    <w:rsid w:val="008972A5"/>
    <w:rsid w:val="008A592D"/>
    <w:rsid w:val="008B3485"/>
    <w:rsid w:val="008B3C85"/>
    <w:rsid w:val="008B3EFE"/>
    <w:rsid w:val="008B7F52"/>
    <w:rsid w:val="008C2F1B"/>
    <w:rsid w:val="008C449B"/>
    <w:rsid w:val="008C5806"/>
    <w:rsid w:val="008C61E0"/>
    <w:rsid w:val="008C65DB"/>
    <w:rsid w:val="008C7B55"/>
    <w:rsid w:val="008D1B17"/>
    <w:rsid w:val="008D66A2"/>
    <w:rsid w:val="008D6A2D"/>
    <w:rsid w:val="008D70DE"/>
    <w:rsid w:val="008E1134"/>
    <w:rsid w:val="008E3E27"/>
    <w:rsid w:val="008F0D46"/>
    <w:rsid w:val="008F3338"/>
    <w:rsid w:val="008F5E5A"/>
    <w:rsid w:val="008F669C"/>
    <w:rsid w:val="008F72CF"/>
    <w:rsid w:val="008F76A1"/>
    <w:rsid w:val="00903A34"/>
    <w:rsid w:val="00906782"/>
    <w:rsid w:val="00907222"/>
    <w:rsid w:val="009101A2"/>
    <w:rsid w:val="00910E0B"/>
    <w:rsid w:val="0091177C"/>
    <w:rsid w:val="00912CF2"/>
    <w:rsid w:val="00916343"/>
    <w:rsid w:val="009262ED"/>
    <w:rsid w:val="00926DA0"/>
    <w:rsid w:val="009327BC"/>
    <w:rsid w:val="009352A7"/>
    <w:rsid w:val="00941A4B"/>
    <w:rsid w:val="00941AA4"/>
    <w:rsid w:val="009436C9"/>
    <w:rsid w:val="00943A4A"/>
    <w:rsid w:val="00944D91"/>
    <w:rsid w:val="00944F16"/>
    <w:rsid w:val="0095037D"/>
    <w:rsid w:val="0095181E"/>
    <w:rsid w:val="00954345"/>
    <w:rsid w:val="00955528"/>
    <w:rsid w:val="009556B2"/>
    <w:rsid w:val="00956B80"/>
    <w:rsid w:val="00957A4D"/>
    <w:rsid w:val="00967E21"/>
    <w:rsid w:val="0097419D"/>
    <w:rsid w:val="00974238"/>
    <w:rsid w:val="009758B5"/>
    <w:rsid w:val="00977418"/>
    <w:rsid w:val="00980394"/>
    <w:rsid w:val="00982621"/>
    <w:rsid w:val="00983801"/>
    <w:rsid w:val="009847A5"/>
    <w:rsid w:val="0098541A"/>
    <w:rsid w:val="00985F30"/>
    <w:rsid w:val="009874D1"/>
    <w:rsid w:val="009912A4"/>
    <w:rsid w:val="00994ADE"/>
    <w:rsid w:val="00995081"/>
    <w:rsid w:val="0099571B"/>
    <w:rsid w:val="0099647E"/>
    <w:rsid w:val="00996D62"/>
    <w:rsid w:val="009974FB"/>
    <w:rsid w:val="00997747"/>
    <w:rsid w:val="009A45AE"/>
    <w:rsid w:val="009A5BA9"/>
    <w:rsid w:val="009A6AB1"/>
    <w:rsid w:val="009B2CB3"/>
    <w:rsid w:val="009B3121"/>
    <w:rsid w:val="009B3EAC"/>
    <w:rsid w:val="009B4BAC"/>
    <w:rsid w:val="009C3F42"/>
    <w:rsid w:val="009C5188"/>
    <w:rsid w:val="009C57BE"/>
    <w:rsid w:val="009C57CB"/>
    <w:rsid w:val="009C69B0"/>
    <w:rsid w:val="009D3337"/>
    <w:rsid w:val="009D44DA"/>
    <w:rsid w:val="009D4708"/>
    <w:rsid w:val="009D58C0"/>
    <w:rsid w:val="009D7850"/>
    <w:rsid w:val="009E14BD"/>
    <w:rsid w:val="009E7F6A"/>
    <w:rsid w:val="009F03B0"/>
    <w:rsid w:val="009F3259"/>
    <w:rsid w:val="009F5C2D"/>
    <w:rsid w:val="00A029EB"/>
    <w:rsid w:val="00A1010D"/>
    <w:rsid w:val="00A16733"/>
    <w:rsid w:val="00A16E9D"/>
    <w:rsid w:val="00A21792"/>
    <w:rsid w:val="00A2717A"/>
    <w:rsid w:val="00A312A7"/>
    <w:rsid w:val="00A32E81"/>
    <w:rsid w:val="00A36F58"/>
    <w:rsid w:val="00A374AC"/>
    <w:rsid w:val="00A405BD"/>
    <w:rsid w:val="00A428DB"/>
    <w:rsid w:val="00A42BE0"/>
    <w:rsid w:val="00A44404"/>
    <w:rsid w:val="00A460B8"/>
    <w:rsid w:val="00A50515"/>
    <w:rsid w:val="00A55D60"/>
    <w:rsid w:val="00A56DBA"/>
    <w:rsid w:val="00A570A2"/>
    <w:rsid w:val="00A6038E"/>
    <w:rsid w:val="00A61648"/>
    <w:rsid w:val="00A61B42"/>
    <w:rsid w:val="00A63895"/>
    <w:rsid w:val="00A6789C"/>
    <w:rsid w:val="00A77EB9"/>
    <w:rsid w:val="00A83E86"/>
    <w:rsid w:val="00A83F6B"/>
    <w:rsid w:val="00A84EFB"/>
    <w:rsid w:val="00A86A99"/>
    <w:rsid w:val="00A9572A"/>
    <w:rsid w:val="00A95E92"/>
    <w:rsid w:val="00AA20D7"/>
    <w:rsid w:val="00AA5F07"/>
    <w:rsid w:val="00AB2882"/>
    <w:rsid w:val="00AB48AC"/>
    <w:rsid w:val="00AB6405"/>
    <w:rsid w:val="00AC3623"/>
    <w:rsid w:val="00AC623D"/>
    <w:rsid w:val="00AD0D0D"/>
    <w:rsid w:val="00AD5319"/>
    <w:rsid w:val="00AD5F7A"/>
    <w:rsid w:val="00AD641B"/>
    <w:rsid w:val="00AD651B"/>
    <w:rsid w:val="00AD6895"/>
    <w:rsid w:val="00AD6BAC"/>
    <w:rsid w:val="00AE1296"/>
    <w:rsid w:val="00AE2E16"/>
    <w:rsid w:val="00AE4894"/>
    <w:rsid w:val="00AE6321"/>
    <w:rsid w:val="00AF15A1"/>
    <w:rsid w:val="00AF7B3C"/>
    <w:rsid w:val="00B009A3"/>
    <w:rsid w:val="00B029E2"/>
    <w:rsid w:val="00B13EF9"/>
    <w:rsid w:val="00B16329"/>
    <w:rsid w:val="00B17E68"/>
    <w:rsid w:val="00B20D5A"/>
    <w:rsid w:val="00B24114"/>
    <w:rsid w:val="00B27940"/>
    <w:rsid w:val="00B3429E"/>
    <w:rsid w:val="00B34CAE"/>
    <w:rsid w:val="00B35FA0"/>
    <w:rsid w:val="00B36D4C"/>
    <w:rsid w:val="00B3722F"/>
    <w:rsid w:val="00B40C5E"/>
    <w:rsid w:val="00B42AA9"/>
    <w:rsid w:val="00B452FE"/>
    <w:rsid w:val="00B455EB"/>
    <w:rsid w:val="00B4692D"/>
    <w:rsid w:val="00B46AD5"/>
    <w:rsid w:val="00B520C7"/>
    <w:rsid w:val="00B520D8"/>
    <w:rsid w:val="00B55403"/>
    <w:rsid w:val="00B554E8"/>
    <w:rsid w:val="00B60472"/>
    <w:rsid w:val="00B629E9"/>
    <w:rsid w:val="00B643AF"/>
    <w:rsid w:val="00B67F0A"/>
    <w:rsid w:val="00B70CED"/>
    <w:rsid w:val="00B71EDB"/>
    <w:rsid w:val="00B722CB"/>
    <w:rsid w:val="00B72B22"/>
    <w:rsid w:val="00B76574"/>
    <w:rsid w:val="00B87C32"/>
    <w:rsid w:val="00B91FD1"/>
    <w:rsid w:val="00B94151"/>
    <w:rsid w:val="00BA05A4"/>
    <w:rsid w:val="00BA0E85"/>
    <w:rsid w:val="00BB3DE7"/>
    <w:rsid w:val="00BB3EC8"/>
    <w:rsid w:val="00BB49D3"/>
    <w:rsid w:val="00BC0E42"/>
    <w:rsid w:val="00BC0F9B"/>
    <w:rsid w:val="00BC12DB"/>
    <w:rsid w:val="00BC2F8C"/>
    <w:rsid w:val="00BC6C78"/>
    <w:rsid w:val="00BC7D06"/>
    <w:rsid w:val="00BD0783"/>
    <w:rsid w:val="00BD0F11"/>
    <w:rsid w:val="00BD4B90"/>
    <w:rsid w:val="00BE003A"/>
    <w:rsid w:val="00BE1D12"/>
    <w:rsid w:val="00BE5FCA"/>
    <w:rsid w:val="00BE6AEF"/>
    <w:rsid w:val="00BE6F5D"/>
    <w:rsid w:val="00BE772D"/>
    <w:rsid w:val="00BF3B4F"/>
    <w:rsid w:val="00BF42E0"/>
    <w:rsid w:val="00BF496E"/>
    <w:rsid w:val="00BF4B47"/>
    <w:rsid w:val="00C004C3"/>
    <w:rsid w:val="00C00948"/>
    <w:rsid w:val="00C01F0D"/>
    <w:rsid w:val="00C025D0"/>
    <w:rsid w:val="00C03A7E"/>
    <w:rsid w:val="00C03D2C"/>
    <w:rsid w:val="00C03EC7"/>
    <w:rsid w:val="00C054A0"/>
    <w:rsid w:val="00C062F7"/>
    <w:rsid w:val="00C125A1"/>
    <w:rsid w:val="00C16248"/>
    <w:rsid w:val="00C16DDA"/>
    <w:rsid w:val="00C16EDB"/>
    <w:rsid w:val="00C20FBE"/>
    <w:rsid w:val="00C23760"/>
    <w:rsid w:val="00C263F2"/>
    <w:rsid w:val="00C302D3"/>
    <w:rsid w:val="00C31B78"/>
    <w:rsid w:val="00C33284"/>
    <w:rsid w:val="00C33644"/>
    <w:rsid w:val="00C3495E"/>
    <w:rsid w:val="00C35CA8"/>
    <w:rsid w:val="00C35F05"/>
    <w:rsid w:val="00C366F2"/>
    <w:rsid w:val="00C36EA4"/>
    <w:rsid w:val="00C371A0"/>
    <w:rsid w:val="00C41848"/>
    <w:rsid w:val="00C42179"/>
    <w:rsid w:val="00C42AE1"/>
    <w:rsid w:val="00C46579"/>
    <w:rsid w:val="00C465FF"/>
    <w:rsid w:val="00C47257"/>
    <w:rsid w:val="00C50DAF"/>
    <w:rsid w:val="00C51222"/>
    <w:rsid w:val="00C5225E"/>
    <w:rsid w:val="00C56252"/>
    <w:rsid w:val="00C62812"/>
    <w:rsid w:val="00C62AC2"/>
    <w:rsid w:val="00C630F9"/>
    <w:rsid w:val="00C664A4"/>
    <w:rsid w:val="00C67FB9"/>
    <w:rsid w:val="00C72CDC"/>
    <w:rsid w:val="00C76DFD"/>
    <w:rsid w:val="00C80983"/>
    <w:rsid w:val="00C81EE8"/>
    <w:rsid w:val="00C83B6F"/>
    <w:rsid w:val="00C85E08"/>
    <w:rsid w:val="00C9303C"/>
    <w:rsid w:val="00C937D8"/>
    <w:rsid w:val="00CA0844"/>
    <w:rsid w:val="00CA2D39"/>
    <w:rsid w:val="00CA4454"/>
    <w:rsid w:val="00CB1663"/>
    <w:rsid w:val="00CB1B51"/>
    <w:rsid w:val="00CB262C"/>
    <w:rsid w:val="00CB2EC4"/>
    <w:rsid w:val="00CB3950"/>
    <w:rsid w:val="00CC4156"/>
    <w:rsid w:val="00CC4310"/>
    <w:rsid w:val="00CD2AD4"/>
    <w:rsid w:val="00CD541D"/>
    <w:rsid w:val="00CD6889"/>
    <w:rsid w:val="00CD7028"/>
    <w:rsid w:val="00CE07BF"/>
    <w:rsid w:val="00CE1379"/>
    <w:rsid w:val="00CE20E2"/>
    <w:rsid w:val="00CE28E3"/>
    <w:rsid w:val="00CE4B80"/>
    <w:rsid w:val="00CE7AF5"/>
    <w:rsid w:val="00CF12AA"/>
    <w:rsid w:val="00CF43F8"/>
    <w:rsid w:val="00CF6068"/>
    <w:rsid w:val="00D021AD"/>
    <w:rsid w:val="00D0442B"/>
    <w:rsid w:val="00D074DD"/>
    <w:rsid w:val="00D0753D"/>
    <w:rsid w:val="00D13352"/>
    <w:rsid w:val="00D14450"/>
    <w:rsid w:val="00D164A1"/>
    <w:rsid w:val="00D23E34"/>
    <w:rsid w:val="00D243E7"/>
    <w:rsid w:val="00D25D23"/>
    <w:rsid w:val="00D27DED"/>
    <w:rsid w:val="00D30BDF"/>
    <w:rsid w:val="00D3244D"/>
    <w:rsid w:val="00D32F8F"/>
    <w:rsid w:val="00D32FDD"/>
    <w:rsid w:val="00D3379A"/>
    <w:rsid w:val="00D34475"/>
    <w:rsid w:val="00D3744F"/>
    <w:rsid w:val="00D42108"/>
    <w:rsid w:val="00D43C4F"/>
    <w:rsid w:val="00D45158"/>
    <w:rsid w:val="00D46727"/>
    <w:rsid w:val="00D47E7E"/>
    <w:rsid w:val="00D541B4"/>
    <w:rsid w:val="00D54746"/>
    <w:rsid w:val="00D55FA8"/>
    <w:rsid w:val="00D612C2"/>
    <w:rsid w:val="00D6176A"/>
    <w:rsid w:val="00D62AAA"/>
    <w:rsid w:val="00D65695"/>
    <w:rsid w:val="00D72068"/>
    <w:rsid w:val="00D745F3"/>
    <w:rsid w:val="00D82C84"/>
    <w:rsid w:val="00D83FDC"/>
    <w:rsid w:val="00D90189"/>
    <w:rsid w:val="00D90A9F"/>
    <w:rsid w:val="00D92A2E"/>
    <w:rsid w:val="00D975E1"/>
    <w:rsid w:val="00DA1BAB"/>
    <w:rsid w:val="00DA4D12"/>
    <w:rsid w:val="00DA683D"/>
    <w:rsid w:val="00DA7579"/>
    <w:rsid w:val="00DB4551"/>
    <w:rsid w:val="00DB4DCA"/>
    <w:rsid w:val="00DB5A80"/>
    <w:rsid w:val="00DB63C5"/>
    <w:rsid w:val="00DB7475"/>
    <w:rsid w:val="00DC10E8"/>
    <w:rsid w:val="00DC516E"/>
    <w:rsid w:val="00DC7A50"/>
    <w:rsid w:val="00DD3300"/>
    <w:rsid w:val="00DD4464"/>
    <w:rsid w:val="00DD54B3"/>
    <w:rsid w:val="00DD6E38"/>
    <w:rsid w:val="00DD79DB"/>
    <w:rsid w:val="00DD7A0C"/>
    <w:rsid w:val="00DE2584"/>
    <w:rsid w:val="00DE5C7D"/>
    <w:rsid w:val="00DE76D3"/>
    <w:rsid w:val="00DE7AC9"/>
    <w:rsid w:val="00E00E83"/>
    <w:rsid w:val="00E04F4E"/>
    <w:rsid w:val="00E07A05"/>
    <w:rsid w:val="00E15ABE"/>
    <w:rsid w:val="00E15AF0"/>
    <w:rsid w:val="00E216A4"/>
    <w:rsid w:val="00E217F0"/>
    <w:rsid w:val="00E22740"/>
    <w:rsid w:val="00E30051"/>
    <w:rsid w:val="00E30083"/>
    <w:rsid w:val="00E302B4"/>
    <w:rsid w:val="00E3207D"/>
    <w:rsid w:val="00E32772"/>
    <w:rsid w:val="00E3296D"/>
    <w:rsid w:val="00E32974"/>
    <w:rsid w:val="00E337DC"/>
    <w:rsid w:val="00E33870"/>
    <w:rsid w:val="00E345C6"/>
    <w:rsid w:val="00E36D2D"/>
    <w:rsid w:val="00E37A7D"/>
    <w:rsid w:val="00E44B40"/>
    <w:rsid w:val="00E44BBE"/>
    <w:rsid w:val="00E455B6"/>
    <w:rsid w:val="00E45D74"/>
    <w:rsid w:val="00E5007E"/>
    <w:rsid w:val="00E51126"/>
    <w:rsid w:val="00E51969"/>
    <w:rsid w:val="00E61ED5"/>
    <w:rsid w:val="00E631AA"/>
    <w:rsid w:val="00E6342D"/>
    <w:rsid w:val="00E63B36"/>
    <w:rsid w:val="00E65C2B"/>
    <w:rsid w:val="00E65C79"/>
    <w:rsid w:val="00E66BEF"/>
    <w:rsid w:val="00E7071B"/>
    <w:rsid w:val="00E72EA7"/>
    <w:rsid w:val="00E81FEC"/>
    <w:rsid w:val="00E82B6A"/>
    <w:rsid w:val="00E8515A"/>
    <w:rsid w:val="00E87472"/>
    <w:rsid w:val="00E87A8F"/>
    <w:rsid w:val="00E91BF7"/>
    <w:rsid w:val="00E92765"/>
    <w:rsid w:val="00E95C7D"/>
    <w:rsid w:val="00E979B8"/>
    <w:rsid w:val="00EA0ED8"/>
    <w:rsid w:val="00EA3C23"/>
    <w:rsid w:val="00EA61C2"/>
    <w:rsid w:val="00EA6D0E"/>
    <w:rsid w:val="00EB22CA"/>
    <w:rsid w:val="00EB2F0D"/>
    <w:rsid w:val="00EB3CE1"/>
    <w:rsid w:val="00EB5080"/>
    <w:rsid w:val="00EB5461"/>
    <w:rsid w:val="00ED17B0"/>
    <w:rsid w:val="00ED50A2"/>
    <w:rsid w:val="00ED722D"/>
    <w:rsid w:val="00EE029B"/>
    <w:rsid w:val="00EE040D"/>
    <w:rsid w:val="00EE04B3"/>
    <w:rsid w:val="00EE0E49"/>
    <w:rsid w:val="00EE1FB1"/>
    <w:rsid w:val="00EE5235"/>
    <w:rsid w:val="00EE600C"/>
    <w:rsid w:val="00EE6695"/>
    <w:rsid w:val="00EF079E"/>
    <w:rsid w:val="00EF3A69"/>
    <w:rsid w:val="00EF3F13"/>
    <w:rsid w:val="00EF4A3F"/>
    <w:rsid w:val="00EF59F6"/>
    <w:rsid w:val="00EF68B9"/>
    <w:rsid w:val="00F042FB"/>
    <w:rsid w:val="00F04F41"/>
    <w:rsid w:val="00F11D20"/>
    <w:rsid w:val="00F15607"/>
    <w:rsid w:val="00F15921"/>
    <w:rsid w:val="00F200B6"/>
    <w:rsid w:val="00F2063E"/>
    <w:rsid w:val="00F24319"/>
    <w:rsid w:val="00F30AE5"/>
    <w:rsid w:val="00F31083"/>
    <w:rsid w:val="00F32873"/>
    <w:rsid w:val="00F34CA1"/>
    <w:rsid w:val="00F34CC1"/>
    <w:rsid w:val="00F3522D"/>
    <w:rsid w:val="00F40398"/>
    <w:rsid w:val="00F41D50"/>
    <w:rsid w:val="00F4554B"/>
    <w:rsid w:val="00F46EB6"/>
    <w:rsid w:val="00F478DB"/>
    <w:rsid w:val="00F50088"/>
    <w:rsid w:val="00F5092F"/>
    <w:rsid w:val="00F52919"/>
    <w:rsid w:val="00F5292D"/>
    <w:rsid w:val="00F619B7"/>
    <w:rsid w:val="00F63D79"/>
    <w:rsid w:val="00F64946"/>
    <w:rsid w:val="00F65AB4"/>
    <w:rsid w:val="00F670A9"/>
    <w:rsid w:val="00F6753A"/>
    <w:rsid w:val="00F67858"/>
    <w:rsid w:val="00F70082"/>
    <w:rsid w:val="00F72EFA"/>
    <w:rsid w:val="00F739CB"/>
    <w:rsid w:val="00F75591"/>
    <w:rsid w:val="00F84A6F"/>
    <w:rsid w:val="00F90E74"/>
    <w:rsid w:val="00F923F5"/>
    <w:rsid w:val="00F92DE8"/>
    <w:rsid w:val="00F939B2"/>
    <w:rsid w:val="00F95355"/>
    <w:rsid w:val="00FA1C27"/>
    <w:rsid w:val="00FA3D91"/>
    <w:rsid w:val="00FA3E1F"/>
    <w:rsid w:val="00FA6A5E"/>
    <w:rsid w:val="00FB07A7"/>
    <w:rsid w:val="00FB137D"/>
    <w:rsid w:val="00FB19DA"/>
    <w:rsid w:val="00FB205E"/>
    <w:rsid w:val="00FC3957"/>
    <w:rsid w:val="00FC586C"/>
    <w:rsid w:val="00FC6C96"/>
    <w:rsid w:val="00FD0F88"/>
    <w:rsid w:val="00FD38F2"/>
    <w:rsid w:val="00FD7C7D"/>
    <w:rsid w:val="00FE1980"/>
    <w:rsid w:val="00FE460D"/>
    <w:rsid w:val="00FE6A6F"/>
    <w:rsid w:val="00FF0FB1"/>
    <w:rsid w:val="00FF2A95"/>
    <w:rsid w:val="00FF3828"/>
    <w:rsid w:val="00FF5192"/>
    <w:rsid w:val="00FF749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CA1"/>
    <w:rPr>
      <w:sz w:val="24"/>
      <w:szCs w:val="24"/>
      <w:lang w:bidi="ar-SA"/>
    </w:rPr>
  </w:style>
  <w:style w:type="paragraph" w:styleId="Heading1">
    <w:name w:val="heading 1"/>
    <w:basedOn w:val="Normal"/>
    <w:next w:val="Normal"/>
    <w:qFormat/>
    <w:rsid w:val="00C263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148BF"/>
    <w:pPr>
      <w:keepNext/>
      <w:spacing w:before="240" w:after="60"/>
      <w:outlineLvl w:val="1"/>
    </w:pPr>
    <w:rPr>
      <w:rFonts w:ascii="Cambria" w:hAnsi="Cambria"/>
      <w:b/>
      <w:bCs/>
      <w:i/>
      <w:iCs/>
      <w:sz w:val="28"/>
      <w:szCs w:val="28"/>
    </w:rPr>
  </w:style>
  <w:style w:type="paragraph" w:styleId="Heading3">
    <w:name w:val="heading 3"/>
    <w:basedOn w:val="Normal"/>
    <w:next w:val="Normal"/>
    <w:qFormat/>
    <w:rsid w:val="00F34CA1"/>
    <w:pPr>
      <w:keepNext/>
      <w:jc w:val="center"/>
      <w:outlineLvl w:val="2"/>
    </w:pPr>
    <w:rPr>
      <w:b/>
      <w:sz w:val="36"/>
      <w:szCs w:val="20"/>
    </w:rPr>
  </w:style>
  <w:style w:type="paragraph" w:styleId="Heading4">
    <w:name w:val="heading 4"/>
    <w:basedOn w:val="Normal"/>
    <w:next w:val="Normal"/>
    <w:qFormat/>
    <w:rsid w:val="00F34C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_Text"/>
    <w:basedOn w:val="Normal"/>
    <w:rsid w:val="00F34CA1"/>
    <w:pPr>
      <w:autoSpaceDE w:val="0"/>
      <w:autoSpaceDN w:val="0"/>
      <w:spacing w:line="288" w:lineRule="auto"/>
      <w:jc w:val="both"/>
    </w:pPr>
    <w:rPr>
      <w:rFonts w:eastAsia="SimSun"/>
      <w:spacing w:val="-2"/>
      <w:lang w:val="en-GB"/>
    </w:rPr>
  </w:style>
  <w:style w:type="paragraph" w:customStyle="1" w:styleId="SENESTable">
    <w:name w:val="SENES_Table"/>
    <w:basedOn w:val="BodyText"/>
    <w:next w:val="BodyText"/>
    <w:rsid w:val="00F34CA1"/>
    <w:pPr>
      <w:jc w:val="center"/>
    </w:pPr>
    <w:rPr>
      <w:b/>
      <w:smallCaps/>
    </w:rPr>
  </w:style>
  <w:style w:type="character" w:styleId="FootnoteReference">
    <w:name w:val="footnote reference"/>
    <w:basedOn w:val="DefaultParagraphFont"/>
    <w:semiHidden/>
    <w:rsid w:val="00F34CA1"/>
    <w:rPr>
      <w:rFonts w:ascii="Times New Roman" w:hAnsi="Times New Roman"/>
      <w:sz w:val="24"/>
      <w:vertAlign w:val="superscript"/>
    </w:rPr>
  </w:style>
  <w:style w:type="paragraph" w:styleId="FootnoteText">
    <w:name w:val="footnote text"/>
    <w:basedOn w:val="Normal"/>
    <w:link w:val="FootnoteTextChar"/>
    <w:semiHidden/>
    <w:rsid w:val="00F34CA1"/>
    <w:rPr>
      <w:sz w:val="20"/>
      <w:szCs w:val="20"/>
    </w:rPr>
  </w:style>
  <w:style w:type="paragraph" w:styleId="BodyText0">
    <w:name w:val="Body Text"/>
    <w:basedOn w:val="Normal"/>
    <w:rsid w:val="00F34CA1"/>
    <w:pPr>
      <w:jc w:val="both"/>
    </w:pPr>
  </w:style>
  <w:style w:type="paragraph" w:styleId="NormalWeb">
    <w:name w:val="Normal (Web)"/>
    <w:basedOn w:val="Normal"/>
    <w:uiPriority w:val="99"/>
    <w:rsid w:val="00F34CA1"/>
    <w:pPr>
      <w:spacing w:before="100" w:beforeAutospacing="1" w:after="100" w:afterAutospacing="1"/>
    </w:pPr>
    <w:rPr>
      <w:lang w:val="en-IN" w:eastAsia="en-IN"/>
    </w:rPr>
  </w:style>
  <w:style w:type="paragraph" w:styleId="BalloonText">
    <w:name w:val="Balloon Text"/>
    <w:basedOn w:val="Normal"/>
    <w:semiHidden/>
    <w:rsid w:val="00BC2F8C"/>
    <w:rPr>
      <w:rFonts w:ascii="Tahoma" w:hAnsi="Tahoma" w:cs="Tahoma"/>
      <w:sz w:val="16"/>
      <w:szCs w:val="16"/>
    </w:rPr>
  </w:style>
  <w:style w:type="paragraph" w:customStyle="1" w:styleId="Style3">
    <w:name w:val="Style3"/>
    <w:basedOn w:val="Normal"/>
    <w:rsid w:val="00762FB7"/>
    <w:pPr>
      <w:numPr>
        <w:numId w:val="6"/>
      </w:numPr>
      <w:tabs>
        <w:tab w:val="left" w:pos="720"/>
      </w:tabs>
      <w:ind w:left="0" w:firstLine="0"/>
      <w:jc w:val="both"/>
    </w:pPr>
    <w:rPr>
      <w:rFonts w:ascii="Arial" w:hAnsi="Arial"/>
      <w:sz w:val="22"/>
    </w:rPr>
  </w:style>
  <w:style w:type="paragraph" w:styleId="Footer">
    <w:name w:val="footer"/>
    <w:basedOn w:val="Normal"/>
    <w:link w:val="FooterChar"/>
    <w:uiPriority w:val="99"/>
    <w:rsid w:val="00B91FD1"/>
    <w:pPr>
      <w:tabs>
        <w:tab w:val="center" w:pos="4320"/>
        <w:tab w:val="right" w:pos="8640"/>
      </w:tabs>
    </w:pPr>
  </w:style>
  <w:style w:type="character" w:styleId="PageNumber">
    <w:name w:val="page number"/>
    <w:basedOn w:val="DefaultParagraphFont"/>
    <w:rsid w:val="00B91FD1"/>
  </w:style>
  <w:style w:type="character" w:customStyle="1" w:styleId="Heading2Char">
    <w:name w:val="Heading 2 Char"/>
    <w:basedOn w:val="DefaultParagraphFont"/>
    <w:link w:val="Heading2"/>
    <w:semiHidden/>
    <w:rsid w:val="002148BF"/>
    <w:rPr>
      <w:rFonts w:ascii="Cambria" w:eastAsia="Times New Roman" w:hAnsi="Cambria" w:cs="Times New Roman"/>
      <w:b/>
      <w:bCs/>
      <w:i/>
      <w:iCs/>
      <w:sz w:val="28"/>
      <w:szCs w:val="28"/>
    </w:rPr>
  </w:style>
  <w:style w:type="paragraph" w:styleId="BodyTextIndent">
    <w:name w:val="Body Text Indent"/>
    <w:basedOn w:val="Normal"/>
    <w:link w:val="BodyTextIndentChar"/>
    <w:rsid w:val="002148BF"/>
    <w:pPr>
      <w:spacing w:after="120"/>
      <w:ind w:left="360"/>
    </w:pPr>
  </w:style>
  <w:style w:type="character" w:customStyle="1" w:styleId="BodyTextIndentChar">
    <w:name w:val="Body Text Indent Char"/>
    <w:basedOn w:val="DefaultParagraphFont"/>
    <w:link w:val="BodyTextIndent"/>
    <w:rsid w:val="002148BF"/>
    <w:rPr>
      <w:sz w:val="24"/>
      <w:szCs w:val="24"/>
    </w:rPr>
  </w:style>
  <w:style w:type="paragraph" w:styleId="BodyText2">
    <w:name w:val="Body Text 2"/>
    <w:basedOn w:val="Normal"/>
    <w:link w:val="BodyText2Char"/>
    <w:rsid w:val="002148BF"/>
    <w:pPr>
      <w:spacing w:after="120" w:line="480" w:lineRule="auto"/>
    </w:pPr>
    <w:rPr>
      <w:lang w:val="en-IN" w:eastAsia="en-IN"/>
    </w:rPr>
  </w:style>
  <w:style w:type="character" w:customStyle="1" w:styleId="BodyText2Char">
    <w:name w:val="Body Text 2 Char"/>
    <w:basedOn w:val="DefaultParagraphFont"/>
    <w:link w:val="BodyText2"/>
    <w:rsid w:val="002148BF"/>
    <w:rPr>
      <w:sz w:val="24"/>
      <w:szCs w:val="24"/>
      <w:lang w:val="en-IN" w:eastAsia="en-IN"/>
    </w:rPr>
  </w:style>
  <w:style w:type="paragraph" w:styleId="Header">
    <w:name w:val="header"/>
    <w:basedOn w:val="Normal"/>
    <w:link w:val="HeaderChar"/>
    <w:uiPriority w:val="99"/>
    <w:rsid w:val="00B94151"/>
    <w:pPr>
      <w:tabs>
        <w:tab w:val="center" w:pos="4680"/>
        <w:tab w:val="right" w:pos="9360"/>
      </w:tabs>
    </w:pPr>
  </w:style>
  <w:style w:type="character" w:customStyle="1" w:styleId="HeaderChar">
    <w:name w:val="Header Char"/>
    <w:basedOn w:val="DefaultParagraphFont"/>
    <w:link w:val="Header"/>
    <w:uiPriority w:val="99"/>
    <w:rsid w:val="00B94151"/>
    <w:rPr>
      <w:sz w:val="24"/>
      <w:szCs w:val="24"/>
    </w:rPr>
  </w:style>
  <w:style w:type="character" w:customStyle="1" w:styleId="FooterChar">
    <w:name w:val="Footer Char"/>
    <w:basedOn w:val="DefaultParagraphFont"/>
    <w:link w:val="Footer"/>
    <w:uiPriority w:val="99"/>
    <w:rsid w:val="00B94151"/>
    <w:rPr>
      <w:sz w:val="24"/>
      <w:szCs w:val="24"/>
    </w:rPr>
  </w:style>
  <w:style w:type="paragraph" w:styleId="ListParagraph">
    <w:name w:val="List Paragraph"/>
    <w:basedOn w:val="Normal"/>
    <w:uiPriority w:val="34"/>
    <w:qFormat/>
    <w:rsid w:val="00A56DBA"/>
    <w:pPr>
      <w:ind w:left="720"/>
      <w:contextualSpacing/>
    </w:pPr>
  </w:style>
  <w:style w:type="character" w:customStyle="1" w:styleId="apple-converted-space">
    <w:name w:val="apple-converted-space"/>
    <w:basedOn w:val="DefaultParagraphFont"/>
    <w:rsid w:val="00645437"/>
  </w:style>
  <w:style w:type="character" w:styleId="CommentReference">
    <w:name w:val="annotation reference"/>
    <w:basedOn w:val="DefaultParagraphFont"/>
    <w:rsid w:val="005A7D54"/>
    <w:rPr>
      <w:sz w:val="16"/>
      <w:szCs w:val="16"/>
    </w:rPr>
  </w:style>
  <w:style w:type="paragraph" w:styleId="CommentText">
    <w:name w:val="annotation text"/>
    <w:basedOn w:val="Normal"/>
    <w:link w:val="CommentTextChar"/>
    <w:rsid w:val="005A7D54"/>
    <w:rPr>
      <w:sz w:val="20"/>
      <w:szCs w:val="20"/>
    </w:rPr>
  </w:style>
  <w:style w:type="character" w:customStyle="1" w:styleId="CommentTextChar">
    <w:name w:val="Comment Text Char"/>
    <w:basedOn w:val="DefaultParagraphFont"/>
    <w:link w:val="CommentText"/>
    <w:rsid w:val="005A7D54"/>
  </w:style>
  <w:style w:type="paragraph" w:styleId="CommentSubject">
    <w:name w:val="annotation subject"/>
    <w:basedOn w:val="CommentText"/>
    <w:next w:val="CommentText"/>
    <w:link w:val="CommentSubjectChar"/>
    <w:rsid w:val="005A7D54"/>
    <w:rPr>
      <w:b/>
      <w:bCs/>
    </w:rPr>
  </w:style>
  <w:style w:type="character" w:customStyle="1" w:styleId="CommentSubjectChar">
    <w:name w:val="Comment Subject Char"/>
    <w:basedOn w:val="CommentTextChar"/>
    <w:link w:val="CommentSubject"/>
    <w:rsid w:val="005A7D54"/>
    <w:rPr>
      <w:b/>
      <w:bCs/>
    </w:rPr>
  </w:style>
  <w:style w:type="paragraph" w:styleId="NoSpacing">
    <w:name w:val="No Spacing"/>
    <w:link w:val="NoSpacingChar"/>
    <w:uiPriority w:val="1"/>
    <w:qFormat/>
    <w:rsid w:val="002B246F"/>
    <w:rPr>
      <w:rFonts w:asciiTheme="minorHAnsi" w:eastAsiaTheme="minorEastAsia" w:hAnsiTheme="minorHAnsi" w:cstheme="minorBidi"/>
      <w:sz w:val="22"/>
      <w:szCs w:val="22"/>
      <w:lang w:eastAsia="ja-JP" w:bidi="ar-SA"/>
    </w:rPr>
  </w:style>
  <w:style w:type="character" w:customStyle="1" w:styleId="NoSpacingChar">
    <w:name w:val="No Spacing Char"/>
    <w:basedOn w:val="DefaultParagraphFont"/>
    <w:link w:val="NoSpacing"/>
    <w:uiPriority w:val="1"/>
    <w:rsid w:val="002B246F"/>
    <w:rPr>
      <w:rFonts w:asciiTheme="minorHAnsi" w:eastAsiaTheme="minorEastAsia" w:hAnsiTheme="minorHAnsi" w:cstheme="minorBidi"/>
      <w:sz w:val="22"/>
      <w:szCs w:val="22"/>
      <w:lang w:eastAsia="ja-JP" w:bidi="ar-SA"/>
    </w:rPr>
  </w:style>
  <w:style w:type="character" w:customStyle="1" w:styleId="FootnoteTextChar">
    <w:name w:val="Footnote Text Char"/>
    <w:basedOn w:val="DefaultParagraphFont"/>
    <w:link w:val="FootnoteText"/>
    <w:semiHidden/>
    <w:rsid w:val="00EB2F0D"/>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CA1"/>
    <w:rPr>
      <w:sz w:val="24"/>
      <w:szCs w:val="24"/>
      <w:lang w:bidi="ar-SA"/>
    </w:rPr>
  </w:style>
  <w:style w:type="paragraph" w:styleId="Heading1">
    <w:name w:val="heading 1"/>
    <w:basedOn w:val="Normal"/>
    <w:next w:val="Normal"/>
    <w:qFormat/>
    <w:rsid w:val="00C263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148BF"/>
    <w:pPr>
      <w:keepNext/>
      <w:spacing w:before="240" w:after="60"/>
      <w:outlineLvl w:val="1"/>
    </w:pPr>
    <w:rPr>
      <w:rFonts w:ascii="Cambria" w:hAnsi="Cambria"/>
      <w:b/>
      <w:bCs/>
      <w:i/>
      <w:iCs/>
      <w:sz w:val="28"/>
      <w:szCs w:val="28"/>
    </w:rPr>
  </w:style>
  <w:style w:type="paragraph" w:styleId="Heading3">
    <w:name w:val="heading 3"/>
    <w:basedOn w:val="Normal"/>
    <w:next w:val="Normal"/>
    <w:qFormat/>
    <w:rsid w:val="00F34CA1"/>
    <w:pPr>
      <w:keepNext/>
      <w:jc w:val="center"/>
      <w:outlineLvl w:val="2"/>
    </w:pPr>
    <w:rPr>
      <w:b/>
      <w:sz w:val="36"/>
      <w:szCs w:val="20"/>
    </w:rPr>
  </w:style>
  <w:style w:type="paragraph" w:styleId="Heading4">
    <w:name w:val="heading 4"/>
    <w:basedOn w:val="Normal"/>
    <w:next w:val="Normal"/>
    <w:qFormat/>
    <w:rsid w:val="00F34C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_Text"/>
    <w:basedOn w:val="Normal"/>
    <w:rsid w:val="00F34CA1"/>
    <w:pPr>
      <w:autoSpaceDE w:val="0"/>
      <w:autoSpaceDN w:val="0"/>
      <w:spacing w:line="288" w:lineRule="auto"/>
      <w:jc w:val="both"/>
    </w:pPr>
    <w:rPr>
      <w:rFonts w:eastAsia="SimSun"/>
      <w:spacing w:val="-2"/>
      <w:lang w:val="en-GB"/>
    </w:rPr>
  </w:style>
  <w:style w:type="paragraph" w:customStyle="1" w:styleId="SENESTable">
    <w:name w:val="SENES_Table"/>
    <w:basedOn w:val="BodyText"/>
    <w:next w:val="BodyText"/>
    <w:rsid w:val="00F34CA1"/>
    <w:pPr>
      <w:jc w:val="center"/>
    </w:pPr>
    <w:rPr>
      <w:b/>
      <w:smallCaps/>
    </w:rPr>
  </w:style>
  <w:style w:type="character" w:styleId="FootnoteReference">
    <w:name w:val="footnote reference"/>
    <w:basedOn w:val="DefaultParagraphFont"/>
    <w:semiHidden/>
    <w:rsid w:val="00F34CA1"/>
    <w:rPr>
      <w:rFonts w:ascii="Times New Roman" w:hAnsi="Times New Roman"/>
      <w:sz w:val="24"/>
      <w:vertAlign w:val="superscript"/>
    </w:rPr>
  </w:style>
  <w:style w:type="paragraph" w:styleId="FootnoteText">
    <w:name w:val="footnote text"/>
    <w:basedOn w:val="Normal"/>
    <w:link w:val="FootnoteTextChar"/>
    <w:semiHidden/>
    <w:rsid w:val="00F34CA1"/>
    <w:rPr>
      <w:sz w:val="20"/>
      <w:szCs w:val="20"/>
    </w:rPr>
  </w:style>
  <w:style w:type="paragraph" w:styleId="BodyText0">
    <w:name w:val="Body Text"/>
    <w:basedOn w:val="Normal"/>
    <w:rsid w:val="00F34CA1"/>
    <w:pPr>
      <w:jc w:val="both"/>
    </w:pPr>
  </w:style>
  <w:style w:type="paragraph" w:styleId="NormalWeb">
    <w:name w:val="Normal (Web)"/>
    <w:basedOn w:val="Normal"/>
    <w:rsid w:val="00F34CA1"/>
    <w:pPr>
      <w:spacing w:before="100" w:beforeAutospacing="1" w:after="100" w:afterAutospacing="1"/>
    </w:pPr>
    <w:rPr>
      <w:lang w:val="en-IN" w:eastAsia="en-IN"/>
    </w:rPr>
  </w:style>
  <w:style w:type="paragraph" w:styleId="BalloonText">
    <w:name w:val="Balloon Text"/>
    <w:basedOn w:val="Normal"/>
    <w:semiHidden/>
    <w:rsid w:val="00BC2F8C"/>
    <w:rPr>
      <w:rFonts w:ascii="Tahoma" w:hAnsi="Tahoma" w:cs="Tahoma"/>
      <w:sz w:val="16"/>
      <w:szCs w:val="16"/>
    </w:rPr>
  </w:style>
  <w:style w:type="paragraph" w:customStyle="1" w:styleId="Style3">
    <w:name w:val="Style3"/>
    <w:basedOn w:val="Normal"/>
    <w:rsid w:val="00762FB7"/>
    <w:pPr>
      <w:numPr>
        <w:numId w:val="6"/>
      </w:numPr>
      <w:tabs>
        <w:tab w:val="left" w:pos="720"/>
      </w:tabs>
      <w:ind w:left="0" w:firstLine="0"/>
      <w:jc w:val="both"/>
    </w:pPr>
    <w:rPr>
      <w:rFonts w:ascii="Arial" w:hAnsi="Arial"/>
      <w:sz w:val="22"/>
    </w:rPr>
  </w:style>
  <w:style w:type="paragraph" w:styleId="Footer">
    <w:name w:val="footer"/>
    <w:basedOn w:val="Normal"/>
    <w:link w:val="FooterChar"/>
    <w:uiPriority w:val="99"/>
    <w:rsid w:val="00B91FD1"/>
    <w:pPr>
      <w:tabs>
        <w:tab w:val="center" w:pos="4320"/>
        <w:tab w:val="right" w:pos="8640"/>
      </w:tabs>
    </w:pPr>
  </w:style>
  <w:style w:type="character" w:styleId="PageNumber">
    <w:name w:val="page number"/>
    <w:basedOn w:val="DefaultParagraphFont"/>
    <w:rsid w:val="00B91FD1"/>
  </w:style>
  <w:style w:type="character" w:customStyle="1" w:styleId="Heading2Char">
    <w:name w:val="Heading 2 Char"/>
    <w:basedOn w:val="DefaultParagraphFont"/>
    <w:link w:val="Heading2"/>
    <w:semiHidden/>
    <w:rsid w:val="002148BF"/>
    <w:rPr>
      <w:rFonts w:ascii="Cambria" w:eastAsia="Times New Roman" w:hAnsi="Cambria" w:cs="Times New Roman"/>
      <w:b/>
      <w:bCs/>
      <w:i/>
      <w:iCs/>
      <w:sz w:val="28"/>
      <w:szCs w:val="28"/>
    </w:rPr>
  </w:style>
  <w:style w:type="paragraph" w:styleId="BodyTextIndent">
    <w:name w:val="Body Text Indent"/>
    <w:basedOn w:val="Normal"/>
    <w:link w:val="BodyTextIndentChar"/>
    <w:rsid w:val="002148BF"/>
    <w:pPr>
      <w:spacing w:after="120"/>
      <w:ind w:left="360"/>
    </w:pPr>
  </w:style>
  <w:style w:type="character" w:customStyle="1" w:styleId="BodyTextIndentChar">
    <w:name w:val="Body Text Indent Char"/>
    <w:basedOn w:val="DefaultParagraphFont"/>
    <w:link w:val="BodyTextIndent"/>
    <w:rsid w:val="002148BF"/>
    <w:rPr>
      <w:sz w:val="24"/>
      <w:szCs w:val="24"/>
    </w:rPr>
  </w:style>
  <w:style w:type="paragraph" w:styleId="BodyText2">
    <w:name w:val="Body Text 2"/>
    <w:basedOn w:val="Normal"/>
    <w:link w:val="BodyText2Char"/>
    <w:rsid w:val="002148BF"/>
    <w:pPr>
      <w:spacing w:after="120" w:line="480" w:lineRule="auto"/>
    </w:pPr>
    <w:rPr>
      <w:lang w:val="en-IN" w:eastAsia="en-IN"/>
    </w:rPr>
  </w:style>
  <w:style w:type="character" w:customStyle="1" w:styleId="BodyText2Char">
    <w:name w:val="Body Text 2 Char"/>
    <w:basedOn w:val="DefaultParagraphFont"/>
    <w:link w:val="BodyText2"/>
    <w:rsid w:val="002148BF"/>
    <w:rPr>
      <w:sz w:val="24"/>
      <w:szCs w:val="24"/>
      <w:lang w:val="en-IN" w:eastAsia="en-IN"/>
    </w:rPr>
  </w:style>
  <w:style w:type="paragraph" w:styleId="Header">
    <w:name w:val="header"/>
    <w:basedOn w:val="Normal"/>
    <w:link w:val="HeaderChar"/>
    <w:uiPriority w:val="99"/>
    <w:rsid w:val="00B94151"/>
    <w:pPr>
      <w:tabs>
        <w:tab w:val="center" w:pos="4680"/>
        <w:tab w:val="right" w:pos="9360"/>
      </w:tabs>
    </w:pPr>
  </w:style>
  <w:style w:type="character" w:customStyle="1" w:styleId="HeaderChar">
    <w:name w:val="Header Char"/>
    <w:basedOn w:val="DefaultParagraphFont"/>
    <w:link w:val="Header"/>
    <w:uiPriority w:val="99"/>
    <w:rsid w:val="00B94151"/>
    <w:rPr>
      <w:sz w:val="24"/>
      <w:szCs w:val="24"/>
    </w:rPr>
  </w:style>
  <w:style w:type="character" w:customStyle="1" w:styleId="FooterChar">
    <w:name w:val="Footer Char"/>
    <w:basedOn w:val="DefaultParagraphFont"/>
    <w:link w:val="Footer"/>
    <w:uiPriority w:val="99"/>
    <w:rsid w:val="00B94151"/>
    <w:rPr>
      <w:sz w:val="24"/>
      <w:szCs w:val="24"/>
    </w:rPr>
  </w:style>
  <w:style w:type="paragraph" w:styleId="ListParagraph">
    <w:name w:val="List Paragraph"/>
    <w:basedOn w:val="Normal"/>
    <w:uiPriority w:val="34"/>
    <w:qFormat/>
    <w:rsid w:val="00A56DBA"/>
    <w:pPr>
      <w:ind w:left="720"/>
      <w:contextualSpacing/>
    </w:pPr>
  </w:style>
  <w:style w:type="character" w:customStyle="1" w:styleId="apple-converted-space">
    <w:name w:val="apple-converted-space"/>
    <w:basedOn w:val="DefaultParagraphFont"/>
    <w:rsid w:val="00645437"/>
  </w:style>
  <w:style w:type="character" w:styleId="CommentReference">
    <w:name w:val="annotation reference"/>
    <w:basedOn w:val="DefaultParagraphFont"/>
    <w:rsid w:val="005A7D54"/>
    <w:rPr>
      <w:sz w:val="16"/>
      <w:szCs w:val="16"/>
    </w:rPr>
  </w:style>
  <w:style w:type="paragraph" w:styleId="CommentText">
    <w:name w:val="annotation text"/>
    <w:basedOn w:val="Normal"/>
    <w:link w:val="CommentTextChar"/>
    <w:rsid w:val="005A7D54"/>
    <w:rPr>
      <w:sz w:val="20"/>
      <w:szCs w:val="20"/>
    </w:rPr>
  </w:style>
  <w:style w:type="character" w:customStyle="1" w:styleId="CommentTextChar">
    <w:name w:val="Comment Text Char"/>
    <w:basedOn w:val="DefaultParagraphFont"/>
    <w:link w:val="CommentText"/>
    <w:rsid w:val="005A7D54"/>
  </w:style>
  <w:style w:type="paragraph" w:styleId="CommentSubject">
    <w:name w:val="annotation subject"/>
    <w:basedOn w:val="CommentText"/>
    <w:next w:val="CommentText"/>
    <w:link w:val="CommentSubjectChar"/>
    <w:rsid w:val="005A7D54"/>
    <w:rPr>
      <w:b/>
      <w:bCs/>
    </w:rPr>
  </w:style>
  <w:style w:type="character" w:customStyle="1" w:styleId="CommentSubjectChar">
    <w:name w:val="Comment Subject Char"/>
    <w:basedOn w:val="CommentTextChar"/>
    <w:link w:val="CommentSubject"/>
    <w:rsid w:val="005A7D54"/>
    <w:rPr>
      <w:b/>
      <w:bCs/>
    </w:rPr>
  </w:style>
  <w:style w:type="paragraph" w:styleId="NoSpacing">
    <w:name w:val="No Spacing"/>
    <w:link w:val="NoSpacingChar"/>
    <w:uiPriority w:val="1"/>
    <w:qFormat/>
    <w:rsid w:val="002B246F"/>
    <w:rPr>
      <w:rFonts w:asciiTheme="minorHAnsi" w:eastAsiaTheme="minorEastAsia" w:hAnsiTheme="minorHAnsi" w:cstheme="minorBidi"/>
      <w:sz w:val="22"/>
      <w:szCs w:val="22"/>
      <w:lang w:eastAsia="ja-JP" w:bidi="ar-SA"/>
    </w:rPr>
  </w:style>
  <w:style w:type="character" w:customStyle="1" w:styleId="NoSpacingChar">
    <w:name w:val="No Spacing Char"/>
    <w:basedOn w:val="DefaultParagraphFont"/>
    <w:link w:val="NoSpacing"/>
    <w:uiPriority w:val="1"/>
    <w:rsid w:val="002B246F"/>
    <w:rPr>
      <w:rFonts w:asciiTheme="minorHAnsi" w:eastAsiaTheme="minorEastAsia" w:hAnsiTheme="minorHAnsi" w:cstheme="minorBidi"/>
      <w:sz w:val="22"/>
      <w:szCs w:val="22"/>
      <w:lang w:eastAsia="ja-JP" w:bidi="ar-SA"/>
    </w:rPr>
  </w:style>
  <w:style w:type="character" w:customStyle="1" w:styleId="FootnoteTextChar">
    <w:name w:val="Footnote Text Char"/>
    <w:basedOn w:val="DefaultParagraphFont"/>
    <w:link w:val="FootnoteText"/>
    <w:semiHidden/>
    <w:rsid w:val="00EB2F0D"/>
    <w:rPr>
      <w:lang w:bidi="ar-SA"/>
    </w:rPr>
  </w:style>
</w:styles>
</file>

<file path=word/webSettings.xml><?xml version="1.0" encoding="utf-8"?>
<w:webSettings xmlns:r="http://schemas.openxmlformats.org/officeDocument/2006/relationships" xmlns:w="http://schemas.openxmlformats.org/wordprocessingml/2006/main">
  <w:divs>
    <w:div w:id="30964954">
      <w:bodyDiv w:val="1"/>
      <w:marLeft w:val="0"/>
      <w:marRight w:val="0"/>
      <w:marTop w:val="0"/>
      <w:marBottom w:val="0"/>
      <w:divBdr>
        <w:top w:val="none" w:sz="0" w:space="0" w:color="auto"/>
        <w:left w:val="none" w:sz="0" w:space="0" w:color="auto"/>
        <w:bottom w:val="none" w:sz="0" w:space="0" w:color="auto"/>
        <w:right w:val="none" w:sz="0" w:space="0" w:color="auto"/>
      </w:divBdr>
    </w:div>
    <w:div w:id="154540810">
      <w:bodyDiv w:val="1"/>
      <w:marLeft w:val="0"/>
      <w:marRight w:val="0"/>
      <w:marTop w:val="0"/>
      <w:marBottom w:val="0"/>
      <w:divBdr>
        <w:top w:val="none" w:sz="0" w:space="0" w:color="auto"/>
        <w:left w:val="none" w:sz="0" w:space="0" w:color="auto"/>
        <w:bottom w:val="none" w:sz="0" w:space="0" w:color="auto"/>
        <w:right w:val="none" w:sz="0" w:space="0" w:color="auto"/>
      </w:divBdr>
    </w:div>
    <w:div w:id="193858032">
      <w:bodyDiv w:val="1"/>
      <w:marLeft w:val="0"/>
      <w:marRight w:val="0"/>
      <w:marTop w:val="0"/>
      <w:marBottom w:val="0"/>
      <w:divBdr>
        <w:top w:val="none" w:sz="0" w:space="0" w:color="auto"/>
        <w:left w:val="none" w:sz="0" w:space="0" w:color="auto"/>
        <w:bottom w:val="none" w:sz="0" w:space="0" w:color="auto"/>
        <w:right w:val="none" w:sz="0" w:space="0" w:color="auto"/>
      </w:divBdr>
    </w:div>
    <w:div w:id="210729434">
      <w:bodyDiv w:val="1"/>
      <w:marLeft w:val="0"/>
      <w:marRight w:val="0"/>
      <w:marTop w:val="0"/>
      <w:marBottom w:val="0"/>
      <w:divBdr>
        <w:top w:val="none" w:sz="0" w:space="0" w:color="auto"/>
        <w:left w:val="none" w:sz="0" w:space="0" w:color="auto"/>
        <w:bottom w:val="none" w:sz="0" w:space="0" w:color="auto"/>
        <w:right w:val="none" w:sz="0" w:space="0" w:color="auto"/>
      </w:divBdr>
    </w:div>
    <w:div w:id="223297408">
      <w:bodyDiv w:val="1"/>
      <w:marLeft w:val="0"/>
      <w:marRight w:val="0"/>
      <w:marTop w:val="0"/>
      <w:marBottom w:val="0"/>
      <w:divBdr>
        <w:top w:val="none" w:sz="0" w:space="0" w:color="auto"/>
        <w:left w:val="none" w:sz="0" w:space="0" w:color="auto"/>
        <w:bottom w:val="none" w:sz="0" w:space="0" w:color="auto"/>
        <w:right w:val="none" w:sz="0" w:space="0" w:color="auto"/>
      </w:divBdr>
    </w:div>
    <w:div w:id="369847259">
      <w:bodyDiv w:val="1"/>
      <w:marLeft w:val="0"/>
      <w:marRight w:val="0"/>
      <w:marTop w:val="0"/>
      <w:marBottom w:val="0"/>
      <w:divBdr>
        <w:top w:val="none" w:sz="0" w:space="0" w:color="auto"/>
        <w:left w:val="none" w:sz="0" w:space="0" w:color="auto"/>
        <w:bottom w:val="none" w:sz="0" w:space="0" w:color="auto"/>
        <w:right w:val="none" w:sz="0" w:space="0" w:color="auto"/>
      </w:divBdr>
    </w:div>
    <w:div w:id="512643595">
      <w:bodyDiv w:val="1"/>
      <w:marLeft w:val="0"/>
      <w:marRight w:val="0"/>
      <w:marTop w:val="0"/>
      <w:marBottom w:val="0"/>
      <w:divBdr>
        <w:top w:val="none" w:sz="0" w:space="0" w:color="auto"/>
        <w:left w:val="none" w:sz="0" w:space="0" w:color="auto"/>
        <w:bottom w:val="none" w:sz="0" w:space="0" w:color="auto"/>
        <w:right w:val="none" w:sz="0" w:space="0" w:color="auto"/>
      </w:divBdr>
    </w:div>
    <w:div w:id="514926643">
      <w:bodyDiv w:val="1"/>
      <w:marLeft w:val="0"/>
      <w:marRight w:val="0"/>
      <w:marTop w:val="0"/>
      <w:marBottom w:val="0"/>
      <w:divBdr>
        <w:top w:val="none" w:sz="0" w:space="0" w:color="auto"/>
        <w:left w:val="none" w:sz="0" w:space="0" w:color="auto"/>
        <w:bottom w:val="none" w:sz="0" w:space="0" w:color="auto"/>
        <w:right w:val="none" w:sz="0" w:space="0" w:color="auto"/>
      </w:divBdr>
    </w:div>
    <w:div w:id="536548989">
      <w:bodyDiv w:val="1"/>
      <w:marLeft w:val="0"/>
      <w:marRight w:val="0"/>
      <w:marTop w:val="0"/>
      <w:marBottom w:val="0"/>
      <w:divBdr>
        <w:top w:val="none" w:sz="0" w:space="0" w:color="auto"/>
        <w:left w:val="none" w:sz="0" w:space="0" w:color="auto"/>
        <w:bottom w:val="none" w:sz="0" w:space="0" w:color="auto"/>
        <w:right w:val="none" w:sz="0" w:space="0" w:color="auto"/>
      </w:divBdr>
    </w:div>
    <w:div w:id="618224494">
      <w:bodyDiv w:val="1"/>
      <w:marLeft w:val="0"/>
      <w:marRight w:val="0"/>
      <w:marTop w:val="0"/>
      <w:marBottom w:val="0"/>
      <w:divBdr>
        <w:top w:val="none" w:sz="0" w:space="0" w:color="auto"/>
        <w:left w:val="none" w:sz="0" w:space="0" w:color="auto"/>
        <w:bottom w:val="none" w:sz="0" w:space="0" w:color="auto"/>
        <w:right w:val="none" w:sz="0" w:space="0" w:color="auto"/>
      </w:divBdr>
    </w:div>
    <w:div w:id="655188051">
      <w:bodyDiv w:val="1"/>
      <w:marLeft w:val="0"/>
      <w:marRight w:val="0"/>
      <w:marTop w:val="0"/>
      <w:marBottom w:val="0"/>
      <w:divBdr>
        <w:top w:val="none" w:sz="0" w:space="0" w:color="auto"/>
        <w:left w:val="none" w:sz="0" w:space="0" w:color="auto"/>
        <w:bottom w:val="none" w:sz="0" w:space="0" w:color="auto"/>
        <w:right w:val="none" w:sz="0" w:space="0" w:color="auto"/>
      </w:divBdr>
    </w:div>
    <w:div w:id="665475630">
      <w:bodyDiv w:val="1"/>
      <w:marLeft w:val="0"/>
      <w:marRight w:val="0"/>
      <w:marTop w:val="0"/>
      <w:marBottom w:val="0"/>
      <w:divBdr>
        <w:top w:val="none" w:sz="0" w:space="0" w:color="auto"/>
        <w:left w:val="none" w:sz="0" w:space="0" w:color="auto"/>
        <w:bottom w:val="none" w:sz="0" w:space="0" w:color="auto"/>
        <w:right w:val="none" w:sz="0" w:space="0" w:color="auto"/>
      </w:divBdr>
    </w:div>
    <w:div w:id="754280411">
      <w:bodyDiv w:val="1"/>
      <w:marLeft w:val="0"/>
      <w:marRight w:val="0"/>
      <w:marTop w:val="0"/>
      <w:marBottom w:val="0"/>
      <w:divBdr>
        <w:top w:val="none" w:sz="0" w:space="0" w:color="auto"/>
        <w:left w:val="none" w:sz="0" w:space="0" w:color="auto"/>
        <w:bottom w:val="none" w:sz="0" w:space="0" w:color="auto"/>
        <w:right w:val="none" w:sz="0" w:space="0" w:color="auto"/>
      </w:divBdr>
    </w:div>
    <w:div w:id="808942228">
      <w:bodyDiv w:val="1"/>
      <w:marLeft w:val="0"/>
      <w:marRight w:val="0"/>
      <w:marTop w:val="0"/>
      <w:marBottom w:val="0"/>
      <w:divBdr>
        <w:top w:val="none" w:sz="0" w:space="0" w:color="auto"/>
        <w:left w:val="none" w:sz="0" w:space="0" w:color="auto"/>
        <w:bottom w:val="none" w:sz="0" w:space="0" w:color="auto"/>
        <w:right w:val="none" w:sz="0" w:space="0" w:color="auto"/>
      </w:divBdr>
    </w:div>
    <w:div w:id="879053251">
      <w:bodyDiv w:val="1"/>
      <w:marLeft w:val="0"/>
      <w:marRight w:val="0"/>
      <w:marTop w:val="0"/>
      <w:marBottom w:val="0"/>
      <w:divBdr>
        <w:top w:val="none" w:sz="0" w:space="0" w:color="auto"/>
        <w:left w:val="none" w:sz="0" w:space="0" w:color="auto"/>
        <w:bottom w:val="none" w:sz="0" w:space="0" w:color="auto"/>
        <w:right w:val="none" w:sz="0" w:space="0" w:color="auto"/>
      </w:divBdr>
    </w:div>
    <w:div w:id="992298360">
      <w:bodyDiv w:val="1"/>
      <w:marLeft w:val="0"/>
      <w:marRight w:val="0"/>
      <w:marTop w:val="0"/>
      <w:marBottom w:val="0"/>
      <w:divBdr>
        <w:top w:val="none" w:sz="0" w:space="0" w:color="auto"/>
        <w:left w:val="none" w:sz="0" w:space="0" w:color="auto"/>
        <w:bottom w:val="none" w:sz="0" w:space="0" w:color="auto"/>
        <w:right w:val="none" w:sz="0" w:space="0" w:color="auto"/>
      </w:divBdr>
    </w:div>
    <w:div w:id="1002584636">
      <w:bodyDiv w:val="1"/>
      <w:marLeft w:val="0"/>
      <w:marRight w:val="0"/>
      <w:marTop w:val="0"/>
      <w:marBottom w:val="0"/>
      <w:divBdr>
        <w:top w:val="none" w:sz="0" w:space="0" w:color="auto"/>
        <w:left w:val="none" w:sz="0" w:space="0" w:color="auto"/>
        <w:bottom w:val="none" w:sz="0" w:space="0" w:color="auto"/>
        <w:right w:val="none" w:sz="0" w:space="0" w:color="auto"/>
      </w:divBdr>
    </w:div>
    <w:div w:id="1090078136">
      <w:bodyDiv w:val="1"/>
      <w:marLeft w:val="0"/>
      <w:marRight w:val="0"/>
      <w:marTop w:val="0"/>
      <w:marBottom w:val="0"/>
      <w:divBdr>
        <w:top w:val="none" w:sz="0" w:space="0" w:color="auto"/>
        <w:left w:val="none" w:sz="0" w:space="0" w:color="auto"/>
        <w:bottom w:val="none" w:sz="0" w:space="0" w:color="auto"/>
        <w:right w:val="none" w:sz="0" w:space="0" w:color="auto"/>
      </w:divBdr>
    </w:div>
    <w:div w:id="1149638403">
      <w:bodyDiv w:val="1"/>
      <w:marLeft w:val="0"/>
      <w:marRight w:val="0"/>
      <w:marTop w:val="0"/>
      <w:marBottom w:val="0"/>
      <w:divBdr>
        <w:top w:val="none" w:sz="0" w:space="0" w:color="auto"/>
        <w:left w:val="none" w:sz="0" w:space="0" w:color="auto"/>
        <w:bottom w:val="none" w:sz="0" w:space="0" w:color="auto"/>
        <w:right w:val="none" w:sz="0" w:space="0" w:color="auto"/>
      </w:divBdr>
    </w:div>
    <w:div w:id="1222710294">
      <w:bodyDiv w:val="1"/>
      <w:marLeft w:val="0"/>
      <w:marRight w:val="0"/>
      <w:marTop w:val="0"/>
      <w:marBottom w:val="0"/>
      <w:divBdr>
        <w:top w:val="none" w:sz="0" w:space="0" w:color="auto"/>
        <w:left w:val="none" w:sz="0" w:space="0" w:color="auto"/>
        <w:bottom w:val="none" w:sz="0" w:space="0" w:color="auto"/>
        <w:right w:val="none" w:sz="0" w:space="0" w:color="auto"/>
      </w:divBdr>
    </w:div>
    <w:div w:id="1238245505">
      <w:bodyDiv w:val="1"/>
      <w:marLeft w:val="0"/>
      <w:marRight w:val="0"/>
      <w:marTop w:val="0"/>
      <w:marBottom w:val="0"/>
      <w:divBdr>
        <w:top w:val="none" w:sz="0" w:space="0" w:color="auto"/>
        <w:left w:val="none" w:sz="0" w:space="0" w:color="auto"/>
        <w:bottom w:val="none" w:sz="0" w:space="0" w:color="auto"/>
        <w:right w:val="none" w:sz="0" w:space="0" w:color="auto"/>
      </w:divBdr>
    </w:div>
    <w:div w:id="1408109381">
      <w:bodyDiv w:val="1"/>
      <w:marLeft w:val="0"/>
      <w:marRight w:val="0"/>
      <w:marTop w:val="0"/>
      <w:marBottom w:val="0"/>
      <w:divBdr>
        <w:top w:val="none" w:sz="0" w:space="0" w:color="auto"/>
        <w:left w:val="none" w:sz="0" w:space="0" w:color="auto"/>
        <w:bottom w:val="none" w:sz="0" w:space="0" w:color="auto"/>
        <w:right w:val="none" w:sz="0" w:space="0" w:color="auto"/>
      </w:divBdr>
    </w:div>
    <w:div w:id="1597590854">
      <w:bodyDiv w:val="1"/>
      <w:marLeft w:val="0"/>
      <w:marRight w:val="0"/>
      <w:marTop w:val="0"/>
      <w:marBottom w:val="0"/>
      <w:divBdr>
        <w:top w:val="none" w:sz="0" w:space="0" w:color="auto"/>
        <w:left w:val="none" w:sz="0" w:space="0" w:color="auto"/>
        <w:bottom w:val="none" w:sz="0" w:space="0" w:color="auto"/>
        <w:right w:val="none" w:sz="0" w:space="0" w:color="auto"/>
      </w:divBdr>
    </w:div>
    <w:div w:id="1738362884">
      <w:bodyDiv w:val="1"/>
      <w:marLeft w:val="0"/>
      <w:marRight w:val="0"/>
      <w:marTop w:val="0"/>
      <w:marBottom w:val="0"/>
      <w:divBdr>
        <w:top w:val="none" w:sz="0" w:space="0" w:color="auto"/>
        <w:left w:val="none" w:sz="0" w:space="0" w:color="auto"/>
        <w:bottom w:val="none" w:sz="0" w:space="0" w:color="auto"/>
        <w:right w:val="none" w:sz="0" w:space="0" w:color="auto"/>
      </w:divBdr>
    </w:div>
    <w:div w:id="1962416412">
      <w:bodyDiv w:val="1"/>
      <w:marLeft w:val="0"/>
      <w:marRight w:val="0"/>
      <w:marTop w:val="0"/>
      <w:marBottom w:val="0"/>
      <w:divBdr>
        <w:top w:val="none" w:sz="0" w:space="0" w:color="auto"/>
        <w:left w:val="none" w:sz="0" w:space="0" w:color="auto"/>
        <w:bottom w:val="none" w:sz="0" w:space="0" w:color="auto"/>
        <w:right w:val="none" w:sz="0" w:space="0" w:color="auto"/>
      </w:divBdr>
    </w:div>
    <w:div w:id="1998070322">
      <w:bodyDiv w:val="1"/>
      <w:marLeft w:val="0"/>
      <w:marRight w:val="0"/>
      <w:marTop w:val="0"/>
      <w:marBottom w:val="0"/>
      <w:divBdr>
        <w:top w:val="none" w:sz="0" w:space="0" w:color="auto"/>
        <w:left w:val="none" w:sz="0" w:space="0" w:color="auto"/>
        <w:bottom w:val="none" w:sz="0" w:space="0" w:color="auto"/>
        <w:right w:val="none" w:sz="0" w:space="0" w:color="auto"/>
      </w:divBdr>
    </w:div>
    <w:div w:id="2005090204">
      <w:bodyDiv w:val="1"/>
      <w:marLeft w:val="0"/>
      <w:marRight w:val="0"/>
      <w:marTop w:val="0"/>
      <w:marBottom w:val="0"/>
      <w:divBdr>
        <w:top w:val="none" w:sz="0" w:space="0" w:color="auto"/>
        <w:left w:val="none" w:sz="0" w:space="0" w:color="auto"/>
        <w:bottom w:val="none" w:sz="0" w:space="0" w:color="auto"/>
        <w:right w:val="none" w:sz="0" w:space="0" w:color="auto"/>
      </w:divBdr>
    </w:div>
    <w:div w:id="20764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cggfs\env\Madhulica\Random%20Misc\Graphs_Bhiwadi%20Impact%20Assess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Sheet1!$B$87:$B$88</c:f>
              <c:strCache>
                <c:ptCount val="1"/>
                <c:pt idx="0">
                  <c:v>Base line Survey 2006</c:v>
                </c:pt>
              </c:strCache>
            </c:strRef>
          </c:tx>
          <c:cat>
            <c:strRef>
              <c:f>Sheet1!$A$89:$A$92</c:f>
              <c:strCache>
                <c:ptCount val="4"/>
                <c:pt idx="0">
                  <c:v>Landless </c:v>
                </c:pt>
                <c:pt idx="1">
                  <c:v>Marginal </c:v>
                </c:pt>
                <c:pt idx="2">
                  <c:v>Small </c:v>
                </c:pt>
                <c:pt idx="3">
                  <c:v>Big  </c:v>
                </c:pt>
              </c:strCache>
            </c:strRef>
          </c:cat>
          <c:val>
            <c:numRef>
              <c:f>Sheet1!$B$89:$B$92</c:f>
              <c:numCache>
                <c:formatCode>General</c:formatCode>
                <c:ptCount val="4"/>
                <c:pt idx="0">
                  <c:v>0</c:v>
                </c:pt>
                <c:pt idx="1">
                  <c:v>92.960000000000022</c:v>
                </c:pt>
                <c:pt idx="2">
                  <c:v>7.04</c:v>
                </c:pt>
                <c:pt idx="3">
                  <c:v>0</c:v>
                </c:pt>
              </c:numCache>
            </c:numRef>
          </c:val>
        </c:ser>
        <c:ser>
          <c:idx val="1"/>
          <c:order val="1"/>
          <c:tx>
            <c:strRef>
              <c:f>Sheet1!$C$87:$C$88</c:f>
              <c:strCache>
                <c:ptCount val="1"/>
                <c:pt idx="0">
                  <c:v>Base line Survey 2006 Impact assessment study 2012</c:v>
                </c:pt>
              </c:strCache>
            </c:strRef>
          </c:tx>
          <c:cat>
            <c:strRef>
              <c:f>Sheet1!$A$89:$A$92</c:f>
              <c:strCache>
                <c:ptCount val="4"/>
                <c:pt idx="0">
                  <c:v>Landless </c:v>
                </c:pt>
                <c:pt idx="1">
                  <c:v>Marginal </c:v>
                </c:pt>
                <c:pt idx="2">
                  <c:v>Small </c:v>
                </c:pt>
                <c:pt idx="3">
                  <c:v>Big  </c:v>
                </c:pt>
              </c:strCache>
            </c:strRef>
          </c:cat>
          <c:val>
            <c:numRef>
              <c:f>Sheet1!$C$89:$C$92</c:f>
              <c:numCache>
                <c:formatCode>General</c:formatCode>
                <c:ptCount val="4"/>
                <c:pt idx="0">
                  <c:v>4.2300000000000004</c:v>
                </c:pt>
                <c:pt idx="1">
                  <c:v>87.32</c:v>
                </c:pt>
                <c:pt idx="2">
                  <c:v>8.4500000000000028</c:v>
                </c:pt>
                <c:pt idx="3">
                  <c:v>0</c:v>
                </c:pt>
              </c:numCache>
            </c:numRef>
          </c:val>
        </c:ser>
        <c:ser>
          <c:idx val="2"/>
          <c:order val="2"/>
          <c:tx>
            <c:strRef>
              <c:f>Sheet1!$D$87:$D$88</c:f>
              <c:strCache>
                <c:ptCount val="1"/>
                <c:pt idx="0">
                  <c:v>Base line Survey 2006 Impact assessment study 2012</c:v>
                </c:pt>
              </c:strCache>
            </c:strRef>
          </c:tx>
          <c:cat>
            <c:strRef>
              <c:f>Sheet1!$A$89:$A$92</c:f>
              <c:strCache>
                <c:ptCount val="4"/>
                <c:pt idx="0">
                  <c:v>Landless </c:v>
                </c:pt>
                <c:pt idx="1">
                  <c:v>Marginal </c:v>
                </c:pt>
                <c:pt idx="2">
                  <c:v>Small </c:v>
                </c:pt>
                <c:pt idx="3">
                  <c:v>Big  </c:v>
                </c:pt>
              </c:strCache>
            </c:strRef>
          </c:cat>
          <c:val>
            <c:numRef>
              <c:f>Sheet1!$D$89:$D$92</c:f>
              <c:numCache>
                <c:formatCode>General</c:formatCode>
                <c:ptCount val="4"/>
              </c:numCache>
            </c:numRef>
          </c:val>
        </c:ser>
        <c:axId val="70336512"/>
        <c:axId val="70338048"/>
      </c:barChart>
      <c:catAx>
        <c:axId val="70336512"/>
        <c:scaling>
          <c:orientation val="minMax"/>
        </c:scaling>
        <c:axPos val="b"/>
        <c:tickLblPos val="nextTo"/>
        <c:crossAx val="70338048"/>
        <c:crosses val="autoZero"/>
        <c:auto val="1"/>
        <c:lblAlgn val="ctr"/>
        <c:lblOffset val="100"/>
      </c:catAx>
      <c:valAx>
        <c:axId val="70338048"/>
        <c:scaling>
          <c:orientation val="minMax"/>
        </c:scaling>
        <c:axPos val="l"/>
        <c:majorGridlines/>
        <c:numFmt formatCode="General" sourceLinked="1"/>
        <c:tickLblPos val="nextTo"/>
        <c:crossAx val="70336512"/>
        <c:crosses val="autoZero"/>
        <c:crossBetween val="between"/>
      </c:valAx>
    </c:plotArea>
    <c:legend>
      <c:legendPos val="r"/>
      <c:legendEntry>
        <c:idx val="2"/>
        <c:delete val="1"/>
      </c:legendEntry>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Sheet1!$B$106:$B$107</c:f>
              <c:strCache>
                <c:ptCount val="1"/>
                <c:pt idx="0">
                  <c:v>Occupation Base line Survey 2006</c:v>
                </c:pt>
              </c:strCache>
            </c:strRef>
          </c:tx>
          <c:cat>
            <c:strRef>
              <c:f>Sheet1!$A$108:$A$116</c:f>
              <c:strCache>
                <c:ptCount val="9"/>
                <c:pt idx="0">
                  <c:v>House wife</c:v>
                </c:pt>
                <c:pt idx="1">
                  <c:v>Agriculture</c:v>
                </c:pt>
                <c:pt idx="2">
                  <c:v>Business</c:v>
                </c:pt>
                <c:pt idx="3">
                  <c:v>Dairy</c:v>
                </c:pt>
                <c:pt idx="4">
                  <c:v>Govt  Service</c:v>
                </c:pt>
                <c:pt idx="5">
                  <c:v>Pvt. Service</c:v>
                </c:pt>
                <c:pt idx="6">
                  <c:v>Study</c:v>
                </c:pt>
                <c:pt idx="7">
                  <c:v>Wage labour</c:v>
                </c:pt>
                <c:pt idx="8">
                  <c:v>Other</c:v>
                </c:pt>
              </c:strCache>
            </c:strRef>
          </c:cat>
          <c:val>
            <c:numRef>
              <c:f>Sheet1!$B$108:$B$116</c:f>
              <c:numCache>
                <c:formatCode>General</c:formatCode>
                <c:ptCount val="9"/>
                <c:pt idx="0">
                  <c:v>5.67</c:v>
                </c:pt>
                <c:pt idx="1">
                  <c:v>84.4</c:v>
                </c:pt>
                <c:pt idx="2">
                  <c:v>1.42</c:v>
                </c:pt>
                <c:pt idx="3">
                  <c:v>0</c:v>
                </c:pt>
                <c:pt idx="4">
                  <c:v>2.84</c:v>
                </c:pt>
                <c:pt idx="5">
                  <c:v>1.42</c:v>
                </c:pt>
                <c:pt idx="6">
                  <c:v>4.26</c:v>
                </c:pt>
                <c:pt idx="7">
                  <c:v>0</c:v>
                </c:pt>
                <c:pt idx="8">
                  <c:v>0</c:v>
                </c:pt>
              </c:numCache>
            </c:numRef>
          </c:val>
        </c:ser>
        <c:ser>
          <c:idx val="1"/>
          <c:order val="1"/>
          <c:tx>
            <c:strRef>
              <c:f>Sheet1!$C$106:$C$107</c:f>
              <c:strCache>
                <c:ptCount val="1"/>
                <c:pt idx="0">
                  <c:v>Occupation Impact assessment study 2012</c:v>
                </c:pt>
              </c:strCache>
            </c:strRef>
          </c:tx>
          <c:cat>
            <c:strRef>
              <c:f>Sheet1!$A$108:$A$116</c:f>
              <c:strCache>
                <c:ptCount val="9"/>
                <c:pt idx="0">
                  <c:v>House wife</c:v>
                </c:pt>
                <c:pt idx="1">
                  <c:v>Agriculture</c:v>
                </c:pt>
                <c:pt idx="2">
                  <c:v>Business</c:v>
                </c:pt>
                <c:pt idx="3">
                  <c:v>Dairy</c:v>
                </c:pt>
                <c:pt idx="4">
                  <c:v>Govt  Service</c:v>
                </c:pt>
                <c:pt idx="5">
                  <c:v>Pvt. Service</c:v>
                </c:pt>
                <c:pt idx="6">
                  <c:v>Study</c:v>
                </c:pt>
                <c:pt idx="7">
                  <c:v>Wage labour</c:v>
                </c:pt>
                <c:pt idx="8">
                  <c:v>Other</c:v>
                </c:pt>
              </c:strCache>
            </c:strRef>
          </c:cat>
          <c:val>
            <c:numRef>
              <c:f>Sheet1!$C$108:$C$116</c:f>
              <c:numCache>
                <c:formatCode>General</c:formatCode>
                <c:ptCount val="9"/>
                <c:pt idx="0">
                  <c:v>8.51</c:v>
                </c:pt>
                <c:pt idx="1">
                  <c:v>56.03</c:v>
                </c:pt>
                <c:pt idx="2">
                  <c:v>2.84</c:v>
                </c:pt>
                <c:pt idx="3">
                  <c:v>4.96</c:v>
                </c:pt>
                <c:pt idx="4">
                  <c:v>5.67</c:v>
                </c:pt>
                <c:pt idx="5">
                  <c:v>10.639999999999999</c:v>
                </c:pt>
                <c:pt idx="6">
                  <c:v>2.84</c:v>
                </c:pt>
                <c:pt idx="7">
                  <c:v>7.8</c:v>
                </c:pt>
                <c:pt idx="8">
                  <c:v>0.71000000000000063</c:v>
                </c:pt>
              </c:numCache>
            </c:numRef>
          </c:val>
        </c:ser>
        <c:axId val="73985408"/>
        <c:axId val="75708672"/>
      </c:barChart>
      <c:catAx>
        <c:axId val="73985408"/>
        <c:scaling>
          <c:orientation val="minMax"/>
        </c:scaling>
        <c:axPos val="b"/>
        <c:tickLblPos val="nextTo"/>
        <c:crossAx val="75708672"/>
        <c:crosses val="autoZero"/>
        <c:auto val="1"/>
        <c:lblAlgn val="ctr"/>
        <c:lblOffset val="100"/>
      </c:catAx>
      <c:valAx>
        <c:axId val="75708672"/>
        <c:scaling>
          <c:orientation val="minMax"/>
        </c:scaling>
        <c:axPos val="l"/>
        <c:majorGridlines/>
        <c:numFmt formatCode="General" sourceLinked="1"/>
        <c:tickLblPos val="nextTo"/>
        <c:crossAx val="7398540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Sheet1!$B$131:$B$132</c:f>
              <c:strCache>
                <c:ptCount val="1"/>
                <c:pt idx="0">
                  <c:v>Income range (In Rs.) Base line Survey 2006</c:v>
                </c:pt>
              </c:strCache>
            </c:strRef>
          </c:tx>
          <c:cat>
            <c:strRef>
              <c:f>Sheet1!$A$133:$A$138</c:f>
              <c:strCache>
                <c:ptCount val="6"/>
                <c:pt idx="0">
                  <c:v>Up to 22400</c:v>
                </c:pt>
                <c:pt idx="1">
                  <c:v>22401 to 50000</c:v>
                </c:pt>
                <c:pt idx="2">
                  <c:v>50001 to 100000</c:v>
                </c:pt>
                <c:pt idx="3">
                  <c:v>100001 to 150000</c:v>
                </c:pt>
                <c:pt idx="4">
                  <c:v>150001 to 200000</c:v>
                </c:pt>
                <c:pt idx="5">
                  <c:v>&gt;200000</c:v>
                </c:pt>
              </c:strCache>
            </c:strRef>
          </c:cat>
          <c:val>
            <c:numRef>
              <c:f>Sheet1!$B$133:$B$138</c:f>
              <c:numCache>
                <c:formatCode>General</c:formatCode>
                <c:ptCount val="6"/>
                <c:pt idx="0">
                  <c:v>7.6899999999999995</c:v>
                </c:pt>
                <c:pt idx="1">
                  <c:v>33.849999999999994</c:v>
                </c:pt>
                <c:pt idx="2">
                  <c:v>40</c:v>
                </c:pt>
                <c:pt idx="3">
                  <c:v>15.38</c:v>
                </c:pt>
                <c:pt idx="4">
                  <c:v>1.54</c:v>
                </c:pt>
                <c:pt idx="5">
                  <c:v>1.54</c:v>
                </c:pt>
              </c:numCache>
            </c:numRef>
          </c:val>
        </c:ser>
        <c:ser>
          <c:idx val="1"/>
          <c:order val="1"/>
          <c:tx>
            <c:strRef>
              <c:f>Sheet1!$C$131:$C$132</c:f>
              <c:strCache>
                <c:ptCount val="1"/>
                <c:pt idx="0">
                  <c:v>Income range (In Rs.) Impact assessment study 2012</c:v>
                </c:pt>
              </c:strCache>
            </c:strRef>
          </c:tx>
          <c:cat>
            <c:strRef>
              <c:f>Sheet1!$A$133:$A$138</c:f>
              <c:strCache>
                <c:ptCount val="6"/>
                <c:pt idx="0">
                  <c:v>Up to 22400</c:v>
                </c:pt>
                <c:pt idx="1">
                  <c:v>22401 to 50000</c:v>
                </c:pt>
                <c:pt idx="2">
                  <c:v>50001 to 100000</c:v>
                </c:pt>
                <c:pt idx="3">
                  <c:v>100001 to 150000</c:v>
                </c:pt>
                <c:pt idx="4">
                  <c:v>150001 to 200000</c:v>
                </c:pt>
                <c:pt idx="5">
                  <c:v>&gt;200000</c:v>
                </c:pt>
              </c:strCache>
            </c:strRef>
          </c:cat>
          <c:val>
            <c:numRef>
              <c:f>Sheet1!$C$133:$C$138</c:f>
              <c:numCache>
                <c:formatCode>General</c:formatCode>
                <c:ptCount val="6"/>
                <c:pt idx="0">
                  <c:v>4.6199999999999966</c:v>
                </c:pt>
                <c:pt idx="1">
                  <c:v>21.54</c:v>
                </c:pt>
                <c:pt idx="2">
                  <c:v>43.08</c:v>
                </c:pt>
                <c:pt idx="3">
                  <c:v>18.459999999999987</c:v>
                </c:pt>
                <c:pt idx="4">
                  <c:v>6.1499999999999995</c:v>
                </c:pt>
                <c:pt idx="5">
                  <c:v>6.1499999999999995</c:v>
                </c:pt>
              </c:numCache>
            </c:numRef>
          </c:val>
        </c:ser>
        <c:axId val="106543360"/>
        <c:axId val="107135744"/>
      </c:barChart>
      <c:catAx>
        <c:axId val="106543360"/>
        <c:scaling>
          <c:orientation val="minMax"/>
        </c:scaling>
        <c:axPos val="b"/>
        <c:tickLblPos val="nextTo"/>
        <c:crossAx val="107135744"/>
        <c:crosses val="autoZero"/>
        <c:auto val="1"/>
        <c:lblAlgn val="ctr"/>
        <c:lblOffset val="100"/>
      </c:catAx>
      <c:valAx>
        <c:axId val="107135744"/>
        <c:scaling>
          <c:orientation val="minMax"/>
        </c:scaling>
        <c:axPos val="l"/>
        <c:majorGridlines/>
        <c:numFmt formatCode="General" sourceLinked="1"/>
        <c:tickLblPos val="nextTo"/>
        <c:crossAx val="106543360"/>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4682852143482992E-2"/>
          <c:y val="6.0659813356663754E-2"/>
          <c:w val="0.67501290463692043"/>
          <c:h val="0.72783172936716245"/>
        </c:manualLayout>
      </c:layout>
      <c:barChart>
        <c:barDir val="col"/>
        <c:grouping val="clustered"/>
        <c:ser>
          <c:idx val="0"/>
          <c:order val="0"/>
          <c:tx>
            <c:strRef>
              <c:f>[Book1]Sheet1!$C$8</c:f>
              <c:strCache>
                <c:ptCount val="1"/>
                <c:pt idx="0">
                  <c:v>Up to Rs.22,400</c:v>
                </c:pt>
              </c:strCache>
            </c:strRef>
          </c:tx>
          <c:cat>
            <c:strRef>
              <c:f>[Book1]Sheet1!$D$6:$E$7</c:f>
              <c:strCache>
                <c:ptCount val="2"/>
                <c:pt idx="0">
                  <c:v>Base Line Survey 2006</c:v>
                </c:pt>
                <c:pt idx="1">
                  <c:v>Impact Assesment Study 2012</c:v>
                </c:pt>
              </c:strCache>
            </c:strRef>
          </c:cat>
          <c:val>
            <c:numRef>
              <c:f>[Book1]Sheet1!$D$8:$E$8</c:f>
              <c:numCache>
                <c:formatCode>General</c:formatCode>
                <c:ptCount val="2"/>
                <c:pt idx="0">
                  <c:v>7.6899999999999995</c:v>
                </c:pt>
                <c:pt idx="1">
                  <c:v>4.6199999999999966</c:v>
                </c:pt>
              </c:numCache>
            </c:numRef>
          </c:val>
        </c:ser>
        <c:ser>
          <c:idx val="1"/>
          <c:order val="1"/>
          <c:tx>
            <c:strRef>
              <c:f>[Book1]Sheet1!$C$9</c:f>
              <c:strCache>
                <c:ptCount val="1"/>
                <c:pt idx="0">
                  <c:v>&gt; Rs. 22,400</c:v>
                </c:pt>
              </c:strCache>
            </c:strRef>
          </c:tx>
          <c:cat>
            <c:strRef>
              <c:f>[Book1]Sheet1!$D$6:$E$7</c:f>
              <c:strCache>
                <c:ptCount val="2"/>
                <c:pt idx="0">
                  <c:v>Base Line Survey 2006</c:v>
                </c:pt>
                <c:pt idx="1">
                  <c:v>Impact Assesment Study 2012</c:v>
                </c:pt>
              </c:strCache>
            </c:strRef>
          </c:cat>
          <c:val>
            <c:numRef>
              <c:f>[Book1]Sheet1!$D$9:$E$9</c:f>
              <c:numCache>
                <c:formatCode>General</c:formatCode>
                <c:ptCount val="2"/>
                <c:pt idx="0">
                  <c:v>92.31</c:v>
                </c:pt>
                <c:pt idx="1">
                  <c:v>95.38</c:v>
                </c:pt>
              </c:numCache>
            </c:numRef>
          </c:val>
        </c:ser>
        <c:axId val="33878784"/>
        <c:axId val="33880320"/>
      </c:barChart>
      <c:catAx>
        <c:axId val="33878784"/>
        <c:scaling>
          <c:orientation val="minMax"/>
        </c:scaling>
        <c:axPos val="b"/>
        <c:tickLblPos val="nextTo"/>
        <c:crossAx val="33880320"/>
        <c:crosses val="autoZero"/>
        <c:auto val="1"/>
        <c:lblAlgn val="ctr"/>
        <c:lblOffset val="100"/>
      </c:catAx>
      <c:valAx>
        <c:axId val="33880320"/>
        <c:scaling>
          <c:orientation val="minMax"/>
        </c:scaling>
        <c:axPos val="l"/>
        <c:majorGridlines/>
        <c:numFmt formatCode="General" sourceLinked="1"/>
        <c:tickLblPos val="nextTo"/>
        <c:crossAx val="33878784"/>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Sheet1!$B$3</c:f>
              <c:strCache>
                <c:ptCount val="1"/>
                <c:pt idx="0">
                  <c:v>Base line survey 2006</c:v>
                </c:pt>
              </c:strCache>
            </c:strRef>
          </c:tx>
          <c:cat>
            <c:strRef>
              <c:f>Sheet1!$A$4:$A$14</c:f>
              <c:strCache>
                <c:ptCount val="11"/>
                <c:pt idx="0">
                  <c:v>0 to 5000</c:v>
                </c:pt>
                <c:pt idx="1">
                  <c:v>5001 to 10000</c:v>
                </c:pt>
                <c:pt idx="2">
                  <c:v>10001 to 15000</c:v>
                </c:pt>
                <c:pt idx="3">
                  <c:v>15001 to 20000</c:v>
                </c:pt>
                <c:pt idx="4">
                  <c:v>20001 to 25000</c:v>
                </c:pt>
                <c:pt idx="5">
                  <c:v>25001 to 30000</c:v>
                </c:pt>
                <c:pt idx="6">
                  <c:v>30001 to 35000</c:v>
                </c:pt>
                <c:pt idx="7">
                  <c:v>35001 to 40000</c:v>
                </c:pt>
                <c:pt idx="8">
                  <c:v>40001 to 45000</c:v>
                </c:pt>
                <c:pt idx="9">
                  <c:v>45001 to 50000</c:v>
                </c:pt>
                <c:pt idx="10">
                  <c:v>&gt;50000</c:v>
                </c:pt>
              </c:strCache>
            </c:strRef>
          </c:cat>
          <c:val>
            <c:numRef>
              <c:f>Sheet1!$B$4:$B$14</c:f>
              <c:numCache>
                <c:formatCode>General</c:formatCode>
                <c:ptCount val="11"/>
                <c:pt idx="0">
                  <c:v>4.6199999999999966</c:v>
                </c:pt>
                <c:pt idx="1">
                  <c:v>16.920000000000002</c:v>
                </c:pt>
                <c:pt idx="2">
                  <c:v>23.08</c:v>
                </c:pt>
                <c:pt idx="3">
                  <c:v>30.77</c:v>
                </c:pt>
                <c:pt idx="4">
                  <c:v>13.850000000000026</c:v>
                </c:pt>
                <c:pt idx="5">
                  <c:v>6.1499999999999995</c:v>
                </c:pt>
                <c:pt idx="6">
                  <c:v>0</c:v>
                </c:pt>
                <c:pt idx="7">
                  <c:v>3.08</c:v>
                </c:pt>
                <c:pt idx="8">
                  <c:v>0</c:v>
                </c:pt>
                <c:pt idx="9">
                  <c:v>1.54</c:v>
                </c:pt>
                <c:pt idx="10">
                  <c:v>0</c:v>
                </c:pt>
              </c:numCache>
            </c:numRef>
          </c:val>
        </c:ser>
        <c:ser>
          <c:idx val="1"/>
          <c:order val="1"/>
          <c:tx>
            <c:strRef>
              <c:f>Sheet1!$C$3</c:f>
              <c:strCache>
                <c:ptCount val="1"/>
                <c:pt idx="0">
                  <c:v>Impact Assessment Study 2012</c:v>
                </c:pt>
              </c:strCache>
            </c:strRef>
          </c:tx>
          <c:cat>
            <c:strRef>
              <c:f>Sheet1!$A$4:$A$14</c:f>
              <c:strCache>
                <c:ptCount val="11"/>
                <c:pt idx="0">
                  <c:v>0 to 5000</c:v>
                </c:pt>
                <c:pt idx="1">
                  <c:v>5001 to 10000</c:v>
                </c:pt>
                <c:pt idx="2">
                  <c:v>10001 to 15000</c:v>
                </c:pt>
                <c:pt idx="3">
                  <c:v>15001 to 20000</c:v>
                </c:pt>
                <c:pt idx="4">
                  <c:v>20001 to 25000</c:v>
                </c:pt>
                <c:pt idx="5">
                  <c:v>25001 to 30000</c:v>
                </c:pt>
                <c:pt idx="6">
                  <c:v>30001 to 35000</c:v>
                </c:pt>
                <c:pt idx="7">
                  <c:v>35001 to 40000</c:v>
                </c:pt>
                <c:pt idx="8">
                  <c:v>40001 to 45000</c:v>
                </c:pt>
                <c:pt idx="9">
                  <c:v>45001 to 50000</c:v>
                </c:pt>
                <c:pt idx="10">
                  <c:v>&gt;50000</c:v>
                </c:pt>
              </c:strCache>
            </c:strRef>
          </c:cat>
          <c:val>
            <c:numRef>
              <c:f>Sheet1!$C$4:$C$14</c:f>
              <c:numCache>
                <c:formatCode>General</c:formatCode>
                <c:ptCount val="11"/>
                <c:pt idx="0">
                  <c:v>3.08</c:v>
                </c:pt>
                <c:pt idx="1">
                  <c:v>10.77</c:v>
                </c:pt>
                <c:pt idx="2">
                  <c:v>10.77</c:v>
                </c:pt>
                <c:pt idx="3">
                  <c:v>26.150000000000031</c:v>
                </c:pt>
                <c:pt idx="4">
                  <c:v>21.54</c:v>
                </c:pt>
                <c:pt idx="5">
                  <c:v>12.31</c:v>
                </c:pt>
                <c:pt idx="6">
                  <c:v>3.08</c:v>
                </c:pt>
                <c:pt idx="7">
                  <c:v>7.6899999999999995</c:v>
                </c:pt>
                <c:pt idx="8">
                  <c:v>1.54</c:v>
                </c:pt>
                <c:pt idx="9">
                  <c:v>3.08</c:v>
                </c:pt>
                <c:pt idx="10">
                  <c:v>0</c:v>
                </c:pt>
              </c:numCache>
            </c:numRef>
          </c:val>
        </c:ser>
        <c:axId val="58210560"/>
        <c:axId val="58216448"/>
      </c:barChart>
      <c:catAx>
        <c:axId val="58210560"/>
        <c:scaling>
          <c:orientation val="minMax"/>
        </c:scaling>
        <c:axPos val="b"/>
        <c:tickLblPos val="nextTo"/>
        <c:crossAx val="58216448"/>
        <c:crosses val="autoZero"/>
        <c:auto val="1"/>
        <c:lblAlgn val="ctr"/>
        <c:lblOffset val="100"/>
      </c:catAx>
      <c:valAx>
        <c:axId val="58216448"/>
        <c:scaling>
          <c:orientation val="minMax"/>
        </c:scaling>
        <c:axPos val="l"/>
        <c:majorGridlines/>
        <c:numFmt formatCode="General" sourceLinked="1"/>
        <c:tickLblPos val="nextTo"/>
        <c:crossAx val="58210560"/>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Sheet1!$B$43</c:f>
              <c:strCache>
                <c:ptCount val="1"/>
                <c:pt idx="0">
                  <c:v>Base line survey 2006</c:v>
                </c:pt>
              </c:strCache>
            </c:strRef>
          </c:tx>
          <c:cat>
            <c:strRef>
              <c:f>Sheet1!$A$44:$A$54</c:f>
              <c:strCache>
                <c:ptCount val="11"/>
                <c:pt idx="0">
                  <c:v>0 to 10000</c:v>
                </c:pt>
                <c:pt idx="1">
                  <c:v>10001 to 20000</c:v>
                </c:pt>
                <c:pt idx="2">
                  <c:v>20001 to 30000</c:v>
                </c:pt>
                <c:pt idx="3">
                  <c:v>30001 to 40000</c:v>
                </c:pt>
                <c:pt idx="4">
                  <c:v>40001 to 50000</c:v>
                </c:pt>
                <c:pt idx="5">
                  <c:v>50001 to 60000</c:v>
                </c:pt>
                <c:pt idx="6">
                  <c:v>60001 to 70000</c:v>
                </c:pt>
                <c:pt idx="7">
                  <c:v>70001 to 80000</c:v>
                </c:pt>
                <c:pt idx="8">
                  <c:v>80001 to 90000</c:v>
                </c:pt>
                <c:pt idx="9">
                  <c:v>90001 to 100000</c:v>
                </c:pt>
                <c:pt idx="10">
                  <c:v>&gt;100000</c:v>
                </c:pt>
              </c:strCache>
            </c:strRef>
          </c:cat>
          <c:val>
            <c:numRef>
              <c:f>Sheet1!$B$44:$B$54</c:f>
              <c:numCache>
                <c:formatCode>0.00%</c:formatCode>
                <c:ptCount val="11"/>
                <c:pt idx="0">
                  <c:v>6.1538461538461584E-2</c:v>
                </c:pt>
                <c:pt idx="1">
                  <c:v>0.15384615384615624</c:v>
                </c:pt>
                <c:pt idx="2">
                  <c:v>0.13846153846153891</c:v>
                </c:pt>
                <c:pt idx="3">
                  <c:v>0.2</c:v>
                </c:pt>
                <c:pt idx="4">
                  <c:v>0.2</c:v>
                </c:pt>
                <c:pt idx="5">
                  <c:v>0</c:v>
                </c:pt>
                <c:pt idx="6">
                  <c:v>6.1538461538461584E-2</c:v>
                </c:pt>
                <c:pt idx="7">
                  <c:v>4.6153846153846163E-2</c:v>
                </c:pt>
                <c:pt idx="8">
                  <c:v>6.1538461538461584E-2</c:v>
                </c:pt>
                <c:pt idx="9">
                  <c:v>1.5384615384615533E-2</c:v>
                </c:pt>
                <c:pt idx="10">
                  <c:v>6.1538461538461584E-2</c:v>
                </c:pt>
              </c:numCache>
            </c:numRef>
          </c:val>
        </c:ser>
        <c:ser>
          <c:idx val="1"/>
          <c:order val="1"/>
          <c:tx>
            <c:strRef>
              <c:f>Sheet1!$C$43</c:f>
              <c:strCache>
                <c:ptCount val="1"/>
                <c:pt idx="0">
                  <c:v>Impact Assessment Study 2012</c:v>
                </c:pt>
              </c:strCache>
            </c:strRef>
          </c:tx>
          <c:cat>
            <c:strRef>
              <c:f>Sheet1!$A$44:$A$54</c:f>
              <c:strCache>
                <c:ptCount val="11"/>
                <c:pt idx="0">
                  <c:v>0 to 10000</c:v>
                </c:pt>
                <c:pt idx="1">
                  <c:v>10001 to 20000</c:v>
                </c:pt>
                <c:pt idx="2">
                  <c:v>20001 to 30000</c:v>
                </c:pt>
                <c:pt idx="3">
                  <c:v>30001 to 40000</c:v>
                </c:pt>
                <c:pt idx="4">
                  <c:v>40001 to 50000</c:v>
                </c:pt>
                <c:pt idx="5">
                  <c:v>50001 to 60000</c:v>
                </c:pt>
                <c:pt idx="6">
                  <c:v>60001 to 70000</c:v>
                </c:pt>
                <c:pt idx="7">
                  <c:v>70001 to 80000</c:v>
                </c:pt>
                <c:pt idx="8">
                  <c:v>80001 to 90000</c:v>
                </c:pt>
                <c:pt idx="9">
                  <c:v>90001 to 100000</c:v>
                </c:pt>
                <c:pt idx="10">
                  <c:v>&gt;100000</c:v>
                </c:pt>
              </c:strCache>
            </c:strRef>
          </c:cat>
          <c:val>
            <c:numRef>
              <c:f>Sheet1!$C$44:$C$54</c:f>
              <c:numCache>
                <c:formatCode>0.00%</c:formatCode>
                <c:ptCount val="11"/>
                <c:pt idx="0">
                  <c:v>3.0769230769230792E-2</c:v>
                </c:pt>
                <c:pt idx="1">
                  <c:v>6.1538461538461584E-2</c:v>
                </c:pt>
                <c:pt idx="2">
                  <c:v>0.1230769230769245</c:v>
                </c:pt>
                <c:pt idx="3">
                  <c:v>7.6923076923076927E-2</c:v>
                </c:pt>
                <c:pt idx="4">
                  <c:v>0.15384615384615624</c:v>
                </c:pt>
                <c:pt idx="5">
                  <c:v>0.1230769230769245</c:v>
                </c:pt>
                <c:pt idx="6">
                  <c:v>6.1538461538461584E-2</c:v>
                </c:pt>
                <c:pt idx="7">
                  <c:v>0.10769230769230755</c:v>
                </c:pt>
                <c:pt idx="8">
                  <c:v>1.5384615384615533E-2</c:v>
                </c:pt>
                <c:pt idx="9">
                  <c:v>3.0769230769230792E-2</c:v>
                </c:pt>
                <c:pt idx="10">
                  <c:v>0.21538461538461537</c:v>
                </c:pt>
              </c:numCache>
            </c:numRef>
          </c:val>
        </c:ser>
        <c:axId val="58249216"/>
        <c:axId val="58250752"/>
      </c:barChart>
      <c:catAx>
        <c:axId val="58249216"/>
        <c:scaling>
          <c:orientation val="minMax"/>
        </c:scaling>
        <c:axPos val="b"/>
        <c:tickLblPos val="nextTo"/>
        <c:crossAx val="58250752"/>
        <c:crosses val="autoZero"/>
        <c:auto val="1"/>
        <c:lblAlgn val="ctr"/>
        <c:lblOffset val="100"/>
      </c:catAx>
      <c:valAx>
        <c:axId val="58250752"/>
        <c:scaling>
          <c:orientation val="minMax"/>
        </c:scaling>
        <c:axPos val="l"/>
        <c:majorGridlines/>
        <c:numFmt formatCode="0.00%" sourceLinked="1"/>
        <c:tickLblPos val="nextTo"/>
        <c:crossAx val="58249216"/>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Sheet1!$B$169</c:f>
              <c:strCache>
                <c:ptCount val="1"/>
                <c:pt idx="0">
                  <c:v>Base line Survey 2006</c:v>
                </c:pt>
              </c:strCache>
            </c:strRef>
          </c:tx>
          <c:cat>
            <c:strRef>
              <c:f>Sheet1!$A$170:$A$172</c:f>
              <c:strCache>
                <c:ptCount val="3"/>
                <c:pt idx="0">
                  <c:v>Pacca House </c:v>
                </c:pt>
                <c:pt idx="1">
                  <c:v>Semi Pacca  House  </c:v>
                </c:pt>
                <c:pt idx="2">
                  <c:v>Kaccha House </c:v>
                </c:pt>
              </c:strCache>
            </c:strRef>
          </c:cat>
          <c:val>
            <c:numRef>
              <c:f>Sheet1!$B$170:$B$172</c:f>
              <c:numCache>
                <c:formatCode>General</c:formatCode>
                <c:ptCount val="3"/>
                <c:pt idx="0">
                  <c:v>33.800000000000004</c:v>
                </c:pt>
                <c:pt idx="1">
                  <c:v>36.620000000000012</c:v>
                </c:pt>
                <c:pt idx="2">
                  <c:v>29.58</c:v>
                </c:pt>
              </c:numCache>
            </c:numRef>
          </c:val>
        </c:ser>
        <c:ser>
          <c:idx val="1"/>
          <c:order val="1"/>
          <c:tx>
            <c:strRef>
              <c:f>Sheet1!$C$169</c:f>
              <c:strCache>
                <c:ptCount val="1"/>
                <c:pt idx="0">
                  <c:v>Impact assessment study 2012</c:v>
                </c:pt>
              </c:strCache>
            </c:strRef>
          </c:tx>
          <c:cat>
            <c:strRef>
              <c:f>Sheet1!$A$170:$A$172</c:f>
              <c:strCache>
                <c:ptCount val="3"/>
                <c:pt idx="0">
                  <c:v>Pacca House </c:v>
                </c:pt>
                <c:pt idx="1">
                  <c:v>Semi Pacca  House  </c:v>
                </c:pt>
                <c:pt idx="2">
                  <c:v>Kaccha House </c:v>
                </c:pt>
              </c:strCache>
            </c:strRef>
          </c:cat>
          <c:val>
            <c:numRef>
              <c:f>Sheet1!$C$170:$C$172</c:f>
              <c:numCache>
                <c:formatCode>General</c:formatCode>
                <c:ptCount val="3"/>
                <c:pt idx="0">
                  <c:v>63.379999999999995</c:v>
                </c:pt>
                <c:pt idx="1">
                  <c:v>35.21</c:v>
                </c:pt>
                <c:pt idx="2">
                  <c:v>1.41</c:v>
                </c:pt>
              </c:numCache>
            </c:numRef>
          </c:val>
        </c:ser>
        <c:axId val="58504704"/>
        <c:axId val="58506240"/>
      </c:barChart>
      <c:catAx>
        <c:axId val="58504704"/>
        <c:scaling>
          <c:orientation val="minMax"/>
        </c:scaling>
        <c:axPos val="b"/>
        <c:tickLblPos val="nextTo"/>
        <c:crossAx val="58506240"/>
        <c:crosses val="autoZero"/>
        <c:auto val="1"/>
        <c:lblAlgn val="ctr"/>
        <c:lblOffset val="100"/>
      </c:catAx>
      <c:valAx>
        <c:axId val="58506240"/>
        <c:scaling>
          <c:orientation val="minMax"/>
        </c:scaling>
        <c:axPos val="l"/>
        <c:majorGridlines/>
        <c:numFmt formatCode="General" sourceLinked="1"/>
        <c:tickLblPos val="nextTo"/>
        <c:crossAx val="5850470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B86D-4F84-440A-908F-EB8BD2C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9986</Words>
  <Characters>54252</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Chapter-I</vt:lpstr>
    </vt:vector>
  </TitlesOfParts>
  <Company>The World Bank Group</Company>
  <LinksUpToDate>false</LinksUpToDate>
  <CharactersWithSpaces>64110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Chapter-I</dc:title>
  <dc:creator>pkkk</dc:creator>
  <cp:lastModifiedBy>60002529</cp:lastModifiedBy>
  <cp:revision>4</cp:revision>
  <cp:lastPrinted>2014-08-25T11:07:00Z</cp:lastPrinted>
  <dcterms:created xsi:type="dcterms:W3CDTF">2014-08-25T11:41:00Z</dcterms:created>
  <dcterms:modified xsi:type="dcterms:W3CDTF">2014-11-03T09:58:00Z</dcterms:modified>
</cp:coreProperties>
</file>