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7F47ED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70474A" w:rsidRPr="0070474A">
        <w:rPr>
          <w:rFonts w:ascii="Book Antiqua" w:hAnsi="Book Antiqua" w:cs="Arial"/>
          <w:b/>
          <w:bCs/>
          <w:sz w:val="21"/>
          <w:szCs w:val="21"/>
        </w:rPr>
        <w:t>CC/T/W-BESS/DOM/A04/26/07448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902B48">
        <w:t>I</w:t>
      </w:r>
      <w:r w:rsidR="00DF61C0"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02B48">
        <w:rPr>
          <w:rFonts w:ascii="Book Antiqua" w:hAnsi="Book Antiqua" w:cs="Arial"/>
          <w:b/>
          <w:bCs/>
          <w:sz w:val="21"/>
          <w:szCs w:val="21"/>
        </w:rPr>
        <w:t>06/07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77BC99B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Package 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WB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-BESS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-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0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5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70474A" w:rsidRPr="008E341B">
        <w:rPr>
          <w:rFonts w:ascii="Book Antiqua" w:hAnsi="Book Antiqua"/>
          <w:sz w:val="22"/>
          <w:szCs w:val="22"/>
        </w:rPr>
        <w:t xml:space="preserve">for </w:t>
      </w:r>
      <w:r w:rsidR="0070474A" w:rsidRPr="00F402B1">
        <w:rPr>
          <w:rFonts w:ascii="Book Antiqua" w:hAnsi="Book Antiqua"/>
          <w:sz w:val="22"/>
          <w:szCs w:val="22"/>
        </w:rPr>
        <w:t>250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MW/1000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MWh Battery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Storage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System at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Goaltore,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West Bengal</w:t>
      </w:r>
      <w:r w:rsidR="0070474A" w:rsidRPr="008E341B">
        <w:rPr>
          <w:rFonts w:ascii="Book Antiqua" w:hAnsi="Book Antiqua"/>
          <w:sz w:val="22"/>
          <w:szCs w:val="22"/>
        </w:rPr>
        <w:t xml:space="preserve"> </w:t>
      </w:r>
      <w:r w:rsidR="0070474A" w:rsidRPr="008E341B">
        <w:rPr>
          <w:rFonts w:ascii="Book Antiqua" w:hAnsi="Book Antiqua" w:cs="Arial"/>
          <w:sz w:val="22"/>
          <w:szCs w:val="22"/>
        </w:rPr>
        <w:t xml:space="preserve">associated with </w:t>
      </w:r>
      <w:r w:rsidR="0070474A" w:rsidRPr="008E341B">
        <w:rPr>
          <w:rFonts w:ascii="Book Antiqua" w:hAnsi="Book Antiqua"/>
          <w:sz w:val="22"/>
          <w:szCs w:val="22"/>
        </w:rPr>
        <w:t xml:space="preserve">“Setting up of </w:t>
      </w:r>
      <w:r w:rsidR="0070474A" w:rsidRPr="004666B2">
        <w:rPr>
          <w:rFonts w:ascii="Book Antiqua" w:hAnsi="Book Antiqua"/>
          <w:sz w:val="22"/>
          <w:szCs w:val="22"/>
        </w:rPr>
        <w:t>750 MW / 3000 MWh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Aggregated Capacity Standalone Battery 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Storage Systems at multiple locations in West Bengal</w:t>
      </w:r>
      <w:r w:rsidR="0070474A">
        <w:rPr>
          <w:rFonts w:ascii="Book Antiqua" w:hAnsi="Book Antiqua"/>
          <w:sz w:val="22"/>
          <w:szCs w:val="22"/>
        </w:rPr>
        <w:t xml:space="preserve">” </w:t>
      </w:r>
      <w:r w:rsidR="0070474A" w:rsidRPr="008E341B">
        <w:rPr>
          <w:rFonts w:ascii="Book Antiqua" w:hAnsi="Book Antiqua"/>
          <w:sz w:val="22"/>
          <w:szCs w:val="22"/>
        </w:rPr>
        <w:t>under Tariff Based Competitive Bidding</w:t>
      </w:r>
      <w:r w:rsidR="0070474A">
        <w:rPr>
          <w:rFonts w:ascii="Book Antiqua" w:hAnsi="Book Antiqua"/>
          <w:sz w:val="22"/>
          <w:szCs w:val="22"/>
        </w:rPr>
        <w:t>.</w:t>
      </w:r>
      <w:r w:rsidR="0070474A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70474A" w:rsidRPr="008126BB">
        <w:rPr>
          <w:rFonts w:ascii="Book Antiqua" w:hAnsi="Book Antiqua" w:cs="Arial"/>
          <w:sz w:val="22"/>
          <w:szCs w:val="22"/>
          <w:lang w:bidi="hi-IN"/>
        </w:rPr>
        <w:t>CC/T/W-BESS/DOM/A04/26/07448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902B4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902B48" w:rsidRPr="003A7C8C" w:rsidRDefault="00902B48" w:rsidP="00902B4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902B48" w:rsidRPr="003A7C8C" w:rsidRDefault="00902B48" w:rsidP="00902B4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4A0A82" w14:textId="77777777" w:rsidR="00902B48" w:rsidRPr="003A7C8C" w:rsidRDefault="00902B48" w:rsidP="00902B4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04/07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C8204B4" w:rsidR="00902B48" w:rsidRPr="003A7C8C" w:rsidRDefault="00902B48" w:rsidP="00902B4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2070C" w14:textId="7592C46E" w:rsidR="00902B48" w:rsidRPr="003A7C8C" w:rsidRDefault="00902B48" w:rsidP="00902B4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14/07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0E450A77" w:rsidR="00902B48" w:rsidRPr="003A7C8C" w:rsidRDefault="00902B48" w:rsidP="00902B4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902B4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902B48" w:rsidRPr="003A7C8C" w:rsidRDefault="00902B48" w:rsidP="00902B4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902B48" w:rsidRPr="003A7C8C" w:rsidRDefault="00902B48" w:rsidP="00902B4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055E52" w14:textId="77777777" w:rsidR="00902B48" w:rsidRPr="003A7C8C" w:rsidRDefault="00902B48" w:rsidP="00902B4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06/07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05005BD7" w:rsidR="00902B48" w:rsidRPr="003A7C8C" w:rsidRDefault="00902B48" w:rsidP="00902B4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53FB72" w14:textId="4D0652DB" w:rsidR="00902B48" w:rsidRPr="003A7C8C" w:rsidRDefault="00902B48" w:rsidP="00902B4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16/07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73E210C3" w:rsidR="00902B48" w:rsidRPr="003A7C8C" w:rsidRDefault="00902B48" w:rsidP="00902B4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4BD8" w14:textId="77777777" w:rsidR="00AE719F" w:rsidRDefault="00AE719F" w:rsidP="00AB0FCA">
      <w:r>
        <w:separator/>
      </w:r>
    </w:p>
  </w:endnote>
  <w:endnote w:type="continuationSeparator" w:id="0">
    <w:p w14:paraId="32E01E58" w14:textId="77777777" w:rsidR="00AE719F" w:rsidRDefault="00AE719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E79C" w14:textId="77777777" w:rsidR="00AE719F" w:rsidRDefault="00AE719F" w:rsidP="00AB0FCA">
      <w:r>
        <w:separator/>
      </w:r>
    </w:p>
  </w:footnote>
  <w:footnote w:type="continuationSeparator" w:id="0">
    <w:p w14:paraId="573B8F32" w14:textId="77777777" w:rsidR="00AE719F" w:rsidRDefault="00AE719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B6F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74A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B47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B48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F71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19F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9659E"/>
    <w:rsid w:val="00CA02DE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1C0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1B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44</cp:revision>
  <cp:lastPrinted>2025-11-29T01:25:00Z</cp:lastPrinted>
  <dcterms:created xsi:type="dcterms:W3CDTF">2025-12-09T04:42:00Z</dcterms:created>
  <dcterms:modified xsi:type="dcterms:W3CDTF">2026-07-06T03:49:00Z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