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AF1DD" w:themeColor="accent3" w:themeTint="33"/>
  <w:body>
    <w:p w14:paraId="336364F6" w14:textId="77777777" w:rsidR="00336B10" w:rsidRPr="00B017BA" w:rsidRDefault="00336B10" w:rsidP="00336B10">
      <w:pPr>
        <w:ind w:left="1080" w:hanging="1080"/>
        <w:jc w:val="center"/>
        <w:rPr>
          <w:rFonts w:ascii="Book Antiqua" w:hAnsi="Book Antiqua" w:cs="Arial"/>
          <w:sz w:val="22"/>
          <w:szCs w:val="22"/>
        </w:rPr>
      </w:pPr>
    </w:p>
    <w:p w14:paraId="0724EDD7" w14:textId="77777777" w:rsidR="00336B10" w:rsidRPr="00B017BA" w:rsidRDefault="00336B10" w:rsidP="00336B10">
      <w:pPr>
        <w:ind w:left="1080" w:hanging="1080"/>
        <w:jc w:val="center"/>
        <w:rPr>
          <w:rFonts w:ascii="Book Antiqua" w:hAnsi="Book Antiqua" w:cs="Arial"/>
          <w:sz w:val="22"/>
          <w:szCs w:val="22"/>
        </w:rPr>
      </w:pPr>
    </w:p>
    <w:p w14:paraId="2EC4F49F" w14:textId="77777777" w:rsidR="00336B10" w:rsidRPr="00B017BA" w:rsidRDefault="00336B10" w:rsidP="00336B10">
      <w:pPr>
        <w:ind w:left="1080" w:hanging="1080"/>
        <w:jc w:val="center"/>
        <w:rPr>
          <w:rFonts w:ascii="Book Antiqua" w:hAnsi="Book Antiqua" w:cs="Arial"/>
          <w:sz w:val="22"/>
          <w:szCs w:val="22"/>
        </w:rPr>
      </w:pPr>
    </w:p>
    <w:p w14:paraId="54E95559" w14:textId="77777777" w:rsidR="00336B10" w:rsidRPr="00B017BA" w:rsidRDefault="00336B10" w:rsidP="00336B10">
      <w:pPr>
        <w:ind w:left="1080" w:hanging="1080"/>
        <w:jc w:val="center"/>
        <w:rPr>
          <w:rFonts w:ascii="Book Antiqua" w:hAnsi="Book Antiqua" w:cs="Arial"/>
          <w:sz w:val="22"/>
          <w:szCs w:val="22"/>
        </w:rPr>
      </w:pPr>
    </w:p>
    <w:p w14:paraId="167C0C27" w14:textId="77777777" w:rsidR="00336B10" w:rsidRPr="00B017BA" w:rsidRDefault="00336B10" w:rsidP="00336B10">
      <w:pPr>
        <w:ind w:left="1080" w:hanging="1080"/>
        <w:jc w:val="center"/>
        <w:rPr>
          <w:rFonts w:ascii="Book Antiqua" w:hAnsi="Book Antiqua" w:cs="Arial"/>
          <w:sz w:val="22"/>
          <w:szCs w:val="22"/>
        </w:rPr>
      </w:pPr>
    </w:p>
    <w:p w14:paraId="2FEAFF53" w14:textId="77777777" w:rsidR="00336B10" w:rsidRPr="00B017BA" w:rsidRDefault="00336B10" w:rsidP="00336B10">
      <w:pPr>
        <w:ind w:left="1080" w:hanging="1080"/>
        <w:jc w:val="center"/>
        <w:rPr>
          <w:rFonts w:ascii="Book Antiqua" w:hAnsi="Book Antiqua" w:cs="Arial"/>
          <w:sz w:val="22"/>
          <w:szCs w:val="22"/>
        </w:rPr>
      </w:pPr>
    </w:p>
    <w:p w14:paraId="6551CDBF" w14:textId="77777777" w:rsidR="00336B10" w:rsidRPr="00B017BA" w:rsidRDefault="00336B10" w:rsidP="00336B10">
      <w:pPr>
        <w:tabs>
          <w:tab w:val="left" w:pos="1037"/>
        </w:tabs>
        <w:jc w:val="center"/>
        <w:rPr>
          <w:rFonts w:ascii="Book Antiqua" w:hAnsi="Book Antiqua" w:cs="Arial"/>
          <w:b/>
          <w:sz w:val="22"/>
          <w:szCs w:val="22"/>
        </w:rPr>
      </w:pPr>
    </w:p>
    <w:p w14:paraId="0E4EF3E1" w14:textId="77777777" w:rsidR="00336B10" w:rsidRPr="00B017BA" w:rsidRDefault="00336B10" w:rsidP="00336B10">
      <w:pPr>
        <w:tabs>
          <w:tab w:val="left" w:pos="1037"/>
        </w:tabs>
        <w:jc w:val="center"/>
        <w:rPr>
          <w:rFonts w:ascii="Book Antiqua" w:hAnsi="Book Antiqua" w:cs="Arial"/>
          <w:b/>
          <w:sz w:val="22"/>
          <w:szCs w:val="22"/>
        </w:rPr>
      </w:pPr>
    </w:p>
    <w:p w14:paraId="05EEA9E7" w14:textId="77777777" w:rsidR="00B42A60" w:rsidRPr="00B017BA" w:rsidRDefault="00B42A60" w:rsidP="00336B10">
      <w:pPr>
        <w:tabs>
          <w:tab w:val="left" w:pos="1037"/>
        </w:tabs>
        <w:jc w:val="center"/>
        <w:rPr>
          <w:rFonts w:ascii="Book Antiqua" w:hAnsi="Book Antiqua" w:cs="Arial"/>
          <w:b/>
          <w:sz w:val="22"/>
          <w:szCs w:val="22"/>
        </w:rPr>
      </w:pPr>
    </w:p>
    <w:p w14:paraId="2FF8A802" w14:textId="77777777" w:rsidR="00B42A60" w:rsidRPr="00B017BA" w:rsidRDefault="00B42A60" w:rsidP="00336B10">
      <w:pPr>
        <w:tabs>
          <w:tab w:val="left" w:pos="1037"/>
        </w:tabs>
        <w:jc w:val="center"/>
        <w:rPr>
          <w:rFonts w:ascii="Book Antiqua" w:hAnsi="Book Antiqua" w:cs="Arial"/>
          <w:b/>
          <w:sz w:val="22"/>
          <w:szCs w:val="22"/>
        </w:rPr>
      </w:pPr>
    </w:p>
    <w:p w14:paraId="71522B31" w14:textId="77777777" w:rsidR="00B42A60" w:rsidRPr="00B017BA" w:rsidRDefault="00B42A60" w:rsidP="00336B10">
      <w:pPr>
        <w:tabs>
          <w:tab w:val="left" w:pos="1037"/>
        </w:tabs>
        <w:jc w:val="center"/>
        <w:rPr>
          <w:rFonts w:ascii="Book Antiqua" w:hAnsi="Book Antiqua" w:cs="Arial"/>
          <w:b/>
          <w:sz w:val="22"/>
          <w:szCs w:val="22"/>
        </w:rPr>
      </w:pPr>
    </w:p>
    <w:p w14:paraId="784FE82A" w14:textId="77777777" w:rsidR="00336B10" w:rsidRPr="00B017BA" w:rsidRDefault="00336B10" w:rsidP="00336B10">
      <w:pPr>
        <w:tabs>
          <w:tab w:val="left" w:pos="1037"/>
        </w:tabs>
        <w:jc w:val="center"/>
        <w:rPr>
          <w:rFonts w:ascii="Book Antiqua" w:hAnsi="Book Antiqua" w:cs="Arial"/>
          <w:b/>
          <w:sz w:val="22"/>
          <w:szCs w:val="22"/>
        </w:rPr>
      </w:pPr>
    </w:p>
    <w:p w14:paraId="2C8A8CB8" w14:textId="77777777" w:rsidR="00336B10" w:rsidRPr="00B017BA" w:rsidRDefault="00336B10" w:rsidP="00336B10">
      <w:pPr>
        <w:tabs>
          <w:tab w:val="left" w:pos="1037"/>
        </w:tabs>
        <w:jc w:val="center"/>
        <w:rPr>
          <w:rFonts w:ascii="Book Antiqua" w:hAnsi="Book Antiqua" w:cs="Arial"/>
          <w:b/>
          <w:sz w:val="22"/>
          <w:szCs w:val="22"/>
        </w:rPr>
      </w:pPr>
    </w:p>
    <w:p w14:paraId="5A453341" w14:textId="77777777" w:rsidR="00894E16" w:rsidRPr="00B017BA" w:rsidRDefault="00894E16" w:rsidP="00336B10">
      <w:pPr>
        <w:tabs>
          <w:tab w:val="left" w:pos="1037"/>
        </w:tabs>
        <w:jc w:val="center"/>
        <w:rPr>
          <w:rFonts w:ascii="Book Antiqua" w:hAnsi="Book Antiqua" w:cs="Arial"/>
          <w:b/>
          <w:sz w:val="22"/>
          <w:szCs w:val="22"/>
        </w:rPr>
      </w:pPr>
    </w:p>
    <w:p w14:paraId="2BCC183C" w14:textId="77777777" w:rsidR="00894E16" w:rsidRPr="00B017BA" w:rsidRDefault="00894E16" w:rsidP="00336B10">
      <w:pPr>
        <w:tabs>
          <w:tab w:val="left" w:pos="1037"/>
        </w:tabs>
        <w:jc w:val="center"/>
        <w:rPr>
          <w:rFonts w:ascii="Book Antiqua" w:hAnsi="Book Antiqua" w:cs="Arial"/>
          <w:b/>
          <w:sz w:val="22"/>
          <w:szCs w:val="22"/>
        </w:rPr>
      </w:pPr>
    </w:p>
    <w:p w14:paraId="4FCA848C" w14:textId="77777777" w:rsidR="00336B10" w:rsidRPr="00B017BA" w:rsidRDefault="00336B10" w:rsidP="00336B10">
      <w:pPr>
        <w:tabs>
          <w:tab w:val="left" w:pos="1037"/>
        </w:tabs>
        <w:jc w:val="center"/>
        <w:rPr>
          <w:rFonts w:ascii="Book Antiqua" w:hAnsi="Book Antiqua" w:cs="Arial"/>
          <w:b/>
          <w:sz w:val="22"/>
          <w:szCs w:val="22"/>
        </w:rPr>
      </w:pPr>
    </w:p>
    <w:p w14:paraId="274BC507" w14:textId="77777777" w:rsidR="00336B10" w:rsidRPr="00B017BA" w:rsidRDefault="00336B10" w:rsidP="00336B10">
      <w:pPr>
        <w:tabs>
          <w:tab w:val="left" w:pos="1037"/>
        </w:tabs>
        <w:jc w:val="center"/>
        <w:rPr>
          <w:rFonts w:ascii="Book Antiqua" w:hAnsi="Book Antiqua" w:cs="Arial"/>
          <w:b/>
          <w:sz w:val="22"/>
          <w:szCs w:val="22"/>
        </w:rPr>
      </w:pPr>
    </w:p>
    <w:p w14:paraId="20D2730A" w14:textId="77777777" w:rsidR="00336B10" w:rsidRPr="00B017BA" w:rsidRDefault="00336B10" w:rsidP="00336B10">
      <w:pPr>
        <w:tabs>
          <w:tab w:val="left" w:pos="1037"/>
        </w:tabs>
        <w:jc w:val="center"/>
        <w:rPr>
          <w:rFonts w:ascii="Book Antiqua" w:hAnsi="Book Antiqua" w:cs="Arial"/>
          <w:b/>
        </w:rPr>
      </w:pPr>
      <w:r w:rsidRPr="00B017BA">
        <w:rPr>
          <w:rFonts w:ascii="Book Antiqua" w:hAnsi="Book Antiqua" w:cs="Arial"/>
          <w:b/>
        </w:rPr>
        <w:t>SECTION – V</w:t>
      </w:r>
    </w:p>
    <w:p w14:paraId="449403C6" w14:textId="77777777" w:rsidR="00336B10" w:rsidRPr="00B017BA" w:rsidRDefault="00336B10" w:rsidP="00336B10">
      <w:pPr>
        <w:tabs>
          <w:tab w:val="left" w:pos="1037"/>
        </w:tabs>
        <w:jc w:val="center"/>
        <w:rPr>
          <w:rFonts w:ascii="Book Antiqua" w:hAnsi="Book Antiqua" w:cs="Arial"/>
          <w:b/>
        </w:rPr>
      </w:pPr>
    </w:p>
    <w:p w14:paraId="7D61A528" w14:textId="77777777" w:rsidR="00336B10" w:rsidRPr="00B017BA" w:rsidRDefault="00336B10" w:rsidP="00336B10">
      <w:pPr>
        <w:tabs>
          <w:tab w:val="left" w:pos="1037"/>
        </w:tabs>
        <w:jc w:val="center"/>
        <w:rPr>
          <w:rFonts w:ascii="Book Antiqua" w:hAnsi="Book Antiqua" w:cs="Arial"/>
          <w:b/>
        </w:rPr>
      </w:pPr>
    </w:p>
    <w:p w14:paraId="2609F4C1" w14:textId="77777777" w:rsidR="00336B10" w:rsidRPr="00B017BA" w:rsidRDefault="00336B10" w:rsidP="00336B10">
      <w:pPr>
        <w:tabs>
          <w:tab w:val="left" w:pos="1037"/>
        </w:tabs>
        <w:jc w:val="center"/>
        <w:rPr>
          <w:rFonts w:ascii="Book Antiqua" w:hAnsi="Book Antiqua" w:cs="Arial"/>
          <w:b/>
        </w:rPr>
      </w:pPr>
      <w:r w:rsidRPr="00B017BA">
        <w:rPr>
          <w:rFonts w:ascii="Book Antiqua" w:hAnsi="Book Antiqua" w:cs="Arial"/>
          <w:b/>
        </w:rPr>
        <w:t>SPECIAL CONDITIONS OF CONTRACT (SCC)</w:t>
      </w:r>
    </w:p>
    <w:p w14:paraId="66FF6874" w14:textId="77777777" w:rsidR="00336B10" w:rsidRPr="00B017BA" w:rsidRDefault="00336B10" w:rsidP="00336B10">
      <w:pPr>
        <w:jc w:val="center"/>
        <w:rPr>
          <w:rFonts w:ascii="Book Antiqua" w:hAnsi="Book Antiqua" w:cs="Arial"/>
          <w:b/>
          <w:bCs/>
          <w:sz w:val="22"/>
          <w:szCs w:val="22"/>
        </w:rPr>
      </w:pPr>
    </w:p>
    <w:p w14:paraId="6F5709E5" w14:textId="77777777" w:rsidR="00336B10" w:rsidRPr="00B017BA" w:rsidRDefault="00336B10" w:rsidP="00336B10">
      <w:pPr>
        <w:ind w:left="1080" w:hanging="1080"/>
        <w:jc w:val="center"/>
        <w:rPr>
          <w:rFonts w:ascii="Book Antiqua" w:hAnsi="Book Antiqua" w:cs="Arial"/>
          <w:sz w:val="22"/>
          <w:szCs w:val="22"/>
        </w:rPr>
        <w:sectPr w:rsidR="00336B10" w:rsidRPr="00B017BA" w:rsidSect="000C118C">
          <w:pgSz w:w="12240" w:h="15840"/>
          <w:pgMar w:top="1440" w:right="1440" w:bottom="1440" w:left="1800" w:header="720" w:footer="720" w:gutter="0"/>
          <w:pgNumType w:start="1"/>
          <w:cols w:space="720"/>
          <w:docGrid w:linePitch="360"/>
        </w:sectPr>
      </w:pPr>
    </w:p>
    <w:p w14:paraId="79239BA3" w14:textId="77777777" w:rsidR="00336B10" w:rsidRPr="00B017BA" w:rsidRDefault="00336B10" w:rsidP="00336B10">
      <w:pPr>
        <w:jc w:val="center"/>
        <w:rPr>
          <w:rFonts w:ascii="Book Antiqua" w:hAnsi="Book Antiqua" w:cs="Arial"/>
          <w:b/>
          <w:bCs/>
          <w:sz w:val="22"/>
          <w:szCs w:val="22"/>
        </w:rPr>
      </w:pPr>
      <w:r w:rsidRPr="00B017BA">
        <w:rPr>
          <w:rFonts w:ascii="Book Antiqua" w:hAnsi="Book Antiqua" w:cs="Arial"/>
          <w:b/>
          <w:bCs/>
          <w:sz w:val="22"/>
          <w:szCs w:val="22"/>
        </w:rPr>
        <w:lastRenderedPageBreak/>
        <w:t>SPECIAL CONDITIONS OF CONTRACT (SCC)</w:t>
      </w:r>
    </w:p>
    <w:p w14:paraId="6616A962" w14:textId="77777777" w:rsidR="00336B10" w:rsidRPr="00B017BA" w:rsidRDefault="00336B10" w:rsidP="00D83895">
      <w:pPr>
        <w:tabs>
          <w:tab w:val="left" w:pos="1037"/>
        </w:tabs>
        <w:ind w:right="-360"/>
        <w:jc w:val="center"/>
        <w:rPr>
          <w:rFonts w:ascii="Book Antiqua" w:hAnsi="Book Antiqua" w:cs="Arial"/>
          <w:b/>
          <w:sz w:val="22"/>
          <w:szCs w:val="22"/>
        </w:rPr>
      </w:pPr>
    </w:p>
    <w:p w14:paraId="0E6D0778" w14:textId="77777777" w:rsidR="00336B10" w:rsidRPr="00B017BA" w:rsidRDefault="00336B10" w:rsidP="00D83895">
      <w:pPr>
        <w:ind w:right="-360"/>
        <w:jc w:val="both"/>
        <w:rPr>
          <w:rFonts w:ascii="Book Antiqua" w:hAnsi="Book Antiqua" w:cs="Arial"/>
          <w:sz w:val="22"/>
          <w:szCs w:val="22"/>
        </w:rPr>
      </w:pPr>
      <w:r w:rsidRPr="00B017BA">
        <w:rPr>
          <w:rFonts w:ascii="Book Antiqua" w:hAnsi="Book Antiqua" w:cs="Arial"/>
          <w:sz w:val="22"/>
          <w:szCs w:val="22"/>
        </w:rPr>
        <w:t>The following bid specific data for the Plant and Equipment to be procured shall amend and/or supplement the provisions in the General Conditions of Contract (GCC)</w:t>
      </w:r>
    </w:p>
    <w:p w14:paraId="07C44B88" w14:textId="77777777" w:rsidR="007A5580" w:rsidRPr="00B017BA" w:rsidRDefault="007A5580" w:rsidP="00336B10">
      <w:pPr>
        <w:rPr>
          <w:rFonts w:ascii="Book Antiqua" w:hAnsi="Book Antiqua" w:cs="Arial"/>
          <w:sz w:val="22"/>
          <w:szCs w:val="22"/>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35"/>
      </w:tblGrid>
      <w:tr w:rsidR="00336B10" w:rsidRPr="00B017BA" w14:paraId="6E88FA5E" w14:textId="77777777" w:rsidTr="00160484">
        <w:trPr>
          <w:tblHeader/>
        </w:trPr>
        <w:tc>
          <w:tcPr>
            <w:tcW w:w="824" w:type="dxa"/>
            <w:tcBorders>
              <w:right w:val="single" w:sz="4" w:space="0" w:color="auto"/>
            </w:tcBorders>
          </w:tcPr>
          <w:p w14:paraId="10925815" w14:textId="77777777" w:rsidR="00336B10" w:rsidRPr="00B017BA" w:rsidRDefault="00336B10" w:rsidP="005071DE">
            <w:pPr>
              <w:ind w:right="-66"/>
              <w:jc w:val="center"/>
              <w:rPr>
                <w:rFonts w:ascii="Book Antiqua" w:hAnsi="Book Antiqua" w:cs="Arial"/>
                <w:b/>
                <w:bCs/>
                <w:sz w:val="22"/>
                <w:szCs w:val="22"/>
              </w:rPr>
            </w:pPr>
            <w:r w:rsidRPr="00B017BA">
              <w:rPr>
                <w:rFonts w:ascii="Book Antiqua" w:hAnsi="Book Antiqua" w:cs="Arial"/>
                <w:b/>
                <w:bCs/>
                <w:sz w:val="22"/>
                <w:szCs w:val="22"/>
              </w:rPr>
              <w:t>Sl. No.</w:t>
            </w:r>
          </w:p>
        </w:tc>
        <w:tc>
          <w:tcPr>
            <w:tcW w:w="1620" w:type="dxa"/>
            <w:tcBorders>
              <w:right w:val="single" w:sz="4" w:space="0" w:color="auto"/>
            </w:tcBorders>
          </w:tcPr>
          <w:p w14:paraId="5949CF88" w14:textId="77777777" w:rsidR="00336B10" w:rsidRPr="00B017BA" w:rsidRDefault="00336B10" w:rsidP="005071DE">
            <w:pPr>
              <w:ind w:left="-14" w:firstLine="14"/>
              <w:jc w:val="center"/>
              <w:rPr>
                <w:rFonts w:ascii="Book Antiqua" w:hAnsi="Book Antiqua" w:cs="Arial"/>
                <w:b/>
                <w:bCs/>
                <w:sz w:val="22"/>
                <w:szCs w:val="22"/>
              </w:rPr>
            </w:pPr>
            <w:r w:rsidRPr="00B017BA">
              <w:rPr>
                <w:rFonts w:ascii="Book Antiqua" w:hAnsi="Book Antiqua" w:cs="Arial"/>
                <w:b/>
                <w:bCs/>
                <w:sz w:val="22"/>
                <w:szCs w:val="22"/>
              </w:rPr>
              <w:t>GCC Clause Ref. No.</w:t>
            </w:r>
          </w:p>
        </w:tc>
        <w:tc>
          <w:tcPr>
            <w:tcW w:w="7335" w:type="dxa"/>
            <w:tcBorders>
              <w:left w:val="nil"/>
            </w:tcBorders>
          </w:tcPr>
          <w:p w14:paraId="7FAB6D31" w14:textId="77777777" w:rsidR="00336B10" w:rsidRPr="00B017BA" w:rsidRDefault="00336B10" w:rsidP="00336B10">
            <w:pPr>
              <w:jc w:val="center"/>
              <w:rPr>
                <w:rFonts w:ascii="Book Antiqua" w:hAnsi="Book Antiqua" w:cs="Arial"/>
                <w:b/>
                <w:bCs/>
                <w:sz w:val="22"/>
                <w:szCs w:val="22"/>
              </w:rPr>
            </w:pPr>
            <w:r w:rsidRPr="00B017BA">
              <w:rPr>
                <w:rFonts w:ascii="Book Antiqua" w:hAnsi="Book Antiqua" w:cs="Arial"/>
                <w:b/>
                <w:bCs/>
                <w:sz w:val="22"/>
                <w:szCs w:val="22"/>
              </w:rPr>
              <w:t>Amendment/Supplement to GCC</w:t>
            </w:r>
          </w:p>
        </w:tc>
      </w:tr>
      <w:tr w:rsidR="00A53304" w:rsidRPr="00B017BA" w14:paraId="3543491C" w14:textId="77777777" w:rsidTr="00F76EFC">
        <w:trPr>
          <w:trHeight w:val="4418"/>
        </w:trPr>
        <w:tc>
          <w:tcPr>
            <w:tcW w:w="824" w:type="dxa"/>
            <w:tcBorders>
              <w:right w:val="single" w:sz="4" w:space="0" w:color="auto"/>
            </w:tcBorders>
          </w:tcPr>
          <w:p w14:paraId="17F9D4DF" w14:textId="77777777" w:rsidR="00A53304" w:rsidRPr="00B017BA" w:rsidRDefault="00A53304" w:rsidP="007254D1">
            <w:pPr>
              <w:numPr>
                <w:ilvl w:val="0"/>
                <w:numId w:val="1"/>
              </w:numPr>
              <w:jc w:val="both"/>
              <w:rPr>
                <w:rFonts w:ascii="Book Antiqua" w:hAnsi="Book Antiqua" w:cs="Arial"/>
                <w:sz w:val="22"/>
                <w:szCs w:val="22"/>
              </w:rPr>
            </w:pPr>
          </w:p>
        </w:tc>
        <w:tc>
          <w:tcPr>
            <w:tcW w:w="1620" w:type="dxa"/>
            <w:tcBorders>
              <w:right w:val="single" w:sz="4" w:space="0" w:color="auto"/>
            </w:tcBorders>
          </w:tcPr>
          <w:p w14:paraId="66683811" w14:textId="77777777" w:rsidR="00A53304" w:rsidRPr="00B017BA" w:rsidRDefault="00A53304" w:rsidP="00336B10">
            <w:pPr>
              <w:jc w:val="both"/>
              <w:rPr>
                <w:rFonts w:ascii="Book Antiqua" w:hAnsi="Book Antiqua" w:cs="Arial"/>
                <w:sz w:val="22"/>
                <w:szCs w:val="22"/>
              </w:rPr>
            </w:pPr>
            <w:r w:rsidRPr="00B017BA">
              <w:rPr>
                <w:rFonts w:ascii="Book Antiqua" w:hAnsi="Book Antiqua" w:cs="Arial"/>
                <w:sz w:val="22"/>
                <w:szCs w:val="22"/>
              </w:rPr>
              <w:t>GCC 1.1(e)</w:t>
            </w:r>
            <w:r w:rsidR="00BF6C10" w:rsidRPr="00B017BA">
              <w:rPr>
                <w:rFonts w:ascii="Book Antiqua" w:hAnsi="Book Antiqua" w:cs="Arial"/>
                <w:sz w:val="22"/>
                <w:szCs w:val="22"/>
              </w:rPr>
              <w:t xml:space="preserve"> &amp; 1.1(</w:t>
            </w:r>
            <w:proofErr w:type="spellStart"/>
            <w:r w:rsidR="00BF6C10" w:rsidRPr="00B017BA">
              <w:rPr>
                <w:rFonts w:ascii="Book Antiqua" w:hAnsi="Book Antiqua" w:cs="Arial"/>
                <w:sz w:val="22"/>
                <w:szCs w:val="22"/>
              </w:rPr>
              <w:t>ee</w:t>
            </w:r>
            <w:proofErr w:type="spellEnd"/>
            <w:r w:rsidR="00BF6C10" w:rsidRPr="00B017BA">
              <w:rPr>
                <w:rFonts w:ascii="Book Antiqua" w:hAnsi="Book Antiqua" w:cs="Arial"/>
                <w:sz w:val="22"/>
                <w:szCs w:val="22"/>
              </w:rPr>
              <w:t>)</w:t>
            </w:r>
          </w:p>
        </w:tc>
        <w:tc>
          <w:tcPr>
            <w:tcW w:w="7335" w:type="dxa"/>
            <w:tcBorders>
              <w:left w:val="nil"/>
            </w:tcBorders>
          </w:tcPr>
          <w:p w14:paraId="473BC1D6" w14:textId="77777777" w:rsidR="00A53304" w:rsidRPr="00B017BA" w:rsidRDefault="00A53304" w:rsidP="00A53304">
            <w:pPr>
              <w:jc w:val="both"/>
              <w:rPr>
                <w:rFonts w:ascii="Book Antiqua" w:hAnsi="Book Antiqua" w:cs="Arial"/>
                <w:snapToGrid w:val="0"/>
                <w:sz w:val="22"/>
                <w:szCs w:val="22"/>
              </w:rPr>
            </w:pPr>
            <w:r w:rsidRPr="00B017BA">
              <w:rPr>
                <w:rFonts w:ascii="Book Antiqua" w:hAnsi="Book Antiqua" w:cs="Arial"/>
                <w:b/>
                <w:bCs/>
                <w:sz w:val="22"/>
                <w:szCs w:val="22"/>
              </w:rPr>
              <w:t>Supplementing Sub-Clause GCC 1.1(e)</w:t>
            </w:r>
            <w:r w:rsidR="003436D4" w:rsidRPr="00B017BA">
              <w:rPr>
                <w:rFonts w:ascii="Book Antiqua" w:hAnsi="Book Antiqua" w:cs="Arial"/>
                <w:b/>
                <w:bCs/>
                <w:sz w:val="22"/>
                <w:szCs w:val="22"/>
              </w:rPr>
              <w:t xml:space="preserve"> &amp; 1.1 (</w:t>
            </w:r>
            <w:proofErr w:type="spellStart"/>
            <w:r w:rsidR="003436D4" w:rsidRPr="00B017BA">
              <w:rPr>
                <w:rFonts w:ascii="Book Antiqua" w:hAnsi="Book Antiqua" w:cs="Arial"/>
                <w:b/>
                <w:bCs/>
                <w:sz w:val="22"/>
                <w:szCs w:val="22"/>
              </w:rPr>
              <w:t>ee</w:t>
            </w:r>
            <w:proofErr w:type="spellEnd"/>
            <w:r w:rsidR="003436D4" w:rsidRPr="00B017BA">
              <w:rPr>
                <w:rFonts w:ascii="Book Antiqua" w:hAnsi="Book Antiqua" w:cs="Arial"/>
                <w:b/>
                <w:bCs/>
                <w:sz w:val="22"/>
                <w:szCs w:val="22"/>
              </w:rPr>
              <w:t>)</w:t>
            </w:r>
          </w:p>
          <w:p w14:paraId="5A880A87" w14:textId="77777777" w:rsidR="00A53304" w:rsidRPr="00B017BA" w:rsidRDefault="00A53304" w:rsidP="00A53304">
            <w:pPr>
              <w:jc w:val="both"/>
              <w:rPr>
                <w:rFonts w:ascii="Book Antiqua" w:hAnsi="Book Antiqua" w:cs="Arial"/>
                <w:sz w:val="22"/>
                <w:szCs w:val="22"/>
              </w:rPr>
            </w:pPr>
          </w:p>
          <w:p w14:paraId="3008CA71" w14:textId="77777777" w:rsidR="00C47ACB" w:rsidRPr="00B017BA" w:rsidRDefault="00C47ACB" w:rsidP="00C47ACB">
            <w:pPr>
              <w:jc w:val="both"/>
              <w:rPr>
                <w:rFonts w:ascii="Book Antiqua" w:hAnsi="Book Antiqua" w:cs="Arial"/>
                <w:sz w:val="22"/>
                <w:szCs w:val="22"/>
              </w:rPr>
            </w:pPr>
            <w:r w:rsidRPr="00B017BA">
              <w:rPr>
                <w:rFonts w:ascii="Book Antiqua" w:hAnsi="Book Antiqua" w:cs="Arial"/>
                <w:sz w:val="22"/>
                <w:szCs w:val="22"/>
              </w:rPr>
              <w:t xml:space="preserve">The Time for Completion shall be as </w:t>
            </w:r>
            <w:proofErr w:type="gramStart"/>
            <w:r w:rsidRPr="00B017BA">
              <w:rPr>
                <w:rFonts w:ascii="Book Antiqua" w:hAnsi="Book Antiqua" w:cs="Arial"/>
                <w:sz w:val="22"/>
                <w:szCs w:val="22"/>
              </w:rPr>
              <w:t>under :</w:t>
            </w:r>
            <w:proofErr w:type="gramEnd"/>
          </w:p>
          <w:p w14:paraId="5C4B0C05" w14:textId="77777777" w:rsidR="001E0BF8" w:rsidRPr="00B017BA" w:rsidRDefault="001E0BF8" w:rsidP="00C47ACB">
            <w:pPr>
              <w:jc w:val="both"/>
              <w:rPr>
                <w:rFonts w:ascii="Book Antiqua" w:hAnsi="Book Antiqua" w:cs="Arial"/>
                <w:sz w:val="22"/>
                <w:szCs w:val="22"/>
              </w:rPr>
            </w:pPr>
          </w:p>
          <w:tbl>
            <w:tblPr>
              <w:tblW w:w="6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57"/>
              <w:gridCol w:w="1737"/>
            </w:tblGrid>
            <w:tr w:rsidR="00717A8B" w:rsidRPr="00B017BA" w14:paraId="18421E84" w14:textId="77777777" w:rsidTr="00427556">
              <w:tc>
                <w:tcPr>
                  <w:tcW w:w="5257" w:type="dxa"/>
                </w:tcPr>
                <w:p w14:paraId="4618F3C8" w14:textId="77777777" w:rsidR="00717A8B" w:rsidRPr="00B017BA" w:rsidRDefault="00717A8B" w:rsidP="00112DAD">
                  <w:pPr>
                    <w:jc w:val="center"/>
                    <w:rPr>
                      <w:rFonts w:ascii="Book Antiqua" w:hAnsi="Book Antiqua" w:cs="Arial"/>
                      <w:b/>
                      <w:sz w:val="22"/>
                      <w:szCs w:val="22"/>
                      <w:lang w:val="en-GB"/>
                    </w:rPr>
                  </w:pPr>
                  <w:r w:rsidRPr="00B017BA">
                    <w:rPr>
                      <w:rFonts w:ascii="Book Antiqua" w:hAnsi="Book Antiqua" w:cs="Arial"/>
                      <w:b/>
                      <w:sz w:val="22"/>
                      <w:szCs w:val="22"/>
                      <w:lang w:val="en-GB"/>
                    </w:rPr>
                    <w:t>Description</w:t>
                  </w:r>
                </w:p>
              </w:tc>
              <w:tc>
                <w:tcPr>
                  <w:tcW w:w="1737" w:type="dxa"/>
                </w:tcPr>
                <w:p w14:paraId="464D22F0" w14:textId="77777777" w:rsidR="00717A8B" w:rsidRPr="00B017BA" w:rsidRDefault="00717A8B" w:rsidP="00112DAD">
                  <w:pPr>
                    <w:pStyle w:val="ChapterNumber"/>
                    <w:widowControl w:val="0"/>
                    <w:autoSpaceDE w:val="0"/>
                    <w:autoSpaceDN w:val="0"/>
                    <w:adjustRightInd w:val="0"/>
                    <w:spacing w:after="0"/>
                    <w:jc w:val="center"/>
                    <w:rPr>
                      <w:rFonts w:ascii="Book Antiqua" w:hAnsi="Book Antiqua" w:cs="Arial"/>
                      <w:b/>
                      <w:sz w:val="22"/>
                      <w:szCs w:val="22"/>
                    </w:rPr>
                  </w:pPr>
                  <w:r w:rsidRPr="00B017BA">
                    <w:rPr>
                      <w:rFonts w:ascii="Book Antiqua" w:hAnsi="Book Antiqua" w:cs="Arial"/>
                      <w:b/>
                      <w:sz w:val="22"/>
                      <w:szCs w:val="22"/>
                    </w:rPr>
                    <w:t>Duration in Months from the date of Notification of Award</w:t>
                  </w:r>
                </w:p>
              </w:tc>
            </w:tr>
            <w:tr w:rsidR="00646C34" w:rsidRPr="00B017BA" w14:paraId="251238E0" w14:textId="77777777" w:rsidTr="00427556">
              <w:trPr>
                <w:trHeight w:val="719"/>
              </w:trPr>
              <w:tc>
                <w:tcPr>
                  <w:tcW w:w="5257" w:type="dxa"/>
                  <w:vAlign w:val="center"/>
                </w:tcPr>
                <w:p w14:paraId="1C896DAB" w14:textId="77777777" w:rsidR="00646C34" w:rsidRPr="00B017BA" w:rsidRDefault="00646C34" w:rsidP="00646C34">
                  <w:pPr>
                    <w:jc w:val="both"/>
                    <w:rPr>
                      <w:rFonts w:ascii="Book Antiqua" w:eastAsia="MS Mincho" w:hAnsi="Book Antiqua" w:cs="Arial"/>
                      <w:b/>
                      <w:bCs/>
                      <w:sz w:val="22"/>
                      <w:szCs w:val="22"/>
                    </w:rPr>
                  </w:pPr>
                  <w:r w:rsidRPr="00B017BA">
                    <w:rPr>
                      <w:rFonts w:ascii="Book Antiqua" w:eastAsia="MS Mincho" w:hAnsi="Book Antiqua" w:cs="Arial"/>
                      <w:b/>
                      <w:bCs/>
                      <w:sz w:val="22"/>
                      <w:szCs w:val="22"/>
                    </w:rPr>
                    <w:t xml:space="preserve">Establishment of State Transmission Asset Management Centre (STAMC) for Remote Control &amp; Monitoring of OPTCL Grid Substations under Consultancy Services to </w:t>
                  </w:r>
                  <w:proofErr w:type="gramStart"/>
                  <w:r w:rsidRPr="00B017BA">
                    <w:rPr>
                      <w:rFonts w:ascii="Book Antiqua" w:eastAsia="MS Mincho" w:hAnsi="Book Antiqua" w:cs="Arial"/>
                      <w:b/>
                      <w:bCs/>
                      <w:sz w:val="22"/>
                      <w:szCs w:val="22"/>
                    </w:rPr>
                    <w:t>OPTCL;</w:t>
                  </w:r>
                  <w:proofErr w:type="gramEnd"/>
                  <w:r w:rsidRPr="00B017BA">
                    <w:rPr>
                      <w:rFonts w:ascii="Book Antiqua" w:eastAsia="MS Mincho" w:hAnsi="Book Antiqua" w:cs="Arial"/>
                      <w:b/>
                      <w:bCs/>
                      <w:sz w:val="22"/>
                      <w:szCs w:val="22"/>
                    </w:rPr>
                    <w:t xml:space="preserve"> </w:t>
                  </w:r>
                </w:p>
                <w:p w14:paraId="3B9972D0" w14:textId="41D3681E" w:rsidR="00646C34" w:rsidRPr="00B017BA" w:rsidRDefault="00646C34" w:rsidP="00646C34">
                  <w:pPr>
                    <w:jc w:val="both"/>
                    <w:rPr>
                      <w:rFonts w:ascii="Book Antiqua" w:hAnsi="Book Antiqua" w:cs="Arial"/>
                      <w:bCs/>
                      <w:sz w:val="22"/>
                      <w:szCs w:val="22"/>
                      <w:lang w:val="en-GB"/>
                    </w:rPr>
                  </w:pPr>
                  <w:r w:rsidRPr="00B017BA">
                    <w:rPr>
                      <w:rFonts w:ascii="Book Antiqua" w:eastAsia="MS Mincho" w:hAnsi="Book Antiqua" w:cs="Arial"/>
                      <w:b/>
                      <w:bCs/>
                      <w:sz w:val="22"/>
                      <w:szCs w:val="22"/>
                    </w:rPr>
                    <w:t xml:space="preserve">Spec. No.: </w:t>
                  </w:r>
                  <w:r w:rsidR="005C2E5B" w:rsidRPr="005C2E5B">
                    <w:rPr>
                      <w:rFonts w:ascii="Book Antiqua" w:eastAsia="MS Mincho" w:hAnsi="Book Antiqua" w:cs="Arial"/>
                      <w:b/>
                      <w:bCs/>
                      <w:sz w:val="22"/>
                      <w:szCs w:val="22"/>
                    </w:rPr>
                    <w:t>CC/NT/W-SCADA/DOM/A00/23/08228</w:t>
                  </w:r>
                </w:p>
              </w:tc>
              <w:tc>
                <w:tcPr>
                  <w:tcW w:w="1737" w:type="dxa"/>
                </w:tcPr>
                <w:p w14:paraId="2C61DC01" w14:textId="77777777" w:rsidR="00646C34" w:rsidRPr="00B017BA" w:rsidRDefault="00646C34" w:rsidP="00646C34">
                  <w:pPr>
                    <w:jc w:val="center"/>
                    <w:rPr>
                      <w:rFonts w:ascii="Book Antiqua" w:eastAsia="MS Mincho" w:hAnsi="Book Antiqua" w:cs="Arial"/>
                      <w:b/>
                      <w:bCs/>
                      <w:sz w:val="22"/>
                      <w:szCs w:val="22"/>
                    </w:rPr>
                  </w:pPr>
                  <w:r w:rsidRPr="00B017BA">
                    <w:rPr>
                      <w:rFonts w:ascii="Book Antiqua" w:eastAsia="MS Mincho" w:hAnsi="Book Antiqua" w:cs="Arial"/>
                      <w:b/>
                      <w:bCs/>
                      <w:sz w:val="22"/>
                      <w:szCs w:val="22"/>
                    </w:rPr>
                    <w:t xml:space="preserve">18 </w:t>
                  </w:r>
                </w:p>
                <w:p w14:paraId="08D66CA2" w14:textId="4141EB9A" w:rsidR="00646C34" w:rsidRPr="00B017BA" w:rsidRDefault="00646C34" w:rsidP="00646C34">
                  <w:pPr>
                    <w:jc w:val="center"/>
                    <w:rPr>
                      <w:rFonts w:ascii="Book Antiqua" w:hAnsi="Book Antiqua" w:cs="Arial"/>
                      <w:sz w:val="22"/>
                      <w:szCs w:val="22"/>
                    </w:rPr>
                  </w:pPr>
                  <w:r w:rsidRPr="00B017BA">
                    <w:rPr>
                      <w:rFonts w:ascii="Book Antiqua" w:eastAsia="MS Mincho" w:hAnsi="Book Antiqua" w:cs="Arial"/>
                      <w:b/>
                      <w:bCs/>
                      <w:sz w:val="22"/>
                      <w:szCs w:val="22"/>
                    </w:rPr>
                    <w:t>(Eighteen Months)</w:t>
                  </w:r>
                </w:p>
              </w:tc>
            </w:tr>
          </w:tbl>
          <w:p w14:paraId="471CC1CA" w14:textId="77777777" w:rsidR="00373303" w:rsidRPr="00B017BA" w:rsidRDefault="00373303" w:rsidP="00336B10">
            <w:pPr>
              <w:jc w:val="both"/>
              <w:rPr>
                <w:rFonts w:ascii="Book Antiqua" w:hAnsi="Book Antiqua" w:cs="Arial"/>
                <w:b/>
                <w:bCs/>
                <w:sz w:val="22"/>
                <w:szCs w:val="22"/>
              </w:rPr>
            </w:pPr>
          </w:p>
        </w:tc>
      </w:tr>
      <w:tr w:rsidR="00E529AC" w:rsidRPr="00B017BA" w14:paraId="64DAECFF" w14:textId="77777777" w:rsidTr="00160484">
        <w:tc>
          <w:tcPr>
            <w:tcW w:w="824" w:type="dxa"/>
            <w:tcBorders>
              <w:right w:val="single" w:sz="4" w:space="0" w:color="auto"/>
            </w:tcBorders>
          </w:tcPr>
          <w:p w14:paraId="71589222" w14:textId="77777777" w:rsidR="00E529AC" w:rsidRPr="00B017BA" w:rsidRDefault="00E529AC" w:rsidP="00E529AC">
            <w:pPr>
              <w:numPr>
                <w:ilvl w:val="0"/>
                <w:numId w:val="1"/>
              </w:numPr>
              <w:jc w:val="both"/>
              <w:rPr>
                <w:rFonts w:ascii="Book Antiqua" w:hAnsi="Book Antiqua" w:cs="Arial"/>
                <w:sz w:val="22"/>
                <w:szCs w:val="22"/>
              </w:rPr>
            </w:pPr>
          </w:p>
        </w:tc>
        <w:tc>
          <w:tcPr>
            <w:tcW w:w="1620" w:type="dxa"/>
            <w:tcBorders>
              <w:right w:val="single" w:sz="4" w:space="0" w:color="auto"/>
            </w:tcBorders>
          </w:tcPr>
          <w:p w14:paraId="6DEB0FD2" w14:textId="77777777" w:rsidR="00E529AC" w:rsidRPr="00B017BA" w:rsidRDefault="00E529AC" w:rsidP="00E529AC">
            <w:pPr>
              <w:jc w:val="both"/>
              <w:rPr>
                <w:rFonts w:ascii="Book Antiqua" w:hAnsi="Book Antiqua" w:cs="Arial"/>
                <w:sz w:val="22"/>
                <w:szCs w:val="22"/>
              </w:rPr>
            </w:pPr>
            <w:r w:rsidRPr="00B017BA">
              <w:rPr>
                <w:rFonts w:ascii="Book Antiqua" w:hAnsi="Book Antiqua" w:cs="Arial"/>
                <w:sz w:val="22"/>
                <w:szCs w:val="22"/>
              </w:rPr>
              <w:t>GCC 1.1(o)</w:t>
            </w:r>
          </w:p>
        </w:tc>
        <w:tc>
          <w:tcPr>
            <w:tcW w:w="7335" w:type="dxa"/>
            <w:tcBorders>
              <w:left w:val="nil"/>
            </w:tcBorders>
          </w:tcPr>
          <w:p w14:paraId="6DCAD3A9" w14:textId="77777777" w:rsidR="00E529AC" w:rsidRPr="00B017BA" w:rsidRDefault="00E529AC" w:rsidP="00E529AC">
            <w:pPr>
              <w:jc w:val="both"/>
              <w:rPr>
                <w:rFonts w:ascii="Book Antiqua" w:hAnsi="Book Antiqua" w:cs="Arial"/>
                <w:snapToGrid w:val="0"/>
                <w:sz w:val="22"/>
                <w:szCs w:val="22"/>
              </w:rPr>
            </w:pPr>
            <w:r w:rsidRPr="00B017BA">
              <w:rPr>
                <w:rFonts w:ascii="Book Antiqua" w:hAnsi="Book Antiqua" w:cs="Arial"/>
                <w:b/>
                <w:bCs/>
                <w:sz w:val="22"/>
                <w:szCs w:val="22"/>
              </w:rPr>
              <w:t>Supplementing Sub-Clause GCC 1.1()</w:t>
            </w:r>
          </w:p>
          <w:p w14:paraId="1926FBA6" w14:textId="77777777" w:rsidR="00E529AC" w:rsidRPr="00B017BA" w:rsidRDefault="00E529AC" w:rsidP="00E529AC">
            <w:pPr>
              <w:jc w:val="both"/>
              <w:rPr>
                <w:rFonts w:ascii="Book Antiqua" w:hAnsi="Book Antiqua" w:cs="Arial"/>
                <w:snapToGrid w:val="0"/>
                <w:sz w:val="22"/>
                <w:szCs w:val="22"/>
              </w:rPr>
            </w:pPr>
          </w:p>
          <w:p w14:paraId="5DD9F6DC" w14:textId="77777777" w:rsidR="00A94622" w:rsidRPr="00B017BA" w:rsidRDefault="00A94622" w:rsidP="00A94622">
            <w:pPr>
              <w:jc w:val="both"/>
              <w:rPr>
                <w:rFonts w:ascii="Book Antiqua" w:hAnsi="Book Antiqua" w:cs="Arial"/>
                <w:snapToGrid w:val="0"/>
                <w:sz w:val="22"/>
                <w:szCs w:val="22"/>
              </w:rPr>
            </w:pPr>
            <w:r w:rsidRPr="00B017BA">
              <w:rPr>
                <w:rFonts w:ascii="Book Antiqua" w:hAnsi="Book Antiqua"/>
                <w:sz w:val="22"/>
                <w:szCs w:val="22"/>
              </w:rPr>
              <w:t xml:space="preserve">The </w:t>
            </w:r>
            <w:r w:rsidRPr="00B017BA">
              <w:rPr>
                <w:rFonts w:ascii="Book Antiqua" w:hAnsi="Book Antiqua" w:cs="Arial"/>
                <w:sz w:val="22"/>
                <w:szCs w:val="22"/>
              </w:rPr>
              <w:t xml:space="preserve">procurement activities in respect of the subject Project on behalf of the Owner, mentioned at SCC GCC 1(w), has been entrusted to Power Grid Corporation of India Ltd. (A Government of India Enterprise) incorporated under the Companies Act, 1956, having its Registered Office at B-9, Qutab Institutional Area, </w:t>
            </w:r>
            <w:proofErr w:type="spellStart"/>
            <w:r w:rsidRPr="00B017BA">
              <w:rPr>
                <w:rFonts w:ascii="Book Antiqua" w:hAnsi="Book Antiqua" w:cs="Arial"/>
                <w:sz w:val="22"/>
                <w:szCs w:val="22"/>
              </w:rPr>
              <w:t>Katwaria</w:t>
            </w:r>
            <w:proofErr w:type="spellEnd"/>
            <w:r w:rsidRPr="00B017BA">
              <w:rPr>
                <w:rFonts w:ascii="Book Antiqua" w:hAnsi="Book Antiqua" w:cs="Arial"/>
                <w:sz w:val="22"/>
                <w:szCs w:val="22"/>
              </w:rPr>
              <w:t xml:space="preserve"> Sarai, New Delhi – 110 016 (hereinafter referred to as ‘POWERGRID’ or the ’Employer’). POWERGRID is implementing the Project as consultancy and the Project shall be handed over to Owner upon completion</w:t>
            </w:r>
            <w:r w:rsidRPr="00B017BA">
              <w:rPr>
                <w:rFonts w:ascii="Book Antiqua" w:hAnsi="Book Antiqua" w:cs="Arial"/>
                <w:snapToGrid w:val="0"/>
                <w:sz w:val="22"/>
                <w:szCs w:val="22"/>
              </w:rPr>
              <w:t>.</w:t>
            </w:r>
          </w:p>
          <w:p w14:paraId="1C59B26F" w14:textId="77777777" w:rsidR="00A94622" w:rsidRPr="00B017BA" w:rsidRDefault="00A94622" w:rsidP="00E529AC">
            <w:pPr>
              <w:jc w:val="both"/>
              <w:rPr>
                <w:rFonts w:ascii="Book Antiqua" w:hAnsi="Book Antiqua" w:cs="Arial"/>
                <w:snapToGrid w:val="0"/>
                <w:sz w:val="22"/>
                <w:szCs w:val="22"/>
              </w:rPr>
            </w:pPr>
          </w:p>
          <w:p w14:paraId="0790CF86" w14:textId="4288FCDE" w:rsidR="00E529AC" w:rsidRPr="00B017BA" w:rsidRDefault="00E529AC" w:rsidP="00E529AC">
            <w:pPr>
              <w:jc w:val="both"/>
              <w:rPr>
                <w:rFonts w:ascii="Book Antiqua" w:hAnsi="Book Antiqua" w:cs="Arial"/>
                <w:snapToGrid w:val="0"/>
                <w:sz w:val="22"/>
                <w:szCs w:val="22"/>
              </w:rPr>
            </w:pPr>
            <w:r w:rsidRPr="00B017BA">
              <w:rPr>
                <w:rFonts w:ascii="Book Antiqua" w:hAnsi="Book Antiqua" w:cs="Arial"/>
                <w:snapToGrid w:val="0"/>
                <w:sz w:val="22"/>
                <w:szCs w:val="22"/>
              </w:rPr>
              <w:t>The Employer is:</w:t>
            </w:r>
          </w:p>
          <w:p w14:paraId="5975EE57" w14:textId="77777777" w:rsidR="00E529AC" w:rsidRPr="00B017BA" w:rsidRDefault="00E529AC" w:rsidP="00E529AC">
            <w:pPr>
              <w:jc w:val="both"/>
              <w:rPr>
                <w:rFonts w:ascii="Book Antiqua" w:hAnsi="Book Antiqua" w:cs="Arial"/>
                <w:snapToGrid w:val="0"/>
                <w:sz w:val="22"/>
                <w:szCs w:val="22"/>
              </w:rPr>
            </w:pPr>
          </w:p>
          <w:p w14:paraId="1C457552" w14:textId="77777777" w:rsidR="00237E1F" w:rsidRPr="00B017BA" w:rsidRDefault="00237E1F" w:rsidP="00237E1F">
            <w:pPr>
              <w:jc w:val="both"/>
              <w:rPr>
                <w:rFonts w:ascii="Book Antiqua" w:hAnsi="Book Antiqua" w:cs="Arial"/>
                <w:sz w:val="22"/>
                <w:szCs w:val="22"/>
                <w:lang w:val="en-GB"/>
              </w:rPr>
            </w:pPr>
            <w:r w:rsidRPr="00B017BA">
              <w:rPr>
                <w:rFonts w:ascii="Book Antiqua" w:hAnsi="Book Antiqua" w:cs="Arial"/>
                <w:sz w:val="22"/>
                <w:szCs w:val="22"/>
                <w:lang w:val="en-GB"/>
              </w:rPr>
              <w:t>Power Grid Corporation of India Limited,</w:t>
            </w:r>
          </w:p>
          <w:p w14:paraId="2FB28BFA" w14:textId="77777777" w:rsidR="00237E1F" w:rsidRPr="00B017BA" w:rsidRDefault="00237E1F" w:rsidP="00237E1F">
            <w:pPr>
              <w:jc w:val="both"/>
              <w:rPr>
                <w:rFonts w:ascii="Book Antiqua" w:hAnsi="Book Antiqua" w:cs="Arial"/>
                <w:sz w:val="22"/>
                <w:szCs w:val="22"/>
                <w:lang w:val="en-GB"/>
              </w:rPr>
            </w:pPr>
            <w:r w:rsidRPr="00B017BA">
              <w:rPr>
                <w:rFonts w:ascii="Book Antiqua" w:hAnsi="Book Antiqua" w:cs="Arial"/>
                <w:sz w:val="22"/>
                <w:szCs w:val="22"/>
                <w:lang w:val="en-GB"/>
              </w:rPr>
              <w:t>`Saudamini’, Plot No.-2, Sector-29,</w:t>
            </w:r>
          </w:p>
          <w:p w14:paraId="6FB0D0B5" w14:textId="77777777" w:rsidR="00237E1F" w:rsidRPr="00B017BA" w:rsidRDefault="00237E1F" w:rsidP="00237E1F">
            <w:pPr>
              <w:jc w:val="both"/>
              <w:rPr>
                <w:rFonts w:ascii="Book Antiqua" w:hAnsi="Book Antiqua" w:cs="Arial"/>
                <w:sz w:val="22"/>
                <w:szCs w:val="22"/>
                <w:lang w:val="en-GB"/>
              </w:rPr>
            </w:pPr>
            <w:r w:rsidRPr="00B017BA">
              <w:rPr>
                <w:rFonts w:ascii="Book Antiqua" w:hAnsi="Book Antiqua" w:cs="Arial"/>
                <w:sz w:val="22"/>
                <w:szCs w:val="22"/>
                <w:lang w:val="en-GB"/>
              </w:rPr>
              <w:t>Gurgaon (Haryana) - 122001.</w:t>
            </w:r>
          </w:p>
          <w:p w14:paraId="6D439641" w14:textId="77777777" w:rsidR="00237E1F" w:rsidRPr="00B017BA" w:rsidRDefault="00237E1F" w:rsidP="00237E1F">
            <w:pPr>
              <w:ind w:firstLine="720"/>
              <w:jc w:val="both"/>
              <w:rPr>
                <w:rFonts w:ascii="Book Antiqua" w:hAnsi="Book Antiqua" w:cs="Arial"/>
                <w:sz w:val="22"/>
                <w:szCs w:val="22"/>
                <w:lang w:val="en-GB"/>
              </w:rPr>
            </w:pPr>
          </w:p>
          <w:p w14:paraId="54E82809" w14:textId="77777777" w:rsidR="00237E1F" w:rsidRPr="00B017BA" w:rsidRDefault="00237E1F" w:rsidP="00237E1F">
            <w:pPr>
              <w:rPr>
                <w:rFonts w:ascii="Book Antiqua" w:hAnsi="Book Antiqua" w:cs="Arial"/>
                <w:b/>
                <w:bCs/>
                <w:sz w:val="22"/>
                <w:szCs w:val="22"/>
                <w:lang w:val="en-GB"/>
              </w:rPr>
            </w:pPr>
            <w:r w:rsidRPr="00B017BA">
              <w:rPr>
                <w:rFonts w:ascii="Book Antiqua" w:hAnsi="Book Antiqua" w:cs="Arial"/>
                <w:b/>
                <w:bCs/>
                <w:sz w:val="22"/>
                <w:szCs w:val="22"/>
                <w:lang w:val="en-GB"/>
              </w:rPr>
              <w:t xml:space="preserve">Kind Attn.: </w:t>
            </w:r>
          </w:p>
          <w:p w14:paraId="3AF0F764" w14:textId="77777777" w:rsidR="00A94622" w:rsidRPr="00B017BA" w:rsidRDefault="00A94622" w:rsidP="00A94622">
            <w:pPr>
              <w:rPr>
                <w:rFonts w:ascii="Book Antiqua" w:hAnsi="Book Antiqua" w:cs="Arial"/>
                <w:sz w:val="22"/>
                <w:szCs w:val="22"/>
                <w:lang w:val="en-GB"/>
              </w:rPr>
            </w:pPr>
            <w:r w:rsidRPr="00B017BA">
              <w:rPr>
                <w:rFonts w:ascii="Book Antiqua" w:hAnsi="Book Antiqua" w:cs="Arial"/>
                <w:sz w:val="22"/>
                <w:szCs w:val="22"/>
                <w:lang w:val="en-GB"/>
              </w:rPr>
              <w:t>DGM (CS-G1)/ Chief Manager (CS-G1)/ Dy. Manager (CS–G1)</w:t>
            </w:r>
          </w:p>
          <w:p w14:paraId="494F7E96" w14:textId="77777777" w:rsidR="00A94622" w:rsidRPr="00B017BA" w:rsidRDefault="00A94622" w:rsidP="00A94622">
            <w:pPr>
              <w:rPr>
                <w:rFonts w:ascii="Book Antiqua" w:hAnsi="Book Antiqua" w:cs="Arial"/>
                <w:sz w:val="22"/>
                <w:szCs w:val="22"/>
                <w:lang w:val="en-GB"/>
              </w:rPr>
            </w:pPr>
            <w:r w:rsidRPr="00B017BA">
              <w:rPr>
                <w:rFonts w:ascii="Book Antiqua" w:hAnsi="Book Antiqua" w:cs="Arial"/>
                <w:sz w:val="22"/>
                <w:szCs w:val="22"/>
                <w:lang w:val="en-GB"/>
              </w:rPr>
              <w:t>Power Grid Corporation of India Limited</w:t>
            </w:r>
          </w:p>
          <w:p w14:paraId="09B8105F" w14:textId="77777777" w:rsidR="00A94622" w:rsidRPr="00B017BA" w:rsidRDefault="00A94622" w:rsidP="00A94622">
            <w:pPr>
              <w:rPr>
                <w:rFonts w:ascii="Book Antiqua" w:hAnsi="Book Antiqua" w:cs="Arial"/>
                <w:sz w:val="22"/>
                <w:szCs w:val="22"/>
                <w:lang w:val="en-GB"/>
              </w:rPr>
            </w:pPr>
            <w:r w:rsidRPr="00B017BA">
              <w:rPr>
                <w:rFonts w:ascii="Book Antiqua" w:hAnsi="Book Antiqua" w:cs="Arial"/>
                <w:sz w:val="22"/>
                <w:szCs w:val="22"/>
                <w:lang w:val="en-GB"/>
              </w:rPr>
              <w:t>‘Saudamini’, 3rd Floor, Plot No.-2, Sector-29</w:t>
            </w:r>
          </w:p>
          <w:p w14:paraId="7558B1C0" w14:textId="77777777" w:rsidR="00A94622" w:rsidRPr="00B017BA" w:rsidRDefault="00A94622" w:rsidP="00A94622">
            <w:pPr>
              <w:rPr>
                <w:rFonts w:ascii="Book Antiqua" w:hAnsi="Book Antiqua" w:cs="Arial"/>
                <w:sz w:val="22"/>
                <w:szCs w:val="22"/>
                <w:lang w:val="en-GB"/>
              </w:rPr>
            </w:pPr>
            <w:r w:rsidRPr="00B017BA">
              <w:rPr>
                <w:rFonts w:ascii="Book Antiqua" w:hAnsi="Book Antiqua" w:cs="Arial"/>
                <w:sz w:val="22"/>
                <w:szCs w:val="22"/>
                <w:lang w:val="en-GB"/>
              </w:rPr>
              <w:t>Gurgaon (Haryana) - 122001.</w:t>
            </w:r>
          </w:p>
          <w:p w14:paraId="0AFA2F30" w14:textId="77777777" w:rsidR="00A94622" w:rsidRPr="00B017BA" w:rsidRDefault="00A94622" w:rsidP="00A94622">
            <w:pPr>
              <w:rPr>
                <w:rFonts w:ascii="Book Antiqua" w:hAnsi="Book Antiqua" w:cs="Arial"/>
                <w:sz w:val="22"/>
                <w:szCs w:val="22"/>
                <w:lang w:val="en-GB"/>
              </w:rPr>
            </w:pPr>
          </w:p>
          <w:p w14:paraId="42E6AE69" w14:textId="77777777" w:rsidR="00B41A47" w:rsidRPr="00220AD1" w:rsidRDefault="00B41A47" w:rsidP="00B41A47">
            <w:pPr>
              <w:jc w:val="both"/>
              <w:rPr>
                <w:rFonts w:ascii="Book Antiqua" w:hAnsi="Book Antiqua" w:cs="Arial"/>
                <w:sz w:val="22"/>
                <w:szCs w:val="22"/>
                <w:lang w:val="en-GB"/>
              </w:rPr>
            </w:pPr>
            <w:r w:rsidRPr="00220AD1">
              <w:rPr>
                <w:rFonts w:ascii="Book Antiqua" w:hAnsi="Book Antiqua" w:cs="Arial"/>
                <w:sz w:val="22"/>
                <w:szCs w:val="22"/>
                <w:lang w:val="en-GB"/>
              </w:rPr>
              <w:t>(Thru Board) +91-124-282- 2383/2366/2351</w:t>
            </w:r>
          </w:p>
          <w:p w14:paraId="26BDB8E1" w14:textId="77777777" w:rsidR="00B41A47" w:rsidRPr="00220AD1" w:rsidRDefault="00B41A47" w:rsidP="00B41A47">
            <w:pPr>
              <w:jc w:val="both"/>
              <w:rPr>
                <w:rFonts w:ascii="Book Antiqua" w:hAnsi="Book Antiqua" w:cs="Arial"/>
                <w:sz w:val="22"/>
                <w:szCs w:val="22"/>
                <w:lang w:val="en-GB"/>
              </w:rPr>
            </w:pPr>
            <w:r w:rsidRPr="00220AD1">
              <w:rPr>
                <w:rFonts w:ascii="Book Antiqua" w:hAnsi="Book Antiqua" w:cs="Arial"/>
                <w:sz w:val="22"/>
                <w:szCs w:val="22"/>
                <w:lang w:val="en-GB"/>
              </w:rPr>
              <w:lastRenderedPageBreak/>
              <w:t>Mobile: +91- 9650089825/ 9501102051/8082402090</w:t>
            </w:r>
          </w:p>
          <w:p w14:paraId="576A5532" w14:textId="77777777" w:rsidR="00B41A47" w:rsidRPr="00220AD1" w:rsidRDefault="00B41A47" w:rsidP="00B41A47">
            <w:pPr>
              <w:jc w:val="both"/>
              <w:rPr>
                <w:rFonts w:ascii="Book Antiqua" w:hAnsi="Book Antiqua" w:cs="Arial"/>
                <w:sz w:val="22"/>
                <w:szCs w:val="22"/>
                <w:lang w:val="en-GB"/>
              </w:rPr>
            </w:pPr>
            <w:r w:rsidRPr="00220AD1">
              <w:rPr>
                <w:rFonts w:ascii="Book Antiqua" w:hAnsi="Book Antiqua" w:cs="Arial"/>
                <w:sz w:val="22"/>
                <w:szCs w:val="22"/>
                <w:lang w:val="en-GB"/>
              </w:rPr>
              <w:t>Fax Nos.: - +91-124-2571 831</w:t>
            </w:r>
          </w:p>
          <w:p w14:paraId="2553479E" w14:textId="77777777" w:rsidR="00B41A47" w:rsidRPr="00220AD1" w:rsidRDefault="00B41A47" w:rsidP="00B41A47">
            <w:pPr>
              <w:rPr>
                <w:rFonts w:ascii="Book Antiqua" w:hAnsi="Book Antiqua" w:cs="Arial"/>
                <w:sz w:val="22"/>
                <w:szCs w:val="22"/>
                <w:lang w:val="en-GB"/>
              </w:rPr>
            </w:pPr>
          </w:p>
          <w:p w14:paraId="06EF33D2" w14:textId="77777777" w:rsidR="00B41A47" w:rsidRPr="00220AD1" w:rsidRDefault="00B41A47" w:rsidP="00B41A47">
            <w:pPr>
              <w:tabs>
                <w:tab w:val="left" w:pos="1422"/>
                <w:tab w:val="left" w:pos="1987"/>
              </w:tabs>
              <w:jc w:val="both"/>
              <w:rPr>
                <w:rFonts w:ascii="Book Antiqua" w:hAnsi="Book Antiqua" w:cs="Arial"/>
                <w:color w:val="0000FF"/>
                <w:sz w:val="22"/>
                <w:szCs w:val="22"/>
                <w:u w:val="single"/>
              </w:rPr>
            </w:pPr>
            <w:r w:rsidRPr="00220AD1">
              <w:rPr>
                <w:rFonts w:ascii="Book Antiqua" w:hAnsi="Book Antiqua" w:cs="Arial"/>
                <w:sz w:val="22"/>
                <w:szCs w:val="22"/>
                <w:lang w:val="en-GB"/>
              </w:rPr>
              <w:t>Email Address</w:t>
            </w:r>
            <w:r w:rsidRPr="00220AD1">
              <w:rPr>
                <w:rFonts w:ascii="Book Antiqua" w:hAnsi="Book Antiqua" w:cs="Arial"/>
                <w:color w:val="0000FF"/>
                <w:sz w:val="22"/>
                <w:szCs w:val="22"/>
              </w:rPr>
              <w:t>:</w:t>
            </w:r>
            <w:bookmarkStart w:id="0" w:name="_Hlk132280730"/>
            <w:r w:rsidRPr="00220AD1">
              <w:rPr>
                <w:rFonts w:ascii="Book Antiqua" w:hAnsi="Book Antiqua" w:cs="Arial"/>
                <w:color w:val="0000FF"/>
                <w:sz w:val="22"/>
                <w:szCs w:val="22"/>
              </w:rPr>
              <w:tab/>
            </w:r>
            <w:hyperlink r:id="rId8" w:history="1">
              <w:r w:rsidRPr="00220AD1">
                <w:rPr>
                  <w:rStyle w:val="Hyperlink"/>
                  <w:rFonts w:ascii="Book Antiqua" w:hAnsi="Book Antiqua" w:cs="Arial"/>
                  <w:sz w:val="22"/>
                  <w:szCs w:val="22"/>
                </w:rPr>
                <w:t>pankajjangid@powergrid.in</w:t>
              </w:r>
            </w:hyperlink>
            <w:r w:rsidRPr="00220AD1">
              <w:rPr>
                <w:rFonts w:ascii="Book Antiqua" w:hAnsi="Book Antiqua" w:cs="Arial"/>
                <w:color w:val="0000FF"/>
                <w:sz w:val="22"/>
                <w:szCs w:val="22"/>
                <w:u w:val="single"/>
              </w:rPr>
              <w:t>;</w:t>
            </w:r>
            <w:bookmarkEnd w:id="0"/>
          </w:p>
          <w:p w14:paraId="21A3B457" w14:textId="77777777" w:rsidR="00B41A47" w:rsidRPr="00220AD1" w:rsidRDefault="00B41A47" w:rsidP="00B41A47">
            <w:pPr>
              <w:tabs>
                <w:tab w:val="left" w:pos="1422"/>
                <w:tab w:val="left" w:pos="1987"/>
              </w:tabs>
              <w:ind w:left="1080"/>
              <w:jc w:val="both"/>
              <w:rPr>
                <w:rFonts w:ascii="Book Antiqua" w:hAnsi="Book Antiqua" w:cs="Arial"/>
                <w:color w:val="0000FF"/>
                <w:sz w:val="22"/>
                <w:szCs w:val="22"/>
                <w:u w:val="single"/>
              </w:rPr>
            </w:pPr>
            <w:r w:rsidRPr="00220AD1">
              <w:rPr>
                <w:rFonts w:ascii="Book Antiqua" w:hAnsi="Book Antiqua" w:cs="Arial"/>
                <w:sz w:val="22"/>
                <w:szCs w:val="22"/>
                <w:lang w:val="en-GB"/>
              </w:rPr>
              <w:tab/>
            </w:r>
            <w:r w:rsidRPr="00220AD1">
              <w:rPr>
                <w:rFonts w:ascii="Book Antiqua" w:hAnsi="Book Antiqua" w:cs="Arial"/>
                <w:sz w:val="22"/>
                <w:szCs w:val="22"/>
                <w:lang w:val="en-GB"/>
              </w:rPr>
              <w:tab/>
            </w:r>
            <w:hyperlink r:id="rId9" w:history="1">
              <w:r w:rsidRPr="00220AD1">
                <w:rPr>
                  <w:rStyle w:val="Hyperlink"/>
                  <w:rFonts w:ascii="Book Antiqua" w:hAnsi="Book Antiqua" w:cs="Arial"/>
                  <w:sz w:val="22"/>
                  <w:szCs w:val="22"/>
                </w:rPr>
                <w:t>kapilmandil@powergrid.in</w:t>
              </w:r>
            </w:hyperlink>
            <w:r w:rsidRPr="00220AD1">
              <w:rPr>
                <w:rFonts w:ascii="Book Antiqua" w:hAnsi="Book Antiqua" w:cs="Arial"/>
                <w:color w:val="0000FF"/>
                <w:sz w:val="22"/>
                <w:szCs w:val="22"/>
                <w:u w:val="single"/>
              </w:rPr>
              <w:t>;</w:t>
            </w:r>
          </w:p>
          <w:p w14:paraId="204A3829" w14:textId="77777777" w:rsidR="00B41A47" w:rsidRPr="00220AD1" w:rsidRDefault="00B41A47" w:rsidP="00B41A47">
            <w:pPr>
              <w:ind w:left="1080"/>
              <w:jc w:val="both"/>
              <w:rPr>
                <w:rFonts w:ascii="Book Antiqua" w:hAnsi="Book Antiqua" w:cs="Arial"/>
                <w:color w:val="0000FF"/>
                <w:sz w:val="22"/>
                <w:szCs w:val="22"/>
                <w:u w:val="single"/>
              </w:rPr>
            </w:pPr>
            <w:r w:rsidRPr="00220AD1">
              <w:rPr>
                <w:rFonts w:ascii="Book Antiqua" w:hAnsi="Book Antiqua" w:cs="Arial"/>
                <w:color w:val="0000FF"/>
                <w:sz w:val="22"/>
                <w:szCs w:val="22"/>
              </w:rPr>
              <w:tab/>
              <w:t xml:space="preserve">          </w:t>
            </w:r>
            <w:hyperlink r:id="rId10" w:history="1">
              <w:r w:rsidRPr="00220AD1">
                <w:rPr>
                  <w:rStyle w:val="Hyperlink"/>
                  <w:rFonts w:ascii="Book Antiqua" w:hAnsi="Book Antiqua" w:cs="Arial"/>
                  <w:sz w:val="22"/>
                  <w:szCs w:val="22"/>
                </w:rPr>
                <w:t>rajeshroj@powergrid.in</w:t>
              </w:r>
            </w:hyperlink>
          </w:p>
          <w:p w14:paraId="2A4402CB" w14:textId="77777777" w:rsidR="00211E41" w:rsidRPr="00B017BA" w:rsidRDefault="00211E41" w:rsidP="00E529AC">
            <w:pPr>
              <w:jc w:val="both"/>
              <w:rPr>
                <w:rFonts w:ascii="Book Antiqua" w:hAnsi="Book Antiqua" w:cs="Arial"/>
                <w:sz w:val="22"/>
                <w:szCs w:val="22"/>
                <w:lang w:val="en-GB"/>
              </w:rPr>
            </w:pPr>
          </w:p>
          <w:p w14:paraId="43FCA896" w14:textId="18F26054" w:rsidR="00A94622" w:rsidRPr="00B017BA" w:rsidRDefault="00A94622" w:rsidP="00E529AC">
            <w:pPr>
              <w:jc w:val="both"/>
              <w:rPr>
                <w:rFonts w:ascii="Book Antiqua" w:hAnsi="Book Antiqua" w:cs="Arial"/>
                <w:sz w:val="22"/>
                <w:szCs w:val="22"/>
                <w:lang w:val="en-GB"/>
              </w:rPr>
            </w:pPr>
            <w:r w:rsidRPr="00B017BA">
              <w:rPr>
                <w:rFonts w:ascii="Book Antiqua" w:hAnsi="Book Antiqua" w:cs="Arial"/>
                <w:sz w:val="22"/>
                <w:szCs w:val="22"/>
              </w:rPr>
              <w:t>Funding for the project shall be provided by OPTCL. Payments shall be made by POWERGRID. However, POWERGRID intends to use fund to be provided by OPTCL for eligible payments under the contracts for subject package.</w:t>
            </w:r>
          </w:p>
          <w:p w14:paraId="131D4489" w14:textId="77777777" w:rsidR="00A94622" w:rsidRPr="00B017BA" w:rsidRDefault="00A94622" w:rsidP="00E529AC">
            <w:pPr>
              <w:jc w:val="both"/>
              <w:rPr>
                <w:rFonts w:ascii="Book Antiqua" w:hAnsi="Book Antiqua" w:cs="Arial"/>
                <w:sz w:val="22"/>
                <w:szCs w:val="22"/>
                <w:lang w:val="en-GB"/>
              </w:rPr>
            </w:pPr>
          </w:p>
        </w:tc>
      </w:tr>
      <w:tr w:rsidR="00336B10" w:rsidRPr="00B017BA" w14:paraId="5127EB6E" w14:textId="77777777" w:rsidTr="00160484">
        <w:tc>
          <w:tcPr>
            <w:tcW w:w="824" w:type="dxa"/>
            <w:tcBorders>
              <w:right w:val="single" w:sz="4" w:space="0" w:color="auto"/>
            </w:tcBorders>
          </w:tcPr>
          <w:p w14:paraId="3DC2D970" w14:textId="77777777" w:rsidR="00336B10" w:rsidRPr="00B017BA" w:rsidRDefault="00336B10" w:rsidP="007254D1">
            <w:pPr>
              <w:numPr>
                <w:ilvl w:val="0"/>
                <w:numId w:val="1"/>
              </w:numPr>
              <w:jc w:val="both"/>
              <w:rPr>
                <w:rFonts w:ascii="Book Antiqua" w:hAnsi="Book Antiqua" w:cs="Arial"/>
                <w:sz w:val="22"/>
                <w:szCs w:val="22"/>
              </w:rPr>
            </w:pPr>
          </w:p>
        </w:tc>
        <w:tc>
          <w:tcPr>
            <w:tcW w:w="1620" w:type="dxa"/>
            <w:tcBorders>
              <w:right w:val="single" w:sz="4" w:space="0" w:color="auto"/>
            </w:tcBorders>
          </w:tcPr>
          <w:p w14:paraId="771C7F9E" w14:textId="77777777" w:rsidR="00336B10" w:rsidRPr="00B017BA" w:rsidRDefault="00336B10" w:rsidP="00336B10">
            <w:pPr>
              <w:jc w:val="both"/>
              <w:rPr>
                <w:rFonts w:ascii="Book Antiqua" w:hAnsi="Book Antiqua" w:cs="Arial"/>
                <w:sz w:val="22"/>
                <w:szCs w:val="22"/>
              </w:rPr>
            </w:pPr>
            <w:r w:rsidRPr="00B017BA">
              <w:rPr>
                <w:rFonts w:ascii="Book Antiqua" w:hAnsi="Book Antiqua" w:cs="Arial"/>
                <w:sz w:val="22"/>
                <w:szCs w:val="22"/>
              </w:rPr>
              <w:t>GCC 1.1(</w:t>
            </w:r>
            <w:r w:rsidR="00E529AC" w:rsidRPr="00B017BA">
              <w:rPr>
                <w:rFonts w:ascii="Book Antiqua" w:hAnsi="Book Antiqua" w:cs="Arial"/>
                <w:sz w:val="22"/>
                <w:szCs w:val="22"/>
              </w:rPr>
              <w:t>w</w:t>
            </w:r>
            <w:r w:rsidRPr="00B017BA">
              <w:rPr>
                <w:rFonts w:ascii="Book Antiqua" w:hAnsi="Book Antiqua" w:cs="Arial"/>
                <w:sz w:val="22"/>
                <w:szCs w:val="22"/>
              </w:rPr>
              <w:t>)</w:t>
            </w:r>
          </w:p>
        </w:tc>
        <w:tc>
          <w:tcPr>
            <w:tcW w:w="7335" w:type="dxa"/>
            <w:tcBorders>
              <w:left w:val="nil"/>
            </w:tcBorders>
          </w:tcPr>
          <w:p w14:paraId="1B58B9C0" w14:textId="77777777" w:rsidR="00C47ACB" w:rsidRPr="00B017BA" w:rsidRDefault="00C47ACB" w:rsidP="00C47ACB">
            <w:pPr>
              <w:jc w:val="both"/>
              <w:rPr>
                <w:rFonts w:ascii="Book Antiqua" w:hAnsi="Book Antiqua" w:cs="Arial"/>
                <w:snapToGrid w:val="0"/>
                <w:sz w:val="22"/>
                <w:szCs w:val="22"/>
              </w:rPr>
            </w:pPr>
            <w:r w:rsidRPr="00B017BA">
              <w:rPr>
                <w:rFonts w:ascii="Book Antiqua" w:hAnsi="Book Antiqua" w:cs="Arial"/>
                <w:b/>
                <w:bCs/>
                <w:sz w:val="22"/>
                <w:szCs w:val="22"/>
              </w:rPr>
              <w:t>Supplementing Sub-Clause GCC 1.1(w)</w:t>
            </w:r>
          </w:p>
          <w:p w14:paraId="35DABD36" w14:textId="77777777" w:rsidR="004F2BF1" w:rsidRPr="00B017BA" w:rsidRDefault="004F2BF1" w:rsidP="004F2BF1">
            <w:pPr>
              <w:jc w:val="both"/>
              <w:rPr>
                <w:rFonts w:ascii="Book Antiqua" w:hAnsi="Book Antiqua" w:cs="Arial"/>
                <w:snapToGrid w:val="0"/>
                <w:sz w:val="22"/>
                <w:szCs w:val="22"/>
              </w:rPr>
            </w:pPr>
          </w:p>
          <w:p w14:paraId="23999EE1" w14:textId="77777777" w:rsidR="009A59BA" w:rsidRPr="00B017BA" w:rsidRDefault="009A59BA" w:rsidP="009A59BA">
            <w:pPr>
              <w:jc w:val="both"/>
              <w:rPr>
                <w:rFonts w:ascii="Book Antiqua" w:hAnsi="Book Antiqua" w:cs="Arial"/>
                <w:snapToGrid w:val="0"/>
                <w:sz w:val="22"/>
                <w:szCs w:val="22"/>
              </w:rPr>
            </w:pPr>
            <w:r w:rsidRPr="00B017BA">
              <w:rPr>
                <w:rFonts w:ascii="Book Antiqua" w:hAnsi="Book Antiqua" w:cs="Arial"/>
                <w:snapToGrid w:val="0"/>
                <w:sz w:val="22"/>
                <w:szCs w:val="22"/>
              </w:rPr>
              <w:t>The Owner</w:t>
            </w:r>
            <w:r w:rsidR="00E529AC" w:rsidRPr="00B017BA">
              <w:rPr>
                <w:rFonts w:ascii="Book Antiqua" w:hAnsi="Book Antiqua" w:cs="Arial"/>
                <w:snapToGrid w:val="0"/>
                <w:sz w:val="22"/>
                <w:szCs w:val="22"/>
              </w:rPr>
              <w:t xml:space="preserve"> </w:t>
            </w:r>
            <w:r w:rsidRPr="00B017BA">
              <w:rPr>
                <w:rFonts w:ascii="Book Antiqua" w:hAnsi="Book Antiqua" w:cs="Arial"/>
                <w:snapToGrid w:val="0"/>
                <w:sz w:val="22"/>
                <w:szCs w:val="22"/>
              </w:rPr>
              <w:t>is:</w:t>
            </w:r>
          </w:p>
          <w:p w14:paraId="5770E48B" w14:textId="77777777" w:rsidR="009A59BA" w:rsidRPr="00B017BA" w:rsidRDefault="009A59BA" w:rsidP="009A59BA">
            <w:pPr>
              <w:jc w:val="both"/>
              <w:rPr>
                <w:rFonts w:ascii="Book Antiqua" w:hAnsi="Book Antiqua" w:cs="Arial"/>
                <w:snapToGrid w:val="0"/>
                <w:sz w:val="22"/>
                <w:szCs w:val="22"/>
              </w:rPr>
            </w:pPr>
          </w:p>
          <w:p w14:paraId="2634234D" w14:textId="77777777" w:rsidR="00A94622" w:rsidRPr="00B017BA" w:rsidRDefault="00A94622" w:rsidP="00A94622">
            <w:pPr>
              <w:jc w:val="both"/>
              <w:rPr>
                <w:rFonts w:ascii="Book Antiqua" w:hAnsi="Book Antiqua" w:cs="Arial"/>
                <w:sz w:val="22"/>
                <w:szCs w:val="22"/>
              </w:rPr>
            </w:pPr>
            <w:r w:rsidRPr="00B017BA">
              <w:rPr>
                <w:rFonts w:ascii="Book Antiqua" w:hAnsi="Book Antiqua" w:cs="Arial"/>
                <w:sz w:val="22"/>
                <w:szCs w:val="22"/>
              </w:rPr>
              <w:t>ODISHA POWER TRANSMISSION CORPORATION LIMITED (OPTCL)</w:t>
            </w:r>
          </w:p>
          <w:p w14:paraId="393B0AA1" w14:textId="77777777" w:rsidR="00A94622" w:rsidRPr="00204FB9" w:rsidRDefault="00A94622" w:rsidP="00A94622">
            <w:pPr>
              <w:jc w:val="both"/>
              <w:rPr>
                <w:rFonts w:ascii="Book Antiqua" w:hAnsi="Book Antiqua" w:cs="Arial"/>
                <w:sz w:val="22"/>
                <w:szCs w:val="22"/>
              </w:rPr>
            </w:pPr>
            <w:r w:rsidRPr="00B017BA">
              <w:rPr>
                <w:rFonts w:ascii="Book Antiqua" w:hAnsi="Book Antiqua" w:cs="Arial"/>
                <w:sz w:val="22"/>
                <w:szCs w:val="22"/>
              </w:rPr>
              <w:t xml:space="preserve">Registered </w:t>
            </w:r>
            <w:proofErr w:type="gramStart"/>
            <w:r w:rsidRPr="00B017BA">
              <w:rPr>
                <w:rFonts w:ascii="Book Antiqua" w:hAnsi="Book Antiqua" w:cs="Arial"/>
                <w:sz w:val="22"/>
                <w:szCs w:val="22"/>
              </w:rPr>
              <w:t>Office :</w:t>
            </w:r>
            <w:proofErr w:type="gramEnd"/>
            <w:r w:rsidRPr="00B017BA">
              <w:rPr>
                <w:rFonts w:ascii="Book Antiqua" w:hAnsi="Book Antiqua" w:cs="Arial"/>
                <w:sz w:val="22"/>
                <w:szCs w:val="22"/>
              </w:rPr>
              <w:t xml:space="preserve"> </w:t>
            </w:r>
            <w:r w:rsidRPr="00204FB9">
              <w:rPr>
                <w:rFonts w:ascii="Book Antiqua" w:hAnsi="Book Antiqua" w:cs="Arial"/>
                <w:sz w:val="22"/>
                <w:szCs w:val="22"/>
              </w:rPr>
              <w:t>Janpath, Bhubaneswar - 751022</w:t>
            </w:r>
          </w:p>
          <w:p w14:paraId="29138B2C" w14:textId="77777777" w:rsidR="00A94622" w:rsidRPr="00204FB9" w:rsidRDefault="00A94622" w:rsidP="00A94622">
            <w:pPr>
              <w:jc w:val="both"/>
              <w:rPr>
                <w:rFonts w:ascii="Book Antiqua" w:hAnsi="Book Antiqua" w:cs="Arial"/>
                <w:sz w:val="22"/>
                <w:szCs w:val="22"/>
              </w:rPr>
            </w:pPr>
            <w:r w:rsidRPr="00204FB9">
              <w:rPr>
                <w:rFonts w:ascii="Book Antiqua" w:hAnsi="Book Antiqua" w:cs="Arial"/>
                <w:sz w:val="22"/>
                <w:szCs w:val="22"/>
              </w:rPr>
              <w:t xml:space="preserve">CIN </w:t>
            </w:r>
            <w:proofErr w:type="gramStart"/>
            <w:r w:rsidRPr="00204FB9">
              <w:rPr>
                <w:rFonts w:ascii="Book Antiqua" w:hAnsi="Book Antiqua" w:cs="Arial"/>
                <w:sz w:val="22"/>
                <w:szCs w:val="22"/>
              </w:rPr>
              <w:t>No. :</w:t>
            </w:r>
            <w:proofErr w:type="gramEnd"/>
            <w:r w:rsidRPr="00204FB9">
              <w:rPr>
                <w:rFonts w:ascii="Book Antiqua" w:hAnsi="Book Antiqua" w:cs="Arial"/>
                <w:sz w:val="22"/>
                <w:szCs w:val="22"/>
              </w:rPr>
              <w:t xml:space="preserve"> U40102OR2004SGC007553</w:t>
            </w:r>
          </w:p>
          <w:p w14:paraId="6DCED1CD" w14:textId="77777777" w:rsidR="00A94622" w:rsidRPr="00204FB9" w:rsidRDefault="00A94622" w:rsidP="00A94622">
            <w:pPr>
              <w:jc w:val="both"/>
              <w:rPr>
                <w:rFonts w:ascii="Book Antiqua" w:hAnsi="Book Antiqua" w:cs="Arial"/>
                <w:sz w:val="22"/>
                <w:szCs w:val="22"/>
              </w:rPr>
            </w:pPr>
            <w:proofErr w:type="gramStart"/>
            <w:r w:rsidRPr="00204FB9">
              <w:rPr>
                <w:rFonts w:ascii="Book Antiqua" w:hAnsi="Book Antiqua" w:cs="Arial"/>
                <w:sz w:val="22"/>
                <w:szCs w:val="22"/>
              </w:rPr>
              <w:t>Phone :</w:t>
            </w:r>
            <w:proofErr w:type="gramEnd"/>
            <w:r w:rsidRPr="00204FB9">
              <w:rPr>
                <w:rFonts w:ascii="Book Antiqua" w:hAnsi="Book Antiqua" w:cs="Arial"/>
                <w:sz w:val="22"/>
                <w:szCs w:val="22"/>
              </w:rPr>
              <w:t xml:space="preserve"> (0674)- 2541743 / 2542269.</w:t>
            </w:r>
          </w:p>
          <w:p w14:paraId="325395DE" w14:textId="46EFD6B7" w:rsidR="00A94622" w:rsidRPr="00204FB9" w:rsidRDefault="00A94622" w:rsidP="00A94622">
            <w:pPr>
              <w:jc w:val="both"/>
              <w:rPr>
                <w:rFonts w:ascii="Book Antiqua" w:hAnsi="Book Antiqua" w:cs="Arial"/>
                <w:sz w:val="22"/>
                <w:szCs w:val="22"/>
              </w:rPr>
            </w:pPr>
            <w:r w:rsidRPr="00204FB9">
              <w:rPr>
                <w:rFonts w:ascii="Book Antiqua" w:hAnsi="Book Antiqua" w:cs="Arial"/>
                <w:sz w:val="22"/>
                <w:szCs w:val="22"/>
              </w:rPr>
              <w:t xml:space="preserve">Webmail </w:t>
            </w:r>
            <w:proofErr w:type="gramStart"/>
            <w:r w:rsidRPr="00204FB9">
              <w:rPr>
                <w:rFonts w:ascii="Book Antiqua" w:hAnsi="Book Antiqua" w:cs="Arial"/>
                <w:sz w:val="22"/>
                <w:szCs w:val="22"/>
              </w:rPr>
              <w:t>Id :</w:t>
            </w:r>
            <w:proofErr w:type="gramEnd"/>
            <w:r w:rsidRPr="00204FB9">
              <w:rPr>
                <w:rFonts w:ascii="Book Antiqua" w:hAnsi="Book Antiqua" w:cs="Arial"/>
                <w:sz w:val="22"/>
                <w:szCs w:val="22"/>
              </w:rPr>
              <w:t xml:space="preserve"> </w:t>
            </w:r>
            <w:hyperlink r:id="rId11" w:history="1">
              <w:r w:rsidR="00204FB9" w:rsidRPr="00204FB9">
                <w:rPr>
                  <w:rStyle w:val="Hyperlink"/>
                  <w:rFonts w:ascii="Book Antiqua" w:hAnsi="Book Antiqua"/>
                  <w:sz w:val="22"/>
                  <w:szCs w:val="22"/>
                </w:rPr>
                <w:t>stams@optcl.co.in</w:t>
              </w:r>
            </w:hyperlink>
            <w:r w:rsidR="00204FB9" w:rsidRPr="00204FB9">
              <w:rPr>
                <w:rFonts w:ascii="Book Antiqua" w:hAnsi="Book Antiqua"/>
                <w:sz w:val="22"/>
                <w:szCs w:val="22"/>
              </w:rPr>
              <w:t xml:space="preserve"> </w:t>
            </w:r>
          </w:p>
          <w:p w14:paraId="56C4A62D" w14:textId="77777777" w:rsidR="009A59BA" w:rsidRPr="00B017BA" w:rsidRDefault="009A59BA" w:rsidP="00A94622">
            <w:pPr>
              <w:tabs>
                <w:tab w:val="left" w:pos="1422"/>
                <w:tab w:val="left" w:pos="1987"/>
              </w:tabs>
              <w:jc w:val="both"/>
              <w:rPr>
                <w:rFonts w:ascii="Book Antiqua" w:hAnsi="Book Antiqua" w:cs="Arial"/>
                <w:sz w:val="22"/>
                <w:szCs w:val="22"/>
                <w:lang w:val="en-GB"/>
              </w:rPr>
            </w:pPr>
          </w:p>
        </w:tc>
      </w:tr>
      <w:tr w:rsidR="00794E1E" w:rsidRPr="00B017BA" w14:paraId="3A030A95" w14:textId="77777777" w:rsidTr="00160484">
        <w:tc>
          <w:tcPr>
            <w:tcW w:w="824" w:type="dxa"/>
            <w:tcBorders>
              <w:right w:val="single" w:sz="4" w:space="0" w:color="auto"/>
            </w:tcBorders>
          </w:tcPr>
          <w:p w14:paraId="0B5791E9" w14:textId="77777777" w:rsidR="00794E1E" w:rsidRPr="00B017BA" w:rsidRDefault="00794E1E" w:rsidP="00794E1E">
            <w:pPr>
              <w:numPr>
                <w:ilvl w:val="0"/>
                <w:numId w:val="1"/>
              </w:numPr>
              <w:jc w:val="both"/>
              <w:rPr>
                <w:rFonts w:ascii="Book Antiqua" w:hAnsi="Book Antiqua" w:cs="Arial"/>
                <w:sz w:val="22"/>
                <w:szCs w:val="22"/>
              </w:rPr>
            </w:pPr>
          </w:p>
        </w:tc>
        <w:tc>
          <w:tcPr>
            <w:tcW w:w="1620" w:type="dxa"/>
            <w:tcBorders>
              <w:right w:val="single" w:sz="4" w:space="0" w:color="auto"/>
            </w:tcBorders>
          </w:tcPr>
          <w:p w14:paraId="39855AA2" w14:textId="014D41D9" w:rsidR="00794E1E" w:rsidRPr="00B017BA" w:rsidRDefault="00794E1E" w:rsidP="00794E1E">
            <w:pPr>
              <w:jc w:val="both"/>
              <w:rPr>
                <w:rFonts w:ascii="Book Antiqua" w:hAnsi="Book Antiqua" w:cs="Arial"/>
                <w:sz w:val="22"/>
                <w:szCs w:val="22"/>
              </w:rPr>
            </w:pPr>
            <w:r w:rsidRPr="00B017BA">
              <w:rPr>
                <w:rFonts w:ascii="Book Antiqua" w:hAnsi="Book Antiqua" w:cs="Arial"/>
                <w:sz w:val="22"/>
                <w:szCs w:val="22"/>
              </w:rPr>
              <w:t>GCC 1.1</w:t>
            </w:r>
            <w:r>
              <w:rPr>
                <w:rFonts w:ascii="Book Antiqua" w:hAnsi="Book Antiqua" w:cs="Arial"/>
                <w:sz w:val="22"/>
                <w:szCs w:val="22"/>
              </w:rPr>
              <w:t xml:space="preserve"> </w:t>
            </w:r>
            <w:r w:rsidRPr="00B017BA">
              <w:rPr>
                <w:rFonts w:ascii="Book Antiqua" w:hAnsi="Book Antiqua" w:cs="Arial"/>
                <w:sz w:val="22"/>
                <w:szCs w:val="22"/>
              </w:rPr>
              <w:t>(</w:t>
            </w:r>
            <w:r>
              <w:rPr>
                <w:rFonts w:ascii="Book Antiqua" w:hAnsi="Book Antiqua" w:cs="Arial"/>
                <w:sz w:val="22"/>
                <w:szCs w:val="22"/>
              </w:rPr>
              <w:t>bb</w:t>
            </w:r>
            <w:r w:rsidRPr="00B017BA">
              <w:rPr>
                <w:rFonts w:ascii="Book Antiqua" w:hAnsi="Book Antiqua" w:cs="Arial"/>
                <w:sz w:val="22"/>
                <w:szCs w:val="22"/>
              </w:rPr>
              <w:t>)</w:t>
            </w:r>
          </w:p>
        </w:tc>
        <w:tc>
          <w:tcPr>
            <w:tcW w:w="7335" w:type="dxa"/>
            <w:tcBorders>
              <w:left w:val="nil"/>
            </w:tcBorders>
          </w:tcPr>
          <w:p w14:paraId="00192DB7" w14:textId="2AC9FC53" w:rsidR="00794E1E" w:rsidRPr="00B017BA" w:rsidRDefault="00794E1E" w:rsidP="00794E1E">
            <w:pPr>
              <w:jc w:val="both"/>
              <w:rPr>
                <w:rFonts w:ascii="Book Antiqua" w:hAnsi="Book Antiqua" w:cs="Arial"/>
                <w:snapToGrid w:val="0"/>
                <w:sz w:val="22"/>
                <w:szCs w:val="22"/>
              </w:rPr>
            </w:pPr>
            <w:r>
              <w:rPr>
                <w:rFonts w:ascii="Book Antiqua" w:hAnsi="Book Antiqua" w:cs="Arial"/>
                <w:b/>
                <w:bCs/>
                <w:sz w:val="22"/>
                <w:szCs w:val="22"/>
              </w:rPr>
              <w:t>Replace</w:t>
            </w:r>
            <w:r w:rsidRPr="00B017BA">
              <w:rPr>
                <w:rFonts w:ascii="Book Antiqua" w:hAnsi="Book Antiqua" w:cs="Arial"/>
                <w:b/>
                <w:bCs/>
                <w:sz w:val="22"/>
                <w:szCs w:val="22"/>
              </w:rPr>
              <w:t xml:space="preserve"> Sub-Clause GCC 1.1(</w:t>
            </w:r>
            <w:r>
              <w:rPr>
                <w:rFonts w:ascii="Book Antiqua" w:hAnsi="Book Antiqua" w:cs="Arial"/>
                <w:b/>
                <w:bCs/>
                <w:sz w:val="22"/>
                <w:szCs w:val="22"/>
              </w:rPr>
              <w:t>bb</w:t>
            </w:r>
            <w:r w:rsidRPr="00B017BA">
              <w:rPr>
                <w:rFonts w:ascii="Book Antiqua" w:hAnsi="Book Antiqua" w:cs="Arial"/>
                <w:b/>
                <w:bCs/>
                <w:sz w:val="22"/>
                <w:szCs w:val="22"/>
              </w:rPr>
              <w:t>)</w:t>
            </w:r>
            <w:r>
              <w:rPr>
                <w:rFonts w:ascii="Book Antiqua" w:hAnsi="Book Antiqua" w:cs="Arial"/>
                <w:b/>
                <w:bCs/>
                <w:sz w:val="22"/>
                <w:szCs w:val="22"/>
              </w:rPr>
              <w:t xml:space="preserve"> with the following:</w:t>
            </w:r>
          </w:p>
          <w:p w14:paraId="60FB7A27" w14:textId="77777777" w:rsidR="00794E1E" w:rsidRPr="00B017BA" w:rsidRDefault="00794E1E" w:rsidP="00794E1E">
            <w:pPr>
              <w:jc w:val="both"/>
              <w:rPr>
                <w:rFonts w:ascii="Book Antiqua" w:hAnsi="Book Antiqua" w:cs="Arial"/>
                <w:snapToGrid w:val="0"/>
                <w:sz w:val="22"/>
                <w:szCs w:val="22"/>
              </w:rPr>
            </w:pPr>
          </w:p>
          <w:p w14:paraId="2FACDF5A" w14:textId="575A63BF" w:rsidR="00794E1E" w:rsidRDefault="00794E1E" w:rsidP="00794E1E">
            <w:pPr>
              <w:jc w:val="both"/>
              <w:rPr>
                <w:rFonts w:ascii="Book Antiqua" w:hAnsi="Book Antiqua" w:cs="Arial"/>
                <w:snapToGrid w:val="0"/>
                <w:sz w:val="22"/>
                <w:szCs w:val="22"/>
              </w:rPr>
            </w:pPr>
            <w:r>
              <w:rPr>
                <w:rFonts w:ascii="Book Antiqua" w:hAnsi="Book Antiqua" w:cs="Arial"/>
                <w:snapToGrid w:val="0"/>
                <w:sz w:val="22"/>
                <w:szCs w:val="22"/>
              </w:rPr>
              <w:t>“</w:t>
            </w:r>
            <w:r w:rsidRPr="00794E1E">
              <w:rPr>
                <w:rFonts w:ascii="Book Antiqua" w:hAnsi="Book Antiqua" w:cs="Arial"/>
                <w:snapToGrid w:val="0"/>
                <w:sz w:val="22"/>
                <w:szCs w:val="22"/>
              </w:rPr>
              <w:t>Site</w:t>
            </w:r>
            <w:r>
              <w:rPr>
                <w:rFonts w:ascii="Book Antiqua" w:hAnsi="Book Antiqua" w:cs="Arial"/>
                <w:snapToGrid w:val="0"/>
                <w:sz w:val="22"/>
                <w:szCs w:val="22"/>
              </w:rPr>
              <w:t>”</w:t>
            </w:r>
            <w:r w:rsidRPr="00794E1E">
              <w:rPr>
                <w:rFonts w:ascii="Book Antiqua" w:hAnsi="Book Antiqua" w:cs="Arial"/>
                <w:snapToGrid w:val="0"/>
                <w:sz w:val="22"/>
                <w:szCs w:val="22"/>
              </w:rPr>
              <w:t xml:space="preserve"> shall mean and include the land &amp; </w:t>
            </w:r>
            <w:proofErr w:type="spellStart"/>
            <w:r w:rsidRPr="00794E1E">
              <w:rPr>
                <w:rFonts w:ascii="Book Antiqua" w:hAnsi="Book Antiqua" w:cs="Arial"/>
                <w:snapToGrid w:val="0"/>
                <w:sz w:val="22"/>
                <w:szCs w:val="22"/>
              </w:rPr>
              <w:t>othe</w:t>
            </w:r>
            <w:proofErr w:type="spellEnd"/>
            <w:r w:rsidRPr="00794E1E">
              <w:rPr>
                <w:rFonts w:ascii="Book Antiqua" w:hAnsi="Book Antiqua" w:cs="Arial"/>
                <w:snapToGrid w:val="0"/>
                <w:sz w:val="22"/>
                <w:szCs w:val="22"/>
              </w:rPr>
              <w:t xml:space="preserve"> places at which the project and related facilities are to be constructed </w:t>
            </w:r>
            <w:proofErr w:type="gramStart"/>
            <w:r w:rsidRPr="00794E1E">
              <w:rPr>
                <w:rFonts w:ascii="Book Antiqua" w:hAnsi="Book Antiqua" w:cs="Arial"/>
                <w:snapToGrid w:val="0"/>
                <w:sz w:val="22"/>
                <w:szCs w:val="22"/>
              </w:rPr>
              <w:t>and  any</w:t>
            </w:r>
            <w:proofErr w:type="gramEnd"/>
            <w:r w:rsidRPr="00794E1E">
              <w:rPr>
                <w:rFonts w:ascii="Book Antiqua" w:hAnsi="Book Antiqua" w:cs="Arial"/>
                <w:snapToGrid w:val="0"/>
                <w:sz w:val="22"/>
                <w:szCs w:val="22"/>
              </w:rPr>
              <w:t xml:space="preserve"> land, path etc., which may be allocated or used by the Owner/Employer in performance of work.  Site for this project belongs to Owner, accordingly, Owner's permission may be required to obtain in the context required to do so.</w:t>
            </w:r>
          </w:p>
          <w:p w14:paraId="4BF2BB2A" w14:textId="3847D884" w:rsidR="00794E1E" w:rsidRPr="00B017BA" w:rsidRDefault="00794E1E" w:rsidP="00794E1E">
            <w:pPr>
              <w:jc w:val="both"/>
              <w:rPr>
                <w:rFonts w:ascii="Book Antiqua" w:hAnsi="Book Antiqua" w:cs="Arial"/>
                <w:b/>
                <w:bCs/>
                <w:sz w:val="22"/>
                <w:szCs w:val="22"/>
              </w:rPr>
            </w:pPr>
          </w:p>
        </w:tc>
      </w:tr>
      <w:tr w:rsidR="00F76EFC" w:rsidRPr="00B017BA" w14:paraId="7D6D2115" w14:textId="77777777" w:rsidTr="00160484">
        <w:tc>
          <w:tcPr>
            <w:tcW w:w="824" w:type="dxa"/>
            <w:tcBorders>
              <w:right w:val="single" w:sz="4" w:space="0" w:color="auto"/>
            </w:tcBorders>
          </w:tcPr>
          <w:p w14:paraId="037FC810" w14:textId="77777777" w:rsidR="00F76EFC" w:rsidRPr="00B017BA" w:rsidRDefault="00F76EFC" w:rsidP="00F76EFC">
            <w:pPr>
              <w:numPr>
                <w:ilvl w:val="0"/>
                <w:numId w:val="1"/>
              </w:numPr>
              <w:jc w:val="both"/>
              <w:rPr>
                <w:rFonts w:ascii="Book Antiqua" w:hAnsi="Book Antiqua" w:cs="Arial"/>
                <w:sz w:val="22"/>
                <w:szCs w:val="22"/>
              </w:rPr>
            </w:pPr>
          </w:p>
        </w:tc>
        <w:tc>
          <w:tcPr>
            <w:tcW w:w="1620" w:type="dxa"/>
            <w:tcBorders>
              <w:right w:val="single" w:sz="4" w:space="0" w:color="auto"/>
            </w:tcBorders>
          </w:tcPr>
          <w:p w14:paraId="582AACE8" w14:textId="77777777" w:rsidR="00F76EFC" w:rsidRPr="00B017BA" w:rsidRDefault="00F76EFC" w:rsidP="00F76EFC">
            <w:pPr>
              <w:jc w:val="both"/>
              <w:rPr>
                <w:rFonts w:ascii="Book Antiqua" w:hAnsi="Book Antiqua" w:cs="Arial"/>
                <w:sz w:val="22"/>
                <w:szCs w:val="22"/>
              </w:rPr>
            </w:pPr>
            <w:r w:rsidRPr="00B017BA">
              <w:rPr>
                <w:rFonts w:ascii="Book Antiqua" w:hAnsi="Book Antiqua" w:cs="Arial"/>
                <w:sz w:val="22"/>
                <w:szCs w:val="22"/>
              </w:rPr>
              <w:t>GCC 2.1</w:t>
            </w:r>
          </w:p>
        </w:tc>
        <w:tc>
          <w:tcPr>
            <w:tcW w:w="7335" w:type="dxa"/>
            <w:tcBorders>
              <w:left w:val="nil"/>
            </w:tcBorders>
          </w:tcPr>
          <w:p w14:paraId="4FC1C866" w14:textId="77777777" w:rsidR="00A94622" w:rsidRPr="00B017BA" w:rsidRDefault="00A94622" w:rsidP="00A94622">
            <w:pPr>
              <w:jc w:val="both"/>
              <w:rPr>
                <w:rFonts w:ascii="Book Antiqua" w:hAnsi="Book Antiqua" w:cs="Arial"/>
                <w:b/>
                <w:bCs/>
                <w:sz w:val="22"/>
                <w:szCs w:val="22"/>
              </w:rPr>
            </w:pPr>
            <w:r w:rsidRPr="00B017BA">
              <w:rPr>
                <w:rFonts w:ascii="Book Antiqua" w:hAnsi="Book Antiqua" w:cs="Arial"/>
                <w:b/>
                <w:bCs/>
                <w:sz w:val="22"/>
                <w:szCs w:val="22"/>
              </w:rPr>
              <w:t>Replace GCC 2.1 with the following:</w:t>
            </w:r>
          </w:p>
          <w:p w14:paraId="1D7F6FB8" w14:textId="77777777" w:rsidR="007522B6" w:rsidRPr="00B017BA" w:rsidRDefault="007522B6" w:rsidP="00F76EFC">
            <w:pPr>
              <w:jc w:val="both"/>
              <w:rPr>
                <w:rFonts w:ascii="Book Antiqua" w:hAnsi="Book Antiqua" w:cs="Arial"/>
                <w:b/>
                <w:bCs/>
                <w:sz w:val="22"/>
                <w:szCs w:val="22"/>
              </w:rPr>
            </w:pPr>
          </w:p>
          <w:p w14:paraId="7EAE3D11" w14:textId="77777777" w:rsidR="00A94622" w:rsidRPr="00B017BA" w:rsidRDefault="00A94622" w:rsidP="00A94622">
            <w:pPr>
              <w:jc w:val="both"/>
              <w:rPr>
                <w:rFonts w:ascii="Book Antiqua" w:hAnsi="Book Antiqua" w:cs="Arial"/>
                <w:sz w:val="22"/>
                <w:szCs w:val="22"/>
              </w:rPr>
            </w:pPr>
            <w:r w:rsidRPr="00B017BA">
              <w:rPr>
                <w:rFonts w:ascii="Book Antiqua" w:hAnsi="Book Antiqua" w:cs="Arial"/>
                <w:sz w:val="22"/>
                <w:szCs w:val="22"/>
              </w:rPr>
              <w:t>2.1     Contract</w:t>
            </w:r>
          </w:p>
          <w:p w14:paraId="25F7AFC2" w14:textId="77777777" w:rsidR="00A94622" w:rsidRPr="00B017BA" w:rsidRDefault="00A94622" w:rsidP="00F76EFC">
            <w:pPr>
              <w:jc w:val="both"/>
              <w:rPr>
                <w:rFonts w:ascii="Book Antiqua" w:hAnsi="Book Antiqua" w:cs="Arial"/>
                <w:b/>
                <w:bCs/>
                <w:sz w:val="22"/>
                <w:szCs w:val="22"/>
              </w:rPr>
            </w:pPr>
          </w:p>
          <w:p w14:paraId="3CED9AF8" w14:textId="2AC65B8F" w:rsidR="007522B6" w:rsidRPr="00B017BA" w:rsidRDefault="00982FAB" w:rsidP="00982FAB">
            <w:pPr>
              <w:ind w:left="796" w:hanging="796"/>
              <w:jc w:val="both"/>
              <w:rPr>
                <w:rFonts w:ascii="Book Antiqua" w:eastAsia="MS Mincho" w:hAnsi="Book Antiqua" w:cs="Arial"/>
                <w:sz w:val="22"/>
                <w:szCs w:val="22"/>
              </w:rPr>
            </w:pPr>
            <w:r w:rsidRPr="00B017BA">
              <w:rPr>
                <w:rFonts w:ascii="Book Antiqua" w:eastAsia="MS Mincho" w:hAnsi="Book Antiqua" w:cs="Arial"/>
                <w:sz w:val="22"/>
                <w:szCs w:val="22"/>
              </w:rPr>
              <w:t xml:space="preserve">2.1.1    </w:t>
            </w:r>
            <w:r w:rsidR="007522B6" w:rsidRPr="00B017BA">
              <w:rPr>
                <w:rFonts w:ascii="Book Antiqua" w:eastAsia="MS Mincho" w:hAnsi="Book Antiqua" w:cs="Arial"/>
                <w:sz w:val="22"/>
                <w:szCs w:val="22"/>
              </w:rPr>
              <w:t xml:space="preserve">The Contracts to be entered into with the successful Bidder shall be as under: </w:t>
            </w:r>
          </w:p>
          <w:p w14:paraId="025EED9F" w14:textId="77777777" w:rsidR="007522B6" w:rsidRPr="00B017BA" w:rsidRDefault="007522B6" w:rsidP="00F76EFC">
            <w:pPr>
              <w:jc w:val="both"/>
              <w:rPr>
                <w:rFonts w:ascii="Book Antiqua" w:eastAsia="MS Mincho" w:hAnsi="Book Antiqua" w:cs="Arial"/>
                <w:sz w:val="22"/>
                <w:szCs w:val="22"/>
              </w:rPr>
            </w:pPr>
          </w:p>
          <w:p w14:paraId="0ECE91DB" w14:textId="77777777" w:rsidR="007522B6" w:rsidRPr="00B017BA" w:rsidRDefault="007522B6" w:rsidP="007522B6">
            <w:pPr>
              <w:pStyle w:val="ListParagraph"/>
              <w:numPr>
                <w:ilvl w:val="0"/>
                <w:numId w:val="20"/>
              </w:numPr>
              <w:jc w:val="both"/>
              <w:rPr>
                <w:rFonts w:ascii="Book Antiqua" w:eastAsia="MS Mincho" w:hAnsi="Book Antiqua" w:cs="Arial"/>
                <w:sz w:val="22"/>
                <w:szCs w:val="22"/>
              </w:rPr>
            </w:pPr>
            <w:r w:rsidRPr="00B017BA">
              <w:rPr>
                <w:rFonts w:ascii="Book Antiqua" w:eastAsia="MS Mincho" w:hAnsi="Book Antiqua" w:cs="Arial"/>
                <w:b/>
                <w:bCs/>
                <w:sz w:val="22"/>
                <w:szCs w:val="22"/>
              </w:rPr>
              <w:t>First Contract</w:t>
            </w:r>
            <w:r w:rsidR="00834F09" w:rsidRPr="00B017BA">
              <w:rPr>
                <w:rFonts w:ascii="Book Antiqua" w:eastAsia="MS Mincho" w:hAnsi="Book Antiqua" w:cs="Arial"/>
                <w:b/>
                <w:bCs/>
                <w:sz w:val="22"/>
                <w:szCs w:val="22"/>
              </w:rPr>
              <w:t xml:space="preserve"> </w:t>
            </w:r>
            <w:r w:rsidR="00834F09" w:rsidRPr="00B017BA">
              <w:rPr>
                <w:rFonts w:ascii="Book Antiqua" w:hAnsi="Book Antiqua" w:cs="Arial"/>
                <w:b/>
                <w:bCs/>
                <w:sz w:val="22"/>
                <w:szCs w:val="22"/>
              </w:rPr>
              <w:t>(</w:t>
            </w:r>
            <w:r w:rsidR="00834F09" w:rsidRPr="00B017BA">
              <w:rPr>
                <w:rFonts w:ascii="Book Antiqua" w:hAnsi="Book Antiqua" w:cs="Arial"/>
                <w:b/>
                <w:bCs/>
                <w:i/>
                <w:iCs/>
                <w:sz w:val="22"/>
                <w:szCs w:val="22"/>
              </w:rPr>
              <w:t>Supply of Goods</w:t>
            </w:r>
            <w:r w:rsidR="00834F09" w:rsidRPr="00B017BA">
              <w:rPr>
                <w:rFonts w:ascii="Book Antiqua" w:hAnsi="Book Antiqua" w:cs="Arial"/>
                <w:b/>
                <w:bCs/>
                <w:sz w:val="22"/>
                <w:szCs w:val="22"/>
              </w:rPr>
              <w:t>)</w:t>
            </w:r>
            <w:r w:rsidRPr="00B017BA">
              <w:rPr>
                <w:rFonts w:ascii="Book Antiqua" w:eastAsia="MS Mincho" w:hAnsi="Book Antiqua" w:cs="Arial"/>
                <w:b/>
                <w:bCs/>
                <w:sz w:val="22"/>
                <w:szCs w:val="22"/>
              </w:rPr>
              <w:t>:</w:t>
            </w:r>
            <w:r w:rsidRPr="00B017BA">
              <w:rPr>
                <w:rFonts w:ascii="Book Antiqua" w:eastAsia="MS Mincho" w:hAnsi="Book Antiqua" w:cs="Arial"/>
                <w:sz w:val="22"/>
                <w:szCs w:val="22"/>
              </w:rPr>
              <w:t xml:space="preserve"> For Ex works supply of all </w:t>
            </w:r>
            <w:proofErr w:type="spellStart"/>
            <w:r w:rsidRPr="00B017BA">
              <w:rPr>
                <w:rFonts w:ascii="Book Antiqua" w:eastAsia="MS Mincho" w:hAnsi="Book Antiqua" w:cs="Arial"/>
                <w:sz w:val="22"/>
                <w:szCs w:val="22"/>
              </w:rPr>
              <w:t>equipments</w:t>
            </w:r>
            <w:proofErr w:type="spellEnd"/>
            <w:r w:rsidRPr="00B017BA">
              <w:rPr>
                <w:rFonts w:ascii="Book Antiqua" w:eastAsia="MS Mincho" w:hAnsi="Book Antiqua" w:cs="Arial"/>
                <w:sz w:val="22"/>
                <w:szCs w:val="22"/>
              </w:rPr>
              <w:t xml:space="preserve"> and materials including mandatory spares and Type Test to be conducted (whether in India or abroad) (Supply of Goods Contract) </w:t>
            </w:r>
          </w:p>
          <w:p w14:paraId="25BE2EAB" w14:textId="77777777" w:rsidR="00982FAB" w:rsidRPr="00B017BA" w:rsidRDefault="00982FAB" w:rsidP="00982FAB">
            <w:pPr>
              <w:pStyle w:val="ListParagraph"/>
              <w:ind w:left="1080"/>
              <w:jc w:val="both"/>
              <w:rPr>
                <w:rFonts w:ascii="Book Antiqua" w:eastAsia="MS Mincho" w:hAnsi="Book Antiqua" w:cs="Arial"/>
                <w:sz w:val="22"/>
                <w:szCs w:val="22"/>
              </w:rPr>
            </w:pPr>
          </w:p>
          <w:p w14:paraId="0C1111C4" w14:textId="4684C6BB" w:rsidR="007522B6" w:rsidRPr="00B017BA" w:rsidRDefault="007522B6" w:rsidP="00F76EFC">
            <w:pPr>
              <w:pStyle w:val="ListParagraph"/>
              <w:numPr>
                <w:ilvl w:val="0"/>
                <w:numId w:val="20"/>
              </w:numPr>
              <w:jc w:val="both"/>
              <w:rPr>
                <w:rFonts w:ascii="Book Antiqua" w:eastAsia="MS Mincho" w:hAnsi="Book Antiqua" w:cs="Arial"/>
                <w:sz w:val="22"/>
                <w:szCs w:val="22"/>
              </w:rPr>
            </w:pPr>
            <w:r w:rsidRPr="00B017BA">
              <w:rPr>
                <w:rFonts w:ascii="Book Antiqua" w:eastAsia="MS Mincho" w:hAnsi="Book Antiqua" w:cs="Arial"/>
                <w:b/>
                <w:bCs/>
                <w:sz w:val="22"/>
                <w:szCs w:val="22"/>
              </w:rPr>
              <w:t>Second Contract</w:t>
            </w:r>
            <w:r w:rsidR="00834F09" w:rsidRPr="00B017BA">
              <w:rPr>
                <w:rFonts w:ascii="Book Antiqua" w:eastAsia="MS Mincho" w:hAnsi="Book Antiqua" w:cs="Arial"/>
                <w:b/>
                <w:bCs/>
                <w:sz w:val="22"/>
                <w:szCs w:val="22"/>
              </w:rPr>
              <w:t xml:space="preserve"> </w:t>
            </w:r>
            <w:r w:rsidR="00834F09" w:rsidRPr="00B017BA">
              <w:rPr>
                <w:rFonts w:ascii="Book Antiqua" w:hAnsi="Book Antiqua" w:cs="Arial"/>
                <w:b/>
                <w:bCs/>
                <w:sz w:val="22"/>
                <w:szCs w:val="22"/>
              </w:rPr>
              <w:t>(</w:t>
            </w:r>
            <w:r w:rsidR="00834F09" w:rsidRPr="00B017BA">
              <w:rPr>
                <w:rFonts w:ascii="Book Antiqua" w:hAnsi="Book Antiqua" w:cs="Arial"/>
                <w:b/>
                <w:bCs/>
                <w:i/>
                <w:iCs/>
                <w:sz w:val="22"/>
                <w:szCs w:val="22"/>
              </w:rPr>
              <w:t>Supply of Services</w:t>
            </w:r>
            <w:r w:rsidR="00834F09" w:rsidRPr="00B017BA">
              <w:rPr>
                <w:rFonts w:ascii="Book Antiqua" w:hAnsi="Book Antiqua" w:cs="Arial"/>
                <w:b/>
                <w:bCs/>
                <w:sz w:val="22"/>
                <w:szCs w:val="22"/>
              </w:rPr>
              <w:t>)</w:t>
            </w:r>
            <w:r w:rsidRPr="00B017BA">
              <w:rPr>
                <w:rFonts w:ascii="Book Antiqua" w:eastAsia="MS Mincho" w:hAnsi="Book Antiqua" w:cs="Arial"/>
                <w:b/>
                <w:bCs/>
                <w:sz w:val="22"/>
                <w:szCs w:val="22"/>
              </w:rPr>
              <w:t>:</w:t>
            </w:r>
            <w:r w:rsidRPr="00B017BA">
              <w:rPr>
                <w:rFonts w:ascii="Book Antiqua" w:eastAsia="MS Mincho" w:hAnsi="Book Antiqua" w:cs="Arial"/>
                <w:sz w:val="22"/>
                <w:szCs w:val="22"/>
              </w:rPr>
              <w:t xml:space="preserve"> For providing all services </w:t>
            </w:r>
            <w:proofErr w:type="gramStart"/>
            <w:r w:rsidRPr="00B017BA">
              <w:rPr>
                <w:rFonts w:ascii="Book Antiqua" w:eastAsia="MS Mincho" w:hAnsi="Book Antiqua" w:cs="Arial"/>
                <w:sz w:val="22"/>
                <w:szCs w:val="22"/>
              </w:rPr>
              <w:t>i.e.</w:t>
            </w:r>
            <w:proofErr w:type="gramEnd"/>
            <w:r w:rsidRPr="00B017BA">
              <w:rPr>
                <w:rFonts w:ascii="Book Antiqua" w:eastAsia="MS Mincho" w:hAnsi="Book Antiqua" w:cs="Arial"/>
                <w:sz w:val="22"/>
                <w:szCs w:val="22"/>
              </w:rPr>
              <w:t xml:space="preserve"> inland transportation for delivery at site, In-</w:t>
            </w:r>
            <w:r w:rsidRPr="00B017BA">
              <w:rPr>
                <w:rFonts w:ascii="Book Antiqua" w:eastAsia="MS Mincho" w:hAnsi="Book Antiqua" w:cs="Arial"/>
                <w:sz w:val="22"/>
                <w:szCs w:val="22"/>
              </w:rPr>
              <w:lastRenderedPageBreak/>
              <w:t xml:space="preserve">transit insurance, unloading, handling at site, installation, Testing and Commissioning including performance testing in respect of all the </w:t>
            </w:r>
            <w:proofErr w:type="spellStart"/>
            <w:r w:rsidRPr="00B017BA">
              <w:rPr>
                <w:rFonts w:ascii="Book Antiqua" w:eastAsia="MS Mincho" w:hAnsi="Book Antiqua" w:cs="Arial"/>
                <w:sz w:val="22"/>
                <w:szCs w:val="22"/>
              </w:rPr>
              <w:t>equipments</w:t>
            </w:r>
            <w:proofErr w:type="spellEnd"/>
            <w:r w:rsidRPr="00B017BA">
              <w:rPr>
                <w:rFonts w:ascii="Book Antiqua" w:eastAsia="MS Mincho" w:hAnsi="Book Antiqua" w:cs="Arial"/>
                <w:sz w:val="22"/>
                <w:szCs w:val="22"/>
              </w:rPr>
              <w:t xml:space="preserve"> supplied under the "First Contract", Training to be imparted (whether in India or abroad) and any other services specified in the Contract Documents (Supply of Services Contract).</w:t>
            </w:r>
          </w:p>
          <w:p w14:paraId="28B170EF" w14:textId="77777777" w:rsidR="00A94622" w:rsidRPr="00B017BA" w:rsidRDefault="00A94622" w:rsidP="00A94622">
            <w:pPr>
              <w:pStyle w:val="ListParagraph"/>
              <w:rPr>
                <w:rFonts w:ascii="Book Antiqua" w:eastAsia="MS Mincho" w:hAnsi="Book Antiqua" w:cs="Arial"/>
                <w:sz w:val="22"/>
                <w:szCs w:val="22"/>
              </w:rPr>
            </w:pPr>
          </w:p>
          <w:p w14:paraId="0413AD2E" w14:textId="446CD86E" w:rsidR="00A94622" w:rsidRPr="00B017BA" w:rsidRDefault="00A94622" w:rsidP="00A94622">
            <w:pPr>
              <w:pStyle w:val="ListParagraph"/>
              <w:numPr>
                <w:ilvl w:val="0"/>
                <w:numId w:val="20"/>
              </w:numPr>
              <w:jc w:val="both"/>
              <w:rPr>
                <w:rFonts w:ascii="Book Antiqua" w:hAnsi="Book Antiqua" w:cs="Arial"/>
                <w:sz w:val="22"/>
                <w:szCs w:val="22"/>
              </w:rPr>
            </w:pPr>
            <w:r w:rsidRPr="00B017BA">
              <w:rPr>
                <w:rFonts w:ascii="Book Antiqua" w:hAnsi="Book Antiqua" w:cs="Arial"/>
                <w:b/>
                <w:bCs/>
                <w:sz w:val="22"/>
                <w:szCs w:val="22"/>
              </w:rPr>
              <w:t xml:space="preserve">Third Contract </w:t>
            </w:r>
            <w:r w:rsidRPr="00AE218F">
              <w:rPr>
                <w:rFonts w:ascii="Book Antiqua" w:hAnsi="Book Antiqua" w:cs="Arial"/>
                <w:b/>
                <w:bCs/>
                <w:i/>
                <w:iCs/>
                <w:sz w:val="22"/>
                <w:szCs w:val="22"/>
              </w:rPr>
              <w:t>(Supply of Maintenance Services)</w:t>
            </w:r>
            <w:proofErr w:type="gramStart"/>
            <w:r w:rsidRPr="00B017BA">
              <w:rPr>
                <w:rFonts w:ascii="Book Antiqua" w:hAnsi="Book Antiqua" w:cs="Arial"/>
                <w:b/>
                <w:bCs/>
                <w:sz w:val="22"/>
                <w:szCs w:val="22"/>
              </w:rPr>
              <w:t>:</w:t>
            </w:r>
            <w:r w:rsidRPr="00B017BA">
              <w:rPr>
                <w:rFonts w:ascii="Book Antiqua" w:hAnsi="Book Antiqua" w:cs="Arial"/>
                <w:sz w:val="22"/>
                <w:szCs w:val="22"/>
              </w:rPr>
              <w:t xml:space="preserve">  ‘</w:t>
            </w:r>
            <w:proofErr w:type="gramEnd"/>
            <w:r w:rsidRPr="00B017BA">
              <w:rPr>
                <w:rFonts w:ascii="Book Antiqua" w:hAnsi="Book Antiqua" w:cs="Arial"/>
                <w:sz w:val="22"/>
                <w:szCs w:val="22"/>
              </w:rPr>
              <w:t xml:space="preserve">Third Contract’ for Comprehensive maintenance services for Seven years (One year </w:t>
            </w:r>
            <w:r w:rsidR="0064486B" w:rsidRPr="00E4666A">
              <w:rPr>
                <w:rFonts w:ascii="Book Antiqua" w:hAnsi="Book Antiqua" w:cs="Arial"/>
                <w:sz w:val="22"/>
                <w:szCs w:val="22"/>
              </w:rPr>
              <w:t xml:space="preserve">Defect Liability Period </w:t>
            </w:r>
            <w:r w:rsidRPr="00B017BA">
              <w:rPr>
                <w:rFonts w:ascii="Book Antiqua" w:hAnsi="Book Antiqua" w:cs="Arial"/>
                <w:sz w:val="22"/>
                <w:szCs w:val="22"/>
              </w:rPr>
              <w:t xml:space="preserve">and Six years after the completion of </w:t>
            </w:r>
            <w:r w:rsidR="0064486B" w:rsidRPr="00E4666A">
              <w:rPr>
                <w:rFonts w:ascii="Book Antiqua" w:hAnsi="Book Antiqua" w:cs="Arial"/>
                <w:sz w:val="22"/>
                <w:szCs w:val="22"/>
              </w:rPr>
              <w:t>Defect Liability Period</w:t>
            </w:r>
            <w:r w:rsidRPr="00B017BA">
              <w:rPr>
                <w:rFonts w:ascii="Book Antiqua" w:hAnsi="Book Antiqua" w:cs="Arial"/>
                <w:sz w:val="22"/>
                <w:szCs w:val="22"/>
              </w:rPr>
              <w:t xml:space="preserve">) for the </w:t>
            </w:r>
            <w:proofErr w:type="spellStart"/>
            <w:r w:rsidRPr="00B017BA">
              <w:rPr>
                <w:rFonts w:ascii="Book Antiqua" w:hAnsi="Book Antiqua" w:cs="Arial"/>
                <w:sz w:val="22"/>
                <w:szCs w:val="22"/>
              </w:rPr>
              <w:t>equipments</w:t>
            </w:r>
            <w:proofErr w:type="spellEnd"/>
            <w:r w:rsidRPr="00B017BA">
              <w:rPr>
                <w:rFonts w:ascii="Book Antiqua" w:hAnsi="Book Antiqua" w:cs="Arial"/>
                <w:sz w:val="22"/>
                <w:szCs w:val="22"/>
              </w:rPr>
              <w:t xml:space="preserve"> and services delivered under ‘First Contract’ and ‘Second Contract’.</w:t>
            </w:r>
          </w:p>
          <w:p w14:paraId="01E78127" w14:textId="77777777" w:rsidR="00A94622" w:rsidRDefault="00A94622" w:rsidP="00A94622">
            <w:pPr>
              <w:ind w:left="612" w:hanging="612"/>
              <w:jc w:val="both"/>
              <w:rPr>
                <w:rFonts w:ascii="Book Antiqua" w:hAnsi="Book Antiqua" w:cs="Arial"/>
                <w:sz w:val="22"/>
                <w:szCs w:val="22"/>
                <w:highlight w:val="yellow"/>
              </w:rPr>
            </w:pPr>
          </w:p>
          <w:p w14:paraId="232B5731" w14:textId="77777777" w:rsidR="00C21693" w:rsidRPr="00B017BA" w:rsidRDefault="00C21693" w:rsidP="00A94622">
            <w:pPr>
              <w:ind w:left="612" w:hanging="612"/>
              <w:jc w:val="both"/>
              <w:rPr>
                <w:rFonts w:ascii="Book Antiqua" w:hAnsi="Book Antiqua" w:cs="Arial"/>
                <w:sz w:val="22"/>
                <w:szCs w:val="22"/>
                <w:highlight w:val="yellow"/>
              </w:rPr>
            </w:pPr>
          </w:p>
          <w:p w14:paraId="29525491" w14:textId="77777777" w:rsidR="00A94622" w:rsidRPr="00B017BA" w:rsidRDefault="00A94622" w:rsidP="00A94622">
            <w:pPr>
              <w:ind w:left="702"/>
              <w:jc w:val="both"/>
              <w:rPr>
                <w:rFonts w:ascii="Book Antiqua" w:hAnsi="Book Antiqua" w:cs="Arial"/>
                <w:b/>
                <w:bCs/>
                <w:sz w:val="22"/>
                <w:szCs w:val="22"/>
              </w:rPr>
            </w:pPr>
            <w:r w:rsidRPr="00B017BA">
              <w:rPr>
                <w:rFonts w:ascii="Book Antiqua" w:hAnsi="Book Antiqua" w:cs="Arial"/>
                <w:b/>
                <w:bCs/>
                <w:sz w:val="22"/>
                <w:szCs w:val="22"/>
              </w:rPr>
              <w:t>All the three contracts will contain a cross fall breach clause specifying that breach of one will constitute breach of the others.</w:t>
            </w:r>
          </w:p>
          <w:p w14:paraId="5682F646" w14:textId="77777777" w:rsidR="00A94622" w:rsidRDefault="00A94622" w:rsidP="00A94622">
            <w:pPr>
              <w:ind w:left="702"/>
              <w:jc w:val="both"/>
              <w:rPr>
                <w:rFonts w:ascii="Book Antiqua" w:hAnsi="Book Antiqua" w:cs="Arial"/>
                <w:b/>
                <w:bCs/>
                <w:sz w:val="22"/>
                <w:szCs w:val="22"/>
                <w:highlight w:val="yellow"/>
              </w:rPr>
            </w:pPr>
          </w:p>
          <w:p w14:paraId="42548178" w14:textId="0BB03239" w:rsidR="00660CD8" w:rsidRDefault="00660CD8" w:rsidP="00A94622">
            <w:pPr>
              <w:ind w:left="702"/>
              <w:jc w:val="both"/>
              <w:rPr>
                <w:rFonts w:ascii="Book Antiqua" w:hAnsi="Book Antiqua" w:cs="Arial"/>
                <w:b/>
                <w:bCs/>
                <w:sz w:val="22"/>
                <w:szCs w:val="22"/>
                <w:highlight w:val="yellow"/>
              </w:rPr>
            </w:pPr>
            <w:r w:rsidRPr="00660CD8">
              <w:rPr>
                <w:rFonts w:ascii="Book Antiqua" w:hAnsi="Book Antiqua" w:cs="Arial"/>
                <w:b/>
                <w:bCs/>
                <w:sz w:val="22"/>
                <w:szCs w:val="22"/>
              </w:rPr>
              <w:t>For all purposes</w:t>
            </w:r>
            <w:r w:rsidR="00183F66">
              <w:rPr>
                <w:rFonts w:ascii="Book Antiqua" w:hAnsi="Book Antiqua" w:cs="Arial"/>
                <w:b/>
                <w:bCs/>
                <w:sz w:val="22"/>
                <w:szCs w:val="22"/>
              </w:rPr>
              <w:t>,</w:t>
            </w:r>
            <w:r w:rsidRPr="00660CD8">
              <w:rPr>
                <w:rFonts w:ascii="Book Antiqua" w:hAnsi="Book Antiqua" w:cs="Arial"/>
                <w:b/>
                <w:bCs/>
                <w:sz w:val="22"/>
                <w:szCs w:val="22"/>
              </w:rPr>
              <w:t xml:space="preserve"> 'Employer' &amp; 'Owner' under the third Contract shall mean Odisha Power Transmission Corporation Limited (OPTCL).</w:t>
            </w:r>
          </w:p>
          <w:p w14:paraId="4034761C" w14:textId="77777777" w:rsidR="00660CD8" w:rsidRPr="00B017BA" w:rsidRDefault="00660CD8" w:rsidP="00A94622">
            <w:pPr>
              <w:ind w:left="702"/>
              <w:jc w:val="both"/>
              <w:rPr>
                <w:rFonts w:ascii="Book Antiqua" w:hAnsi="Book Antiqua" w:cs="Arial"/>
                <w:b/>
                <w:bCs/>
                <w:sz w:val="22"/>
                <w:szCs w:val="22"/>
                <w:highlight w:val="yellow"/>
              </w:rPr>
            </w:pPr>
          </w:p>
          <w:p w14:paraId="1217B0C8" w14:textId="49B9A5B4" w:rsidR="00A94622" w:rsidRDefault="00B41A47" w:rsidP="005F6DB3">
            <w:pPr>
              <w:ind w:left="717"/>
              <w:jc w:val="both"/>
              <w:rPr>
                <w:rFonts w:ascii="Book Antiqua" w:hAnsi="Book Antiqua" w:cs="Arial"/>
                <w:b/>
                <w:bCs/>
                <w:i/>
                <w:iCs/>
                <w:sz w:val="22"/>
                <w:szCs w:val="22"/>
              </w:rPr>
            </w:pPr>
            <w:r w:rsidRPr="00B41A47">
              <w:rPr>
                <w:rFonts w:ascii="Book Antiqua" w:hAnsi="Book Antiqua" w:cs="Arial"/>
                <w:b/>
                <w:bCs/>
                <w:i/>
                <w:iCs/>
                <w:sz w:val="22"/>
                <w:szCs w:val="22"/>
              </w:rPr>
              <w:t xml:space="preserve">First and Second contracts shall be signed between POWERGRID </w:t>
            </w:r>
            <w:r w:rsidR="00D01263">
              <w:rPr>
                <w:rFonts w:ascii="Book Antiqua" w:hAnsi="Book Antiqua" w:cs="Arial"/>
                <w:b/>
                <w:bCs/>
                <w:i/>
                <w:iCs/>
                <w:sz w:val="22"/>
                <w:szCs w:val="22"/>
              </w:rPr>
              <w:t>(</w:t>
            </w:r>
            <w:r w:rsidRPr="00B41A47">
              <w:rPr>
                <w:rFonts w:ascii="Book Antiqua" w:hAnsi="Book Antiqua" w:cs="Arial"/>
                <w:b/>
                <w:bCs/>
                <w:i/>
                <w:iCs/>
                <w:sz w:val="22"/>
                <w:szCs w:val="22"/>
              </w:rPr>
              <w:t>on behalf of the Owner</w:t>
            </w:r>
            <w:r w:rsidR="00D01263">
              <w:rPr>
                <w:rFonts w:ascii="Book Antiqua" w:hAnsi="Book Antiqua" w:cs="Arial"/>
                <w:b/>
                <w:bCs/>
                <w:i/>
                <w:iCs/>
                <w:sz w:val="22"/>
                <w:szCs w:val="22"/>
              </w:rPr>
              <w:t>)</w:t>
            </w:r>
            <w:r w:rsidRPr="00B41A47">
              <w:rPr>
                <w:rFonts w:ascii="Book Antiqua" w:hAnsi="Book Antiqua" w:cs="Arial"/>
                <w:b/>
                <w:bCs/>
                <w:i/>
                <w:iCs/>
                <w:sz w:val="22"/>
                <w:szCs w:val="22"/>
              </w:rPr>
              <w:t xml:space="preserve"> and </w:t>
            </w:r>
            <w:proofErr w:type="gramStart"/>
            <w:r w:rsidRPr="00B41A47">
              <w:rPr>
                <w:rFonts w:ascii="Book Antiqua" w:hAnsi="Book Antiqua" w:cs="Arial"/>
                <w:b/>
                <w:bCs/>
                <w:i/>
                <w:iCs/>
                <w:sz w:val="22"/>
                <w:szCs w:val="22"/>
              </w:rPr>
              <w:t>Contractor</w:t>
            </w:r>
            <w:proofErr w:type="gramEnd"/>
            <w:r w:rsidRPr="00B41A47">
              <w:rPr>
                <w:rFonts w:ascii="Book Antiqua" w:hAnsi="Book Antiqua" w:cs="Arial"/>
                <w:b/>
                <w:bCs/>
                <w:i/>
                <w:iCs/>
                <w:sz w:val="22"/>
                <w:szCs w:val="22"/>
              </w:rPr>
              <w:t>. Before commencement of AMC, Contractor shall enter Third contract directly with the Owner for Comprehensive maintenance services.</w:t>
            </w:r>
          </w:p>
          <w:p w14:paraId="7D4405FC" w14:textId="77777777" w:rsidR="00B41A47" w:rsidRPr="00B017BA" w:rsidRDefault="00B41A47" w:rsidP="00A94622">
            <w:pPr>
              <w:jc w:val="both"/>
              <w:rPr>
                <w:rFonts w:ascii="Book Antiqua" w:hAnsi="Book Antiqua" w:cs="Arial"/>
                <w:b/>
                <w:bCs/>
                <w:sz w:val="22"/>
                <w:szCs w:val="22"/>
              </w:rPr>
            </w:pPr>
          </w:p>
          <w:p w14:paraId="31E5A606" w14:textId="77777777" w:rsidR="00A94622" w:rsidRPr="00B017BA" w:rsidRDefault="00A94622" w:rsidP="00A94622">
            <w:pPr>
              <w:ind w:left="1476" w:hanging="1476"/>
              <w:jc w:val="both"/>
              <w:rPr>
                <w:rFonts w:ascii="Book Antiqua" w:hAnsi="Book Antiqua" w:cs="Arial"/>
                <w:sz w:val="22"/>
                <w:szCs w:val="22"/>
              </w:rPr>
            </w:pPr>
            <w:r w:rsidRPr="00B017BA">
              <w:rPr>
                <w:rFonts w:ascii="Book Antiqua" w:hAnsi="Book Antiqua" w:cs="Arial"/>
                <w:sz w:val="22"/>
                <w:szCs w:val="22"/>
              </w:rPr>
              <w:t>GCC 2.1.2</w:t>
            </w:r>
            <w:r w:rsidRPr="00B017BA">
              <w:rPr>
                <w:rFonts w:ascii="Book Antiqua" w:hAnsi="Book Antiqua" w:cs="Arial"/>
                <w:sz w:val="22"/>
                <w:szCs w:val="22"/>
              </w:rPr>
              <w:tab/>
              <w:t xml:space="preserve">The award of three separate Contracts shall not in any way dilute the responsibility of the Contractor for the successful completion of the facilities as per Specification and a breach in one Contract shall automatically be construed as a breach of the other Contract(s) which will confer a right on the </w:t>
            </w:r>
            <w:r w:rsidRPr="00B017BA">
              <w:rPr>
                <w:rFonts w:ascii="Book Antiqua" w:hAnsi="Book Antiqua" w:cs="Arial"/>
                <w:sz w:val="22"/>
                <w:szCs w:val="22"/>
                <w:lang w:val="en-GB"/>
              </w:rPr>
              <w:t>Employer/Owner</w:t>
            </w:r>
            <w:r w:rsidRPr="00B017BA">
              <w:rPr>
                <w:rFonts w:ascii="Book Antiqua" w:hAnsi="Book Antiqua" w:cs="Arial"/>
                <w:sz w:val="22"/>
                <w:szCs w:val="22"/>
              </w:rPr>
              <w:t xml:space="preserve"> to terminate the other Contract(s) also at the risk and the cost of the Contractor.</w:t>
            </w:r>
          </w:p>
          <w:p w14:paraId="521F04F4" w14:textId="77777777" w:rsidR="00A94622" w:rsidRPr="00B017BA" w:rsidRDefault="00A94622" w:rsidP="00A94622">
            <w:pPr>
              <w:ind w:left="1476" w:hanging="1476"/>
              <w:jc w:val="both"/>
              <w:rPr>
                <w:rFonts w:ascii="Book Antiqua" w:hAnsi="Book Antiqua" w:cs="Arial"/>
                <w:sz w:val="22"/>
                <w:szCs w:val="22"/>
              </w:rPr>
            </w:pPr>
          </w:p>
          <w:p w14:paraId="0B0DD724" w14:textId="77777777" w:rsidR="00A94622" w:rsidRPr="00B017BA" w:rsidRDefault="00A94622" w:rsidP="00A94622">
            <w:pPr>
              <w:ind w:left="1476" w:hanging="1476"/>
              <w:jc w:val="both"/>
              <w:rPr>
                <w:rFonts w:ascii="Book Antiqua" w:hAnsi="Book Antiqua" w:cs="Arial"/>
                <w:sz w:val="22"/>
                <w:szCs w:val="22"/>
              </w:rPr>
            </w:pPr>
            <w:r w:rsidRPr="00B017BA">
              <w:rPr>
                <w:rFonts w:ascii="Book Antiqua" w:hAnsi="Book Antiqua" w:cs="Arial"/>
                <w:sz w:val="22"/>
                <w:szCs w:val="22"/>
              </w:rPr>
              <w:t>GCC 2.1.3</w:t>
            </w:r>
            <w:r w:rsidRPr="00B017BA">
              <w:rPr>
                <w:rFonts w:ascii="Book Antiqua" w:hAnsi="Book Antiqua" w:cs="Arial"/>
                <w:sz w:val="22"/>
                <w:szCs w:val="22"/>
              </w:rPr>
              <w:tab/>
              <w:t xml:space="preserve">The Contract will be signed in two originals and the Contractor shall be provided with one signed original and the rest will be retained by the </w:t>
            </w:r>
            <w:r w:rsidRPr="00B017BA">
              <w:rPr>
                <w:rFonts w:ascii="Book Antiqua" w:hAnsi="Book Antiqua" w:cs="Arial"/>
                <w:sz w:val="22"/>
                <w:szCs w:val="22"/>
                <w:lang w:val="en-GB"/>
              </w:rPr>
              <w:t>Employer/Owner</w:t>
            </w:r>
            <w:r w:rsidRPr="00B017BA">
              <w:rPr>
                <w:rFonts w:ascii="Book Antiqua" w:hAnsi="Book Antiqua" w:cs="Arial"/>
                <w:sz w:val="22"/>
                <w:szCs w:val="22"/>
              </w:rPr>
              <w:t>.</w:t>
            </w:r>
          </w:p>
          <w:p w14:paraId="2D033308" w14:textId="77777777" w:rsidR="00A94622" w:rsidRPr="00B017BA" w:rsidRDefault="00A94622" w:rsidP="00A94622">
            <w:pPr>
              <w:ind w:left="1476" w:hanging="1476"/>
              <w:jc w:val="both"/>
              <w:rPr>
                <w:rFonts w:ascii="Book Antiqua" w:hAnsi="Book Antiqua" w:cs="Arial"/>
                <w:sz w:val="22"/>
                <w:szCs w:val="22"/>
              </w:rPr>
            </w:pPr>
          </w:p>
          <w:p w14:paraId="580DE906" w14:textId="7E591CC2" w:rsidR="00A94622" w:rsidRPr="00B017BA" w:rsidRDefault="00A94622" w:rsidP="00A94622">
            <w:pPr>
              <w:ind w:left="1476" w:hanging="1476"/>
              <w:jc w:val="both"/>
              <w:rPr>
                <w:rFonts w:ascii="Book Antiqua" w:hAnsi="Book Antiqua" w:cs="Arial"/>
                <w:sz w:val="22"/>
                <w:szCs w:val="22"/>
              </w:rPr>
            </w:pPr>
            <w:r w:rsidRPr="00B017BA">
              <w:rPr>
                <w:rFonts w:ascii="Book Antiqua" w:hAnsi="Book Antiqua" w:cs="Arial"/>
                <w:sz w:val="22"/>
                <w:szCs w:val="22"/>
              </w:rPr>
              <w:t>GCC 2.1.4</w:t>
            </w:r>
            <w:r w:rsidRPr="00B017BA">
              <w:rPr>
                <w:rFonts w:ascii="Book Antiqua" w:hAnsi="Book Antiqua" w:cs="Arial"/>
                <w:sz w:val="22"/>
                <w:szCs w:val="22"/>
              </w:rPr>
              <w:tab/>
              <w:t xml:space="preserve">The Contractor shall provide free of cost to the </w:t>
            </w:r>
            <w:r w:rsidRPr="00B017BA">
              <w:rPr>
                <w:rFonts w:ascii="Book Antiqua" w:hAnsi="Book Antiqua" w:cs="Arial"/>
                <w:sz w:val="22"/>
                <w:szCs w:val="22"/>
                <w:lang w:val="en-GB"/>
              </w:rPr>
              <w:t>Employer/Owner</w:t>
            </w:r>
            <w:r w:rsidRPr="00B017BA">
              <w:rPr>
                <w:rFonts w:ascii="Book Antiqua" w:hAnsi="Book Antiqua" w:cs="Arial"/>
                <w:sz w:val="22"/>
                <w:szCs w:val="22"/>
              </w:rPr>
              <w:t xml:space="preserve"> all the engineering data, drawing and descriptive materials submitted with the bid, in at least two (2) copies to form a part of the Contract immediately </w:t>
            </w:r>
            <w:r w:rsidRPr="00B017BA">
              <w:rPr>
                <w:rFonts w:ascii="Book Antiqua" w:hAnsi="Book Antiqua" w:cs="Arial"/>
                <w:sz w:val="22"/>
                <w:szCs w:val="22"/>
              </w:rPr>
              <w:lastRenderedPageBreak/>
              <w:t>after Notification of Award.</w:t>
            </w:r>
          </w:p>
          <w:p w14:paraId="05E35629" w14:textId="77777777" w:rsidR="00982FAB" w:rsidRPr="00B017BA" w:rsidRDefault="00982FAB" w:rsidP="004E7686">
            <w:pPr>
              <w:jc w:val="both"/>
              <w:rPr>
                <w:rFonts w:ascii="Book Antiqua" w:hAnsi="Book Antiqua" w:cs="Arial"/>
                <w:sz w:val="22"/>
                <w:szCs w:val="22"/>
              </w:rPr>
            </w:pPr>
          </w:p>
        </w:tc>
      </w:tr>
      <w:tr w:rsidR="005F4040" w:rsidRPr="00B017BA" w14:paraId="2D6D8989" w14:textId="77777777" w:rsidTr="00160484">
        <w:tc>
          <w:tcPr>
            <w:tcW w:w="824" w:type="dxa"/>
            <w:tcBorders>
              <w:right w:val="single" w:sz="4" w:space="0" w:color="auto"/>
            </w:tcBorders>
          </w:tcPr>
          <w:p w14:paraId="5E9B19B0" w14:textId="77777777" w:rsidR="005F4040" w:rsidRPr="00B017BA" w:rsidRDefault="005F4040" w:rsidP="005F4040">
            <w:pPr>
              <w:numPr>
                <w:ilvl w:val="0"/>
                <w:numId w:val="1"/>
              </w:numPr>
              <w:jc w:val="both"/>
              <w:rPr>
                <w:rFonts w:ascii="Book Antiqua" w:hAnsi="Book Antiqua" w:cs="Arial"/>
                <w:sz w:val="22"/>
                <w:szCs w:val="22"/>
              </w:rPr>
            </w:pPr>
          </w:p>
        </w:tc>
        <w:tc>
          <w:tcPr>
            <w:tcW w:w="1620" w:type="dxa"/>
            <w:tcBorders>
              <w:right w:val="single" w:sz="4" w:space="0" w:color="auto"/>
            </w:tcBorders>
          </w:tcPr>
          <w:p w14:paraId="7F3566E6" w14:textId="77777777" w:rsidR="005F4040" w:rsidRPr="00B017BA" w:rsidRDefault="005F4040" w:rsidP="005F4040">
            <w:pPr>
              <w:jc w:val="both"/>
              <w:rPr>
                <w:rFonts w:ascii="Book Antiqua" w:hAnsi="Book Antiqua" w:cs="Arial"/>
                <w:sz w:val="22"/>
                <w:szCs w:val="22"/>
              </w:rPr>
            </w:pPr>
            <w:r w:rsidRPr="00B017BA">
              <w:rPr>
                <w:rFonts w:ascii="Book Antiqua" w:hAnsi="Book Antiqua" w:cs="Arial"/>
                <w:sz w:val="22"/>
                <w:szCs w:val="22"/>
              </w:rPr>
              <w:t>GCC 3.3</w:t>
            </w:r>
          </w:p>
        </w:tc>
        <w:tc>
          <w:tcPr>
            <w:tcW w:w="7335" w:type="dxa"/>
            <w:tcBorders>
              <w:left w:val="nil"/>
            </w:tcBorders>
          </w:tcPr>
          <w:p w14:paraId="3EB99053" w14:textId="77777777" w:rsidR="005F4040" w:rsidRPr="00B017BA" w:rsidRDefault="005F4040" w:rsidP="005F4040">
            <w:pPr>
              <w:jc w:val="both"/>
              <w:rPr>
                <w:rFonts w:ascii="Book Antiqua" w:hAnsi="Book Antiqua" w:cs="Arial"/>
                <w:b/>
                <w:bCs/>
                <w:sz w:val="22"/>
                <w:szCs w:val="22"/>
              </w:rPr>
            </w:pPr>
            <w:r w:rsidRPr="00B017BA">
              <w:rPr>
                <w:rFonts w:ascii="Book Antiqua" w:hAnsi="Book Antiqua" w:cs="Arial"/>
                <w:b/>
                <w:iCs/>
                <w:sz w:val="22"/>
                <w:szCs w:val="22"/>
              </w:rPr>
              <w:t>Replacing</w:t>
            </w:r>
            <w:r w:rsidRPr="00B017BA">
              <w:rPr>
                <w:rFonts w:ascii="Book Antiqua" w:hAnsi="Book Antiqua" w:cs="Arial"/>
                <w:b/>
                <w:bCs/>
                <w:sz w:val="22"/>
                <w:szCs w:val="22"/>
              </w:rPr>
              <w:t xml:space="preserve"> Sub-Clause GCC 3.3</w:t>
            </w:r>
          </w:p>
          <w:p w14:paraId="6FE282E9" w14:textId="77777777" w:rsidR="005F4040" w:rsidRPr="00B017BA" w:rsidRDefault="005F4040" w:rsidP="005F4040">
            <w:pPr>
              <w:jc w:val="both"/>
              <w:rPr>
                <w:rFonts w:ascii="Book Antiqua" w:hAnsi="Book Antiqua" w:cs="Arial"/>
                <w:b/>
                <w:bCs/>
                <w:sz w:val="22"/>
                <w:szCs w:val="22"/>
              </w:rPr>
            </w:pPr>
          </w:p>
          <w:p w14:paraId="5FC51EC7" w14:textId="77777777" w:rsidR="005F4040" w:rsidRPr="00B017BA" w:rsidRDefault="005F4040" w:rsidP="005F4040">
            <w:pPr>
              <w:pStyle w:val="ListParagraph"/>
              <w:numPr>
                <w:ilvl w:val="0"/>
                <w:numId w:val="21"/>
              </w:numPr>
              <w:jc w:val="both"/>
              <w:rPr>
                <w:rFonts w:ascii="Book Antiqua" w:hAnsi="Book Antiqua" w:cs="Arial"/>
                <w:sz w:val="22"/>
                <w:szCs w:val="22"/>
              </w:rPr>
            </w:pPr>
            <w:r w:rsidRPr="00B017BA">
              <w:rPr>
                <w:rFonts w:ascii="Book Antiqua" w:hAnsi="Book Antiqua" w:cs="Arial"/>
                <w:sz w:val="22"/>
                <w:szCs w:val="22"/>
              </w:rPr>
              <w:t xml:space="preserve">The Supply of Mandatory spare parts, if any, shall be included in the </w:t>
            </w:r>
            <w:proofErr w:type="gramStart"/>
            <w:r w:rsidRPr="00B017BA">
              <w:rPr>
                <w:rFonts w:ascii="Book Antiqua" w:hAnsi="Book Antiqua" w:cs="Arial"/>
                <w:sz w:val="22"/>
                <w:szCs w:val="22"/>
              </w:rPr>
              <w:t>contract .</w:t>
            </w:r>
            <w:proofErr w:type="gramEnd"/>
          </w:p>
          <w:p w14:paraId="283A9522" w14:textId="77777777" w:rsidR="005F4040" w:rsidRPr="00B017BA" w:rsidRDefault="005F4040" w:rsidP="005F4040">
            <w:pPr>
              <w:pStyle w:val="ListParagraph"/>
              <w:jc w:val="both"/>
              <w:rPr>
                <w:rFonts w:ascii="Book Antiqua" w:hAnsi="Book Antiqua" w:cs="Arial"/>
                <w:sz w:val="22"/>
                <w:szCs w:val="22"/>
              </w:rPr>
            </w:pPr>
          </w:p>
          <w:p w14:paraId="6A77EED9" w14:textId="77777777" w:rsidR="005F4040" w:rsidRPr="00B017BA" w:rsidRDefault="005F4040" w:rsidP="005F4040">
            <w:pPr>
              <w:pStyle w:val="ListParagraph"/>
              <w:numPr>
                <w:ilvl w:val="0"/>
                <w:numId w:val="21"/>
              </w:numPr>
              <w:jc w:val="both"/>
              <w:rPr>
                <w:rFonts w:ascii="Book Antiqua" w:hAnsi="Book Antiqua" w:cs="Arial"/>
                <w:sz w:val="22"/>
                <w:szCs w:val="22"/>
              </w:rPr>
            </w:pPr>
            <w:r w:rsidRPr="00B017BA">
              <w:rPr>
                <w:rFonts w:ascii="Book Antiqua" w:hAnsi="Book Antiqua" w:cs="Arial"/>
                <w:sz w:val="22"/>
                <w:szCs w:val="22"/>
              </w:rPr>
              <w:t>The contractor shall ensure the availability of all spare parts, beside the mandatory spares, required for the operation and maintenance of the facilities and service support for all items supplied by the Contractor for a period of 7 years from Operational Acceptance by the Employer.</w:t>
            </w:r>
          </w:p>
          <w:p w14:paraId="1612EF33" w14:textId="77777777" w:rsidR="005F4040" w:rsidRPr="00B017BA" w:rsidRDefault="005F4040" w:rsidP="005F4040">
            <w:pPr>
              <w:pStyle w:val="ListParagraph"/>
              <w:rPr>
                <w:rFonts w:ascii="Book Antiqua" w:hAnsi="Book Antiqua" w:cs="Arial"/>
                <w:sz w:val="22"/>
                <w:szCs w:val="22"/>
              </w:rPr>
            </w:pPr>
          </w:p>
          <w:p w14:paraId="6F6F2E5F" w14:textId="2B67F01F" w:rsidR="005F4040" w:rsidRPr="00B017BA" w:rsidRDefault="005F4040" w:rsidP="005F4040">
            <w:pPr>
              <w:pStyle w:val="ListParagraph"/>
              <w:numPr>
                <w:ilvl w:val="0"/>
                <w:numId w:val="21"/>
              </w:numPr>
              <w:jc w:val="both"/>
              <w:rPr>
                <w:rFonts w:ascii="Book Antiqua" w:hAnsi="Book Antiqua" w:cs="Arial"/>
                <w:sz w:val="22"/>
                <w:szCs w:val="22"/>
              </w:rPr>
            </w:pPr>
            <w:r w:rsidRPr="00B017BA">
              <w:rPr>
                <w:rFonts w:ascii="Book Antiqua" w:hAnsi="Book Antiqua" w:cs="Arial"/>
                <w:sz w:val="22"/>
                <w:szCs w:val="22"/>
              </w:rPr>
              <w:t xml:space="preserve">The contractor </w:t>
            </w:r>
            <w:proofErr w:type="gramStart"/>
            <w:r w:rsidRPr="00B017BA">
              <w:rPr>
                <w:rFonts w:ascii="Book Antiqua" w:hAnsi="Book Antiqua" w:cs="Arial"/>
                <w:sz w:val="22"/>
                <w:szCs w:val="22"/>
              </w:rPr>
              <w:t>has to</w:t>
            </w:r>
            <w:proofErr w:type="gramEnd"/>
            <w:r w:rsidRPr="00B017BA">
              <w:rPr>
                <w:rFonts w:ascii="Book Antiqua" w:hAnsi="Book Antiqua" w:cs="Arial"/>
                <w:sz w:val="22"/>
                <w:szCs w:val="22"/>
              </w:rPr>
              <w:t xml:space="preserve"> ensure with OEM for maintenance and services support for the hardware and software delivered under this project till the completion of AMC period. In case, any hardware / software / equipment / component items of the systems supplied under the contract shall reach its End-of-Life (EOL) or End-of-Support (EOS) whichever is earlier, the contractor shall replace such item with new Hardware or Software without any financial implication to employer</w:t>
            </w:r>
            <w:r w:rsidR="00A04211">
              <w:rPr>
                <w:rFonts w:ascii="Book Antiqua" w:hAnsi="Book Antiqua" w:cs="Arial"/>
                <w:sz w:val="22"/>
                <w:szCs w:val="22"/>
              </w:rPr>
              <w:t>/owner</w:t>
            </w:r>
            <w:r w:rsidRPr="00B017BA">
              <w:rPr>
                <w:rFonts w:ascii="Book Antiqua" w:hAnsi="Book Antiqua" w:cs="Arial"/>
                <w:sz w:val="22"/>
                <w:szCs w:val="22"/>
              </w:rPr>
              <w:t>. The contractor shall have to submit the documentary evidence certified by OEM for the validity of End-of-Life/End-of-Support along with quarterly invoice</w:t>
            </w:r>
            <w:r w:rsidR="00A04211">
              <w:rPr>
                <w:rFonts w:ascii="Book Antiqua" w:hAnsi="Book Antiqua" w:cs="Arial"/>
                <w:sz w:val="22"/>
                <w:szCs w:val="22"/>
              </w:rPr>
              <w:t xml:space="preserve"> in AMC</w:t>
            </w:r>
            <w:r w:rsidRPr="00B017BA">
              <w:rPr>
                <w:rFonts w:ascii="Book Antiqua" w:hAnsi="Book Antiqua" w:cs="Arial"/>
                <w:sz w:val="22"/>
                <w:szCs w:val="22"/>
              </w:rPr>
              <w:t>.</w:t>
            </w:r>
          </w:p>
          <w:p w14:paraId="1752F138" w14:textId="77777777" w:rsidR="005F4040" w:rsidRPr="00B017BA" w:rsidRDefault="005F4040" w:rsidP="005F4040">
            <w:pPr>
              <w:pStyle w:val="ListParagraph"/>
              <w:rPr>
                <w:rFonts w:ascii="Book Antiqua" w:hAnsi="Book Antiqua" w:cs="Arial"/>
                <w:sz w:val="22"/>
                <w:szCs w:val="22"/>
              </w:rPr>
            </w:pPr>
          </w:p>
          <w:p w14:paraId="63FCAAD0" w14:textId="77777777" w:rsidR="005F4040" w:rsidRPr="00B017BA" w:rsidRDefault="005F4040" w:rsidP="005F4040">
            <w:pPr>
              <w:pStyle w:val="ListParagraph"/>
              <w:numPr>
                <w:ilvl w:val="0"/>
                <w:numId w:val="21"/>
              </w:numPr>
              <w:jc w:val="both"/>
              <w:rPr>
                <w:rFonts w:ascii="Book Antiqua" w:hAnsi="Book Antiqua" w:cs="Arial"/>
                <w:sz w:val="22"/>
                <w:szCs w:val="22"/>
              </w:rPr>
            </w:pPr>
            <w:proofErr w:type="gramStart"/>
            <w:r w:rsidRPr="00B017BA">
              <w:rPr>
                <w:rFonts w:ascii="Book Antiqua" w:hAnsi="Book Antiqua" w:cs="Arial"/>
                <w:sz w:val="22"/>
                <w:szCs w:val="22"/>
              </w:rPr>
              <w:t>In the event that</w:t>
            </w:r>
            <w:proofErr w:type="gramEnd"/>
            <w:r w:rsidRPr="00B017BA">
              <w:rPr>
                <w:rFonts w:ascii="Book Antiqua" w:hAnsi="Book Antiqua" w:cs="Arial"/>
                <w:sz w:val="22"/>
                <w:szCs w:val="22"/>
              </w:rPr>
              <w:t xml:space="preserve"> an equipment/component is declared to be withdrawn from production, the Contractor shall ensure the availability of spare parts and service for the supplied items for a minimum period of 7 years from Operational Acceptance by the Employer.</w:t>
            </w:r>
          </w:p>
          <w:p w14:paraId="63CF93FF" w14:textId="77777777" w:rsidR="005F4040" w:rsidRPr="0016542C" w:rsidRDefault="005F4040" w:rsidP="0016542C">
            <w:pPr>
              <w:jc w:val="both"/>
              <w:rPr>
                <w:rFonts w:ascii="Book Antiqua" w:hAnsi="Book Antiqua" w:cs="Arial"/>
                <w:bCs/>
                <w:iCs/>
                <w:sz w:val="22"/>
                <w:szCs w:val="22"/>
                <w:lang w:val="en-GB"/>
              </w:rPr>
            </w:pPr>
          </w:p>
        </w:tc>
      </w:tr>
      <w:tr w:rsidR="00E91D5A" w:rsidRPr="00B017BA" w14:paraId="309FB971" w14:textId="77777777" w:rsidTr="00160484">
        <w:tc>
          <w:tcPr>
            <w:tcW w:w="824" w:type="dxa"/>
            <w:tcBorders>
              <w:right w:val="single" w:sz="4" w:space="0" w:color="auto"/>
            </w:tcBorders>
          </w:tcPr>
          <w:p w14:paraId="01D081B0" w14:textId="77777777" w:rsidR="00E91D5A" w:rsidRPr="00B017BA" w:rsidRDefault="00E91D5A" w:rsidP="00E91D5A">
            <w:pPr>
              <w:numPr>
                <w:ilvl w:val="0"/>
                <w:numId w:val="1"/>
              </w:numPr>
              <w:jc w:val="both"/>
              <w:rPr>
                <w:rFonts w:ascii="Book Antiqua" w:hAnsi="Book Antiqua" w:cs="Arial"/>
                <w:sz w:val="22"/>
                <w:szCs w:val="22"/>
              </w:rPr>
            </w:pPr>
          </w:p>
        </w:tc>
        <w:tc>
          <w:tcPr>
            <w:tcW w:w="1620" w:type="dxa"/>
            <w:tcBorders>
              <w:right w:val="single" w:sz="4" w:space="0" w:color="auto"/>
            </w:tcBorders>
          </w:tcPr>
          <w:p w14:paraId="370BE27A" w14:textId="05071403" w:rsidR="00E91D5A" w:rsidRPr="00B017BA" w:rsidRDefault="00E91D5A" w:rsidP="00E91D5A">
            <w:pPr>
              <w:jc w:val="both"/>
              <w:rPr>
                <w:rFonts w:ascii="Book Antiqua" w:hAnsi="Book Antiqua" w:cs="Arial"/>
                <w:sz w:val="22"/>
                <w:szCs w:val="22"/>
              </w:rPr>
            </w:pPr>
            <w:r w:rsidRPr="00B017BA">
              <w:rPr>
                <w:rFonts w:ascii="Book Antiqua" w:hAnsi="Book Antiqua" w:cs="Arial"/>
                <w:sz w:val="22"/>
                <w:szCs w:val="22"/>
              </w:rPr>
              <w:t xml:space="preserve">GCC </w:t>
            </w:r>
            <w:r>
              <w:rPr>
                <w:rFonts w:ascii="Book Antiqua" w:hAnsi="Book Antiqua" w:cs="Arial"/>
                <w:sz w:val="22"/>
                <w:szCs w:val="22"/>
              </w:rPr>
              <w:t>3.4</w:t>
            </w:r>
          </w:p>
        </w:tc>
        <w:tc>
          <w:tcPr>
            <w:tcW w:w="7335" w:type="dxa"/>
            <w:tcBorders>
              <w:left w:val="nil"/>
            </w:tcBorders>
          </w:tcPr>
          <w:p w14:paraId="3B0A4015" w14:textId="5F307BDC" w:rsidR="00E91D5A" w:rsidRPr="00B017BA" w:rsidRDefault="00E91D5A" w:rsidP="00E91D5A">
            <w:pPr>
              <w:jc w:val="both"/>
              <w:rPr>
                <w:rFonts w:ascii="Book Antiqua" w:hAnsi="Book Antiqua" w:cs="Arial"/>
                <w:b/>
                <w:bCs/>
                <w:sz w:val="22"/>
                <w:szCs w:val="22"/>
              </w:rPr>
            </w:pPr>
            <w:r w:rsidRPr="00B017BA">
              <w:rPr>
                <w:rFonts w:ascii="Book Antiqua" w:hAnsi="Book Antiqua" w:cs="Arial"/>
                <w:b/>
                <w:bCs/>
                <w:sz w:val="22"/>
                <w:szCs w:val="22"/>
              </w:rPr>
              <w:t xml:space="preserve">Replace GCC </w:t>
            </w:r>
            <w:r>
              <w:rPr>
                <w:rFonts w:ascii="Book Antiqua" w:hAnsi="Book Antiqua" w:cs="Arial"/>
                <w:b/>
                <w:bCs/>
                <w:sz w:val="22"/>
                <w:szCs w:val="22"/>
              </w:rPr>
              <w:t>3.4</w:t>
            </w:r>
            <w:r w:rsidRPr="00B017BA">
              <w:rPr>
                <w:rFonts w:ascii="Book Antiqua" w:hAnsi="Book Antiqua" w:cs="Arial"/>
                <w:b/>
                <w:bCs/>
                <w:sz w:val="22"/>
                <w:szCs w:val="22"/>
              </w:rPr>
              <w:t xml:space="preserve"> with the following:</w:t>
            </w:r>
          </w:p>
          <w:p w14:paraId="13494C35" w14:textId="77777777" w:rsidR="00E91D5A" w:rsidRPr="00B017BA" w:rsidRDefault="00E91D5A" w:rsidP="00E91D5A">
            <w:pPr>
              <w:jc w:val="both"/>
              <w:rPr>
                <w:rFonts w:ascii="Book Antiqua" w:hAnsi="Book Antiqua" w:cs="Arial"/>
                <w:b/>
                <w:bCs/>
                <w:sz w:val="22"/>
                <w:szCs w:val="22"/>
              </w:rPr>
            </w:pPr>
          </w:p>
          <w:p w14:paraId="7FFCC1AF" w14:textId="77777777" w:rsidR="00E91D5A" w:rsidRDefault="00E91D5A" w:rsidP="00E91D5A">
            <w:pPr>
              <w:ind w:left="20" w:hanging="20"/>
              <w:jc w:val="both"/>
              <w:rPr>
                <w:rFonts w:ascii="Book Antiqua" w:hAnsi="Book Antiqua" w:cs="Arial"/>
                <w:color w:val="000000"/>
                <w:sz w:val="22"/>
                <w:szCs w:val="22"/>
              </w:rPr>
            </w:pPr>
            <w:r w:rsidRPr="00E91D5A">
              <w:rPr>
                <w:rFonts w:ascii="Book Antiqua" w:hAnsi="Book Antiqua" w:cs="Arial"/>
                <w:color w:val="000000"/>
                <w:sz w:val="22"/>
                <w:szCs w:val="22"/>
              </w:rPr>
              <w:t>The Contractor shall guarantee that in the event of termination of production of spare parts by the Contractor or his Sub-Contractor:</w:t>
            </w:r>
          </w:p>
          <w:p w14:paraId="29852CDA" w14:textId="77777777" w:rsidR="00E91D5A" w:rsidRPr="00E91D5A" w:rsidRDefault="00E91D5A" w:rsidP="00E91D5A">
            <w:pPr>
              <w:ind w:left="20" w:hanging="20"/>
              <w:jc w:val="both"/>
              <w:rPr>
                <w:rFonts w:ascii="Book Antiqua" w:hAnsi="Book Antiqua" w:cs="Arial"/>
                <w:color w:val="000000"/>
                <w:sz w:val="22"/>
                <w:szCs w:val="22"/>
              </w:rPr>
            </w:pPr>
          </w:p>
          <w:p w14:paraId="1E9F634B" w14:textId="30CE69B4" w:rsidR="00E91D5A" w:rsidRDefault="00E91D5A" w:rsidP="00E91D5A">
            <w:pPr>
              <w:pStyle w:val="ListParagraph"/>
              <w:numPr>
                <w:ilvl w:val="0"/>
                <w:numId w:val="23"/>
              </w:numPr>
              <w:jc w:val="both"/>
              <w:rPr>
                <w:rFonts w:ascii="Book Antiqua" w:hAnsi="Book Antiqua" w:cs="Arial"/>
                <w:color w:val="000000"/>
                <w:sz w:val="22"/>
                <w:szCs w:val="22"/>
              </w:rPr>
            </w:pPr>
            <w:r w:rsidRPr="00E91D5A">
              <w:rPr>
                <w:rFonts w:ascii="Book Antiqua" w:hAnsi="Book Antiqua" w:cs="Arial"/>
                <w:color w:val="000000"/>
                <w:sz w:val="22"/>
                <w:szCs w:val="22"/>
              </w:rPr>
              <w:t xml:space="preserve">The Contractor shall send advance notification to the </w:t>
            </w:r>
            <w:r w:rsidRPr="00336DCA">
              <w:rPr>
                <w:rFonts w:ascii="Book Antiqua" w:hAnsi="Book Antiqua" w:cs="Arial"/>
                <w:b/>
                <w:bCs/>
                <w:color w:val="000000"/>
                <w:sz w:val="22"/>
                <w:szCs w:val="22"/>
              </w:rPr>
              <w:t>Employer/Owner</w:t>
            </w:r>
            <w:r w:rsidRPr="00E91D5A">
              <w:rPr>
                <w:rFonts w:ascii="Book Antiqua" w:hAnsi="Book Antiqua" w:cs="Arial"/>
                <w:color w:val="000000"/>
                <w:sz w:val="22"/>
                <w:szCs w:val="22"/>
              </w:rPr>
              <w:t xml:space="preserve"> of the pending termination, with 2 (two) </w:t>
            </w:r>
            <w:proofErr w:type="spellStart"/>
            <w:r w:rsidRPr="00E91D5A">
              <w:rPr>
                <w:rFonts w:ascii="Book Antiqua" w:hAnsi="Book Antiqua" w:cs="Arial"/>
                <w:color w:val="000000"/>
                <w:sz w:val="22"/>
                <w:szCs w:val="22"/>
              </w:rPr>
              <w:t>years time</w:t>
            </w:r>
            <w:proofErr w:type="spellEnd"/>
            <w:r w:rsidRPr="00E91D5A">
              <w:rPr>
                <w:rFonts w:ascii="Book Antiqua" w:hAnsi="Book Antiqua" w:cs="Arial"/>
                <w:color w:val="000000"/>
                <w:sz w:val="22"/>
                <w:szCs w:val="22"/>
              </w:rPr>
              <w:t xml:space="preserve"> to permit the </w:t>
            </w:r>
            <w:r w:rsidRPr="00336DCA">
              <w:rPr>
                <w:rFonts w:ascii="Book Antiqua" w:hAnsi="Book Antiqua" w:cs="Arial"/>
                <w:b/>
                <w:bCs/>
                <w:color w:val="000000"/>
                <w:sz w:val="22"/>
                <w:szCs w:val="22"/>
              </w:rPr>
              <w:t>Owner</w:t>
            </w:r>
            <w:r w:rsidRPr="00E91D5A">
              <w:rPr>
                <w:rFonts w:ascii="Book Antiqua" w:hAnsi="Book Antiqua" w:cs="Arial"/>
                <w:color w:val="000000"/>
                <w:sz w:val="22"/>
                <w:szCs w:val="22"/>
              </w:rPr>
              <w:t xml:space="preserve"> to procure needed requirements, and</w:t>
            </w:r>
          </w:p>
          <w:p w14:paraId="703302A9" w14:textId="77777777" w:rsidR="00E91D5A" w:rsidRPr="00E91D5A" w:rsidRDefault="00E91D5A" w:rsidP="00E91D5A">
            <w:pPr>
              <w:pStyle w:val="ListParagraph"/>
              <w:ind w:left="740"/>
              <w:jc w:val="both"/>
              <w:rPr>
                <w:rFonts w:ascii="Book Antiqua" w:hAnsi="Book Antiqua" w:cs="Arial"/>
                <w:color w:val="000000"/>
                <w:sz w:val="22"/>
                <w:szCs w:val="22"/>
              </w:rPr>
            </w:pPr>
          </w:p>
          <w:p w14:paraId="6E7A80D8" w14:textId="77777777" w:rsidR="00E91D5A" w:rsidRPr="00336DCA" w:rsidRDefault="00E91D5A" w:rsidP="00E91D5A">
            <w:pPr>
              <w:pStyle w:val="ListParagraph"/>
              <w:numPr>
                <w:ilvl w:val="0"/>
                <w:numId w:val="23"/>
              </w:numPr>
              <w:jc w:val="both"/>
              <w:rPr>
                <w:rFonts w:ascii="Book Antiqua" w:hAnsi="Book Antiqua" w:cs="Arial"/>
                <w:b/>
                <w:bCs/>
                <w:color w:val="000000"/>
                <w:sz w:val="22"/>
                <w:szCs w:val="22"/>
              </w:rPr>
            </w:pPr>
            <w:r w:rsidRPr="00E91D5A">
              <w:rPr>
                <w:rFonts w:ascii="Book Antiqua" w:hAnsi="Book Antiqua" w:cs="Arial"/>
                <w:color w:val="000000"/>
                <w:sz w:val="22"/>
                <w:szCs w:val="22"/>
              </w:rPr>
              <w:t xml:space="preserve">Following such termination, the Contractor shall furnish at no cost to the </w:t>
            </w:r>
            <w:r w:rsidRPr="00336DCA">
              <w:rPr>
                <w:rFonts w:ascii="Book Antiqua" w:hAnsi="Book Antiqua" w:cs="Arial"/>
                <w:b/>
                <w:bCs/>
                <w:color w:val="000000"/>
                <w:sz w:val="22"/>
                <w:szCs w:val="22"/>
              </w:rPr>
              <w:t>Employer/Owner</w:t>
            </w:r>
            <w:r w:rsidRPr="00E91D5A">
              <w:rPr>
                <w:rFonts w:ascii="Book Antiqua" w:hAnsi="Book Antiqua" w:cs="Arial"/>
                <w:color w:val="000000"/>
                <w:sz w:val="22"/>
                <w:szCs w:val="22"/>
              </w:rPr>
              <w:t xml:space="preserve"> the blueprints, </w:t>
            </w:r>
            <w:proofErr w:type="gramStart"/>
            <w:r w:rsidRPr="00E91D5A">
              <w:rPr>
                <w:rFonts w:ascii="Book Antiqua" w:hAnsi="Book Antiqua" w:cs="Arial"/>
                <w:color w:val="000000"/>
                <w:sz w:val="22"/>
                <w:szCs w:val="22"/>
              </w:rPr>
              <w:t>drawings</w:t>
            </w:r>
            <w:proofErr w:type="gramEnd"/>
            <w:r w:rsidRPr="00E91D5A">
              <w:rPr>
                <w:rFonts w:ascii="Book Antiqua" w:hAnsi="Book Antiqua" w:cs="Arial"/>
                <w:color w:val="000000"/>
                <w:sz w:val="22"/>
                <w:szCs w:val="22"/>
              </w:rPr>
              <w:t xml:space="preserve"> and specification of the spare parts, if requested.</w:t>
            </w:r>
          </w:p>
          <w:p w14:paraId="5DFC3C3C" w14:textId="6D60AE8D" w:rsidR="00336DCA" w:rsidRPr="00336DCA" w:rsidRDefault="00336DCA" w:rsidP="00336DCA">
            <w:pPr>
              <w:jc w:val="both"/>
              <w:rPr>
                <w:rFonts w:ascii="Book Antiqua" w:hAnsi="Book Antiqua" w:cs="Arial"/>
                <w:b/>
                <w:bCs/>
                <w:color w:val="000000"/>
                <w:sz w:val="22"/>
                <w:szCs w:val="22"/>
              </w:rPr>
            </w:pPr>
          </w:p>
        </w:tc>
      </w:tr>
      <w:tr w:rsidR="00F76EFC" w:rsidRPr="00B017BA" w14:paraId="70DEC4CB" w14:textId="77777777" w:rsidTr="00160484">
        <w:tc>
          <w:tcPr>
            <w:tcW w:w="824" w:type="dxa"/>
            <w:tcBorders>
              <w:right w:val="single" w:sz="4" w:space="0" w:color="auto"/>
            </w:tcBorders>
          </w:tcPr>
          <w:p w14:paraId="1B902D6E" w14:textId="77777777" w:rsidR="00F76EFC" w:rsidRPr="00B017BA" w:rsidRDefault="00F76EFC" w:rsidP="00F76EFC">
            <w:pPr>
              <w:numPr>
                <w:ilvl w:val="0"/>
                <w:numId w:val="1"/>
              </w:numPr>
              <w:jc w:val="both"/>
              <w:rPr>
                <w:rFonts w:ascii="Book Antiqua" w:hAnsi="Book Antiqua" w:cs="Arial"/>
                <w:sz w:val="22"/>
                <w:szCs w:val="22"/>
              </w:rPr>
            </w:pPr>
          </w:p>
        </w:tc>
        <w:tc>
          <w:tcPr>
            <w:tcW w:w="1620" w:type="dxa"/>
            <w:tcBorders>
              <w:right w:val="single" w:sz="4" w:space="0" w:color="auto"/>
            </w:tcBorders>
          </w:tcPr>
          <w:p w14:paraId="052B99D3" w14:textId="77777777" w:rsidR="00F76EFC" w:rsidRPr="00B017BA" w:rsidRDefault="00F76EFC" w:rsidP="00F76EFC">
            <w:pPr>
              <w:jc w:val="both"/>
              <w:rPr>
                <w:rFonts w:ascii="Book Antiqua" w:hAnsi="Book Antiqua" w:cs="Arial"/>
                <w:sz w:val="22"/>
                <w:szCs w:val="22"/>
              </w:rPr>
            </w:pPr>
            <w:r w:rsidRPr="00B017BA">
              <w:rPr>
                <w:rFonts w:ascii="Book Antiqua" w:hAnsi="Book Antiqua" w:cs="Arial"/>
                <w:sz w:val="22"/>
                <w:szCs w:val="22"/>
              </w:rPr>
              <w:t>GCC 4</w:t>
            </w:r>
          </w:p>
        </w:tc>
        <w:tc>
          <w:tcPr>
            <w:tcW w:w="7335" w:type="dxa"/>
            <w:tcBorders>
              <w:left w:val="nil"/>
            </w:tcBorders>
          </w:tcPr>
          <w:p w14:paraId="74B8E45A" w14:textId="77777777" w:rsidR="00F76EFC" w:rsidRPr="00B017BA" w:rsidRDefault="00F76EFC" w:rsidP="00F76EFC">
            <w:pPr>
              <w:jc w:val="both"/>
              <w:rPr>
                <w:rFonts w:ascii="Book Antiqua" w:hAnsi="Book Antiqua" w:cs="Arial"/>
                <w:b/>
                <w:bCs/>
                <w:color w:val="000000"/>
                <w:sz w:val="22"/>
                <w:szCs w:val="22"/>
              </w:rPr>
            </w:pPr>
            <w:r w:rsidRPr="00B017BA">
              <w:rPr>
                <w:rFonts w:ascii="Book Antiqua" w:hAnsi="Book Antiqua" w:cs="Arial"/>
                <w:b/>
                <w:bCs/>
                <w:color w:val="000000"/>
                <w:sz w:val="22"/>
                <w:szCs w:val="22"/>
              </w:rPr>
              <w:t>Replace the para with the following:</w:t>
            </w:r>
          </w:p>
          <w:p w14:paraId="741D5371" w14:textId="77777777" w:rsidR="00F76EFC" w:rsidRPr="00B017BA" w:rsidRDefault="00F76EFC" w:rsidP="00F76EFC">
            <w:pPr>
              <w:jc w:val="both"/>
              <w:rPr>
                <w:rFonts w:ascii="Book Antiqua" w:hAnsi="Book Antiqua" w:cs="Arial"/>
                <w:color w:val="000000"/>
                <w:sz w:val="22"/>
                <w:szCs w:val="22"/>
              </w:rPr>
            </w:pPr>
          </w:p>
          <w:p w14:paraId="241714E8" w14:textId="77777777" w:rsidR="00F76EFC" w:rsidRPr="00B017BA" w:rsidRDefault="00F76EFC" w:rsidP="00F76EFC">
            <w:pPr>
              <w:jc w:val="both"/>
              <w:rPr>
                <w:rFonts w:ascii="Book Antiqua" w:hAnsi="Book Antiqua" w:cs="Arial"/>
                <w:color w:val="000000"/>
                <w:sz w:val="22"/>
                <w:szCs w:val="22"/>
              </w:rPr>
            </w:pPr>
            <w:r w:rsidRPr="00B017BA">
              <w:rPr>
                <w:rFonts w:ascii="Book Antiqua" w:hAnsi="Book Antiqua" w:cs="Arial"/>
                <w:color w:val="000000"/>
                <w:sz w:val="22"/>
                <w:szCs w:val="22"/>
              </w:rPr>
              <w:t xml:space="preserve">4.  Time for Commencement and Completion </w:t>
            </w:r>
          </w:p>
          <w:p w14:paraId="2489CFB1" w14:textId="77777777" w:rsidR="00F76EFC" w:rsidRPr="00B017BA" w:rsidRDefault="00F76EFC" w:rsidP="00F76EFC">
            <w:pPr>
              <w:jc w:val="both"/>
              <w:rPr>
                <w:rFonts w:ascii="Book Antiqua" w:hAnsi="Book Antiqua" w:cs="Arial"/>
                <w:color w:val="000000"/>
                <w:sz w:val="22"/>
                <w:szCs w:val="22"/>
              </w:rPr>
            </w:pPr>
          </w:p>
          <w:p w14:paraId="55F170BF" w14:textId="77777777" w:rsidR="00F76EFC" w:rsidRPr="00B017BA" w:rsidRDefault="00F76EFC" w:rsidP="00F76EFC">
            <w:pPr>
              <w:ind w:left="522" w:hanging="522"/>
              <w:jc w:val="both"/>
              <w:rPr>
                <w:rFonts w:ascii="Book Antiqua" w:hAnsi="Book Antiqua" w:cs="Arial"/>
                <w:color w:val="000000"/>
                <w:sz w:val="22"/>
                <w:szCs w:val="22"/>
              </w:rPr>
            </w:pPr>
            <w:r w:rsidRPr="00B017BA">
              <w:rPr>
                <w:rFonts w:ascii="Book Antiqua" w:hAnsi="Book Antiqua" w:cs="Arial"/>
                <w:color w:val="000000"/>
                <w:sz w:val="22"/>
                <w:szCs w:val="22"/>
              </w:rPr>
              <w:t xml:space="preserve">4.1 </w:t>
            </w:r>
            <w:r w:rsidRPr="00B017BA">
              <w:rPr>
                <w:rFonts w:ascii="Book Antiqua" w:hAnsi="Book Antiqua" w:cs="Arial"/>
                <w:b/>
                <w:bCs/>
                <w:sz w:val="22"/>
                <w:szCs w:val="22"/>
              </w:rPr>
              <w:t>Time for Completion is the essence of Contract</w:t>
            </w:r>
            <w:r w:rsidRPr="00B017BA">
              <w:rPr>
                <w:rFonts w:ascii="Book Antiqua" w:hAnsi="Book Antiqua" w:cs="Arial"/>
                <w:b/>
                <w:bCs/>
                <w:color w:val="000000"/>
                <w:sz w:val="22"/>
                <w:szCs w:val="22"/>
              </w:rPr>
              <w:t>.</w:t>
            </w:r>
            <w:r w:rsidRPr="00B017BA">
              <w:rPr>
                <w:rFonts w:ascii="Book Antiqua" w:hAnsi="Book Antiqua" w:cs="Arial"/>
                <w:color w:val="000000"/>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 </w:t>
            </w:r>
          </w:p>
          <w:p w14:paraId="2A7F391D" w14:textId="77777777" w:rsidR="00F76EFC" w:rsidRPr="00B017BA" w:rsidRDefault="00F76EFC" w:rsidP="00F76EFC">
            <w:pPr>
              <w:jc w:val="both"/>
              <w:rPr>
                <w:rFonts w:ascii="Book Antiqua" w:hAnsi="Book Antiqua" w:cs="Arial"/>
                <w:color w:val="000000"/>
                <w:sz w:val="22"/>
                <w:szCs w:val="22"/>
              </w:rPr>
            </w:pPr>
          </w:p>
          <w:p w14:paraId="6DBECC53" w14:textId="77777777" w:rsidR="00F76EFC" w:rsidRPr="00B017BA" w:rsidRDefault="00F76EFC" w:rsidP="00F76EFC">
            <w:pPr>
              <w:ind w:left="522" w:hanging="522"/>
              <w:jc w:val="both"/>
              <w:rPr>
                <w:rFonts w:ascii="Book Antiqua" w:hAnsi="Book Antiqua" w:cs="Arial"/>
                <w:color w:val="000000"/>
                <w:sz w:val="22"/>
                <w:szCs w:val="22"/>
              </w:rPr>
            </w:pPr>
            <w:r w:rsidRPr="00B017BA">
              <w:rPr>
                <w:rFonts w:ascii="Book Antiqua" w:hAnsi="Book Antiqua" w:cs="Arial"/>
                <w:color w:val="000000"/>
                <w:sz w:val="22"/>
                <w:szCs w:val="22"/>
              </w:rPr>
              <w:t xml:space="preserve">4.2   The </w:t>
            </w:r>
            <w:r w:rsidRPr="00B017BA">
              <w:rPr>
                <w:rFonts w:ascii="Book Antiqua" w:hAnsi="Book Antiqua" w:cs="Arial"/>
                <w:sz w:val="22"/>
                <w:szCs w:val="22"/>
              </w:rPr>
              <w:t>Contractor</w:t>
            </w:r>
            <w:r w:rsidRPr="00B017BA">
              <w:rPr>
                <w:rFonts w:ascii="Book Antiqua" w:hAnsi="Book Antiqua" w:cs="Arial"/>
                <w:color w:val="000000"/>
                <w:sz w:val="22"/>
                <w:szCs w:val="22"/>
              </w:rPr>
              <w:t xml:space="preserve">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p>
          <w:p w14:paraId="4BB16E3C" w14:textId="77777777" w:rsidR="00F76EFC" w:rsidRPr="00B017BA" w:rsidRDefault="00F76EFC" w:rsidP="00F76EFC">
            <w:pPr>
              <w:jc w:val="both"/>
              <w:rPr>
                <w:rFonts w:ascii="Book Antiqua" w:hAnsi="Book Antiqua" w:cs="Arial"/>
                <w:color w:val="000000"/>
                <w:sz w:val="22"/>
                <w:szCs w:val="22"/>
              </w:rPr>
            </w:pPr>
          </w:p>
        </w:tc>
      </w:tr>
      <w:tr w:rsidR="00F76EFC" w:rsidRPr="00B017BA" w14:paraId="6784B3CA" w14:textId="77777777" w:rsidTr="00160484">
        <w:tc>
          <w:tcPr>
            <w:tcW w:w="824" w:type="dxa"/>
            <w:tcBorders>
              <w:right w:val="single" w:sz="4" w:space="0" w:color="auto"/>
            </w:tcBorders>
          </w:tcPr>
          <w:p w14:paraId="2D308726" w14:textId="77777777" w:rsidR="00F76EFC" w:rsidRPr="00B017BA" w:rsidRDefault="00F76EFC" w:rsidP="00F76EFC">
            <w:pPr>
              <w:numPr>
                <w:ilvl w:val="0"/>
                <w:numId w:val="1"/>
              </w:numPr>
              <w:jc w:val="both"/>
              <w:rPr>
                <w:rFonts w:ascii="Book Antiqua" w:hAnsi="Book Antiqua" w:cs="Arial"/>
                <w:sz w:val="22"/>
                <w:szCs w:val="22"/>
              </w:rPr>
            </w:pPr>
          </w:p>
        </w:tc>
        <w:tc>
          <w:tcPr>
            <w:tcW w:w="1620" w:type="dxa"/>
            <w:tcBorders>
              <w:right w:val="single" w:sz="4" w:space="0" w:color="auto"/>
            </w:tcBorders>
          </w:tcPr>
          <w:p w14:paraId="39BD89C2" w14:textId="77777777" w:rsidR="00F76EFC" w:rsidRPr="00B017BA" w:rsidRDefault="00F76EFC" w:rsidP="00F76EFC">
            <w:pPr>
              <w:jc w:val="both"/>
              <w:rPr>
                <w:rFonts w:ascii="Book Antiqua" w:hAnsi="Book Antiqua" w:cs="Arial"/>
                <w:sz w:val="22"/>
                <w:szCs w:val="22"/>
              </w:rPr>
            </w:pPr>
            <w:r w:rsidRPr="00B017BA">
              <w:rPr>
                <w:rFonts w:ascii="Book Antiqua" w:hAnsi="Book Antiqua" w:cs="Arial"/>
                <w:sz w:val="22"/>
                <w:szCs w:val="22"/>
              </w:rPr>
              <w:t>GCC 5.7</w:t>
            </w:r>
          </w:p>
        </w:tc>
        <w:tc>
          <w:tcPr>
            <w:tcW w:w="7335" w:type="dxa"/>
            <w:tcBorders>
              <w:left w:val="nil"/>
            </w:tcBorders>
          </w:tcPr>
          <w:p w14:paraId="375A9FDC" w14:textId="77777777" w:rsidR="00F76EFC" w:rsidRPr="00B017BA" w:rsidRDefault="00F76EFC" w:rsidP="00F76EFC">
            <w:pPr>
              <w:spacing w:after="120"/>
              <w:jc w:val="both"/>
              <w:rPr>
                <w:rFonts w:ascii="Book Antiqua" w:hAnsi="Book Antiqua" w:cs="Arial"/>
                <w:b/>
                <w:bCs/>
                <w:sz w:val="22"/>
                <w:szCs w:val="22"/>
              </w:rPr>
            </w:pPr>
            <w:r w:rsidRPr="00B017BA">
              <w:rPr>
                <w:rFonts w:ascii="Book Antiqua" w:hAnsi="Book Antiqua" w:cs="Arial"/>
                <w:b/>
                <w:bCs/>
                <w:sz w:val="22"/>
                <w:szCs w:val="22"/>
              </w:rPr>
              <w:t xml:space="preserve">Adding New sub </w:t>
            </w:r>
            <w:proofErr w:type="spellStart"/>
            <w:r w:rsidRPr="00B017BA">
              <w:rPr>
                <w:rFonts w:ascii="Book Antiqua" w:hAnsi="Book Antiqua" w:cs="Arial"/>
                <w:b/>
                <w:bCs/>
                <w:sz w:val="22"/>
                <w:szCs w:val="22"/>
              </w:rPr>
              <w:t>cluase</w:t>
            </w:r>
            <w:proofErr w:type="spellEnd"/>
            <w:r w:rsidRPr="00B017BA">
              <w:rPr>
                <w:rFonts w:ascii="Book Antiqua" w:hAnsi="Book Antiqua" w:cs="Arial"/>
                <w:b/>
                <w:bCs/>
                <w:sz w:val="22"/>
                <w:szCs w:val="22"/>
              </w:rPr>
              <w:t xml:space="preserve"> GCC 5.7 </w:t>
            </w:r>
          </w:p>
          <w:p w14:paraId="3E151F82" w14:textId="0D4AA809" w:rsidR="003D3F2F" w:rsidRPr="00B017BA" w:rsidRDefault="003D3F2F" w:rsidP="003D3F2F">
            <w:pPr>
              <w:jc w:val="both"/>
              <w:rPr>
                <w:rFonts w:ascii="Book Antiqua" w:hAnsi="Book Antiqua" w:cs="Arial"/>
                <w:sz w:val="22"/>
                <w:szCs w:val="22"/>
              </w:rPr>
            </w:pPr>
            <w:r w:rsidRPr="00B017BA">
              <w:rPr>
                <w:rFonts w:ascii="Book Antiqua" w:hAnsi="Book Antiqua" w:cs="Arial"/>
                <w:sz w:val="22"/>
                <w:szCs w:val="22"/>
              </w:rPr>
              <w:t>Vide Notification dated 8</w:t>
            </w:r>
            <w:r w:rsidRPr="00DE513E">
              <w:rPr>
                <w:rFonts w:ascii="Book Antiqua" w:hAnsi="Book Antiqua" w:cs="Arial"/>
                <w:sz w:val="22"/>
                <w:szCs w:val="22"/>
                <w:vertAlign w:val="superscript"/>
              </w:rPr>
              <w:t>th</w:t>
            </w:r>
            <w:r w:rsidR="00DE513E">
              <w:rPr>
                <w:rFonts w:ascii="Book Antiqua" w:hAnsi="Book Antiqua" w:cs="Arial"/>
                <w:sz w:val="22"/>
                <w:szCs w:val="22"/>
              </w:rPr>
              <w:t xml:space="preserve"> </w:t>
            </w:r>
            <w:r w:rsidRPr="00B017BA">
              <w:rPr>
                <w:rFonts w:ascii="Book Antiqua" w:hAnsi="Book Antiqua" w:cs="Arial"/>
                <w:sz w:val="22"/>
                <w:szCs w:val="22"/>
              </w:rPr>
              <w:t>May 2017 and its revision dated 29</w:t>
            </w:r>
            <w:r w:rsidRPr="00B017BA">
              <w:rPr>
                <w:rFonts w:ascii="Book Antiqua" w:hAnsi="Book Antiqua" w:cs="Arial"/>
                <w:sz w:val="22"/>
                <w:szCs w:val="22"/>
                <w:vertAlign w:val="superscript"/>
              </w:rPr>
              <w:t>th</w:t>
            </w:r>
            <w:r w:rsidRPr="00B017BA">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B017BA">
              <w:rPr>
                <w:rFonts w:ascii="Book Antiqua" w:hAnsi="Book Antiqua" w:cs="Arial"/>
                <w:b/>
                <w:bCs/>
                <w:sz w:val="22"/>
                <w:szCs w:val="22"/>
              </w:rPr>
              <w:t>(hereinafter DMI&amp;SP policy)</w:t>
            </w:r>
            <w:r w:rsidRPr="00B017BA">
              <w:rPr>
                <w:rFonts w:ascii="Book Antiqua" w:hAnsi="Book Antiqua" w:cs="Arial"/>
                <w:sz w:val="22"/>
                <w:szCs w:val="22"/>
              </w:rPr>
              <w:t xml:space="preserve">. </w:t>
            </w:r>
          </w:p>
          <w:p w14:paraId="4B668C14" w14:textId="77777777" w:rsidR="003D3F2F" w:rsidRPr="00B017BA" w:rsidRDefault="003D3F2F" w:rsidP="003D3F2F">
            <w:pPr>
              <w:jc w:val="both"/>
              <w:rPr>
                <w:rFonts w:ascii="Book Antiqua" w:hAnsi="Book Antiqua" w:cs="Arial"/>
                <w:sz w:val="22"/>
                <w:szCs w:val="22"/>
              </w:rPr>
            </w:pPr>
          </w:p>
          <w:p w14:paraId="3818AA8A" w14:textId="77777777" w:rsidR="003D3F2F" w:rsidRPr="00B017BA" w:rsidRDefault="003D3F2F" w:rsidP="003D3F2F">
            <w:pPr>
              <w:jc w:val="both"/>
              <w:rPr>
                <w:rFonts w:ascii="Book Antiqua" w:hAnsi="Book Antiqua" w:cs="Arial"/>
                <w:b/>
                <w:bCs/>
                <w:sz w:val="22"/>
                <w:szCs w:val="22"/>
              </w:rPr>
            </w:pPr>
            <w:r w:rsidRPr="00B017BA">
              <w:rPr>
                <w:rFonts w:ascii="Book Antiqua" w:hAnsi="Book Antiqua" w:cs="Arial"/>
                <w:sz w:val="22"/>
                <w:szCs w:val="22"/>
              </w:rPr>
              <w:t xml:space="preserve">The Contractor shall comply with the guidelines specified in the policy including subsequent amendments/ modifications, if any. </w:t>
            </w:r>
            <w:r w:rsidRPr="00B017BA">
              <w:rPr>
                <w:rFonts w:ascii="Book Antiqua" w:hAnsi="Book Antiqua" w:cs="Arial"/>
                <w:b/>
                <w:bCs/>
                <w:sz w:val="22"/>
                <w:szCs w:val="22"/>
              </w:rPr>
              <w:t>Further,</w:t>
            </w:r>
            <w:r w:rsidRPr="00B017BA">
              <w:rPr>
                <w:rFonts w:ascii="Book Antiqua" w:hAnsi="Book Antiqua" w:cs="Arial"/>
                <w:sz w:val="22"/>
                <w:szCs w:val="22"/>
              </w:rPr>
              <w:t xml:space="preserve"> </w:t>
            </w:r>
            <w:r w:rsidRPr="00B017BA">
              <w:rPr>
                <w:rFonts w:ascii="Book Antiqua" w:hAnsi="Book Antiqua" w:cs="Arial"/>
                <w:b/>
                <w:bCs/>
                <w:sz w:val="22"/>
                <w:szCs w:val="22"/>
              </w:rPr>
              <w:t>i</w:t>
            </w:r>
            <w:r w:rsidRPr="00B017BA">
              <w:rPr>
                <w:rFonts w:ascii="Book Antiqua" w:hAnsi="Book Antiqua" w:cs="Arial"/>
                <w:b/>
                <w:bCs/>
                <w:color w:val="333333"/>
                <w:sz w:val="22"/>
                <w:szCs w:val="22"/>
                <w:lang w:bidi="hi-IN"/>
              </w:rPr>
              <w:t>n case of iron and steel products (</w:t>
            </w:r>
            <w:r w:rsidRPr="00B017BA">
              <w:rPr>
                <w:rFonts w:ascii="Book Antiqua" w:hAnsi="Book Antiqua" w:cs="Arial"/>
                <w:b/>
                <w:bCs/>
                <w:i/>
                <w:iCs/>
                <w:color w:val="333333"/>
                <w:sz w:val="22"/>
                <w:szCs w:val="22"/>
                <w:lang w:bidi="hi-IN"/>
              </w:rPr>
              <w:t>whose HS codes are falling in Appendix-A of the DMI&amp;SP policy as revised from time to time</w:t>
            </w:r>
            <w:r w:rsidRPr="00B017BA">
              <w:rPr>
                <w:rFonts w:ascii="Book Antiqua" w:hAnsi="Book Antiqua" w:cs="Arial"/>
                <w:b/>
                <w:bCs/>
                <w:color w:val="333333"/>
                <w:sz w:val="22"/>
                <w:szCs w:val="22"/>
                <w:lang w:bidi="hi-IN"/>
              </w:rPr>
              <w:t xml:space="preserve">) included in the </w:t>
            </w:r>
            <w:proofErr w:type="spellStart"/>
            <w:r w:rsidRPr="00B017BA">
              <w:rPr>
                <w:rFonts w:ascii="Book Antiqua" w:hAnsi="Book Antiqua" w:cs="Arial"/>
                <w:b/>
                <w:bCs/>
                <w:color w:val="333333"/>
                <w:sz w:val="22"/>
                <w:szCs w:val="22"/>
                <w:lang w:bidi="hi-IN"/>
              </w:rPr>
              <w:t>BoQ</w:t>
            </w:r>
            <w:proofErr w:type="spellEnd"/>
            <w:r w:rsidRPr="00B017BA">
              <w:rPr>
                <w:rFonts w:ascii="Book Antiqua" w:hAnsi="Book Antiqua" w:cs="Arial"/>
                <w:b/>
                <w:bCs/>
                <w:color w:val="333333"/>
                <w:sz w:val="22"/>
                <w:szCs w:val="22"/>
                <w:lang w:bidi="hi-IN"/>
              </w:rPr>
              <w:t xml:space="preserve">/ scope of the package, </w:t>
            </w:r>
            <w:r w:rsidRPr="00B017BA">
              <w:rPr>
                <w:rFonts w:ascii="Book Antiqua" w:hAnsi="Book Antiqua" w:cs="Arial"/>
                <w:b/>
                <w:bCs/>
                <w:sz w:val="22"/>
                <w:szCs w:val="22"/>
              </w:rPr>
              <w:t>the Contractor shall be required to provide the following requisite Certificate(s)/ Affidavit(s) in line with aforesaid policy:</w:t>
            </w:r>
          </w:p>
          <w:p w14:paraId="255350B8" w14:textId="77777777" w:rsidR="003D3F2F" w:rsidRPr="00B017BA" w:rsidRDefault="003D3F2F" w:rsidP="003D3F2F">
            <w:pPr>
              <w:jc w:val="both"/>
              <w:rPr>
                <w:rFonts w:ascii="Book Antiqua" w:hAnsi="Book Antiqua" w:cs="Arial"/>
                <w:sz w:val="22"/>
                <w:szCs w:val="22"/>
              </w:rPr>
            </w:pPr>
          </w:p>
          <w:p w14:paraId="084C5B7E" w14:textId="77777777" w:rsidR="003D3F2F" w:rsidRPr="00B017BA" w:rsidRDefault="003D3F2F" w:rsidP="003D3F2F">
            <w:pPr>
              <w:ind w:left="478" w:hanging="478"/>
              <w:jc w:val="both"/>
              <w:rPr>
                <w:rFonts w:ascii="Book Antiqua" w:hAnsi="Book Antiqua" w:cs="Arial"/>
                <w:b/>
                <w:sz w:val="22"/>
                <w:szCs w:val="22"/>
              </w:rPr>
            </w:pPr>
            <w:r w:rsidRPr="00B017BA">
              <w:rPr>
                <w:rFonts w:ascii="Book Antiqua" w:hAnsi="Book Antiqua" w:cs="Arial"/>
                <w:sz w:val="22"/>
                <w:szCs w:val="22"/>
              </w:rPr>
              <w:t>(</w:t>
            </w:r>
            <w:proofErr w:type="spellStart"/>
            <w:r w:rsidRPr="00B017BA">
              <w:rPr>
                <w:rFonts w:ascii="Book Antiqua" w:hAnsi="Book Antiqua" w:cs="Arial"/>
                <w:sz w:val="22"/>
                <w:szCs w:val="22"/>
              </w:rPr>
              <w:t>i</w:t>
            </w:r>
            <w:proofErr w:type="spellEnd"/>
            <w:r w:rsidRPr="00B017BA">
              <w:rPr>
                <w:rFonts w:ascii="Book Antiqua" w:hAnsi="Book Antiqua" w:cs="Arial"/>
                <w:sz w:val="22"/>
                <w:szCs w:val="22"/>
              </w:rPr>
              <w:t xml:space="preserve">) </w:t>
            </w:r>
            <w:r w:rsidRPr="00B017BA">
              <w:rPr>
                <w:rFonts w:ascii="Book Antiqua" w:hAnsi="Book Antiqua" w:cs="Arial"/>
                <w:sz w:val="22"/>
                <w:szCs w:val="22"/>
              </w:rPr>
              <w:tab/>
            </w:r>
            <w:r w:rsidRPr="00B017BA">
              <w:rPr>
                <w:rFonts w:ascii="Book Antiqua" w:hAnsi="Book Antiqua" w:cs="Arial"/>
                <w:b/>
                <w:sz w:val="22"/>
                <w:szCs w:val="22"/>
              </w:rPr>
              <w:t>Authorization Certificate issued by Domestic Manufacturer for selling Domestically Manufactured Iron &amp; Steel Products (</w:t>
            </w:r>
            <w:r w:rsidRPr="00B017BA">
              <w:rPr>
                <w:rFonts w:ascii="Book Antiqua" w:hAnsi="Book Antiqua" w:cs="Arial"/>
                <w:b/>
                <w:i/>
                <w:iCs/>
                <w:sz w:val="22"/>
                <w:szCs w:val="22"/>
              </w:rPr>
              <w:t>if applicable</w:t>
            </w:r>
            <w:r w:rsidRPr="00B017BA">
              <w:rPr>
                <w:rFonts w:ascii="Book Antiqua" w:hAnsi="Book Antiqua" w:cs="Arial"/>
                <w:b/>
                <w:sz w:val="22"/>
                <w:szCs w:val="22"/>
              </w:rPr>
              <w:t>):</w:t>
            </w:r>
          </w:p>
          <w:p w14:paraId="745EB089" w14:textId="77777777" w:rsidR="003D3F2F" w:rsidRPr="00B017BA" w:rsidRDefault="003D3F2F" w:rsidP="003D3F2F">
            <w:pPr>
              <w:ind w:left="478" w:hanging="478"/>
              <w:jc w:val="both"/>
              <w:rPr>
                <w:rFonts w:ascii="Book Antiqua" w:hAnsi="Book Antiqua" w:cs="Arial"/>
                <w:sz w:val="22"/>
                <w:szCs w:val="22"/>
              </w:rPr>
            </w:pPr>
          </w:p>
          <w:p w14:paraId="6FA767B6" w14:textId="77777777" w:rsidR="003D3F2F" w:rsidRPr="00B017BA" w:rsidRDefault="003D3F2F" w:rsidP="003D3F2F">
            <w:pPr>
              <w:ind w:left="478" w:hanging="478"/>
              <w:jc w:val="both"/>
              <w:rPr>
                <w:rFonts w:ascii="Book Antiqua" w:hAnsi="Book Antiqua" w:cs="Arial"/>
                <w:b/>
                <w:bCs/>
                <w:sz w:val="22"/>
                <w:szCs w:val="22"/>
              </w:rPr>
            </w:pPr>
            <w:r w:rsidRPr="00B017BA">
              <w:rPr>
                <w:rFonts w:ascii="Book Antiqua" w:hAnsi="Book Antiqua" w:cs="Arial"/>
                <w:sz w:val="22"/>
                <w:szCs w:val="22"/>
              </w:rPr>
              <w:tab/>
            </w:r>
            <w:r w:rsidRPr="00B017BA">
              <w:rPr>
                <w:rFonts w:ascii="Book Antiqua" w:hAnsi="Book Antiqua" w:cs="Arial"/>
                <w:b/>
                <w:bCs/>
                <w:sz w:val="22"/>
                <w:szCs w:val="22"/>
              </w:rPr>
              <w:t xml:space="preserve">In case the Iron &amp; Steel Products as specified in the </w:t>
            </w:r>
            <w:proofErr w:type="gramStart"/>
            <w:r w:rsidRPr="00B017BA">
              <w:rPr>
                <w:rFonts w:ascii="Book Antiqua" w:hAnsi="Book Antiqua" w:cs="Arial"/>
                <w:b/>
                <w:bCs/>
                <w:sz w:val="22"/>
                <w:szCs w:val="22"/>
              </w:rPr>
              <w:t>aforementioned Policy</w:t>
            </w:r>
            <w:proofErr w:type="gramEnd"/>
            <w:r w:rsidRPr="00B017BA">
              <w:rPr>
                <w:rFonts w:ascii="Book Antiqua" w:hAnsi="Book Antiqua" w:cs="Arial"/>
                <w:b/>
                <w:bCs/>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04429959" w14:textId="77777777" w:rsidR="003D3F2F" w:rsidRPr="00B017BA" w:rsidRDefault="003D3F2F" w:rsidP="003D3F2F">
            <w:pPr>
              <w:ind w:left="478" w:hanging="478"/>
              <w:jc w:val="both"/>
              <w:rPr>
                <w:rFonts w:ascii="Book Antiqua" w:hAnsi="Book Antiqua" w:cs="Arial"/>
                <w:sz w:val="22"/>
                <w:szCs w:val="22"/>
              </w:rPr>
            </w:pPr>
          </w:p>
          <w:p w14:paraId="0A0191EC" w14:textId="77777777" w:rsidR="003D3F2F" w:rsidRPr="00B017BA" w:rsidRDefault="003D3F2F" w:rsidP="003D3F2F">
            <w:pPr>
              <w:ind w:left="478" w:hanging="478"/>
              <w:jc w:val="both"/>
              <w:rPr>
                <w:rFonts w:ascii="Book Antiqua" w:hAnsi="Book Antiqua" w:cs="Arial"/>
                <w:b/>
                <w:sz w:val="22"/>
                <w:szCs w:val="22"/>
              </w:rPr>
            </w:pPr>
            <w:r w:rsidRPr="00B017BA">
              <w:rPr>
                <w:rFonts w:ascii="Book Antiqua" w:hAnsi="Book Antiqua" w:cs="Arial"/>
                <w:sz w:val="22"/>
                <w:szCs w:val="22"/>
              </w:rPr>
              <w:tab/>
            </w:r>
            <w:r w:rsidRPr="00B017BA">
              <w:rPr>
                <w:rFonts w:ascii="Book Antiqua" w:hAnsi="Book Antiqua" w:cs="Arial"/>
                <w:b/>
                <w:bCs/>
                <w:sz w:val="22"/>
                <w:szCs w:val="22"/>
              </w:rPr>
              <w:t>Such certificate(s) shall be submitted by the contractor to the respective executing Region of POWERGRID,</w:t>
            </w:r>
            <w:r w:rsidRPr="00B017BA">
              <w:rPr>
                <w:rFonts w:ascii="Book Antiqua" w:hAnsi="Book Antiqua" w:cs="Arial"/>
                <w:sz w:val="22"/>
                <w:szCs w:val="22"/>
              </w:rPr>
              <w:t xml:space="preserve"> </w:t>
            </w:r>
            <w:r w:rsidRPr="00B017BA">
              <w:rPr>
                <w:rFonts w:ascii="Book Antiqua" w:hAnsi="Book Antiqua" w:cs="Arial"/>
                <w:b/>
                <w:bCs/>
                <w:color w:val="333333"/>
                <w:sz w:val="22"/>
                <w:szCs w:val="22"/>
                <w:lang w:bidi="hi-IN"/>
              </w:rPr>
              <w:t xml:space="preserve">before supply of the said iron and steel products required under the contract, which shall be a condition precedent to release of associated </w:t>
            </w:r>
            <w:r w:rsidRPr="00B017BA">
              <w:rPr>
                <w:rFonts w:ascii="Book Antiqua" w:hAnsi="Book Antiqua" w:cs="Arial"/>
                <w:b/>
                <w:bCs/>
                <w:color w:val="333333"/>
                <w:sz w:val="22"/>
                <w:szCs w:val="22"/>
                <w:lang w:bidi="hi-IN"/>
              </w:rPr>
              <w:lastRenderedPageBreak/>
              <w:t>progressive payment.</w:t>
            </w:r>
          </w:p>
          <w:p w14:paraId="7947D31D" w14:textId="77777777" w:rsidR="003D3F2F" w:rsidRPr="00B017BA" w:rsidRDefault="003D3F2F" w:rsidP="003D3F2F">
            <w:pPr>
              <w:jc w:val="both"/>
              <w:rPr>
                <w:rFonts w:ascii="Book Antiqua" w:hAnsi="Book Antiqua" w:cs="Arial"/>
                <w:b/>
                <w:sz w:val="22"/>
                <w:szCs w:val="22"/>
              </w:rPr>
            </w:pPr>
          </w:p>
          <w:p w14:paraId="537AEB35" w14:textId="77777777" w:rsidR="003D3F2F" w:rsidRPr="00B017BA" w:rsidRDefault="003D3F2F" w:rsidP="003D3F2F">
            <w:pPr>
              <w:ind w:left="478" w:hanging="478"/>
              <w:jc w:val="both"/>
              <w:rPr>
                <w:rFonts w:ascii="Book Antiqua" w:hAnsi="Book Antiqua" w:cs="Arial"/>
                <w:sz w:val="22"/>
                <w:szCs w:val="22"/>
              </w:rPr>
            </w:pPr>
            <w:r w:rsidRPr="00B017BA">
              <w:rPr>
                <w:rFonts w:ascii="Book Antiqua" w:hAnsi="Book Antiqua" w:cs="Arial"/>
                <w:b/>
                <w:sz w:val="22"/>
                <w:szCs w:val="22"/>
              </w:rPr>
              <w:t>(ii) Affidavit of Self certification regarding Domestic Value Addition in Iron &amp; Steel Products:</w:t>
            </w:r>
          </w:p>
          <w:p w14:paraId="2D9E2AD8" w14:textId="77777777" w:rsidR="003D3F2F" w:rsidRPr="00B017BA" w:rsidRDefault="003D3F2F" w:rsidP="003D3F2F">
            <w:pPr>
              <w:jc w:val="both"/>
              <w:rPr>
                <w:rFonts w:ascii="Book Antiqua" w:hAnsi="Book Antiqua" w:cs="Arial"/>
                <w:sz w:val="22"/>
                <w:szCs w:val="22"/>
              </w:rPr>
            </w:pPr>
          </w:p>
          <w:p w14:paraId="27DE6B19" w14:textId="77777777" w:rsidR="003D3F2F" w:rsidRPr="00B017BA" w:rsidRDefault="003D3F2F" w:rsidP="003D3F2F">
            <w:pPr>
              <w:ind w:left="478" w:hanging="478"/>
              <w:jc w:val="both"/>
              <w:rPr>
                <w:rFonts w:ascii="Book Antiqua" w:hAnsi="Book Antiqua" w:cs="Arial"/>
                <w:b/>
                <w:bCs/>
                <w:sz w:val="22"/>
                <w:szCs w:val="22"/>
              </w:rPr>
            </w:pPr>
            <w:r w:rsidRPr="00B017BA">
              <w:rPr>
                <w:rFonts w:ascii="Book Antiqua" w:hAnsi="Book Antiqua" w:cs="Arial"/>
                <w:sz w:val="22"/>
                <w:szCs w:val="22"/>
              </w:rPr>
              <w:tab/>
            </w:r>
            <w:r w:rsidRPr="00B017BA">
              <w:rPr>
                <w:rFonts w:ascii="Book Antiqua" w:hAnsi="Book Antiqua" w:cs="Arial"/>
                <w:b/>
                <w:bCs/>
                <w:sz w:val="22"/>
                <w:szCs w:val="22"/>
              </w:rPr>
              <w:t xml:space="preserve">The contractor shall submit the Affidavit of self-certification, in original, to POWERGRID declaring that the Iron &amp; Steel Products as specified in the </w:t>
            </w:r>
            <w:proofErr w:type="gramStart"/>
            <w:r w:rsidRPr="00B017BA">
              <w:rPr>
                <w:rFonts w:ascii="Book Antiqua" w:hAnsi="Book Antiqua" w:cs="Arial"/>
                <w:b/>
                <w:bCs/>
                <w:sz w:val="22"/>
                <w:szCs w:val="22"/>
              </w:rPr>
              <w:t>aforementioned Policy</w:t>
            </w:r>
            <w:proofErr w:type="gramEnd"/>
            <w:r w:rsidRPr="00B017BA">
              <w:rPr>
                <w:rFonts w:ascii="Book Antiqua" w:hAnsi="Book Antiqua" w:cs="Arial"/>
                <w:b/>
                <w:bCs/>
                <w:sz w:val="22"/>
                <w:szCs w:val="22"/>
              </w:rPr>
              <w:t xml:space="preserve"> used for manufacturing / supply of Goods under the package are domestically manufactured in terms of the domestic value addition prescribed in the policy, on a non-judicial stamp paper of Rs. 100/-.</w:t>
            </w:r>
          </w:p>
          <w:p w14:paraId="1ABF74A0" w14:textId="77777777" w:rsidR="003D3F2F" w:rsidRPr="00B017BA" w:rsidRDefault="003D3F2F" w:rsidP="003D3F2F">
            <w:pPr>
              <w:ind w:left="478" w:hanging="478"/>
              <w:jc w:val="both"/>
              <w:rPr>
                <w:rFonts w:ascii="Book Antiqua" w:hAnsi="Book Antiqua" w:cs="Arial"/>
                <w:b/>
                <w:bCs/>
                <w:sz w:val="22"/>
                <w:szCs w:val="22"/>
              </w:rPr>
            </w:pPr>
          </w:p>
          <w:p w14:paraId="3DE9F019" w14:textId="77777777" w:rsidR="003D3F2F" w:rsidRPr="00B017BA" w:rsidRDefault="003D3F2F" w:rsidP="003D3F2F">
            <w:pPr>
              <w:ind w:left="478" w:hanging="478"/>
              <w:jc w:val="both"/>
              <w:rPr>
                <w:rFonts w:ascii="Book Antiqua" w:hAnsi="Book Antiqua" w:cs="Arial"/>
                <w:b/>
                <w:bCs/>
                <w:sz w:val="22"/>
                <w:szCs w:val="22"/>
              </w:rPr>
            </w:pPr>
            <w:r w:rsidRPr="00B017BA">
              <w:rPr>
                <w:rFonts w:ascii="Book Antiqua" w:hAnsi="Book Antiqua" w:cs="Arial"/>
                <w:b/>
                <w:bCs/>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52ACBDFB" w14:textId="77777777" w:rsidR="003D3F2F" w:rsidRPr="00B017BA" w:rsidRDefault="003D3F2F" w:rsidP="003D3F2F">
            <w:pPr>
              <w:ind w:left="478" w:hanging="478"/>
              <w:jc w:val="both"/>
              <w:rPr>
                <w:rFonts w:ascii="Book Antiqua" w:hAnsi="Book Antiqua" w:cs="Arial"/>
                <w:sz w:val="22"/>
                <w:szCs w:val="22"/>
              </w:rPr>
            </w:pPr>
          </w:p>
          <w:p w14:paraId="48012A4A" w14:textId="77777777" w:rsidR="003D3F2F" w:rsidRPr="00B017BA" w:rsidRDefault="003D3F2F" w:rsidP="003D3F2F">
            <w:pPr>
              <w:ind w:left="478" w:hanging="478"/>
              <w:jc w:val="both"/>
              <w:rPr>
                <w:rFonts w:ascii="Book Antiqua" w:hAnsi="Book Antiqua" w:cs="Arial"/>
                <w:sz w:val="22"/>
                <w:szCs w:val="22"/>
              </w:rPr>
            </w:pPr>
            <w:r w:rsidRPr="00B017BA">
              <w:rPr>
                <w:rFonts w:ascii="Book Antiqua" w:hAnsi="Book Antiqua" w:cs="Arial"/>
                <w:sz w:val="22"/>
                <w:szCs w:val="22"/>
              </w:rPr>
              <w:tab/>
            </w:r>
            <w:r w:rsidRPr="00B017BA">
              <w:rPr>
                <w:rFonts w:ascii="Book Antiqua" w:hAnsi="Book Antiqua" w:cs="Arial"/>
                <w:b/>
                <w:bCs/>
                <w:sz w:val="22"/>
                <w:szCs w:val="22"/>
              </w:rPr>
              <w:t>Such Affidavit(s) shall be submitted by the contractor to the respective executing Region of POWERGRID</w:t>
            </w:r>
            <w:r w:rsidRPr="00B017BA">
              <w:rPr>
                <w:rFonts w:ascii="Book Antiqua" w:hAnsi="Book Antiqua" w:cs="Arial"/>
                <w:sz w:val="22"/>
                <w:szCs w:val="22"/>
              </w:rPr>
              <w:t xml:space="preserve">, </w:t>
            </w:r>
            <w:r w:rsidRPr="00B017BA">
              <w:rPr>
                <w:rFonts w:ascii="Book Antiqua" w:hAnsi="Book Antiqua" w:cs="Arial"/>
                <w:b/>
                <w:bCs/>
                <w:color w:val="333333"/>
                <w:sz w:val="22"/>
                <w:szCs w:val="22"/>
                <w:lang w:bidi="hi-IN"/>
              </w:rPr>
              <w:t>before supply of the said iron and steel products required under the contract, which shall be a condition precedent to release of associated progressive payment.</w:t>
            </w:r>
          </w:p>
          <w:p w14:paraId="6FC02622" w14:textId="77777777" w:rsidR="003D3F2F" w:rsidRPr="00B017BA" w:rsidRDefault="003D3F2F" w:rsidP="003D3F2F">
            <w:pPr>
              <w:jc w:val="both"/>
              <w:rPr>
                <w:rFonts w:ascii="Book Antiqua" w:hAnsi="Book Antiqua" w:cs="Arial"/>
                <w:sz w:val="22"/>
                <w:szCs w:val="22"/>
              </w:rPr>
            </w:pPr>
          </w:p>
          <w:p w14:paraId="3983CA9B" w14:textId="77777777" w:rsidR="003D3F2F" w:rsidRPr="00B017BA" w:rsidRDefault="003D3F2F" w:rsidP="003D3F2F">
            <w:pPr>
              <w:ind w:left="478" w:hanging="478"/>
              <w:jc w:val="both"/>
              <w:rPr>
                <w:rFonts w:ascii="Book Antiqua" w:hAnsi="Book Antiqua" w:cs="Arial"/>
                <w:sz w:val="22"/>
                <w:szCs w:val="22"/>
              </w:rPr>
            </w:pPr>
            <w:r w:rsidRPr="00B017BA">
              <w:rPr>
                <w:rFonts w:ascii="Book Antiqua" w:hAnsi="Book Antiqua" w:cs="Arial"/>
                <w:sz w:val="22"/>
                <w:szCs w:val="22"/>
              </w:rPr>
              <w:t xml:space="preserve">(iii) </w:t>
            </w:r>
            <w:r w:rsidRPr="00B017BA">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100077A6" w14:textId="77777777" w:rsidR="003D3F2F" w:rsidRPr="00B017BA" w:rsidRDefault="003D3F2F" w:rsidP="003D3F2F">
            <w:pPr>
              <w:ind w:left="478" w:hanging="478"/>
              <w:jc w:val="both"/>
              <w:rPr>
                <w:rFonts w:ascii="Book Antiqua" w:hAnsi="Book Antiqua" w:cs="Arial"/>
                <w:sz w:val="22"/>
                <w:szCs w:val="22"/>
              </w:rPr>
            </w:pPr>
          </w:p>
          <w:p w14:paraId="7CFADEE3" w14:textId="77777777" w:rsidR="003D3F2F" w:rsidRPr="00B017BA" w:rsidRDefault="003D3F2F" w:rsidP="003D3F2F">
            <w:pPr>
              <w:ind w:left="478" w:hanging="478"/>
              <w:jc w:val="both"/>
              <w:rPr>
                <w:rFonts w:ascii="Book Antiqua" w:hAnsi="Book Antiqua" w:cs="Arial"/>
                <w:sz w:val="22"/>
                <w:szCs w:val="22"/>
              </w:rPr>
            </w:pPr>
            <w:r w:rsidRPr="00B017BA">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3F45A486" w14:textId="77777777" w:rsidR="003D3F2F" w:rsidRPr="00B017BA" w:rsidRDefault="003D3F2F" w:rsidP="003D3F2F">
            <w:pPr>
              <w:pStyle w:val="Default"/>
              <w:jc w:val="both"/>
              <w:rPr>
                <w:rFonts w:ascii="Book Antiqua" w:hAnsi="Book Antiqua"/>
                <w:b/>
                <w:bCs/>
                <w:color w:val="auto"/>
                <w:sz w:val="22"/>
                <w:szCs w:val="22"/>
              </w:rPr>
            </w:pPr>
          </w:p>
          <w:p w14:paraId="6DC57E78" w14:textId="77777777" w:rsidR="003D3F2F" w:rsidRPr="00B017BA" w:rsidRDefault="003D3F2F" w:rsidP="003D3F2F">
            <w:pPr>
              <w:jc w:val="both"/>
              <w:rPr>
                <w:rFonts w:ascii="Book Antiqua" w:hAnsi="Book Antiqua" w:cs="Arial"/>
                <w:sz w:val="22"/>
                <w:szCs w:val="22"/>
              </w:rPr>
            </w:pPr>
            <w:r w:rsidRPr="00B017BA">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B017BA">
              <w:rPr>
                <w:rFonts w:ascii="Book Antiqua" w:hAnsi="Book Antiqua" w:cs="Arial"/>
                <w:sz w:val="22"/>
                <w:szCs w:val="22"/>
              </w:rPr>
              <w:t>i</w:t>
            </w:r>
            <w:proofErr w:type="spellEnd"/>
            <w:r w:rsidRPr="00B017BA">
              <w:rPr>
                <w:rFonts w:ascii="Book Antiqua" w:hAnsi="Book Antiqua" w:cs="Arial"/>
                <w:sz w:val="22"/>
                <w:szCs w:val="22"/>
              </w:rPr>
              <w:t>) authorization certificate, if applicable, (ii) affidavit of self-certification and (iii) value- addition certificate from the new Domestic manufacturer.</w:t>
            </w:r>
          </w:p>
          <w:p w14:paraId="4C91C0F9" w14:textId="77777777" w:rsidR="003D3F2F" w:rsidRPr="00B017BA" w:rsidRDefault="003D3F2F" w:rsidP="003D3F2F">
            <w:pPr>
              <w:pStyle w:val="Default"/>
              <w:jc w:val="both"/>
              <w:rPr>
                <w:rFonts w:ascii="Book Antiqua" w:hAnsi="Book Antiqua"/>
                <w:b/>
                <w:bCs/>
                <w:color w:val="auto"/>
                <w:sz w:val="22"/>
                <w:szCs w:val="22"/>
              </w:rPr>
            </w:pPr>
          </w:p>
          <w:p w14:paraId="0EA4E235" w14:textId="77777777" w:rsidR="003D3F2F" w:rsidRPr="00B017BA" w:rsidRDefault="003D3F2F" w:rsidP="003D3F2F">
            <w:pPr>
              <w:pStyle w:val="Default"/>
              <w:jc w:val="both"/>
              <w:rPr>
                <w:rFonts w:ascii="Book Antiqua" w:hAnsi="Book Antiqua"/>
                <w:b/>
                <w:bCs/>
                <w:color w:val="auto"/>
                <w:sz w:val="22"/>
                <w:szCs w:val="22"/>
              </w:rPr>
            </w:pPr>
            <w:r w:rsidRPr="00B017BA">
              <w:rPr>
                <w:rFonts w:ascii="Book Antiqua" w:hAnsi="Book Antiqua"/>
                <w:b/>
                <w:bCs/>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6686C53F" w14:textId="77777777" w:rsidR="003D3F2F" w:rsidRPr="00B017BA" w:rsidRDefault="003D3F2F" w:rsidP="003D3F2F">
            <w:pPr>
              <w:pStyle w:val="Default"/>
              <w:jc w:val="both"/>
              <w:rPr>
                <w:rFonts w:ascii="Book Antiqua" w:hAnsi="Book Antiqua"/>
                <w:b/>
                <w:bCs/>
                <w:color w:val="auto"/>
                <w:sz w:val="22"/>
                <w:szCs w:val="22"/>
              </w:rPr>
            </w:pPr>
          </w:p>
          <w:p w14:paraId="30F2A3DA" w14:textId="5B49F25A" w:rsidR="00F76EFC" w:rsidRPr="00B017BA" w:rsidRDefault="003D3F2F" w:rsidP="003D3F2F">
            <w:pPr>
              <w:spacing w:after="120"/>
              <w:ind w:left="-24"/>
              <w:jc w:val="both"/>
              <w:rPr>
                <w:rFonts w:ascii="Book Antiqua" w:hAnsi="Book Antiqua" w:cs="Arial"/>
                <w:sz w:val="22"/>
                <w:szCs w:val="22"/>
              </w:rPr>
            </w:pPr>
            <w:r w:rsidRPr="00B017BA">
              <w:rPr>
                <w:rFonts w:ascii="Book Antiqua" w:hAnsi="Book Antiqua" w:cs="Arial"/>
                <w:sz w:val="22"/>
                <w:szCs w:val="22"/>
              </w:rPr>
              <w:t>Violation to minimum prescribed domestic value addition or misrepresentation of facts by the bidder/</w:t>
            </w:r>
            <w:r w:rsidRPr="00B017BA">
              <w:rPr>
                <w:rFonts w:ascii="Book Antiqua" w:hAnsi="Book Antiqua" w:cs="Arial"/>
                <w:b/>
                <w:bCs/>
                <w:sz w:val="22"/>
                <w:szCs w:val="22"/>
              </w:rPr>
              <w:t>contractor</w:t>
            </w:r>
            <w:r w:rsidRPr="00B017BA">
              <w:rPr>
                <w:rFonts w:ascii="Book Antiqua" w:hAnsi="Book Antiqua" w:cs="Arial"/>
                <w:sz w:val="22"/>
                <w:szCs w:val="22"/>
              </w:rPr>
              <w:t xml:space="preserve"> in this regard shall be dealt in line with provisions of the Integrity Pact.</w:t>
            </w:r>
          </w:p>
        </w:tc>
      </w:tr>
      <w:tr w:rsidR="00F76EFC" w:rsidRPr="00B017BA" w14:paraId="1A532423" w14:textId="77777777" w:rsidTr="00160484">
        <w:tc>
          <w:tcPr>
            <w:tcW w:w="824" w:type="dxa"/>
            <w:tcBorders>
              <w:right w:val="single" w:sz="4" w:space="0" w:color="auto"/>
            </w:tcBorders>
          </w:tcPr>
          <w:p w14:paraId="68F2452A" w14:textId="77777777" w:rsidR="00F76EFC" w:rsidRPr="00B017BA" w:rsidRDefault="00F76EFC" w:rsidP="00F76EFC">
            <w:pPr>
              <w:numPr>
                <w:ilvl w:val="0"/>
                <w:numId w:val="1"/>
              </w:numPr>
              <w:jc w:val="both"/>
              <w:rPr>
                <w:rFonts w:ascii="Book Antiqua" w:hAnsi="Book Antiqua" w:cs="Arial"/>
                <w:sz w:val="22"/>
                <w:szCs w:val="22"/>
              </w:rPr>
            </w:pPr>
          </w:p>
        </w:tc>
        <w:tc>
          <w:tcPr>
            <w:tcW w:w="1620" w:type="dxa"/>
            <w:tcBorders>
              <w:right w:val="single" w:sz="4" w:space="0" w:color="auto"/>
            </w:tcBorders>
          </w:tcPr>
          <w:p w14:paraId="315454F8" w14:textId="77777777" w:rsidR="00F76EFC" w:rsidRPr="00B017BA" w:rsidRDefault="00F76EFC" w:rsidP="00F76EFC">
            <w:pPr>
              <w:jc w:val="both"/>
              <w:rPr>
                <w:rFonts w:ascii="Book Antiqua" w:hAnsi="Book Antiqua" w:cs="Arial"/>
                <w:sz w:val="22"/>
                <w:szCs w:val="22"/>
              </w:rPr>
            </w:pPr>
            <w:r w:rsidRPr="00B017BA">
              <w:rPr>
                <w:rFonts w:ascii="Book Antiqua" w:hAnsi="Book Antiqua" w:cs="Arial"/>
                <w:sz w:val="22"/>
                <w:szCs w:val="22"/>
              </w:rPr>
              <w:t>GCC 6.6</w:t>
            </w:r>
          </w:p>
        </w:tc>
        <w:tc>
          <w:tcPr>
            <w:tcW w:w="7335" w:type="dxa"/>
            <w:tcBorders>
              <w:left w:val="nil"/>
            </w:tcBorders>
          </w:tcPr>
          <w:p w14:paraId="0B4C797A" w14:textId="77777777" w:rsidR="00F76EFC" w:rsidRPr="00B017BA" w:rsidRDefault="00F76EFC" w:rsidP="00F76EFC">
            <w:pPr>
              <w:spacing w:after="120"/>
              <w:jc w:val="both"/>
              <w:rPr>
                <w:rFonts w:ascii="Book Antiqua" w:hAnsi="Book Antiqua" w:cs="Arial"/>
                <w:b/>
                <w:bCs/>
                <w:sz w:val="22"/>
                <w:szCs w:val="22"/>
              </w:rPr>
            </w:pPr>
            <w:r w:rsidRPr="00B017BA">
              <w:rPr>
                <w:rFonts w:ascii="Book Antiqua" w:hAnsi="Book Antiqua" w:cs="Arial"/>
                <w:b/>
                <w:bCs/>
                <w:sz w:val="22"/>
                <w:szCs w:val="22"/>
              </w:rPr>
              <w:t>Replacing Sub-Clause GCC 6.6</w:t>
            </w:r>
          </w:p>
          <w:p w14:paraId="2881E5A1" w14:textId="2FE3E3C9" w:rsidR="00F76EFC" w:rsidRPr="00B017BA" w:rsidRDefault="00F76EFC" w:rsidP="00AC781F">
            <w:pPr>
              <w:spacing w:after="120"/>
              <w:ind w:hanging="18"/>
              <w:jc w:val="both"/>
              <w:rPr>
                <w:rFonts w:ascii="Book Antiqua" w:hAnsi="Book Antiqua" w:cs="Arial"/>
                <w:b/>
                <w:bCs/>
                <w:sz w:val="22"/>
                <w:szCs w:val="22"/>
              </w:rPr>
            </w:pPr>
            <w:r w:rsidRPr="00B017BA">
              <w:rPr>
                <w:rFonts w:ascii="Book Antiqua" w:hAnsi="Book Antiqua" w:cs="Arial"/>
                <w:sz w:val="22"/>
                <w:szCs w:val="22"/>
              </w:rPr>
              <w:t xml:space="preserve">The </w:t>
            </w:r>
            <w:r w:rsidR="00AC781F" w:rsidRPr="00B017BA">
              <w:rPr>
                <w:rFonts w:ascii="Book Antiqua" w:hAnsi="Book Antiqua" w:cs="Arial"/>
                <w:sz w:val="22"/>
                <w:szCs w:val="22"/>
              </w:rPr>
              <w:t xml:space="preserve">Owner </w:t>
            </w:r>
            <w:r w:rsidRPr="00B017BA">
              <w:rPr>
                <w:rFonts w:ascii="Book Antiqua" w:hAnsi="Book Antiqua" w:cs="Arial"/>
                <w:sz w:val="22"/>
                <w:szCs w:val="22"/>
              </w:rPr>
              <w:t xml:space="preserve">shall be responsible for the continued operation of the Facilities after Taking Over, in accordance with GCC Sub-Clause 20.1.5. </w:t>
            </w:r>
            <w:r w:rsidR="00A04211" w:rsidRPr="00A04211">
              <w:rPr>
                <w:rFonts w:ascii="Book Antiqua" w:hAnsi="Book Antiqua" w:cs="Arial"/>
                <w:b/>
                <w:bCs/>
                <w:sz w:val="22"/>
                <w:szCs w:val="22"/>
              </w:rPr>
              <w:t>However, the Contractor shall be responsible for Maintenance during AMC (one-year Defect Liability Period and six-year Maintenance period) thereafter in accordance with provisions of Technical Specifications.</w:t>
            </w:r>
          </w:p>
        </w:tc>
      </w:tr>
      <w:tr w:rsidR="00AC781F" w:rsidRPr="00B017BA" w14:paraId="2FD94397" w14:textId="77777777" w:rsidTr="00160484">
        <w:tc>
          <w:tcPr>
            <w:tcW w:w="824" w:type="dxa"/>
            <w:tcBorders>
              <w:right w:val="single" w:sz="4" w:space="0" w:color="auto"/>
            </w:tcBorders>
          </w:tcPr>
          <w:p w14:paraId="3689483C" w14:textId="77777777" w:rsidR="00AC781F" w:rsidRPr="00B017BA" w:rsidRDefault="00AC781F" w:rsidP="00AC781F">
            <w:pPr>
              <w:numPr>
                <w:ilvl w:val="0"/>
                <w:numId w:val="1"/>
              </w:numPr>
              <w:jc w:val="both"/>
              <w:rPr>
                <w:rFonts w:ascii="Book Antiqua" w:hAnsi="Book Antiqua" w:cs="Arial"/>
                <w:sz w:val="22"/>
                <w:szCs w:val="22"/>
              </w:rPr>
            </w:pPr>
          </w:p>
        </w:tc>
        <w:tc>
          <w:tcPr>
            <w:tcW w:w="1620" w:type="dxa"/>
            <w:tcBorders>
              <w:right w:val="single" w:sz="4" w:space="0" w:color="auto"/>
            </w:tcBorders>
          </w:tcPr>
          <w:p w14:paraId="4BA4FDC3" w14:textId="7311E61B" w:rsidR="00AC781F" w:rsidRPr="00B017BA" w:rsidRDefault="00AC781F" w:rsidP="00AC781F">
            <w:pPr>
              <w:jc w:val="both"/>
              <w:rPr>
                <w:rFonts w:ascii="Book Antiqua" w:hAnsi="Book Antiqua" w:cs="Arial"/>
                <w:sz w:val="22"/>
                <w:szCs w:val="22"/>
              </w:rPr>
            </w:pPr>
            <w:r w:rsidRPr="00B017BA">
              <w:rPr>
                <w:rFonts w:ascii="Book Antiqua" w:hAnsi="Book Antiqua" w:cs="Arial"/>
                <w:sz w:val="22"/>
                <w:szCs w:val="22"/>
              </w:rPr>
              <w:t>GCC 8.2</w:t>
            </w:r>
          </w:p>
        </w:tc>
        <w:tc>
          <w:tcPr>
            <w:tcW w:w="7335" w:type="dxa"/>
            <w:tcBorders>
              <w:left w:val="nil"/>
            </w:tcBorders>
          </w:tcPr>
          <w:p w14:paraId="10B58748" w14:textId="77777777" w:rsidR="00AC781F" w:rsidRPr="00B017BA" w:rsidRDefault="00AC781F" w:rsidP="00AC781F">
            <w:pPr>
              <w:jc w:val="both"/>
              <w:rPr>
                <w:rFonts w:ascii="Book Antiqua" w:hAnsi="Book Antiqua" w:cs="Arial"/>
                <w:b/>
                <w:bCs/>
                <w:iCs/>
                <w:sz w:val="22"/>
                <w:szCs w:val="22"/>
              </w:rPr>
            </w:pPr>
            <w:r w:rsidRPr="00B017BA">
              <w:rPr>
                <w:rFonts w:ascii="Book Antiqua" w:hAnsi="Book Antiqua" w:cs="Arial"/>
                <w:b/>
                <w:bCs/>
                <w:iCs/>
                <w:sz w:val="22"/>
                <w:szCs w:val="22"/>
              </w:rPr>
              <w:t>Addition of following new sub clause after GCC 8.2</w:t>
            </w:r>
          </w:p>
          <w:p w14:paraId="1F13972C" w14:textId="77777777" w:rsidR="00AC781F" w:rsidRPr="00B017BA" w:rsidRDefault="00AC781F" w:rsidP="00AC781F">
            <w:pPr>
              <w:jc w:val="both"/>
              <w:rPr>
                <w:rFonts w:ascii="Book Antiqua" w:hAnsi="Book Antiqua" w:cs="Arial"/>
                <w:b/>
                <w:bCs/>
                <w:iCs/>
                <w:sz w:val="22"/>
                <w:szCs w:val="22"/>
              </w:rPr>
            </w:pPr>
          </w:p>
          <w:p w14:paraId="5444ACDB" w14:textId="7D82174F" w:rsidR="00AC781F" w:rsidRPr="00476646" w:rsidRDefault="00AC781F" w:rsidP="00AC781F">
            <w:pPr>
              <w:jc w:val="both"/>
              <w:rPr>
                <w:rFonts w:ascii="Book Antiqua" w:hAnsi="Book Antiqua" w:cs="Arial"/>
                <w:i/>
                <w:iCs/>
                <w:sz w:val="22"/>
                <w:szCs w:val="22"/>
              </w:rPr>
            </w:pPr>
            <w:r w:rsidRPr="00B017BA">
              <w:rPr>
                <w:rFonts w:ascii="Book Antiqua" w:hAnsi="Book Antiqua" w:cs="Arial"/>
                <w:i/>
                <w:iCs/>
                <w:sz w:val="22"/>
                <w:szCs w:val="22"/>
              </w:rPr>
              <w:t>All the payments under the Contracts mentioned at SCC GCC 2.1 to the Contractor shall be made by POWERGRID strictly out of the fund to be provided by OPTCL.</w:t>
            </w:r>
          </w:p>
          <w:p w14:paraId="13A8051F" w14:textId="47870394" w:rsidR="00AC781F" w:rsidRPr="00B017BA" w:rsidRDefault="00AC781F" w:rsidP="00AC781F">
            <w:pPr>
              <w:spacing w:after="120"/>
              <w:jc w:val="both"/>
              <w:rPr>
                <w:rFonts w:ascii="Book Antiqua" w:hAnsi="Book Antiqua" w:cs="Arial"/>
                <w:b/>
                <w:bCs/>
                <w:sz w:val="22"/>
                <w:szCs w:val="22"/>
              </w:rPr>
            </w:pPr>
            <w:r w:rsidRPr="00B017BA">
              <w:rPr>
                <w:rFonts w:ascii="Book Antiqua" w:hAnsi="Book Antiqua" w:cs="Arial"/>
                <w:sz w:val="22"/>
                <w:szCs w:val="22"/>
              </w:rPr>
              <w:t>However, payments under the Third Contract shall be made by the Owner</w:t>
            </w:r>
            <w:r w:rsidR="00476646">
              <w:rPr>
                <w:rFonts w:ascii="Book Antiqua" w:hAnsi="Book Antiqua" w:cs="Arial"/>
                <w:sz w:val="22"/>
                <w:szCs w:val="22"/>
              </w:rPr>
              <w:t>.</w:t>
            </w:r>
          </w:p>
        </w:tc>
      </w:tr>
      <w:tr w:rsidR="00F76EFC" w:rsidRPr="00B017BA" w14:paraId="20010B32" w14:textId="77777777" w:rsidTr="00160484">
        <w:tc>
          <w:tcPr>
            <w:tcW w:w="824" w:type="dxa"/>
            <w:tcBorders>
              <w:right w:val="single" w:sz="4" w:space="0" w:color="auto"/>
            </w:tcBorders>
          </w:tcPr>
          <w:p w14:paraId="029E139B" w14:textId="77777777" w:rsidR="00F76EFC" w:rsidRPr="00B017BA" w:rsidRDefault="00F76EFC" w:rsidP="00F76EFC">
            <w:pPr>
              <w:numPr>
                <w:ilvl w:val="0"/>
                <w:numId w:val="1"/>
              </w:numPr>
              <w:jc w:val="both"/>
              <w:rPr>
                <w:rFonts w:ascii="Book Antiqua" w:hAnsi="Book Antiqua" w:cs="Arial"/>
                <w:sz w:val="22"/>
                <w:szCs w:val="22"/>
              </w:rPr>
            </w:pPr>
          </w:p>
        </w:tc>
        <w:tc>
          <w:tcPr>
            <w:tcW w:w="1620" w:type="dxa"/>
            <w:tcBorders>
              <w:right w:val="single" w:sz="4" w:space="0" w:color="auto"/>
            </w:tcBorders>
          </w:tcPr>
          <w:p w14:paraId="0562E054" w14:textId="77777777" w:rsidR="00F76EFC" w:rsidRPr="00B017BA" w:rsidRDefault="00F76EFC" w:rsidP="00F76EFC">
            <w:pPr>
              <w:jc w:val="both"/>
              <w:rPr>
                <w:rFonts w:ascii="Book Antiqua" w:hAnsi="Book Antiqua" w:cs="Arial"/>
                <w:sz w:val="22"/>
                <w:szCs w:val="22"/>
              </w:rPr>
            </w:pPr>
            <w:r w:rsidRPr="00B017BA">
              <w:rPr>
                <w:rFonts w:ascii="Book Antiqua" w:hAnsi="Book Antiqua" w:cs="Arial"/>
                <w:sz w:val="22"/>
                <w:szCs w:val="22"/>
              </w:rPr>
              <w:t>GCC 9.2.2</w:t>
            </w:r>
          </w:p>
        </w:tc>
        <w:tc>
          <w:tcPr>
            <w:tcW w:w="7335" w:type="dxa"/>
            <w:tcBorders>
              <w:left w:val="nil"/>
            </w:tcBorders>
          </w:tcPr>
          <w:p w14:paraId="3D44A0C7" w14:textId="77777777" w:rsidR="00F76EFC" w:rsidRPr="00B017BA" w:rsidRDefault="00F76EFC" w:rsidP="00F76EFC">
            <w:pPr>
              <w:spacing w:after="120"/>
              <w:jc w:val="both"/>
              <w:rPr>
                <w:rFonts w:ascii="Book Antiqua" w:hAnsi="Book Antiqua" w:cs="Arial"/>
                <w:b/>
                <w:bCs/>
                <w:sz w:val="22"/>
                <w:szCs w:val="22"/>
              </w:rPr>
            </w:pPr>
            <w:r w:rsidRPr="00B017BA">
              <w:rPr>
                <w:rFonts w:ascii="Book Antiqua" w:hAnsi="Book Antiqua" w:cs="Arial"/>
                <w:b/>
                <w:bCs/>
                <w:sz w:val="22"/>
                <w:szCs w:val="22"/>
              </w:rPr>
              <w:t>Replacing Sub-Clause GCC 9.2.2</w:t>
            </w:r>
          </w:p>
          <w:p w14:paraId="0CD8CDD9" w14:textId="77777777" w:rsidR="00F76EFC" w:rsidRPr="00B017BA" w:rsidRDefault="00F76EFC" w:rsidP="00F76EFC">
            <w:pPr>
              <w:spacing w:after="120"/>
              <w:jc w:val="both"/>
              <w:rPr>
                <w:rFonts w:ascii="Book Antiqua" w:hAnsi="Book Antiqua" w:cs="Arial"/>
                <w:sz w:val="22"/>
                <w:szCs w:val="22"/>
              </w:rPr>
            </w:pPr>
            <w:r w:rsidRPr="00B017BA">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745DC709" w14:textId="77777777" w:rsidR="00F76EFC" w:rsidRPr="00B017BA" w:rsidRDefault="00F76EFC" w:rsidP="00F76EFC">
            <w:pPr>
              <w:spacing w:after="120"/>
              <w:ind w:left="246" w:hanging="246"/>
              <w:jc w:val="both"/>
              <w:rPr>
                <w:rFonts w:ascii="Book Antiqua" w:hAnsi="Book Antiqua" w:cs="Arial"/>
                <w:sz w:val="22"/>
                <w:szCs w:val="22"/>
              </w:rPr>
            </w:pPr>
            <w:r w:rsidRPr="00B017BA">
              <w:rPr>
                <w:rFonts w:ascii="Book Antiqua" w:hAnsi="Book Antiqua" w:cs="Arial"/>
                <w:sz w:val="22"/>
                <w:szCs w:val="22"/>
              </w:rPr>
              <w:t>- Procedure for effective reduction in the Advance Payment Security</w:t>
            </w:r>
          </w:p>
          <w:p w14:paraId="4CA98FDE" w14:textId="21A12B1F" w:rsidR="006625D4" w:rsidRPr="00476646" w:rsidRDefault="00F76EFC" w:rsidP="00F76EFC">
            <w:pPr>
              <w:spacing w:after="120"/>
              <w:jc w:val="both"/>
              <w:rPr>
                <w:rFonts w:ascii="Book Antiqua" w:hAnsi="Book Antiqua" w:cs="Arial"/>
                <w:sz w:val="22"/>
                <w:szCs w:val="22"/>
              </w:rPr>
            </w:pPr>
            <w:r w:rsidRPr="00B017BA">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B017BA">
              <w:rPr>
                <w:rFonts w:ascii="Book Antiqua" w:hAnsi="Book Antiqua" w:cs="Arial"/>
                <w:b/>
                <w:sz w:val="22"/>
                <w:szCs w:val="22"/>
              </w:rPr>
              <w:t xml:space="preserve">The cumulative amount of reduction </w:t>
            </w:r>
            <w:r w:rsidRPr="00B017BA">
              <w:rPr>
                <w:rFonts w:ascii="Book Antiqua" w:hAnsi="Book Antiqua" w:cs="Arial"/>
                <w:b/>
                <w:sz w:val="22"/>
                <w:szCs w:val="22"/>
                <w:lang w:val="en-IN"/>
              </w:rPr>
              <w:t xml:space="preserve">shall be allowed </w:t>
            </w:r>
            <w:proofErr w:type="spellStart"/>
            <w:r w:rsidRPr="00B017BA">
              <w:rPr>
                <w:rFonts w:ascii="Book Antiqua" w:hAnsi="Book Antiqua" w:cs="Arial"/>
                <w:b/>
                <w:sz w:val="22"/>
                <w:szCs w:val="22"/>
                <w:lang w:val="en-IN"/>
              </w:rPr>
              <w:t>upto</w:t>
            </w:r>
            <w:proofErr w:type="spellEnd"/>
            <w:r w:rsidRPr="00B017BA">
              <w:rPr>
                <w:rFonts w:ascii="Book Antiqua" w:hAnsi="Book Antiqua" w:cs="Arial"/>
                <w:b/>
                <w:sz w:val="22"/>
                <w:szCs w:val="22"/>
                <w:lang w:val="en-IN"/>
              </w:rPr>
              <w:t xml:space="preserve"> full value of the </w:t>
            </w:r>
            <w:r w:rsidRPr="00B017BA">
              <w:rPr>
                <w:rFonts w:ascii="Book Antiqua" w:hAnsi="Book Antiqua" w:cs="Arial"/>
                <w:b/>
                <w:sz w:val="22"/>
                <w:szCs w:val="22"/>
              </w:rPr>
              <w:t>Bank Guarantee</w:t>
            </w:r>
            <w:r w:rsidRPr="00B017BA">
              <w:rPr>
                <w:rFonts w:ascii="Book Antiqua" w:hAnsi="Book Antiqua" w:cs="Arial"/>
                <w:b/>
                <w:sz w:val="22"/>
                <w:szCs w:val="22"/>
                <w:lang w:val="en-IN"/>
              </w:rPr>
              <w:t xml:space="preserve"> upon adjustment of the </w:t>
            </w:r>
            <w:r w:rsidRPr="00B017BA">
              <w:rPr>
                <w:rFonts w:ascii="Book Antiqua" w:hAnsi="Book Antiqua" w:cs="Arial"/>
                <w:b/>
                <w:sz w:val="22"/>
                <w:szCs w:val="22"/>
              </w:rPr>
              <w:t>corresponding advance and certification to this effect by the Employer’s representative.</w:t>
            </w:r>
            <w:r w:rsidRPr="00B017BA">
              <w:rPr>
                <w:rFonts w:ascii="Book Antiqua" w:hAnsi="Book Antiqua" w:cs="Arial"/>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tc>
      </w:tr>
      <w:tr w:rsidR="00F76EFC" w:rsidRPr="00B017BA" w14:paraId="79482058" w14:textId="77777777" w:rsidTr="00160484">
        <w:tc>
          <w:tcPr>
            <w:tcW w:w="824" w:type="dxa"/>
            <w:tcBorders>
              <w:right w:val="single" w:sz="4" w:space="0" w:color="auto"/>
            </w:tcBorders>
          </w:tcPr>
          <w:p w14:paraId="631744F2" w14:textId="77777777" w:rsidR="00F76EFC" w:rsidRPr="00B017BA" w:rsidRDefault="00F76EFC" w:rsidP="00F76EFC">
            <w:pPr>
              <w:numPr>
                <w:ilvl w:val="0"/>
                <w:numId w:val="1"/>
              </w:numPr>
              <w:jc w:val="both"/>
              <w:rPr>
                <w:rFonts w:ascii="Book Antiqua" w:hAnsi="Book Antiqua" w:cs="Arial"/>
                <w:sz w:val="22"/>
                <w:szCs w:val="22"/>
              </w:rPr>
            </w:pPr>
          </w:p>
        </w:tc>
        <w:tc>
          <w:tcPr>
            <w:tcW w:w="1620" w:type="dxa"/>
            <w:tcBorders>
              <w:right w:val="single" w:sz="4" w:space="0" w:color="auto"/>
            </w:tcBorders>
          </w:tcPr>
          <w:p w14:paraId="0EBCD235" w14:textId="77777777" w:rsidR="00F76EFC" w:rsidRPr="00B017BA" w:rsidRDefault="00F76EFC" w:rsidP="00F76EFC">
            <w:pPr>
              <w:jc w:val="both"/>
              <w:rPr>
                <w:rFonts w:ascii="Book Antiqua" w:hAnsi="Book Antiqua" w:cs="Arial"/>
                <w:sz w:val="22"/>
                <w:szCs w:val="22"/>
              </w:rPr>
            </w:pPr>
            <w:r w:rsidRPr="00B017BA">
              <w:rPr>
                <w:rFonts w:ascii="Book Antiqua" w:hAnsi="Book Antiqua" w:cs="Arial"/>
                <w:sz w:val="22"/>
                <w:szCs w:val="22"/>
              </w:rPr>
              <w:t>First Paragraph of GCC 9.3.1</w:t>
            </w:r>
          </w:p>
        </w:tc>
        <w:tc>
          <w:tcPr>
            <w:tcW w:w="7335" w:type="dxa"/>
            <w:tcBorders>
              <w:left w:val="nil"/>
            </w:tcBorders>
          </w:tcPr>
          <w:p w14:paraId="7CD8EA01" w14:textId="77777777" w:rsidR="00F76EFC" w:rsidRPr="00B017BA" w:rsidRDefault="00F76EFC" w:rsidP="00F76EFC">
            <w:pPr>
              <w:pStyle w:val="Default"/>
              <w:spacing w:after="120"/>
              <w:jc w:val="both"/>
              <w:rPr>
                <w:rFonts w:ascii="Book Antiqua" w:hAnsi="Book Antiqua"/>
                <w:b/>
                <w:bCs/>
                <w:sz w:val="22"/>
                <w:szCs w:val="22"/>
              </w:rPr>
            </w:pPr>
            <w:r w:rsidRPr="00B017BA">
              <w:rPr>
                <w:rFonts w:ascii="Book Antiqua" w:hAnsi="Book Antiqua"/>
                <w:b/>
                <w:bCs/>
                <w:sz w:val="22"/>
                <w:szCs w:val="22"/>
              </w:rPr>
              <w:t>Replace First Paragraph of GCC 9.3.1 with the following:</w:t>
            </w:r>
          </w:p>
          <w:p w14:paraId="2598FDAA" w14:textId="3EFFFC62" w:rsidR="00F76EFC" w:rsidRPr="00B017BA" w:rsidRDefault="00F76EFC" w:rsidP="00F76EFC">
            <w:pPr>
              <w:pStyle w:val="Default"/>
              <w:spacing w:after="120"/>
              <w:jc w:val="both"/>
              <w:rPr>
                <w:rFonts w:ascii="Book Antiqua" w:hAnsi="Book Antiqua"/>
                <w:sz w:val="22"/>
                <w:szCs w:val="22"/>
              </w:rPr>
            </w:pPr>
            <w:r w:rsidRPr="00B017BA">
              <w:rPr>
                <w:rFonts w:ascii="Book Antiqua" w:hAnsi="Book Antiqua"/>
                <w:sz w:val="22"/>
                <w:szCs w:val="22"/>
              </w:rPr>
              <w:t xml:space="preserve">The Contractor shall, within twenty-eight (28) days of the notification of award, provide a performance security for the due performance of the Contract in the amount equivalent to </w:t>
            </w:r>
            <w:r w:rsidRPr="00B017BA">
              <w:rPr>
                <w:rFonts w:ascii="Book Antiqua" w:hAnsi="Book Antiqua"/>
                <w:b/>
                <w:bCs/>
                <w:sz w:val="22"/>
                <w:szCs w:val="22"/>
              </w:rPr>
              <w:t>T</w:t>
            </w:r>
            <w:r w:rsidR="006625D4" w:rsidRPr="00B017BA">
              <w:rPr>
                <w:rFonts w:ascii="Book Antiqua" w:hAnsi="Book Antiqua"/>
                <w:b/>
                <w:bCs/>
                <w:sz w:val="22"/>
                <w:szCs w:val="22"/>
              </w:rPr>
              <w:t xml:space="preserve">en </w:t>
            </w:r>
            <w:r w:rsidRPr="00B017BA">
              <w:rPr>
                <w:rFonts w:ascii="Book Antiqua" w:hAnsi="Book Antiqua"/>
                <w:b/>
                <w:bCs/>
                <w:sz w:val="22"/>
                <w:szCs w:val="22"/>
              </w:rPr>
              <w:t>percent (</w:t>
            </w:r>
            <w:r w:rsidR="006625D4" w:rsidRPr="00B017BA">
              <w:rPr>
                <w:rFonts w:ascii="Book Antiqua" w:hAnsi="Book Antiqua"/>
                <w:b/>
                <w:bCs/>
                <w:sz w:val="22"/>
                <w:szCs w:val="22"/>
              </w:rPr>
              <w:t>10</w:t>
            </w:r>
            <w:r w:rsidRPr="00B017BA">
              <w:rPr>
                <w:rFonts w:ascii="Book Antiqua" w:hAnsi="Book Antiqua"/>
                <w:b/>
                <w:bCs/>
                <w:sz w:val="22"/>
                <w:szCs w:val="22"/>
              </w:rPr>
              <w:t>%)</w:t>
            </w:r>
            <w:r w:rsidRPr="00B017BA">
              <w:rPr>
                <w:rFonts w:ascii="Book Antiqua" w:hAnsi="Book Antiqua"/>
                <w:sz w:val="22"/>
                <w:szCs w:val="22"/>
              </w:rPr>
              <w:t xml:space="preserve"> of the Contract Price </w:t>
            </w:r>
            <w:r w:rsidR="001E27A9" w:rsidRPr="00137E60">
              <w:rPr>
                <w:rFonts w:ascii="Book Antiqua" w:hAnsi="Book Antiqua"/>
                <w:b/>
                <w:bCs/>
                <w:sz w:val="22"/>
                <w:szCs w:val="22"/>
              </w:rPr>
              <w:t>(including Maintenance charges for 01 year during Defect Liability Period and AMC charges for 06 years after Defect Liability Period)</w:t>
            </w:r>
            <w:r w:rsidRPr="00137E60">
              <w:rPr>
                <w:rFonts w:ascii="Book Antiqua" w:hAnsi="Book Antiqua"/>
                <w:b/>
                <w:bCs/>
                <w:sz w:val="22"/>
                <w:szCs w:val="22"/>
              </w:rPr>
              <w:t>,</w:t>
            </w:r>
            <w:r w:rsidRPr="00B017BA">
              <w:rPr>
                <w:rFonts w:ascii="Book Antiqua" w:hAnsi="Book Antiqua"/>
                <w:sz w:val="22"/>
                <w:szCs w:val="22"/>
              </w:rPr>
              <w:t xml:space="preserve"> with a validity </w:t>
            </w:r>
            <w:proofErr w:type="spellStart"/>
            <w:r w:rsidRPr="00B017BA">
              <w:rPr>
                <w:rFonts w:ascii="Book Antiqua" w:hAnsi="Book Antiqua"/>
                <w:sz w:val="22"/>
                <w:szCs w:val="22"/>
              </w:rPr>
              <w:t>upto</w:t>
            </w:r>
            <w:proofErr w:type="spellEnd"/>
            <w:r w:rsidRPr="00B017BA">
              <w:rPr>
                <w:rFonts w:ascii="Book Antiqua" w:hAnsi="Book Antiqua"/>
                <w:sz w:val="22"/>
                <w:szCs w:val="22"/>
              </w:rPr>
              <w:t xml:space="preserve"> ninety (90) days beyond the Defect liability Period. The same shall be extended by the Contractor from time to time </w:t>
            </w:r>
            <w:r w:rsidRPr="00B017BA">
              <w:rPr>
                <w:rFonts w:ascii="Book Antiqua" w:hAnsi="Book Antiqua"/>
                <w:sz w:val="22"/>
                <w:szCs w:val="22"/>
              </w:rPr>
              <w:lastRenderedPageBreak/>
              <w:t>till ninety (90) days beyond the actual Defect Liability Period, as may be required under the Contract.</w:t>
            </w:r>
          </w:p>
        </w:tc>
      </w:tr>
      <w:tr w:rsidR="00F76EFC" w:rsidRPr="00B017BA" w14:paraId="61AC2053" w14:textId="77777777" w:rsidTr="00160484">
        <w:tc>
          <w:tcPr>
            <w:tcW w:w="824" w:type="dxa"/>
            <w:tcBorders>
              <w:right w:val="single" w:sz="4" w:space="0" w:color="auto"/>
            </w:tcBorders>
          </w:tcPr>
          <w:p w14:paraId="5F0DDC02" w14:textId="77777777" w:rsidR="00F76EFC" w:rsidRPr="00B017BA" w:rsidRDefault="00F76EFC" w:rsidP="00F76EFC">
            <w:pPr>
              <w:numPr>
                <w:ilvl w:val="0"/>
                <w:numId w:val="1"/>
              </w:numPr>
              <w:jc w:val="both"/>
              <w:rPr>
                <w:rFonts w:ascii="Book Antiqua" w:hAnsi="Book Antiqua" w:cs="Arial"/>
                <w:sz w:val="22"/>
                <w:szCs w:val="22"/>
              </w:rPr>
            </w:pPr>
          </w:p>
        </w:tc>
        <w:tc>
          <w:tcPr>
            <w:tcW w:w="1620" w:type="dxa"/>
            <w:tcBorders>
              <w:right w:val="single" w:sz="4" w:space="0" w:color="auto"/>
            </w:tcBorders>
          </w:tcPr>
          <w:p w14:paraId="31BE254D" w14:textId="77777777" w:rsidR="00F76EFC" w:rsidRPr="00B017BA" w:rsidRDefault="00F76EFC" w:rsidP="00F76EFC">
            <w:pPr>
              <w:jc w:val="both"/>
              <w:rPr>
                <w:rFonts w:ascii="Book Antiqua" w:hAnsi="Book Antiqua" w:cs="Arial"/>
                <w:sz w:val="22"/>
                <w:szCs w:val="22"/>
              </w:rPr>
            </w:pPr>
            <w:r w:rsidRPr="00B017BA">
              <w:rPr>
                <w:rFonts w:ascii="Book Antiqua" w:hAnsi="Book Antiqua" w:cs="Arial"/>
                <w:sz w:val="22"/>
                <w:szCs w:val="22"/>
              </w:rPr>
              <w:t>Second Paragraph of GCC 9.3.1</w:t>
            </w:r>
          </w:p>
        </w:tc>
        <w:tc>
          <w:tcPr>
            <w:tcW w:w="7335" w:type="dxa"/>
            <w:tcBorders>
              <w:left w:val="nil"/>
            </w:tcBorders>
          </w:tcPr>
          <w:p w14:paraId="66A9B604" w14:textId="77777777" w:rsidR="00F76EFC" w:rsidRPr="00B017BA" w:rsidRDefault="00F76EFC" w:rsidP="00F76EFC">
            <w:pPr>
              <w:pStyle w:val="Default"/>
              <w:spacing w:after="120"/>
              <w:jc w:val="both"/>
              <w:rPr>
                <w:rFonts w:ascii="Book Antiqua" w:hAnsi="Book Antiqua"/>
                <w:b/>
                <w:bCs/>
                <w:sz w:val="22"/>
                <w:szCs w:val="22"/>
              </w:rPr>
            </w:pPr>
            <w:r w:rsidRPr="00B017BA">
              <w:rPr>
                <w:rFonts w:ascii="Book Antiqua" w:hAnsi="Book Antiqua"/>
                <w:b/>
                <w:bCs/>
                <w:sz w:val="22"/>
                <w:szCs w:val="22"/>
              </w:rPr>
              <w:t>Replace Second Paragraph of GCC 9.3.1 with the following:</w:t>
            </w:r>
          </w:p>
          <w:p w14:paraId="17B89664" w14:textId="77777777" w:rsidR="00F76EFC" w:rsidRPr="00B017BA" w:rsidRDefault="00F76EFC" w:rsidP="00F76EFC">
            <w:pPr>
              <w:pStyle w:val="Default"/>
              <w:spacing w:after="120"/>
              <w:jc w:val="both"/>
              <w:rPr>
                <w:rFonts w:ascii="Book Antiqua" w:hAnsi="Book Antiqua"/>
                <w:sz w:val="22"/>
                <w:szCs w:val="22"/>
              </w:rPr>
            </w:pPr>
            <w:r w:rsidRPr="00B017BA">
              <w:rPr>
                <w:rFonts w:ascii="Book Antiqua" w:hAnsi="Book Antiqua"/>
                <w:sz w:val="22"/>
                <w:szCs w:val="22"/>
              </w:rPr>
              <w:t>Apart from Performance Security(</w:t>
            </w:r>
            <w:proofErr w:type="spellStart"/>
            <w:r w:rsidRPr="00B017BA">
              <w:rPr>
                <w:rFonts w:ascii="Book Antiqua" w:hAnsi="Book Antiqua"/>
                <w:sz w:val="22"/>
                <w:szCs w:val="22"/>
              </w:rPr>
              <w:t>ies</w:t>
            </w:r>
            <w:proofErr w:type="spellEnd"/>
            <w:r w:rsidRPr="00B017BA">
              <w:rPr>
                <w:rFonts w:ascii="Book Antiqua" w:hAnsi="Book Antiqua"/>
                <w:sz w:val="22"/>
                <w:szCs w:val="22"/>
              </w:rPr>
              <w:t>) as mentioned above, the successful bidder is required to furnish additional performance security(</w:t>
            </w:r>
            <w:proofErr w:type="spellStart"/>
            <w:r w:rsidRPr="00B017BA">
              <w:rPr>
                <w:rFonts w:ascii="Book Antiqua" w:hAnsi="Book Antiqua"/>
                <w:sz w:val="22"/>
                <w:szCs w:val="22"/>
              </w:rPr>
              <w:t>ies</w:t>
            </w:r>
            <w:proofErr w:type="spellEnd"/>
            <w:r w:rsidRPr="00B017BA">
              <w:rPr>
                <w:rFonts w:ascii="Book Antiqua" w:hAnsi="Book Antiqua"/>
                <w:sz w:val="22"/>
                <w:szCs w:val="22"/>
              </w:rPr>
              <w:t xml:space="preserve">), if applicable, as per Clause no. </w:t>
            </w:r>
            <w:r w:rsidR="001E27A9" w:rsidRPr="00B017BA">
              <w:rPr>
                <w:rFonts w:ascii="Book Antiqua" w:hAnsi="Book Antiqua"/>
                <w:sz w:val="22"/>
                <w:szCs w:val="22"/>
              </w:rPr>
              <w:t>4</w:t>
            </w:r>
            <w:r w:rsidRPr="00B017BA">
              <w:rPr>
                <w:rFonts w:ascii="Book Antiqua" w:hAnsi="Book Antiqua"/>
                <w:sz w:val="22"/>
                <w:szCs w:val="22"/>
              </w:rPr>
              <w:t xml:space="preserve"> of Joint Deed of Undertaking mentioned at Sl. No. 20 of Section – VI: Sample Forms and Procedures., within </w:t>
            </w:r>
            <w:proofErr w:type="gramStart"/>
            <w:r w:rsidRPr="00B017BA">
              <w:rPr>
                <w:rFonts w:ascii="Book Antiqua" w:hAnsi="Book Antiqua"/>
                <w:sz w:val="22"/>
                <w:szCs w:val="22"/>
              </w:rPr>
              <w:t>twenty eight</w:t>
            </w:r>
            <w:proofErr w:type="gramEnd"/>
            <w:r w:rsidRPr="00B017BA">
              <w:rPr>
                <w:rFonts w:ascii="Book Antiqua" w:hAnsi="Book Antiqua"/>
                <w:sz w:val="22"/>
                <w:szCs w:val="22"/>
              </w:rPr>
              <w:t xml:space="preserve"> (28) days of the notification of award in </w:t>
            </w:r>
            <w:proofErr w:type="spellStart"/>
            <w:r w:rsidRPr="00B017BA">
              <w:rPr>
                <w:rFonts w:ascii="Book Antiqua" w:hAnsi="Book Antiqua"/>
                <w:sz w:val="22"/>
                <w:szCs w:val="22"/>
              </w:rPr>
              <w:t>favour</w:t>
            </w:r>
            <w:proofErr w:type="spellEnd"/>
            <w:r w:rsidRPr="00B017BA">
              <w:rPr>
                <w:rFonts w:ascii="Book Antiqua" w:hAnsi="Book Antiqua"/>
                <w:sz w:val="22"/>
                <w:szCs w:val="22"/>
              </w:rPr>
              <w:t xml:space="preserve"> of the Employer in the form acceptable to the Employer. The said security(</w:t>
            </w:r>
            <w:proofErr w:type="spellStart"/>
            <w:r w:rsidRPr="00B017BA">
              <w:rPr>
                <w:rFonts w:ascii="Book Antiqua" w:hAnsi="Book Antiqua"/>
                <w:sz w:val="22"/>
                <w:szCs w:val="22"/>
              </w:rPr>
              <w:t>ies</w:t>
            </w:r>
            <w:proofErr w:type="spellEnd"/>
            <w:r w:rsidRPr="00B017BA">
              <w:rPr>
                <w:rFonts w:ascii="Book Antiqua" w:hAnsi="Book Antiqua"/>
                <w:sz w:val="22"/>
                <w:szCs w:val="22"/>
              </w:rPr>
              <w:t>) shall be required to be extended from time to time till ninety (90) days beyond the actual Defect Liability Period, as may be required under the Contract.</w:t>
            </w:r>
          </w:p>
          <w:p w14:paraId="1F6E3320" w14:textId="753B0434" w:rsidR="00F76EFC" w:rsidRPr="00B017BA" w:rsidRDefault="006625D4" w:rsidP="00F76EFC">
            <w:pPr>
              <w:pStyle w:val="Default"/>
              <w:spacing w:after="120"/>
              <w:jc w:val="both"/>
              <w:rPr>
                <w:rFonts w:ascii="Book Antiqua" w:hAnsi="Book Antiqua"/>
                <w:sz w:val="22"/>
                <w:szCs w:val="22"/>
              </w:rPr>
            </w:pPr>
            <w:r w:rsidRPr="005F7715">
              <w:rPr>
                <w:rFonts w:ascii="Book Antiqua" w:hAnsi="Book Antiqua"/>
                <w:sz w:val="22"/>
                <w:szCs w:val="22"/>
              </w:rPr>
              <w:t>The above Performance Security(</w:t>
            </w:r>
            <w:proofErr w:type="spellStart"/>
            <w:r w:rsidRPr="005F7715">
              <w:rPr>
                <w:rFonts w:ascii="Book Antiqua" w:hAnsi="Book Antiqua"/>
                <w:sz w:val="22"/>
                <w:szCs w:val="22"/>
              </w:rPr>
              <w:t>ies</w:t>
            </w:r>
            <w:proofErr w:type="spellEnd"/>
            <w:r w:rsidRPr="005F7715">
              <w:rPr>
                <w:rFonts w:ascii="Book Antiqua" w:hAnsi="Book Antiqua"/>
                <w:sz w:val="22"/>
                <w:szCs w:val="22"/>
              </w:rPr>
              <w:t xml:space="preserve">) to be furnished by the Contractor under the Contract shall be in </w:t>
            </w:r>
            <w:proofErr w:type="spellStart"/>
            <w:r w:rsidRPr="005F7715">
              <w:rPr>
                <w:rFonts w:ascii="Book Antiqua" w:hAnsi="Book Antiqua"/>
                <w:sz w:val="22"/>
                <w:szCs w:val="22"/>
              </w:rPr>
              <w:t>favour</w:t>
            </w:r>
            <w:proofErr w:type="spellEnd"/>
            <w:r w:rsidRPr="005F7715">
              <w:rPr>
                <w:rFonts w:ascii="Book Antiqua" w:hAnsi="Book Antiqua"/>
                <w:sz w:val="22"/>
                <w:szCs w:val="22"/>
              </w:rPr>
              <w:t xml:space="preserve"> of the employer. </w:t>
            </w:r>
            <w:r w:rsidRPr="005F7715">
              <w:rPr>
                <w:rFonts w:ascii="Book Antiqua" w:hAnsi="Book Antiqua"/>
                <w:b/>
                <w:bCs/>
                <w:sz w:val="22"/>
                <w:szCs w:val="22"/>
              </w:rPr>
              <w:t>The Owner shall also be entitled to enforce these performance security(</w:t>
            </w:r>
            <w:proofErr w:type="spellStart"/>
            <w:r w:rsidRPr="005F7715">
              <w:rPr>
                <w:rFonts w:ascii="Book Antiqua" w:hAnsi="Book Antiqua"/>
                <w:b/>
                <w:bCs/>
                <w:sz w:val="22"/>
                <w:szCs w:val="22"/>
              </w:rPr>
              <w:t>ies</w:t>
            </w:r>
            <w:proofErr w:type="spellEnd"/>
            <w:r w:rsidRPr="005F7715">
              <w:rPr>
                <w:rFonts w:ascii="Book Antiqua" w:hAnsi="Book Antiqua"/>
                <w:b/>
                <w:bCs/>
                <w:sz w:val="22"/>
                <w:szCs w:val="22"/>
              </w:rPr>
              <w:t>).</w:t>
            </w:r>
          </w:p>
        </w:tc>
      </w:tr>
      <w:tr w:rsidR="00F76EFC" w:rsidRPr="00B017BA" w14:paraId="41F4A2C2" w14:textId="77777777" w:rsidTr="00160484">
        <w:tc>
          <w:tcPr>
            <w:tcW w:w="824" w:type="dxa"/>
            <w:tcBorders>
              <w:right w:val="single" w:sz="4" w:space="0" w:color="auto"/>
            </w:tcBorders>
          </w:tcPr>
          <w:p w14:paraId="2360F7DB" w14:textId="77777777" w:rsidR="00F76EFC" w:rsidRPr="00B017BA" w:rsidRDefault="00F76EFC" w:rsidP="00F76EFC">
            <w:pPr>
              <w:numPr>
                <w:ilvl w:val="0"/>
                <w:numId w:val="1"/>
              </w:numPr>
              <w:jc w:val="both"/>
              <w:rPr>
                <w:rFonts w:ascii="Book Antiqua" w:hAnsi="Book Antiqua" w:cs="Arial"/>
                <w:sz w:val="22"/>
                <w:szCs w:val="22"/>
              </w:rPr>
            </w:pPr>
          </w:p>
        </w:tc>
        <w:tc>
          <w:tcPr>
            <w:tcW w:w="1620" w:type="dxa"/>
            <w:tcBorders>
              <w:right w:val="single" w:sz="4" w:space="0" w:color="auto"/>
            </w:tcBorders>
          </w:tcPr>
          <w:p w14:paraId="5A114F05" w14:textId="77777777" w:rsidR="00F76EFC" w:rsidRPr="00B017BA" w:rsidRDefault="00F76EFC" w:rsidP="00F76EFC">
            <w:pPr>
              <w:jc w:val="both"/>
              <w:rPr>
                <w:rFonts w:ascii="Book Antiqua" w:hAnsi="Book Antiqua" w:cs="Arial"/>
                <w:sz w:val="22"/>
                <w:szCs w:val="22"/>
              </w:rPr>
            </w:pPr>
            <w:r w:rsidRPr="00B017BA">
              <w:rPr>
                <w:rFonts w:ascii="Book Antiqua" w:hAnsi="Book Antiqua" w:cs="Arial"/>
                <w:sz w:val="22"/>
                <w:szCs w:val="22"/>
              </w:rPr>
              <w:t>GCC 9.3.1</w:t>
            </w:r>
          </w:p>
        </w:tc>
        <w:tc>
          <w:tcPr>
            <w:tcW w:w="7335" w:type="dxa"/>
            <w:tcBorders>
              <w:left w:val="nil"/>
            </w:tcBorders>
          </w:tcPr>
          <w:p w14:paraId="65115113" w14:textId="77777777" w:rsidR="00F76EFC" w:rsidRPr="00B017BA" w:rsidRDefault="00F76EFC" w:rsidP="00F76EFC">
            <w:pPr>
              <w:jc w:val="both"/>
              <w:rPr>
                <w:rFonts w:ascii="Book Antiqua" w:hAnsi="Book Antiqua" w:cs="Arial"/>
                <w:b/>
                <w:bCs/>
                <w:sz w:val="22"/>
                <w:szCs w:val="22"/>
              </w:rPr>
            </w:pPr>
            <w:r w:rsidRPr="00B017BA">
              <w:rPr>
                <w:rFonts w:ascii="Book Antiqua" w:hAnsi="Book Antiqua" w:cs="Arial"/>
                <w:b/>
                <w:bCs/>
                <w:sz w:val="22"/>
                <w:szCs w:val="22"/>
              </w:rPr>
              <w:t>Supplementing Sub-Clause GCC 9.3.1</w:t>
            </w:r>
          </w:p>
          <w:p w14:paraId="64603312" w14:textId="77777777" w:rsidR="00F76EFC" w:rsidRPr="00B017BA" w:rsidRDefault="00F76EFC" w:rsidP="00F76EFC">
            <w:pPr>
              <w:jc w:val="both"/>
              <w:rPr>
                <w:rFonts w:ascii="Book Antiqua" w:hAnsi="Book Antiqua" w:cs="Arial"/>
                <w:sz w:val="22"/>
                <w:szCs w:val="22"/>
              </w:rPr>
            </w:pPr>
          </w:p>
          <w:p w14:paraId="59942C54" w14:textId="77777777" w:rsidR="00F76EFC" w:rsidRPr="00B017BA" w:rsidRDefault="00F76EFC" w:rsidP="00F76EFC">
            <w:pPr>
              <w:jc w:val="both"/>
              <w:rPr>
                <w:rFonts w:ascii="Book Antiqua" w:hAnsi="Book Antiqua" w:cs="Arial"/>
                <w:b/>
                <w:bCs/>
                <w:sz w:val="22"/>
                <w:szCs w:val="22"/>
                <w:u w:val="single"/>
              </w:rPr>
            </w:pPr>
            <w:r w:rsidRPr="00B017BA">
              <w:rPr>
                <w:rFonts w:ascii="Book Antiqua" w:hAnsi="Book Antiqua" w:cs="Arial"/>
                <w:b/>
                <w:bCs/>
                <w:sz w:val="22"/>
                <w:szCs w:val="22"/>
                <w:u w:val="single"/>
              </w:rPr>
              <w:t>Additional Performance Security(</w:t>
            </w:r>
            <w:proofErr w:type="spellStart"/>
            <w:r w:rsidRPr="00B017BA">
              <w:rPr>
                <w:rFonts w:ascii="Book Antiqua" w:hAnsi="Book Antiqua" w:cs="Arial"/>
                <w:b/>
                <w:bCs/>
                <w:sz w:val="22"/>
                <w:szCs w:val="22"/>
                <w:u w:val="single"/>
              </w:rPr>
              <w:t>ies</w:t>
            </w:r>
            <w:proofErr w:type="spellEnd"/>
            <w:r w:rsidRPr="00B017BA">
              <w:rPr>
                <w:rFonts w:ascii="Book Antiqua" w:hAnsi="Book Antiqua" w:cs="Arial"/>
                <w:b/>
                <w:bCs/>
                <w:sz w:val="22"/>
                <w:szCs w:val="22"/>
                <w:u w:val="single"/>
              </w:rPr>
              <w:t>)</w:t>
            </w:r>
          </w:p>
          <w:p w14:paraId="247576D9" w14:textId="77777777" w:rsidR="00F76EFC" w:rsidRPr="00B017BA" w:rsidRDefault="00F76EFC" w:rsidP="00F76EFC">
            <w:pPr>
              <w:jc w:val="both"/>
              <w:rPr>
                <w:rFonts w:ascii="Book Antiqua" w:hAnsi="Book Antiqua" w:cs="Arial"/>
                <w:sz w:val="22"/>
                <w:szCs w:val="22"/>
              </w:rPr>
            </w:pPr>
          </w:p>
          <w:p w14:paraId="495D1EA0" w14:textId="2C406F8E" w:rsidR="00F76EFC" w:rsidRPr="005F7715" w:rsidRDefault="00F76EFC" w:rsidP="00F76EFC">
            <w:pPr>
              <w:pStyle w:val="ListParagraph"/>
              <w:numPr>
                <w:ilvl w:val="0"/>
                <w:numId w:val="19"/>
              </w:numPr>
              <w:ind w:left="443" w:hanging="443"/>
              <w:contextualSpacing/>
              <w:jc w:val="both"/>
              <w:rPr>
                <w:rFonts w:ascii="Book Antiqua" w:hAnsi="Book Antiqua" w:cs="Arial"/>
                <w:sz w:val="22"/>
                <w:szCs w:val="22"/>
              </w:rPr>
            </w:pPr>
            <w:r w:rsidRPr="00B017BA">
              <w:rPr>
                <w:rFonts w:ascii="Book Antiqua" w:hAnsi="Book Antiqua" w:cs="Arial"/>
                <w:sz w:val="22"/>
                <w:szCs w:val="22"/>
              </w:rPr>
              <w:t xml:space="preserve">The Contractor shall within 28 days, </w:t>
            </w:r>
            <w:r w:rsidRPr="005F7715">
              <w:rPr>
                <w:rFonts w:ascii="Book Antiqua" w:hAnsi="Book Antiqua" w:cs="Arial"/>
                <w:sz w:val="22"/>
                <w:szCs w:val="22"/>
              </w:rPr>
              <w:t xml:space="preserve">after Defect Liability Period, provide Contract Performance </w:t>
            </w:r>
            <w:r w:rsidR="006625D4" w:rsidRPr="005F7715">
              <w:rPr>
                <w:rFonts w:ascii="Book Antiqua" w:hAnsi="Book Antiqua" w:cs="Arial"/>
                <w:sz w:val="22"/>
                <w:szCs w:val="22"/>
              </w:rPr>
              <w:t xml:space="preserve">Guarantee </w:t>
            </w:r>
            <w:r w:rsidR="006625D4" w:rsidRPr="005F7715">
              <w:rPr>
                <w:rFonts w:ascii="Book Antiqua" w:hAnsi="Book Antiqua" w:cs="Arial"/>
                <w:b/>
                <w:bCs/>
                <w:sz w:val="22"/>
                <w:szCs w:val="22"/>
              </w:rPr>
              <w:t xml:space="preserve">in </w:t>
            </w:r>
            <w:proofErr w:type="spellStart"/>
            <w:r w:rsidR="006625D4" w:rsidRPr="005F7715">
              <w:rPr>
                <w:rFonts w:ascii="Book Antiqua" w:hAnsi="Book Antiqua" w:cs="Arial"/>
                <w:b/>
                <w:bCs/>
                <w:sz w:val="22"/>
                <w:szCs w:val="22"/>
              </w:rPr>
              <w:t>favour</w:t>
            </w:r>
            <w:proofErr w:type="spellEnd"/>
            <w:r w:rsidR="006625D4" w:rsidRPr="005F7715">
              <w:rPr>
                <w:rFonts w:ascii="Book Antiqua" w:hAnsi="Book Antiqua" w:cs="Arial"/>
                <w:b/>
                <w:bCs/>
                <w:sz w:val="22"/>
                <w:szCs w:val="22"/>
              </w:rPr>
              <w:t xml:space="preserve"> of Owner</w:t>
            </w:r>
            <w:r w:rsidR="006625D4" w:rsidRPr="005F7715">
              <w:rPr>
                <w:rFonts w:ascii="Book Antiqua" w:hAnsi="Book Antiqua" w:cs="Arial"/>
                <w:sz w:val="22"/>
                <w:szCs w:val="22"/>
              </w:rPr>
              <w:t xml:space="preserve"> </w:t>
            </w:r>
            <w:r w:rsidRPr="005F7715">
              <w:rPr>
                <w:rFonts w:ascii="Book Antiqua" w:hAnsi="Book Antiqua" w:cs="Arial"/>
                <w:sz w:val="22"/>
                <w:szCs w:val="22"/>
              </w:rPr>
              <w:t>in the amount equivalent to Two Percent (2%) of the Total Contract Price</w:t>
            </w:r>
            <w:r w:rsidR="00073F92">
              <w:rPr>
                <w:rFonts w:ascii="Book Antiqua" w:hAnsi="Book Antiqua" w:cs="Arial"/>
                <w:sz w:val="22"/>
                <w:szCs w:val="22"/>
              </w:rPr>
              <w:t xml:space="preserve"> </w:t>
            </w:r>
            <w:r w:rsidR="00073F92" w:rsidRPr="00073F92">
              <w:rPr>
                <w:rFonts w:ascii="Book Antiqua" w:hAnsi="Book Antiqua" w:cs="Arial"/>
                <w:i/>
                <w:iCs/>
                <w:sz w:val="22"/>
                <w:szCs w:val="22"/>
              </w:rPr>
              <w:t>(First Contract + Second Contract + Third Contract)</w:t>
            </w:r>
            <w:r w:rsidRPr="005F7715">
              <w:rPr>
                <w:rFonts w:ascii="Book Antiqua" w:hAnsi="Book Antiqua" w:cs="Arial"/>
                <w:sz w:val="22"/>
                <w:szCs w:val="22"/>
              </w:rPr>
              <w:t xml:space="preserve"> to cover the contractor’s obligations under Maintenance Period as per the provisions in the Technical Specification, Vol-II, with a validity </w:t>
            </w:r>
            <w:proofErr w:type="spellStart"/>
            <w:r w:rsidRPr="005F7715">
              <w:rPr>
                <w:rFonts w:ascii="Book Antiqua" w:hAnsi="Book Antiqua" w:cs="Arial"/>
                <w:sz w:val="22"/>
                <w:szCs w:val="22"/>
              </w:rPr>
              <w:t>upto</w:t>
            </w:r>
            <w:proofErr w:type="spellEnd"/>
            <w:r w:rsidRPr="005F7715">
              <w:rPr>
                <w:rFonts w:ascii="Book Antiqua" w:hAnsi="Book Antiqua" w:cs="Arial"/>
                <w:sz w:val="22"/>
                <w:szCs w:val="22"/>
              </w:rPr>
              <w:t xml:space="preserve"> ninety (90) days beyond the AMC Period, as per Form - 2</w:t>
            </w:r>
            <w:r w:rsidR="001E27A9" w:rsidRPr="005F7715">
              <w:rPr>
                <w:rFonts w:ascii="Book Antiqua" w:hAnsi="Book Antiqua" w:cs="Arial"/>
                <w:sz w:val="22"/>
                <w:szCs w:val="22"/>
              </w:rPr>
              <w:t>2</w:t>
            </w:r>
            <w:r w:rsidRPr="005F7715">
              <w:rPr>
                <w:rFonts w:ascii="Book Antiqua" w:hAnsi="Book Antiqua" w:cs="Arial"/>
                <w:sz w:val="22"/>
                <w:szCs w:val="22"/>
              </w:rPr>
              <w:t xml:space="preserve"> of Section – VI: Sample Forms and Procedures.</w:t>
            </w:r>
          </w:p>
          <w:p w14:paraId="146CB805" w14:textId="77777777" w:rsidR="00F76EFC" w:rsidRPr="005F7715" w:rsidRDefault="00F76EFC" w:rsidP="00F76EFC">
            <w:pPr>
              <w:jc w:val="both"/>
              <w:rPr>
                <w:rFonts w:ascii="Book Antiqua" w:hAnsi="Book Antiqua" w:cs="Arial"/>
                <w:sz w:val="22"/>
                <w:szCs w:val="22"/>
              </w:rPr>
            </w:pPr>
          </w:p>
          <w:p w14:paraId="29DC4DC4" w14:textId="77777777" w:rsidR="00F76EFC" w:rsidRPr="005F7715" w:rsidRDefault="00F76EFC" w:rsidP="00F76EFC">
            <w:pPr>
              <w:jc w:val="both"/>
              <w:rPr>
                <w:rFonts w:ascii="Book Antiqua" w:hAnsi="Book Antiqua" w:cs="Arial"/>
                <w:sz w:val="22"/>
                <w:szCs w:val="22"/>
              </w:rPr>
            </w:pPr>
            <w:r w:rsidRPr="005F7715">
              <w:rPr>
                <w:rFonts w:ascii="Book Antiqua" w:hAnsi="Book Antiqua" w:cs="Arial"/>
                <w:sz w:val="22"/>
                <w:szCs w:val="22"/>
              </w:rPr>
              <w:t>The said security(</w:t>
            </w:r>
            <w:proofErr w:type="spellStart"/>
            <w:r w:rsidRPr="005F7715">
              <w:rPr>
                <w:rFonts w:ascii="Book Antiqua" w:hAnsi="Book Antiqua" w:cs="Arial"/>
                <w:sz w:val="22"/>
                <w:szCs w:val="22"/>
              </w:rPr>
              <w:t>ies</w:t>
            </w:r>
            <w:proofErr w:type="spellEnd"/>
            <w:r w:rsidRPr="005F7715">
              <w:rPr>
                <w:rFonts w:ascii="Book Antiqua" w:hAnsi="Book Antiqua" w:cs="Arial"/>
                <w:sz w:val="22"/>
                <w:szCs w:val="22"/>
              </w:rPr>
              <w:t>) shall be required to be extended from time to time till ninety (90) days beyond completion period of Annual Maintenance Contract as may be required under the Contract.</w:t>
            </w:r>
          </w:p>
          <w:p w14:paraId="0E322A98" w14:textId="77777777" w:rsidR="006625D4" w:rsidRPr="005F7715" w:rsidRDefault="006625D4" w:rsidP="00F76EFC">
            <w:pPr>
              <w:jc w:val="both"/>
              <w:rPr>
                <w:rFonts w:ascii="Book Antiqua" w:hAnsi="Book Antiqua" w:cs="Arial"/>
                <w:sz w:val="22"/>
                <w:szCs w:val="22"/>
              </w:rPr>
            </w:pPr>
          </w:p>
          <w:p w14:paraId="03A029A7" w14:textId="5A74ED6D" w:rsidR="00F76EFC" w:rsidRPr="005F7715" w:rsidRDefault="006625D4" w:rsidP="001E27A9">
            <w:pPr>
              <w:jc w:val="both"/>
              <w:rPr>
                <w:rFonts w:ascii="Book Antiqua" w:hAnsi="Book Antiqua" w:cs="Arial"/>
                <w:bCs/>
                <w:sz w:val="22"/>
                <w:szCs w:val="22"/>
              </w:rPr>
            </w:pPr>
            <w:r w:rsidRPr="005F7715">
              <w:rPr>
                <w:rFonts w:ascii="Book Antiqua" w:hAnsi="Book Antiqua" w:cs="Arial"/>
                <w:bCs/>
                <w:sz w:val="22"/>
                <w:szCs w:val="22"/>
              </w:rPr>
              <w:t>The above Performance Security(</w:t>
            </w:r>
            <w:proofErr w:type="spellStart"/>
            <w:r w:rsidRPr="005F7715">
              <w:rPr>
                <w:rFonts w:ascii="Book Antiqua" w:hAnsi="Book Antiqua" w:cs="Arial"/>
                <w:bCs/>
                <w:sz w:val="22"/>
                <w:szCs w:val="22"/>
              </w:rPr>
              <w:t>ies</w:t>
            </w:r>
            <w:proofErr w:type="spellEnd"/>
            <w:r w:rsidRPr="005F7715">
              <w:rPr>
                <w:rFonts w:ascii="Book Antiqua" w:hAnsi="Book Antiqua" w:cs="Arial"/>
                <w:bCs/>
                <w:sz w:val="22"/>
                <w:szCs w:val="22"/>
              </w:rPr>
              <w:t xml:space="preserve">) to be furnished by the Contractor under the Contract shall be in </w:t>
            </w:r>
            <w:proofErr w:type="spellStart"/>
            <w:r w:rsidRPr="005F7715">
              <w:rPr>
                <w:rFonts w:ascii="Book Antiqua" w:hAnsi="Book Antiqua" w:cs="Arial"/>
                <w:bCs/>
                <w:sz w:val="22"/>
                <w:szCs w:val="22"/>
              </w:rPr>
              <w:t>favour</w:t>
            </w:r>
            <w:proofErr w:type="spellEnd"/>
            <w:r w:rsidRPr="005F7715">
              <w:rPr>
                <w:rFonts w:ascii="Book Antiqua" w:hAnsi="Book Antiqua" w:cs="Arial"/>
                <w:bCs/>
                <w:sz w:val="22"/>
                <w:szCs w:val="22"/>
              </w:rPr>
              <w:t xml:space="preserve"> of the employer/owner.</w:t>
            </w:r>
          </w:p>
          <w:p w14:paraId="40943E70" w14:textId="77777777" w:rsidR="006625D4" w:rsidRPr="005F7715" w:rsidRDefault="006625D4" w:rsidP="001E27A9">
            <w:pPr>
              <w:jc w:val="both"/>
              <w:rPr>
                <w:rFonts w:ascii="Book Antiqua" w:hAnsi="Book Antiqua" w:cs="Arial"/>
                <w:bCs/>
                <w:sz w:val="22"/>
                <w:szCs w:val="22"/>
              </w:rPr>
            </w:pPr>
          </w:p>
          <w:p w14:paraId="02615DBA" w14:textId="77777777" w:rsidR="001E27A9" w:rsidRDefault="001E27A9" w:rsidP="001E27A9">
            <w:pPr>
              <w:jc w:val="both"/>
              <w:rPr>
                <w:rFonts w:ascii="Book Antiqua" w:hAnsi="Book Antiqua" w:cs="Arial"/>
                <w:bCs/>
                <w:sz w:val="22"/>
                <w:szCs w:val="22"/>
              </w:rPr>
            </w:pPr>
            <w:r w:rsidRPr="005F7715">
              <w:rPr>
                <w:rFonts w:ascii="Book Antiqua" w:hAnsi="Book Antiqua" w:cs="Arial"/>
                <w:bCs/>
                <w:sz w:val="22"/>
                <w:szCs w:val="22"/>
              </w:rPr>
              <w:t>Apart from Performance Security(</w:t>
            </w:r>
            <w:proofErr w:type="spellStart"/>
            <w:r w:rsidRPr="005F7715">
              <w:rPr>
                <w:rFonts w:ascii="Book Antiqua" w:hAnsi="Book Antiqua" w:cs="Arial"/>
                <w:bCs/>
                <w:sz w:val="22"/>
                <w:szCs w:val="22"/>
              </w:rPr>
              <w:t>ies</w:t>
            </w:r>
            <w:proofErr w:type="spellEnd"/>
            <w:r w:rsidRPr="005F7715">
              <w:rPr>
                <w:rFonts w:ascii="Book Antiqua" w:hAnsi="Book Antiqua" w:cs="Arial"/>
                <w:bCs/>
                <w:sz w:val="22"/>
                <w:szCs w:val="22"/>
              </w:rPr>
              <w:t>) as mentioned</w:t>
            </w:r>
            <w:r w:rsidRPr="00B017BA">
              <w:rPr>
                <w:rFonts w:ascii="Book Antiqua" w:hAnsi="Book Antiqua" w:cs="Arial"/>
                <w:bCs/>
                <w:sz w:val="22"/>
                <w:szCs w:val="22"/>
              </w:rPr>
              <w:t xml:space="preserve"> above, the contractor is required to arrange additional Performance Security(</w:t>
            </w:r>
            <w:proofErr w:type="spellStart"/>
            <w:r w:rsidRPr="00B017BA">
              <w:rPr>
                <w:rFonts w:ascii="Book Antiqua" w:hAnsi="Book Antiqua" w:cs="Arial"/>
                <w:bCs/>
                <w:sz w:val="22"/>
                <w:szCs w:val="22"/>
              </w:rPr>
              <w:t>ies</w:t>
            </w:r>
            <w:proofErr w:type="spellEnd"/>
            <w:r w:rsidRPr="00B017BA">
              <w:rPr>
                <w:rFonts w:ascii="Book Antiqua" w:hAnsi="Book Antiqua" w:cs="Arial"/>
                <w:bCs/>
                <w:sz w:val="22"/>
                <w:szCs w:val="22"/>
              </w:rPr>
              <w:t>), for various equipment, if applicable, as per Technical Specifications</w:t>
            </w:r>
            <w:r w:rsidR="00B93BEB" w:rsidRPr="00B017BA">
              <w:rPr>
                <w:rFonts w:ascii="Book Antiqua" w:hAnsi="Book Antiqua" w:cs="Arial"/>
                <w:bCs/>
                <w:sz w:val="22"/>
                <w:szCs w:val="22"/>
              </w:rPr>
              <w:t>.</w:t>
            </w:r>
          </w:p>
          <w:p w14:paraId="326AB027" w14:textId="77777777" w:rsidR="00C8131B" w:rsidRPr="00B017BA" w:rsidRDefault="00C8131B" w:rsidP="001E27A9">
            <w:pPr>
              <w:jc w:val="both"/>
              <w:rPr>
                <w:rFonts w:ascii="Book Antiqua" w:hAnsi="Book Antiqua" w:cs="Arial"/>
                <w:bCs/>
                <w:sz w:val="22"/>
                <w:szCs w:val="22"/>
              </w:rPr>
            </w:pPr>
          </w:p>
        </w:tc>
      </w:tr>
      <w:tr w:rsidR="00F76EFC" w:rsidRPr="00B017BA" w14:paraId="072FC5BE" w14:textId="77777777" w:rsidTr="00160484">
        <w:tc>
          <w:tcPr>
            <w:tcW w:w="824" w:type="dxa"/>
            <w:tcBorders>
              <w:right w:val="single" w:sz="4" w:space="0" w:color="auto"/>
            </w:tcBorders>
          </w:tcPr>
          <w:p w14:paraId="6114B71A" w14:textId="77777777" w:rsidR="00F76EFC" w:rsidRPr="00B017BA" w:rsidRDefault="00F76EFC" w:rsidP="00F76EFC">
            <w:pPr>
              <w:numPr>
                <w:ilvl w:val="0"/>
                <w:numId w:val="1"/>
              </w:numPr>
              <w:jc w:val="both"/>
              <w:rPr>
                <w:rFonts w:ascii="Book Antiqua" w:hAnsi="Book Antiqua" w:cs="Arial"/>
                <w:sz w:val="22"/>
                <w:szCs w:val="22"/>
              </w:rPr>
            </w:pPr>
          </w:p>
        </w:tc>
        <w:tc>
          <w:tcPr>
            <w:tcW w:w="1620" w:type="dxa"/>
            <w:tcBorders>
              <w:right w:val="single" w:sz="4" w:space="0" w:color="auto"/>
            </w:tcBorders>
          </w:tcPr>
          <w:p w14:paraId="72C15D59" w14:textId="04C587C9" w:rsidR="00F76EFC" w:rsidRPr="00B017BA" w:rsidRDefault="00F76EFC" w:rsidP="00F76EFC">
            <w:pPr>
              <w:jc w:val="both"/>
              <w:rPr>
                <w:rFonts w:ascii="Book Antiqua" w:hAnsi="Book Antiqua" w:cs="Arial"/>
                <w:sz w:val="22"/>
                <w:szCs w:val="22"/>
              </w:rPr>
            </w:pPr>
            <w:r w:rsidRPr="00B017BA">
              <w:rPr>
                <w:rFonts w:ascii="Book Antiqua" w:hAnsi="Book Antiqua" w:cs="Arial"/>
                <w:sz w:val="22"/>
                <w:szCs w:val="22"/>
              </w:rPr>
              <w:t>GCC</w:t>
            </w:r>
            <w:r w:rsidR="00C8131B">
              <w:rPr>
                <w:rFonts w:ascii="Book Antiqua" w:hAnsi="Book Antiqua" w:cs="Arial"/>
                <w:sz w:val="22"/>
                <w:szCs w:val="22"/>
              </w:rPr>
              <w:t xml:space="preserve"> </w:t>
            </w:r>
            <w:r w:rsidRPr="00B017BA">
              <w:rPr>
                <w:rFonts w:ascii="Book Antiqua" w:hAnsi="Book Antiqua" w:cs="Arial"/>
                <w:sz w:val="22"/>
                <w:szCs w:val="22"/>
              </w:rPr>
              <w:t>9.3.1.2</w:t>
            </w:r>
            <w:r w:rsidR="00C8131B">
              <w:rPr>
                <w:rFonts w:ascii="Book Antiqua" w:hAnsi="Book Antiqua" w:cs="Arial"/>
                <w:sz w:val="22"/>
                <w:szCs w:val="22"/>
              </w:rPr>
              <w:t xml:space="preserve"> </w:t>
            </w:r>
            <w:r w:rsidRPr="00B017BA">
              <w:rPr>
                <w:rFonts w:ascii="Book Antiqua" w:hAnsi="Book Antiqua" w:cs="Arial"/>
                <w:sz w:val="22"/>
                <w:szCs w:val="22"/>
              </w:rPr>
              <w:t>(b)</w:t>
            </w:r>
          </w:p>
        </w:tc>
        <w:tc>
          <w:tcPr>
            <w:tcW w:w="7335" w:type="dxa"/>
            <w:tcBorders>
              <w:left w:val="nil"/>
            </w:tcBorders>
          </w:tcPr>
          <w:p w14:paraId="7F2717AA" w14:textId="77777777" w:rsidR="00F76EFC" w:rsidRPr="00B017BA" w:rsidRDefault="00F76EFC" w:rsidP="00F76EFC">
            <w:pPr>
              <w:jc w:val="both"/>
              <w:rPr>
                <w:rFonts w:ascii="Book Antiqua" w:hAnsi="Book Antiqua" w:cs="Arial"/>
                <w:sz w:val="22"/>
                <w:szCs w:val="22"/>
              </w:rPr>
            </w:pPr>
            <w:r w:rsidRPr="00B017BA">
              <w:rPr>
                <w:rFonts w:ascii="Book Antiqua" w:hAnsi="Book Antiqua" w:cs="Arial"/>
                <w:sz w:val="22"/>
                <w:szCs w:val="22"/>
              </w:rPr>
              <w:t>Replace the Clause reference GCC 9.3.1.1(b) appearing in second line with Clause GCC 9.3.1.2(a)</w:t>
            </w:r>
          </w:p>
          <w:p w14:paraId="19C3CA2C" w14:textId="77777777" w:rsidR="00F76EFC" w:rsidRPr="00B017BA" w:rsidRDefault="00F76EFC" w:rsidP="00F76EFC">
            <w:pPr>
              <w:jc w:val="both"/>
              <w:rPr>
                <w:rFonts w:ascii="Book Antiqua" w:hAnsi="Book Antiqua" w:cs="Arial"/>
                <w:sz w:val="22"/>
                <w:szCs w:val="22"/>
                <w:highlight w:val="yellow"/>
              </w:rPr>
            </w:pPr>
          </w:p>
        </w:tc>
      </w:tr>
      <w:tr w:rsidR="00F76EFC" w:rsidRPr="00B017BA" w14:paraId="4837AD2C" w14:textId="77777777" w:rsidTr="00160484">
        <w:tc>
          <w:tcPr>
            <w:tcW w:w="824" w:type="dxa"/>
            <w:tcBorders>
              <w:right w:val="single" w:sz="4" w:space="0" w:color="auto"/>
            </w:tcBorders>
          </w:tcPr>
          <w:p w14:paraId="4EC1AFA3" w14:textId="77777777" w:rsidR="00F76EFC" w:rsidRPr="00B017BA" w:rsidRDefault="00F76EFC" w:rsidP="00F76EFC">
            <w:pPr>
              <w:numPr>
                <w:ilvl w:val="0"/>
                <w:numId w:val="1"/>
              </w:numPr>
              <w:jc w:val="both"/>
              <w:rPr>
                <w:rFonts w:ascii="Book Antiqua" w:hAnsi="Book Antiqua" w:cs="Arial"/>
                <w:sz w:val="22"/>
                <w:szCs w:val="22"/>
              </w:rPr>
            </w:pPr>
          </w:p>
        </w:tc>
        <w:tc>
          <w:tcPr>
            <w:tcW w:w="1620" w:type="dxa"/>
            <w:tcBorders>
              <w:right w:val="single" w:sz="4" w:space="0" w:color="auto"/>
            </w:tcBorders>
          </w:tcPr>
          <w:p w14:paraId="777BE118" w14:textId="77777777" w:rsidR="00F76EFC" w:rsidRPr="00B017BA" w:rsidRDefault="00F76EFC" w:rsidP="00F76EFC">
            <w:pPr>
              <w:jc w:val="both"/>
              <w:rPr>
                <w:rFonts w:ascii="Book Antiqua" w:hAnsi="Book Antiqua" w:cs="Arial"/>
                <w:sz w:val="22"/>
                <w:szCs w:val="22"/>
              </w:rPr>
            </w:pPr>
            <w:r w:rsidRPr="00B017BA">
              <w:rPr>
                <w:rFonts w:ascii="Book Antiqua" w:hAnsi="Book Antiqua" w:cs="Arial"/>
                <w:sz w:val="22"/>
                <w:szCs w:val="22"/>
              </w:rPr>
              <w:t xml:space="preserve">GCC 9.3.1.2 </w:t>
            </w:r>
            <w:r w:rsidRPr="00B017BA">
              <w:rPr>
                <w:rFonts w:ascii="Book Antiqua" w:hAnsi="Book Antiqua" w:cs="Arial"/>
                <w:sz w:val="22"/>
                <w:szCs w:val="22"/>
              </w:rPr>
              <w:lastRenderedPageBreak/>
              <w:t>(d)</w:t>
            </w:r>
          </w:p>
        </w:tc>
        <w:tc>
          <w:tcPr>
            <w:tcW w:w="7335" w:type="dxa"/>
            <w:tcBorders>
              <w:left w:val="nil"/>
            </w:tcBorders>
          </w:tcPr>
          <w:p w14:paraId="66775099" w14:textId="77777777" w:rsidR="00F76EFC" w:rsidRPr="00B017BA" w:rsidRDefault="00F76EFC" w:rsidP="00F76EFC">
            <w:pPr>
              <w:pStyle w:val="Default"/>
              <w:jc w:val="both"/>
              <w:rPr>
                <w:rFonts w:ascii="Book Antiqua" w:hAnsi="Book Antiqua"/>
                <w:b/>
                <w:bCs/>
                <w:sz w:val="22"/>
                <w:szCs w:val="22"/>
              </w:rPr>
            </w:pPr>
            <w:r w:rsidRPr="00B017BA">
              <w:rPr>
                <w:rFonts w:ascii="Book Antiqua" w:hAnsi="Book Antiqua"/>
                <w:b/>
                <w:bCs/>
                <w:sz w:val="22"/>
                <w:szCs w:val="22"/>
              </w:rPr>
              <w:lastRenderedPageBreak/>
              <w:t>Replace Sub-Clause GCC 9.3.1.2 (d) with following:</w:t>
            </w:r>
          </w:p>
          <w:p w14:paraId="0A5BF998" w14:textId="77777777" w:rsidR="00F76EFC" w:rsidRPr="00B017BA" w:rsidRDefault="00F76EFC" w:rsidP="00F76EFC">
            <w:pPr>
              <w:pStyle w:val="Default"/>
              <w:jc w:val="both"/>
              <w:rPr>
                <w:rFonts w:ascii="Book Antiqua" w:hAnsi="Book Antiqua"/>
                <w:b/>
                <w:bCs/>
                <w:sz w:val="22"/>
                <w:szCs w:val="22"/>
              </w:rPr>
            </w:pPr>
          </w:p>
          <w:p w14:paraId="0582E0F0" w14:textId="77777777" w:rsidR="00F76EFC" w:rsidRPr="00B017BA" w:rsidRDefault="00F76EFC" w:rsidP="00F76EFC">
            <w:pPr>
              <w:jc w:val="both"/>
              <w:rPr>
                <w:rFonts w:ascii="Book Antiqua" w:hAnsi="Book Antiqua" w:cs="Arial"/>
                <w:color w:val="000000"/>
                <w:sz w:val="22"/>
                <w:szCs w:val="22"/>
              </w:rPr>
            </w:pPr>
            <w:r w:rsidRPr="00B017BA">
              <w:rPr>
                <w:rFonts w:ascii="Book Antiqua" w:hAnsi="Book Antiqua" w:cs="Arial"/>
                <w:color w:val="000000"/>
                <w:sz w:val="22"/>
                <w:szCs w:val="22"/>
              </w:rPr>
              <w:t xml:space="preserve">In case the Contractor fails to submit the performance security within 90 days of the Notification of Award, the Employer, without prejudice to any other rights or remedies it may possess under the Contract, </w:t>
            </w:r>
            <w:r w:rsidRPr="00B017BA">
              <w:rPr>
                <w:rFonts w:ascii="Book Antiqua" w:hAnsi="Book Antiqua" w:cs="Arial"/>
                <w:b/>
                <w:bCs/>
                <w:color w:val="000000"/>
                <w:sz w:val="22"/>
                <w:szCs w:val="22"/>
              </w:rPr>
              <w:t>may consider the bid submitted by the Contractor in future packages as non-responsive in line with ITB 13.6</w:t>
            </w:r>
            <w:r w:rsidRPr="00B017BA">
              <w:rPr>
                <w:rFonts w:ascii="Book Antiqua" w:hAnsi="Book Antiqua" w:cs="Arial"/>
                <w:color w:val="000000"/>
                <w:sz w:val="22"/>
                <w:szCs w:val="22"/>
              </w:rPr>
              <w:t xml:space="preserve"> and/or may terminate the Contract forthwith pursuant to GCC Clause 36.</w:t>
            </w:r>
          </w:p>
          <w:p w14:paraId="08FC0AD1" w14:textId="77777777" w:rsidR="00F76EFC" w:rsidRPr="00B017BA" w:rsidRDefault="00F76EFC" w:rsidP="00F76EFC">
            <w:pPr>
              <w:jc w:val="both"/>
              <w:rPr>
                <w:rFonts w:ascii="Book Antiqua" w:hAnsi="Book Antiqua" w:cs="Arial"/>
                <w:sz w:val="22"/>
                <w:szCs w:val="22"/>
              </w:rPr>
            </w:pPr>
          </w:p>
        </w:tc>
      </w:tr>
      <w:tr w:rsidR="00F76EFC" w:rsidRPr="00B017BA" w14:paraId="5AF9C35B" w14:textId="77777777" w:rsidTr="00160484">
        <w:tc>
          <w:tcPr>
            <w:tcW w:w="824" w:type="dxa"/>
            <w:tcBorders>
              <w:right w:val="single" w:sz="4" w:space="0" w:color="auto"/>
            </w:tcBorders>
          </w:tcPr>
          <w:p w14:paraId="1AFB4222" w14:textId="77777777" w:rsidR="00F76EFC" w:rsidRPr="00B017BA" w:rsidRDefault="00F76EFC" w:rsidP="00F76EFC">
            <w:pPr>
              <w:numPr>
                <w:ilvl w:val="0"/>
                <w:numId w:val="1"/>
              </w:numPr>
              <w:jc w:val="both"/>
              <w:rPr>
                <w:rFonts w:ascii="Book Antiqua" w:hAnsi="Book Antiqua" w:cs="Arial"/>
                <w:sz w:val="22"/>
                <w:szCs w:val="22"/>
              </w:rPr>
            </w:pPr>
          </w:p>
        </w:tc>
        <w:tc>
          <w:tcPr>
            <w:tcW w:w="1620" w:type="dxa"/>
            <w:tcBorders>
              <w:right w:val="single" w:sz="4" w:space="0" w:color="auto"/>
            </w:tcBorders>
          </w:tcPr>
          <w:p w14:paraId="3424E154" w14:textId="77777777" w:rsidR="00F76EFC" w:rsidRPr="00B017BA" w:rsidRDefault="00F76EFC" w:rsidP="00F76EFC">
            <w:pPr>
              <w:jc w:val="both"/>
              <w:rPr>
                <w:rFonts w:ascii="Book Antiqua" w:hAnsi="Book Antiqua" w:cs="Arial"/>
                <w:sz w:val="22"/>
                <w:szCs w:val="22"/>
              </w:rPr>
            </w:pPr>
            <w:r w:rsidRPr="00B017BA">
              <w:rPr>
                <w:rFonts w:ascii="Book Antiqua" w:hAnsi="Book Antiqua" w:cs="Arial"/>
                <w:sz w:val="22"/>
                <w:szCs w:val="22"/>
              </w:rPr>
              <w:t>GCC 9.3.2</w:t>
            </w:r>
          </w:p>
        </w:tc>
        <w:tc>
          <w:tcPr>
            <w:tcW w:w="7335" w:type="dxa"/>
            <w:tcBorders>
              <w:left w:val="nil"/>
            </w:tcBorders>
          </w:tcPr>
          <w:p w14:paraId="05E5183B" w14:textId="77777777" w:rsidR="00F76EFC" w:rsidRPr="00B017BA" w:rsidRDefault="00F76EFC" w:rsidP="00F76EFC">
            <w:pPr>
              <w:pStyle w:val="Default"/>
              <w:jc w:val="both"/>
              <w:rPr>
                <w:rFonts w:ascii="Book Antiqua" w:hAnsi="Book Antiqua"/>
                <w:b/>
                <w:bCs/>
                <w:sz w:val="22"/>
                <w:szCs w:val="22"/>
              </w:rPr>
            </w:pPr>
            <w:r w:rsidRPr="00B017BA">
              <w:rPr>
                <w:rFonts w:ascii="Book Antiqua" w:hAnsi="Book Antiqua"/>
                <w:b/>
                <w:bCs/>
                <w:sz w:val="22"/>
                <w:szCs w:val="22"/>
              </w:rPr>
              <w:t>Replace Sub-Clause GCC 9.3.2</w:t>
            </w:r>
          </w:p>
          <w:p w14:paraId="40DF3233" w14:textId="77777777" w:rsidR="00F76EFC" w:rsidRPr="00B017BA" w:rsidRDefault="00F76EFC" w:rsidP="00F76EFC">
            <w:pPr>
              <w:pStyle w:val="Default"/>
              <w:jc w:val="both"/>
              <w:rPr>
                <w:rFonts w:ascii="Book Antiqua" w:hAnsi="Book Antiqua"/>
                <w:b/>
                <w:bCs/>
                <w:sz w:val="22"/>
                <w:szCs w:val="22"/>
              </w:rPr>
            </w:pPr>
          </w:p>
          <w:p w14:paraId="4D95B328" w14:textId="77777777" w:rsidR="00F76EFC" w:rsidRPr="00B017BA" w:rsidRDefault="00F76EFC" w:rsidP="00F76EFC">
            <w:pPr>
              <w:ind w:right="162" w:hanging="18"/>
              <w:jc w:val="both"/>
              <w:rPr>
                <w:rFonts w:ascii="Book Antiqua" w:hAnsi="Book Antiqua" w:cs="Arial"/>
                <w:sz w:val="22"/>
                <w:szCs w:val="22"/>
              </w:rPr>
            </w:pPr>
            <w:r w:rsidRPr="00B017BA">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B017BA">
              <w:rPr>
                <w:rFonts w:ascii="Book Antiqua" w:hAnsi="Book Antiqua" w:cs="Arial"/>
                <w:sz w:val="22"/>
                <w:szCs w:val="22"/>
              </w:rPr>
              <w:t>favour</w:t>
            </w:r>
            <w:proofErr w:type="spellEnd"/>
            <w:r w:rsidRPr="00B017BA">
              <w:rPr>
                <w:rFonts w:ascii="Book Antiqua" w:hAnsi="Book Antiqua" w:cs="Arial"/>
                <w:sz w:val="22"/>
                <w:szCs w:val="22"/>
              </w:rPr>
              <w:t xml:space="preserve"> of Employer as stipulated in SCC in the Form of unconditional Bank Guarantee attached hereto in the Section VI - Sample Forms and Procedures.</w:t>
            </w:r>
          </w:p>
          <w:p w14:paraId="0306DD34" w14:textId="77777777" w:rsidR="00F76EFC" w:rsidRPr="00B017BA" w:rsidRDefault="00F76EFC" w:rsidP="00F76EFC">
            <w:pPr>
              <w:ind w:right="162" w:hanging="18"/>
              <w:jc w:val="both"/>
              <w:rPr>
                <w:rFonts w:ascii="Book Antiqua" w:hAnsi="Book Antiqua" w:cs="Arial"/>
                <w:sz w:val="22"/>
                <w:szCs w:val="22"/>
              </w:rPr>
            </w:pPr>
          </w:p>
          <w:p w14:paraId="3960B4EF" w14:textId="77777777" w:rsidR="00F76EFC" w:rsidRPr="00B017BA" w:rsidRDefault="00F76EFC" w:rsidP="00F76EFC">
            <w:pPr>
              <w:pStyle w:val="Default"/>
              <w:jc w:val="both"/>
              <w:rPr>
                <w:rFonts w:ascii="Book Antiqua" w:hAnsi="Book Antiqua"/>
                <w:sz w:val="22"/>
                <w:szCs w:val="22"/>
              </w:rPr>
            </w:pPr>
            <w:r w:rsidRPr="00B017BA">
              <w:rPr>
                <w:rFonts w:ascii="Book Antiqua" w:hAnsi="Book Antiqua"/>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4E0A12A3" w14:textId="77777777" w:rsidR="00F76EFC" w:rsidRPr="00B017BA" w:rsidRDefault="00F76EFC" w:rsidP="00F76EFC">
            <w:pPr>
              <w:pStyle w:val="Default"/>
              <w:jc w:val="both"/>
              <w:rPr>
                <w:rFonts w:ascii="Book Antiqua" w:hAnsi="Book Antiqua"/>
                <w:sz w:val="22"/>
                <w:szCs w:val="22"/>
              </w:rPr>
            </w:pPr>
          </w:p>
          <w:tbl>
            <w:tblPr>
              <w:tblW w:w="7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7"/>
              <w:gridCol w:w="4860"/>
            </w:tblGrid>
            <w:tr w:rsidR="00F76EFC" w:rsidRPr="00B017BA" w14:paraId="332FEC2D" w14:textId="77777777" w:rsidTr="007A5580">
              <w:tc>
                <w:tcPr>
                  <w:tcW w:w="2317" w:type="dxa"/>
                  <w:shd w:val="clear" w:color="auto" w:fill="auto"/>
                </w:tcPr>
                <w:p w14:paraId="7379D193" w14:textId="77777777" w:rsidR="00F76EFC" w:rsidRPr="00B017BA" w:rsidRDefault="00F76EFC" w:rsidP="00F76EFC">
                  <w:pPr>
                    <w:pStyle w:val="Default"/>
                    <w:jc w:val="both"/>
                    <w:rPr>
                      <w:rFonts w:ascii="Book Antiqua" w:hAnsi="Book Antiqua"/>
                      <w:sz w:val="22"/>
                      <w:szCs w:val="22"/>
                    </w:rPr>
                  </w:pPr>
                  <w:r w:rsidRPr="00B017BA">
                    <w:rPr>
                      <w:rFonts w:ascii="Book Antiqua" w:hAnsi="Book Antiqua"/>
                      <w:sz w:val="22"/>
                      <w:szCs w:val="22"/>
                    </w:rPr>
                    <w:t>Payment Category</w:t>
                  </w:r>
                </w:p>
              </w:tc>
              <w:tc>
                <w:tcPr>
                  <w:tcW w:w="4860" w:type="dxa"/>
                  <w:shd w:val="clear" w:color="auto" w:fill="auto"/>
                </w:tcPr>
                <w:p w14:paraId="2369F6DB" w14:textId="77777777" w:rsidR="00F76EFC" w:rsidRPr="00B017BA" w:rsidRDefault="00F76EFC" w:rsidP="00F76EFC">
                  <w:pPr>
                    <w:pStyle w:val="Default"/>
                    <w:ind w:right="-468"/>
                    <w:jc w:val="both"/>
                    <w:rPr>
                      <w:rFonts w:ascii="Book Antiqua" w:hAnsi="Book Antiqua"/>
                      <w:sz w:val="22"/>
                      <w:szCs w:val="22"/>
                    </w:rPr>
                  </w:pPr>
                  <w:r w:rsidRPr="00B017BA">
                    <w:rPr>
                      <w:rFonts w:ascii="Book Antiqua" w:hAnsi="Book Antiqua"/>
                      <w:sz w:val="22"/>
                      <w:szCs w:val="22"/>
                    </w:rPr>
                    <w:t xml:space="preserve">Performance Security </w:t>
                  </w:r>
                </w:p>
              </w:tc>
            </w:tr>
            <w:tr w:rsidR="00F76EFC" w:rsidRPr="00B017BA" w14:paraId="5E44EB83" w14:textId="77777777" w:rsidTr="007A5580">
              <w:tc>
                <w:tcPr>
                  <w:tcW w:w="2317" w:type="dxa"/>
                  <w:shd w:val="clear" w:color="auto" w:fill="auto"/>
                </w:tcPr>
                <w:p w14:paraId="5084522A" w14:textId="77777777" w:rsidR="00F76EFC" w:rsidRPr="00B017BA" w:rsidRDefault="00F76EFC" w:rsidP="00F76EFC">
                  <w:pPr>
                    <w:pStyle w:val="Default"/>
                    <w:jc w:val="both"/>
                    <w:rPr>
                      <w:rFonts w:ascii="Book Antiqua" w:hAnsi="Book Antiqua"/>
                      <w:sz w:val="22"/>
                      <w:szCs w:val="22"/>
                    </w:rPr>
                  </w:pPr>
                  <w:r w:rsidRPr="00B017BA">
                    <w:rPr>
                      <w:rFonts w:ascii="Book Antiqua" w:hAnsi="Book Antiqua"/>
                      <w:sz w:val="22"/>
                      <w:szCs w:val="22"/>
                    </w:rPr>
                    <w:t xml:space="preserve"> Sub-category</w:t>
                  </w:r>
                </w:p>
              </w:tc>
              <w:tc>
                <w:tcPr>
                  <w:tcW w:w="4860" w:type="dxa"/>
                  <w:shd w:val="clear" w:color="auto" w:fill="auto"/>
                </w:tcPr>
                <w:p w14:paraId="7F50EA99" w14:textId="77777777" w:rsidR="00F76EFC" w:rsidRPr="00B017BA" w:rsidRDefault="00F76EFC" w:rsidP="00F76EFC">
                  <w:pPr>
                    <w:pStyle w:val="Default"/>
                    <w:jc w:val="both"/>
                    <w:rPr>
                      <w:rFonts w:ascii="Book Antiqua" w:hAnsi="Book Antiqua"/>
                      <w:sz w:val="22"/>
                      <w:szCs w:val="22"/>
                    </w:rPr>
                  </w:pPr>
                  <w:r w:rsidRPr="00B017BA">
                    <w:rPr>
                      <w:rFonts w:ascii="Book Antiqua" w:hAnsi="Book Antiqua"/>
                      <w:sz w:val="22"/>
                      <w:szCs w:val="22"/>
                    </w:rPr>
                    <w:t>Performance Security Payment–CC</w:t>
                  </w:r>
                </w:p>
              </w:tc>
            </w:tr>
            <w:tr w:rsidR="00F76EFC" w:rsidRPr="00B017BA" w14:paraId="3814EAC0" w14:textId="77777777" w:rsidTr="007A5580">
              <w:tc>
                <w:tcPr>
                  <w:tcW w:w="2317" w:type="dxa"/>
                  <w:shd w:val="clear" w:color="auto" w:fill="auto"/>
                </w:tcPr>
                <w:p w14:paraId="150BEB37" w14:textId="77777777" w:rsidR="00F76EFC" w:rsidRPr="00B017BA" w:rsidRDefault="00F76EFC" w:rsidP="00F76EFC">
                  <w:pPr>
                    <w:pStyle w:val="Default"/>
                    <w:jc w:val="both"/>
                    <w:rPr>
                      <w:rFonts w:ascii="Book Antiqua" w:hAnsi="Book Antiqua"/>
                      <w:sz w:val="22"/>
                      <w:szCs w:val="22"/>
                    </w:rPr>
                  </w:pPr>
                  <w:r w:rsidRPr="00B017BA">
                    <w:rPr>
                      <w:rFonts w:ascii="Book Antiqua" w:hAnsi="Book Antiqua"/>
                      <w:sz w:val="22"/>
                      <w:szCs w:val="22"/>
                    </w:rPr>
                    <w:t>Name of Depositor</w:t>
                  </w:r>
                </w:p>
              </w:tc>
              <w:tc>
                <w:tcPr>
                  <w:tcW w:w="4860" w:type="dxa"/>
                  <w:shd w:val="clear" w:color="auto" w:fill="auto"/>
                </w:tcPr>
                <w:p w14:paraId="054B62AB" w14:textId="77777777" w:rsidR="00F76EFC" w:rsidRPr="00B017BA" w:rsidRDefault="00F76EFC" w:rsidP="00F76EFC">
                  <w:pPr>
                    <w:pStyle w:val="Default"/>
                    <w:jc w:val="both"/>
                    <w:rPr>
                      <w:rFonts w:ascii="Book Antiqua" w:hAnsi="Book Antiqua"/>
                      <w:sz w:val="22"/>
                      <w:szCs w:val="22"/>
                    </w:rPr>
                  </w:pPr>
                  <w:r w:rsidRPr="00B017BA">
                    <w:rPr>
                      <w:rFonts w:ascii="Book Antiqua" w:hAnsi="Book Antiqua"/>
                      <w:sz w:val="22"/>
                      <w:szCs w:val="22"/>
                    </w:rPr>
                    <w:t>Name of the Contractor/Collaborator/Tower manufacturer/Licensor etc.</w:t>
                  </w:r>
                </w:p>
              </w:tc>
            </w:tr>
            <w:tr w:rsidR="00F76EFC" w:rsidRPr="00B017BA" w14:paraId="4BFC7FE2" w14:textId="77777777" w:rsidTr="007A5580">
              <w:tc>
                <w:tcPr>
                  <w:tcW w:w="2317" w:type="dxa"/>
                  <w:shd w:val="clear" w:color="auto" w:fill="auto"/>
                </w:tcPr>
                <w:p w14:paraId="157E9D2C" w14:textId="77777777" w:rsidR="00F76EFC" w:rsidRPr="00B017BA" w:rsidRDefault="00F76EFC" w:rsidP="00F76EFC">
                  <w:pPr>
                    <w:pStyle w:val="Default"/>
                    <w:jc w:val="both"/>
                    <w:rPr>
                      <w:rFonts w:ascii="Book Antiqua" w:hAnsi="Book Antiqua"/>
                      <w:sz w:val="22"/>
                      <w:szCs w:val="22"/>
                    </w:rPr>
                  </w:pPr>
                  <w:r w:rsidRPr="00B017BA">
                    <w:rPr>
                      <w:rFonts w:ascii="Book Antiqua" w:hAnsi="Book Antiqua"/>
                      <w:sz w:val="22"/>
                      <w:szCs w:val="22"/>
                    </w:rPr>
                    <w:t xml:space="preserve">Vendor Code, if applicable </w:t>
                  </w:r>
                </w:p>
              </w:tc>
              <w:tc>
                <w:tcPr>
                  <w:tcW w:w="4860" w:type="dxa"/>
                  <w:shd w:val="clear" w:color="auto" w:fill="auto"/>
                </w:tcPr>
                <w:p w14:paraId="35605729" w14:textId="77777777" w:rsidR="00F76EFC" w:rsidRPr="00B017BA" w:rsidRDefault="00F76EFC" w:rsidP="00F76EFC">
                  <w:pPr>
                    <w:pStyle w:val="Default"/>
                    <w:jc w:val="both"/>
                    <w:rPr>
                      <w:rFonts w:ascii="Book Antiqua" w:hAnsi="Book Antiqua"/>
                      <w:sz w:val="22"/>
                      <w:szCs w:val="22"/>
                    </w:rPr>
                  </w:pPr>
                  <w:r w:rsidRPr="00B017BA">
                    <w:rPr>
                      <w:rFonts w:ascii="Book Antiqua" w:hAnsi="Book Antiqua"/>
                      <w:sz w:val="22"/>
                      <w:szCs w:val="22"/>
                    </w:rPr>
                    <w:t xml:space="preserve">POWERGRID vendor code of the Contractor Collaborator/Tower manufacturer/Licensor etc., if existing </w:t>
                  </w:r>
                </w:p>
              </w:tc>
            </w:tr>
            <w:tr w:rsidR="00F76EFC" w:rsidRPr="00B017BA" w14:paraId="3E530651" w14:textId="77777777" w:rsidTr="007A5580">
              <w:tc>
                <w:tcPr>
                  <w:tcW w:w="2317" w:type="dxa"/>
                  <w:shd w:val="clear" w:color="auto" w:fill="auto"/>
                </w:tcPr>
                <w:p w14:paraId="30C2DF96" w14:textId="77777777" w:rsidR="00F76EFC" w:rsidRPr="00B017BA" w:rsidRDefault="00F76EFC" w:rsidP="00F76EFC">
                  <w:pPr>
                    <w:pStyle w:val="Default"/>
                    <w:jc w:val="both"/>
                    <w:rPr>
                      <w:rFonts w:ascii="Book Antiqua" w:hAnsi="Book Antiqua"/>
                      <w:sz w:val="22"/>
                      <w:szCs w:val="22"/>
                    </w:rPr>
                  </w:pPr>
                  <w:r w:rsidRPr="00B017BA">
                    <w:rPr>
                      <w:rFonts w:ascii="Book Antiqua" w:hAnsi="Book Antiqua"/>
                      <w:sz w:val="22"/>
                      <w:szCs w:val="22"/>
                    </w:rPr>
                    <w:t>Payment Remarks</w:t>
                  </w:r>
                </w:p>
              </w:tc>
              <w:tc>
                <w:tcPr>
                  <w:tcW w:w="4860" w:type="dxa"/>
                  <w:shd w:val="clear" w:color="auto" w:fill="auto"/>
                </w:tcPr>
                <w:p w14:paraId="3F085934" w14:textId="77777777" w:rsidR="00F76EFC" w:rsidRPr="00B017BA" w:rsidRDefault="00F76EFC" w:rsidP="00F76EFC">
                  <w:pPr>
                    <w:pStyle w:val="Default"/>
                    <w:jc w:val="both"/>
                    <w:rPr>
                      <w:rFonts w:ascii="Book Antiqua" w:hAnsi="Book Antiqua"/>
                      <w:sz w:val="22"/>
                      <w:szCs w:val="22"/>
                    </w:rPr>
                  </w:pPr>
                  <w:r w:rsidRPr="00B017BA">
                    <w:rPr>
                      <w:rFonts w:ascii="Book Antiqua" w:hAnsi="Book Antiqua"/>
                      <w:sz w:val="22"/>
                      <w:szCs w:val="22"/>
                    </w:rPr>
                    <w:t>Performance Security for ………</w:t>
                  </w:r>
                  <w:proofErr w:type="gramStart"/>
                  <w:r w:rsidRPr="00B017BA">
                    <w:rPr>
                      <w:rFonts w:ascii="Book Antiqua" w:hAnsi="Book Antiqua"/>
                      <w:sz w:val="22"/>
                      <w:szCs w:val="22"/>
                    </w:rPr>
                    <w:t>…..</w:t>
                  </w:r>
                  <w:proofErr w:type="gramEnd"/>
                  <w:r w:rsidRPr="00B017BA">
                    <w:rPr>
                      <w:rFonts w:ascii="Book Antiqua" w:hAnsi="Book Antiqua"/>
                      <w:sz w:val="22"/>
                      <w:szCs w:val="22"/>
                    </w:rPr>
                    <w:t xml:space="preserve"> [</w:t>
                  </w:r>
                  <w:r w:rsidRPr="00B017BA">
                    <w:rPr>
                      <w:rFonts w:ascii="Book Antiqua" w:hAnsi="Book Antiqua"/>
                      <w:i/>
                      <w:iCs/>
                      <w:sz w:val="22"/>
                      <w:szCs w:val="22"/>
                    </w:rPr>
                    <w:t>enter the name of the contract and last four digits of the CA number]</w:t>
                  </w:r>
                </w:p>
              </w:tc>
            </w:tr>
          </w:tbl>
          <w:p w14:paraId="122636E2" w14:textId="77777777" w:rsidR="00F76EFC" w:rsidRPr="00B017BA" w:rsidRDefault="00F76EFC" w:rsidP="00F76EFC">
            <w:pPr>
              <w:pStyle w:val="Default"/>
              <w:jc w:val="both"/>
              <w:rPr>
                <w:rFonts w:ascii="Book Antiqua" w:hAnsi="Book Antiqua"/>
                <w:sz w:val="22"/>
                <w:szCs w:val="22"/>
              </w:rPr>
            </w:pPr>
          </w:p>
          <w:p w14:paraId="5F142D54" w14:textId="77777777" w:rsidR="00F76EFC" w:rsidRPr="00B017BA" w:rsidRDefault="00F76EFC" w:rsidP="00F76EFC">
            <w:pPr>
              <w:pStyle w:val="Default"/>
              <w:jc w:val="both"/>
              <w:rPr>
                <w:rFonts w:ascii="Book Antiqua" w:hAnsi="Book Antiqua"/>
                <w:sz w:val="22"/>
                <w:szCs w:val="22"/>
              </w:rPr>
            </w:pPr>
            <w:r w:rsidRPr="00B017BA">
              <w:rPr>
                <w:rFonts w:ascii="Book Antiqua" w:hAnsi="Book Antiqua"/>
                <w:sz w:val="22"/>
                <w:szCs w:val="22"/>
              </w:rPr>
              <w:t xml:space="preserve">The copy of ‘Online Payment Acknowledgement – Suppliers’ generated </w:t>
            </w:r>
            <w:proofErr w:type="gramStart"/>
            <w:r w:rsidRPr="00B017BA">
              <w:rPr>
                <w:rFonts w:ascii="Book Antiqua" w:hAnsi="Book Antiqua"/>
                <w:sz w:val="22"/>
                <w:szCs w:val="22"/>
              </w:rPr>
              <w:t>subsequent to</w:t>
            </w:r>
            <w:proofErr w:type="gramEnd"/>
            <w:r w:rsidRPr="00B017BA">
              <w:rPr>
                <w:rFonts w:ascii="Book Antiqua" w:hAnsi="Book Antiqua"/>
                <w:sz w:val="22"/>
                <w:szCs w:val="22"/>
              </w:rPr>
              <w:t xml:space="preserve"> the payment shall be submitted by the Contractor. The online payment facility shall be for payment in Indian Rupees only.</w:t>
            </w:r>
          </w:p>
          <w:p w14:paraId="241BD652" w14:textId="77777777" w:rsidR="00F76EFC" w:rsidRPr="00B017BA" w:rsidRDefault="00F76EFC" w:rsidP="00F76EFC">
            <w:pPr>
              <w:jc w:val="both"/>
              <w:rPr>
                <w:rFonts w:ascii="Book Antiqua" w:hAnsi="Book Antiqua" w:cs="Arial"/>
                <w:b/>
                <w:bCs/>
                <w:sz w:val="22"/>
                <w:szCs w:val="22"/>
              </w:rPr>
            </w:pPr>
          </w:p>
        </w:tc>
      </w:tr>
      <w:tr w:rsidR="00F76EFC" w:rsidRPr="00B017BA" w14:paraId="0D8BBE30" w14:textId="77777777" w:rsidTr="00160484">
        <w:tc>
          <w:tcPr>
            <w:tcW w:w="824" w:type="dxa"/>
            <w:tcBorders>
              <w:right w:val="single" w:sz="4" w:space="0" w:color="auto"/>
            </w:tcBorders>
          </w:tcPr>
          <w:p w14:paraId="3AC86369" w14:textId="77777777" w:rsidR="00F76EFC" w:rsidRPr="00B017BA" w:rsidRDefault="00F76EFC" w:rsidP="00F76EFC">
            <w:pPr>
              <w:numPr>
                <w:ilvl w:val="0"/>
                <w:numId w:val="1"/>
              </w:numPr>
              <w:jc w:val="both"/>
              <w:rPr>
                <w:rFonts w:ascii="Book Antiqua" w:hAnsi="Book Antiqua" w:cs="Arial"/>
                <w:sz w:val="22"/>
                <w:szCs w:val="22"/>
              </w:rPr>
            </w:pPr>
          </w:p>
        </w:tc>
        <w:tc>
          <w:tcPr>
            <w:tcW w:w="1620" w:type="dxa"/>
            <w:tcBorders>
              <w:right w:val="single" w:sz="4" w:space="0" w:color="auto"/>
            </w:tcBorders>
          </w:tcPr>
          <w:p w14:paraId="349A7575" w14:textId="77777777" w:rsidR="00F76EFC" w:rsidRPr="00B017BA" w:rsidRDefault="00F76EFC" w:rsidP="00F76EFC">
            <w:pPr>
              <w:jc w:val="both"/>
              <w:rPr>
                <w:rFonts w:ascii="Book Antiqua" w:hAnsi="Book Antiqua" w:cs="Arial"/>
                <w:sz w:val="22"/>
                <w:szCs w:val="22"/>
              </w:rPr>
            </w:pPr>
            <w:r w:rsidRPr="00B017BA">
              <w:rPr>
                <w:rFonts w:ascii="Book Antiqua" w:hAnsi="Book Antiqua" w:cs="Arial"/>
                <w:sz w:val="22"/>
                <w:szCs w:val="22"/>
              </w:rPr>
              <w:t>GCC 9.3.3</w:t>
            </w:r>
          </w:p>
        </w:tc>
        <w:tc>
          <w:tcPr>
            <w:tcW w:w="7335" w:type="dxa"/>
            <w:tcBorders>
              <w:left w:val="nil"/>
            </w:tcBorders>
          </w:tcPr>
          <w:p w14:paraId="2498D9D4" w14:textId="77777777" w:rsidR="00F76EFC" w:rsidRPr="00B017BA" w:rsidRDefault="00F76EFC" w:rsidP="00F76EFC">
            <w:pPr>
              <w:jc w:val="both"/>
              <w:rPr>
                <w:rFonts w:ascii="Book Antiqua" w:hAnsi="Book Antiqua" w:cs="Arial"/>
                <w:b/>
                <w:bCs/>
                <w:sz w:val="22"/>
                <w:szCs w:val="22"/>
              </w:rPr>
            </w:pPr>
            <w:r w:rsidRPr="00B017BA">
              <w:rPr>
                <w:rFonts w:ascii="Book Antiqua" w:hAnsi="Book Antiqua" w:cs="Arial"/>
                <w:b/>
                <w:bCs/>
                <w:sz w:val="22"/>
                <w:szCs w:val="22"/>
              </w:rPr>
              <w:t xml:space="preserve">Replacing the Clause GCC 9.3.3 with following: </w:t>
            </w:r>
          </w:p>
          <w:p w14:paraId="16E96911" w14:textId="77777777" w:rsidR="00F76EFC" w:rsidRPr="00B017BA" w:rsidRDefault="00F76EFC" w:rsidP="00F76EFC">
            <w:pPr>
              <w:jc w:val="both"/>
              <w:rPr>
                <w:rFonts w:ascii="Book Antiqua" w:hAnsi="Book Antiqua" w:cs="Arial"/>
                <w:b/>
                <w:bCs/>
                <w:sz w:val="22"/>
                <w:szCs w:val="22"/>
              </w:rPr>
            </w:pPr>
          </w:p>
          <w:p w14:paraId="13707CDB" w14:textId="77777777" w:rsidR="00F76EFC" w:rsidRPr="00B017BA" w:rsidRDefault="00F76EFC" w:rsidP="00F76EFC">
            <w:pPr>
              <w:jc w:val="both"/>
              <w:rPr>
                <w:rFonts w:ascii="Book Antiqua" w:hAnsi="Book Antiqua" w:cs="Arial"/>
                <w:sz w:val="22"/>
                <w:szCs w:val="22"/>
              </w:rPr>
            </w:pPr>
            <w:r w:rsidRPr="00B017BA">
              <w:rPr>
                <w:rFonts w:ascii="Book Antiqua" w:hAnsi="Book Antiqua" w:cs="Arial"/>
                <w:sz w:val="22"/>
                <w:szCs w:val="22"/>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w:t>
            </w:r>
            <w:r w:rsidRPr="00B017BA">
              <w:rPr>
                <w:rFonts w:ascii="Book Antiqua" w:hAnsi="Book Antiqua" w:cs="Arial"/>
                <w:sz w:val="22"/>
                <w:szCs w:val="22"/>
              </w:rPr>
              <w:lastRenderedPageBreak/>
              <w:t>amount proportionate to the Contract Price of that part.</w:t>
            </w:r>
          </w:p>
          <w:p w14:paraId="5D72A291" w14:textId="77777777" w:rsidR="00F76EFC" w:rsidRPr="00B017BA" w:rsidRDefault="00F76EFC" w:rsidP="00F76EFC">
            <w:pPr>
              <w:jc w:val="both"/>
              <w:rPr>
                <w:rFonts w:ascii="Book Antiqua" w:hAnsi="Book Antiqua" w:cs="Arial"/>
                <w:sz w:val="22"/>
                <w:szCs w:val="22"/>
              </w:rPr>
            </w:pPr>
          </w:p>
          <w:p w14:paraId="11D379AF" w14:textId="2E6A1E7E" w:rsidR="00F76EFC" w:rsidRPr="00B017BA" w:rsidRDefault="00F76EFC" w:rsidP="00F76EFC">
            <w:pPr>
              <w:jc w:val="both"/>
              <w:rPr>
                <w:rFonts w:ascii="Book Antiqua" w:hAnsi="Book Antiqua" w:cs="Arial"/>
                <w:sz w:val="22"/>
                <w:szCs w:val="22"/>
              </w:rPr>
            </w:pPr>
            <w:r w:rsidRPr="00B017BA">
              <w:rPr>
                <w:rFonts w:ascii="Book Antiqua" w:hAnsi="Book Antiqua" w:cs="Arial"/>
                <w:sz w:val="22"/>
                <w:szCs w:val="22"/>
              </w:rPr>
              <w:t xml:space="preserve">The security shall be returned to the Contractor immediately after its expiration, provided, however, that if the Contractor pursuant to GCC Sub-Clause 22, is liable for an extended warranty obligation, the performance security shall be reduced to </w:t>
            </w:r>
            <w:r w:rsidRPr="00B017BA">
              <w:rPr>
                <w:rFonts w:ascii="Book Antiqua" w:hAnsi="Book Antiqua" w:cs="Arial"/>
                <w:b/>
                <w:bCs/>
                <w:sz w:val="22"/>
                <w:szCs w:val="22"/>
              </w:rPr>
              <w:t>t</w:t>
            </w:r>
            <w:r w:rsidR="00FE1E11" w:rsidRPr="00B017BA">
              <w:rPr>
                <w:rFonts w:ascii="Book Antiqua" w:hAnsi="Book Antiqua" w:cs="Arial"/>
                <w:b/>
                <w:bCs/>
                <w:sz w:val="22"/>
                <w:szCs w:val="22"/>
              </w:rPr>
              <w:t>en</w:t>
            </w:r>
            <w:r w:rsidRPr="00B017BA">
              <w:rPr>
                <w:rFonts w:ascii="Book Antiqua" w:hAnsi="Book Antiqua" w:cs="Arial"/>
                <w:b/>
                <w:bCs/>
                <w:sz w:val="22"/>
                <w:szCs w:val="22"/>
              </w:rPr>
              <w:t xml:space="preserve"> percent (</w:t>
            </w:r>
            <w:r w:rsidR="00FE1E11" w:rsidRPr="00B017BA">
              <w:rPr>
                <w:rFonts w:ascii="Book Antiqua" w:hAnsi="Book Antiqua" w:cs="Arial"/>
                <w:b/>
                <w:bCs/>
                <w:sz w:val="22"/>
                <w:szCs w:val="22"/>
              </w:rPr>
              <w:t>10</w:t>
            </w:r>
            <w:r w:rsidRPr="00B017BA">
              <w:rPr>
                <w:rFonts w:ascii="Book Antiqua" w:hAnsi="Book Antiqua" w:cs="Arial"/>
                <w:b/>
                <w:bCs/>
                <w:sz w:val="22"/>
                <w:szCs w:val="22"/>
              </w:rPr>
              <w:t>%)</w:t>
            </w:r>
            <w:r w:rsidRPr="00B017BA">
              <w:rPr>
                <w:rFonts w:ascii="Book Antiqua" w:hAnsi="Book Antiqua" w:cs="Arial"/>
                <w:sz w:val="22"/>
                <w:szCs w:val="22"/>
              </w:rPr>
              <w:t xml:space="preserve"> of the value of the component covered by the extended warranty.</w:t>
            </w:r>
          </w:p>
          <w:p w14:paraId="78EFDC5A" w14:textId="77777777" w:rsidR="00F76EFC" w:rsidRPr="00B017BA" w:rsidRDefault="00F76EFC" w:rsidP="00F76EFC">
            <w:pPr>
              <w:jc w:val="both"/>
              <w:rPr>
                <w:rFonts w:ascii="Book Antiqua" w:hAnsi="Book Antiqua" w:cs="Arial"/>
                <w:b/>
                <w:bCs/>
                <w:sz w:val="22"/>
                <w:szCs w:val="22"/>
              </w:rPr>
            </w:pPr>
          </w:p>
          <w:p w14:paraId="0FDC328B" w14:textId="6C56CE40" w:rsidR="00F76EFC" w:rsidRPr="00B017BA" w:rsidRDefault="00F76EFC" w:rsidP="00F76EFC">
            <w:pPr>
              <w:pStyle w:val="Default"/>
              <w:jc w:val="both"/>
              <w:rPr>
                <w:rFonts w:ascii="Book Antiqua" w:hAnsi="Book Antiqua"/>
                <w:sz w:val="22"/>
                <w:szCs w:val="22"/>
              </w:rPr>
            </w:pPr>
            <w:r w:rsidRPr="00B017BA">
              <w:rPr>
                <w:rFonts w:ascii="Book Antiqua" w:hAnsi="Book Antiqua"/>
                <w:sz w:val="22"/>
                <w:szCs w:val="22"/>
              </w:rPr>
              <w:t>The submission of Performance security (</w:t>
            </w:r>
            <w:proofErr w:type="spellStart"/>
            <w:r w:rsidRPr="00B017BA">
              <w:rPr>
                <w:rFonts w:ascii="Book Antiqua" w:hAnsi="Book Antiqua"/>
                <w:sz w:val="22"/>
                <w:szCs w:val="22"/>
              </w:rPr>
              <w:t>ies</w:t>
            </w:r>
            <w:proofErr w:type="spellEnd"/>
            <w:r w:rsidRPr="00B017BA">
              <w:rPr>
                <w:rFonts w:ascii="Book Antiqua" w:hAnsi="Book Antiqua"/>
                <w:sz w:val="22"/>
                <w:szCs w:val="22"/>
              </w:rPr>
              <w:t>) for contractor’s obligations under Maintenance Period shall be a condition precedent for release of performance securities for the due performance of the contract. The securities towards contractor’s obligations under the maintenance period shall be returned to the contractor immediately after its expiration.</w:t>
            </w:r>
          </w:p>
        </w:tc>
      </w:tr>
      <w:tr w:rsidR="00F76EFC" w:rsidRPr="00B017BA" w14:paraId="47C00E25" w14:textId="77777777" w:rsidTr="00160484">
        <w:tc>
          <w:tcPr>
            <w:tcW w:w="824" w:type="dxa"/>
            <w:tcBorders>
              <w:right w:val="single" w:sz="4" w:space="0" w:color="auto"/>
            </w:tcBorders>
          </w:tcPr>
          <w:p w14:paraId="450BFA0C" w14:textId="77777777" w:rsidR="00F76EFC" w:rsidRPr="00B017BA" w:rsidRDefault="00F76EFC" w:rsidP="00F76EFC">
            <w:pPr>
              <w:numPr>
                <w:ilvl w:val="0"/>
                <w:numId w:val="1"/>
              </w:numPr>
              <w:jc w:val="both"/>
              <w:rPr>
                <w:rFonts w:ascii="Book Antiqua" w:hAnsi="Book Antiqua" w:cs="Arial"/>
                <w:sz w:val="22"/>
                <w:szCs w:val="22"/>
              </w:rPr>
            </w:pPr>
          </w:p>
        </w:tc>
        <w:tc>
          <w:tcPr>
            <w:tcW w:w="1620" w:type="dxa"/>
            <w:tcBorders>
              <w:right w:val="single" w:sz="4" w:space="0" w:color="auto"/>
            </w:tcBorders>
          </w:tcPr>
          <w:p w14:paraId="77848A8E" w14:textId="77777777" w:rsidR="00F76EFC" w:rsidRPr="00B017BA" w:rsidRDefault="00F76EFC" w:rsidP="00F76EFC">
            <w:pPr>
              <w:jc w:val="both"/>
              <w:rPr>
                <w:rFonts w:ascii="Book Antiqua" w:hAnsi="Book Antiqua" w:cs="Arial"/>
                <w:sz w:val="22"/>
                <w:szCs w:val="22"/>
              </w:rPr>
            </w:pPr>
            <w:r w:rsidRPr="00B017BA">
              <w:rPr>
                <w:rFonts w:ascii="Book Antiqua" w:hAnsi="Book Antiqua" w:cs="Arial"/>
                <w:sz w:val="22"/>
                <w:szCs w:val="22"/>
              </w:rPr>
              <w:t>GCC 9.3.5</w:t>
            </w:r>
          </w:p>
        </w:tc>
        <w:tc>
          <w:tcPr>
            <w:tcW w:w="7335" w:type="dxa"/>
            <w:tcBorders>
              <w:left w:val="nil"/>
            </w:tcBorders>
          </w:tcPr>
          <w:p w14:paraId="32C44E84" w14:textId="77777777" w:rsidR="00F76EFC" w:rsidRPr="00B017BA" w:rsidRDefault="00F76EFC" w:rsidP="00F76EFC">
            <w:pPr>
              <w:pStyle w:val="Default"/>
              <w:spacing w:after="120"/>
              <w:jc w:val="both"/>
              <w:rPr>
                <w:rFonts w:ascii="Book Antiqua" w:hAnsi="Book Antiqua"/>
                <w:b/>
                <w:bCs/>
                <w:sz w:val="22"/>
                <w:szCs w:val="22"/>
              </w:rPr>
            </w:pPr>
            <w:r w:rsidRPr="00B017BA">
              <w:rPr>
                <w:rFonts w:ascii="Book Antiqua" w:hAnsi="Book Antiqua"/>
                <w:b/>
                <w:bCs/>
                <w:sz w:val="22"/>
                <w:szCs w:val="22"/>
              </w:rPr>
              <w:t xml:space="preserve">Add new </w:t>
            </w:r>
            <w:proofErr w:type="gramStart"/>
            <w:r w:rsidRPr="00B017BA">
              <w:rPr>
                <w:rFonts w:ascii="Book Antiqua" w:hAnsi="Book Antiqua"/>
                <w:b/>
                <w:bCs/>
                <w:sz w:val="22"/>
                <w:szCs w:val="22"/>
              </w:rPr>
              <w:t>sub Clause GCC</w:t>
            </w:r>
            <w:proofErr w:type="gramEnd"/>
            <w:r w:rsidRPr="00B017BA">
              <w:rPr>
                <w:rFonts w:ascii="Book Antiqua" w:hAnsi="Book Antiqua"/>
                <w:b/>
                <w:bCs/>
                <w:sz w:val="22"/>
                <w:szCs w:val="22"/>
              </w:rPr>
              <w:t xml:space="preserve"> 9.3.5</w:t>
            </w:r>
          </w:p>
          <w:p w14:paraId="3004EB35" w14:textId="77777777" w:rsidR="00F76EFC" w:rsidRPr="00B017BA" w:rsidRDefault="00F76EFC" w:rsidP="00F76EFC">
            <w:pPr>
              <w:pStyle w:val="Default"/>
              <w:spacing w:after="120"/>
              <w:jc w:val="both"/>
              <w:rPr>
                <w:rFonts w:ascii="Book Antiqua" w:hAnsi="Book Antiqua"/>
                <w:sz w:val="22"/>
                <w:szCs w:val="22"/>
              </w:rPr>
            </w:pPr>
            <w:r w:rsidRPr="00B017BA">
              <w:rPr>
                <w:rFonts w:ascii="Book Antiqua" w:hAnsi="Book Antiqua"/>
                <w:sz w:val="22"/>
                <w:szCs w:val="22"/>
              </w:rPr>
              <w:t>No interest shall be payable by the Employer on the performance Security.</w:t>
            </w:r>
          </w:p>
        </w:tc>
      </w:tr>
      <w:tr w:rsidR="00F76EFC" w:rsidRPr="00B017BA" w14:paraId="207D1120" w14:textId="77777777" w:rsidTr="00160484">
        <w:tc>
          <w:tcPr>
            <w:tcW w:w="824" w:type="dxa"/>
            <w:tcBorders>
              <w:right w:val="single" w:sz="4" w:space="0" w:color="auto"/>
            </w:tcBorders>
          </w:tcPr>
          <w:p w14:paraId="2DEB7CA1" w14:textId="77777777" w:rsidR="00F76EFC" w:rsidRPr="00B017BA" w:rsidRDefault="00F76EFC" w:rsidP="00F76EFC">
            <w:pPr>
              <w:numPr>
                <w:ilvl w:val="0"/>
                <w:numId w:val="1"/>
              </w:numPr>
              <w:jc w:val="both"/>
              <w:rPr>
                <w:rFonts w:ascii="Book Antiqua" w:hAnsi="Book Antiqua" w:cs="Arial"/>
                <w:sz w:val="22"/>
                <w:szCs w:val="22"/>
              </w:rPr>
            </w:pPr>
          </w:p>
        </w:tc>
        <w:tc>
          <w:tcPr>
            <w:tcW w:w="1620" w:type="dxa"/>
            <w:tcBorders>
              <w:right w:val="single" w:sz="4" w:space="0" w:color="auto"/>
            </w:tcBorders>
          </w:tcPr>
          <w:p w14:paraId="3E190880" w14:textId="77777777" w:rsidR="00F76EFC" w:rsidRPr="00B017BA" w:rsidRDefault="00F76EFC" w:rsidP="00F76EFC">
            <w:pPr>
              <w:jc w:val="both"/>
              <w:rPr>
                <w:rFonts w:ascii="Book Antiqua" w:hAnsi="Book Antiqua" w:cs="Arial"/>
                <w:sz w:val="22"/>
                <w:szCs w:val="22"/>
              </w:rPr>
            </w:pPr>
            <w:r w:rsidRPr="00B017BA">
              <w:rPr>
                <w:rFonts w:ascii="Book Antiqua" w:hAnsi="Book Antiqua" w:cs="Arial"/>
                <w:sz w:val="22"/>
                <w:szCs w:val="22"/>
              </w:rPr>
              <w:t>GCC 9.3.6</w:t>
            </w:r>
          </w:p>
        </w:tc>
        <w:tc>
          <w:tcPr>
            <w:tcW w:w="7335" w:type="dxa"/>
            <w:tcBorders>
              <w:left w:val="nil"/>
            </w:tcBorders>
          </w:tcPr>
          <w:p w14:paraId="6167F26F" w14:textId="77777777" w:rsidR="00F76EFC" w:rsidRPr="00B017BA" w:rsidRDefault="00F76EFC" w:rsidP="00F76EFC">
            <w:pPr>
              <w:pStyle w:val="Default"/>
              <w:spacing w:after="120"/>
              <w:jc w:val="both"/>
              <w:rPr>
                <w:rFonts w:ascii="Book Antiqua" w:hAnsi="Book Antiqua"/>
                <w:b/>
                <w:bCs/>
                <w:sz w:val="22"/>
                <w:szCs w:val="22"/>
              </w:rPr>
            </w:pPr>
            <w:r w:rsidRPr="00B017BA">
              <w:rPr>
                <w:rFonts w:ascii="Book Antiqua" w:hAnsi="Book Antiqua"/>
                <w:b/>
                <w:bCs/>
                <w:sz w:val="22"/>
                <w:szCs w:val="22"/>
              </w:rPr>
              <w:t xml:space="preserve">Add new </w:t>
            </w:r>
            <w:proofErr w:type="gramStart"/>
            <w:r w:rsidRPr="00B017BA">
              <w:rPr>
                <w:rFonts w:ascii="Book Antiqua" w:hAnsi="Book Antiqua"/>
                <w:b/>
                <w:bCs/>
                <w:sz w:val="22"/>
                <w:szCs w:val="22"/>
              </w:rPr>
              <w:t>sub Clause GCC</w:t>
            </w:r>
            <w:proofErr w:type="gramEnd"/>
            <w:r w:rsidRPr="00B017BA">
              <w:rPr>
                <w:rFonts w:ascii="Book Antiqua" w:hAnsi="Book Antiqua"/>
                <w:b/>
                <w:bCs/>
                <w:sz w:val="22"/>
                <w:szCs w:val="22"/>
              </w:rPr>
              <w:t xml:space="preserve"> 9.3.6</w:t>
            </w:r>
          </w:p>
          <w:p w14:paraId="6BCC87A7" w14:textId="77777777" w:rsidR="00F76EFC" w:rsidRPr="00B017BA" w:rsidRDefault="00F76EFC" w:rsidP="00F76EFC">
            <w:pPr>
              <w:pStyle w:val="Default"/>
              <w:spacing w:after="120"/>
              <w:jc w:val="both"/>
              <w:rPr>
                <w:rFonts w:ascii="Book Antiqua" w:hAnsi="Book Antiqua"/>
                <w:sz w:val="22"/>
                <w:szCs w:val="22"/>
              </w:rPr>
            </w:pPr>
            <w:r w:rsidRPr="00B017BA">
              <w:rPr>
                <w:rFonts w:ascii="Book Antiqua" w:hAnsi="Book Antiqua"/>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F76EFC" w:rsidRPr="00B017BA" w14:paraId="526B3F7A" w14:textId="77777777" w:rsidTr="00160484">
        <w:tc>
          <w:tcPr>
            <w:tcW w:w="824" w:type="dxa"/>
            <w:tcBorders>
              <w:right w:val="single" w:sz="4" w:space="0" w:color="auto"/>
            </w:tcBorders>
          </w:tcPr>
          <w:p w14:paraId="7906AB0C" w14:textId="77777777" w:rsidR="00F76EFC" w:rsidRPr="00B017BA" w:rsidRDefault="00F76EFC" w:rsidP="00F76EFC">
            <w:pPr>
              <w:numPr>
                <w:ilvl w:val="0"/>
                <w:numId w:val="1"/>
              </w:numPr>
              <w:jc w:val="both"/>
              <w:rPr>
                <w:rFonts w:ascii="Book Antiqua" w:hAnsi="Book Antiqua" w:cs="Arial"/>
                <w:sz w:val="22"/>
                <w:szCs w:val="22"/>
              </w:rPr>
            </w:pPr>
          </w:p>
        </w:tc>
        <w:tc>
          <w:tcPr>
            <w:tcW w:w="1620" w:type="dxa"/>
            <w:tcBorders>
              <w:right w:val="single" w:sz="4" w:space="0" w:color="auto"/>
            </w:tcBorders>
          </w:tcPr>
          <w:p w14:paraId="0FDCF4EE" w14:textId="77777777" w:rsidR="00F76EFC" w:rsidRPr="00B017BA" w:rsidRDefault="00F76EFC" w:rsidP="00F76EFC">
            <w:pPr>
              <w:jc w:val="both"/>
              <w:rPr>
                <w:rFonts w:ascii="Book Antiqua" w:hAnsi="Book Antiqua" w:cs="Arial"/>
                <w:sz w:val="22"/>
                <w:szCs w:val="22"/>
              </w:rPr>
            </w:pPr>
            <w:r w:rsidRPr="00B017BA">
              <w:rPr>
                <w:rFonts w:ascii="Book Antiqua" w:hAnsi="Book Antiqua" w:cs="Arial"/>
                <w:sz w:val="22"/>
                <w:szCs w:val="22"/>
              </w:rPr>
              <w:t>GCC 9.4</w:t>
            </w:r>
          </w:p>
        </w:tc>
        <w:tc>
          <w:tcPr>
            <w:tcW w:w="7335" w:type="dxa"/>
            <w:tcBorders>
              <w:left w:val="nil"/>
            </w:tcBorders>
          </w:tcPr>
          <w:p w14:paraId="2AAD14D2" w14:textId="77777777" w:rsidR="00F76EFC" w:rsidRPr="00B017BA" w:rsidRDefault="00F76EFC" w:rsidP="00F76EFC">
            <w:pPr>
              <w:autoSpaceDE w:val="0"/>
              <w:autoSpaceDN w:val="0"/>
              <w:adjustRightInd w:val="0"/>
              <w:spacing w:after="120"/>
              <w:rPr>
                <w:rFonts w:ascii="Book Antiqua" w:hAnsi="Book Antiqua" w:cs="Arial"/>
                <w:b/>
                <w:bCs/>
                <w:sz w:val="22"/>
                <w:szCs w:val="22"/>
              </w:rPr>
            </w:pPr>
            <w:r w:rsidRPr="00B017BA">
              <w:rPr>
                <w:rFonts w:ascii="Book Antiqua" w:hAnsi="Book Antiqua" w:cs="Arial"/>
                <w:b/>
                <w:bCs/>
                <w:sz w:val="22"/>
                <w:szCs w:val="22"/>
              </w:rPr>
              <w:t>Replace GCC 9.4 with the following:</w:t>
            </w:r>
          </w:p>
          <w:p w14:paraId="4D048545" w14:textId="77777777" w:rsidR="00F76EFC" w:rsidRPr="00B017BA" w:rsidRDefault="00F76EFC" w:rsidP="00F76EFC">
            <w:pPr>
              <w:autoSpaceDE w:val="0"/>
              <w:autoSpaceDN w:val="0"/>
              <w:adjustRightInd w:val="0"/>
              <w:spacing w:after="120"/>
              <w:rPr>
                <w:rFonts w:ascii="Book Antiqua" w:hAnsi="Book Antiqua" w:cs="Arial"/>
                <w:color w:val="000000"/>
                <w:sz w:val="22"/>
                <w:szCs w:val="22"/>
                <w:lang w:eastAsia="en-IN" w:bidi="hi-IN"/>
              </w:rPr>
            </w:pPr>
            <w:r w:rsidRPr="00B017BA">
              <w:rPr>
                <w:rFonts w:ascii="Book Antiqua" w:hAnsi="Book Antiqua" w:cs="Arial"/>
                <w:color w:val="000000"/>
                <w:sz w:val="22"/>
                <w:szCs w:val="22"/>
                <w:lang w:eastAsia="en-IN" w:bidi="hi-IN"/>
              </w:rPr>
              <w:t xml:space="preserve">      Issuing Banks </w:t>
            </w:r>
          </w:p>
          <w:p w14:paraId="41797EC2" w14:textId="77777777" w:rsidR="00F76EFC" w:rsidRPr="00B017BA" w:rsidRDefault="00F76EFC" w:rsidP="00F76EFC">
            <w:pPr>
              <w:autoSpaceDE w:val="0"/>
              <w:autoSpaceDN w:val="0"/>
              <w:adjustRightInd w:val="0"/>
              <w:spacing w:after="120"/>
              <w:ind w:left="331"/>
              <w:jc w:val="both"/>
              <w:rPr>
                <w:rFonts w:ascii="Book Antiqua" w:hAnsi="Book Antiqua" w:cs="Arial"/>
                <w:color w:val="000000"/>
                <w:sz w:val="22"/>
                <w:szCs w:val="22"/>
                <w:lang w:eastAsia="en-IN" w:bidi="hi-IN"/>
              </w:rPr>
            </w:pPr>
            <w:r w:rsidRPr="00B017BA">
              <w:rPr>
                <w:rFonts w:ascii="Book Antiqua" w:hAnsi="Book Antiqua" w:cs="Arial"/>
                <w:color w:val="000000"/>
                <w:sz w:val="22"/>
                <w:szCs w:val="22"/>
                <w:lang w:eastAsia="en-IN" w:bidi="hi-IN"/>
              </w:rPr>
              <w:t xml:space="preserve">The Bank Guarantee for Advance Payment Security and Performance Security are to be provided by the Contractor, which should be issued either: </w:t>
            </w:r>
          </w:p>
          <w:p w14:paraId="6D00B862" w14:textId="77777777" w:rsidR="00F76EFC" w:rsidRPr="00B017BA" w:rsidRDefault="00F76EFC" w:rsidP="00F76EFC">
            <w:pPr>
              <w:autoSpaceDE w:val="0"/>
              <w:autoSpaceDN w:val="0"/>
              <w:adjustRightInd w:val="0"/>
              <w:spacing w:after="120"/>
              <w:jc w:val="both"/>
              <w:rPr>
                <w:rFonts w:ascii="Book Antiqua" w:hAnsi="Book Antiqua" w:cs="Arial"/>
                <w:color w:val="000000"/>
                <w:sz w:val="22"/>
                <w:szCs w:val="22"/>
                <w:lang w:eastAsia="en-IN" w:bidi="hi-IN"/>
              </w:rPr>
            </w:pPr>
            <w:r w:rsidRPr="00B017BA">
              <w:rPr>
                <w:rFonts w:ascii="Book Antiqua" w:hAnsi="Book Antiqua" w:cs="Arial"/>
                <w:color w:val="000000"/>
                <w:sz w:val="22"/>
                <w:szCs w:val="22"/>
                <w:lang w:eastAsia="en-IN" w:bidi="hi-IN"/>
              </w:rPr>
              <w:t xml:space="preserve">(a)  by a Public Sector Bank located in India, or </w:t>
            </w:r>
          </w:p>
          <w:p w14:paraId="4FAE749F" w14:textId="77777777" w:rsidR="00F76EFC" w:rsidRPr="00B017BA" w:rsidRDefault="00F76EFC" w:rsidP="00F76EFC">
            <w:pPr>
              <w:autoSpaceDE w:val="0"/>
              <w:autoSpaceDN w:val="0"/>
              <w:adjustRightInd w:val="0"/>
              <w:spacing w:after="120"/>
              <w:ind w:left="435" w:hanging="435"/>
              <w:jc w:val="both"/>
              <w:rPr>
                <w:rFonts w:ascii="Book Antiqua" w:hAnsi="Book Antiqua" w:cs="Arial"/>
                <w:color w:val="000000"/>
                <w:sz w:val="22"/>
                <w:szCs w:val="22"/>
                <w:lang w:eastAsia="en-IN" w:bidi="hi-IN"/>
              </w:rPr>
            </w:pPr>
            <w:r w:rsidRPr="00B017BA">
              <w:rPr>
                <w:rFonts w:ascii="Book Antiqua" w:hAnsi="Book Antiqua" w:cs="Arial"/>
                <w:color w:val="000000"/>
                <w:sz w:val="22"/>
                <w:szCs w:val="22"/>
                <w:lang w:eastAsia="en-IN" w:bidi="hi-IN"/>
              </w:rPr>
              <w:t xml:space="preserve">(b) </w:t>
            </w:r>
            <w:r w:rsidRPr="00B017BA">
              <w:rPr>
                <w:rFonts w:ascii="Book Antiqua" w:hAnsi="Book Antiqua" w:cs="Arial"/>
                <w:color w:val="000000"/>
                <w:sz w:val="22"/>
                <w:szCs w:val="22"/>
                <w:lang w:eastAsia="en-IN" w:bidi="hi-IN"/>
              </w:rPr>
              <w:tab/>
              <w:t xml:space="preserve">a scheduled Indian Bank having paid up capital (net of any accumulated losses) of Rs. 1,000 </w:t>
            </w:r>
            <w:proofErr w:type="gramStart"/>
            <w:r w:rsidRPr="00B017BA">
              <w:rPr>
                <w:rFonts w:ascii="Book Antiqua" w:hAnsi="Book Antiqua" w:cs="Arial"/>
                <w:color w:val="000000"/>
                <w:sz w:val="22"/>
                <w:szCs w:val="22"/>
                <w:lang w:eastAsia="en-IN" w:bidi="hi-IN"/>
              </w:rPr>
              <w:t>Million</w:t>
            </w:r>
            <w:proofErr w:type="gramEnd"/>
            <w:r w:rsidRPr="00B017BA">
              <w:rPr>
                <w:rFonts w:ascii="Book Antiqua" w:hAnsi="Book Antiqua" w:cs="Arial"/>
                <w:color w:val="000000"/>
                <w:sz w:val="22"/>
                <w:szCs w:val="22"/>
                <w:lang w:eastAsia="en-IN" w:bidi="hi-IN"/>
              </w:rPr>
              <w:t xml:space="preserve"> or above (the latest annual report of the Bank should support compliance of capital adequacy ratio requirement), or </w:t>
            </w:r>
          </w:p>
          <w:p w14:paraId="72BCDCB0" w14:textId="77777777" w:rsidR="00F76EFC" w:rsidRPr="00B017BA" w:rsidRDefault="00F76EFC" w:rsidP="00F76EFC">
            <w:pPr>
              <w:autoSpaceDE w:val="0"/>
              <w:autoSpaceDN w:val="0"/>
              <w:adjustRightInd w:val="0"/>
              <w:spacing w:after="120"/>
              <w:ind w:left="435" w:hanging="435"/>
              <w:jc w:val="both"/>
              <w:rPr>
                <w:rFonts w:ascii="Book Antiqua" w:hAnsi="Book Antiqua" w:cs="Arial"/>
                <w:b/>
                <w:bCs/>
                <w:sz w:val="22"/>
                <w:szCs w:val="22"/>
                <w:lang w:eastAsia="en-IN" w:bidi="hi-IN"/>
              </w:rPr>
            </w:pPr>
            <w:r w:rsidRPr="00B017BA">
              <w:rPr>
                <w:rFonts w:ascii="Book Antiqua" w:hAnsi="Book Antiqua" w:cs="Arial"/>
                <w:sz w:val="22"/>
                <w:szCs w:val="22"/>
                <w:lang w:eastAsia="en-IN" w:bidi="hi-IN"/>
              </w:rPr>
              <w:t xml:space="preserve">(c) </w:t>
            </w:r>
            <w:r w:rsidRPr="00B017BA">
              <w:rPr>
                <w:rFonts w:ascii="Book Antiqua" w:hAnsi="Book Antiqua" w:cs="Arial"/>
                <w:sz w:val="22"/>
                <w:szCs w:val="22"/>
                <w:lang w:eastAsia="en-IN" w:bidi="hi-IN"/>
              </w:rPr>
              <w:tab/>
              <w:t xml:space="preserve">by a foreign bank or a subsidiary of a foreign bank, acceptable to the Employer, with overall international corporate rating or rating of </w:t>
            </w:r>
            <w:proofErr w:type="gramStart"/>
            <w:r w:rsidRPr="00B017BA">
              <w:rPr>
                <w:rFonts w:ascii="Book Antiqua" w:hAnsi="Book Antiqua" w:cs="Arial"/>
                <w:sz w:val="22"/>
                <w:szCs w:val="22"/>
                <w:lang w:eastAsia="en-IN" w:bidi="hi-IN"/>
              </w:rPr>
              <w:t>long term</w:t>
            </w:r>
            <w:proofErr w:type="gramEnd"/>
            <w:r w:rsidRPr="00B017BA">
              <w:rPr>
                <w:rFonts w:ascii="Book Antiqua" w:hAnsi="Book Antiqua" w:cs="Arial"/>
                <w:sz w:val="22"/>
                <w:szCs w:val="22"/>
                <w:lang w:eastAsia="en-IN" w:bidi="hi-IN"/>
              </w:rPr>
              <w:t xml:space="preserve"> debt not less than A- (A minus) or equivalent by a </w:t>
            </w:r>
            <w:proofErr w:type="gramStart"/>
            <w:r w:rsidRPr="00B017BA">
              <w:rPr>
                <w:rFonts w:ascii="Book Antiqua" w:hAnsi="Book Antiqua" w:cs="Arial"/>
                <w:sz w:val="22"/>
                <w:szCs w:val="22"/>
                <w:lang w:eastAsia="en-IN" w:bidi="hi-IN"/>
              </w:rPr>
              <w:t>reputed</w:t>
            </w:r>
            <w:proofErr w:type="gramEnd"/>
            <w:r w:rsidRPr="00B017BA">
              <w:rPr>
                <w:rFonts w:ascii="Book Antiqua" w:hAnsi="Book Antiqua" w:cs="Arial"/>
                <w:sz w:val="22"/>
                <w:szCs w:val="22"/>
                <w:lang w:eastAsia="en-IN" w:bidi="hi-IN"/>
              </w:rPr>
              <w:t xml:space="preserve"> rating agency. Further, the Bank Guarantee should be confirmed by either (</w:t>
            </w:r>
            <w:proofErr w:type="spellStart"/>
            <w:r w:rsidRPr="00B017BA">
              <w:rPr>
                <w:rFonts w:ascii="Book Antiqua" w:hAnsi="Book Antiqua" w:cs="Arial"/>
                <w:sz w:val="22"/>
                <w:szCs w:val="22"/>
                <w:lang w:eastAsia="en-IN" w:bidi="hi-IN"/>
              </w:rPr>
              <w:t>i</w:t>
            </w:r>
            <w:proofErr w:type="spellEnd"/>
            <w:r w:rsidRPr="00B017BA">
              <w:rPr>
                <w:rFonts w:ascii="Book Antiqua" w:hAnsi="Book Antiqua" w:cs="Arial"/>
                <w:sz w:val="22"/>
                <w:szCs w:val="22"/>
                <w:lang w:eastAsia="en-IN" w:bidi="hi-IN"/>
              </w:rPr>
              <w:t xml:space="preserve">) its corresponding bank located in India; or (ii) a Public Sector Bank located in India; or (iii) a scheduled </w:t>
            </w:r>
            <w:r w:rsidRPr="00B017BA">
              <w:rPr>
                <w:rFonts w:ascii="Book Antiqua" w:hAnsi="Book Antiqua" w:cs="Arial"/>
                <w:sz w:val="22"/>
                <w:szCs w:val="22"/>
                <w:lang w:eastAsia="en-IN" w:bidi="hi-IN"/>
              </w:rPr>
              <w:lastRenderedPageBreak/>
              <w:t xml:space="preserve">commercial private bank located in India </w:t>
            </w:r>
            <w:r w:rsidRPr="00B017BA">
              <w:rPr>
                <w:rFonts w:ascii="Book Antiqua" w:hAnsi="Book Antiqua" w:cs="Arial"/>
                <w:b/>
                <w:bCs/>
                <w:sz w:val="22"/>
                <w:szCs w:val="22"/>
                <w:lang w:eastAsia="en-IN" w:bidi="hi-IN"/>
              </w:rPr>
              <w:t>as per para (b) above.</w:t>
            </w:r>
          </w:p>
        </w:tc>
      </w:tr>
      <w:tr w:rsidR="00F76EFC" w:rsidRPr="00B017BA" w14:paraId="78E9312A" w14:textId="77777777" w:rsidTr="00160484">
        <w:tc>
          <w:tcPr>
            <w:tcW w:w="824" w:type="dxa"/>
            <w:tcBorders>
              <w:right w:val="single" w:sz="4" w:space="0" w:color="auto"/>
            </w:tcBorders>
          </w:tcPr>
          <w:p w14:paraId="776F08C1" w14:textId="77777777" w:rsidR="00F76EFC" w:rsidRPr="00B017BA" w:rsidRDefault="00F76EFC" w:rsidP="00F76EFC">
            <w:pPr>
              <w:numPr>
                <w:ilvl w:val="0"/>
                <w:numId w:val="1"/>
              </w:numPr>
              <w:jc w:val="both"/>
              <w:rPr>
                <w:rFonts w:ascii="Book Antiqua" w:hAnsi="Book Antiqua" w:cs="Arial"/>
                <w:sz w:val="22"/>
                <w:szCs w:val="22"/>
              </w:rPr>
            </w:pPr>
          </w:p>
        </w:tc>
        <w:tc>
          <w:tcPr>
            <w:tcW w:w="1620" w:type="dxa"/>
            <w:tcBorders>
              <w:right w:val="single" w:sz="4" w:space="0" w:color="auto"/>
            </w:tcBorders>
          </w:tcPr>
          <w:p w14:paraId="79AFC15B" w14:textId="77777777" w:rsidR="00F76EFC" w:rsidRPr="00B017BA" w:rsidRDefault="00F76EFC" w:rsidP="00F76EFC">
            <w:pPr>
              <w:jc w:val="both"/>
              <w:rPr>
                <w:rFonts w:ascii="Book Antiqua" w:hAnsi="Book Antiqua" w:cs="Arial"/>
                <w:sz w:val="22"/>
                <w:szCs w:val="22"/>
              </w:rPr>
            </w:pPr>
            <w:r w:rsidRPr="00B017BA">
              <w:rPr>
                <w:rFonts w:ascii="Book Antiqua" w:hAnsi="Book Antiqua" w:cs="Arial"/>
                <w:sz w:val="22"/>
                <w:szCs w:val="22"/>
              </w:rPr>
              <w:t>GCC 9.4</w:t>
            </w:r>
          </w:p>
        </w:tc>
        <w:tc>
          <w:tcPr>
            <w:tcW w:w="7335" w:type="dxa"/>
            <w:tcBorders>
              <w:left w:val="nil"/>
            </w:tcBorders>
          </w:tcPr>
          <w:p w14:paraId="6699B9F7" w14:textId="77777777" w:rsidR="00F76EFC" w:rsidRPr="00B017BA" w:rsidRDefault="00F76EFC" w:rsidP="00F76EFC">
            <w:pPr>
              <w:ind w:left="342" w:hanging="270"/>
              <w:jc w:val="both"/>
              <w:rPr>
                <w:rFonts w:ascii="Book Antiqua" w:eastAsiaTheme="minorHAnsi" w:hAnsi="Book Antiqua" w:cs="Arial"/>
                <w:b/>
                <w:bCs/>
                <w:color w:val="000000"/>
                <w:sz w:val="22"/>
                <w:szCs w:val="22"/>
                <w:lang w:bidi="hi-IN"/>
              </w:rPr>
            </w:pPr>
            <w:r w:rsidRPr="00B017BA">
              <w:rPr>
                <w:rFonts w:ascii="Book Antiqua" w:eastAsiaTheme="minorHAnsi" w:hAnsi="Book Antiqua" w:cs="Arial"/>
                <w:b/>
                <w:bCs/>
                <w:color w:val="000000"/>
                <w:sz w:val="22"/>
                <w:szCs w:val="22"/>
                <w:lang w:bidi="hi-IN"/>
              </w:rPr>
              <w:t xml:space="preserve">Supplementing GCC Clause 9.4 with the following </w:t>
            </w:r>
          </w:p>
          <w:p w14:paraId="328026F3" w14:textId="77777777" w:rsidR="00F76EFC" w:rsidRPr="00B017BA" w:rsidRDefault="00F76EFC" w:rsidP="00F76EFC">
            <w:pPr>
              <w:ind w:left="342" w:hanging="270"/>
              <w:jc w:val="both"/>
              <w:rPr>
                <w:rFonts w:ascii="Book Antiqua" w:hAnsi="Book Antiqua" w:cs="Arial"/>
                <w:sz w:val="22"/>
                <w:szCs w:val="22"/>
              </w:rPr>
            </w:pPr>
          </w:p>
          <w:p w14:paraId="79631988" w14:textId="77777777" w:rsidR="00F76EFC" w:rsidRPr="00B017BA" w:rsidRDefault="00F76EFC" w:rsidP="00F76EFC">
            <w:pPr>
              <w:ind w:left="72"/>
              <w:jc w:val="both"/>
              <w:rPr>
                <w:rFonts w:ascii="Book Antiqua" w:eastAsia="Batang" w:hAnsi="Book Antiqua" w:cs="Arial"/>
                <w:b/>
                <w:bCs/>
                <w:sz w:val="22"/>
                <w:szCs w:val="22"/>
              </w:rPr>
            </w:pPr>
            <w:r w:rsidRPr="00B017BA">
              <w:rPr>
                <w:rFonts w:ascii="Book Antiqua" w:hAnsi="Book Antiqua" w:cs="Arial"/>
                <w:sz w:val="22"/>
                <w:szCs w:val="22"/>
              </w:rPr>
              <w:t>The contractor has the option to submit BG (towards Advance Payment Security and Performance Security) using SFMS Platform.</w:t>
            </w:r>
          </w:p>
          <w:p w14:paraId="69D76DC4" w14:textId="77777777" w:rsidR="00F76EFC" w:rsidRPr="00B017BA" w:rsidRDefault="00F76EFC" w:rsidP="00F76EFC">
            <w:pPr>
              <w:jc w:val="both"/>
              <w:rPr>
                <w:rFonts w:ascii="Book Antiqua" w:eastAsia="Batang" w:hAnsi="Book Antiqua" w:cs="Arial"/>
                <w:sz w:val="22"/>
                <w:szCs w:val="22"/>
              </w:rPr>
            </w:pPr>
          </w:p>
          <w:p w14:paraId="089ADFAF" w14:textId="77777777" w:rsidR="00F76EFC" w:rsidRPr="00B017BA" w:rsidRDefault="00F76EFC" w:rsidP="00F76EFC">
            <w:pPr>
              <w:jc w:val="both"/>
              <w:rPr>
                <w:rFonts w:ascii="Book Antiqua" w:eastAsia="Batang" w:hAnsi="Book Antiqua" w:cs="Arial"/>
                <w:sz w:val="22"/>
                <w:szCs w:val="22"/>
              </w:rPr>
            </w:pPr>
            <w:r w:rsidRPr="00B017BA">
              <w:rPr>
                <w:rFonts w:ascii="Book Antiqua" w:eastAsia="Batang" w:hAnsi="Book Antiqua" w:cs="Arial"/>
                <w:sz w:val="22"/>
                <w:szCs w:val="22"/>
              </w:rPr>
              <w:t>The</w:t>
            </w:r>
            <w:r w:rsidRPr="00B017BA">
              <w:rPr>
                <w:rFonts w:ascii="Book Antiqua" w:eastAsia="Batang" w:hAnsi="Book Antiqua" w:cs="Arial"/>
                <w:b/>
                <w:bCs/>
                <w:sz w:val="22"/>
                <w:szCs w:val="22"/>
              </w:rPr>
              <w:t xml:space="preserve"> </w:t>
            </w:r>
            <w:r w:rsidRPr="00B017BA">
              <w:rPr>
                <w:rFonts w:ascii="Book Antiqua" w:eastAsia="Batang" w:hAnsi="Book Antiqua" w:cs="Arial"/>
                <w:sz w:val="22"/>
                <w:szCs w:val="22"/>
              </w:rPr>
              <w:t>Account details of POWERGRID for the purpose of Bank Guarantee (towards Advance Payment Security and Performance Security) to be issued using SFMS Platform are as given below:</w:t>
            </w:r>
          </w:p>
          <w:p w14:paraId="3883EA22" w14:textId="77777777" w:rsidR="00F76EFC" w:rsidRPr="00B017BA" w:rsidRDefault="00F76EFC" w:rsidP="00F76EFC">
            <w:pPr>
              <w:jc w:val="both"/>
              <w:rPr>
                <w:rFonts w:ascii="Book Antiqua" w:hAnsi="Book Antiqua" w:cs="Arial"/>
                <w:sz w:val="22"/>
                <w:szCs w:val="22"/>
              </w:rPr>
            </w:pPr>
          </w:p>
          <w:tbl>
            <w:tblPr>
              <w:tblStyle w:val="TableGrid"/>
              <w:tblW w:w="7146" w:type="dxa"/>
              <w:tblLayout w:type="fixed"/>
              <w:tblLook w:val="04A0" w:firstRow="1" w:lastRow="0" w:firstColumn="1" w:lastColumn="0" w:noHBand="0" w:noVBand="1"/>
            </w:tblPr>
            <w:tblGrid>
              <w:gridCol w:w="2980"/>
              <w:gridCol w:w="1856"/>
              <w:gridCol w:w="2310"/>
            </w:tblGrid>
            <w:tr w:rsidR="00F76EFC" w:rsidRPr="00EF7FCA" w14:paraId="0E1E0E3D" w14:textId="77777777" w:rsidTr="00EF7FCA">
              <w:tc>
                <w:tcPr>
                  <w:tcW w:w="2980" w:type="dxa"/>
                </w:tcPr>
                <w:p w14:paraId="37B9DE9D" w14:textId="77777777" w:rsidR="00F76EFC" w:rsidRPr="00EF7FCA" w:rsidRDefault="00F76EFC" w:rsidP="00F76EFC">
                  <w:pPr>
                    <w:ind w:right="-27"/>
                    <w:jc w:val="center"/>
                    <w:rPr>
                      <w:rFonts w:ascii="Book Antiqua" w:hAnsi="Book Antiqua" w:cs="Arial"/>
                      <w:sz w:val="20"/>
                      <w:szCs w:val="20"/>
                      <w:lang w:bidi="en-US"/>
                    </w:rPr>
                  </w:pPr>
                  <w:r w:rsidRPr="00EF7FCA">
                    <w:rPr>
                      <w:rFonts w:ascii="Book Antiqua" w:hAnsi="Book Antiqua" w:cs="Arial"/>
                      <w:sz w:val="20"/>
                      <w:szCs w:val="20"/>
                    </w:rPr>
                    <w:t xml:space="preserve">  </w:t>
                  </w:r>
                  <w:r w:rsidRPr="00EF7FCA">
                    <w:rPr>
                      <w:rFonts w:ascii="Book Antiqua" w:hAnsi="Book Antiqua" w:cs="Arial"/>
                      <w:sz w:val="20"/>
                      <w:szCs w:val="20"/>
                      <w:lang w:bidi="en-US"/>
                    </w:rPr>
                    <w:t>Name of the Bank and Address</w:t>
                  </w:r>
                </w:p>
              </w:tc>
              <w:tc>
                <w:tcPr>
                  <w:tcW w:w="1856" w:type="dxa"/>
                </w:tcPr>
                <w:p w14:paraId="709DF2B7" w14:textId="77777777" w:rsidR="00F76EFC" w:rsidRPr="00EF7FCA" w:rsidRDefault="00F76EFC" w:rsidP="00F76EFC">
                  <w:pPr>
                    <w:ind w:right="-63"/>
                    <w:jc w:val="center"/>
                    <w:rPr>
                      <w:rFonts w:ascii="Book Antiqua" w:hAnsi="Book Antiqua" w:cs="Arial"/>
                      <w:sz w:val="20"/>
                      <w:szCs w:val="20"/>
                      <w:lang w:bidi="en-US"/>
                    </w:rPr>
                  </w:pPr>
                  <w:r w:rsidRPr="00EF7FCA">
                    <w:rPr>
                      <w:rFonts w:ascii="Book Antiqua" w:hAnsi="Book Antiqua" w:cs="Arial"/>
                      <w:sz w:val="20"/>
                      <w:szCs w:val="20"/>
                      <w:lang w:bidi="en-US"/>
                    </w:rPr>
                    <w:t>IFSC Code</w:t>
                  </w:r>
                </w:p>
              </w:tc>
              <w:tc>
                <w:tcPr>
                  <w:tcW w:w="2310" w:type="dxa"/>
                </w:tcPr>
                <w:p w14:paraId="767553D5" w14:textId="77777777" w:rsidR="00F76EFC" w:rsidRPr="00EF7FCA" w:rsidRDefault="00F76EFC" w:rsidP="00F76EFC">
                  <w:pPr>
                    <w:ind w:right="-54"/>
                    <w:jc w:val="center"/>
                    <w:rPr>
                      <w:rFonts w:ascii="Book Antiqua" w:hAnsi="Book Antiqua" w:cs="Arial"/>
                      <w:sz w:val="20"/>
                      <w:szCs w:val="20"/>
                      <w:lang w:bidi="en-US"/>
                    </w:rPr>
                  </w:pPr>
                  <w:r w:rsidRPr="00EF7FCA">
                    <w:rPr>
                      <w:rFonts w:ascii="Book Antiqua" w:hAnsi="Book Antiqua" w:cs="Arial"/>
                      <w:sz w:val="20"/>
                      <w:szCs w:val="20"/>
                      <w:lang w:bidi="en-US"/>
                    </w:rPr>
                    <w:t>POWERGRID Current A/c No.</w:t>
                  </w:r>
                </w:p>
              </w:tc>
            </w:tr>
            <w:tr w:rsidR="00F76EFC" w:rsidRPr="00EF7FCA" w14:paraId="5856F224" w14:textId="77777777" w:rsidTr="00EF7FCA">
              <w:tc>
                <w:tcPr>
                  <w:tcW w:w="2980" w:type="dxa"/>
                </w:tcPr>
                <w:p w14:paraId="3214F761" w14:textId="77777777" w:rsidR="00F76EFC" w:rsidRPr="00EF7FCA" w:rsidRDefault="00F76EFC" w:rsidP="00F76EFC">
                  <w:pPr>
                    <w:ind w:right="-29"/>
                    <w:rPr>
                      <w:rFonts w:ascii="Book Antiqua" w:hAnsi="Book Antiqua" w:cs="Arial"/>
                      <w:sz w:val="20"/>
                      <w:szCs w:val="20"/>
                      <w:lang w:bidi="en-US"/>
                    </w:rPr>
                  </w:pPr>
                  <w:r w:rsidRPr="00EF7FCA">
                    <w:rPr>
                      <w:rFonts w:ascii="Book Antiqua" w:hAnsi="Book Antiqua" w:cs="Arial"/>
                      <w:sz w:val="20"/>
                      <w:szCs w:val="20"/>
                      <w:lang w:bidi="en-US"/>
                    </w:rPr>
                    <w:t>State Bank of India, 4</w:t>
                  </w:r>
                  <w:r w:rsidRPr="00EF7FCA">
                    <w:rPr>
                      <w:rFonts w:ascii="Book Antiqua" w:hAnsi="Book Antiqua" w:cs="Arial"/>
                      <w:sz w:val="20"/>
                      <w:szCs w:val="20"/>
                      <w:vertAlign w:val="superscript"/>
                      <w:lang w:bidi="en-US"/>
                    </w:rPr>
                    <w:t>th</w:t>
                  </w:r>
                  <w:r w:rsidRPr="00EF7FCA">
                    <w:rPr>
                      <w:rFonts w:ascii="Book Antiqua" w:hAnsi="Book Antiqua" w:cs="Arial"/>
                      <w:sz w:val="20"/>
                      <w:szCs w:val="20"/>
                      <w:lang w:bidi="en-US"/>
                    </w:rPr>
                    <w:t xml:space="preserve"> &amp; 5</w:t>
                  </w:r>
                  <w:r w:rsidRPr="00EF7FCA">
                    <w:rPr>
                      <w:rFonts w:ascii="Book Antiqua" w:hAnsi="Book Antiqua" w:cs="Arial"/>
                      <w:sz w:val="20"/>
                      <w:szCs w:val="20"/>
                      <w:vertAlign w:val="superscript"/>
                      <w:lang w:bidi="en-US"/>
                    </w:rPr>
                    <w:t>th</w:t>
                  </w:r>
                  <w:r w:rsidRPr="00EF7FCA">
                    <w:rPr>
                      <w:rFonts w:ascii="Book Antiqua" w:hAnsi="Book Antiqua" w:cs="Arial"/>
                      <w:sz w:val="20"/>
                      <w:szCs w:val="20"/>
                      <w:lang w:bidi="en-US"/>
                    </w:rPr>
                    <w:t xml:space="preserve"> Floor, </w:t>
                  </w:r>
                  <w:proofErr w:type="spellStart"/>
                  <w:r w:rsidRPr="00EF7FCA">
                    <w:rPr>
                      <w:rFonts w:ascii="Book Antiqua" w:hAnsi="Book Antiqua" w:cs="Arial"/>
                      <w:sz w:val="20"/>
                      <w:szCs w:val="20"/>
                      <w:lang w:bidi="en-US"/>
                    </w:rPr>
                    <w:t>Parsvnath</w:t>
                  </w:r>
                  <w:proofErr w:type="spellEnd"/>
                  <w:r w:rsidRPr="00EF7FCA">
                    <w:rPr>
                      <w:rFonts w:ascii="Book Antiqua" w:hAnsi="Book Antiqua" w:cs="Arial"/>
                      <w:sz w:val="20"/>
                      <w:szCs w:val="20"/>
                      <w:lang w:bidi="en-US"/>
                    </w:rPr>
                    <w:t xml:space="preserve"> Capital Tower, Bhai Veer Singh Marg, Gole Market, New Delhi - 110001 </w:t>
                  </w:r>
                </w:p>
              </w:tc>
              <w:tc>
                <w:tcPr>
                  <w:tcW w:w="1856" w:type="dxa"/>
                </w:tcPr>
                <w:p w14:paraId="69630712" w14:textId="77777777" w:rsidR="00F76EFC" w:rsidRPr="00EF7FCA" w:rsidRDefault="00F76EFC" w:rsidP="00F76EFC">
                  <w:pPr>
                    <w:ind w:right="-29"/>
                    <w:rPr>
                      <w:rFonts w:ascii="Book Antiqua" w:hAnsi="Book Antiqua" w:cs="Arial"/>
                      <w:sz w:val="20"/>
                      <w:szCs w:val="20"/>
                      <w:lang w:bidi="en-US"/>
                    </w:rPr>
                  </w:pPr>
                  <w:r w:rsidRPr="00EF7FCA">
                    <w:rPr>
                      <w:rFonts w:ascii="Book Antiqua" w:hAnsi="Book Antiqua" w:cs="Arial"/>
                      <w:sz w:val="20"/>
                      <w:szCs w:val="20"/>
                      <w:lang w:bidi="en-US"/>
                    </w:rPr>
                    <w:t>SBIN0017313</w:t>
                  </w:r>
                </w:p>
              </w:tc>
              <w:tc>
                <w:tcPr>
                  <w:tcW w:w="2310" w:type="dxa"/>
                </w:tcPr>
                <w:p w14:paraId="17133EA5" w14:textId="77777777" w:rsidR="00F76EFC" w:rsidRPr="00EF7FCA" w:rsidRDefault="00F76EFC" w:rsidP="00F76EFC">
                  <w:pPr>
                    <w:spacing w:after="200" w:line="252" w:lineRule="auto"/>
                    <w:ind w:right="-54"/>
                    <w:jc w:val="center"/>
                    <w:rPr>
                      <w:rFonts w:ascii="Book Antiqua" w:hAnsi="Book Antiqua" w:cs="Arial"/>
                      <w:sz w:val="20"/>
                      <w:szCs w:val="20"/>
                      <w:lang w:bidi="en-US"/>
                    </w:rPr>
                  </w:pPr>
                  <w:r w:rsidRPr="00EF7FCA">
                    <w:rPr>
                      <w:rFonts w:ascii="Book Antiqua" w:hAnsi="Book Antiqua" w:cs="Arial"/>
                      <w:sz w:val="20"/>
                      <w:szCs w:val="20"/>
                      <w:lang w:bidi="en-US"/>
                    </w:rPr>
                    <w:t>10813608670</w:t>
                  </w:r>
                </w:p>
              </w:tc>
            </w:tr>
            <w:tr w:rsidR="00F76EFC" w:rsidRPr="00EF7FCA" w14:paraId="7572C8C7" w14:textId="77777777" w:rsidTr="00EF7FCA">
              <w:tc>
                <w:tcPr>
                  <w:tcW w:w="2980" w:type="dxa"/>
                </w:tcPr>
                <w:p w14:paraId="1A9443BE" w14:textId="77777777" w:rsidR="00F76EFC" w:rsidRPr="00EF7FCA" w:rsidRDefault="00F76EFC" w:rsidP="00F76EFC">
                  <w:pPr>
                    <w:ind w:right="-29"/>
                    <w:rPr>
                      <w:rFonts w:ascii="Book Antiqua" w:hAnsi="Book Antiqua" w:cs="Arial"/>
                      <w:sz w:val="20"/>
                      <w:szCs w:val="20"/>
                      <w:lang w:bidi="en-US"/>
                    </w:rPr>
                  </w:pPr>
                  <w:r w:rsidRPr="00EF7FCA">
                    <w:rPr>
                      <w:rFonts w:ascii="Book Antiqua" w:hAnsi="Book Antiqua" w:cs="Arial"/>
                      <w:sz w:val="20"/>
                      <w:szCs w:val="20"/>
                      <w:lang w:bidi="en-US"/>
                    </w:rPr>
                    <w:t xml:space="preserve">ICICI Bank, Unit No. </w:t>
                  </w:r>
                  <w:proofErr w:type="gramStart"/>
                  <w:r w:rsidRPr="00EF7FCA">
                    <w:rPr>
                      <w:rFonts w:ascii="Book Antiqua" w:hAnsi="Book Antiqua" w:cs="Arial"/>
                      <w:sz w:val="20"/>
                      <w:szCs w:val="20"/>
                      <w:lang w:bidi="en-US"/>
                    </w:rPr>
                    <w:t>01,  Solitaire</w:t>
                  </w:r>
                  <w:proofErr w:type="gramEnd"/>
                  <w:r w:rsidRPr="00EF7FCA">
                    <w:rPr>
                      <w:rFonts w:ascii="Book Antiqua" w:hAnsi="Book Antiqua" w:cs="Arial"/>
                      <w:sz w:val="20"/>
                      <w:szCs w:val="20"/>
                      <w:lang w:bidi="en-US"/>
                    </w:rPr>
                    <w:t xml:space="preserve"> Plaza, DLF Phase III, M.G. Road, Gurugram</w:t>
                  </w:r>
                </w:p>
              </w:tc>
              <w:tc>
                <w:tcPr>
                  <w:tcW w:w="1856" w:type="dxa"/>
                </w:tcPr>
                <w:p w14:paraId="44F7A2BF" w14:textId="77777777" w:rsidR="00F76EFC" w:rsidRPr="00EF7FCA" w:rsidRDefault="00F76EFC" w:rsidP="00F76EFC">
                  <w:pPr>
                    <w:ind w:right="-29"/>
                    <w:rPr>
                      <w:rFonts w:ascii="Book Antiqua" w:hAnsi="Book Antiqua" w:cs="Arial"/>
                      <w:sz w:val="20"/>
                      <w:szCs w:val="20"/>
                      <w:lang w:bidi="en-US"/>
                    </w:rPr>
                  </w:pPr>
                  <w:r w:rsidRPr="00EF7FCA">
                    <w:rPr>
                      <w:rFonts w:ascii="Book Antiqua" w:hAnsi="Book Antiqua" w:cs="Arial"/>
                      <w:sz w:val="20"/>
                      <w:szCs w:val="20"/>
                      <w:lang w:bidi="en-US"/>
                    </w:rPr>
                    <w:t>ICIC0002451</w:t>
                  </w:r>
                </w:p>
              </w:tc>
              <w:tc>
                <w:tcPr>
                  <w:tcW w:w="2310" w:type="dxa"/>
                </w:tcPr>
                <w:p w14:paraId="6B2B413E" w14:textId="77777777" w:rsidR="00F76EFC" w:rsidRPr="00EF7FCA" w:rsidRDefault="00F76EFC" w:rsidP="00F76EFC">
                  <w:pPr>
                    <w:spacing w:after="200" w:line="252" w:lineRule="auto"/>
                    <w:ind w:right="-54"/>
                    <w:jc w:val="center"/>
                    <w:rPr>
                      <w:rFonts w:ascii="Book Antiqua" w:hAnsi="Book Antiqua" w:cs="Arial"/>
                      <w:sz w:val="20"/>
                      <w:szCs w:val="20"/>
                      <w:lang w:bidi="en-US"/>
                    </w:rPr>
                  </w:pPr>
                  <w:r w:rsidRPr="00EF7FCA">
                    <w:rPr>
                      <w:rFonts w:ascii="Book Antiqua" w:hAnsi="Book Antiqua" w:cs="Arial"/>
                      <w:sz w:val="20"/>
                      <w:szCs w:val="20"/>
                      <w:lang w:bidi="en-US"/>
                    </w:rPr>
                    <w:t>000705002702</w:t>
                  </w:r>
                </w:p>
              </w:tc>
            </w:tr>
          </w:tbl>
          <w:p w14:paraId="4F8D71CE" w14:textId="77777777" w:rsidR="00F76EFC" w:rsidRPr="00B017BA" w:rsidRDefault="00F76EFC" w:rsidP="00F76EFC">
            <w:pPr>
              <w:ind w:left="-18" w:firstLine="18"/>
              <w:jc w:val="both"/>
              <w:rPr>
                <w:rFonts w:ascii="Book Antiqua" w:hAnsi="Book Antiqua" w:cs="Arial"/>
                <w:sz w:val="22"/>
                <w:szCs w:val="22"/>
              </w:rPr>
            </w:pPr>
          </w:p>
          <w:p w14:paraId="0053BAE4" w14:textId="77777777" w:rsidR="00F76EFC" w:rsidRPr="00B017BA" w:rsidRDefault="00F76EFC" w:rsidP="00F76EFC">
            <w:pPr>
              <w:spacing w:after="120"/>
              <w:jc w:val="both"/>
              <w:rPr>
                <w:rFonts w:ascii="Book Antiqua" w:eastAsia="Batang" w:hAnsi="Book Antiqua" w:cs="Arial"/>
                <w:i/>
                <w:iCs/>
                <w:sz w:val="22"/>
                <w:szCs w:val="22"/>
              </w:rPr>
            </w:pPr>
            <w:r w:rsidRPr="00B017BA">
              <w:rPr>
                <w:rFonts w:ascii="Book Antiqua" w:eastAsia="Batang" w:hAnsi="Book Antiqua" w:cs="Arial"/>
                <w:i/>
                <w:iCs/>
                <w:sz w:val="22"/>
                <w:szCs w:val="22"/>
              </w:rPr>
              <w:t xml:space="preserve">Note: Any one of the above account details can be used for the issuance of Bank Guarantee using SFMS Platform. </w:t>
            </w:r>
          </w:p>
          <w:p w14:paraId="27356225" w14:textId="77777777" w:rsidR="00F76EFC" w:rsidRPr="00B017BA" w:rsidRDefault="00F76EFC" w:rsidP="00F76EFC">
            <w:pPr>
              <w:spacing w:after="120"/>
              <w:ind w:left="-18" w:firstLine="18"/>
              <w:jc w:val="both"/>
              <w:rPr>
                <w:rFonts w:ascii="Book Antiqua" w:eastAsiaTheme="minorHAnsi" w:hAnsi="Book Antiqua" w:cs="Arial"/>
                <w:color w:val="000000"/>
                <w:sz w:val="22"/>
                <w:szCs w:val="22"/>
                <w:lang w:bidi="hi-IN"/>
              </w:rPr>
            </w:pPr>
            <w:r w:rsidRPr="00B017BA">
              <w:rPr>
                <w:rFonts w:ascii="Book Antiqua" w:eastAsiaTheme="minorHAnsi" w:hAnsi="Book Antiqua" w:cs="Arial"/>
                <w:color w:val="000000"/>
                <w:sz w:val="22"/>
                <w:szCs w:val="22"/>
                <w:lang w:bidi="hi-IN"/>
              </w:rPr>
              <w:t xml:space="preserve">In case of Bank Guarantee (towards Advance Payment Security and Performance Security) verification through SFMS facility of ICICI Bank, the applicant </w:t>
            </w:r>
            <w:proofErr w:type="gramStart"/>
            <w:r w:rsidRPr="00B017BA">
              <w:rPr>
                <w:rFonts w:ascii="Book Antiqua" w:eastAsiaTheme="minorHAnsi" w:hAnsi="Book Antiqua" w:cs="Arial"/>
                <w:color w:val="000000"/>
                <w:sz w:val="22"/>
                <w:szCs w:val="22"/>
                <w:lang w:bidi="hi-IN"/>
              </w:rPr>
              <w:t>has to</w:t>
            </w:r>
            <w:proofErr w:type="gramEnd"/>
            <w:r w:rsidRPr="00B017BA">
              <w:rPr>
                <w:rFonts w:ascii="Book Antiqua" w:eastAsiaTheme="minorHAnsi" w:hAnsi="Book Antiqua" w:cs="Arial"/>
                <w:color w:val="000000"/>
                <w:sz w:val="22"/>
                <w:szCs w:val="22"/>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4602EA74" w14:textId="700B2C52" w:rsidR="00EF7FCA" w:rsidRPr="00B017BA" w:rsidRDefault="00F76EFC" w:rsidP="00EF7FCA">
            <w:pPr>
              <w:spacing w:after="120"/>
              <w:ind w:left="-18" w:firstLine="18"/>
              <w:jc w:val="both"/>
              <w:rPr>
                <w:rFonts w:ascii="Book Antiqua" w:eastAsiaTheme="minorHAnsi" w:hAnsi="Book Antiqua" w:cs="Arial"/>
                <w:color w:val="000000"/>
                <w:sz w:val="22"/>
                <w:szCs w:val="22"/>
                <w:lang w:bidi="hi-IN"/>
              </w:rPr>
            </w:pPr>
            <w:r w:rsidRPr="00B017BA">
              <w:rPr>
                <w:rFonts w:ascii="Book Antiqua" w:eastAsiaTheme="minorHAnsi" w:hAnsi="Book Antiqua" w:cs="Arial"/>
                <w:color w:val="000000"/>
                <w:sz w:val="22"/>
                <w:szCs w:val="22"/>
                <w:lang w:bidi="hi-IN"/>
              </w:rPr>
              <w:t>In addition to the above, the Bank Guarantee (</w:t>
            </w:r>
            <w:proofErr w:type="gramStart"/>
            <w:r w:rsidRPr="00B017BA">
              <w:rPr>
                <w:rFonts w:ascii="Book Antiqua" w:eastAsiaTheme="minorHAnsi" w:hAnsi="Book Antiqua" w:cs="Arial"/>
                <w:color w:val="000000"/>
                <w:sz w:val="22"/>
                <w:szCs w:val="22"/>
                <w:lang w:bidi="hi-IN"/>
              </w:rPr>
              <w:t xml:space="preserve">towards </w:t>
            </w:r>
            <w:r w:rsidRPr="00B017BA">
              <w:rPr>
                <w:rFonts w:ascii="Book Antiqua" w:eastAsia="Batang" w:hAnsi="Book Antiqua" w:cs="Arial"/>
                <w:b/>
                <w:bCs/>
                <w:sz w:val="22"/>
                <w:szCs w:val="22"/>
              </w:rPr>
              <w:t xml:space="preserve"> </w:t>
            </w:r>
            <w:r w:rsidRPr="00B017BA">
              <w:rPr>
                <w:rFonts w:ascii="Book Antiqua" w:eastAsia="Batang" w:hAnsi="Book Antiqua" w:cs="Arial"/>
                <w:sz w:val="22"/>
                <w:szCs w:val="22"/>
              </w:rPr>
              <w:t>Advance</w:t>
            </w:r>
            <w:proofErr w:type="gramEnd"/>
            <w:r w:rsidRPr="00B017BA">
              <w:rPr>
                <w:rFonts w:ascii="Book Antiqua" w:eastAsia="Batang" w:hAnsi="Book Antiqua" w:cs="Arial"/>
                <w:sz w:val="22"/>
                <w:szCs w:val="22"/>
              </w:rPr>
              <w:t xml:space="preserve"> Payment Security and Performance Security) </w:t>
            </w:r>
            <w:r w:rsidRPr="00B017BA">
              <w:rPr>
                <w:rFonts w:ascii="Book Antiqua" w:eastAsiaTheme="minorHAnsi" w:hAnsi="Book Antiqua" w:cs="Arial"/>
                <w:color w:val="000000"/>
                <w:sz w:val="22"/>
                <w:szCs w:val="22"/>
                <w:lang w:bidi="hi-IN"/>
              </w:rPr>
              <w:t>should be submitted in the Physical form as specified in GCC Clause 9.</w:t>
            </w:r>
          </w:p>
        </w:tc>
      </w:tr>
      <w:tr w:rsidR="00A953BA" w:rsidRPr="00B017BA" w14:paraId="62AAD2E8" w14:textId="77777777" w:rsidTr="00160484">
        <w:tc>
          <w:tcPr>
            <w:tcW w:w="824" w:type="dxa"/>
            <w:tcBorders>
              <w:right w:val="single" w:sz="4" w:space="0" w:color="auto"/>
            </w:tcBorders>
          </w:tcPr>
          <w:p w14:paraId="6E764F63" w14:textId="77777777" w:rsidR="00A953BA" w:rsidRPr="00B017BA" w:rsidRDefault="00A953BA" w:rsidP="00A953BA">
            <w:pPr>
              <w:numPr>
                <w:ilvl w:val="0"/>
                <w:numId w:val="1"/>
              </w:numPr>
              <w:jc w:val="both"/>
              <w:rPr>
                <w:rFonts w:ascii="Book Antiqua" w:hAnsi="Book Antiqua" w:cs="Arial"/>
                <w:sz w:val="22"/>
                <w:szCs w:val="22"/>
              </w:rPr>
            </w:pPr>
          </w:p>
        </w:tc>
        <w:tc>
          <w:tcPr>
            <w:tcW w:w="1620" w:type="dxa"/>
            <w:tcBorders>
              <w:right w:val="single" w:sz="4" w:space="0" w:color="auto"/>
            </w:tcBorders>
          </w:tcPr>
          <w:p w14:paraId="4BD07DED" w14:textId="64C5209F" w:rsidR="00A953BA" w:rsidRPr="00A953BA" w:rsidRDefault="00A953BA" w:rsidP="00A953BA">
            <w:pPr>
              <w:jc w:val="both"/>
              <w:rPr>
                <w:rFonts w:ascii="Book Antiqua" w:hAnsi="Book Antiqua" w:cs="Arial"/>
                <w:sz w:val="22"/>
                <w:szCs w:val="22"/>
              </w:rPr>
            </w:pPr>
            <w:r w:rsidRPr="00A953BA">
              <w:rPr>
                <w:rFonts w:ascii="Book Antiqua" w:hAnsi="Book Antiqua" w:cs="Arial"/>
                <w:sz w:val="22"/>
                <w:szCs w:val="22"/>
              </w:rPr>
              <w:t>GCC 10.6</w:t>
            </w:r>
          </w:p>
        </w:tc>
        <w:tc>
          <w:tcPr>
            <w:tcW w:w="7335" w:type="dxa"/>
            <w:tcBorders>
              <w:left w:val="nil"/>
            </w:tcBorders>
          </w:tcPr>
          <w:p w14:paraId="798157B6" w14:textId="77777777" w:rsidR="00A953BA" w:rsidRPr="00A953BA" w:rsidRDefault="00A953BA" w:rsidP="00A953BA">
            <w:pPr>
              <w:jc w:val="both"/>
              <w:rPr>
                <w:rFonts w:ascii="Book Antiqua" w:hAnsi="Book Antiqua"/>
                <w:b/>
                <w:bCs/>
                <w:sz w:val="22"/>
                <w:szCs w:val="22"/>
              </w:rPr>
            </w:pPr>
            <w:r w:rsidRPr="00A953BA">
              <w:rPr>
                <w:rFonts w:ascii="Book Antiqua" w:hAnsi="Book Antiqua"/>
                <w:b/>
                <w:bCs/>
                <w:sz w:val="22"/>
                <w:szCs w:val="22"/>
              </w:rPr>
              <w:t>Replace the existing provision with the following:</w:t>
            </w:r>
          </w:p>
          <w:p w14:paraId="720EED28" w14:textId="77777777" w:rsidR="00A953BA" w:rsidRPr="00A953BA" w:rsidRDefault="00A953BA" w:rsidP="00A953BA">
            <w:pPr>
              <w:jc w:val="both"/>
              <w:rPr>
                <w:rFonts w:ascii="Book Antiqua" w:hAnsi="Book Antiqua"/>
                <w:b/>
                <w:bCs/>
                <w:sz w:val="22"/>
                <w:szCs w:val="22"/>
              </w:rPr>
            </w:pPr>
          </w:p>
          <w:p w14:paraId="187BDBC5" w14:textId="3C48F26B" w:rsidR="00A953BA" w:rsidRPr="00A953BA" w:rsidRDefault="00A953BA" w:rsidP="00A953BA">
            <w:pPr>
              <w:pStyle w:val="Default"/>
              <w:jc w:val="both"/>
              <w:rPr>
                <w:rFonts w:ascii="Book Antiqua" w:hAnsi="Book Antiqua"/>
                <w:b/>
                <w:sz w:val="22"/>
                <w:szCs w:val="22"/>
              </w:rPr>
            </w:pPr>
            <w:r w:rsidRPr="00A953BA">
              <w:rPr>
                <w:rFonts w:ascii="Book Antiqua" w:hAnsi="Book Antiqua"/>
                <w:sz w:val="22"/>
                <w:szCs w:val="22"/>
              </w:rPr>
              <w:t xml:space="preserve">The recovery of TDS under </w:t>
            </w:r>
            <w:proofErr w:type="gramStart"/>
            <w:r w:rsidRPr="00A953BA">
              <w:rPr>
                <w:rFonts w:ascii="Book Antiqua" w:hAnsi="Book Antiqua"/>
                <w:sz w:val="22"/>
                <w:szCs w:val="22"/>
              </w:rPr>
              <w:t>GST</w:t>
            </w:r>
            <w:proofErr w:type="gramEnd"/>
            <w:r w:rsidRPr="00A953BA">
              <w:rPr>
                <w:rFonts w:ascii="Book Antiqua" w:hAnsi="Book Antiqua"/>
                <w:sz w:val="22"/>
                <w:szCs w:val="22"/>
              </w:rPr>
              <w:t xml:space="preserve">/Income Tax Act and any other Acts as per Govt. regulation related to this work shall be done by POWERGRID on behalf of Owner from the Contractor's Bill. TDS so deducted by POWERGRID on behalf of Owner shall be deposited with the relevant tax authorities by using PAN, TIN, TAN, GSTIN number of </w:t>
            </w:r>
            <w:r w:rsidR="00376A31">
              <w:rPr>
                <w:rFonts w:ascii="Book Antiqua" w:hAnsi="Book Antiqua"/>
                <w:sz w:val="22"/>
                <w:szCs w:val="22"/>
              </w:rPr>
              <w:t>OPTCL</w:t>
            </w:r>
            <w:r w:rsidRPr="00A953BA">
              <w:rPr>
                <w:rFonts w:ascii="Book Antiqua" w:hAnsi="Book Antiqua"/>
                <w:sz w:val="22"/>
                <w:szCs w:val="22"/>
              </w:rPr>
              <w:t xml:space="preserve">. Copies of challan will be forwarded to </w:t>
            </w:r>
            <w:r w:rsidR="00376A31">
              <w:rPr>
                <w:rFonts w:ascii="Book Antiqua" w:hAnsi="Book Antiqua"/>
                <w:sz w:val="22"/>
                <w:szCs w:val="22"/>
              </w:rPr>
              <w:t xml:space="preserve">OPTCL </w:t>
            </w:r>
            <w:r w:rsidRPr="00A953BA">
              <w:rPr>
                <w:rFonts w:ascii="Book Antiqua" w:hAnsi="Book Antiqua"/>
                <w:sz w:val="22"/>
                <w:szCs w:val="22"/>
              </w:rPr>
              <w:t xml:space="preserve">for e-return e-filling returns </w:t>
            </w:r>
            <w:proofErr w:type="gramStart"/>
            <w:r w:rsidRPr="00A953BA">
              <w:rPr>
                <w:rFonts w:ascii="Book Antiqua" w:hAnsi="Book Antiqua"/>
                <w:sz w:val="22"/>
                <w:szCs w:val="22"/>
              </w:rPr>
              <w:t>and  necessary</w:t>
            </w:r>
            <w:proofErr w:type="gramEnd"/>
            <w:r w:rsidRPr="00A953BA">
              <w:rPr>
                <w:rFonts w:ascii="Book Antiqua" w:hAnsi="Book Antiqua"/>
                <w:sz w:val="22"/>
                <w:szCs w:val="22"/>
              </w:rPr>
              <w:t xml:space="preserve"> e-TDS certificates will be Issued by </w:t>
            </w:r>
            <w:r w:rsidR="00376A31">
              <w:rPr>
                <w:rFonts w:ascii="Book Antiqua" w:hAnsi="Book Antiqua"/>
                <w:sz w:val="22"/>
                <w:szCs w:val="22"/>
              </w:rPr>
              <w:t xml:space="preserve">OPTCL </w:t>
            </w:r>
            <w:r w:rsidRPr="00A953BA">
              <w:rPr>
                <w:rFonts w:ascii="Book Antiqua" w:hAnsi="Book Antiqua"/>
                <w:sz w:val="22"/>
                <w:szCs w:val="22"/>
              </w:rPr>
              <w:t xml:space="preserve">under intimation to POWERGRID within statutory period. The details of GST so paid to contractor by POWERGRID on behalf of </w:t>
            </w:r>
            <w:r w:rsidR="00376A31">
              <w:rPr>
                <w:rFonts w:ascii="Book Antiqua" w:hAnsi="Book Antiqua"/>
                <w:sz w:val="22"/>
                <w:szCs w:val="22"/>
              </w:rPr>
              <w:t xml:space="preserve">OPTCL </w:t>
            </w:r>
            <w:r w:rsidRPr="00A953BA">
              <w:rPr>
                <w:rFonts w:ascii="Book Antiqua" w:hAnsi="Book Antiqua"/>
                <w:sz w:val="22"/>
                <w:szCs w:val="22"/>
              </w:rPr>
              <w:t xml:space="preserve">will be </w:t>
            </w:r>
            <w:r w:rsidRPr="00A953BA">
              <w:rPr>
                <w:rFonts w:ascii="Book Antiqua" w:hAnsi="Book Antiqua"/>
                <w:sz w:val="22"/>
                <w:szCs w:val="22"/>
              </w:rPr>
              <w:lastRenderedPageBreak/>
              <w:t xml:space="preserve">forwarded to </w:t>
            </w:r>
            <w:r w:rsidR="00376A31">
              <w:rPr>
                <w:rFonts w:ascii="Book Antiqua" w:hAnsi="Book Antiqua"/>
                <w:sz w:val="22"/>
                <w:szCs w:val="22"/>
              </w:rPr>
              <w:t xml:space="preserve">OPTCL </w:t>
            </w:r>
            <w:r w:rsidRPr="00A953BA">
              <w:rPr>
                <w:rFonts w:ascii="Book Antiqua" w:hAnsi="Book Antiqua"/>
                <w:sz w:val="22"/>
                <w:szCs w:val="22"/>
              </w:rPr>
              <w:t>for filling of GST returns.</w:t>
            </w:r>
          </w:p>
        </w:tc>
      </w:tr>
      <w:tr w:rsidR="005706C5" w:rsidRPr="00B017BA" w14:paraId="00AD9BEC" w14:textId="77777777" w:rsidTr="00160484">
        <w:tc>
          <w:tcPr>
            <w:tcW w:w="824" w:type="dxa"/>
            <w:tcBorders>
              <w:right w:val="single" w:sz="4" w:space="0" w:color="auto"/>
            </w:tcBorders>
          </w:tcPr>
          <w:p w14:paraId="14C90FA4" w14:textId="77777777" w:rsidR="005706C5" w:rsidRPr="00B017BA" w:rsidRDefault="005706C5" w:rsidP="005706C5">
            <w:pPr>
              <w:numPr>
                <w:ilvl w:val="0"/>
                <w:numId w:val="1"/>
              </w:numPr>
              <w:jc w:val="both"/>
              <w:rPr>
                <w:rFonts w:ascii="Book Antiqua" w:hAnsi="Book Antiqua" w:cs="Arial"/>
                <w:sz w:val="22"/>
                <w:szCs w:val="22"/>
              </w:rPr>
            </w:pPr>
          </w:p>
        </w:tc>
        <w:tc>
          <w:tcPr>
            <w:tcW w:w="1620" w:type="dxa"/>
            <w:tcBorders>
              <w:right w:val="single" w:sz="4" w:space="0" w:color="auto"/>
            </w:tcBorders>
          </w:tcPr>
          <w:p w14:paraId="0069C0E0" w14:textId="192136E3" w:rsidR="005706C5" w:rsidRPr="00B017BA" w:rsidRDefault="005706C5" w:rsidP="005706C5">
            <w:pPr>
              <w:jc w:val="both"/>
              <w:rPr>
                <w:rFonts w:ascii="Book Antiqua" w:hAnsi="Book Antiqua" w:cs="Arial"/>
                <w:sz w:val="22"/>
                <w:szCs w:val="22"/>
              </w:rPr>
            </w:pPr>
            <w:r w:rsidRPr="00A953BA">
              <w:rPr>
                <w:rFonts w:ascii="Book Antiqua" w:hAnsi="Book Antiqua" w:cs="Arial"/>
                <w:sz w:val="22"/>
                <w:szCs w:val="22"/>
              </w:rPr>
              <w:t>GCC 10.</w:t>
            </w:r>
            <w:r>
              <w:rPr>
                <w:rFonts w:ascii="Book Antiqua" w:hAnsi="Book Antiqua" w:cs="Arial"/>
                <w:sz w:val="22"/>
                <w:szCs w:val="22"/>
              </w:rPr>
              <w:t>9</w:t>
            </w:r>
          </w:p>
        </w:tc>
        <w:tc>
          <w:tcPr>
            <w:tcW w:w="7335" w:type="dxa"/>
            <w:tcBorders>
              <w:left w:val="nil"/>
            </w:tcBorders>
          </w:tcPr>
          <w:p w14:paraId="741910FC" w14:textId="3D9A6F52" w:rsidR="005706C5" w:rsidRPr="008F5287" w:rsidRDefault="005706C5" w:rsidP="005706C5">
            <w:pPr>
              <w:pStyle w:val="Default"/>
              <w:jc w:val="both"/>
              <w:rPr>
                <w:rFonts w:ascii="Book Antiqua" w:hAnsi="Book Antiqua"/>
                <w:bCs/>
                <w:sz w:val="22"/>
                <w:szCs w:val="22"/>
              </w:rPr>
            </w:pPr>
            <w:r w:rsidRPr="008F5287">
              <w:rPr>
                <w:rFonts w:ascii="Book Antiqua" w:hAnsi="Book Antiqua"/>
                <w:bCs/>
                <w:sz w:val="22"/>
                <w:szCs w:val="22"/>
              </w:rPr>
              <w:t>Deleted</w:t>
            </w:r>
          </w:p>
        </w:tc>
      </w:tr>
      <w:tr w:rsidR="00F76EFC" w:rsidRPr="00B017BA" w14:paraId="1B3ED933" w14:textId="77777777" w:rsidTr="00160484">
        <w:tc>
          <w:tcPr>
            <w:tcW w:w="824" w:type="dxa"/>
            <w:tcBorders>
              <w:right w:val="single" w:sz="4" w:space="0" w:color="auto"/>
            </w:tcBorders>
          </w:tcPr>
          <w:p w14:paraId="25100DF9" w14:textId="77777777" w:rsidR="00F76EFC" w:rsidRPr="00B017BA" w:rsidRDefault="00F76EFC" w:rsidP="00F76EFC">
            <w:pPr>
              <w:numPr>
                <w:ilvl w:val="0"/>
                <w:numId w:val="1"/>
              </w:numPr>
              <w:jc w:val="both"/>
              <w:rPr>
                <w:rFonts w:ascii="Book Antiqua" w:hAnsi="Book Antiqua" w:cs="Arial"/>
                <w:sz w:val="22"/>
                <w:szCs w:val="22"/>
              </w:rPr>
            </w:pPr>
          </w:p>
        </w:tc>
        <w:tc>
          <w:tcPr>
            <w:tcW w:w="1620" w:type="dxa"/>
            <w:tcBorders>
              <w:right w:val="single" w:sz="4" w:space="0" w:color="auto"/>
            </w:tcBorders>
          </w:tcPr>
          <w:p w14:paraId="73F4CAB7" w14:textId="77777777" w:rsidR="00F76EFC" w:rsidRPr="00B017BA" w:rsidRDefault="00F76EFC" w:rsidP="00F76EFC">
            <w:pPr>
              <w:jc w:val="both"/>
              <w:rPr>
                <w:rFonts w:ascii="Book Antiqua" w:hAnsi="Book Antiqua" w:cs="Arial"/>
                <w:sz w:val="22"/>
                <w:szCs w:val="22"/>
              </w:rPr>
            </w:pPr>
            <w:r w:rsidRPr="00B017BA">
              <w:rPr>
                <w:rFonts w:ascii="Book Antiqua" w:hAnsi="Book Antiqua" w:cs="Arial"/>
                <w:sz w:val="22"/>
                <w:szCs w:val="22"/>
              </w:rPr>
              <w:t>GCC 11</w:t>
            </w:r>
          </w:p>
        </w:tc>
        <w:tc>
          <w:tcPr>
            <w:tcW w:w="7335" w:type="dxa"/>
            <w:tcBorders>
              <w:left w:val="nil"/>
            </w:tcBorders>
          </w:tcPr>
          <w:p w14:paraId="1111D6B4" w14:textId="77777777" w:rsidR="00F76EFC" w:rsidRPr="00B017BA" w:rsidRDefault="00F76EFC" w:rsidP="00F76EFC">
            <w:pPr>
              <w:pStyle w:val="Default"/>
              <w:jc w:val="both"/>
              <w:rPr>
                <w:rFonts w:ascii="Book Antiqua" w:hAnsi="Book Antiqua"/>
                <w:b/>
                <w:sz w:val="22"/>
                <w:szCs w:val="22"/>
              </w:rPr>
            </w:pPr>
            <w:r w:rsidRPr="00B017BA">
              <w:rPr>
                <w:rFonts w:ascii="Book Antiqua" w:hAnsi="Book Antiqua"/>
                <w:b/>
                <w:sz w:val="22"/>
                <w:szCs w:val="22"/>
              </w:rPr>
              <w:t>Supplementing the GCC Clause 11</w:t>
            </w:r>
          </w:p>
          <w:p w14:paraId="7466738E" w14:textId="77777777" w:rsidR="00F76EFC" w:rsidRPr="00B017BA" w:rsidRDefault="00F76EFC" w:rsidP="00F76EFC">
            <w:pPr>
              <w:pStyle w:val="Default"/>
              <w:jc w:val="both"/>
              <w:rPr>
                <w:rFonts w:ascii="Book Antiqua" w:hAnsi="Book Antiqua"/>
                <w:sz w:val="22"/>
                <w:szCs w:val="22"/>
              </w:rPr>
            </w:pPr>
          </w:p>
          <w:p w14:paraId="196C0952" w14:textId="77777777" w:rsidR="00F76EFC" w:rsidRPr="00B017BA" w:rsidRDefault="00F76EFC" w:rsidP="00F76EFC">
            <w:pPr>
              <w:pStyle w:val="Default"/>
              <w:jc w:val="both"/>
              <w:rPr>
                <w:rFonts w:ascii="Book Antiqua" w:hAnsi="Book Antiqua"/>
                <w:sz w:val="22"/>
                <w:szCs w:val="22"/>
              </w:rPr>
            </w:pPr>
            <w:r w:rsidRPr="00B017BA">
              <w:rPr>
                <w:rFonts w:ascii="Book Antiqua" w:hAnsi="Book Antiqua"/>
                <w:sz w:val="22"/>
                <w:szCs w:val="22"/>
              </w:rPr>
              <w:t>Notwithstanding the provisions of Clause GCC 11.1 above, the copyright in all the drawings, documents and other materials containing data and informa</w:t>
            </w:r>
            <w:r w:rsidRPr="00B017BA">
              <w:rPr>
                <w:rFonts w:ascii="Book Antiqua" w:eastAsia="Book Antiqua" w:hAnsi="Book Antiqua"/>
                <w:sz w:val="22"/>
                <w:szCs w:val="22"/>
              </w:rPr>
              <w:t>ti</w:t>
            </w:r>
            <w:r w:rsidRPr="00B017BA">
              <w:rPr>
                <w:rFonts w:ascii="Book Antiqua" w:hAnsi="Book Antiqua"/>
                <w:sz w:val="22"/>
                <w:szCs w:val="22"/>
              </w:rPr>
              <w:t>on for design(s) which have been developed by the Contractor or by any third party under the Contract shall remain vested in the Employer for the material and in the manner as detailed in the Technical Specification, Vol-II of the Bidding Documents.</w:t>
            </w:r>
          </w:p>
          <w:p w14:paraId="60AE56A5" w14:textId="77777777" w:rsidR="00F76EFC" w:rsidRPr="00B017BA" w:rsidRDefault="00F76EFC" w:rsidP="00F76EFC">
            <w:pPr>
              <w:pStyle w:val="Default"/>
              <w:jc w:val="both"/>
              <w:rPr>
                <w:rFonts w:ascii="Book Antiqua" w:hAnsi="Book Antiqua"/>
                <w:sz w:val="22"/>
                <w:szCs w:val="22"/>
              </w:rPr>
            </w:pPr>
          </w:p>
        </w:tc>
      </w:tr>
      <w:tr w:rsidR="00B30D2C" w:rsidRPr="00B017BA" w14:paraId="6D9D3658" w14:textId="77777777" w:rsidTr="00160484">
        <w:tc>
          <w:tcPr>
            <w:tcW w:w="824" w:type="dxa"/>
            <w:tcBorders>
              <w:right w:val="single" w:sz="4" w:space="0" w:color="auto"/>
            </w:tcBorders>
          </w:tcPr>
          <w:p w14:paraId="551F4A86" w14:textId="77777777" w:rsidR="00B30D2C" w:rsidRPr="00B017BA" w:rsidRDefault="00B30D2C" w:rsidP="00B30D2C">
            <w:pPr>
              <w:numPr>
                <w:ilvl w:val="0"/>
                <w:numId w:val="1"/>
              </w:numPr>
              <w:jc w:val="both"/>
              <w:rPr>
                <w:rFonts w:ascii="Book Antiqua" w:hAnsi="Book Antiqua" w:cs="Arial"/>
                <w:sz w:val="22"/>
                <w:szCs w:val="22"/>
              </w:rPr>
            </w:pPr>
          </w:p>
        </w:tc>
        <w:tc>
          <w:tcPr>
            <w:tcW w:w="1620" w:type="dxa"/>
            <w:tcBorders>
              <w:right w:val="single" w:sz="4" w:space="0" w:color="auto"/>
            </w:tcBorders>
          </w:tcPr>
          <w:p w14:paraId="2C7ADE15" w14:textId="77777777" w:rsidR="00B30D2C" w:rsidRPr="00B017BA" w:rsidRDefault="00B30D2C" w:rsidP="00B30D2C">
            <w:pPr>
              <w:jc w:val="both"/>
              <w:rPr>
                <w:rFonts w:ascii="Book Antiqua" w:hAnsi="Book Antiqua" w:cs="Arial"/>
                <w:sz w:val="22"/>
                <w:szCs w:val="22"/>
              </w:rPr>
            </w:pPr>
            <w:r w:rsidRPr="00B017BA">
              <w:rPr>
                <w:rFonts w:ascii="Book Antiqua" w:hAnsi="Book Antiqua" w:cs="Arial"/>
                <w:sz w:val="22"/>
                <w:szCs w:val="22"/>
              </w:rPr>
              <w:t>GCC 15.1</w:t>
            </w:r>
          </w:p>
        </w:tc>
        <w:tc>
          <w:tcPr>
            <w:tcW w:w="7335" w:type="dxa"/>
            <w:tcBorders>
              <w:left w:val="nil"/>
            </w:tcBorders>
          </w:tcPr>
          <w:p w14:paraId="00A69896" w14:textId="77777777" w:rsidR="00B30D2C" w:rsidRPr="00B017BA" w:rsidRDefault="00B30D2C" w:rsidP="00B30D2C">
            <w:pPr>
              <w:jc w:val="both"/>
              <w:rPr>
                <w:rFonts w:ascii="Book Antiqua" w:hAnsi="Book Antiqua" w:cs="Arial"/>
                <w:b/>
                <w:bCs/>
                <w:sz w:val="22"/>
                <w:szCs w:val="22"/>
              </w:rPr>
            </w:pPr>
            <w:r w:rsidRPr="00B017BA">
              <w:rPr>
                <w:rFonts w:ascii="Book Antiqua" w:hAnsi="Book Antiqua" w:cs="Arial"/>
                <w:b/>
                <w:bCs/>
                <w:sz w:val="22"/>
                <w:szCs w:val="22"/>
              </w:rPr>
              <w:t xml:space="preserve">Replace the existing provision with the following: </w:t>
            </w:r>
          </w:p>
          <w:p w14:paraId="12385483" w14:textId="77777777" w:rsidR="00B30D2C" w:rsidRPr="00B017BA" w:rsidRDefault="00B30D2C" w:rsidP="00B30D2C">
            <w:pPr>
              <w:ind w:left="342" w:hanging="270"/>
              <w:jc w:val="both"/>
              <w:rPr>
                <w:rFonts w:ascii="Book Antiqua" w:eastAsiaTheme="minorHAnsi" w:hAnsi="Book Antiqua" w:cs="Arial"/>
                <w:b/>
                <w:bCs/>
                <w:color w:val="000000"/>
                <w:sz w:val="22"/>
                <w:szCs w:val="22"/>
                <w:lang w:bidi="hi-IN"/>
              </w:rPr>
            </w:pPr>
          </w:p>
          <w:p w14:paraId="160EEAE7" w14:textId="77777777" w:rsidR="00B30D2C" w:rsidRPr="00B017BA" w:rsidRDefault="00B30D2C" w:rsidP="00B30D2C">
            <w:pPr>
              <w:jc w:val="both"/>
              <w:rPr>
                <w:rFonts w:ascii="Book Antiqua" w:hAnsi="Book Antiqua" w:cs="Arial"/>
                <w:b/>
                <w:bCs/>
                <w:sz w:val="22"/>
                <w:szCs w:val="22"/>
              </w:rPr>
            </w:pPr>
            <w:r w:rsidRPr="00B017BA">
              <w:rPr>
                <w:rFonts w:ascii="Book Antiqua" w:hAnsi="Book Antiqua" w:cs="Arial"/>
                <w:color w:val="000000"/>
                <w:sz w:val="22"/>
                <w:szCs w:val="22"/>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w:t>
            </w:r>
            <w:proofErr w:type="gramStart"/>
            <w:r w:rsidRPr="00B017BA">
              <w:rPr>
                <w:rFonts w:ascii="Book Antiqua" w:hAnsi="Book Antiqua" w:cs="Arial"/>
                <w:color w:val="000000"/>
                <w:sz w:val="22"/>
                <w:szCs w:val="22"/>
              </w:rPr>
              <w:t>duties</w:t>
            </w:r>
            <w:proofErr w:type="gramEnd"/>
            <w:r w:rsidRPr="00B017BA">
              <w:rPr>
                <w:rFonts w:ascii="Book Antiqua" w:hAnsi="Book Antiqua" w:cs="Arial"/>
                <w:color w:val="000000"/>
                <w:sz w:val="22"/>
                <w:szCs w:val="22"/>
              </w:rPr>
              <w:t xml:space="preserve"> or responsibilities under the Contract. </w:t>
            </w:r>
            <w:r w:rsidRPr="00B017BA">
              <w:rPr>
                <w:rFonts w:ascii="Book Antiqua" w:hAnsi="Book Antiqua" w:cs="Arial"/>
                <w:b/>
                <w:bCs/>
                <w:color w:val="000000"/>
                <w:sz w:val="22"/>
                <w:szCs w:val="22"/>
              </w:rPr>
              <w:t xml:space="preserve">Further, the Contractor shall not subcontract any work to a subcontractor/sub vendor from such countries which shares a land border with India unless such subcontractor/sub vendor fulfills all requirement </w:t>
            </w:r>
            <w:proofErr w:type="gramStart"/>
            <w:r w:rsidRPr="00B017BA">
              <w:rPr>
                <w:rFonts w:ascii="Book Antiqua" w:hAnsi="Book Antiqua" w:cs="Arial"/>
                <w:b/>
                <w:bCs/>
                <w:color w:val="000000"/>
                <w:sz w:val="22"/>
                <w:szCs w:val="22"/>
              </w:rPr>
              <w:t>in regard to</w:t>
            </w:r>
            <w:proofErr w:type="gramEnd"/>
            <w:r w:rsidRPr="00B017BA">
              <w:rPr>
                <w:rFonts w:ascii="Book Antiqua" w:hAnsi="Book Antiqua" w:cs="Arial"/>
                <w:b/>
                <w:bCs/>
                <w:color w:val="000000"/>
                <w:sz w:val="22"/>
                <w:szCs w:val="22"/>
              </w:rPr>
              <w:t xml:space="preserve"> ‘Bidder from a country which shares a land border with India’ as per ITB clause</w:t>
            </w:r>
            <w:r w:rsidRPr="00B017BA">
              <w:rPr>
                <w:rFonts w:ascii="Book Antiqua" w:hAnsi="Book Antiqua" w:cs="Arial"/>
                <w:b/>
                <w:bCs/>
                <w:sz w:val="22"/>
                <w:szCs w:val="22"/>
              </w:rPr>
              <w:t xml:space="preserve"> 2.1.</w:t>
            </w:r>
            <w:r w:rsidRPr="00B017BA">
              <w:rPr>
                <w:rFonts w:ascii="Book Antiqua" w:hAnsi="Book Antiqua" w:cs="Arial"/>
                <w:sz w:val="22"/>
                <w:szCs w:val="22"/>
              </w:rPr>
              <w:t xml:space="preserve"> </w:t>
            </w:r>
            <w:r w:rsidRPr="00B017BA">
              <w:rPr>
                <w:rFonts w:ascii="Book Antiqua" w:hAnsi="Book Antiqua" w:cs="Arial"/>
                <w:b/>
                <w:bCs/>
                <w:sz w:val="22"/>
                <w:szCs w:val="22"/>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55565F92" w14:textId="77777777" w:rsidR="00B30D2C" w:rsidRPr="00B017BA" w:rsidRDefault="00B30D2C" w:rsidP="00B30D2C">
            <w:pPr>
              <w:ind w:left="342" w:hanging="270"/>
              <w:jc w:val="both"/>
              <w:rPr>
                <w:rFonts w:ascii="Book Antiqua" w:eastAsiaTheme="minorHAnsi" w:hAnsi="Book Antiqua" w:cs="Arial"/>
                <w:b/>
                <w:bCs/>
                <w:color w:val="000000"/>
                <w:sz w:val="22"/>
                <w:szCs w:val="22"/>
                <w:lang w:bidi="hi-IN"/>
              </w:rPr>
            </w:pPr>
          </w:p>
        </w:tc>
      </w:tr>
      <w:tr w:rsidR="00B30D2C" w:rsidRPr="00B017BA" w14:paraId="5D51AD2B" w14:textId="77777777" w:rsidTr="00160484">
        <w:tc>
          <w:tcPr>
            <w:tcW w:w="824" w:type="dxa"/>
            <w:tcBorders>
              <w:right w:val="single" w:sz="4" w:space="0" w:color="auto"/>
            </w:tcBorders>
          </w:tcPr>
          <w:p w14:paraId="433ACF72" w14:textId="77777777" w:rsidR="00B30D2C" w:rsidRPr="00B017BA" w:rsidRDefault="00B30D2C" w:rsidP="00B30D2C">
            <w:pPr>
              <w:numPr>
                <w:ilvl w:val="0"/>
                <w:numId w:val="1"/>
              </w:numPr>
              <w:jc w:val="both"/>
              <w:rPr>
                <w:rFonts w:ascii="Book Antiqua" w:hAnsi="Book Antiqua" w:cs="Arial"/>
                <w:sz w:val="22"/>
                <w:szCs w:val="22"/>
              </w:rPr>
            </w:pPr>
          </w:p>
        </w:tc>
        <w:tc>
          <w:tcPr>
            <w:tcW w:w="1620" w:type="dxa"/>
            <w:tcBorders>
              <w:right w:val="single" w:sz="4" w:space="0" w:color="auto"/>
            </w:tcBorders>
          </w:tcPr>
          <w:p w14:paraId="42351D75" w14:textId="77777777" w:rsidR="00B30D2C" w:rsidRPr="00B017BA" w:rsidRDefault="00B30D2C" w:rsidP="00B30D2C">
            <w:pPr>
              <w:jc w:val="both"/>
              <w:rPr>
                <w:rFonts w:ascii="Book Antiqua" w:hAnsi="Book Antiqua" w:cs="Arial"/>
                <w:sz w:val="22"/>
                <w:szCs w:val="22"/>
              </w:rPr>
            </w:pPr>
            <w:r w:rsidRPr="00B017BA">
              <w:rPr>
                <w:rFonts w:ascii="Book Antiqua" w:hAnsi="Book Antiqua" w:cs="Arial"/>
                <w:sz w:val="22"/>
                <w:szCs w:val="22"/>
              </w:rPr>
              <w:t>GCC 15.3</w:t>
            </w:r>
          </w:p>
        </w:tc>
        <w:tc>
          <w:tcPr>
            <w:tcW w:w="7335" w:type="dxa"/>
            <w:tcBorders>
              <w:left w:val="nil"/>
            </w:tcBorders>
          </w:tcPr>
          <w:p w14:paraId="0AB7F191" w14:textId="77777777" w:rsidR="00B30D2C" w:rsidRPr="00B017BA" w:rsidRDefault="00B30D2C" w:rsidP="00B30D2C">
            <w:pPr>
              <w:jc w:val="both"/>
              <w:rPr>
                <w:rFonts w:ascii="Book Antiqua" w:hAnsi="Book Antiqua" w:cs="Arial"/>
                <w:b/>
                <w:bCs/>
                <w:sz w:val="22"/>
                <w:szCs w:val="22"/>
              </w:rPr>
            </w:pPr>
            <w:r w:rsidRPr="00B017BA">
              <w:rPr>
                <w:rFonts w:ascii="Book Antiqua" w:hAnsi="Book Antiqua" w:cs="Arial"/>
                <w:b/>
                <w:bCs/>
                <w:sz w:val="22"/>
                <w:szCs w:val="22"/>
              </w:rPr>
              <w:t xml:space="preserve">Replace the existing provision with the following: </w:t>
            </w:r>
          </w:p>
          <w:p w14:paraId="4DBAF5E8" w14:textId="77777777" w:rsidR="00B30D2C" w:rsidRPr="00B017BA" w:rsidRDefault="00B30D2C" w:rsidP="00B30D2C">
            <w:pPr>
              <w:ind w:left="668"/>
              <w:jc w:val="both"/>
              <w:rPr>
                <w:rFonts w:ascii="Book Antiqua" w:hAnsi="Book Antiqua" w:cs="Arial"/>
                <w:sz w:val="22"/>
                <w:szCs w:val="22"/>
              </w:rPr>
            </w:pPr>
          </w:p>
          <w:p w14:paraId="1878A1E5" w14:textId="77777777" w:rsidR="00B30D2C" w:rsidRPr="00B017BA" w:rsidRDefault="00B30D2C" w:rsidP="00B30D2C">
            <w:pPr>
              <w:ind w:left="-18" w:firstLine="18"/>
              <w:jc w:val="both"/>
              <w:rPr>
                <w:rFonts w:ascii="Book Antiqua" w:eastAsiaTheme="minorHAnsi" w:hAnsi="Book Antiqua" w:cs="Arial"/>
                <w:color w:val="000000"/>
                <w:sz w:val="22"/>
                <w:szCs w:val="22"/>
                <w:lang w:bidi="hi-IN"/>
              </w:rPr>
            </w:pPr>
            <w:r w:rsidRPr="00B017BA">
              <w:rPr>
                <w:rFonts w:ascii="Book Antiqua" w:eastAsiaTheme="minorHAnsi" w:hAnsi="Book Antiqua" w:cs="Arial"/>
                <w:color w:val="000000"/>
                <w:sz w:val="22"/>
                <w:szCs w:val="22"/>
                <w:lang w:bidi="hi-IN"/>
              </w:rPr>
              <w:t xml:space="preserve">For items or parts of the Facilities not specified in the corresponding Appendix (List of Approved Subcontractors) to the Contract Agreement </w:t>
            </w:r>
            <w:r w:rsidRPr="00B017BA">
              <w:rPr>
                <w:rFonts w:ascii="Book Antiqua" w:eastAsiaTheme="minorHAnsi" w:hAnsi="Book Antiqua" w:cs="Arial"/>
                <w:b/>
                <w:bCs/>
                <w:color w:val="000000"/>
                <w:sz w:val="22"/>
                <w:szCs w:val="22"/>
                <w:lang w:bidi="hi-IN"/>
              </w:rPr>
              <w:t>for Supply of Goods Contract(s),</w:t>
            </w:r>
            <w:r w:rsidRPr="00B017BA">
              <w:rPr>
                <w:rFonts w:ascii="Book Antiqua" w:eastAsiaTheme="minorHAnsi" w:hAnsi="Book Antiqua" w:cs="Arial"/>
                <w:color w:val="000000"/>
                <w:sz w:val="22"/>
                <w:szCs w:val="22"/>
                <w:lang w:bidi="hi-IN"/>
              </w:rPr>
              <w:t xml:space="preserve"> the Contractor may employ such Subcontractors as it may select, at its discretion.</w:t>
            </w:r>
          </w:p>
          <w:p w14:paraId="66E79525" w14:textId="77777777" w:rsidR="00B30D2C" w:rsidRPr="00B017BA" w:rsidRDefault="00B30D2C" w:rsidP="00B30D2C">
            <w:pPr>
              <w:ind w:left="-18" w:firstLine="18"/>
              <w:jc w:val="both"/>
              <w:rPr>
                <w:rFonts w:ascii="Book Antiqua" w:hAnsi="Book Antiqua" w:cs="Arial"/>
                <w:sz w:val="22"/>
                <w:szCs w:val="22"/>
              </w:rPr>
            </w:pPr>
          </w:p>
        </w:tc>
      </w:tr>
      <w:tr w:rsidR="00B30D2C" w:rsidRPr="00B017BA" w14:paraId="06244CAF" w14:textId="77777777" w:rsidTr="00160484">
        <w:tc>
          <w:tcPr>
            <w:tcW w:w="824" w:type="dxa"/>
            <w:tcBorders>
              <w:right w:val="single" w:sz="4" w:space="0" w:color="auto"/>
            </w:tcBorders>
          </w:tcPr>
          <w:p w14:paraId="216D26B6" w14:textId="77777777" w:rsidR="00B30D2C" w:rsidRPr="00B017BA" w:rsidRDefault="00B30D2C" w:rsidP="00B30D2C">
            <w:pPr>
              <w:numPr>
                <w:ilvl w:val="0"/>
                <w:numId w:val="1"/>
              </w:numPr>
              <w:jc w:val="both"/>
              <w:rPr>
                <w:rFonts w:ascii="Book Antiqua" w:hAnsi="Book Antiqua" w:cs="Arial"/>
                <w:sz w:val="22"/>
                <w:szCs w:val="22"/>
              </w:rPr>
            </w:pPr>
          </w:p>
        </w:tc>
        <w:tc>
          <w:tcPr>
            <w:tcW w:w="1620" w:type="dxa"/>
            <w:tcBorders>
              <w:right w:val="single" w:sz="4" w:space="0" w:color="auto"/>
            </w:tcBorders>
          </w:tcPr>
          <w:p w14:paraId="7372D0A8" w14:textId="77777777" w:rsidR="00B30D2C" w:rsidRPr="00B017BA" w:rsidRDefault="00B30D2C" w:rsidP="00B30D2C">
            <w:pPr>
              <w:jc w:val="both"/>
              <w:rPr>
                <w:rFonts w:ascii="Book Antiqua" w:hAnsi="Book Antiqua" w:cs="Arial"/>
                <w:sz w:val="22"/>
                <w:szCs w:val="22"/>
              </w:rPr>
            </w:pPr>
            <w:r w:rsidRPr="00B017BA">
              <w:rPr>
                <w:rFonts w:ascii="Book Antiqua" w:hAnsi="Book Antiqua" w:cs="Arial"/>
                <w:sz w:val="22"/>
                <w:szCs w:val="22"/>
              </w:rPr>
              <w:t>GCC 15.5</w:t>
            </w:r>
          </w:p>
        </w:tc>
        <w:tc>
          <w:tcPr>
            <w:tcW w:w="7335" w:type="dxa"/>
            <w:tcBorders>
              <w:left w:val="nil"/>
            </w:tcBorders>
          </w:tcPr>
          <w:p w14:paraId="16BBB43F" w14:textId="77777777" w:rsidR="00B30D2C" w:rsidRPr="00B017BA" w:rsidRDefault="00B30D2C" w:rsidP="00B30D2C">
            <w:pPr>
              <w:jc w:val="both"/>
              <w:rPr>
                <w:rFonts w:ascii="Book Antiqua" w:hAnsi="Book Antiqua" w:cs="Arial"/>
                <w:b/>
                <w:bCs/>
                <w:sz w:val="22"/>
                <w:szCs w:val="22"/>
              </w:rPr>
            </w:pPr>
            <w:r w:rsidRPr="00B017BA">
              <w:rPr>
                <w:rFonts w:ascii="Book Antiqua" w:hAnsi="Book Antiqua" w:cs="Arial"/>
                <w:b/>
                <w:bCs/>
                <w:sz w:val="22"/>
                <w:szCs w:val="22"/>
              </w:rPr>
              <w:t>Adding New sub clause GCC 15.5</w:t>
            </w:r>
          </w:p>
          <w:p w14:paraId="39FE8810" w14:textId="77777777" w:rsidR="00B30D2C" w:rsidRPr="00B017BA" w:rsidRDefault="00B30D2C" w:rsidP="00B30D2C">
            <w:pPr>
              <w:jc w:val="both"/>
              <w:rPr>
                <w:rFonts w:ascii="Book Antiqua" w:hAnsi="Book Antiqua" w:cs="Arial"/>
                <w:b/>
                <w:bCs/>
                <w:sz w:val="22"/>
                <w:szCs w:val="22"/>
              </w:rPr>
            </w:pPr>
          </w:p>
          <w:p w14:paraId="74B6A9F9" w14:textId="77777777" w:rsidR="00B30D2C" w:rsidRPr="00B017BA" w:rsidRDefault="00B30D2C" w:rsidP="00B30D2C">
            <w:pPr>
              <w:jc w:val="both"/>
              <w:rPr>
                <w:rFonts w:ascii="Book Antiqua" w:hAnsi="Book Antiqua" w:cs="Arial"/>
                <w:sz w:val="22"/>
                <w:szCs w:val="22"/>
              </w:rPr>
            </w:pPr>
            <w:r w:rsidRPr="00B017BA">
              <w:rPr>
                <w:rFonts w:ascii="Book Antiqua" w:hAnsi="Book Antiqua" w:cs="Arial"/>
                <w:sz w:val="22"/>
                <w:szCs w:val="22"/>
              </w:rPr>
              <w:t xml:space="preserve">The Contractor shall sign the Integrity Pact with its Subcontractors </w:t>
            </w:r>
            <w:r w:rsidRPr="00B017BA">
              <w:rPr>
                <w:rFonts w:ascii="Book Antiqua" w:hAnsi="Book Antiqua" w:cs="Arial"/>
                <w:sz w:val="22"/>
                <w:szCs w:val="22"/>
              </w:rPr>
              <w:lastRenderedPageBreak/>
              <w:t>before employing under the Contract.</w:t>
            </w:r>
          </w:p>
          <w:p w14:paraId="1EA39F55" w14:textId="77777777" w:rsidR="00B30D2C" w:rsidRPr="00B017BA" w:rsidRDefault="00B30D2C" w:rsidP="00B30D2C">
            <w:pPr>
              <w:jc w:val="both"/>
              <w:rPr>
                <w:rFonts w:ascii="Book Antiqua" w:hAnsi="Book Antiqua" w:cs="Arial"/>
                <w:b/>
                <w:bCs/>
                <w:sz w:val="22"/>
                <w:szCs w:val="22"/>
              </w:rPr>
            </w:pPr>
          </w:p>
        </w:tc>
      </w:tr>
      <w:tr w:rsidR="00B30D2C" w:rsidRPr="00B017BA" w14:paraId="00A668CD" w14:textId="77777777" w:rsidTr="00160484">
        <w:tc>
          <w:tcPr>
            <w:tcW w:w="824" w:type="dxa"/>
            <w:tcBorders>
              <w:right w:val="single" w:sz="4" w:space="0" w:color="auto"/>
            </w:tcBorders>
          </w:tcPr>
          <w:p w14:paraId="399E9005" w14:textId="77777777" w:rsidR="00B30D2C" w:rsidRPr="00B017BA" w:rsidRDefault="00B30D2C" w:rsidP="00B30D2C">
            <w:pPr>
              <w:numPr>
                <w:ilvl w:val="0"/>
                <w:numId w:val="1"/>
              </w:numPr>
              <w:jc w:val="both"/>
              <w:rPr>
                <w:rFonts w:ascii="Book Antiqua" w:hAnsi="Book Antiqua" w:cs="Arial"/>
                <w:sz w:val="22"/>
                <w:szCs w:val="22"/>
              </w:rPr>
            </w:pPr>
          </w:p>
        </w:tc>
        <w:tc>
          <w:tcPr>
            <w:tcW w:w="1620" w:type="dxa"/>
            <w:tcBorders>
              <w:right w:val="single" w:sz="4" w:space="0" w:color="auto"/>
            </w:tcBorders>
          </w:tcPr>
          <w:p w14:paraId="1307DD5F" w14:textId="77777777" w:rsidR="00B30D2C" w:rsidRPr="00B017BA" w:rsidRDefault="00B30D2C" w:rsidP="00B30D2C">
            <w:pPr>
              <w:ind w:right="-86"/>
              <w:jc w:val="both"/>
              <w:rPr>
                <w:rFonts w:ascii="Book Antiqua" w:hAnsi="Book Antiqua" w:cs="Arial"/>
                <w:sz w:val="22"/>
                <w:szCs w:val="22"/>
              </w:rPr>
            </w:pPr>
            <w:r w:rsidRPr="00B017BA">
              <w:rPr>
                <w:rFonts w:ascii="Book Antiqua" w:hAnsi="Book Antiqua" w:cs="Arial"/>
                <w:sz w:val="22"/>
                <w:szCs w:val="22"/>
              </w:rPr>
              <w:t>GCC 17.4.3</w:t>
            </w:r>
          </w:p>
        </w:tc>
        <w:tc>
          <w:tcPr>
            <w:tcW w:w="7335" w:type="dxa"/>
            <w:tcBorders>
              <w:left w:val="nil"/>
            </w:tcBorders>
          </w:tcPr>
          <w:p w14:paraId="2FC438EA" w14:textId="77777777" w:rsidR="00B30D2C" w:rsidRPr="00B017BA" w:rsidRDefault="00B30D2C" w:rsidP="00B30D2C">
            <w:pPr>
              <w:jc w:val="both"/>
              <w:rPr>
                <w:rFonts w:ascii="Book Antiqua" w:hAnsi="Book Antiqua" w:cs="Arial"/>
                <w:b/>
                <w:bCs/>
                <w:sz w:val="22"/>
                <w:szCs w:val="22"/>
              </w:rPr>
            </w:pPr>
            <w:r w:rsidRPr="00B017BA">
              <w:rPr>
                <w:rFonts w:ascii="Book Antiqua" w:hAnsi="Book Antiqua" w:cs="Arial"/>
                <w:b/>
                <w:bCs/>
                <w:sz w:val="22"/>
                <w:szCs w:val="22"/>
              </w:rPr>
              <w:t>Addition new Sub-Clause GCC 17.4.3</w:t>
            </w:r>
          </w:p>
          <w:p w14:paraId="15C833B7" w14:textId="77777777" w:rsidR="00B30D2C" w:rsidRPr="00B017BA" w:rsidRDefault="00B30D2C" w:rsidP="00B30D2C">
            <w:pPr>
              <w:ind w:left="1035" w:hanging="1035"/>
              <w:jc w:val="both"/>
              <w:rPr>
                <w:rFonts w:ascii="Book Antiqua" w:hAnsi="Book Antiqua" w:cs="Arial"/>
                <w:sz w:val="22"/>
                <w:szCs w:val="22"/>
              </w:rPr>
            </w:pPr>
          </w:p>
          <w:p w14:paraId="3C74AAA1" w14:textId="77777777" w:rsidR="00B30D2C" w:rsidRPr="00B017BA" w:rsidRDefault="00B30D2C" w:rsidP="00B30D2C">
            <w:pPr>
              <w:ind w:left="727" w:hanging="727"/>
              <w:jc w:val="both"/>
              <w:rPr>
                <w:rFonts w:ascii="Book Antiqua" w:hAnsi="Book Antiqua" w:cs="Arial"/>
                <w:sz w:val="22"/>
                <w:szCs w:val="22"/>
              </w:rPr>
            </w:pPr>
            <w:r w:rsidRPr="00B017BA">
              <w:rPr>
                <w:rFonts w:ascii="Book Antiqua" w:hAnsi="Book Antiqua" w:cs="Arial"/>
                <w:sz w:val="22"/>
                <w:szCs w:val="22"/>
              </w:rPr>
              <w:t>17.4.3</w:t>
            </w:r>
            <w:r w:rsidRPr="00B017BA">
              <w:rPr>
                <w:rFonts w:ascii="Book Antiqua" w:hAnsi="Book Antiqua" w:cs="Arial"/>
                <w:sz w:val="22"/>
                <w:szCs w:val="22"/>
              </w:rPr>
              <w:tab/>
              <w:t>Material Acceptance Certificate</w:t>
            </w:r>
          </w:p>
          <w:p w14:paraId="62C2B056" w14:textId="77777777" w:rsidR="00B30D2C" w:rsidRPr="00B017BA" w:rsidRDefault="00B30D2C" w:rsidP="00B30D2C">
            <w:pPr>
              <w:ind w:left="727" w:hanging="727"/>
              <w:jc w:val="both"/>
              <w:rPr>
                <w:rFonts w:ascii="Book Antiqua" w:hAnsi="Book Antiqua" w:cs="Arial"/>
                <w:sz w:val="22"/>
                <w:szCs w:val="22"/>
              </w:rPr>
            </w:pPr>
          </w:p>
          <w:p w14:paraId="61F3C8E1" w14:textId="77777777" w:rsidR="00B30D2C" w:rsidRPr="00B017BA" w:rsidRDefault="00B30D2C" w:rsidP="00B30D2C">
            <w:pPr>
              <w:ind w:left="727" w:hanging="727"/>
              <w:jc w:val="both"/>
              <w:rPr>
                <w:rFonts w:ascii="Book Antiqua" w:hAnsi="Book Antiqua" w:cs="Arial"/>
                <w:sz w:val="22"/>
                <w:szCs w:val="22"/>
              </w:rPr>
            </w:pPr>
            <w:r w:rsidRPr="00B017BA">
              <w:rPr>
                <w:rFonts w:ascii="Book Antiqua" w:hAnsi="Book Antiqua" w:cs="Arial"/>
                <w:sz w:val="22"/>
                <w:szCs w:val="22"/>
              </w:rPr>
              <w:tab/>
              <w:t xml:space="preserve">As soon as the delivery of Plant and Equipment, in the opinion of the Contractor, has been completed as specified in the Technical Specifications, the Contractor shall so notify the Employer in writing </w:t>
            </w:r>
            <w:proofErr w:type="spellStart"/>
            <w:r w:rsidRPr="00B017BA">
              <w:rPr>
                <w:rFonts w:ascii="Book Antiqua" w:hAnsi="Book Antiqua" w:cs="Arial"/>
                <w:sz w:val="22"/>
                <w:szCs w:val="22"/>
              </w:rPr>
              <w:t>alongwith</w:t>
            </w:r>
            <w:proofErr w:type="spellEnd"/>
            <w:r w:rsidRPr="00B017BA">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w:t>
            </w:r>
            <w:proofErr w:type="gramStart"/>
            <w:r w:rsidRPr="00B017BA">
              <w:rPr>
                <w:rFonts w:ascii="Book Antiqua" w:hAnsi="Book Antiqua" w:cs="Arial"/>
                <w:sz w:val="22"/>
                <w:szCs w:val="22"/>
              </w:rPr>
              <w:t>replace</w:t>
            </w:r>
            <w:proofErr w:type="gramEnd"/>
            <w:r w:rsidRPr="00B017BA">
              <w:rPr>
                <w:rFonts w:ascii="Book Antiqua" w:hAnsi="Book Antiqua" w:cs="Arial"/>
                <w:sz w:val="22"/>
                <w:szCs w:val="22"/>
              </w:rPr>
              <w:t xml:space="preserve"> or make good of any </w:t>
            </w:r>
            <w:proofErr w:type="spellStart"/>
            <w:r w:rsidRPr="00B017BA">
              <w:rPr>
                <w:rFonts w:ascii="Book Antiqua" w:hAnsi="Book Antiqua" w:cs="Arial"/>
                <w:sz w:val="22"/>
                <w:szCs w:val="22"/>
              </w:rPr>
              <w:t>defect or</w:t>
            </w:r>
            <w:proofErr w:type="spellEnd"/>
            <w:r w:rsidRPr="00B017BA">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w:t>
            </w:r>
            <w:proofErr w:type="gramStart"/>
            <w:r w:rsidRPr="00B017BA">
              <w:rPr>
                <w:rFonts w:ascii="Book Antiqua" w:hAnsi="Book Antiqua" w:cs="Arial"/>
                <w:sz w:val="22"/>
                <w:szCs w:val="22"/>
              </w:rPr>
              <w:t>an</w:t>
            </w:r>
            <w:proofErr w:type="gramEnd"/>
            <w:r w:rsidRPr="00B017BA">
              <w:rPr>
                <w:rFonts w:ascii="Book Antiqua" w:hAnsi="Book Antiqua" w:cs="Arial"/>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606E4052" w14:textId="77777777" w:rsidR="00B30D2C" w:rsidRPr="00B017BA" w:rsidRDefault="00B30D2C" w:rsidP="00B30D2C">
            <w:pPr>
              <w:jc w:val="both"/>
              <w:rPr>
                <w:rFonts w:ascii="Book Antiqua" w:hAnsi="Book Antiqua" w:cs="Arial"/>
                <w:sz w:val="22"/>
                <w:szCs w:val="22"/>
              </w:rPr>
            </w:pPr>
          </w:p>
        </w:tc>
      </w:tr>
      <w:tr w:rsidR="005A2A60" w:rsidRPr="00B017BA" w14:paraId="341683F7" w14:textId="77777777" w:rsidTr="00160484">
        <w:tc>
          <w:tcPr>
            <w:tcW w:w="824" w:type="dxa"/>
            <w:tcBorders>
              <w:right w:val="single" w:sz="4" w:space="0" w:color="auto"/>
            </w:tcBorders>
          </w:tcPr>
          <w:p w14:paraId="0F29A639" w14:textId="77777777" w:rsidR="005A2A60" w:rsidRPr="00B017BA" w:rsidRDefault="005A2A60" w:rsidP="005A2A60">
            <w:pPr>
              <w:numPr>
                <w:ilvl w:val="0"/>
                <w:numId w:val="1"/>
              </w:numPr>
              <w:jc w:val="both"/>
              <w:rPr>
                <w:rFonts w:ascii="Book Antiqua" w:hAnsi="Book Antiqua" w:cs="Arial"/>
                <w:sz w:val="22"/>
                <w:szCs w:val="22"/>
              </w:rPr>
            </w:pPr>
          </w:p>
        </w:tc>
        <w:tc>
          <w:tcPr>
            <w:tcW w:w="1620" w:type="dxa"/>
            <w:tcBorders>
              <w:right w:val="single" w:sz="4" w:space="0" w:color="auto"/>
            </w:tcBorders>
          </w:tcPr>
          <w:p w14:paraId="4BDA8F7B" w14:textId="63527CBA" w:rsidR="005A2A60" w:rsidRPr="00B017BA" w:rsidRDefault="005A2A60" w:rsidP="005A2A60">
            <w:pPr>
              <w:jc w:val="both"/>
              <w:rPr>
                <w:rFonts w:ascii="Book Antiqua" w:hAnsi="Book Antiqua" w:cs="Arial"/>
                <w:sz w:val="22"/>
                <w:szCs w:val="22"/>
              </w:rPr>
            </w:pPr>
            <w:r w:rsidRPr="00B017BA">
              <w:rPr>
                <w:rFonts w:ascii="Book Antiqua" w:hAnsi="Book Antiqua" w:cs="Arial"/>
                <w:sz w:val="22"/>
                <w:szCs w:val="22"/>
              </w:rPr>
              <w:t>GCC 1</w:t>
            </w:r>
            <w:r>
              <w:rPr>
                <w:rFonts w:ascii="Book Antiqua" w:hAnsi="Book Antiqua" w:cs="Arial"/>
                <w:sz w:val="22"/>
                <w:szCs w:val="22"/>
              </w:rPr>
              <w:t>8</w:t>
            </w:r>
            <w:r w:rsidRPr="00B017BA">
              <w:rPr>
                <w:rFonts w:ascii="Book Antiqua" w:hAnsi="Book Antiqua" w:cs="Arial"/>
                <w:sz w:val="22"/>
                <w:szCs w:val="22"/>
              </w:rPr>
              <w:t>.</w:t>
            </w:r>
            <w:r>
              <w:rPr>
                <w:rFonts w:ascii="Book Antiqua" w:hAnsi="Book Antiqua" w:cs="Arial"/>
                <w:sz w:val="22"/>
                <w:szCs w:val="22"/>
              </w:rPr>
              <w:t>1.2</w:t>
            </w:r>
          </w:p>
        </w:tc>
        <w:tc>
          <w:tcPr>
            <w:tcW w:w="7335" w:type="dxa"/>
            <w:tcBorders>
              <w:left w:val="nil"/>
            </w:tcBorders>
          </w:tcPr>
          <w:p w14:paraId="553E2760" w14:textId="77777777" w:rsidR="005A2A60" w:rsidRPr="00B017BA" w:rsidRDefault="005A2A60" w:rsidP="005A2A60">
            <w:pPr>
              <w:jc w:val="both"/>
              <w:rPr>
                <w:rFonts w:ascii="Book Antiqua" w:hAnsi="Book Antiqua" w:cs="Arial"/>
                <w:b/>
                <w:bCs/>
                <w:sz w:val="22"/>
                <w:szCs w:val="22"/>
              </w:rPr>
            </w:pPr>
            <w:r w:rsidRPr="00B017BA">
              <w:rPr>
                <w:rFonts w:ascii="Book Antiqua" w:hAnsi="Book Antiqua" w:cs="Arial"/>
                <w:b/>
                <w:bCs/>
                <w:sz w:val="22"/>
                <w:szCs w:val="22"/>
              </w:rPr>
              <w:t xml:space="preserve">Replace the existing provision with the following: </w:t>
            </w:r>
          </w:p>
          <w:p w14:paraId="5632940F" w14:textId="77777777" w:rsidR="005A2A60" w:rsidRPr="00B017BA" w:rsidRDefault="005A2A60" w:rsidP="008B5F23">
            <w:pPr>
              <w:jc w:val="both"/>
              <w:rPr>
                <w:rFonts w:ascii="Book Antiqua" w:hAnsi="Book Antiqua" w:cs="Arial"/>
                <w:sz w:val="22"/>
                <w:szCs w:val="22"/>
              </w:rPr>
            </w:pPr>
          </w:p>
          <w:p w14:paraId="34C56A9A" w14:textId="77777777" w:rsidR="005A2A60" w:rsidRDefault="005A2A60" w:rsidP="005A2A60">
            <w:pPr>
              <w:ind w:left="20" w:hanging="20"/>
              <w:jc w:val="both"/>
              <w:rPr>
                <w:rFonts w:ascii="Book Antiqua" w:eastAsiaTheme="minorHAnsi" w:hAnsi="Book Antiqua" w:cs="Arial"/>
                <w:color w:val="000000"/>
                <w:sz w:val="22"/>
                <w:szCs w:val="22"/>
                <w:lang w:bidi="hi-IN"/>
              </w:rPr>
            </w:pPr>
            <w:proofErr w:type="spellStart"/>
            <w:r w:rsidRPr="005A2A60">
              <w:rPr>
                <w:rFonts w:ascii="Book Antiqua" w:eastAsiaTheme="minorHAnsi" w:hAnsi="Book Antiqua" w:cs="Arial"/>
                <w:color w:val="000000"/>
                <w:sz w:val="22"/>
                <w:szCs w:val="22"/>
                <w:lang w:bidi="hi-IN"/>
              </w:rPr>
              <w:t>Contractor</w:t>
            </w:r>
            <w:r w:rsidRPr="005A2A60">
              <w:rPr>
                <w:rFonts w:eastAsiaTheme="minorHAnsi"/>
                <w:color w:val="000000"/>
                <w:sz w:val="22"/>
                <w:szCs w:val="22"/>
                <w:lang w:bidi="hi-IN"/>
              </w:rPr>
              <w:t>‟</w:t>
            </w:r>
            <w:r w:rsidRPr="005A2A60">
              <w:rPr>
                <w:rFonts w:ascii="Book Antiqua" w:eastAsiaTheme="minorHAnsi" w:hAnsi="Book Antiqua" w:cs="Arial"/>
                <w:color w:val="000000"/>
                <w:sz w:val="22"/>
                <w:szCs w:val="22"/>
                <w:lang w:bidi="hi-IN"/>
              </w:rPr>
              <w:t>s</w:t>
            </w:r>
            <w:proofErr w:type="spellEnd"/>
            <w:r w:rsidRPr="005A2A60">
              <w:rPr>
                <w:rFonts w:ascii="Book Antiqua" w:eastAsiaTheme="minorHAnsi" w:hAnsi="Book Antiqua" w:cs="Arial"/>
                <w:color w:val="000000"/>
                <w:sz w:val="22"/>
                <w:szCs w:val="22"/>
                <w:lang w:bidi="hi-IN"/>
              </w:rPr>
              <w:t xml:space="preserve"> Supervision: The Contractor shall give or provide all</w:t>
            </w:r>
            <w:r>
              <w:rPr>
                <w:rFonts w:ascii="Book Antiqua" w:eastAsiaTheme="minorHAnsi" w:hAnsi="Book Antiqua" w:cs="Arial"/>
                <w:color w:val="000000"/>
                <w:sz w:val="22"/>
                <w:szCs w:val="22"/>
                <w:lang w:bidi="hi-IN"/>
              </w:rPr>
              <w:t xml:space="preserve"> </w:t>
            </w:r>
            <w:r w:rsidRPr="005A2A60">
              <w:rPr>
                <w:rFonts w:ascii="Book Antiqua" w:eastAsiaTheme="minorHAnsi" w:hAnsi="Book Antiqua" w:cs="Arial"/>
                <w:color w:val="000000"/>
                <w:sz w:val="22"/>
                <w:szCs w:val="22"/>
                <w:lang w:bidi="hi-IN"/>
              </w:rPr>
              <w:t>necessary superintendence during the installation of the Facilities,</w:t>
            </w:r>
            <w:r>
              <w:rPr>
                <w:rFonts w:ascii="Book Antiqua" w:eastAsiaTheme="minorHAnsi" w:hAnsi="Book Antiqua" w:cs="Arial"/>
                <w:color w:val="000000"/>
                <w:sz w:val="22"/>
                <w:szCs w:val="22"/>
                <w:lang w:bidi="hi-IN"/>
              </w:rPr>
              <w:t xml:space="preserve"> </w:t>
            </w:r>
            <w:r w:rsidRPr="005A2A60">
              <w:rPr>
                <w:rFonts w:ascii="Book Antiqua" w:eastAsiaTheme="minorHAnsi" w:hAnsi="Book Antiqua" w:cs="Arial"/>
                <w:color w:val="000000"/>
                <w:sz w:val="22"/>
                <w:szCs w:val="22"/>
                <w:lang w:bidi="hi-IN"/>
              </w:rPr>
              <w:t xml:space="preserve">and the Construction Manager or its deputy shall be constantly on the Site to provide full-time superintendence of the installation. The Contractor shall provide and employ only technical personnel who are skilled and experienced in their respective </w:t>
            </w:r>
            <w:proofErr w:type="gramStart"/>
            <w:r w:rsidRPr="005A2A60">
              <w:rPr>
                <w:rFonts w:ascii="Book Antiqua" w:eastAsiaTheme="minorHAnsi" w:hAnsi="Book Antiqua" w:cs="Arial"/>
                <w:color w:val="000000"/>
                <w:sz w:val="22"/>
                <w:szCs w:val="22"/>
                <w:lang w:bidi="hi-IN"/>
              </w:rPr>
              <w:t>callings</w:t>
            </w:r>
            <w:proofErr w:type="gramEnd"/>
            <w:r w:rsidRPr="005A2A60">
              <w:rPr>
                <w:rFonts w:ascii="Book Antiqua" w:eastAsiaTheme="minorHAnsi" w:hAnsi="Book Antiqua" w:cs="Arial"/>
                <w:color w:val="000000"/>
                <w:sz w:val="22"/>
                <w:szCs w:val="22"/>
                <w:lang w:bidi="hi-IN"/>
              </w:rPr>
              <w:t xml:space="preserve"> and supervisory staff who are competent to adequately supervise </w:t>
            </w:r>
            <w:proofErr w:type="gramStart"/>
            <w:r w:rsidRPr="005A2A60">
              <w:rPr>
                <w:rFonts w:ascii="Book Antiqua" w:eastAsiaTheme="minorHAnsi" w:hAnsi="Book Antiqua" w:cs="Arial"/>
                <w:color w:val="000000"/>
                <w:sz w:val="22"/>
                <w:szCs w:val="22"/>
                <w:lang w:bidi="hi-IN"/>
              </w:rPr>
              <w:t>the  work</w:t>
            </w:r>
            <w:proofErr w:type="gramEnd"/>
            <w:r w:rsidRPr="005A2A60">
              <w:rPr>
                <w:rFonts w:ascii="Book Antiqua" w:eastAsiaTheme="minorHAnsi" w:hAnsi="Book Antiqua" w:cs="Arial"/>
                <w:color w:val="000000"/>
                <w:sz w:val="22"/>
                <w:szCs w:val="22"/>
                <w:lang w:bidi="hi-IN"/>
              </w:rPr>
              <w:t xml:space="preserve"> at hand. </w:t>
            </w:r>
            <w:proofErr w:type="gramStart"/>
            <w:r w:rsidRPr="005A2A60">
              <w:rPr>
                <w:rFonts w:ascii="Book Antiqua" w:eastAsiaTheme="minorHAnsi" w:hAnsi="Book Antiqua" w:cs="Arial"/>
                <w:b/>
                <w:bCs/>
                <w:color w:val="000000"/>
                <w:sz w:val="22"/>
                <w:szCs w:val="22"/>
                <w:lang w:bidi="hi-IN"/>
              </w:rPr>
              <w:t>Duly</w:t>
            </w:r>
            <w:proofErr w:type="gramEnd"/>
            <w:r w:rsidRPr="005A2A60">
              <w:rPr>
                <w:rFonts w:ascii="Book Antiqua" w:eastAsiaTheme="minorHAnsi" w:hAnsi="Book Antiqua" w:cs="Arial"/>
                <w:b/>
                <w:bCs/>
                <w:color w:val="000000"/>
                <w:sz w:val="22"/>
                <w:szCs w:val="22"/>
                <w:lang w:bidi="hi-IN"/>
              </w:rPr>
              <w:t xml:space="preserve"> certified copy of the </w:t>
            </w:r>
            <w:proofErr w:type="gramStart"/>
            <w:r w:rsidRPr="005A2A60">
              <w:rPr>
                <w:rFonts w:ascii="Book Antiqua" w:eastAsiaTheme="minorHAnsi" w:hAnsi="Book Antiqua" w:cs="Arial"/>
                <w:b/>
                <w:bCs/>
                <w:color w:val="000000"/>
                <w:sz w:val="22"/>
                <w:szCs w:val="22"/>
                <w:lang w:bidi="hi-IN"/>
              </w:rPr>
              <w:t>detail  experience</w:t>
            </w:r>
            <w:proofErr w:type="gramEnd"/>
            <w:r w:rsidRPr="005A2A60">
              <w:rPr>
                <w:rFonts w:ascii="Book Antiqua" w:eastAsiaTheme="minorHAnsi" w:hAnsi="Book Antiqua" w:cs="Arial"/>
                <w:b/>
                <w:bCs/>
                <w:color w:val="000000"/>
                <w:sz w:val="22"/>
                <w:szCs w:val="22"/>
                <w:lang w:bidi="hi-IN"/>
              </w:rPr>
              <w:t xml:space="preserve"> of aforesaid technical personnel/ Supervisory staff before their </w:t>
            </w:r>
            <w:proofErr w:type="spellStart"/>
            <w:r w:rsidRPr="005A2A60">
              <w:rPr>
                <w:rFonts w:ascii="Book Antiqua" w:eastAsiaTheme="minorHAnsi" w:hAnsi="Book Antiqua" w:cs="Arial"/>
                <w:b/>
                <w:bCs/>
                <w:color w:val="000000"/>
                <w:sz w:val="22"/>
                <w:szCs w:val="22"/>
                <w:lang w:bidi="hi-IN"/>
              </w:rPr>
              <w:t>deplyment</w:t>
            </w:r>
            <w:proofErr w:type="spellEnd"/>
            <w:r w:rsidRPr="005A2A60">
              <w:rPr>
                <w:rFonts w:ascii="Book Antiqua" w:eastAsiaTheme="minorHAnsi" w:hAnsi="Book Antiqua" w:cs="Arial"/>
                <w:b/>
                <w:bCs/>
                <w:color w:val="000000"/>
                <w:sz w:val="22"/>
                <w:szCs w:val="22"/>
                <w:lang w:bidi="hi-IN"/>
              </w:rPr>
              <w:t xml:space="preserve"> at Site shall be submitted to the project manager.</w:t>
            </w:r>
          </w:p>
          <w:p w14:paraId="1ABF330F" w14:textId="5D406C2D" w:rsidR="005A2A60" w:rsidRPr="00B017BA" w:rsidRDefault="005A2A60" w:rsidP="005A2A60">
            <w:pPr>
              <w:ind w:left="20" w:hanging="20"/>
              <w:jc w:val="both"/>
              <w:rPr>
                <w:rFonts w:ascii="Book Antiqua" w:hAnsi="Book Antiqua" w:cs="Arial"/>
                <w:b/>
                <w:bCs/>
                <w:sz w:val="22"/>
                <w:szCs w:val="22"/>
              </w:rPr>
            </w:pPr>
          </w:p>
        </w:tc>
      </w:tr>
      <w:tr w:rsidR="00B30D2C" w:rsidRPr="00B017BA" w14:paraId="3F920841" w14:textId="77777777" w:rsidTr="00160484">
        <w:tc>
          <w:tcPr>
            <w:tcW w:w="824" w:type="dxa"/>
            <w:tcBorders>
              <w:right w:val="single" w:sz="4" w:space="0" w:color="auto"/>
            </w:tcBorders>
          </w:tcPr>
          <w:p w14:paraId="0B0F403D" w14:textId="77777777" w:rsidR="00B30D2C" w:rsidRPr="00B017BA" w:rsidRDefault="00B30D2C" w:rsidP="00B30D2C">
            <w:pPr>
              <w:numPr>
                <w:ilvl w:val="0"/>
                <w:numId w:val="1"/>
              </w:numPr>
              <w:jc w:val="both"/>
              <w:rPr>
                <w:rFonts w:ascii="Book Antiqua" w:hAnsi="Book Antiqua" w:cs="Arial"/>
                <w:sz w:val="22"/>
                <w:szCs w:val="22"/>
              </w:rPr>
            </w:pPr>
          </w:p>
        </w:tc>
        <w:tc>
          <w:tcPr>
            <w:tcW w:w="1620" w:type="dxa"/>
            <w:tcBorders>
              <w:right w:val="single" w:sz="4" w:space="0" w:color="auto"/>
            </w:tcBorders>
          </w:tcPr>
          <w:p w14:paraId="63202DBD" w14:textId="77777777" w:rsidR="00B30D2C" w:rsidRPr="00B017BA" w:rsidRDefault="00B30D2C" w:rsidP="00B30D2C">
            <w:pPr>
              <w:jc w:val="both"/>
              <w:rPr>
                <w:rFonts w:ascii="Book Antiqua" w:hAnsi="Book Antiqua" w:cs="Arial"/>
                <w:sz w:val="22"/>
                <w:szCs w:val="22"/>
              </w:rPr>
            </w:pPr>
            <w:r w:rsidRPr="00B017BA">
              <w:rPr>
                <w:rFonts w:ascii="Book Antiqua" w:hAnsi="Book Antiqua" w:cs="Arial"/>
                <w:sz w:val="22"/>
                <w:szCs w:val="22"/>
              </w:rPr>
              <w:t>GCC 18.1.3 (a)</w:t>
            </w:r>
          </w:p>
        </w:tc>
        <w:tc>
          <w:tcPr>
            <w:tcW w:w="7335" w:type="dxa"/>
            <w:tcBorders>
              <w:left w:val="nil"/>
            </w:tcBorders>
          </w:tcPr>
          <w:p w14:paraId="64879F3C" w14:textId="77777777" w:rsidR="00B30D2C" w:rsidRPr="00B017BA" w:rsidRDefault="00B30D2C" w:rsidP="00B30D2C">
            <w:pPr>
              <w:ind w:left="1035" w:hanging="1035"/>
              <w:jc w:val="both"/>
              <w:rPr>
                <w:rFonts w:ascii="Book Antiqua" w:hAnsi="Book Antiqua" w:cs="Arial"/>
                <w:b/>
                <w:bCs/>
                <w:sz w:val="22"/>
                <w:szCs w:val="22"/>
              </w:rPr>
            </w:pPr>
            <w:r w:rsidRPr="00B017BA">
              <w:rPr>
                <w:rFonts w:ascii="Book Antiqua" w:hAnsi="Book Antiqua" w:cs="Arial"/>
                <w:b/>
                <w:bCs/>
                <w:sz w:val="22"/>
                <w:szCs w:val="22"/>
              </w:rPr>
              <w:t xml:space="preserve">Replace the para 18.1.3 (a) with the </w:t>
            </w:r>
            <w:proofErr w:type="gramStart"/>
            <w:r w:rsidRPr="00B017BA">
              <w:rPr>
                <w:rFonts w:ascii="Book Antiqua" w:hAnsi="Book Antiqua" w:cs="Arial"/>
                <w:b/>
                <w:bCs/>
                <w:sz w:val="22"/>
                <w:szCs w:val="22"/>
              </w:rPr>
              <w:t>following</w:t>
            </w:r>
            <w:proofErr w:type="gramEnd"/>
            <w:r w:rsidRPr="00B017BA">
              <w:rPr>
                <w:rFonts w:ascii="Book Antiqua" w:hAnsi="Book Antiqua" w:cs="Arial"/>
                <w:b/>
                <w:bCs/>
                <w:sz w:val="22"/>
                <w:szCs w:val="22"/>
              </w:rPr>
              <w:t xml:space="preserve"> </w:t>
            </w:r>
          </w:p>
          <w:p w14:paraId="41F4B4C9" w14:textId="77777777" w:rsidR="00B30D2C" w:rsidRPr="00B017BA" w:rsidRDefault="00B30D2C" w:rsidP="00B30D2C">
            <w:pPr>
              <w:ind w:left="1035" w:hanging="1035"/>
              <w:jc w:val="both"/>
              <w:rPr>
                <w:rFonts w:ascii="Book Antiqua" w:hAnsi="Book Antiqua" w:cs="Arial"/>
                <w:sz w:val="22"/>
                <w:szCs w:val="22"/>
              </w:rPr>
            </w:pPr>
          </w:p>
          <w:p w14:paraId="63C863C0" w14:textId="77777777" w:rsidR="00B30D2C" w:rsidRPr="00B017BA" w:rsidRDefault="00B30D2C" w:rsidP="00B30D2C">
            <w:pPr>
              <w:jc w:val="both"/>
              <w:rPr>
                <w:rFonts w:ascii="Book Antiqua" w:hAnsi="Book Antiqua" w:cs="Arial"/>
                <w:sz w:val="22"/>
                <w:szCs w:val="22"/>
              </w:rPr>
            </w:pPr>
            <w:r w:rsidRPr="00B017BA">
              <w:rPr>
                <w:rFonts w:ascii="Book Antiqua" w:hAnsi="Book Antiqua" w:cs="Arial"/>
                <w:sz w:val="22"/>
                <w:szCs w:val="22"/>
              </w:rPr>
              <w:t xml:space="preserve">The Contractor shall provide and employ on the Site in the installation of the Facilities such skilled, semi-skilled and unskilled labor as is necessary for the proper and timely execution of the Contract. </w:t>
            </w:r>
            <w:proofErr w:type="spellStart"/>
            <w:r w:rsidRPr="00B017BA">
              <w:rPr>
                <w:rFonts w:ascii="Book Antiqua" w:hAnsi="Book Antiqua" w:cs="Arial"/>
                <w:sz w:val="22"/>
                <w:szCs w:val="22"/>
              </w:rPr>
              <w:t>Labour</w:t>
            </w:r>
            <w:proofErr w:type="spellEnd"/>
            <w:r w:rsidRPr="00B017BA">
              <w:rPr>
                <w:rFonts w:ascii="Book Antiqua" w:hAnsi="Book Antiqua" w:cs="Arial"/>
                <w:sz w:val="22"/>
                <w:szCs w:val="22"/>
              </w:rPr>
              <w:t xml:space="preserve"> having “Recognition of Prior learning” (RPL) Certification [</w:t>
            </w:r>
            <w:r w:rsidRPr="00B017BA">
              <w:rPr>
                <w:rFonts w:ascii="Book Antiqua" w:hAnsi="Book Antiqua" w:cs="Arial"/>
                <w:i/>
                <w:iCs/>
                <w:sz w:val="22"/>
                <w:szCs w:val="22"/>
              </w:rPr>
              <w:t>under Pradhan Mantri Kaushal Vikas Yojana (PMKVY)</w:t>
            </w:r>
            <w:r w:rsidRPr="00B017BA">
              <w:rPr>
                <w:rFonts w:ascii="Book Antiqua" w:hAnsi="Book Antiqua" w:cs="Arial"/>
                <w:sz w:val="22"/>
                <w:szCs w:val="22"/>
              </w:rPr>
              <w:t xml:space="preserve">] can also be employed by the Contractor.    </w:t>
            </w:r>
          </w:p>
          <w:p w14:paraId="19A7A9B3" w14:textId="77777777" w:rsidR="00B30D2C" w:rsidRPr="00B017BA" w:rsidRDefault="00B30D2C" w:rsidP="00B30D2C">
            <w:pPr>
              <w:jc w:val="both"/>
              <w:rPr>
                <w:rFonts w:ascii="Book Antiqua" w:hAnsi="Book Antiqua" w:cs="Arial"/>
                <w:sz w:val="22"/>
                <w:szCs w:val="22"/>
              </w:rPr>
            </w:pPr>
          </w:p>
          <w:p w14:paraId="5025EF8C" w14:textId="77777777" w:rsidR="00B30D2C" w:rsidRPr="00B017BA" w:rsidRDefault="00B30D2C" w:rsidP="00B30D2C">
            <w:pPr>
              <w:jc w:val="both"/>
              <w:rPr>
                <w:rFonts w:ascii="Book Antiqua" w:hAnsi="Book Antiqua" w:cs="Arial"/>
                <w:sz w:val="22"/>
                <w:szCs w:val="22"/>
              </w:rPr>
            </w:pPr>
            <w:r w:rsidRPr="00B017BA">
              <w:rPr>
                <w:rFonts w:ascii="Book Antiqua" w:hAnsi="Book Antiqua" w:cs="Arial"/>
                <w:sz w:val="22"/>
                <w:szCs w:val="22"/>
              </w:rPr>
              <w:t>The Contractor is encouraged to use local labor preferably from weaker sections of society particularly SC &amp; ST persons, that has the necessary skills.</w:t>
            </w:r>
          </w:p>
          <w:p w14:paraId="5A63BE8D" w14:textId="77777777" w:rsidR="00B30D2C" w:rsidRPr="00B017BA" w:rsidRDefault="00B30D2C" w:rsidP="00B30D2C">
            <w:pPr>
              <w:jc w:val="both"/>
              <w:rPr>
                <w:rFonts w:ascii="Book Antiqua" w:hAnsi="Book Antiqua" w:cs="Arial"/>
                <w:sz w:val="22"/>
                <w:szCs w:val="22"/>
              </w:rPr>
            </w:pPr>
          </w:p>
        </w:tc>
      </w:tr>
      <w:tr w:rsidR="00B30D2C" w:rsidRPr="00B017BA" w14:paraId="5ED9B86B" w14:textId="77777777" w:rsidTr="00160484">
        <w:tc>
          <w:tcPr>
            <w:tcW w:w="824" w:type="dxa"/>
            <w:tcBorders>
              <w:right w:val="single" w:sz="4" w:space="0" w:color="auto"/>
            </w:tcBorders>
          </w:tcPr>
          <w:p w14:paraId="60538811" w14:textId="77777777" w:rsidR="00B30D2C" w:rsidRPr="00B017BA" w:rsidRDefault="00B30D2C" w:rsidP="00B30D2C">
            <w:pPr>
              <w:numPr>
                <w:ilvl w:val="0"/>
                <w:numId w:val="1"/>
              </w:numPr>
              <w:jc w:val="both"/>
              <w:rPr>
                <w:rFonts w:ascii="Book Antiqua" w:hAnsi="Book Antiqua" w:cs="Arial"/>
                <w:sz w:val="22"/>
                <w:szCs w:val="22"/>
              </w:rPr>
            </w:pPr>
          </w:p>
        </w:tc>
        <w:tc>
          <w:tcPr>
            <w:tcW w:w="1620" w:type="dxa"/>
            <w:tcBorders>
              <w:right w:val="single" w:sz="4" w:space="0" w:color="auto"/>
            </w:tcBorders>
          </w:tcPr>
          <w:p w14:paraId="7F97E7F0" w14:textId="77777777" w:rsidR="00B30D2C" w:rsidRPr="00B017BA" w:rsidRDefault="00B30D2C" w:rsidP="00B30D2C">
            <w:pPr>
              <w:jc w:val="both"/>
              <w:rPr>
                <w:rFonts w:ascii="Book Antiqua" w:hAnsi="Book Antiqua" w:cs="Arial"/>
                <w:sz w:val="22"/>
                <w:szCs w:val="22"/>
              </w:rPr>
            </w:pPr>
            <w:r w:rsidRPr="00B017BA">
              <w:rPr>
                <w:rFonts w:ascii="Book Antiqua" w:hAnsi="Book Antiqua" w:cs="Arial"/>
                <w:sz w:val="22"/>
                <w:szCs w:val="22"/>
              </w:rPr>
              <w:t>GCC 18.3.1.4 (a)</w:t>
            </w:r>
          </w:p>
        </w:tc>
        <w:tc>
          <w:tcPr>
            <w:tcW w:w="7335" w:type="dxa"/>
            <w:tcBorders>
              <w:left w:val="nil"/>
            </w:tcBorders>
          </w:tcPr>
          <w:p w14:paraId="01A9D462" w14:textId="77777777" w:rsidR="00B30D2C" w:rsidRPr="00B017BA" w:rsidRDefault="00B30D2C" w:rsidP="00B30D2C">
            <w:pPr>
              <w:ind w:left="1035" w:hanging="1035"/>
              <w:jc w:val="both"/>
              <w:rPr>
                <w:rFonts w:ascii="Book Antiqua" w:hAnsi="Book Antiqua" w:cs="Arial"/>
                <w:b/>
                <w:bCs/>
                <w:sz w:val="22"/>
                <w:szCs w:val="22"/>
              </w:rPr>
            </w:pPr>
            <w:r w:rsidRPr="00B017BA">
              <w:rPr>
                <w:rFonts w:ascii="Book Antiqua" w:hAnsi="Book Antiqua" w:cs="Arial"/>
                <w:b/>
                <w:bCs/>
                <w:sz w:val="22"/>
                <w:szCs w:val="22"/>
              </w:rPr>
              <w:t>Replace the para 18.3.1.4 (a) with the following:</w:t>
            </w:r>
          </w:p>
          <w:p w14:paraId="6B45602E" w14:textId="77777777" w:rsidR="00B30D2C" w:rsidRPr="00B017BA" w:rsidRDefault="00B30D2C" w:rsidP="00B30D2C">
            <w:pPr>
              <w:jc w:val="both"/>
              <w:rPr>
                <w:rFonts w:ascii="Book Antiqua" w:hAnsi="Book Antiqua" w:cs="Arial"/>
                <w:sz w:val="22"/>
                <w:szCs w:val="22"/>
              </w:rPr>
            </w:pPr>
          </w:p>
          <w:p w14:paraId="5F87C7D6" w14:textId="77777777" w:rsidR="00B30D2C" w:rsidRPr="00B017BA" w:rsidRDefault="00B30D2C" w:rsidP="00B30D2C">
            <w:pPr>
              <w:ind w:left="432" w:hanging="432"/>
              <w:jc w:val="both"/>
              <w:rPr>
                <w:rFonts w:ascii="Book Antiqua" w:hAnsi="Book Antiqua" w:cs="Arial"/>
                <w:sz w:val="22"/>
                <w:szCs w:val="22"/>
              </w:rPr>
            </w:pPr>
            <w:r w:rsidRPr="00B017BA">
              <w:rPr>
                <w:rFonts w:ascii="Book Antiqua" w:hAnsi="Book Antiqua" w:cs="Arial"/>
                <w:sz w:val="22"/>
                <w:szCs w:val="22"/>
              </w:rPr>
              <w:t xml:space="preserve">(a) Employee’s Compensation Act 1923: The Act provides for compensation in case of injury by accident arising out of and </w:t>
            </w:r>
            <w:proofErr w:type="gramStart"/>
            <w:r w:rsidRPr="00B017BA">
              <w:rPr>
                <w:rFonts w:ascii="Book Antiqua" w:hAnsi="Book Antiqua" w:cs="Arial"/>
                <w:sz w:val="22"/>
                <w:szCs w:val="22"/>
              </w:rPr>
              <w:t>during the course of</w:t>
            </w:r>
            <w:proofErr w:type="gramEnd"/>
            <w:r w:rsidRPr="00B017BA">
              <w:rPr>
                <w:rFonts w:ascii="Book Antiqua" w:hAnsi="Book Antiqua" w:cs="Arial"/>
                <w:sz w:val="22"/>
                <w:szCs w:val="22"/>
              </w:rPr>
              <w:t xml:space="preserve"> employment.</w:t>
            </w:r>
          </w:p>
          <w:p w14:paraId="770A3D2C" w14:textId="77777777" w:rsidR="00B30D2C" w:rsidRPr="00B017BA" w:rsidRDefault="00B30D2C" w:rsidP="00B30D2C">
            <w:pPr>
              <w:jc w:val="both"/>
              <w:rPr>
                <w:rFonts w:ascii="Book Antiqua" w:hAnsi="Book Antiqua" w:cs="Arial"/>
                <w:sz w:val="22"/>
                <w:szCs w:val="22"/>
              </w:rPr>
            </w:pPr>
          </w:p>
        </w:tc>
      </w:tr>
      <w:tr w:rsidR="008B5F23" w:rsidRPr="00B017BA" w14:paraId="360A3E19" w14:textId="77777777" w:rsidTr="00160484">
        <w:tc>
          <w:tcPr>
            <w:tcW w:w="824" w:type="dxa"/>
            <w:tcBorders>
              <w:right w:val="single" w:sz="4" w:space="0" w:color="auto"/>
            </w:tcBorders>
          </w:tcPr>
          <w:p w14:paraId="23D11A6B" w14:textId="77777777" w:rsidR="008B5F23" w:rsidRPr="00B017BA" w:rsidRDefault="008B5F23" w:rsidP="008B5F23">
            <w:pPr>
              <w:numPr>
                <w:ilvl w:val="0"/>
                <w:numId w:val="1"/>
              </w:numPr>
              <w:jc w:val="both"/>
              <w:rPr>
                <w:rFonts w:ascii="Book Antiqua" w:hAnsi="Book Antiqua" w:cs="Arial"/>
                <w:sz w:val="22"/>
                <w:szCs w:val="22"/>
              </w:rPr>
            </w:pPr>
          </w:p>
        </w:tc>
        <w:tc>
          <w:tcPr>
            <w:tcW w:w="1620" w:type="dxa"/>
            <w:tcBorders>
              <w:right w:val="single" w:sz="4" w:space="0" w:color="auto"/>
            </w:tcBorders>
          </w:tcPr>
          <w:p w14:paraId="27EF4AE5" w14:textId="07A95005" w:rsidR="008B5F23" w:rsidRPr="00B017BA" w:rsidRDefault="008B5F23" w:rsidP="008B5F23">
            <w:pPr>
              <w:jc w:val="both"/>
              <w:rPr>
                <w:rFonts w:ascii="Book Antiqua" w:hAnsi="Book Antiqua" w:cs="Arial"/>
                <w:sz w:val="22"/>
                <w:szCs w:val="22"/>
              </w:rPr>
            </w:pPr>
            <w:r w:rsidRPr="00B017BA">
              <w:rPr>
                <w:rFonts w:ascii="Book Antiqua" w:hAnsi="Book Antiqua" w:cs="Arial"/>
                <w:sz w:val="22"/>
                <w:szCs w:val="22"/>
              </w:rPr>
              <w:t>GCC 18.3.</w:t>
            </w:r>
            <w:r>
              <w:rPr>
                <w:rFonts w:ascii="Book Antiqua" w:hAnsi="Book Antiqua" w:cs="Arial"/>
                <w:sz w:val="22"/>
                <w:szCs w:val="22"/>
              </w:rPr>
              <w:t>3</w:t>
            </w:r>
            <w:r w:rsidRPr="00B017BA">
              <w:rPr>
                <w:rFonts w:ascii="Book Antiqua" w:hAnsi="Book Antiqua" w:cs="Arial"/>
                <w:sz w:val="22"/>
                <w:szCs w:val="22"/>
              </w:rPr>
              <w:t>.</w:t>
            </w:r>
            <w:r>
              <w:rPr>
                <w:rFonts w:ascii="Book Antiqua" w:hAnsi="Book Antiqua" w:cs="Arial"/>
                <w:sz w:val="22"/>
                <w:szCs w:val="22"/>
              </w:rPr>
              <w:t>1</w:t>
            </w:r>
          </w:p>
        </w:tc>
        <w:tc>
          <w:tcPr>
            <w:tcW w:w="7335" w:type="dxa"/>
            <w:tcBorders>
              <w:left w:val="nil"/>
            </w:tcBorders>
          </w:tcPr>
          <w:p w14:paraId="24DB4597" w14:textId="77777777" w:rsidR="008B5F23" w:rsidRPr="008B5F23" w:rsidRDefault="008B5F23" w:rsidP="008B5F23">
            <w:pPr>
              <w:jc w:val="both"/>
              <w:rPr>
                <w:rFonts w:ascii="Book Antiqua" w:hAnsi="Book Antiqua" w:cs="Arial"/>
                <w:b/>
                <w:bCs/>
                <w:sz w:val="22"/>
                <w:szCs w:val="22"/>
              </w:rPr>
            </w:pPr>
            <w:r w:rsidRPr="008B5F23">
              <w:rPr>
                <w:rFonts w:ascii="Book Antiqua" w:hAnsi="Book Antiqua" w:cs="Arial"/>
                <w:b/>
                <w:bCs/>
                <w:sz w:val="22"/>
                <w:szCs w:val="22"/>
              </w:rPr>
              <w:t xml:space="preserve">Replace the existing provision with the following: </w:t>
            </w:r>
          </w:p>
          <w:p w14:paraId="211F1F44" w14:textId="77777777" w:rsidR="008B5F23" w:rsidRPr="008B5F23" w:rsidRDefault="008B5F23" w:rsidP="008B5F23">
            <w:pPr>
              <w:jc w:val="both"/>
              <w:rPr>
                <w:rFonts w:ascii="Book Antiqua" w:hAnsi="Book Antiqua" w:cs="Arial"/>
                <w:sz w:val="22"/>
                <w:szCs w:val="22"/>
              </w:rPr>
            </w:pPr>
          </w:p>
          <w:p w14:paraId="7624605B" w14:textId="4F246ADC" w:rsidR="008B5F23" w:rsidRDefault="008B5F23" w:rsidP="008B5F23">
            <w:pPr>
              <w:ind w:left="870" w:hanging="870"/>
              <w:jc w:val="both"/>
              <w:rPr>
                <w:rFonts w:ascii="Book Antiqua" w:hAnsi="Book Antiqua"/>
                <w:sz w:val="22"/>
                <w:szCs w:val="22"/>
              </w:rPr>
            </w:pPr>
            <w:r w:rsidRPr="008B5F23">
              <w:rPr>
                <w:rFonts w:ascii="Book Antiqua" w:hAnsi="Book Antiqua"/>
                <w:sz w:val="22"/>
                <w:szCs w:val="22"/>
              </w:rPr>
              <w:t xml:space="preserve">18.3.3.1 The Contractor shall observe all applicable regulations </w:t>
            </w:r>
            <w:r w:rsidRPr="008B5F23">
              <w:rPr>
                <w:rFonts w:ascii="Book Antiqua" w:hAnsi="Book Antiqua"/>
                <w:b/>
                <w:bCs/>
                <w:sz w:val="22"/>
                <w:szCs w:val="22"/>
              </w:rPr>
              <w:t>as stipulated from time to time by centra</w:t>
            </w:r>
            <w:r>
              <w:rPr>
                <w:rFonts w:ascii="Book Antiqua" w:hAnsi="Book Antiqua"/>
                <w:b/>
                <w:bCs/>
                <w:sz w:val="22"/>
                <w:szCs w:val="22"/>
              </w:rPr>
              <w:t>l</w:t>
            </w:r>
            <w:r w:rsidRPr="008B5F23">
              <w:rPr>
                <w:rFonts w:ascii="Book Antiqua" w:hAnsi="Book Antiqua"/>
                <w:b/>
                <w:bCs/>
                <w:sz w:val="22"/>
                <w:szCs w:val="22"/>
              </w:rPr>
              <w:t>/state governments</w:t>
            </w:r>
            <w:r w:rsidRPr="008B5F23">
              <w:rPr>
                <w:rFonts w:ascii="Book Antiqua" w:hAnsi="Book Antiqua"/>
                <w:sz w:val="22"/>
                <w:szCs w:val="22"/>
              </w:rPr>
              <w:t xml:space="preserve"> regarding safety on the Site.</w:t>
            </w:r>
          </w:p>
          <w:p w14:paraId="1016A0D3" w14:textId="77777777" w:rsidR="008B5F23" w:rsidRDefault="008B5F23" w:rsidP="008B5F23">
            <w:pPr>
              <w:ind w:left="1012" w:hanging="1012"/>
              <w:jc w:val="both"/>
              <w:rPr>
                <w:rFonts w:ascii="Book Antiqua" w:hAnsi="Book Antiqua"/>
                <w:sz w:val="22"/>
                <w:szCs w:val="22"/>
              </w:rPr>
            </w:pPr>
          </w:p>
          <w:p w14:paraId="7D8048FC" w14:textId="7B0B8BBC" w:rsidR="008B5F23" w:rsidRDefault="008B5F23" w:rsidP="008B5F23">
            <w:pPr>
              <w:ind w:left="870"/>
              <w:jc w:val="both"/>
              <w:rPr>
                <w:rFonts w:ascii="Book Antiqua" w:hAnsi="Book Antiqua"/>
                <w:sz w:val="22"/>
                <w:szCs w:val="22"/>
              </w:rPr>
            </w:pPr>
            <w:r w:rsidRPr="008B5F23">
              <w:rPr>
                <w:rFonts w:ascii="Book Antiqua" w:hAnsi="Book Antiqua"/>
                <w:sz w:val="22"/>
                <w:szCs w:val="22"/>
              </w:rPr>
              <w:t>Unless otherwise agreed, the Contractor shall, from the commencement of work on Site until Taking Over, provide:</w:t>
            </w:r>
          </w:p>
          <w:p w14:paraId="09519E26" w14:textId="77777777" w:rsidR="008B5F23" w:rsidRDefault="008B5F23" w:rsidP="008B5F23">
            <w:pPr>
              <w:ind w:left="1012" w:hanging="142"/>
              <w:jc w:val="both"/>
              <w:rPr>
                <w:rFonts w:ascii="Book Antiqua" w:hAnsi="Book Antiqua"/>
                <w:sz w:val="22"/>
                <w:szCs w:val="22"/>
              </w:rPr>
            </w:pPr>
          </w:p>
          <w:p w14:paraId="1876D718" w14:textId="0E3BA33F" w:rsidR="008B5F23" w:rsidRPr="008B5F23" w:rsidRDefault="008B5F23" w:rsidP="008B5F23">
            <w:pPr>
              <w:pStyle w:val="ListParagraph"/>
              <w:numPr>
                <w:ilvl w:val="0"/>
                <w:numId w:val="22"/>
              </w:numPr>
              <w:jc w:val="both"/>
              <w:rPr>
                <w:rFonts w:ascii="Book Antiqua" w:hAnsi="Book Antiqua"/>
                <w:sz w:val="22"/>
                <w:szCs w:val="22"/>
              </w:rPr>
            </w:pPr>
            <w:r w:rsidRPr="008B5F23">
              <w:rPr>
                <w:rFonts w:ascii="Book Antiqua" w:hAnsi="Book Antiqua"/>
                <w:sz w:val="22"/>
                <w:szCs w:val="22"/>
              </w:rPr>
              <w:t xml:space="preserve">fencing, lighting, </w:t>
            </w:r>
            <w:proofErr w:type="gramStart"/>
            <w:r w:rsidRPr="008B5F23">
              <w:rPr>
                <w:rFonts w:ascii="Book Antiqua" w:hAnsi="Book Antiqua"/>
                <w:sz w:val="22"/>
                <w:szCs w:val="22"/>
              </w:rPr>
              <w:t>guarding</w:t>
            </w:r>
            <w:proofErr w:type="gramEnd"/>
            <w:r w:rsidRPr="008B5F23">
              <w:rPr>
                <w:rFonts w:ascii="Book Antiqua" w:hAnsi="Book Antiqua"/>
                <w:sz w:val="22"/>
                <w:szCs w:val="22"/>
              </w:rPr>
              <w:t xml:space="preserve"> and watching of the Works, and</w:t>
            </w:r>
          </w:p>
          <w:p w14:paraId="359F2709" w14:textId="77777777" w:rsidR="008B5F23" w:rsidRDefault="008B5F23" w:rsidP="008B5F23">
            <w:pPr>
              <w:ind w:left="870"/>
              <w:jc w:val="both"/>
              <w:rPr>
                <w:rFonts w:ascii="Book Antiqua" w:hAnsi="Book Antiqua"/>
                <w:sz w:val="22"/>
                <w:szCs w:val="22"/>
              </w:rPr>
            </w:pPr>
          </w:p>
          <w:p w14:paraId="3E863E98" w14:textId="6CA43054" w:rsidR="008B5F23" w:rsidRDefault="008B5F23" w:rsidP="008B5F23">
            <w:pPr>
              <w:pStyle w:val="ListParagraph"/>
              <w:numPr>
                <w:ilvl w:val="0"/>
                <w:numId w:val="22"/>
              </w:numPr>
              <w:jc w:val="both"/>
              <w:rPr>
                <w:rFonts w:ascii="Book Antiqua" w:hAnsi="Book Antiqua"/>
                <w:sz w:val="22"/>
                <w:szCs w:val="22"/>
              </w:rPr>
            </w:pPr>
            <w:r w:rsidRPr="008B5F23">
              <w:rPr>
                <w:rFonts w:ascii="Book Antiqua" w:hAnsi="Book Antiqua"/>
                <w:sz w:val="22"/>
                <w:szCs w:val="22"/>
              </w:rPr>
              <w:t xml:space="preserve">temporary roadways, footways, </w:t>
            </w:r>
            <w:proofErr w:type="gramStart"/>
            <w:r w:rsidRPr="008B5F23">
              <w:rPr>
                <w:rFonts w:ascii="Book Antiqua" w:hAnsi="Book Antiqua"/>
                <w:sz w:val="22"/>
                <w:szCs w:val="22"/>
              </w:rPr>
              <w:t>guards</w:t>
            </w:r>
            <w:proofErr w:type="gramEnd"/>
            <w:r w:rsidRPr="008B5F23">
              <w:rPr>
                <w:rFonts w:ascii="Book Antiqua" w:hAnsi="Book Antiqua"/>
                <w:sz w:val="22"/>
                <w:szCs w:val="22"/>
              </w:rPr>
              <w:t xml:space="preserve"> and fences which may be necessary for the accommodation and protection of Employer / his representatives and occupiers of adjacent property, the public and others.</w:t>
            </w:r>
          </w:p>
          <w:p w14:paraId="22190CBC" w14:textId="35B681D2" w:rsidR="008B5F23" w:rsidRPr="008B5F23" w:rsidRDefault="008B5F23" w:rsidP="008B5F23">
            <w:pPr>
              <w:ind w:left="870"/>
              <w:jc w:val="both"/>
              <w:rPr>
                <w:rFonts w:ascii="Book Antiqua" w:hAnsi="Book Antiqua" w:cs="Arial"/>
                <w:b/>
                <w:bCs/>
                <w:sz w:val="22"/>
                <w:szCs w:val="22"/>
              </w:rPr>
            </w:pPr>
          </w:p>
        </w:tc>
      </w:tr>
      <w:tr w:rsidR="00FB6616" w:rsidRPr="00B017BA" w14:paraId="0B347E99" w14:textId="77777777" w:rsidTr="00160484">
        <w:tc>
          <w:tcPr>
            <w:tcW w:w="824" w:type="dxa"/>
            <w:tcBorders>
              <w:right w:val="single" w:sz="4" w:space="0" w:color="auto"/>
            </w:tcBorders>
          </w:tcPr>
          <w:p w14:paraId="745B5E6C" w14:textId="77777777" w:rsidR="00FB6616" w:rsidRPr="00B017BA" w:rsidRDefault="00FB6616" w:rsidP="00FB6616">
            <w:pPr>
              <w:numPr>
                <w:ilvl w:val="0"/>
                <w:numId w:val="1"/>
              </w:numPr>
              <w:jc w:val="both"/>
              <w:rPr>
                <w:rFonts w:ascii="Book Antiqua" w:hAnsi="Book Antiqua" w:cs="Arial"/>
                <w:sz w:val="22"/>
                <w:szCs w:val="22"/>
              </w:rPr>
            </w:pPr>
          </w:p>
        </w:tc>
        <w:tc>
          <w:tcPr>
            <w:tcW w:w="1620" w:type="dxa"/>
            <w:tcBorders>
              <w:right w:val="single" w:sz="4" w:space="0" w:color="auto"/>
            </w:tcBorders>
          </w:tcPr>
          <w:p w14:paraId="704249E5" w14:textId="69706ABE" w:rsidR="00FB6616" w:rsidRPr="00B017BA" w:rsidRDefault="00FB6616" w:rsidP="00FB6616">
            <w:pPr>
              <w:jc w:val="both"/>
              <w:rPr>
                <w:rFonts w:ascii="Book Antiqua" w:hAnsi="Book Antiqua" w:cs="Arial"/>
                <w:sz w:val="22"/>
                <w:szCs w:val="22"/>
              </w:rPr>
            </w:pPr>
            <w:r w:rsidRPr="00B017BA">
              <w:rPr>
                <w:rFonts w:ascii="Book Antiqua" w:hAnsi="Book Antiqua" w:cs="Arial"/>
                <w:sz w:val="22"/>
                <w:szCs w:val="22"/>
              </w:rPr>
              <w:t>GCC 18.3.</w:t>
            </w:r>
            <w:r>
              <w:rPr>
                <w:rFonts w:ascii="Book Antiqua" w:hAnsi="Book Antiqua" w:cs="Arial"/>
                <w:sz w:val="22"/>
                <w:szCs w:val="22"/>
              </w:rPr>
              <w:t>3</w:t>
            </w:r>
            <w:r w:rsidRPr="00B017BA">
              <w:rPr>
                <w:rFonts w:ascii="Book Antiqua" w:hAnsi="Book Antiqua" w:cs="Arial"/>
                <w:sz w:val="22"/>
                <w:szCs w:val="22"/>
              </w:rPr>
              <w:t>.</w:t>
            </w:r>
            <w:r>
              <w:rPr>
                <w:rFonts w:ascii="Book Antiqua" w:hAnsi="Book Antiqua" w:cs="Arial"/>
                <w:sz w:val="22"/>
                <w:szCs w:val="22"/>
              </w:rPr>
              <w:t>11</w:t>
            </w:r>
          </w:p>
        </w:tc>
        <w:tc>
          <w:tcPr>
            <w:tcW w:w="7335" w:type="dxa"/>
            <w:tcBorders>
              <w:left w:val="nil"/>
            </w:tcBorders>
          </w:tcPr>
          <w:p w14:paraId="62CEF18D" w14:textId="77777777" w:rsidR="00FB6616" w:rsidRPr="008B5F23" w:rsidRDefault="00FB6616" w:rsidP="00FB6616">
            <w:pPr>
              <w:jc w:val="both"/>
              <w:rPr>
                <w:rFonts w:ascii="Book Antiqua" w:hAnsi="Book Antiqua" w:cs="Arial"/>
                <w:b/>
                <w:bCs/>
                <w:sz w:val="22"/>
                <w:szCs w:val="22"/>
              </w:rPr>
            </w:pPr>
            <w:r w:rsidRPr="008B5F23">
              <w:rPr>
                <w:rFonts w:ascii="Book Antiqua" w:hAnsi="Book Antiqua" w:cs="Arial"/>
                <w:b/>
                <w:bCs/>
                <w:sz w:val="22"/>
                <w:szCs w:val="22"/>
              </w:rPr>
              <w:t xml:space="preserve">Replace the existing provision with the following: </w:t>
            </w:r>
          </w:p>
          <w:p w14:paraId="3815A895" w14:textId="77777777" w:rsidR="00FB6616" w:rsidRPr="008B5F23" w:rsidRDefault="00FB6616" w:rsidP="00FB6616">
            <w:pPr>
              <w:jc w:val="both"/>
              <w:rPr>
                <w:rFonts w:ascii="Book Antiqua" w:hAnsi="Book Antiqua" w:cs="Arial"/>
                <w:sz w:val="22"/>
                <w:szCs w:val="22"/>
              </w:rPr>
            </w:pPr>
          </w:p>
          <w:p w14:paraId="3A19CF5A" w14:textId="34367340" w:rsidR="00FB6616" w:rsidRPr="00B017BA" w:rsidRDefault="00FB6616" w:rsidP="00FB6616">
            <w:pPr>
              <w:spacing w:after="120"/>
              <w:ind w:left="20" w:hanging="20"/>
              <w:jc w:val="both"/>
              <w:rPr>
                <w:rFonts w:ascii="Book Antiqua" w:hAnsi="Book Antiqua" w:cs="Arial"/>
                <w:b/>
                <w:bCs/>
                <w:sz w:val="22"/>
                <w:szCs w:val="22"/>
              </w:rPr>
            </w:pPr>
            <w:r w:rsidRPr="00FB6616">
              <w:rPr>
                <w:rFonts w:ascii="Book Antiqua" w:hAnsi="Book Antiqua"/>
                <w:sz w:val="22"/>
                <w:szCs w:val="22"/>
              </w:rPr>
              <w:t xml:space="preserve">The Contractor shall not interfere or disturb electric fuses, wiring and other electrical equipment belonging to the </w:t>
            </w:r>
            <w:r w:rsidRPr="00FB6616">
              <w:rPr>
                <w:rFonts w:ascii="Book Antiqua" w:hAnsi="Book Antiqua"/>
                <w:b/>
                <w:bCs/>
                <w:sz w:val="22"/>
                <w:szCs w:val="22"/>
              </w:rPr>
              <w:t>Employer/Owner</w:t>
            </w:r>
            <w:r w:rsidRPr="00FB6616">
              <w:rPr>
                <w:rFonts w:ascii="Book Antiqua" w:hAnsi="Book Antiqua"/>
                <w:sz w:val="22"/>
                <w:szCs w:val="22"/>
              </w:rPr>
              <w:t xml:space="preserve"> or other Contractors under any circumstances, whatsoever, unless expressly permitted in writing by Employer to handle such fuses, wiring or electrical equipment</w:t>
            </w:r>
          </w:p>
        </w:tc>
      </w:tr>
      <w:tr w:rsidR="0086609A" w:rsidRPr="00B017BA" w14:paraId="6716B9EE" w14:textId="77777777" w:rsidTr="00160484">
        <w:tc>
          <w:tcPr>
            <w:tcW w:w="824" w:type="dxa"/>
            <w:tcBorders>
              <w:right w:val="single" w:sz="4" w:space="0" w:color="auto"/>
            </w:tcBorders>
          </w:tcPr>
          <w:p w14:paraId="733CB1EA" w14:textId="77777777" w:rsidR="0086609A" w:rsidRPr="00B017BA" w:rsidRDefault="0086609A" w:rsidP="0086609A">
            <w:pPr>
              <w:numPr>
                <w:ilvl w:val="0"/>
                <w:numId w:val="1"/>
              </w:numPr>
              <w:jc w:val="both"/>
              <w:rPr>
                <w:rFonts w:ascii="Book Antiqua" w:hAnsi="Book Antiqua" w:cs="Arial"/>
                <w:sz w:val="22"/>
                <w:szCs w:val="22"/>
              </w:rPr>
            </w:pPr>
          </w:p>
        </w:tc>
        <w:tc>
          <w:tcPr>
            <w:tcW w:w="1620" w:type="dxa"/>
            <w:tcBorders>
              <w:right w:val="single" w:sz="4" w:space="0" w:color="auto"/>
            </w:tcBorders>
          </w:tcPr>
          <w:p w14:paraId="7A8256DD" w14:textId="58F2832A" w:rsidR="0086609A" w:rsidRPr="00B017BA" w:rsidRDefault="0086609A" w:rsidP="0086609A">
            <w:pPr>
              <w:jc w:val="both"/>
              <w:rPr>
                <w:rFonts w:ascii="Book Antiqua" w:hAnsi="Book Antiqua" w:cs="Arial"/>
                <w:sz w:val="22"/>
                <w:szCs w:val="22"/>
              </w:rPr>
            </w:pPr>
            <w:r w:rsidRPr="00B017BA">
              <w:rPr>
                <w:rFonts w:ascii="Book Antiqua" w:hAnsi="Book Antiqua" w:cs="Arial"/>
                <w:sz w:val="22"/>
                <w:szCs w:val="22"/>
              </w:rPr>
              <w:t>GCC 18.3.</w:t>
            </w:r>
            <w:r>
              <w:rPr>
                <w:rFonts w:ascii="Book Antiqua" w:hAnsi="Book Antiqua" w:cs="Arial"/>
                <w:sz w:val="22"/>
                <w:szCs w:val="22"/>
              </w:rPr>
              <w:t>3</w:t>
            </w:r>
            <w:r w:rsidRPr="00B017BA">
              <w:rPr>
                <w:rFonts w:ascii="Book Antiqua" w:hAnsi="Book Antiqua" w:cs="Arial"/>
                <w:sz w:val="22"/>
                <w:szCs w:val="22"/>
              </w:rPr>
              <w:t>.</w:t>
            </w:r>
            <w:r>
              <w:rPr>
                <w:rFonts w:ascii="Book Antiqua" w:hAnsi="Book Antiqua" w:cs="Arial"/>
                <w:sz w:val="22"/>
                <w:szCs w:val="22"/>
              </w:rPr>
              <w:t>12</w:t>
            </w:r>
          </w:p>
        </w:tc>
        <w:tc>
          <w:tcPr>
            <w:tcW w:w="7335" w:type="dxa"/>
            <w:tcBorders>
              <w:left w:val="nil"/>
            </w:tcBorders>
          </w:tcPr>
          <w:p w14:paraId="690D2E3F" w14:textId="77777777" w:rsidR="0086609A" w:rsidRPr="008B5F23" w:rsidRDefault="0086609A" w:rsidP="0086609A">
            <w:pPr>
              <w:jc w:val="both"/>
              <w:rPr>
                <w:rFonts w:ascii="Book Antiqua" w:hAnsi="Book Antiqua" w:cs="Arial"/>
                <w:b/>
                <w:bCs/>
                <w:sz w:val="22"/>
                <w:szCs w:val="22"/>
              </w:rPr>
            </w:pPr>
            <w:r w:rsidRPr="008B5F23">
              <w:rPr>
                <w:rFonts w:ascii="Book Antiqua" w:hAnsi="Book Antiqua" w:cs="Arial"/>
                <w:b/>
                <w:bCs/>
                <w:sz w:val="22"/>
                <w:szCs w:val="22"/>
              </w:rPr>
              <w:t xml:space="preserve">Replace the existing provision with the following: </w:t>
            </w:r>
          </w:p>
          <w:p w14:paraId="39B41076" w14:textId="77777777" w:rsidR="0086609A" w:rsidRPr="008B5F23" w:rsidRDefault="0086609A" w:rsidP="0086609A">
            <w:pPr>
              <w:jc w:val="both"/>
              <w:rPr>
                <w:rFonts w:ascii="Book Antiqua" w:hAnsi="Book Antiqua" w:cs="Arial"/>
                <w:sz w:val="22"/>
                <w:szCs w:val="22"/>
              </w:rPr>
            </w:pPr>
          </w:p>
          <w:p w14:paraId="3535BC7B" w14:textId="429A6F8D" w:rsidR="0086609A" w:rsidRDefault="0086609A" w:rsidP="0086609A">
            <w:pPr>
              <w:ind w:left="1012" w:hanging="1012"/>
              <w:jc w:val="both"/>
              <w:rPr>
                <w:rFonts w:ascii="Book Antiqua" w:hAnsi="Book Antiqua"/>
                <w:sz w:val="22"/>
                <w:szCs w:val="22"/>
              </w:rPr>
            </w:pPr>
            <w:r w:rsidRPr="008B5F23">
              <w:rPr>
                <w:rFonts w:ascii="Book Antiqua" w:hAnsi="Book Antiqua"/>
                <w:sz w:val="22"/>
                <w:szCs w:val="22"/>
              </w:rPr>
              <w:t>18.3.3.1</w:t>
            </w:r>
            <w:r>
              <w:rPr>
                <w:rFonts w:ascii="Book Antiqua" w:hAnsi="Book Antiqua"/>
                <w:sz w:val="22"/>
                <w:szCs w:val="22"/>
              </w:rPr>
              <w:t>2</w:t>
            </w:r>
            <w:r w:rsidRPr="008B5F23">
              <w:rPr>
                <w:rFonts w:ascii="Book Antiqua" w:hAnsi="Book Antiqua"/>
                <w:sz w:val="22"/>
                <w:szCs w:val="22"/>
              </w:rPr>
              <w:t xml:space="preserve"> </w:t>
            </w:r>
            <w:r w:rsidRPr="0086609A">
              <w:rPr>
                <w:rFonts w:ascii="Book Antiqua" w:hAnsi="Book Antiqua"/>
                <w:sz w:val="22"/>
                <w:szCs w:val="22"/>
              </w:rPr>
              <w:t xml:space="preserve">Before the Contractor connects any electrical appliances to any plug or socket belonging to the other Contractor or </w:t>
            </w:r>
            <w:r w:rsidRPr="0086609A">
              <w:rPr>
                <w:rFonts w:ascii="Book Antiqua" w:hAnsi="Book Antiqua"/>
                <w:b/>
                <w:bCs/>
                <w:sz w:val="22"/>
                <w:szCs w:val="22"/>
              </w:rPr>
              <w:t>Employer/Owner</w:t>
            </w:r>
            <w:r w:rsidRPr="0086609A">
              <w:rPr>
                <w:rFonts w:ascii="Book Antiqua" w:hAnsi="Book Antiqua"/>
                <w:sz w:val="22"/>
                <w:szCs w:val="22"/>
              </w:rPr>
              <w:t>, he shall:</w:t>
            </w:r>
          </w:p>
          <w:p w14:paraId="698C883B" w14:textId="77777777" w:rsidR="0086609A" w:rsidRDefault="0086609A" w:rsidP="0086609A">
            <w:pPr>
              <w:ind w:left="1012" w:hanging="1012"/>
              <w:jc w:val="both"/>
              <w:rPr>
                <w:rFonts w:ascii="Book Antiqua" w:hAnsi="Book Antiqua"/>
                <w:sz w:val="22"/>
                <w:szCs w:val="22"/>
              </w:rPr>
            </w:pPr>
          </w:p>
          <w:p w14:paraId="433A8374" w14:textId="387552EA" w:rsidR="0086609A" w:rsidRDefault="0086609A" w:rsidP="0086609A">
            <w:pPr>
              <w:pStyle w:val="ListParagraph"/>
              <w:numPr>
                <w:ilvl w:val="0"/>
                <w:numId w:val="24"/>
              </w:numPr>
              <w:jc w:val="both"/>
              <w:rPr>
                <w:rFonts w:ascii="Book Antiqua" w:hAnsi="Book Antiqua"/>
                <w:sz w:val="22"/>
                <w:szCs w:val="22"/>
              </w:rPr>
            </w:pPr>
            <w:r w:rsidRPr="0086609A">
              <w:rPr>
                <w:rFonts w:ascii="Book Antiqua" w:hAnsi="Book Antiqua"/>
                <w:sz w:val="22"/>
                <w:szCs w:val="22"/>
              </w:rPr>
              <w:t xml:space="preserve">Satisfy the Project Manager that the appliance is in good working </w:t>
            </w:r>
            <w:proofErr w:type="gramStart"/>
            <w:r w:rsidRPr="0086609A">
              <w:rPr>
                <w:rFonts w:ascii="Book Antiqua" w:hAnsi="Book Antiqua"/>
                <w:sz w:val="22"/>
                <w:szCs w:val="22"/>
              </w:rPr>
              <w:t>condition;</w:t>
            </w:r>
            <w:proofErr w:type="gramEnd"/>
          </w:p>
          <w:p w14:paraId="14BB5A3B" w14:textId="77777777" w:rsidR="0086609A" w:rsidRPr="0086609A" w:rsidRDefault="0086609A" w:rsidP="0086609A">
            <w:pPr>
              <w:pStyle w:val="ListParagraph"/>
              <w:ind w:left="1230"/>
              <w:jc w:val="both"/>
              <w:rPr>
                <w:rFonts w:ascii="Book Antiqua" w:hAnsi="Book Antiqua"/>
                <w:sz w:val="22"/>
                <w:szCs w:val="22"/>
              </w:rPr>
            </w:pPr>
          </w:p>
          <w:p w14:paraId="36D1CBCA" w14:textId="57ECA0CE" w:rsidR="0086609A" w:rsidRDefault="0086609A" w:rsidP="0086609A">
            <w:pPr>
              <w:pStyle w:val="ListParagraph"/>
              <w:numPr>
                <w:ilvl w:val="0"/>
                <w:numId w:val="24"/>
              </w:numPr>
              <w:jc w:val="both"/>
              <w:rPr>
                <w:rFonts w:ascii="Book Antiqua" w:hAnsi="Book Antiqua"/>
                <w:sz w:val="22"/>
                <w:szCs w:val="22"/>
              </w:rPr>
            </w:pPr>
            <w:r w:rsidRPr="0086609A">
              <w:rPr>
                <w:rFonts w:ascii="Book Antiqua" w:hAnsi="Book Antiqua"/>
                <w:sz w:val="22"/>
                <w:szCs w:val="22"/>
              </w:rPr>
              <w:t xml:space="preserve">Inform the Project Manager of the maximum current rating, voltage and phases of the </w:t>
            </w:r>
            <w:proofErr w:type="gramStart"/>
            <w:r w:rsidRPr="0086609A">
              <w:rPr>
                <w:rFonts w:ascii="Book Antiqua" w:hAnsi="Book Antiqua"/>
                <w:sz w:val="22"/>
                <w:szCs w:val="22"/>
              </w:rPr>
              <w:t>appliances;</w:t>
            </w:r>
            <w:proofErr w:type="gramEnd"/>
          </w:p>
          <w:p w14:paraId="3B507D20" w14:textId="77777777" w:rsidR="0086609A" w:rsidRPr="0086609A" w:rsidRDefault="0086609A" w:rsidP="0086609A">
            <w:pPr>
              <w:jc w:val="both"/>
              <w:rPr>
                <w:rFonts w:ascii="Book Antiqua" w:hAnsi="Book Antiqua"/>
                <w:sz w:val="22"/>
                <w:szCs w:val="22"/>
              </w:rPr>
            </w:pPr>
          </w:p>
          <w:p w14:paraId="754B5C09" w14:textId="780BE1B6" w:rsidR="0086609A" w:rsidRPr="0086609A" w:rsidRDefault="0086609A" w:rsidP="0086609A">
            <w:pPr>
              <w:numPr>
                <w:ilvl w:val="0"/>
                <w:numId w:val="24"/>
              </w:numPr>
              <w:spacing w:after="120"/>
              <w:jc w:val="both"/>
              <w:rPr>
                <w:rFonts w:ascii="Book Antiqua" w:hAnsi="Book Antiqua" w:cs="Arial"/>
                <w:b/>
                <w:bCs/>
                <w:sz w:val="22"/>
                <w:szCs w:val="22"/>
              </w:rPr>
            </w:pPr>
            <w:r w:rsidRPr="0086609A">
              <w:rPr>
                <w:rFonts w:ascii="Book Antiqua" w:hAnsi="Book Antiqua"/>
                <w:sz w:val="22"/>
                <w:szCs w:val="22"/>
              </w:rPr>
              <w:t>Obtain permission of the Project Manager detailing the sockets to which the appliances may be connected.</w:t>
            </w:r>
          </w:p>
        </w:tc>
      </w:tr>
      <w:tr w:rsidR="00B30D2C" w:rsidRPr="00B017BA" w14:paraId="3D58171D" w14:textId="77777777" w:rsidTr="00160484">
        <w:tc>
          <w:tcPr>
            <w:tcW w:w="824" w:type="dxa"/>
            <w:tcBorders>
              <w:right w:val="single" w:sz="4" w:space="0" w:color="auto"/>
            </w:tcBorders>
          </w:tcPr>
          <w:p w14:paraId="6184CF63" w14:textId="77777777" w:rsidR="00B30D2C" w:rsidRPr="00B017BA" w:rsidRDefault="00B30D2C" w:rsidP="00B30D2C">
            <w:pPr>
              <w:numPr>
                <w:ilvl w:val="0"/>
                <w:numId w:val="1"/>
              </w:numPr>
              <w:jc w:val="both"/>
              <w:rPr>
                <w:rFonts w:ascii="Book Antiqua" w:hAnsi="Book Antiqua" w:cs="Arial"/>
                <w:sz w:val="22"/>
                <w:szCs w:val="22"/>
              </w:rPr>
            </w:pPr>
          </w:p>
        </w:tc>
        <w:tc>
          <w:tcPr>
            <w:tcW w:w="1620" w:type="dxa"/>
            <w:tcBorders>
              <w:right w:val="single" w:sz="4" w:space="0" w:color="auto"/>
            </w:tcBorders>
          </w:tcPr>
          <w:p w14:paraId="3F150618" w14:textId="77777777" w:rsidR="00B30D2C" w:rsidRPr="00B017BA" w:rsidRDefault="00B30D2C" w:rsidP="00B30D2C">
            <w:pPr>
              <w:jc w:val="both"/>
              <w:rPr>
                <w:rFonts w:ascii="Book Antiqua" w:hAnsi="Book Antiqua" w:cs="Arial"/>
                <w:sz w:val="22"/>
                <w:szCs w:val="22"/>
              </w:rPr>
            </w:pPr>
            <w:r w:rsidRPr="00B017BA">
              <w:rPr>
                <w:rFonts w:ascii="Book Antiqua" w:hAnsi="Book Antiqua" w:cs="Arial"/>
                <w:sz w:val="22"/>
                <w:szCs w:val="22"/>
              </w:rPr>
              <w:t>GCC 18.3.3.17</w:t>
            </w:r>
          </w:p>
        </w:tc>
        <w:tc>
          <w:tcPr>
            <w:tcW w:w="7335" w:type="dxa"/>
            <w:tcBorders>
              <w:left w:val="nil"/>
            </w:tcBorders>
          </w:tcPr>
          <w:p w14:paraId="2497AD99" w14:textId="77777777" w:rsidR="00B30D2C" w:rsidRPr="00B017BA" w:rsidRDefault="00B30D2C" w:rsidP="00B30D2C">
            <w:pPr>
              <w:spacing w:after="120"/>
              <w:ind w:left="1035" w:hanging="1035"/>
              <w:jc w:val="both"/>
              <w:rPr>
                <w:rFonts w:ascii="Book Antiqua" w:hAnsi="Book Antiqua" w:cs="Arial"/>
                <w:b/>
                <w:bCs/>
                <w:sz w:val="22"/>
                <w:szCs w:val="22"/>
              </w:rPr>
            </w:pPr>
            <w:r w:rsidRPr="00B017BA">
              <w:rPr>
                <w:rFonts w:ascii="Book Antiqua" w:hAnsi="Book Antiqua" w:cs="Arial"/>
                <w:b/>
                <w:bCs/>
                <w:sz w:val="22"/>
                <w:szCs w:val="22"/>
              </w:rPr>
              <w:t>Replace the para 18.3.3.17 with the following:</w:t>
            </w:r>
          </w:p>
          <w:p w14:paraId="69EB891E" w14:textId="77777777" w:rsidR="00B30D2C" w:rsidRPr="00B017BA" w:rsidRDefault="00B30D2C" w:rsidP="00B30D2C">
            <w:pPr>
              <w:spacing w:after="120"/>
              <w:jc w:val="both"/>
              <w:rPr>
                <w:rFonts w:ascii="Book Antiqua" w:hAnsi="Book Antiqua" w:cs="Arial"/>
                <w:b/>
                <w:bCs/>
                <w:sz w:val="22"/>
                <w:szCs w:val="22"/>
              </w:rPr>
            </w:pPr>
            <w:r w:rsidRPr="00B017BA">
              <w:rPr>
                <w:rFonts w:ascii="Book Antiqua" w:hAnsi="Book Antiqua" w:cs="Arial"/>
                <w:b/>
                <w:bCs/>
                <w:sz w:val="22"/>
                <w:szCs w:val="22"/>
              </w:rPr>
              <w:t>The Contractor shall deploy Safety Officer(s)/Safety Supervisor(s) /Safety Steward(s) in line with requirements as specified in the Safety Plan.</w:t>
            </w:r>
          </w:p>
          <w:p w14:paraId="0BF82921" w14:textId="77777777" w:rsidR="00B30D2C" w:rsidRPr="00B017BA" w:rsidRDefault="00B30D2C" w:rsidP="00B30D2C">
            <w:pPr>
              <w:spacing w:after="120"/>
              <w:jc w:val="both"/>
              <w:rPr>
                <w:rFonts w:ascii="Book Antiqua" w:hAnsi="Book Antiqua" w:cs="Arial"/>
                <w:sz w:val="22"/>
                <w:szCs w:val="22"/>
              </w:rPr>
            </w:pPr>
            <w:r w:rsidRPr="00B017BA">
              <w:rPr>
                <w:rFonts w:ascii="Book Antiqua" w:hAnsi="Book Antiqua" w:cs="Arial"/>
                <w:sz w:val="22"/>
                <w:szCs w:val="22"/>
              </w:rPr>
              <w:t>The qualifications and experience, roles and responsibilities of the Safety Officer(s)/Safety Supervisor(s) /Safety Steward(</w:t>
            </w:r>
            <w:proofErr w:type="gramStart"/>
            <w:r w:rsidRPr="00B017BA">
              <w:rPr>
                <w:rFonts w:ascii="Book Antiqua" w:hAnsi="Book Antiqua" w:cs="Arial"/>
                <w:sz w:val="22"/>
                <w:szCs w:val="22"/>
              </w:rPr>
              <w:t>s)  shall</w:t>
            </w:r>
            <w:proofErr w:type="gramEnd"/>
            <w:r w:rsidRPr="00B017BA">
              <w:rPr>
                <w:rFonts w:ascii="Book Antiqua" w:hAnsi="Book Antiqua" w:cs="Arial"/>
                <w:sz w:val="22"/>
                <w:szCs w:val="22"/>
              </w:rPr>
              <w:t xml:space="preserve"> be as prescribed in the Safety Plan.</w:t>
            </w:r>
          </w:p>
          <w:p w14:paraId="4A4E99AD" w14:textId="77777777" w:rsidR="00B30D2C" w:rsidRPr="00B017BA" w:rsidRDefault="00B30D2C" w:rsidP="00B30D2C">
            <w:pPr>
              <w:spacing w:after="120"/>
              <w:jc w:val="both"/>
              <w:rPr>
                <w:rFonts w:ascii="Book Antiqua" w:hAnsi="Book Antiqua" w:cs="Arial"/>
                <w:sz w:val="22"/>
                <w:szCs w:val="22"/>
              </w:rPr>
            </w:pPr>
            <w:r w:rsidRPr="00B017BA">
              <w:rPr>
                <w:rFonts w:ascii="Book Antiqua" w:hAnsi="Book Antiqua" w:cs="Arial"/>
                <w:sz w:val="22"/>
                <w:szCs w:val="22"/>
              </w:rPr>
              <w:t xml:space="preserve">In case, the Contractor fails to deploy Qualified Safety Officer(s)/Safety Supervisor(s) /Safety Steward(s) under each Contract, as specified in the Safety Plan, then the Contractor shall be responsible for payment of a sum of Rs. 15,00,000/- per quarter or part thereof, on a pro-rata </w:t>
            </w:r>
            <w:proofErr w:type="gramStart"/>
            <w:r w:rsidRPr="00B017BA">
              <w:rPr>
                <w:rFonts w:ascii="Book Antiqua" w:hAnsi="Book Antiqua" w:cs="Arial"/>
                <w:sz w:val="22"/>
                <w:szCs w:val="22"/>
              </w:rPr>
              <w:t>basis,  till</w:t>
            </w:r>
            <w:proofErr w:type="gramEnd"/>
            <w:r w:rsidRPr="00B017BA">
              <w:rPr>
                <w:rFonts w:ascii="Book Antiqua" w:hAnsi="Book Antiqua" w:cs="Arial"/>
                <w:sz w:val="22"/>
                <w:szCs w:val="22"/>
              </w:rPr>
              <w:t xml:space="preserve">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446A4EA6" w14:textId="77777777" w:rsidR="00B30D2C" w:rsidRPr="00B017BA" w:rsidRDefault="00B30D2C" w:rsidP="00B30D2C">
            <w:pPr>
              <w:spacing w:after="120"/>
              <w:jc w:val="both"/>
              <w:rPr>
                <w:rFonts w:ascii="Book Antiqua" w:hAnsi="Book Antiqua" w:cs="Arial"/>
                <w:sz w:val="22"/>
                <w:szCs w:val="22"/>
              </w:rPr>
            </w:pPr>
            <w:r w:rsidRPr="00B017BA">
              <w:rPr>
                <w:rFonts w:ascii="Book Antiqua" w:hAnsi="Book Antiqua" w:cs="Arial"/>
                <w:sz w:val="22"/>
                <w:szCs w:val="22"/>
              </w:rPr>
              <w:t xml:space="preserve">The name and address of such Safety Officers Safety Supervisor(s) /Safety Steward(s) of the Contractor will be promptly informed in writing to Project Manager or his </w:t>
            </w:r>
            <w:proofErr w:type="spellStart"/>
            <w:r w:rsidRPr="00B017BA">
              <w:rPr>
                <w:rFonts w:ascii="Book Antiqua" w:hAnsi="Book Antiqua" w:cs="Arial"/>
                <w:sz w:val="22"/>
                <w:szCs w:val="22"/>
              </w:rPr>
              <w:t>authorised</w:t>
            </w:r>
            <w:proofErr w:type="spellEnd"/>
            <w:r w:rsidRPr="00B017BA">
              <w:rPr>
                <w:rFonts w:ascii="Book Antiqua" w:hAnsi="Book Antiqua" w:cs="Arial"/>
                <w:sz w:val="22"/>
                <w:szCs w:val="22"/>
              </w:rPr>
              <w:t xml:space="preserve"> representative with a copy to Safety Officer-In charge before he starts work or immediately after any change of the incumbent is made during currency of the Contract.</w:t>
            </w:r>
          </w:p>
        </w:tc>
      </w:tr>
      <w:tr w:rsidR="00B30D2C" w:rsidRPr="00B017BA" w14:paraId="730DF743" w14:textId="77777777" w:rsidTr="00160484">
        <w:tc>
          <w:tcPr>
            <w:tcW w:w="824" w:type="dxa"/>
            <w:tcBorders>
              <w:right w:val="single" w:sz="4" w:space="0" w:color="auto"/>
            </w:tcBorders>
          </w:tcPr>
          <w:p w14:paraId="777B8115" w14:textId="77777777" w:rsidR="00B30D2C" w:rsidRPr="00B017BA" w:rsidRDefault="00B30D2C" w:rsidP="00B30D2C">
            <w:pPr>
              <w:numPr>
                <w:ilvl w:val="0"/>
                <w:numId w:val="1"/>
              </w:numPr>
              <w:jc w:val="both"/>
              <w:rPr>
                <w:rFonts w:ascii="Book Antiqua" w:hAnsi="Book Antiqua" w:cs="Arial"/>
                <w:sz w:val="22"/>
                <w:szCs w:val="22"/>
              </w:rPr>
            </w:pPr>
          </w:p>
        </w:tc>
        <w:tc>
          <w:tcPr>
            <w:tcW w:w="1620" w:type="dxa"/>
            <w:tcBorders>
              <w:right w:val="single" w:sz="4" w:space="0" w:color="auto"/>
            </w:tcBorders>
          </w:tcPr>
          <w:p w14:paraId="581402C1" w14:textId="77777777" w:rsidR="00B30D2C" w:rsidRPr="00B017BA" w:rsidRDefault="00B30D2C" w:rsidP="00B30D2C">
            <w:pPr>
              <w:jc w:val="both"/>
              <w:rPr>
                <w:rFonts w:ascii="Book Antiqua" w:hAnsi="Book Antiqua" w:cs="Arial"/>
                <w:sz w:val="22"/>
                <w:szCs w:val="22"/>
              </w:rPr>
            </w:pPr>
            <w:r w:rsidRPr="00B017BA">
              <w:rPr>
                <w:rFonts w:ascii="Book Antiqua" w:hAnsi="Book Antiqua" w:cs="Arial"/>
                <w:sz w:val="22"/>
                <w:szCs w:val="22"/>
              </w:rPr>
              <w:t>GCC 18.3.3.18</w:t>
            </w:r>
          </w:p>
        </w:tc>
        <w:tc>
          <w:tcPr>
            <w:tcW w:w="7335" w:type="dxa"/>
            <w:tcBorders>
              <w:left w:val="nil"/>
            </w:tcBorders>
          </w:tcPr>
          <w:p w14:paraId="12BA9755" w14:textId="77777777" w:rsidR="00B30D2C" w:rsidRPr="00B017BA" w:rsidRDefault="00B30D2C" w:rsidP="00B30D2C">
            <w:pPr>
              <w:ind w:left="1035" w:hanging="1035"/>
              <w:jc w:val="both"/>
              <w:rPr>
                <w:rFonts w:ascii="Book Antiqua" w:hAnsi="Book Antiqua" w:cs="Arial"/>
                <w:b/>
                <w:bCs/>
                <w:sz w:val="22"/>
                <w:szCs w:val="22"/>
              </w:rPr>
            </w:pPr>
            <w:r w:rsidRPr="00B017BA">
              <w:rPr>
                <w:rFonts w:ascii="Book Antiqua" w:hAnsi="Book Antiqua" w:cs="Arial"/>
                <w:b/>
                <w:bCs/>
                <w:sz w:val="22"/>
                <w:szCs w:val="22"/>
              </w:rPr>
              <w:t>Replace the para 18.3.3.18 with the following:</w:t>
            </w:r>
          </w:p>
          <w:p w14:paraId="1B4C5CF7" w14:textId="77777777" w:rsidR="00B30D2C" w:rsidRPr="00B017BA" w:rsidRDefault="00B30D2C" w:rsidP="00B30D2C">
            <w:pPr>
              <w:ind w:left="1035" w:hanging="1035"/>
              <w:jc w:val="both"/>
              <w:rPr>
                <w:rFonts w:ascii="Book Antiqua" w:hAnsi="Book Antiqua" w:cs="Arial"/>
                <w:b/>
                <w:bCs/>
                <w:sz w:val="22"/>
                <w:szCs w:val="22"/>
              </w:rPr>
            </w:pPr>
          </w:p>
          <w:p w14:paraId="5B973556" w14:textId="77777777" w:rsidR="00B30D2C" w:rsidRPr="00B017BA" w:rsidRDefault="00B30D2C" w:rsidP="00B30D2C">
            <w:pPr>
              <w:spacing w:after="200"/>
              <w:jc w:val="both"/>
              <w:rPr>
                <w:rFonts w:ascii="Book Antiqua" w:hAnsi="Book Antiqua" w:cs="Arial"/>
                <w:sz w:val="22"/>
                <w:szCs w:val="22"/>
              </w:rPr>
            </w:pPr>
            <w:r w:rsidRPr="00B017BA">
              <w:rPr>
                <w:rFonts w:ascii="Book Antiqua" w:hAnsi="Book Antiqua" w:cs="Arial"/>
                <w:sz w:val="22"/>
                <w:szCs w:val="22"/>
              </w:rPr>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14:paraId="52E61AA1" w14:textId="77777777" w:rsidR="00B30D2C" w:rsidRPr="00B017BA" w:rsidRDefault="00B30D2C" w:rsidP="00B30D2C">
            <w:pPr>
              <w:spacing w:after="200"/>
              <w:jc w:val="both"/>
              <w:rPr>
                <w:rFonts w:ascii="Book Antiqua" w:hAnsi="Book Antiqua" w:cs="Arial"/>
                <w:sz w:val="22"/>
                <w:szCs w:val="22"/>
              </w:rPr>
            </w:pPr>
            <w:r w:rsidRPr="00B017BA">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B017BA">
              <w:rPr>
                <w:rFonts w:ascii="Book Antiqua" w:hAnsi="Book Antiqua" w:cs="Arial"/>
                <w:sz w:val="22"/>
                <w:szCs w:val="22"/>
              </w:rPr>
              <w:t>alongwith</w:t>
            </w:r>
            <w:proofErr w:type="spellEnd"/>
            <w:r w:rsidRPr="00B017BA">
              <w:rPr>
                <w:rFonts w:ascii="Book Antiqua" w:hAnsi="Book Antiqua" w:cs="Arial"/>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B017BA">
              <w:rPr>
                <w:rFonts w:ascii="Book Antiqua" w:hAnsi="Book Antiqua" w:cs="Arial"/>
                <w:sz w:val="22"/>
                <w:szCs w:val="22"/>
              </w:rPr>
              <w:t>alongwith</w:t>
            </w:r>
            <w:proofErr w:type="spellEnd"/>
            <w:r w:rsidRPr="00B017BA">
              <w:rPr>
                <w:rFonts w:ascii="Book Antiqua" w:hAnsi="Book Antiqua" w:cs="Arial"/>
                <w:sz w:val="22"/>
                <w:szCs w:val="22"/>
              </w:rPr>
              <w:t xml:space="preserve"> the Board’s resolution of the cause of the fatal accident occurred and their future action plan/safety </w:t>
            </w:r>
            <w:r w:rsidRPr="00B017BA">
              <w:rPr>
                <w:rFonts w:ascii="Book Antiqua" w:hAnsi="Book Antiqua" w:cs="Arial"/>
                <w:sz w:val="22"/>
                <w:szCs w:val="22"/>
              </w:rPr>
              <w:lastRenderedPageBreak/>
              <w:t>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60986C07" w14:textId="77777777" w:rsidR="00B30D2C" w:rsidRPr="00B017BA" w:rsidRDefault="00B30D2C" w:rsidP="00B30D2C">
            <w:pPr>
              <w:spacing w:after="200"/>
              <w:jc w:val="both"/>
              <w:rPr>
                <w:rFonts w:ascii="Book Antiqua" w:hAnsi="Book Antiqua" w:cs="Arial"/>
                <w:sz w:val="22"/>
                <w:szCs w:val="22"/>
              </w:rPr>
            </w:pPr>
            <w:r w:rsidRPr="00B017BA">
              <w:rPr>
                <w:rFonts w:ascii="Book Antiqua" w:hAnsi="Book Antiqua" w:cs="Arial"/>
                <w:sz w:val="22"/>
                <w:szCs w:val="22"/>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527524B4" w14:textId="77777777" w:rsidR="00B30D2C" w:rsidRPr="00B017BA" w:rsidRDefault="00B30D2C" w:rsidP="00B30D2C">
            <w:pPr>
              <w:spacing w:after="200"/>
              <w:jc w:val="both"/>
              <w:rPr>
                <w:rFonts w:ascii="Book Antiqua" w:hAnsi="Book Antiqua" w:cs="Arial"/>
                <w:sz w:val="22"/>
                <w:szCs w:val="22"/>
              </w:rPr>
            </w:pPr>
            <w:r w:rsidRPr="00B017BA">
              <w:rPr>
                <w:rFonts w:ascii="Book Antiqua" w:hAnsi="Book Antiqua" w:cs="Arial"/>
                <w:sz w:val="22"/>
                <w:szCs w:val="22"/>
              </w:rPr>
              <w:t xml:space="preserve">In case of a fatal accident in a contract awarded to and being executed by an Associate of </w:t>
            </w:r>
            <w:proofErr w:type="gramStart"/>
            <w:r w:rsidRPr="00B017BA">
              <w:rPr>
                <w:rFonts w:ascii="Book Antiqua" w:hAnsi="Book Antiqua" w:cs="Arial"/>
                <w:sz w:val="22"/>
                <w:szCs w:val="22"/>
              </w:rPr>
              <w:t xml:space="preserve">Contractor,   </w:t>
            </w:r>
            <w:proofErr w:type="gramEnd"/>
            <w:r w:rsidRPr="00B017BA">
              <w:rPr>
                <w:rFonts w:ascii="Book Antiqua" w:hAnsi="Book Antiqua" w:cs="Arial"/>
                <w:sz w:val="22"/>
                <w:szCs w:val="22"/>
              </w:rPr>
              <w:t xml:space="preserve"> the Associate who is executing the erection/services contract corresponding to the scope of work in which accident has occurred, shall submit its Board Resolution and apprise the POWERGRID APEX SAFETY BOARD as brought out above.</w:t>
            </w:r>
          </w:p>
        </w:tc>
      </w:tr>
      <w:tr w:rsidR="00B30D2C" w:rsidRPr="00B017BA" w14:paraId="3374542C" w14:textId="77777777" w:rsidTr="00160484">
        <w:tc>
          <w:tcPr>
            <w:tcW w:w="824" w:type="dxa"/>
            <w:tcBorders>
              <w:right w:val="single" w:sz="4" w:space="0" w:color="auto"/>
            </w:tcBorders>
          </w:tcPr>
          <w:p w14:paraId="79D3B86D" w14:textId="77777777" w:rsidR="00B30D2C" w:rsidRPr="00B017BA" w:rsidRDefault="00B30D2C" w:rsidP="00B30D2C">
            <w:pPr>
              <w:numPr>
                <w:ilvl w:val="0"/>
                <w:numId w:val="1"/>
              </w:numPr>
              <w:jc w:val="both"/>
              <w:rPr>
                <w:rFonts w:ascii="Book Antiqua" w:hAnsi="Book Antiqua" w:cs="Arial"/>
                <w:sz w:val="22"/>
                <w:szCs w:val="22"/>
              </w:rPr>
            </w:pPr>
          </w:p>
        </w:tc>
        <w:tc>
          <w:tcPr>
            <w:tcW w:w="1620" w:type="dxa"/>
            <w:tcBorders>
              <w:right w:val="single" w:sz="4" w:space="0" w:color="auto"/>
            </w:tcBorders>
          </w:tcPr>
          <w:p w14:paraId="4A572DCD" w14:textId="77777777" w:rsidR="00B30D2C" w:rsidRPr="00B017BA" w:rsidRDefault="00B30D2C" w:rsidP="00B30D2C">
            <w:pPr>
              <w:jc w:val="both"/>
              <w:rPr>
                <w:rFonts w:ascii="Book Antiqua" w:hAnsi="Book Antiqua" w:cs="Arial"/>
                <w:sz w:val="22"/>
                <w:szCs w:val="22"/>
              </w:rPr>
            </w:pPr>
            <w:r w:rsidRPr="00B017BA">
              <w:rPr>
                <w:rFonts w:ascii="Book Antiqua" w:hAnsi="Book Antiqua" w:cs="Arial"/>
                <w:sz w:val="22"/>
                <w:szCs w:val="22"/>
              </w:rPr>
              <w:t>GCC 18.3.3.23</w:t>
            </w:r>
          </w:p>
        </w:tc>
        <w:tc>
          <w:tcPr>
            <w:tcW w:w="7335" w:type="dxa"/>
            <w:tcBorders>
              <w:left w:val="nil"/>
            </w:tcBorders>
          </w:tcPr>
          <w:p w14:paraId="0D84E339" w14:textId="77777777" w:rsidR="00B30D2C" w:rsidRPr="00B017BA" w:rsidRDefault="00B30D2C" w:rsidP="00B30D2C">
            <w:pPr>
              <w:ind w:left="1035" w:hanging="1035"/>
              <w:jc w:val="both"/>
              <w:rPr>
                <w:rFonts w:ascii="Book Antiqua" w:hAnsi="Book Antiqua" w:cs="Arial"/>
                <w:b/>
                <w:bCs/>
                <w:sz w:val="22"/>
                <w:szCs w:val="22"/>
              </w:rPr>
            </w:pPr>
            <w:r w:rsidRPr="00B017BA">
              <w:rPr>
                <w:rFonts w:ascii="Book Antiqua" w:hAnsi="Book Antiqua" w:cs="Arial"/>
                <w:b/>
                <w:bCs/>
                <w:sz w:val="22"/>
                <w:szCs w:val="22"/>
              </w:rPr>
              <w:t>Replace the para 18.3.3.23 with the following:</w:t>
            </w:r>
          </w:p>
          <w:p w14:paraId="3E0DBBB4" w14:textId="77777777" w:rsidR="00B30D2C" w:rsidRPr="00B017BA" w:rsidRDefault="00B30D2C" w:rsidP="00B30D2C">
            <w:pPr>
              <w:jc w:val="both"/>
              <w:rPr>
                <w:rFonts w:ascii="Book Antiqua" w:hAnsi="Book Antiqua" w:cs="Arial"/>
                <w:sz w:val="22"/>
                <w:szCs w:val="22"/>
              </w:rPr>
            </w:pPr>
          </w:p>
          <w:p w14:paraId="2FE6B27F" w14:textId="77777777" w:rsidR="00B30D2C" w:rsidRPr="00B017BA" w:rsidRDefault="00B30D2C" w:rsidP="00B30D2C">
            <w:pPr>
              <w:jc w:val="both"/>
              <w:rPr>
                <w:rFonts w:ascii="Book Antiqua" w:hAnsi="Book Antiqua" w:cs="Arial"/>
                <w:sz w:val="22"/>
                <w:szCs w:val="22"/>
              </w:rPr>
            </w:pPr>
            <w:r w:rsidRPr="00B017BA">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a </w:t>
            </w:r>
            <w:proofErr w:type="gramStart"/>
            <w:r w:rsidRPr="00B017BA">
              <w:rPr>
                <w:rFonts w:ascii="Book Antiqua" w:hAnsi="Book Antiqua" w:cs="Arial"/>
                <w:sz w:val="22"/>
                <w:szCs w:val="22"/>
              </w:rPr>
              <w:t>recovery  at</w:t>
            </w:r>
            <w:proofErr w:type="gramEnd"/>
            <w:r w:rsidRPr="00B017BA">
              <w:rPr>
                <w:rFonts w:ascii="Book Antiqua" w:hAnsi="Book Antiqua" w:cs="Arial"/>
                <w:sz w:val="22"/>
                <w:szCs w:val="22"/>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recovery mentioned in this Clause.</w:t>
            </w:r>
          </w:p>
          <w:p w14:paraId="405A7E44" w14:textId="77777777" w:rsidR="00B30D2C" w:rsidRPr="00B017BA" w:rsidRDefault="00B30D2C" w:rsidP="00B30D2C">
            <w:pPr>
              <w:jc w:val="both"/>
              <w:rPr>
                <w:rFonts w:ascii="Book Antiqua" w:hAnsi="Book Antiqua" w:cs="Arial"/>
                <w:sz w:val="22"/>
                <w:szCs w:val="22"/>
              </w:rPr>
            </w:pPr>
          </w:p>
          <w:p w14:paraId="6AAABF28" w14:textId="77777777" w:rsidR="00B30D2C" w:rsidRPr="00B017BA" w:rsidRDefault="00B30D2C" w:rsidP="00B30D2C">
            <w:pPr>
              <w:jc w:val="both"/>
              <w:rPr>
                <w:rFonts w:ascii="Book Antiqua" w:hAnsi="Book Antiqua" w:cs="Arial"/>
                <w:sz w:val="22"/>
                <w:szCs w:val="22"/>
              </w:rPr>
            </w:pPr>
          </w:p>
        </w:tc>
      </w:tr>
      <w:tr w:rsidR="00B30D2C" w:rsidRPr="00B017BA" w14:paraId="7A85D3F5" w14:textId="77777777" w:rsidTr="00160484">
        <w:tc>
          <w:tcPr>
            <w:tcW w:w="824" w:type="dxa"/>
            <w:tcBorders>
              <w:right w:val="single" w:sz="4" w:space="0" w:color="auto"/>
            </w:tcBorders>
          </w:tcPr>
          <w:p w14:paraId="10CDF261" w14:textId="77777777" w:rsidR="00B30D2C" w:rsidRPr="00B017BA" w:rsidRDefault="00B30D2C" w:rsidP="00B30D2C">
            <w:pPr>
              <w:numPr>
                <w:ilvl w:val="0"/>
                <w:numId w:val="1"/>
              </w:numPr>
              <w:jc w:val="both"/>
              <w:rPr>
                <w:rFonts w:ascii="Book Antiqua" w:hAnsi="Book Antiqua" w:cs="Arial"/>
                <w:sz w:val="22"/>
                <w:szCs w:val="22"/>
              </w:rPr>
            </w:pPr>
          </w:p>
        </w:tc>
        <w:tc>
          <w:tcPr>
            <w:tcW w:w="1620" w:type="dxa"/>
            <w:tcBorders>
              <w:right w:val="single" w:sz="4" w:space="0" w:color="auto"/>
            </w:tcBorders>
          </w:tcPr>
          <w:p w14:paraId="47D83746" w14:textId="77777777" w:rsidR="00B30D2C" w:rsidRPr="00B017BA" w:rsidRDefault="00B30D2C" w:rsidP="00B30D2C">
            <w:pPr>
              <w:jc w:val="both"/>
              <w:rPr>
                <w:rFonts w:ascii="Book Antiqua" w:hAnsi="Book Antiqua" w:cs="Arial"/>
                <w:sz w:val="22"/>
                <w:szCs w:val="22"/>
              </w:rPr>
            </w:pPr>
            <w:r w:rsidRPr="00B017BA">
              <w:rPr>
                <w:rFonts w:ascii="Book Antiqua" w:hAnsi="Book Antiqua" w:cs="Arial"/>
                <w:sz w:val="22"/>
                <w:szCs w:val="22"/>
              </w:rPr>
              <w:t>GCC 18.3.3.24</w:t>
            </w:r>
          </w:p>
        </w:tc>
        <w:tc>
          <w:tcPr>
            <w:tcW w:w="7335" w:type="dxa"/>
            <w:tcBorders>
              <w:left w:val="nil"/>
            </w:tcBorders>
          </w:tcPr>
          <w:p w14:paraId="4CCD4F92" w14:textId="77777777" w:rsidR="00B30D2C" w:rsidRPr="00B017BA" w:rsidRDefault="00B30D2C" w:rsidP="00B30D2C">
            <w:pPr>
              <w:ind w:left="1035" w:hanging="1035"/>
              <w:jc w:val="both"/>
              <w:rPr>
                <w:rFonts w:ascii="Book Antiqua" w:hAnsi="Book Antiqua" w:cs="Arial"/>
                <w:b/>
                <w:bCs/>
                <w:sz w:val="22"/>
                <w:szCs w:val="22"/>
              </w:rPr>
            </w:pPr>
            <w:r w:rsidRPr="00B017BA">
              <w:rPr>
                <w:rFonts w:ascii="Book Antiqua" w:hAnsi="Book Antiqua" w:cs="Arial"/>
                <w:b/>
                <w:bCs/>
                <w:sz w:val="22"/>
                <w:szCs w:val="22"/>
              </w:rPr>
              <w:t>Replace the para 18.3.3.24 with the following:</w:t>
            </w:r>
          </w:p>
          <w:p w14:paraId="7B727764" w14:textId="77777777" w:rsidR="00B30D2C" w:rsidRPr="00B017BA" w:rsidRDefault="00B30D2C" w:rsidP="00B30D2C">
            <w:pPr>
              <w:jc w:val="both"/>
              <w:rPr>
                <w:rFonts w:ascii="Book Antiqua" w:hAnsi="Book Antiqua" w:cs="Arial"/>
                <w:sz w:val="22"/>
                <w:szCs w:val="22"/>
              </w:rPr>
            </w:pPr>
          </w:p>
          <w:p w14:paraId="715B31FC" w14:textId="77777777" w:rsidR="00B30D2C" w:rsidRPr="00B017BA" w:rsidRDefault="00B30D2C" w:rsidP="00B30D2C">
            <w:pPr>
              <w:jc w:val="both"/>
              <w:rPr>
                <w:rFonts w:ascii="Book Antiqua" w:hAnsi="Book Antiqua" w:cs="Arial"/>
                <w:sz w:val="22"/>
                <w:szCs w:val="22"/>
              </w:rPr>
            </w:pPr>
            <w:r w:rsidRPr="00B017BA">
              <w:rPr>
                <w:rFonts w:ascii="Book Antiqua" w:hAnsi="Book Antiqua" w:cs="Arial"/>
                <w:sz w:val="22"/>
                <w:szCs w:val="22"/>
              </w:rPr>
              <w:t>In case of an accident at Site or adjacent thereto, the Contractor shall be responsible for payment of a sum as indicated below to be deposited with the Employer, which will be passed on by the Employer to such person or next to kith and kin of the deceased:</w:t>
            </w:r>
          </w:p>
          <w:p w14:paraId="529977B9" w14:textId="77777777" w:rsidR="00B30D2C" w:rsidRPr="00B017BA" w:rsidRDefault="00B30D2C" w:rsidP="00B30D2C">
            <w:pPr>
              <w:jc w:val="both"/>
              <w:rPr>
                <w:rFonts w:ascii="Book Antiqua" w:hAnsi="Book Antiqua" w:cs="Arial"/>
                <w:sz w:val="22"/>
                <w:szCs w:val="22"/>
              </w:rPr>
            </w:pPr>
          </w:p>
          <w:tbl>
            <w:tblPr>
              <w:tblStyle w:val="TableGrid"/>
              <w:tblW w:w="0" w:type="auto"/>
              <w:tblInd w:w="157" w:type="dxa"/>
              <w:tblLayout w:type="fixed"/>
              <w:tblLook w:val="04A0" w:firstRow="1" w:lastRow="0" w:firstColumn="1" w:lastColumn="0" w:noHBand="0" w:noVBand="1"/>
            </w:tblPr>
            <w:tblGrid>
              <w:gridCol w:w="359"/>
              <w:gridCol w:w="3601"/>
              <w:gridCol w:w="2970"/>
            </w:tblGrid>
            <w:tr w:rsidR="00B30D2C" w:rsidRPr="00B017BA" w14:paraId="2E640E7B" w14:textId="77777777" w:rsidTr="00344A9C">
              <w:tc>
                <w:tcPr>
                  <w:tcW w:w="359" w:type="dxa"/>
                </w:tcPr>
                <w:p w14:paraId="6492D2B1" w14:textId="77777777" w:rsidR="00B30D2C" w:rsidRPr="00B017BA" w:rsidRDefault="00B30D2C" w:rsidP="00B30D2C">
                  <w:pPr>
                    <w:spacing w:after="200" w:line="276" w:lineRule="auto"/>
                    <w:ind w:left="-18" w:firstLine="18"/>
                    <w:jc w:val="both"/>
                    <w:rPr>
                      <w:rFonts w:ascii="Book Antiqua" w:hAnsi="Book Antiqua" w:cs="Arial"/>
                      <w:sz w:val="22"/>
                      <w:szCs w:val="22"/>
                    </w:rPr>
                  </w:pPr>
                  <w:r w:rsidRPr="00B017BA">
                    <w:rPr>
                      <w:rFonts w:ascii="Book Antiqua" w:hAnsi="Book Antiqua" w:cs="Arial"/>
                      <w:sz w:val="22"/>
                      <w:szCs w:val="22"/>
                    </w:rPr>
                    <w:lastRenderedPageBreak/>
                    <w:t>a</w:t>
                  </w:r>
                </w:p>
              </w:tc>
              <w:tc>
                <w:tcPr>
                  <w:tcW w:w="3601" w:type="dxa"/>
                </w:tcPr>
                <w:p w14:paraId="6FA9AC03" w14:textId="77777777" w:rsidR="00B30D2C" w:rsidRPr="00B017BA" w:rsidRDefault="00B30D2C" w:rsidP="00B30D2C">
                  <w:pPr>
                    <w:spacing w:after="200" w:line="276" w:lineRule="auto"/>
                    <w:ind w:left="-18" w:firstLine="18"/>
                    <w:jc w:val="both"/>
                    <w:rPr>
                      <w:rFonts w:ascii="Book Antiqua" w:hAnsi="Book Antiqua" w:cs="Arial"/>
                      <w:sz w:val="22"/>
                      <w:szCs w:val="22"/>
                    </w:rPr>
                  </w:pPr>
                  <w:r w:rsidRPr="00B017BA">
                    <w:rPr>
                      <w:rFonts w:ascii="Book Antiqua" w:hAnsi="Book Antiqua" w:cs="Arial"/>
                      <w:sz w:val="22"/>
                      <w:szCs w:val="22"/>
                    </w:rPr>
                    <w:t xml:space="preserve">Fatal injury or </w:t>
                  </w:r>
                  <w:proofErr w:type="gramStart"/>
                  <w:r w:rsidRPr="00B017BA">
                    <w:rPr>
                      <w:rFonts w:ascii="Book Antiqua" w:hAnsi="Book Antiqua" w:cs="Arial"/>
                      <w:sz w:val="22"/>
                      <w:szCs w:val="22"/>
                    </w:rPr>
                    <w:t>accident causing</w:t>
                  </w:r>
                  <w:proofErr w:type="gramEnd"/>
                  <w:r w:rsidRPr="00B017BA">
                    <w:rPr>
                      <w:rFonts w:ascii="Book Antiqua" w:hAnsi="Book Antiqua" w:cs="Arial"/>
                      <w:sz w:val="22"/>
                      <w:szCs w:val="22"/>
                    </w:rPr>
                    <w:t xml:space="preserve"> death</w:t>
                  </w:r>
                </w:p>
              </w:tc>
              <w:tc>
                <w:tcPr>
                  <w:tcW w:w="2970" w:type="dxa"/>
                </w:tcPr>
                <w:p w14:paraId="5B38D584" w14:textId="77777777" w:rsidR="00B30D2C" w:rsidRPr="00B017BA" w:rsidRDefault="00B30D2C" w:rsidP="00B30D2C">
                  <w:pPr>
                    <w:spacing w:after="200" w:line="276" w:lineRule="auto"/>
                    <w:ind w:left="-18" w:firstLine="18"/>
                    <w:jc w:val="both"/>
                    <w:rPr>
                      <w:rFonts w:ascii="Book Antiqua" w:hAnsi="Book Antiqua" w:cs="Arial"/>
                      <w:sz w:val="22"/>
                      <w:szCs w:val="22"/>
                    </w:rPr>
                  </w:pPr>
                  <w:r w:rsidRPr="00B017BA">
                    <w:rPr>
                      <w:rFonts w:ascii="Book Antiqua" w:hAnsi="Book Antiqua" w:cs="Arial"/>
                      <w:sz w:val="22"/>
                      <w:szCs w:val="22"/>
                    </w:rPr>
                    <w:t>Rs. 15,00,000/- per person</w:t>
                  </w:r>
                </w:p>
              </w:tc>
            </w:tr>
            <w:tr w:rsidR="00B30D2C" w:rsidRPr="00B017BA" w14:paraId="0DFD80FF" w14:textId="77777777" w:rsidTr="00344A9C">
              <w:tc>
                <w:tcPr>
                  <w:tcW w:w="359" w:type="dxa"/>
                </w:tcPr>
                <w:p w14:paraId="4F8C633E" w14:textId="77777777" w:rsidR="00B30D2C" w:rsidRPr="00B017BA" w:rsidRDefault="00B30D2C" w:rsidP="00B30D2C">
                  <w:pPr>
                    <w:spacing w:after="200" w:line="276" w:lineRule="auto"/>
                    <w:ind w:left="-18" w:firstLine="18"/>
                    <w:jc w:val="both"/>
                    <w:rPr>
                      <w:rFonts w:ascii="Book Antiqua" w:hAnsi="Book Antiqua" w:cs="Arial"/>
                      <w:sz w:val="22"/>
                      <w:szCs w:val="22"/>
                    </w:rPr>
                  </w:pPr>
                  <w:r w:rsidRPr="00B017BA">
                    <w:rPr>
                      <w:rFonts w:ascii="Book Antiqua" w:hAnsi="Book Antiqua" w:cs="Arial"/>
                      <w:sz w:val="22"/>
                      <w:szCs w:val="22"/>
                    </w:rPr>
                    <w:t>b</w:t>
                  </w:r>
                </w:p>
              </w:tc>
              <w:tc>
                <w:tcPr>
                  <w:tcW w:w="3601" w:type="dxa"/>
                </w:tcPr>
                <w:p w14:paraId="57C82434" w14:textId="77777777" w:rsidR="00B30D2C" w:rsidRPr="00B017BA" w:rsidRDefault="00B30D2C" w:rsidP="00B30D2C">
                  <w:pPr>
                    <w:spacing w:after="200"/>
                    <w:ind w:left="-18" w:firstLine="18"/>
                    <w:jc w:val="both"/>
                    <w:rPr>
                      <w:rFonts w:ascii="Book Antiqua" w:hAnsi="Book Antiqua" w:cs="Arial"/>
                      <w:sz w:val="22"/>
                      <w:szCs w:val="22"/>
                    </w:rPr>
                  </w:pPr>
                  <w:r w:rsidRPr="00B017BA">
                    <w:rPr>
                      <w:rFonts w:ascii="Book Antiqua" w:hAnsi="Book Antiqua" w:cs="Arial"/>
                      <w:sz w:val="22"/>
                      <w:szCs w:val="22"/>
                    </w:rPr>
                    <w:t>Major injuries or accident causing 25% or more permanent disablement</w:t>
                  </w:r>
                </w:p>
              </w:tc>
              <w:tc>
                <w:tcPr>
                  <w:tcW w:w="2970" w:type="dxa"/>
                </w:tcPr>
                <w:p w14:paraId="3421C133" w14:textId="77777777" w:rsidR="00B30D2C" w:rsidRPr="00B017BA" w:rsidRDefault="00B30D2C" w:rsidP="00B30D2C">
                  <w:pPr>
                    <w:spacing w:after="200" w:line="276" w:lineRule="auto"/>
                    <w:ind w:left="-18" w:firstLine="18"/>
                    <w:jc w:val="both"/>
                    <w:rPr>
                      <w:rFonts w:ascii="Book Antiqua" w:hAnsi="Book Antiqua" w:cs="Arial"/>
                      <w:sz w:val="22"/>
                      <w:szCs w:val="22"/>
                    </w:rPr>
                  </w:pPr>
                  <w:r w:rsidRPr="00B017BA">
                    <w:rPr>
                      <w:rFonts w:ascii="Book Antiqua" w:hAnsi="Book Antiqua" w:cs="Arial"/>
                      <w:sz w:val="22"/>
                      <w:szCs w:val="22"/>
                    </w:rPr>
                    <w:t>Rs. 5,00,000/- per person</w:t>
                  </w:r>
                </w:p>
              </w:tc>
            </w:tr>
          </w:tbl>
          <w:p w14:paraId="514A6458" w14:textId="77777777" w:rsidR="00B30D2C" w:rsidRPr="00B017BA" w:rsidRDefault="00B30D2C" w:rsidP="00B30D2C">
            <w:pPr>
              <w:jc w:val="both"/>
              <w:rPr>
                <w:rFonts w:ascii="Book Antiqua" w:hAnsi="Book Antiqua" w:cs="Arial"/>
                <w:sz w:val="22"/>
                <w:szCs w:val="22"/>
              </w:rPr>
            </w:pPr>
          </w:p>
          <w:p w14:paraId="2DF8562B" w14:textId="77777777" w:rsidR="00B30D2C" w:rsidRPr="00B017BA" w:rsidRDefault="00B30D2C" w:rsidP="00B30D2C">
            <w:pPr>
              <w:spacing w:after="200"/>
              <w:ind w:left="-18" w:firstLine="18"/>
              <w:jc w:val="both"/>
              <w:rPr>
                <w:rFonts w:ascii="Book Antiqua" w:hAnsi="Book Antiqua" w:cs="Arial"/>
                <w:sz w:val="22"/>
                <w:szCs w:val="22"/>
              </w:rPr>
            </w:pPr>
            <w:r w:rsidRPr="00B017BA">
              <w:rPr>
                <w:rFonts w:ascii="Book Antiqua" w:hAnsi="Book Antiqua" w:cs="Arial"/>
                <w:sz w:val="22"/>
                <w:szCs w:val="22"/>
              </w:rPr>
              <w:t xml:space="preserve">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w:t>
            </w:r>
            <w:proofErr w:type="gramStart"/>
            <w:r w:rsidRPr="00B017BA">
              <w:rPr>
                <w:rFonts w:ascii="Book Antiqua" w:hAnsi="Book Antiqua" w:cs="Arial"/>
                <w:sz w:val="22"/>
                <w:szCs w:val="22"/>
              </w:rPr>
              <w:t>above mentioned</w:t>
            </w:r>
            <w:proofErr w:type="gramEnd"/>
            <w:r w:rsidRPr="00B017BA">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2B0E6D10" w14:textId="77777777" w:rsidR="00B30D2C" w:rsidRPr="00B017BA" w:rsidRDefault="00B30D2C" w:rsidP="00B30D2C">
            <w:pPr>
              <w:spacing w:after="200"/>
              <w:ind w:left="-18" w:firstLine="18"/>
              <w:jc w:val="both"/>
              <w:rPr>
                <w:rFonts w:ascii="Book Antiqua" w:hAnsi="Book Antiqua" w:cs="Arial"/>
                <w:sz w:val="22"/>
                <w:szCs w:val="22"/>
              </w:rPr>
            </w:pPr>
            <w:r w:rsidRPr="00B017BA">
              <w:rPr>
                <w:rFonts w:ascii="Book Antiqua" w:hAnsi="Book Antiqua" w:cs="Arial"/>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B017BA">
              <w:rPr>
                <w:rFonts w:ascii="Book Antiqua" w:hAnsi="Book Antiqua" w:cs="Arial"/>
                <w:sz w:val="22"/>
                <w:szCs w:val="22"/>
              </w:rPr>
              <w:t>and also</w:t>
            </w:r>
            <w:proofErr w:type="gramEnd"/>
            <w:r w:rsidRPr="00B017BA">
              <w:rPr>
                <w:rFonts w:ascii="Book Antiqua" w:hAnsi="Book Antiqua" w:cs="Arial"/>
                <w:sz w:val="22"/>
                <w:szCs w:val="22"/>
              </w:rPr>
              <w:t xml:space="preserve">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637AD68D" w14:textId="77777777" w:rsidR="00B30D2C" w:rsidRPr="00B017BA" w:rsidRDefault="00B30D2C" w:rsidP="00B30D2C">
            <w:pPr>
              <w:jc w:val="both"/>
              <w:rPr>
                <w:rFonts w:ascii="Book Antiqua" w:hAnsi="Book Antiqua" w:cs="Arial"/>
                <w:b/>
                <w:bCs/>
                <w:sz w:val="22"/>
                <w:szCs w:val="22"/>
              </w:rPr>
            </w:pPr>
            <w:r w:rsidRPr="00B017BA">
              <w:rPr>
                <w:rFonts w:ascii="Book Antiqua" w:hAnsi="Book Antiqua" w:cs="Arial"/>
                <w:sz w:val="22"/>
                <w:szCs w:val="22"/>
              </w:rPr>
              <w:t>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B017BA">
              <w:rPr>
                <w:rFonts w:ascii="Book Antiqua" w:hAnsi="Book Antiqua" w:cs="Arial"/>
                <w:b/>
                <w:bCs/>
                <w:sz w:val="22"/>
                <w:szCs w:val="22"/>
              </w:rPr>
              <w:t>.</w:t>
            </w:r>
          </w:p>
        </w:tc>
      </w:tr>
      <w:tr w:rsidR="00B30D2C" w:rsidRPr="00B017BA" w14:paraId="6E9A8E36" w14:textId="77777777" w:rsidTr="00160484">
        <w:tc>
          <w:tcPr>
            <w:tcW w:w="824" w:type="dxa"/>
            <w:tcBorders>
              <w:right w:val="single" w:sz="4" w:space="0" w:color="auto"/>
            </w:tcBorders>
          </w:tcPr>
          <w:p w14:paraId="7B215E0E" w14:textId="77777777" w:rsidR="00B30D2C" w:rsidRPr="00B017BA" w:rsidRDefault="00B30D2C" w:rsidP="00B30D2C">
            <w:pPr>
              <w:numPr>
                <w:ilvl w:val="0"/>
                <w:numId w:val="1"/>
              </w:numPr>
              <w:jc w:val="both"/>
              <w:rPr>
                <w:rFonts w:ascii="Book Antiqua" w:hAnsi="Book Antiqua" w:cs="Arial"/>
                <w:sz w:val="22"/>
                <w:szCs w:val="22"/>
              </w:rPr>
            </w:pPr>
          </w:p>
        </w:tc>
        <w:tc>
          <w:tcPr>
            <w:tcW w:w="1620" w:type="dxa"/>
            <w:tcBorders>
              <w:right w:val="single" w:sz="4" w:space="0" w:color="auto"/>
            </w:tcBorders>
          </w:tcPr>
          <w:p w14:paraId="4A222942" w14:textId="77777777" w:rsidR="00B30D2C" w:rsidRPr="00B017BA" w:rsidRDefault="00B30D2C" w:rsidP="00B30D2C">
            <w:pPr>
              <w:jc w:val="both"/>
              <w:rPr>
                <w:rFonts w:ascii="Book Antiqua" w:hAnsi="Book Antiqua" w:cs="Arial"/>
                <w:sz w:val="22"/>
                <w:szCs w:val="22"/>
              </w:rPr>
            </w:pPr>
            <w:r w:rsidRPr="00B017BA">
              <w:rPr>
                <w:rFonts w:ascii="Book Antiqua" w:hAnsi="Book Antiqua" w:cs="Arial"/>
                <w:sz w:val="22"/>
                <w:szCs w:val="22"/>
              </w:rPr>
              <w:t>GCC 18.3.3.25</w:t>
            </w:r>
          </w:p>
        </w:tc>
        <w:tc>
          <w:tcPr>
            <w:tcW w:w="7335" w:type="dxa"/>
            <w:tcBorders>
              <w:left w:val="nil"/>
            </w:tcBorders>
          </w:tcPr>
          <w:p w14:paraId="1B95B1A7" w14:textId="77777777" w:rsidR="00B30D2C" w:rsidRPr="00B017BA" w:rsidRDefault="00B30D2C" w:rsidP="00B30D2C">
            <w:pPr>
              <w:ind w:left="1035" w:hanging="1035"/>
              <w:jc w:val="both"/>
              <w:rPr>
                <w:rFonts w:ascii="Book Antiqua" w:hAnsi="Book Antiqua" w:cs="Arial"/>
                <w:b/>
                <w:bCs/>
                <w:sz w:val="22"/>
                <w:szCs w:val="22"/>
              </w:rPr>
            </w:pPr>
            <w:r w:rsidRPr="00B017BA">
              <w:rPr>
                <w:rFonts w:ascii="Book Antiqua" w:hAnsi="Book Antiqua" w:cs="Arial"/>
                <w:b/>
                <w:bCs/>
                <w:sz w:val="22"/>
                <w:szCs w:val="22"/>
              </w:rPr>
              <w:t>Replace the para 18.3.3.25 with the following:</w:t>
            </w:r>
          </w:p>
          <w:p w14:paraId="58CD23FD" w14:textId="77777777" w:rsidR="00B30D2C" w:rsidRPr="00B017BA" w:rsidRDefault="00B30D2C" w:rsidP="00B30D2C">
            <w:pPr>
              <w:spacing w:after="200" w:line="276" w:lineRule="auto"/>
              <w:jc w:val="both"/>
              <w:rPr>
                <w:rFonts w:ascii="Book Antiqua" w:hAnsi="Book Antiqua" w:cs="Arial"/>
                <w:sz w:val="22"/>
                <w:szCs w:val="22"/>
              </w:rPr>
            </w:pPr>
          </w:p>
          <w:p w14:paraId="50EA9652" w14:textId="77777777" w:rsidR="00B30D2C" w:rsidRPr="00B017BA" w:rsidRDefault="00B30D2C" w:rsidP="00B30D2C">
            <w:pPr>
              <w:spacing w:after="200" w:line="276" w:lineRule="auto"/>
              <w:jc w:val="both"/>
              <w:rPr>
                <w:rFonts w:ascii="Book Antiqua" w:hAnsi="Book Antiqua" w:cs="Arial"/>
                <w:sz w:val="22"/>
                <w:szCs w:val="22"/>
              </w:rPr>
            </w:pPr>
            <w:r w:rsidRPr="00B017BA">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253"/>
              <w:gridCol w:w="4320"/>
            </w:tblGrid>
            <w:tr w:rsidR="00B30D2C" w:rsidRPr="00B017BA" w14:paraId="465B5D3D" w14:textId="77777777" w:rsidTr="00344A9C">
              <w:tc>
                <w:tcPr>
                  <w:tcW w:w="424" w:type="dxa"/>
                </w:tcPr>
                <w:p w14:paraId="5295B9D4" w14:textId="77777777" w:rsidR="00B30D2C" w:rsidRPr="00B017BA" w:rsidRDefault="00B30D2C" w:rsidP="00B30D2C">
                  <w:pPr>
                    <w:spacing w:after="200" w:line="276" w:lineRule="auto"/>
                    <w:jc w:val="both"/>
                    <w:rPr>
                      <w:rFonts w:ascii="Book Antiqua" w:hAnsi="Book Antiqua" w:cs="Arial"/>
                      <w:sz w:val="22"/>
                      <w:szCs w:val="22"/>
                    </w:rPr>
                  </w:pPr>
                  <w:r w:rsidRPr="00B017BA">
                    <w:rPr>
                      <w:rFonts w:ascii="Book Antiqua" w:hAnsi="Book Antiqua" w:cs="Arial"/>
                      <w:sz w:val="22"/>
                      <w:szCs w:val="22"/>
                    </w:rPr>
                    <w:t>a.</w:t>
                  </w:r>
                </w:p>
              </w:tc>
              <w:tc>
                <w:tcPr>
                  <w:tcW w:w="2253" w:type="dxa"/>
                </w:tcPr>
                <w:p w14:paraId="5506E563" w14:textId="77777777" w:rsidR="00B30D2C" w:rsidRPr="00B017BA" w:rsidRDefault="00B30D2C" w:rsidP="00B30D2C">
                  <w:pPr>
                    <w:spacing w:after="200" w:line="276" w:lineRule="auto"/>
                    <w:jc w:val="both"/>
                    <w:rPr>
                      <w:rFonts w:ascii="Book Antiqua" w:hAnsi="Book Antiqua" w:cs="Arial"/>
                      <w:sz w:val="22"/>
                      <w:szCs w:val="22"/>
                    </w:rPr>
                  </w:pPr>
                  <w:r w:rsidRPr="00B017BA">
                    <w:rPr>
                      <w:rFonts w:ascii="Book Antiqua" w:hAnsi="Book Antiqua" w:cs="Arial"/>
                      <w:sz w:val="22"/>
                      <w:szCs w:val="22"/>
                    </w:rPr>
                    <w:t xml:space="preserve">Upon 1st Fatal Accident </w:t>
                  </w:r>
                </w:p>
              </w:tc>
              <w:tc>
                <w:tcPr>
                  <w:tcW w:w="4320" w:type="dxa"/>
                </w:tcPr>
                <w:p w14:paraId="049AEBF9" w14:textId="77777777" w:rsidR="00B30D2C" w:rsidRPr="00B017BA" w:rsidRDefault="00B30D2C" w:rsidP="00B30D2C">
                  <w:pPr>
                    <w:spacing w:after="200" w:line="276" w:lineRule="auto"/>
                    <w:jc w:val="both"/>
                    <w:rPr>
                      <w:rFonts w:ascii="Book Antiqua" w:hAnsi="Book Antiqua" w:cs="Arial"/>
                      <w:sz w:val="22"/>
                      <w:szCs w:val="22"/>
                    </w:rPr>
                  </w:pPr>
                  <w:r w:rsidRPr="00B017BA">
                    <w:rPr>
                      <w:rFonts w:ascii="Book Antiqua" w:hAnsi="Book Antiqua" w:cs="Arial"/>
                      <w:sz w:val="22"/>
                      <w:szCs w:val="22"/>
                    </w:rPr>
                    <w:t>1% of the Contract price as awarded, limited to Rs. 50,00,000/-</w:t>
                  </w:r>
                </w:p>
              </w:tc>
            </w:tr>
            <w:tr w:rsidR="00B30D2C" w:rsidRPr="00B017BA" w14:paraId="1B5E4CC7" w14:textId="77777777" w:rsidTr="00344A9C">
              <w:tc>
                <w:tcPr>
                  <w:tcW w:w="424" w:type="dxa"/>
                </w:tcPr>
                <w:p w14:paraId="3A14C653" w14:textId="77777777" w:rsidR="00B30D2C" w:rsidRPr="00B017BA" w:rsidRDefault="00B30D2C" w:rsidP="00B30D2C">
                  <w:pPr>
                    <w:spacing w:after="200" w:line="276" w:lineRule="auto"/>
                    <w:jc w:val="both"/>
                    <w:rPr>
                      <w:rFonts w:ascii="Book Antiqua" w:hAnsi="Book Antiqua" w:cs="Arial"/>
                      <w:sz w:val="22"/>
                      <w:szCs w:val="22"/>
                    </w:rPr>
                  </w:pPr>
                  <w:r w:rsidRPr="00B017BA">
                    <w:rPr>
                      <w:rFonts w:ascii="Book Antiqua" w:hAnsi="Book Antiqua" w:cs="Arial"/>
                      <w:sz w:val="22"/>
                      <w:szCs w:val="22"/>
                    </w:rPr>
                    <w:lastRenderedPageBreak/>
                    <w:t>b.</w:t>
                  </w:r>
                </w:p>
              </w:tc>
              <w:tc>
                <w:tcPr>
                  <w:tcW w:w="2253" w:type="dxa"/>
                </w:tcPr>
                <w:p w14:paraId="4A093DD6" w14:textId="77777777" w:rsidR="00B30D2C" w:rsidRPr="00B017BA" w:rsidRDefault="00B30D2C" w:rsidP="00B30D2C">
                  <w:pPr>
                    <w:spacing w:line="276" w:lineRule="auto"/>
                    <w:jc w:val="both"/>
                    <w:rPr>
                      <w:rFonts w:ascii="Book Antiqua" w:hAnsi="Book Antiqua" w:cs="Arial"/>
                      <w:sz w:val="22"/>
                      <w:szCs w:val="22"/>
                    </w:rPr>
                  </w:pPr>
                  <w:r w:rsidRPr="00B017BA">
                    <w:rPr>
                      <w:rFonts w:ascii="Book Antiqua" w:hAnsi="Book Antiqua" w:cs="Arial"/>
                      <w:sz w:val="22"/>
                      <w:szCs w:val="22"/>
                    </w:rPr>
                    <w:t xml:space="preserve">Upon 2nd Fatal Accident </w:t>
                  </w:r>
                </w:p>
              </w:tc>
              <w:tc>
                <w:tcPr>
                  <w:tcW w:w="4320" w:type="dxa"/>
                </w:tcPr>
                <w:p w14:paraId="5F9612DB" w14:textId="77777777" w:rsidR="00B30D2C" w:rsidRPr="00B017BA" w:rsidRDefault="00B30D2C" w:rsidP="00B30D2C">
                  <w:pPr>
                    <w:spacing w:after="200" w:line="276" w:lineRule="auto"/>
                    <w:jc w:val="both"/>
                    <w:rPr>
                      <w:rFonts w:ascii="Book Antiqua" w:hAnsi="Book Antiqua" w:cs="Arial"/>
                      <w:sz w:val="22"/>
                      <w:szCs w:val="22"/>
                    </w:rPr>
                  </w:pPr>
                  <w:r w:rsidRPr="00B017BA">
                    <w:rPr>
                      <w:rFonts w:ascii="Book Antiqua" w:hAnsi="Book Antiqua" w:cs="Arial"/>
                      <w:sz w:val="22"/>
                      <w:szCs w:val="22"/>
                    </w:rPr>
                    <w:t>1.5% of the Contract price as awarded, limited to Rs. 75,00,000/-</w:t>
                  </w:r>
                </w:p>
              </w:tc>
            </w:tr>
            <w:tr w:rsidR="00B30D2C" w:rsidRPr="00B017BA" w14:paraId="63806C19" w14:textId="77777777" w:rsidTr="00344A9C">
              <w:tc>
                <w:tcPr>
                  <w:tcW w:w="424" w:type="dxa"/>
                </w:tcPr>
                <w:p w14:paraId="0BB43361" w14:textId="77777777" w:rsidR="00B30D2C" w:rsidRPr="00B017BA" w:rsidRDefault="00B30D2C" w:rsidP="00B30D2C">
                  <w:pPr>
                    <w:spacing w:after="200" w:line="276" w:lineRule="auto"/>
                    <w:jc w:val="both"/>
                    <w:rPr>
                      <w:rFonts w:ascii="Book Antiqua" w:hAnsi="Book Antiqua" w:cs="Arial"/>
                      <w:sz w:val="22"/>
                      <w:szCs w:val="22"/>
                    </w:rPr>
                  </w:pPr>
                  <w:r w:rsidRPr="00B017BA">
                    <w:rPr>
                      <w:rFonts w:ascii="Book Antiqua" w:hAnsi="Book Antiqua" w:cs="Arial"/>
                      <w:sz w:val="22"/>
                      <w:szCs w:val="22"/>
                    </w:rPr>
                    <w:t>c.</w:t>
                  </w:r>
                </w:p>
              </w:tc>
              <w:tc>
                <w:tcPr>
                  <w:tcW w:w="2253" w:type="dxa"/>
                </w:tcPr>
                <w:p w14:paraId="1B23D5D9" w14:textId="77777777" w:rsidR="00B30D2C" w:rsidRPr="00B017BA" w:rsidRDefault="00B30D2C" w:rsidP="00B30D2C">
                  <w:pPr>
                    <w:spacing w:line="276" w:lineRule="auto"/>
                    <w:jc w:val="both"/>
                    <w:rPr>
                      <w:rFonts w:ascii="Book Antiqua" w:hAnsi="Book Antiqua" w:cs="Arial"/>
                      <w:sz w:val="22"/>
                      <w:szCs w:val="22"/>
                    </w:rPr>
                  </w:pPr>
                  <w:r w:rsidRPr="00B017BA">
                    <w:rPr>
                      <w:rFonts w:ascii="Book Antiqua" w:hAnsi="Book Antiqua" w:cs="Arial"/>
                      <w:sz w:val="22"/>
                      <w:szCs w:val="22"/>
                    </w:rPr>
                    <w:t xml:space="preserve">Upon 3rd Fatal Accident </w:t>
                  </w:r>
                </w:p>
              </w:tc>
              <w:tc>
                <w:tcPr>
                  <w:tcW w:w="4320" w:type="dxa"/>
                </w:tcPr>
                <w:p w14:paraId="48CFB5DB" w14:textId="77777777" w:rsidR="00B30D2C" w:rsidRPr="00B017BA" w:rsidRDefault="00B30D2C" w:rsidP="00B30D2C">
                  <w:pPr>
                    <w:spacing w:after="200" w:line="276" w:lineRule="auto"/>
                    <w:jc w:val="both"/>
                    <w:rPr>
                      <w:rFonts w:ascii="Book Antiqua" w:hAnsi="Book Antiqua" w:cs="Arial"/>
                      <w:sz w:val="22"/>
                      <w:szCs w:val="22"/>
                    </w:rPr>
                  </w:pPr>
                  <w:r w:rsidRPr="00B017BA">
                    <w:rPr>
                      <w:rFonts w:ascii="Book Antiqua" w:hAnsi="Book Antiqua" w:cs="Arial"/>
                      <w:sz w:val="22"/>
                      <w:szCs w:val="22"/>
                    </w:rPr>
                    <w:t>2% of the Contract price as awarded, limited to Rs. 1,00,00,000/-</w:t>
                  </w:r>
                </w:p>
              </w:tc>
            </w:tr>
            <w:tr w:rsidR="00B30D2C" w:rsidRPr="00B017BA" w14:paraId="3D067A7F" w14:textId="77777777" w:rsidTr="00344A9C">
              <w:tc>
                <w:tcPr>
                  <w:tcW w:w="424" w:type="dxa"/>
                </w:tcPr>
                <w:p w14:paraId="50BFD73E" w14:textId="77777777" w:rsidR="00B30D2C" w:rsidRPr="00B017BA" w:rsidRDefault="00B30D2C" w:rsidP="00B30D2C">
                  <w:pPr>
                    <w:spacing w:after="200" w:line="276" w:lineRule="auto"/>
                    <w:jc w:val="both"/>
                    <w:rPr>
                      <w:rFonts w:ascii="Book Antiqua" w:hAnsi="Book Antiqua" w:cs="Arial"/>
                      <w:sz w:val="22"/>
                      <w:szCs w:val="22"/>
                    </w:rPr>
                  </w:pPr>
                  <w:r w:rsidRPr="00B017BA">
                    <w:rPr>
                      <w:rFonts w:ascii="Book Antiqua" w:hAnsi="Book Antiqua" w:cs="Arial"/>
                      <w:sz w:val="22"/>
                      <w:szCs w:val="22"/>
                    </w:rPr>
                    <w:t>d.</w:t>
                  </w:r>
                </w:p>
              </w:tc>
              <w:tc>
                <w:tcPr>
                  <w:tcW w:w="2253" w:type="dxa"/>
                </w:tcPr>
                <w:p w14:paraId="6AB14F65" w14:textId="77777777" w:rsidR="00B30D2C" w:rsidRPr="00B017BA" w:rsidRDefault="00B30D2C" w:rsidP="00B30D2C">
                  <w:pPr>
                    <w:spacing w:line="276" w:lineRule="auto"/>
                    <w:jc w:val="both"/>
                    <w:rPr>
                      <w:rFonts w:ascii="Book Antiqua" w:hAnsi="Book Antiqua" w:cs="Arial"/>
                      <w:sz w:val="22"/>
                      <w:szCs w:val="22"/>
                    </w:rPr>
                  </w:pPr>
                  <w:r w:rsidRPr="00B017BA">
                    <w:rPr>
                      <w:rFonts w:ascii="Book Antiqua" w:hAnsi="Book Antiqua" w:cs="Arial"/>
                      <w:sz w:val="22"/>
                      <w:szCs w:val="22"/>
                    </w:rPr>
                    <w:t xml:space="preserve">Re-occurrence of Fatal Accident even after 3rd Fatal Accident </w:t>
                  </w:r>
                </w:p>
              </w:tc>
              <w:tc>
                <w:tcPr>
                  <w:tcW w:w="4320" w:type="dxa"/>
                </w:tcPr>
                <w:p w14:paraId="2F3FC8C8" w14:textId="77777777" w:rsidR="00B30D2C" w:rsidRPr="00B017BA" w:rsidRDefault="00B30D2C" w:rsidP="00B30D2C">
                  <w:pPr>
                    <w:spacing w:after="200" w:line="276" w:lineRule="auto"/>
                    <w:jc w:val="both"/>
                    <w:rPr>
                      <w:rFonts w:ascii="Book Antiqua" w:hAnsi="Book Antiqua" w:cs="Arial"/>
                      <w:sz w:val="22"/>
                      <w:szCs w:val="22"/>
                    </w:rPr>
                  </w:pPr>
                  <w:r w:rsidRPr="00B017BA">
                    <w:rPr>
                      <w:rFonts w:ascii="Book Antiqua" w:hAnsi="Book Antiqua" w:cs="Arial"/>
                      <w:sz w:val="22"/>
                      <w:szCs w:val="22"/>
                    </w:rPr>
                    <w:t>2% of the Contract price as awarded, limited to Rs. 1,00,00,000/- per fatal accident</w:t>
                  </w:r>
                </w:p>
              </w:tc>
            </w:tr>
          </w:tbl>
          <w:p w14:paraId="3C962BCF" w14:textId="77777777" w:rsidR="00B30D2C" w:rsidRPr="00B017BA" w:rsidRDefault="00B30D2C" w:rsidP="00B30D2C">
            <w:pPr>
              <w:spacing w:after="200"/>
              <w:ind w:left="-18" w:firstLine="18"/>
              <w:jc w:val="both"/>
              <w:rPr>
                <w:rFonts w:ascii="Book Antiqua" w:hAnsi="Book Antiqua" w:cs="Arial"/>
                <w:sz w:val="22"/>
                <w:szCs w:val="22"/>
              </w:rPr>
            </w:pPr>
          </w:p>
          <w:p w14:paraId="681B7D96" w14:textId="77777777" w:rsidR="00B30D2C" w:rsidRPr="00B017BA" w:rsidRDefault="00B30D2C" w:rsidP="00B30D2C">
            <w:pPr>
              <w:spacing w:after="200"/>
              <w:ind w:left="-18" w:firstLine="18"/>
              <w:jc w:val="both"/>
              <w:rPr>
                <w:rFonts w:ascii="Book Antiqua" w:hAnsi="Book Antiqua" w:cs="Arial"/>
                <w:sz w:val="22"/>
                <w:szCs w:val="22"/>
              </w:rPr>
            </w:pPr>
            <w:r w:rsidRPr="00B017BA">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01ADD816" w14:textId="77777777" w:rsidR="00B30D2C" w:rsidRPr="00B017BA" w:rsidRDefault="00B30D2C" w:rsidP="00B30D2C">
            <w:pPr>
              <w:ind w:left="-18" w:firstLine="18"/>
              <w:jc w:val="both"/>
              <w:rPr>
                <w:rFonts w:ascii="Book Antiqua" w:hAnsi="Book Antiqua" w:cs="Arial"/>
                <w:sz w:val="22"/>
                <w:szCs w:val="22"/>
              </w:rPr>
            </w:pPr>
            <w:r w:rsidRPr="00B017BA">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05476963" w14:textId="77777777" w:rsidR="00B30D2C" w:rsidRPr="00B017BA" w:rsidRDefault="00B30D2C" w:rsidP="00B30D2C">
            <w:pPr>
              <w:spacing w:line="276" w:lineRule="auto"/>
              <w:ind w:left="-18" w:firstLine="18"/>
              <w:jc w:val="both"/>
              <w:rPr>
                <w:rFonts w:ascii="Book Antiqua" w:hAnsi="Book Antiqua" w:cs="Arial"/>
                <w:sz w:val="22"/>
                <w:szCs w:val="22"/>
              </w:rPr>
            </w:pPr>
          </w:p>
          <w:p w14:paraId="1FA2A095" w14:textId="77777777" w:rsidR="00B30D2C" w:rsidRPr="00B017BA" w:rsidRDefault="00B30D2C" w:rsidP="00B30D2C">
            <w:pPr>
              <w:ind w:left="-18" w:firstLine="18"/>
              <w:jc w:val="both"/>
              <w:rPr>
                <w:rFonts w:ascii="Book Antiqua" w:hAnsi="Book Antiqua" w:cs="Arial"/>
                <w:b/>
                <w:bCs/>
                <w:sz w:val="22"/>
                <w:szCs w:val="22"/>
              </w:rPr>
            </w:pPr>
            <w:r w:rsidRPr="00B017BA">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3CF745A4" w14:textId="77777777" w:rsidR="00B30D2C" w:rsidRPr="00B017BA" w:rsidRDefault="00B30D2C" w:rsidP="00B30D2C">
            <w:pPr>
              <w:spacing w:line="276" w:lineRule="auto"/>
              <w:ind w:left="-18"/>
              <w:jc w:val="both"/>
              <w:rPr>
                <w:rFonts w:ascii="Book Antiqua" w:hAnsi="Book Antiqua" w:cs="Arial"/>
                <w:b/>
                <w:bCs/>
                <w:sz w:val="22"/>
                <w:szCs w:val="22"/>
              </w:rPr>
            </w:pPr>
          </w:p>
          <w:p w14:paraId="75378725" w14:textId="77777777" w:rsidR="00B30D2C" w:rsidRPr="00B017BA" w:rsidRDefault="00B30D2C" w:rsidP="00B30D2C">
            <w:pPr>
              <w:ind w:left="-18"/>
              <w:jc w:val="both"/>
              <w:rPr>
                <w:rFonts w:ascii="Book Antiqua" w:hAnsi="Book Antiqua" w:cs="Arial"/>
                <w:sz w:val="22"/>
                <w:szCs w:val="22"/>
              </w:rPr>
            </w:pPr>
            <w:r w:rsidRPr="00B017BA">
              <w:rPr>
                <w:rFonts w:ascii="Book Antiqua" w:hAnsi="Book Antiqua" w:cs="Arial"/>
                <w:sz w:val="22"/>
                <w:szCs w:val="22"/>
              </w:rPr>
              <w:t xml:space="preserve">GST, if </w:t>
            </w:r>
            <w:proofErr w:type="gramStart"/>
            <w:r w:rsidRPr="00B017BA">
              <w:rPr>
                <w:rFonts w:ascii="Book Antiqua" w:hAnsi="Book Antiqua" w:cs="Arial"/>
                <w:sz w:val="22"/>
                <w:szCs w:val="22"/>
              </w:rPr>
              <w:t>any,</w:t>
            </w:r>
            <w:proofErr w:type="gramEnd"/>
            <w:r w:rsidRPr="00B017BA">
              <w:rPr>
                <w:rFonts w:ascii="Book Antiqua" w:hAnsi="Book Antiqua" w:cs="Arial"/>
                <w:sz w:val="22"/>
                <w:szCs w:val="22"/>
              </w:rPr>
              <w:t xml:space="preserve"> applicable on recoveries as mentioned at GCC Sub-Clause 18.3.3, shall be payable by the Contractor in addition to the </w:t>
            </w:r>
            <w:proofErr w:type="gramStart"/>
            <w:r w:rsidRPr="00B017BA">
              <w:rPr>
                <w:rFonts w:ascii="Book Antiqua" w:hAnsi="Book Antiqua" w:cs="Arial"/>
                <w:sz w:val="22"/>
                <w:szCs w:val="22"/>
              </w:rPr>
              <w:t>amount</w:t>
            </w:r>
            <w:proofErr w:type="gramEnd"/>
            <w:r w:rsidRPr="00B017BA">
              <w:rPr>
                <w:rFonts w:ascii="Book Antiqua" w:hAnsi="Book Antiqua" w:cs="Arial"/>
                <w:sz w:val="22"/>
                <w:szCs w:val="22"/>
              </w:rPr>
              <w:t xml:space="preserve"> of recoveries mentioned therein.</w:t>
            </w:r>
          </w:p>
          <w:p w14:paraId="6E488170" w14:textId="77777777" w:rsidR="00B30D2C" w:rsidRPr="00B017BA" w:rsidRDefault="00B30D2C" w:rsidP="00B30D2C">
            <w:pPr>
              <w:ind w:left="-18"/>
              <w:jc w:val="both"/>
              <w:rPr>
                <w:rFonts w:ascii="Book Antiqua" w:hAnsi="Book Antiqua" w:cs="Arial"/>
                <w:sz w:val="22"/>
                <w:szCs w:val="22"/>
              </w:rPr>
            </w:pPr>
          </w:p>
        </w:tc>
      </w:tr>
      <w:tr w:rsidR="00B30D2C" w:rsidRPr="00B017BA" w14:paraId="3D2138E9" w14:textId="77777777" w:rsidTr="00160484">
        <w:tc>
          <w:tcPr>
            <w:tcW w:w="824" w:type="dxa"/>
            <w:tcBorders>
              <w:right w:val="single" w:sz="4" w:space="0" w:color="auto"/>
            </w:tcBorders>
          </w:tcPr>
          <w:p w14:paraId="3A4E9671" w14:textId="77777777" w:rsidR="00B30D2C" w:rsidRPr="00B017BA" w:rsidRDefault="00B30D2C" w:rsidP="00B30D2C">
            <w:pPr>
              <w:numPr>
                <w:ilvl w:val="0"/>
                <w:numId w:val="1"/>
              </w:numPr>
              <w:jc w:val="both"/>
              <w:rPr>
                <w:rFonts w:ascii="Book Antiqua" w:hAnsi="Book Antiqua" w:cs="Arial"/>
                <w:sz w:val="22"/>
                <w:szCs w:val="22"/>
              </w:rPr>
            </w:pPr>
          </w:p>
        </w:tc>
        <w:tc>
          <w:tcPr>
            <w:tcW w:w="1620" w:type="dxa"/>
            <w:tcBorders>
              <w:right w:val="single" w:sz="4" w:space="0" w:color="auto"/>
            </w:tcBorders>
          </w:tcPr>
          <w:p w14:paraId="73EE4B62" w14:textId="77777777" w:rsidR="00B30D2C" w:rsidRPr="00B017BA" w:rsidRDefault="00B30D2C" w:rsidP="00B30D2C">
            <w:pPr>
              <w:jc w:val="both"/>
              <w:rPr>
                <w:rFonts w:ascii="Book Antiqua" w:hAnsi="Book Antiqua" w:cs="Arial"/>
                <w:sz w:val="22"/>
                <w:szCs w:val="22"/>
              </w:rPr>
            </w:pPr>
            <w:r w:rsidRPr="00B017BA">
              <w:rPr>
                <w:rFonts w:ascii="Book Antiqua" w:hAnsi="Book Antiqua" w:cs="Arial"/>
                <w:sz w:val="22"/>
                <w:szCs w:val="22"/>
              </w:rPr>
              <w:t>GCC 18.3.3.28</w:t>
            </w:r>
          </w:p>
        </w:tc>
        <w:tc>
          <w:tcPr>
            <w:tcW w:w="7335" w:type="dxa"/>
            <w:tcBorders>
              <w:left w:val="nil"/>
            </w:tcBorders>
          </w:tcPr>
          <w:p w14:paraId="17CEE2BE" w14:textId="77777777" w:rsidR="00B30D2C" w:rsidRPr="00B017BA" w:rsidRDefault="00B30D2C" w:rsidP="00B30D2C">
            <w:pPr>
              <w:spacing w:after="120"/>
              <w:ind w:left="1035" w:hanging="1035"/>
              <w:jc w:val="both"/>
              <w:rPr>
                <w:rFonts w:ascii="Book Antiqua" w:hAnsi="Book Antiqua" w:cs="Arial"/>
                <w:b/>
                <w:bCs/>
                <w:sz w:val="22"/>
                <w:szCs w:val="22"/>
              </w:rPr>
            </w:pPr>
            <w:r w:rsidRPr="00B017BA">
              <w:rPr>
                <w:rFonts w:ascii="Book Antiqua" w:hAnsi="Book Antiqua" w:cs="Arial"/>
                <w:b/>
                <w:bCs/>
                <w:sz w:val="22"/>
                <w:szCs w:val="22"/>
              </w:rPr>
              <w:t>Replace the para 18.3.3.28 with the following:</w:t>
            </w:r>
          </w:p>
          <w:p w14:paraId="76DD5B7A" w14:textId="77777777" w:rsidR="00B30D2C" w:rsidRPr="00B017BA" w:rsidRDefault="00B30D2C" w:rsidP="00B30D2C">
            <w:pPr>
              <w:spacing w:after="120"/>
              <w:jc w:val="both"/>
              <w:rPr>
                <w:rFonts w:ascii="Book Antiqua" w:hAnsi="Book Antiqua" w:cs="Arial"/>
                <w:b/>
                <w:sz w:val="22"/>
                <w:szCs w:val="22"/>
              </w:rPr>
            </w:pPr>
            <w:r w:rsidRPr="00B017BA">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B017BA">
              <w:rPr>
                <w:rFonts w:ascii="Book Antiqua" w:hAnsi="Book Antiqua" w:cs="Arial"/>
                <w:sz w:val="22"/>
                <w:szCs w:val="22"/>
              </w:rPr>
              <w:t>alongwith</w:t>
            </w:r>
            <w:proofErr w:type="spellEnd"/>
            <w:r w:rsidRPr="00B017BA">
              <w:rPr>
                <w:rFonts w:ascii="Book Antiqua" w:hAnsi="Book Antiqua" w:cs="Arial"/>
                <w:sz w:val="22"/>
                <w:szCs w:val="22"/>
              </w:rPr>
              <w:t xml:space="preserve"> all the requisite documents mentioned therein and as per </w:t>
            </w:r>
            <w:proofErr w:type="gramStart"/>
            <w:r w:rsidRPr="00B017BA">
              <w:rPr>
                <w:rFonts w:ascii="Book Antiqua" w:hAnsi="Book Antiqua" w:cs="Arial"/>
                <w:sz w:val="22"/>
                <w:szCs w:val="22"/>
              </w:rPr>
              <w:t>check-list</w:t>
            </w:r>
            <w:proofErr w:type="gramEnd"/>
            <w:r w:rsidRPr="00B017BA">
              <w:rPr>
                <w:rFonts w:ascii="Book Antiqua" w:hAnsi="Book Antiqua" w:cs="Arial"/>
                <w:sz w:val="22"/>
                <w:szCs w:val="22"/>
              </w:rPr>
              <w:t xml:space="preserve"> contained therein to the Engineer In-Charge for its approval </w:t>
            </w:r>
            <w:r w:rsidRPr="00B017BA">
              <w:rPr>
                <w:rFonts w:ascii="Book Antiqua" w:hAnsi="Book Antiqua" w:cs="Arial"/>
                <w:bCs/>
                <w:sz w:val="22"/>
                <w:szCs w:val="22"/>
              </w:rPr>
              <w:t>within 30 days of Notification of award.</w:t>
            </w:r>
          </w:p>
          <w:p w14:paraId="250B49F6" w14:textId="77777777" w:rsidR="00B30D2C" w:rsidRPr="00B017BA" w:rsidRDefault="00B30D2C" w:rsidP="00B30D2C">
            <w:pPr>
              <w:spacing w:after="120"/>
              <w:jc w:val="both"/>
              <w:rPr>
                <w:rFonts w:ascii="Book Antiqua" w:hAnsi="Book Antiqua" w:cs="Arial"/>
                <w:sz w:val="22"/>
                <w:szCs w:val="22"/>
              </w:rPr>
            </w:pPr>
            <w:r w:rsidRPr="00B017BA">
              <w:rPr>
                <w:rFonts w:ascii="Book Antiqua" w:hAnsi="Book Antiqua" w:cs="Arial"/>
                <w:sz w:val="22"/>
                <w:szCs w:val="22"/>
              </w:rPr>
              <w:t>Further, one of the conditions for release of first progressive payment / subsequent payment towards Services Contract shall be submission of „Safety Plan</w:t>
            </w:r>
            <w:r w:rsidRPr="00B017BA">
              <w:rPr>
                <w:sz w:val="22"/>
                <w:szCs w:val="22"/>
              </w:rPr>
              <w:t>‟</w:t>
            </w:r>
            <w:r w:rsidRPr="00B017BA">
              <w:rPr>
                <w:rFonts w:ascii="Book Antiqua" w:hAnsi="Book Antiqua" w:cs="Arial"/>
                <w:sz w:val="22"/>
                <w:szCs w:val="22"/>
              </w:rPr>
              <w:t xml:space="preserve"> </w:t>
            </w:r>
            <w:proofErr w:type="spellStart"/>
            <w:r w:rsidRPr="00B017BA">
              <w:rPr>
                <w:rFonts w:ascii="Book Antiqua" w:hAnsi="Book Antiqua" w:cs="Arial"/>
                <w:sz w:val="22"/>
                <w:szCs w:val="22"/>
              </w:rPr>
              <w:t>alongwith</w:t>
            </w:r>
            <w:proofErr w:type="spellEnd"/>
            <w:r w:rsidRPr="00B017BA">
              <w:rPr>
                <w:rFonts w:ascii="Book Antiqua" w:hAnsi="Book Antiqua" w:cs="Arial"/>
                <w:sz w:val="22"/>
                <w:szCs w:val="22"/>
              </w:rPr>
              <w:t xml:space="preserve"> all requisite documents and approval of the same by the Engineer In-Charge.</w:t>
            </w:r>
          </w:p>
        </w:tc>
      </w:tr>
      <w:tr w:rsidR="00B30D2C" w:rsidRPr="00B017BA" w14:paraId="4CCA1E30" w14:textId="77777777" w:rsidTr="00160484">
        <w:tc>
          <w:tcPr>
            <w:tcW w:w="824" w:type="dxa"/>
            <w:tcBorders>
              <w:right w:val="single" w:sz="4" w:space="0" w:color="auto"/>
            </w:tcBorders>
          </w:tcPr>
          <w:p w14:paraId="3E91149E" w14:textId="77777777" w:rsidR="00B30D2C" w:rsidRPr="00B017BA" w:rsidRDefault="00B30D2C" w:rsidP="00B30D2C">
            <w:pPr>
              <w:numPr>
                <w:ilvl w:val="0"/>
                <w:numId w:val="1"/>
              </w:numPr>
              <w:jc w:val="both"/>
              <w:rPr>
                <w:rFonts w:ascii="Book Antiqua" w:hAnsi="Book Antiqua" w:cs="Arial"/>
                <w:sz w:val="22"/>
                <w:szCs w:val="22"/>
              </w:rPr>
            </w:pPr>
          </w:p>
        </w:tc>
        <w:tc>
          <w:tcPr>
            <w:tcW w:w="1620" w:type="dxa"/>
            <w:tcBorders>
              <w:right w:val="single" w:sz="4" w:space="0" w:color="auto"/>
            </w:tcBorders>
          </w:tcPr>
          <w:p w14:paraId="5ED0C04C" w14:textId="77777777" w:rsidR="00B30D2C" w:rsidRPr="00B017BA" w:rsidRDefault="00B30D2C" w:rsidP="00B30D2C">
            <w:pPr>
              <w:jc w:val="both"/>
              <w:rPr>
                <w:rFonts w:ascii="Book Antiqua" w:hAnsi="Book Antiqua" w:cs="Arial"/>
                <w:sz w:val="22"/>
                <w:szCs w:val="22"/>
              </w:rPr>
            </w:pPr>
            <w:r w:rsidRPr="00B017BA">
              <w:rPr>
                <w:rFonts w:ascii="Book Antiqua" w:hAnsi="Book Antiqua" w:cs="Arial"/>
                <w:sz w:val="22"/>
                <w:szCs w:val="22"/>
              </w:rPr>
              <w:t>GCC 18.3.3.29</w:t>
            </w:r>
          </w:p>
        </w:tc>
        <w:tc>
          <w:tcPr>
            <w:tcW w:w="7335" w:type="dxa"/>
            <w:tcBorders>
              <w:left w:val="nil"/>
            </w:tcBorders>
          </w:tcPr>
          <w:p w14:paraId="096E07B8" w14:textId="77777777" w:rsidR="00B30D2C" w:rsidRPr="00B017BA" w:rsidRDefault="00B30D2C" w:rsidP="00B30D2C">
            <w:pPr>
              <w:spacing w:after="120"/>
              <w:ind w:left="1035" w:hanging="1035"/>
              <w:jc w:val="both"/>
              <w:rPr>
                <w:rFonts w:ascii="Book Antiqua" w:hAnsi="Book Antiqua" w:cs="Arial"/>
                <w:b/>
                <w:bCs/>
                <w:sz w:val="22"/>
                <w:szCs w:val="22"/>
              </w:rPr>
            </w:pPr>
            <w:r w:rsidRPr="00B017BA">
              <w:rPr>
                <w:rFonts w:ascii="Book Antiqua" w:hAnsi="Book Antiqua" w:cs="Arial"/>
                <w:b/>
                <w:bCs/>
                <w:sz w:val="22"/>
                <w:szCs w:val="22"/>
              </w:rPr>
              <w:t>Add new para 18.3.3.29 as following:</w:t>
            </w:r>
          </w:p>
          <w:p w14:paraId="5D2AC4BB" w14:textId="77777777" w:rsidR="00B30D2C" w:rsidRPr="00B017BA" w:rsidRDefault="00B30D2C" w:rsidP="00B30D2C">
            <w:pPr>
              <w:spacing w:after="120"/>
              <w:jc w:val="both"/>
              <w:rPr>
                <w:rFonts w:ascii="Book Antiqua" w:hAnsi="Book Antiqua" w:cs="Arial"/>
                <w:sz w:val="22"/>
                <w:szCs w:val="22"/>
              </w:rPr>
            </w:pPr>
            <w:r w:rsidRPr="00B017BA">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B30D2C" w:rsidRPr="00B017BA" w14:paraId="2458191A" w14:textId="77777777" w:rsidTr="00160484">
        <w:tc>
          <w:tcPr>
            <w:tcW w:w="824" w:type="dxa"/>
            <w:tcBorders>
              <w:right w:val="single" w:sz="4" w:space="0" w:color="auto"/>
            </w:tcBorders>
          </w:tcPr>
          <w:p w14:paraId="00F4F2A1" w14:textId="77777777" w:rsidR="00B30D2C" w:rsidRPr="00B017BA" w:rsidRDefault="00B30D2C" w:rsidP="00B30D2C">
            <w:pPr>
              <w:numPr>
                <w:ilvl w:val="0"/>
                <w:numId w:val="1"/>
              </w:numPr>
              <w:jc w:val="both"/>
              <w:rPr>
                <w:rFonts w:ascii="Book Antiqua" w:hAnsi="Book Antiqua" w:cs="Arial"/>
                <w:sz w:val="22"/>
                <w:szCs w:val="22"/>
              </w:rPr>
            </w:pPr>
          </w:p>
        </w:tc>
        <w:tc>
          <w:tcPr>
            <w:tcW w:w="1620" w:type="dxa"/>
            <w:tcBorders>
              <w:right w:val="single" w:sz="4" w:space="0" w:color="auto"/>
            </w:tcBorders>
          </w:tcPr>
          <w:p w14:paraId="500CC023" w14:textId="77777777" w:rsidR="00B30D2C" w:rsidRPr="00B017BA" w:rsidRDefault="00B30D2C" w:rsidP="00B30D2C">
            <w:pPr>
              <w:jc w:val="both"/>
              <w:rPr>
                <w:rFonts w:ascii="Book Antiqua" w:hAnsi="Book Antiqua" w:cs="Arial"/>
                <w:sz w:val="22"/>
                <w:szCs w:val="22"/>
              </w:rPr>
            </w:pPr>
            <w:r w:rsidRPr="00B017BA">
              <w:rPr>
                <w:rFonts w:ascii="Book Antiqua" w:hAnsi="Book Antiqua" w:cs="Arial"/>
                <w:sz w:val="22"/>
                <w:szCs w:val="22"/>
              </w:rPr>
              <w:t>GCC 20.2.1</w:t>
            </w:r>
          </w:p>
        </w:tc>
        <w:tc>
          <w:tcPr>
            <w:tcW w:w="7335" w:type="dxa"/>
            <w:tcBorders>
              <w:left w:val="nil"/>
            </w:tcBorders>
          </w:tcPr>
          <w:p w14:paraId="225F6FB1" w14:textId="77777777" w:rsidR="00B30D2C" w:rsidRDefault="00FF02D2" w:rsidP="00394F8D">
            <w:pPr>
              <w:rPr>
                <w:rFonts w:ascii="Book Antiqua" w:hAnsi="Book Antiqua" w:cs="Arial"/>
                <w:sz w:val="22"/>
                <w:szCs w:val="22"/>
              </w:rPr>
            </w:pPr>
            <w:r w:rsidRPr="00B017BA">
              <w:rPr>
                <w:rFonts w:ascii="Book Antiqua" w:hAnsi="Book Antiqua" w:cs="Arial"/>
                <w:sz w:val="22"/>
                <w:szCs w:val="22"/>
              </w:rPr>
              <w:t xml:space="preserve">Included the clause on Guarantee </w:t>
            </w:r>
            <w:proofErr w:type="gramStart"/>
            <w:r w:rsidRPr="00B017BA">
              <w:rPr>
                <w:rFonts w:ascii="Book Antiqua" w:hAnsi="Book Antiqua" w:cs="Arial"/>
                <w:sz w:val="22"/>
                <w:szCs w:val="22"/>
              </w:rPr>
              <w:t>test</w:t>
            </w:r>
            <w:proofErr w:type="gramEnd"/>
          </w:p>
          <w:p w14:paraId="1433DAA8" w14:textId="77156BE5" w:rsidR="00394F8D" w:rsidRPr="00B017BA" w:rsidRDefault="00394F8D" w:rsidP="00394F8D">
            <w:pPr>
              <w:rPr>
                <w:rFonts w:ascii="Book Antiqua" w:hAnsi="Book Antiqua" w:cs="Arial"/>
                <w:sz w:val="22"/>
                <w:szCs w:val="22"/>
              </w:rPr>
            </w:pPr>
          </w:p>
        </w:tc>
      </w:tr>
      <w:tr w:rsidR="00FF02D2" w:rsidRPr="00B017BA" w14:paraId="4FDC30CD" w14:textId="77777777" w:rsidTr="00160484">
        <w:tc>
          <w:tcPr>
            <w:tcW w:w="824" w:type="dxa"/>
            <w:tcBorders>
              <w:right w:val="single" w:sz="4" w:space="0" w:color="auto"/>
            </w:tcBorders>
          </w:tcPr>
          <w:p w14:paraId="4AD95103" w14:textId="77777777" w:rsidR="00FF02D2" w:rsidRPr="00B017BA" w:rsidRDefault="00FF02D2" w:rsidP="00B30D2C">
            <w:pPr>
              <w:numPr>
                <w:ilvl w:val="0"/>
                <w:numId w:val="1"/>
              </w:numPr>
              <w:jc w:val="both"/>
              <w:rPr>
                <w:rFonts w:ascii="Book Antiqua" w:hAnsi="Book Antiqua" w:cs="Arial"/>
                <w:sz w:val="22"/>
                <w:szCs w:val="22"/>
              </w:rPr>
            </w:pPr>
          </w:p>
        </w:tc>
        <w:tc>
          <w:tcPr>
            <w:tcW w:w="1620" w:type="dxa"/>
            <w:tcBorders>
              <w:right w:val="single" w:sz="4" w:space="0" w:color="auto"/>
            </w:tcBorders>
          </w:tcPr>
          <w:p w14:paraId="0E05B30A" w14:textId="78E4585D" w:rsidR="00FF02D2" w:rsidRPr="00B017BA" w:rsidRDefault="00FF02D2" w:rsidP="00B30D2C">
            <w:pPr>
              <w:jc w:val="both"/>
              <w:rPr>
                <w:rFonts w:ascii="Book Antiqua" w:hAnsi="Book Antiqua" w:cs="Arial"/>
                <w:sz w:val="22"/>
                <w:szCs w:val="22"/>
              </w:rPr>
            </w:pPr>
            <w:r w:rsidRPr="00B017BA">
              <w:rPr>
                <w:rFonts w:ascii="Book Antiqua" w:hAnsi="Book Antiqua" w:cs="Arial"/>
                <w:sz w:val="22"/>
                <w:szCs w:val="22"/>
              </w:rPr>
              <w:t xml:space="preserve">GCC 20.2.1.3 </w:t>
            </w:r>
          </w:p>
        </w:tc>
        <w:tc>
          <w:tcPr>
            <w:tcW w:w="7335" w:type="dxa"/>
            <w:tcBorders>
              <w:left w:val="nil"/>
            </w:tcBorders>
          </w:tcPr>
          <w:p w14:paraId="711C03E9" w14:textId="77777777" w:rsidR="00FF02D2" w:rsidRPr="00B017BA" w:rsidRDefault="00FF02D2" w:rsidP="00FF02D2">
            <w:pPr>
              <w:ind w:left="1080" w:hanging="1080"/>
              <w:jc w:val="both"/>
              <w:rPr>
                <w:rFonts w:ascii="Book Antiqua" w:hAnsi="Book Antiqua" w:cs="Arial"/>
                <w:b/>
                <w:bCs/>
                <w:sz w:val="22"/>
                <w:szCs w:val="22"/>
              </w:rPr>
            </w:pPr>
            <w:r w:rsidRPr="00B017BA">
              <w:rPr>
                <w:rFonts w:ascii="Book Antiqua" w:hAnsi="Book Antiqua" w:cs="Arial"/>
                <w:b/>
                <w:bCs/>
                <w:sz w:val="22"/>
                <w:szCs w:val="22"/>
              </w:rPr>
              <w:t>Addition of new sub-clause after GCC 20.2.1.2</w:t>
            </w:r>
          </w:p>
          <w:p w14:paraId="5ACEF628" w14:textId="77777777" w:rsidR="00FF02D2" w:rsidRPr="00B017BA" w:rsidRDefault="00FF02D2" w:rsidP="00FF02D2">
            <w:pPr>
              <w:ind w:left="1080" w:hanging="1080"/>
              <w:jc w:val="both"/>
              <w:rPr>
                <w:rFonts w:ascii="Book Antiqua" w:hAnsi="Book Antiqua" w:cs="Arial"/>
                <w:b/>
                <w:bCs/>
                <w:sz w:val="22"/>
                <w:szCs w:val="22"/>
              </w:rPr>
            </w:pPr>
          </w:p>
          <w:p w14:paraId="663B5BF5" w14:textId="77777777" w:rsidR="00FF02D2" w:rsidRPr="00B017BA" w:rsidRDefault="00FF02D2" w:rsidP="00FF02D2">
            <w:pPr>
              <w:ind w:left="1154" w:hanging="1154"/>
              <w:jc w:val="both"/>
              <w:rPr>
                <w:rFonts w:ascii="Book Antiqua" w:hAnsi="Book Antiqua" w:cs="Arial"/>
                <w:sz w:val="22"/>
                <w:szCs w:val="22"/>
              </w:rPr>
            </w:pPr>
            <w:r w:rsidRPr="00B017BA">
              <w:rPr>
                <w:rFonts w:ascii="Book Antiqua" w:hAnsi="Book Antiqua" w:cs="Arial"/>
                <w:sz w:val="22"/>
                <w:szCs w:val="22"/>
              </w:rPr>
              <w:t>20.2.1.3</w:t>
            </w:r>
            <w:r w:rsidRPr="00B017BA">
              <w:rPr>
                <w:rFonts w:ascii="Book Antiqua" w:hAnsi="Book Antiqua" w:cs="Arial"/>
                <w:sz w:val="22"/>
                <w:szCs w:val="22"/>
              </w:rPr>
              <w:tab/>
              <w:t xml:space="preserve">The </w:t>
            </w:r>
            <w:proofErr w:type="gramStart"/>
            <w:r w:rsidRPr="00B017BA">
              <w:rPr>
                <w:rFonts w:ascii="Book Antiqua" w:hAnsi="Book Antiqua" w:cs="Arial"/>
                <w:sz w:val="22"/>
                <w:szCs w:val="22"/>
              </w:rPr>
              <w:t>Guarantee</w:t>
            </w:r>
            <w:proofErr w:type="gramEnd"/>
            <w:r w:rsidRPr="00B017BA">
              <w:rPr>
                <w:rFonts w:ascii="Book Antiqua" w:hAnsi="Book Antiqua" w:cs="Arial"/>
                <w:sz w:val="22"/>
                <w:szCs w:val="22"/>
              </w:rPr>
              <w:t xml:space="preserve"> </w:t>
            </w:r>
            <w:r w:rsidRPr="00A91315">
              <w:rPr>
                <w:rFonts w:ascii="Book Antiqua" w:hAnsi="Book Antiqua" w:cs="Arial"/>
                <w:sz w:val="22"/>
                <w:szCs w:val="22"/>
              </w:rPr>
              <w:t>test here means the 15 days Availability Tests for the various systems as specified in the Technical Specification (Para 3.6.7, Part-A, Section-3) and the respective para of the technical specifications</w:t>
            </w:r>
            <w:r w:rsidRPr="00B017BA">
              <w:rPr>
                <w:rFonts w:ascii="Book Antiqua" w:hAnsi="Book Antiqua" w:cs="Arial"/>
                <w:sz w:val="22"/>
                <w:szCs w:val="22"/>
              </w:rPr>
              <w:t>.</w:t>
            </w:r>
          </w:p>
          <w:p w14:paraId="0BB23D09" w14:textId="50C647C1" w:rsidR="00FF02D2" w:rsidRPr="00B017BA" w:rsidRDefault="00FF02D2" w:rsidP="00FF02D2">
            <w:pPr>
              <w:jc w:val="both"/>
              <w:rPr>
                <w:rFonts w:ascii="Book Antiqua" w:hAnsi="Book Antiqua" w:cs="Arial"/>
                <w:sz w:val="22"/>
                <w:szCs w:val="22"/>
              </w:rPr>
            </w:pPr>
          </w:p>
        </w:tc>
      </w:tr>
      <w:tr w:rsidR="00B30D2C" w:rsidRPr="00B017BA" w14:paraId="4437C14D" w14:textId="77777777" w:rsidTr="00160484">
        <w:tc>
          <w:tcPr>
            <w:tcW w:w="824" w:type="dxa"/>
            <w:tcBorders>
              <w:right w:val="single" w:sz="4" w:space="0" w:color="auto"/>
            </w:tcBorders>
          </w:tcPr>
          <w:p w14:paraId="62C7CB84" w14:textId="77777777" w:rsidR="00B30D2C" w:rsidRPr="00B017BA" w:rsidRDefault="00B30D2C" w:rsidP="00B30D2C">
            <w:pPr>
              <w:numPr>
                <w:ilvl w:val="0"/>
                <w:numId w:val="1"/>
              </w:numPr>
              <w:jc w:val="both"/>
              <w:rPr>
                <w:rFonts w:ascii="Book Antiqua" w:hAnsi="Book Antiqua" w:cs="Arial"/>
                <w:sz w:val="22"/>
                <w:szCs w:val="22"/>
              </w:rPr>
            </w:pPr>
          </w:p>
        </w:tc>
        <w:tc>
          <w:tcPr>
            <w:tcW w:w="1620" w:type="dxa"/>
            <w:tcBorders>
              <w:right w:val="single" w:sz="4" w:space="0" w:color="auto"/>
            </w:tcBorders>
          </w:tcPr>
          <w:p w14:paraId="25D77553" w14:textId="77777777" w:rsidR="00B30D2C" w:rsidRPr="00B017BA" w:rsidRDefault="00B30D2C" w:rsidP="00B30D2C">
            <w:pPr>
              <w:jc w:val="both"/>
              <w:rPr>
                <w:rFonts w:ascii="Book Antiqua" w:hAnsi="Book Antiqua" w:cs="Arial"/>
                <w:sz w:val="22"/>
                <w:szCs w:val="22"/>
              </w:rPr>
            </w:pPr>
            <w:r w:rsidRPr="00B017BA">
              <w:rPr>
                <w:rFonts w:ascii="Book Antiqua" w:hAnsi="Book Antiqua" w:cs="Arial"/>
                <w:sz w:val="22"/>
                <w:szCs w:val="22"/>
              </w:rPr>
              <w:t>GCC 20.2.2.1 (II)</w:t>
            </w:r>
          </w:p>
        </w:tc>
        <w:tc>
          <w:tcPr>
            <w:tcW w:w="7335" w:type="dxa"/>
            <w:tcBorders>
              <w:left w:val="nil"/>
            </w:tcBorders>
          </w:tcPr>
          <w:p w14:paraId="55BCB9FB" w14:textId="0D576E20" w:rsidR="00B30D2C" w:rsidRPr="00B017BA" w:rsidRDefault="00FF02D2" w:rsidP="00B30D2C">
            <w:pPr>
              <w:spacing w:after="120"/>
              <w:jc w:val="both"/>
              <w:rPr>
                <w:rFonts w:ascii="Book Antiqua" w:hAnsi="Book Antiqua" w:cs="Arial"/>
                <w:sz w:val="22"/>
                <w:szCs w:val="22"/>
              </w:rPr>
            </w:pPr>
            <w:r w:rsidRPr="00B017BA">
              <w:rPr>
                <w:rFonts w:ascii="Book Antiqua" w:hAnsi="Book Antiqua" w:cs="Arial"/>
                <w:sz w:val="22"/>
                <w:szCs w:val="22"/>
              </w:rPr>
              <w:t>Included the clause on Functional Guarantee</w:t>
            </w:r>
          </w:p>
        </w:tc>
      </w:tr>
      <w:tr w:rsidR="00B30D2C" w:rsidRPr="00B017BA" w14:paraId="1A49490B" w14:textId="77777777" w:rsidTr="00160484">
        <w:tc>
          <w:tcPr>
            <w:tcW w:w="824" w:type="dxa"/>
            <w:tcBorders>
              <w:right w:val="single" w:sz="4" w:space="0" w:color="auto"/>
            </w:tcBorders>
          </w:tcPr>
          <w:p w14:paraId="29FF8F20" w14:textId="77777777" w:rsidR="00B30D2C" w:rsidRPr="00B017BA" w:rsidRDefault="00B30D2C" w:rsidP="00B30D2C">
            <w:pPr>
              <w:numPr>
                <w:ilvl w:val="0"/>
                <w:numId w:val="1"/>
              </w:numPr>
              <w:jc w:val="both"/>
              <w:rPr>
                <w:rFonts w:ascii="Book Antiqua" w:hAnsi="Book Antiqua" w:cs="Arial"/>
                <w:sz w:val="22"/>
                <w:szCs w:val="22"/>
              </w:rPr>
            </w:pPr>
          </w:p>
        </w:tc>
        <w:tc>
          <w:tcPr>
            <w:tcW w:w="1620" w:type="dxa"/>
            <w:tcBorders>
              <w:right w:val="single" w:sz="4" w:space="0" w:color="auto"/>
            </w:tcBorders>
          </w:tcPr>
          <w:p w14:paraId="4C228488" w14:textId="77777777" w:rsidR="00B30D2C" w:rsidRPr="00B017BA" w:rsidRDefault="00B30D2C" w:rsidP="00B30D2C">
            <w:pPr>
              <w:jc w:val="both"/>
              <w:rPr>
                <w:rFonts w:ascii="Book Antiqua" w:hAnsi="Book Antiqua" w:cs="Arial"/>
                <w:sz w:val="22"/>
                <w:szCs w:val="22"/>
              </w:rPr>
            </w:pPr>
            <w:r w:rsidRPr="00B017BA">
              <w:rPr>
                <w:rFonts w:ascii="Book Antiqua" w:hAnsi="Book Antiqua" w:cs="Arial"/>
                <w:sz w:val="22"/>
                <w:szCs w:val="22"/>
              </w:rPr>
              <w:t>GCC 21</w:t>
            </w:r>
          </w:p>
        </w:tc>
        <w:tc>
          <w:tcPr>
            <w:tcW w:w="7335" w:type="dxa"/>
            <w:tcBorders>
              <w:left w:val="nil"/>
            </w:tcBorders>
          </w:tcPr>
          <w:p w14:paraId="6343414D" w14:textId="77777777" w:rsidR="00B30D2C" w:rsidRPr="00B017BA" w:rsidRDefault="00B30D2C" w:rsidP="00B30D2C">
            <w:pPr>
              <w:spacing w:after="120"/>
              <w:ind w:left="608" w:hanging="608"/>
              <w:jc w:val="both"/>
              <w:rPr>
                <w:rFonts w:ascii="Book Antiqua" w:hAnsi="Book Antiqua" w:cs="Arial"/>
                <w:b/>
                <w:sz w:val="22"/>
                <w:szCs w:val="22"/>
              </w:rPr>
            </w:pPr>
            <w:r w:rsidRPr="00B017BA">
              <w:rPr>
                <w:rFonts w:ascii="Book Antiqua" w:hAnsi="Book Antiqua" w:cs="Arial"/>
                <w:b/>
                <w:sz w:val="22"/>
                <w:szCs w:val="22"/>
              </w:rPr>
              <w:t>Replace GCC 21 along with Sub-Clauses with the following:</w:t>
            </w:r>
          </w:p>
          <w:p w14:paraId="262D1665" w14:textId="77777777" w:rsidR="00B30D2C" w:rsidRPr="00B017BA" w:rsidRDefault="00B30D2C" w:rsidP="00B30D2C">
            <w:pPr>
              <w:spacing w:after="120"/>
              <w:ind w:left="608" w:hanging="608"/>
              <w:jc w:val="both"/>
              <w:rPr>
                <w:rFonts w:ascii="Book Antiqua" w:hAnsi="Book Antiqua" w:cs="Arial"/>
                <w:sz w:val="22"/>
                <w:szCs w:val="22"/>
              </w:rPr>
            </w:pPr>
            <w:r w:rsidRPr="00B017BA">
              <w:rPr>
                <w:rFonts w:ascii="Book Antiqua" w:hAnsi="Book Antiqua" w:cs="Arial"/>
                <w:sz w:val="22"/>
                <w:szCs w:val="22"/>
              </w:rPr>
              <w:t xml:space="preserve"> 21. Completion Time Guarantee</w:t>
            </w:r>
          </w:p>
          <w:p w14:paraId="2AC0D7FD" w14:textId="77777777" w:rsidR="00B30D2C" w:rsidRPr="00B017BA" w:rsidRDefault="00B30D2C" w:rsidP="00B30D2C">
            <w:pPr>
              <w:spacing w:after="120"/>
              <w:ind w:left="608" w:hanging="608"/>
              <w:jc w:val="both"/>
              <w:rPr>
                <w:rFonts w:ascii="Book Antiqua" w:hAnsi="Book Antiqua" w:cs="Arial"/>
                <w:sz w:val="22"/>
                <w:szCs w:val="22"/>
              </w:rPr>
            </w:pPr>
            <w:r w:rsidRPr="00B017BA">
              <w:rPr>
                <w:rFonts w:ascii="Book Antiqua" w:hAnsi="Book Antiqua" w:cs="Arial"/>
                <w:sz w:val="22"/>
                <w:szCs w:val="22"/>
              </w:rPr>
              <w:t xml:space="preserve"> 21.1 The Contractor guarantees that it shall attain Completion of the Facilities (or a part for which a separate time for completion is specified in the SCC) within the Time for Completion specified in the SCC pursuant to GCC Sub-Clause 4.2, or within such extended time to which the Contractor shall be entitled under GCC Clause 34 hereof. </w:t>
            </w:r>
          </w:p>
          <w:p w14:paraId="432AE0B3" w14:textId="77777777" w:rsidR="00B30D2C" w:rsidRPr="00B017BA" w:rsidRDefault="00B30D2C" w:rsidP="00B30D2C">
            <w:pPr>
              <w:spacing w:after="120"/>
              <w:ind w:left="608" w:hanging="608"/>
              <w:jc w:val="both"/>
              <w:rPr>
                <w:rFonts w:ascii="Book Antiqua" w:hAnsi="Book Antiqua" w:cs="Arial"/>
                <w:sz w:val="22"/>
                <w:szCs w:val="22"/>
              </w:rPr>
            </w:pPr>
            <w:r w:rsidRPr="00B017BA">
              <w:rPr>
                <w:rFonts w:ascii="Book Antiqua" w:hAnsi="Book Antiqua" w:cs="Arial"/>
                <w:sz w:val="22"/>
                <w:szCs w:val="22"/>
              </w:rPr>
              <w:t xml:space="preserve">21.2 If the Contractor fails to comply with the Time for Completion in accordance with Clause GCC 21 for the whole of the facilities, (or a part for which a separate time for completion is agreed) then the Contractor shall pay to the Employer a sum equivalent to </w:t>
            </w:r>
            <w:r w:rsidRPr="00B017BA">
              <w:rPr>
                <w:rFonts w:ascii="Book Antiqua" w:hAnsi="Book Antiqua" w:cs="Arial"/>
                <w:bCs/>
                <w:sz w:val="22"/>
                <w:szCs w:val="22"/>
              </w:rPr>
              <w:t xml:space="preserve">0.05% </w:t>
            </w:r>
            <w:r w:rsidRPr="00B017BA">
              <w:rPr>
                <w:rFonts w:ascii="Book Antiqua" w:hAnsi="Book Antiqua" w:cs="Arial"/>
                <w:bCs/>
                <w:sz w:val="22"/>
                <w:szCs w:val="22"/>
              </w:rPr>
              <w:lastRenderedPageBreak/>
              <w:t>(zero point zero five percent) of the Contract Price for the whole of the facilities, (or a part for which a separate time for completion is agreed) as liquidated damages for such default and not as a penalty, without prejudice to the Employer's other remedies under the Contract, for each day</w:t>
            </w:r>
            <w:r w:rsidRPr="00B017BA">
              <w:rPr>
                <w:rFonts w:ascii="Book Antiqua" w:hAnsi="Book Antiqua" w:cs="Arial"/>
                <w:sz w:val="22"/>
                <w:szCs w:val="22"/>
              </w:rPr>
              <w:t xml:space="preserve">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5EFAFA0F" w14:textId="77777777" w:rsidR="00B30D2C" w:rsidRPr="00B017BA" w:rsidRDefault="00B30D2C" w:rsidP="00B30D2C">
            <w:pPr>
              <w:spacing w:after="120"/>
              <w:ind w:left="609"/>
              <w:jc w:val="both"/>
              <w:rPr>
                <w:rFonts w:ascii="Book Antiqua" w:hAnsi="Book Antiqua" w:cs="Arial"/>
                <w:b/>
                <w:sz w:val="22"/>
                <w:szCs w:val="22"/>
              </w:rPr>
            </w:pPr>
            <w:r w:rsidRPr="00B017BA">
              <w:rPr>
                <w:rFonts w:ascii="Book Antiqua" w:hAnsi="Book Antiqua" w:cs="Arial"/>
                <w:b/>
                <w:sz w:val="22"/>
                <w:szCs w:val="22"/>
              </w:rPr>
              <w:t xml:space="preserve">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 </w:t>
            </w:r>
          </w:p>
          <w:p w14:paraId="5D57F2C8" w14:textId="77777777" w:rsidR="00B30D2C" w:rsidRPr="00B017BA" w:rsidRDefault="00B30D2C" w:rsidP="00B30D2C">
            <w:pPr>
              <w:spacing w:after="120"/>
              <w:ind w:left="609" w:firstLine="22"/>
              <w:jc w:val="both"/>
              <w:rPr>
                <w:rFonts w:ascii="Book Antiqua" w:hAnsi="Book Antiqua" w:cs="Arial"/>
                <w:sz w:val="22"/>
                <w:szCs w:val="22"/>
              </w:rPr>
            </w:pPr>
            <w:r w:rsidRPr="00B017BA">
              <w:rPr>
                <w:rFonts w:ascii="Book Antiqua" w:hAnsi="Book Antiqua"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1209BAA0" w14:textId="7442FC79" w:rsidR="005F7715" w:rsidRPr="00B017BA" w:rsidRDefault="00B30D2C" w:rsidP="00C320CC">
            <w:pPr>
              <w:spacing w:after="120"/>
              <w:ind w:left="608" w:hanging="608"/>
              <w:jc w:val="both"/>
              <w:rPr>
                <w:rFonts w:ascii="Book Antiqua" w:hAnsi="Book Antiqua" w:cs="Arial"/>
                <w:sz w:val="22"/>
                <w:szCs w:val="22"/>
              </w:rPr>
            </w:pPr>
            <w:r w:rsidRPr="00B017BA">
              <w:rPr>
                <w:rFonts w:ascii="Book Antiqua" w:hAnsi="Book Antiqua" w:cs="Arial"/>
                <w:sz w:val="22"/>
                <w:szCs w:val="22"/>
              </w:rPr>
              <w:t xml:space="preserve"> 21.3 No bonus will be given for earlier Completion of the Facilities or part thereof.</w:t>
            </w:r>
          </w:p>
        </w:tc>
      </w:tr>
      <w:tr w:rsidR="009E74D0" w:rsidRPr="00B017BA" w14:paraId="4366BEE6" w14:textId="77777777" w:rsidTr="00160484">
        <w:tc>
          <w:tcPr>
            <w:tcW w:w="824" w:type="dxa"/>
            <w:tcBorders>
              <w:right w:val="single" w:sz="4" w:space="0" w:color="auto"/>
            </w:tcBorders>
          </w:tcPr>
          <w:p w14:paraId="71985663" w14:textId="77777777" w:rsidR="009E74D0" w:rsidRPr="00B017BA" w:rsidRDefault="009E74D0" w:rsidP="00B30D2C">
            <w:pPr>
              <w:numPr>
                <w:ilvl w:val="0"/>
                <w:numId w:val="1"/>
              </w:numPr>
              <w:jc w:val="both"/>
              <w:rPr>
                <w:rFonts w:ascii="Book Antiqua" w:hAnsi="Book Antiqua" w:cs="Arial"/>
                <w:sz w:val="22"/>
                <w:szCs w:val="22"/>
              </w:rPr>
            </w:pPr>
          </w:p>
        </w:tc>
        <w:tc>
          <w:tcPr>
            <w:tcW w:w="1620" w:type="dxa"/>
            <w:tcBorders>
              <w:right w:val="single" w:sz="4" w:space="0" w:color="auto"/>
            </w:tcBorders>
          </w:tcPr>
          <w:p w14:paraId="7C36F691" w14:textId="316EBB69" w:rsidR="009E74D0" w:rsidRPr="00B017BA" w:rsidRDefault="009E74D0" w:rsidP="00B30D2C">
            <w:pPr>
              <w:jc w:val="both"/>
              <w:rPr>
                <w:rFonts w:ascii="Book Antiqua" w:hAnsi="Book Antiqua" w:cs="Arial"/>
                <w:sz w:val="22"/>
                <w:szCs w:val="22"/>
              </w:rPr>
            </w:pPr>
            <w:r w:rsidRPr="00B017BA">
              <w:rPr>
                <w:rFonts w:ascii="Book Antiqua" w:hAnsi="Book Antiqua" w:cs="Arial"/>
                <w:sz w:val="22"/>
                <w:szCs w:val="22"/>
              </w:rPr>
              <w:t>GCC 22.</w:t>
            </w:r>
            <w:r>
              <w:rPr>
                <w:rFonts w:ascii="Book Antiqua" w:hAnsi="Book Antiqua" w:cs="Arial"/>
                <w:sz w:val="22"/>
                <w:szCs w:val="22"/>
              </w:rPr>
              <w:t>4, 22.5, 22.6 &amp; 22.7</w:t>
            </w:r>
          </w:p>
        </w:tc>
        <w:tc>
          <w:tcPr>
            <w:tcW w:w="7335" w:type="dxa"/>
            <w:tcBorders>
              <w:left w:val="nil"/>
            </w:tcBorders>
          </w:tcPr>
          <w:p w14:paraId="639E1A60" w14:textId="44E5C736" w:rsidR="009E74D0" w:rsidRPr="009E74D0" w:rsidRDefault="009E74D0" w:rsidP="00B30D2C">
            <w:pPr>
              <w:jc w:val="both"/>
              <w:rPr>
                <w:rFonts w:ascii="Book Antiqua" w:hAnsi="Book Antiqua" w:cs="Arial"/>
                <w:sz w:val="22"/>
                <w:szCs w:val="22"/>
              </w:rPr>
            </w:pPr>
            <w:r w:rsidRPr="009E74D0">
              <w:rPr>
                <w:rFonts w:ascii="Book Antiqua" w:hAnsi="Book Antiqua" w:cs="Arial"/>
                <w:sz w:val="22"/>
                <w:szCs w:val="22"/>
              </w:rPr>
              <w:t xml:space="preserve">Wherever appearing “Employer” </w:t>
            </w:r>
            <w:r>
              <w:rPr>
                <w:rFonts w:ascii="Book Antiqua" w:hAnsi="Book Antiqua" w:cs="Arial"/>
                <w:sz w:val="22"/>
                <w:szCs w:val="22"/>
              </w:rPr>
              <w:t>to</w:t>
            </w:r>
            <w:r w:rsidRPr="009E74D0">
              <w:rPr>
                <w:rFonts w:ascii="Book Antiqua" w:hAnsi="Book Antiqua" w:cs="Arial"/>
                <w:sz w:val="22"/>
                <w:szCs w:val="22"/>
              </w:rPr>
              <w:t xml:space="preserve"> be replaced with “Employer/Owner”</w:t>
            </w:r>
          </w:p>
        </w:tc>
      </w:tr>
      <w:tr w:rsidR="00B30D2C" w:rsidRPr="00B017BA" w14:paraId="1F637335" w14:textId="77777777" w:rsidTr="00160484">
        <w:tc>
          <w:tcPr>
            <w:tcW w:w="824" w:type="dxa"/>
            <w:tcBorders>
              <w:right w:val="single" w:sz="4" w:space="0" w:color="auto"/>
            </w:tcBorders>
          </w:tcPr>
          <w:p w14:paraId="0883F853" w14:textId="77777777" w:rsidR="00B30D2C" w:rsidRPr="00B017BA" w:rsidRDefault="00B30D2C" w:rsidP="00B30D2C">
            <w:pPr>
              <w:numPr>
                <w:ilvl w:val="0"/>
                <w:numId w:val="1"/>
              </w:numPr>
              <w:jc w:val="both"/>
              <w:rPr>
                <w:rFonts w:ascii="Book Antiqua" w:hAnsi="Book Antiqua" w:cs="Arial"/>
                <w:sz w:val="22"/>
                <w:szCs w:val="22"/>
              </w:rPr>
            </w:pPr>
          </w:p>
        </w:tc>
        <w:tc>
          <w:tcPr>
            <w:tcW w:w="1620" w:type="dxa"/>
            <w:tcBorders>
              <w:right w:val="single" w:sz="4" w:space="0" w:color="auto"/>
            </w:tcBorders>
          </w:tcPr>
          <w:p w14:paraId="49DA4D03" w14:textId="77777777" w:rsidR="00B30D2C" w:rsidRPr="00B017BA" w:rsidRDefault="00B30D2C" w:rsidP="00B30D2C">
            <w:pPr>
              <w:jc w:val="both"/>
              <w:rPr>
                <w:rFonts w:ascii="Book Antiqua" w:hAnsi="Book Antiqua" w:cs="Arial"/>
                <w:sz w:val="22"/>
                <w:szCs w:val="22"/>
                <w:highlight w:val="yellow"/>
              </w:rPr>
            </w:pPr>
            <w:r w:rsidRPr="00B017BA">
              <w:rPr>
                <w:rFonts w:ascii="Book Antiqua" w:hAnsi="Book Antiqua" w:cs="Arial"/>
                <w:sz w:val="22"/>
                <w:szCs w:val="22"/>
              </w:rPr>
              <w:t>GCC 22.10</w:t>
            </w:r>
          </w:p>
        </w:tc>
        <w:tc>
          <w:tcPr>
            <w:tcW w:w="7335" w:type="dxa"/>
            <w:tcBorders>
              <w:left w:val="nil"/>
            </w:tcBorders>
          </w:tcPr>
          <w:p w14:paraId="56C94328" w14:textId="77777777" w:rsidR="00B30D2C" w:rsidRPr="00B017BA" w:rsidRDefault="00B30D2C" w:rsidP="00B30D2C">
            <w:pPr>
              <w:jc w:val="both"/>
              <w:rPr>
                <w:rFonts w:ascii="Book Antiqua" w:hAnsi="Book Antiqua" w:cs="Arial"/>
                <w:b/>
                <w:bCs/>
                <w:sz w:val="22"/>
                <w:szCs w:val="22"/>
              </w:rPr>
            </w:pPr>
            <w:r w:rsidRPr="00B017BA">
              <w:rPr>
                <w:rFonts w:ascii="Book Antiqua" w:hAnsi="Book Antiqua" w:cs="Arial"/>
                <w:b/>
                <w:bCs/>
                <w:sz w:val="22"/>
                <w:szCs w:val="22"/>
              </w:rPr>
              <w:t>Addition of new Sub-Clause after GCC 22.9</w:t>
            </w:r>
          </w:p>
          <w:p w14:paraId="022231EC" w14:textId="77777777" w:rsidR="00B30D2C" w:rsidRPr="00B017BA" w:rsidRDefault="00B30D2C" w:rsidP="00B30D2C">
            <w:pPr>
              <w:jc w:val="both"/>
              <w:rPr>
                <w:rFonts w:ascii="Book Antiqua" w:hAnsi="Book Antiqua" w:cs="Arial"/>
                <w:b/>
                <w:bCs/>
                <w:sz w:val="22"/>
                <w:szCs w:val="22"/>
              </w:rPr>
            </w:pPr>
          </w:p>
          <w:p w14:paraId="74E1DCC9" w14:textId="77777777" w:rsidR="00B30D2C" w:rsidRPr="00B017BA" w:rsidRDefault="00B30D2C" w:rsidP="00B30D2C">
            <w:pPr>
              <w:ind w:left="1478" w:hanging="1478"/>
              <w:jc w:val="both"/>
              <w:rPr>
                <w:rFonts w:ascii="Book Antiqua" w:hAnsi="Book Antiqua" w:cs="Arial"/>
                <w:sz w:val="22"/>
                <w:szCs w:val="22"/>
                <w:lang w:val="en-GB"/>
              </w:rPr>
            </w:pPr>
            <w:r w:rsidRPr="00B017BA">
              <w:rPr>
                <w:rFonts w:ascii="Book Antiqua" w:hAnsi="Book Antiqua" w:cs="Arial"/>
                <w:sz w:val="22"/>
                <w:szCs w:val="22"/>
                <w:lang w:val="en-GB"/>
              </w:rPr>
              <w:t>GCC 22.10</w:t>
            </w:r>
            <w:r w:rsidRPr="00B017BA">
              <w:rPr>
                <w:rFonts w:ascii="Book Antiqua" w:hAnsi="Book Antiqua" w:cs="Arial"/>
                <w:sz w:val="22"/>
                <w:szCs w:val="22"/>
                <w:lang w:val="en-GB"/>
              </w:rPr>
              <w:tab/>
            </w:r>
            <w:r w:rsidRPr="00B017BA">
              <w:rPr>
                <w:rFonts w:ascii="Book Antiqua" w:hAnsi="Book Antiqua" w:cs="Arial"/>
                <w:b/>
                <w:bCs/>
                <w:sz w:val="22"/>
                <w:szCs w:val="22"/>
                <w:lang w:val="en-GB"/>
              </w:rPr>
              <w:t>Maintenance Period</w:t>
            </w:r>
          </w:p>
          <w:p w14:paraId="17DFF1C0" w14:textId="77777777" w:rsidR="00B30D2C" w:rsidRPr="00B017BA" w:rsidRDefault="00B30D2C" w:rsidP="00B30D2C">
            <w:pPr>
              <w:ind w:left="1478" w:hanging="1478"/>
              <w:jc w:val="both"/>
              <w:rPr>
                <w:rFonts w:ascii="Book Antiqua" w:hAnsi="Book Antiqua" w:cs="Arial"/>
                <w:sz w:val="22"/>
                <w:szCs w:val="22"/>
                <w:lang w:val="en-GB"/>
              </w:rPr>
            </w:pPr>
          </w:p>
          <w:p w14:paraId="054A1E5B" w14:textId="33BB970D" w:rsidR="00B30D2C" w:rsidRPr="00B017BA" w:rsidRDefault="00B30D2C" w:rsidP="00B30D2C">
            <w:pPr>
              <w:jc w:val="both"/>
              <w:rPr>
                <w:rFonts w:ascii="Book Antiqua" w:hAnsi="Book Antiqua" w:cs="Arial"/>
                <w:sz w:val="22"/>
                <w:szCs w:val="22"/>
                <w:lang w:val="en-GB"/>
              </w:rPr>
            </w:pPr>
            <w:r w:rsidRPr="00B017BA">
              <w:rPr>
                <w:rFonts w:ascii="Book Antiqua" w:hAnsi="Book Antiqua" w:cs="Arial"/>
                <w:sz w:val="22"/>
                <w:szCs w:val="22"/>
                <w:lang w:val="en-GB"/>
              </w:rPr>
              <w:t xml:space="preserve">The bidder shall guarantee that the </w:t>
            </w:r>
            <w:r w:rsidRPr="00A91315">
              <w:rPr>
                <w:rFonts w:ascii="Book Antiqua" w:hAnsi="Book Antiqua" w:cs="Arial"/>
                <w:sz w:val="22"/>
                <w:szCs w:val="22"/>
                <w:lang w:val="en-GB"/>
              </w:rPr>
              <w:t xml:space="preserve">system offered shall meet the availability requirement as specified in the Section – </w:t>
            </w:r>
            <w:r w:rsidR="00E010EF" w:rsidRPr="00A91315">
              <w:rPr>
                <w:rFonts w:ascii="Book Antiqua" w:hAnsi="Book Antiqua" w:cs="Arial"/>
                <w:sz w:val="22"/>
                <w:szCs w:val="22"/>
                <w:lang w:val="en-GB"/>
              </w:rPr>
              <w:t>4</w:t>
            </w:r>
            <w:r w:rsidRPr="00A91315">
              <w:rPr>
                <w:rFonts w:ascii="Book Antiqua" w:hAnsi="Book Antiqua" w:cs="Arial"/>
                <w:sz w:val="22"/>
                <w:szCs w:val="22"/>
                <w:lang w:val="en-GB"/>
              </w:rPr>
              <w:t xml:space="preserve"> </w:t>
            </w:r>
            <w:r w:rsidR="008E1324" w:rsidRPr="00A91315">
              <w:rPr>
                <w:rFonts w:ascii="Book Antiqua" w:hAnsi="Book Antiqua" w:cs="Arial"/>
                <w:sz w:val="22"/>
                <w:szCs w:val="22"/>
                <w:lang w:val="en-GB"/>
              </w:rPr>
              <w:t>of Part-A of</w:t>
            </w:r>
            <w:r w:rsidRPr="00A91315">
              <w:rPr>
                <w:rFonts w:ascii="Book Antiqua" w:hAnsi="Book Antiqua" w:cs="Arial"/>
                <w:sz w:val="22"/>
                <w:szCs w:val="22"/>
                <w:lang w:val="en-GB"/>
              </w:rPr>
              <w:t xml:space="preserve"> Technical Specification commencing from the date of </w:t>
            </w:r>
            <w:r w:rsidRPr="00A91315">
              <w:rPr>
                <w:rFonts w:ascii="Book Antiqua" w:hAnsi="Book Antiqua" w:cs="Arial"/>
                <w:sz w:val="22"/>
                <w:szCs w:val="22"/>
              </w:rPr>
              <w:t xml:space="preserve">Taking Over/Completion of Facilities </w:t>
            </w:r>
            <w:r w:rsidRPr="00A91315">
              <w:rPr>
                <w:rFonts w:ascii="Book Antiqua" w:hAnsi="Book Antiqua" w:cs="Arial"/>
                <w:sz w:val="22"/>
                <w:szCs w:val="22"/>
                <w:lang w:val="en-GB"/>
              </w:rPr>
              <w:t xml:space="preserve">by the Employer/ Owner. The bidder shall also furnish a declaration in the manner prescribed and included in the relevant schedule of Bid Form &amp; Price Schedules (Volume III of bidding documents). In case the actual availability falls short of the above said guaranteed availability under the conditions specified in </w:t>
            </w:r>
            <w:r w:rsidR="008E1324" w:rsidRPr="00A91315">
              <w:rPr>
                <w:rFonts w:ascii="Book Antiqua" w:hAnsi="Book Antiqua" w:cs="Arial"/>
                <w:sz w:val="22"/>
                <w:szCs w:val="22"/>
                <w:lang w:val="en-GB"/>
              </w:rPr>
              <w:t xml:space="preserve">Section – 4 of Part-A </w:t>
            </w:r>
            <w:r w:rsidRPr="00A91315">
              <w:rPr>
                <w:rFonts w:ascii="Book Antiqua" w:hAnsi="Book Antiqua" w:cs="Arial"/>
                <w:sz w:val="22"/>
                <w:szCs w:val="22"/>
                <w:lang w:val="en-GB"/>
              </w:rPr>
              <w:t>of Technical Specifications, Employer shall have rights and remedies specified in the said Clause</w:t>
            </w:r>
            <w:r w:rsidRPr="00B017BA">
              <w:rPr>
                <w:rFonts w:ascii="Book Antiqua" w:hAnsi="Book Antiqua" w:cs="Arial"/>
                <w:sz w:val="22"/>
                <w:szCs w:val="22"/>
                <w:lang w:val="en-GB"/>
              </w:rPr>
              <w:t>.</w:t>
            </w:r>
          </w:p>
          <w:p w14:paraId="077B471A" w14:textId="77777777" w:rsidR="00B30D2C" w:rsidRPr="00B017BA" w:rsidRDefault="00B30D2C" w:rsidP="00B30D2C">
            <w:pPr>
              <w:jc w:val="both"/>
              <w:rPr>
                <w:rFonts w:ascii="Book Antiqua" w:hAnsi="Book Antiqua" w:cs="Arial"/>
                <w:sz w:val="22"/>
                <w:szCs w:val="22"/>
                <w:highlight w:val="yellow"/>
                <w:lang w:val="en-GB"/>
              </w:rPr>
            </w:pPr>
          </w:p>
        </w:tc>
      </w:tr>
      <w:tr w:rsidR="004C33D3" w:rsidRPr="00B017BA" w14:paraId="1985D6F6" w14:textId="77777777" w:rsidTr="00160484">
        <w:tc>
          <w:tcPr>
            <w:tcW w:w="824" w:type="dxa"/>
            <w:tcBorders>
              <w:right w:val="single" w:sz="4" w:space="0" w:color="auto"/>
            </w:tcBorders>
          </w:tcPr>
          <w:p w14:paraId="40AAB5D7" w14:textId="77777777" w:rsidR="004C33D3" w:rsidRPr="00B017BA" w:rsidRDefault="004C33D3" w:rsidP="00B30D2C">
            <w:pPr>
              <w:numPr>
                <w:ilvl w:val="0"/>
                <w:numId w:val="1"/>
              </w:numPr>
              <w:jc w:val="both"/>
              <w:rPr>
                <w:rFonts w:ascii="Book Antiqua" w:hAnsi="Book Antiqua" w:cs="Arial"/>
                <w:sz w:val="22"/>
                <w:szCs w:val="22"/>
              </w:rPr>
            </w:pPr>
          </w:p>
        </w:tc>
        <w:tc>
          <w:tcPr>
            <w:tcW w:w="1620" w:type="dxa"/>
            <w:tcBorders>
              <w:right w:val="single" w:sz="4" w:space="0" w:color="auto"/>
            </w:tcBorders>
          </w:tcPr>
          <w:p w14:paraId="700EBD10" w14:textId="4696C948" w:rsidR="004C33D3" w:rsidRPr="00B017BA" w:rsidRDefault="004C33D3" w:rsidP="00B30D2C">
            <w:pPr>
              <w:jc w:val="both"/>
              <w:rPr>
                <w:rFonts w:ascii="Book Antiqua" w:hAnsi="Book Antiqua" w:cs="Arial"/>
                <w:sz w:val="22"/>
                <w:szCs w:val="22"/>
              </w:rPr>
            </w:pPr>
            <w:r w:rsidRPr="00B017BA">
              <w:rPr>
                <w:rFonts w:ascii="Book Antiqua" w:hAnsi="Book Antiqua" w:cs="Arial"/>
                <w:sz w:val="22"/>
                <w:szCs w:val="22"/>
              </w:rPr>
              <w:t>GCC Clause 22.8.1</w:t>
            </w:r>
          </w:p>
        </w:tc>
        <w:tc>
          <w:tcPr>
            <w:tcW w:w="7335" w:type="dxa"/>
            <w:tcBorders>
              <w:left w:val="nil"/>
            </w:tcBorders>
          </w:tcPr>
          <w:p w14:paraId="0466B780" w14:textId="77777777" w:rsidR="004C33D3" w:rsidRPr="00B017BA" w:rsidRDefault="004C33D3" w:rsidP="004C33D3">
            <w:pPr>
              <w:ind w:left="693" w:hanging="693"/>
              <w:jc w:val="both"/>
              <w:rPr>
                <w:rFonts w:ascii="Book Antiqua" w:hAnsi="Book Antiqua" w:cs="Arial"/>
                <w:b/>
                <w:bCs/>
                <w:sz w:val="22"/>
                <w:szCs w:val="22"/>
              </w:rPr>
            </w:pPr>
            <w:r w:rsidRPr="00B017BA">
              <w:rPr>
                <w:rFonts w:ascii="Book Antiqua" w:hAnsi="Book Antiqua" w:cs="Arial"/>
                <w:b/>
                <w:bCs/>
                <w:sz w:val="22"/>
                <w:szCs w:val="22"/>
              </w:rPr>
              <w:t>Replace the existing provision with the following:</w:t>
            </w:r>
          </w:p>
          <w:p w14:paraId="739A6717" w14:textId="77777777" w:rsidR="004C33D3" w:rsidRPr="00B017BA" w:rsidRDefault="004C33D3" w:rsidP="004C33D3">
            <w:pPr>
              <w:ind w:left="693" w:hanging="693"/>
              <w:jc w:val="both"/>
              <w:rPr>
                <w:rFonts w:ascii="Book Antiqua" w:hAnsi="Book Antiqua" w:cs="Arial"/>
                <w:b/>
                <w:bCs/>
                <w:sz w:val="22"/>
                <w:szCs w:val="22"/>
              </w:rPr>
            </w:pPr>
          </w:p>
          <w:p w14:paraId="7062CB3B" w14:textId="77777777" w:rsidR="004C33D3" w:rsidRPr="00B017BA" w:rsidRDefault="004C33D3" w:rsidP="004C33D3">
            <w:pPr>
              <w:jc w:val="both"/>
              <w:rPr>
                <w:rFonts w:ascii="Book Antiqua" w:hAnsi="Book Antiqua" w:cs="Arial"/>
                <w:sz w:val="22"/>
                <w:szCs w:val="22"/>
              </w:rPr>
            </w:pPr>
            <w:r w:rsidRPr="00B017BA">
              <w:rPr>
                <w:rFonts w:ascii="Book Antiqua" w:hAnsi="Book Antiqua" w:cs="Arial"/>
                <w:sz w:val="22"/>
                <w:szCs w:val="22"/>
              </w:rPr>
              <w:t xml:space="preserve">At the end of the Defect Liability Period, the Contractor's Liability ceases </w:t>
            </w:r>
            <w:r w:rsidRPr="00B017BA">
              <w:rPr>
                <w:rFonts w:ascii="Book Antiqua" w:hAnsi="Book Antiqua" w:cs="Arial"/>
                <w:sz w:val="22"/>
                <w:szCs w:val="22"/>
              </w:rPr>
              <w:lastRenderedPageBreak/>
              <w:t xml:space="preserve">except for latent defects. The Contractor's liability for latent defects warranty shall be limited to period of </w:t>
            </w:r>
            <w:r w:rsidRPr="00B017BA">
              <w:rPr>
                <w:rFonts w:ascii="Book Antiqua" w:hAnsi="Book Antiqua" w:cs="Arial"/>
                <w:b/>
                <w:bCs/>
                <w:sz w:val="22"/>
                <w:szCs w:val="22"/>
              </w:rPr>
              <w:t>seven (07) years</w:t>
            </w:r>
            <w:r w:rsidRPr="00B017BA">
              <w:rPr>
                <w:rFonts w:ascii="Book Antiqua" w:hAnsi="Book Antiqua" w:cs="Arial"/>
                <w:sz w:val="22"/>
                <w:szCs w:val="22"/>
              </w:rPr>
              <w:t xml:space="preserve"> from the end of Defect Liability Period. </w:t>
            </w:r>
            <w:proofErr w:type="gramStart"/>
            <w:r w:rsidRPr="00B017BA">
              <w:rPr>
                <w:rFonts w:ascii="Book Antiqua" w:hAnsi="Book Antiqua" w:cs="Arial"/>
                <w:sz w:val="22"/>
                <w:szCs w:val="22"/>
              </w:rPr>
              <w:t>For the purpose of</w:t>
            </w:r>
            <w:proofErr w:type="gramEnd"/>
            <w:r w:rsidRPr="00B017BA">
              <w:rPr>
                <w:rFonts w:ascii="Book Antiqua" w:hAnsi="Book Antiqua" w:cs="Arial"/>
                <w:sz w:val="22"/>
                <w:szCs w:val="22"/>
              </w:rPr>
              <w:t xml:space="preserve"> this clause, the latent defects shall be the defects inherently lying within the material or arising out of design deficiency, which do not manifest themselves during the Defect Liability Period defined in this GCC Clause 22, but later.</w:t>
            </w:r>
          </w:p>
          <w:p w14:paraId="00781337" w14:textId="0571C309" w:rsidR="004C33D3" w:rsidRPr="00B017BA" w:rsidRDefault="004C33D3" w:rsidP="004C33D3">
            <w:pPr>
              <w:jc w:val="both"/>
              <w:rPr>
                <w:rFonts w:ascii="Book Antiqua" w:hAnsi="Book Antiqua" w:cs="Arial"/>
                <w:b/>
                <w:bCs/>
                <w:sz w:val="22"/>
                <w:szCs w:val="22"/>
              </w:rPr>
            </w:pPr>
          </w:p>
        </w:tc>
      </w:tr>
      <w:tr w:rsidR="00B30D2C" w:rsidRPr="00B017BA" w14:paraId="71A61766" w14:textId="77777777" w:rsidTr="00160484">
        <w:tc>
          <w:tcPr>
            <w:tcW w:w="824" w:type="dxa"/>
            <w:tcBorders>
              <w:right w:val="single" w:sz="4" w:space="0" w:color="auto"/>
            </w:tcBorders>
          </w:tcPr>
          <w:p w14:paraId="45478C06" w14:textId="77777777" w:rsidR="00B30D2C" w:rsidRPr="00B017BA" w:rsidRDefault="00B30D2C" w:rsidP="00B30D2C">
            <w:pPr>
              <w:numPr>
                <w:ilvl w:val="0"/>
                <w:numId w:val="1"/>
              </w:numPr>
              <w:jc w:val="both"/>
              <w:rPr>
                <w:rFonts w:ascii="Book Antiqua" w:hAnsi="Book Antiqua" w:cs="Arial"/>
                <w:sz w:val="22"/>
                <w:szCs w:val="22"/>
              </w:rPr>
            </w:pPr>
          </w:p>
        </w:tc>
        <w:tc>
          <w:tcPr>
            <w:tcW w:w="1620" w:type="dxa"/>
            <w:tcBorders>
              <w:right w:val="single" w:sz="4" w:space="0" w:color="auto"/>
            </w:tcBorders>
          </w:tcPr>
          <w:p w14:paraId="64D39EDD" w14:textId="77777777" w:rsidR="00B30D2C" w:rsidRPr="00B017BA" w:rsidRDefault="00B30D2C" w:rsidP="00B30D2C">
            <w:pPr>
              <w:jc w:val="both"/>
              <w:rPr>
                <w:rFonts w:ascii="Book Antiqua" w:hAnsi="Book Antiqua" w:cs="Arial"/>
                <w:sz w:val="22"/>
                <w:szCs w:val="22"/>
              </w:rPr>
            </w:pPr>
            <w:r w:rsidRPr="00B017BA">
              <w:rPr>
                <w:rFonts w:ascii="Book Antiqua" w:hAnsi="Book Antiqua" w:cs="Arial"/>
                <w:sz w:val="22"/>
                <w:szCs w:val="22"/>
              </w:rPr>
              <w:t>GCC 23</w:t>
            </w:r>
          </w:p>
        </w:tc>
        <w:tc>
          <w:tcPr>
            <w:tcW w:w="7335" w:type="dxa"/>
            <w:tcBorders>
              <w:left w:val="nil"/>
            </w:tcBorders>
          </w:tcPr>
          <w:p w14:paraId="36BF3745" w14:textId="77777777" w:rsidR="00B30D2C" w:rsidRPr="00B017BA" w:rsidRDefault="00FF02D2" w:rsidP="00B30D2C">
            <w:pPr>
              <w:jc w:val="both"/>
              <w:rPr>
                <w:rFonts w:ascii="Book Antiqua" w:hAnsi="Book Antiqua" w:cs="Arial"/>
                <w:sz w:val="22"/>
                <w:szCs w:val="22"/>
              </w:rPr>
            </w:pPr>
            <w:r w:rsidRPr="00B017BA">
              <w:rPr>
                <w:rFonts w:ascii="Book Antiqua" w:hAnsi="Book Antiqua" w:cs="Arial"/>
                <w:sz w:val="22"/>
                <w:szCs w:val="22"/>
              </w:rPr>
              <w:t>Included the GCC clause 23 on Functional Guarantee</w:t>
            </w:r>
          </w:p>
          <w:p w14:paraId="195875A6" w14:textId="6AFB125C" w:rsidR="00FF02D2" w:rsidRPr="00B017BA" w:rsidRDefault="00FF02D2" w:rsidP="00B30D2C">
            <w:pPr>
              <w:jc w:val="both"/>
              <w:rPr>
                <w:rFonts w:ascii="Book Antiqua" w:hAnsi="Book Antiqua" w:cs="Arial"/>
                <w:snapToGrid w:val="0"/>
                <w:sz w:val="22"/>
                <w:szCs w:val="22"/>
              </w:rPr>
            </w:pPr>
          </w:p>
        </w:tc>
      </w:tr>
      <w:tr w:rsidR="00B30D2C" w:rsidRPr="00B017BA" w14:paraId="5C978816" w14:textId="77777777" w:rsidTr="00160484">
        <w:tc>
          <w:tcPr>
            <w:tcW w:w="824" w:type="dxa"/>
            <w:tcBorders>
              <w:right w:val="single" w:sz="4" w:space="0" w:color="auto"/>
            </w:tcBorders>
          </w:tcPr>
          <w:p w14:paraId="0BDCA9CE" w14:textId="77777777" w:rsidR="00B30D2C" w:rsidRPr="00B017BA" w:rsidRDefault="00B30D2C" w:rsidP="00B30D2C">
            <w:pPr>
              <w:numPr>
                <w:ilvl w:val="0"/>
                <w:numId w:val="1"/>
              </w:numPr>
              <w:jc w:val="both"/>
              <w:rPr>
                <w:rFonts w:ascii="Book Antiqua" w:hAnsi="Book Antiqua" w:cs="Arial"/>
                <w:sz w:val="22"/>
                <w:szCs w:val="22"/>
              </w:rPr>
            </w:pPr>
          </w:p>
        </w:tc>
        <w:tc>
          <w:tcPr>
            <w:tcW w:w="1620" w:type="dxa"/>
            <w:tcBorders>
              <w:right w:val="single" w:sz="4" w:space="0" w:color="auto"/>
            </w:tcBorders>
          </w:tcPr>
          <w:p w14:paraId="2B6B0028" w14:textId="77777777" w:rsidR="00B30D2C" w:rsidRPr="00B017BA" w:rsidRDefault="00B30D2C" w:rsidP="00B30D2C">
            <w:pPr>
              <w:jc w:val="both"/>
              <w:rPr>
                <w:rFonts w:ascii="Book Antiqua" w:hAnsi="Book Antiqua" w:cs="Arial"/>
                <w:sz w:val="22"/>
                <w:szCs w:val="22"/>
              </w:rPr>
            </w:pPr>
            <w:r w:rsidRPr="00B017BA">
              <w:rPr>
                <w:rFonts w:ascii="Book Antiqua" w:hAnsi="Book Antiqua" w:cs="Arial"/>
                <w:sz w:val="22"/>
                <w:szCs w:val="22"/>
              </w:rPr>
              <w:t>GCC 24.1</w:t>
            </w:r>
          </w:p>
        </w:tc>
        <w:tc>
          <w:tcPr>
            <w:tcW w:w="7335" w:type="dxa"/>
            <w:tcBorders>
              <w:left w:val="nil"/>
            </w:tcBorders>
          </w:tcPr>
          <w:p w14:paraId="3D29159A" w14:textId="77777777" w:rsidR="00FF02D2" w:rsidRPr="00B017BA" w:rsidRDefault="00FF02D2" w:rsidP="00FF02D2">
            <w:pPr>
              <w:jc w:val="both"/>
              <w:rPr>
                <w:rFonts w:ascii="Book Antiqua" w:hAnsi="Book Antiqua" w:cs="Arial"/>
                <w:sz w:val="22"/>
                <w:szCs w:val="22"/>
              </w:rPr>
            </w:pPr>
            <w:r w:rsidRPr="00B017BA">
              <w:rPr>
                <w:rFonts w:ascii="Book Antiqua" w:hAnsi="Book Antiqua" w:cs="Arial"/>
                <w:sz w:val="22"/>
                <w:szCs w:val="22"/>
              </w:rPr>
              <w:t>Included the Clause GCC 24.1</w:t>
            </w:r>
          </w:p>
          <w:p w14:paraId="6C2E7F1F" w14:textId="77777777" w:rsidR="00FF02D2" w:rsidRPr="00B017BA" w:rsidRDefault="00FF02D2" w:rsidP="00FF02D2">
            <w:pPr>
              <w:jc w:val="both"/>
              <w:rPr>
                <w:rFonts w:ascii="Book Antiqua" w:hAnsi="Book Antiqua" w:cs="Arial"/>
                <w:sz w:val="22"/>
                <w:szCs w:val="22"/>
              </w:rPr>
            </w:pPr>
            <w:r w:rsidRPr="00B017BA">
              <w:rPr>
                <w:rFonts w:ascii="Book Antiqua" w:hAnsi="Book Antiqua" w:cs="Arial"/>
                <w:sz w:val="22"/>
                <w:szCs w:val="22"/>
              </w:rPr>
              <w:t xml:space="preserve"> </w:t>
            </w:r>
          </w:p>
          <w:p w14:paraId="4ECFC1B8" w14:textId="77777777" w:rsidR="00FF02D2" w:rsidRPr="00B017BA" w:rsidRDefault="00FF02D2" w:rsidP="00FF02D2">
            <w:pPr>
              <w:jc w:val="both"/>
              <w:rPr>
                <w:rFonts w:ascii="Book Antiqua" w:hAnsi="Book Antiqua" w:cs="Arial"/>
                <w:sz w:val="22"/>
                <w:szCs w:val="22"/>
              </w:rPr>
            </w:pPr>
            <w:r w:rsidRPr="00B017BA">
              <w:rPr>
                <w:rFonts w:ascii="Book Antiqua" w:hAnsi="Book Antiqua" w:cs="Arial"/>
                <w:sz w:val="22"/>
                <w:szCs w:val="22"/>
              </w:rPr>
              <w:t>Further, Supplement Clause GCC 24.1 in SCC</w:t>
            </w:r>
          </w:p>
          <w:p w14:paraId="13479A9F" w14:textId="77777777" w:rsidR="00FF02D2" w:rsidRPr="00B017BA" w:rsidRDefault="00FF02D2" w:rsidP="00FF02D2">
            <w:pPr>
              <w:jc w:val="both"/>
              <w:rPr>
                <w:rFonts w:ascii="Book Antiqua" w:hAnsi="Book Antiqua" w:cs="Arial"/>
                <w:sz w:val="22"/>
                <w:szCs w:val="22"/>
              </w:rPr>
            </w:pPr>
          </w:p>
          <w:p w14:paraId="32BF71D8" w14:textId="77777777" w:rsidR="00B30D2C" w:rsidRPr="00B017BA" w:rsidRDefault="00FF02D2" w:rsidP="00FF02D2">
            <w:pPr>
              <w:jc w:val="both"/>
              <w:rPr>
                <w:rFonts w:ascii="Book Antiqua" w:hAnsi="Book Antiqua" w:cs="Arial"/>
                <w:sz w:val="22"/>
                <w:szCs w:val="22"/>
              </w:rPr>
            </w:pPr>
            <w:r w:rsidRPr="00B017BA">
              <w:rPr>
                <w:rFonts w:ascii="Book Antiqua" w:hAnsi="Book Antiqua" w:cs="Arial"/>
                <w:sz w:val="22"/>
                <w:szCs w:val="22"/>
              </w:rPr>
              <w:t xml:space="preserve">Bidder shall confirm the guaranteed performance or efficiency of the </w:t>
            </w:r>
            <w:proofErr w:type="spellStart"/>
            <w:r w:rsidRPr="00B017BA">
              <w:rPr>
                <w:rFonts w:ascii="Book Antiqua" w:hAnsi="Book Antiqua" w:cs="Arial"/>
                <w:sz w:val="22"/>
                <w:szCs w:val="22"/>
              </w:rPr>
              <w:t>equipments</w:t>
            </w:r>
            <w:proofErr w:type="spellEnd"/>
            <w:r w:rsidRPr="00B017BA">
              <w:rPr>
                <w:rFonts w:ascii="Book Antiqua" w:hAnsi="Book Antiqua" w:cs="Arial"/>
                <w:sz w:val="22"/>
                <w:szCs w:val="22"/>
              </w:rPr>
              <w:t xml:space="preserve"> in response to the Technical Specifications.</w:t>
            </w:r>
          </w:p>
          <w:p w14:paraId="4E8B99C9" w14:textId="3D037305" w:rsidR="00FF02D2" w:rsidRPr="00B017BA" w:rsidRDefault="00FF02D2" w:rsidP="00FF02D2">
            <w:pPr>
              <w:jc w:val="both"/>
              <w:rPr>
                <w:rFonts w:ascii="Book Antiqua" w:hAnsi="Book Antiqua" w:cs="Arial"/>
                <w:sz w:val="22"/>
                <w:szCs w:val="22"/>
              </w:rPr>
            </w:pPr>
          </w:p>
        </w:tc>
      </w:tr>
      <w:tr w:rsidR="00FF02D2" w:rsidRPr="00B017BA" w14:paraId="20E87401" w14:textId="77777777" w:rsidTr="00160484">
        <w:tc>
          <w:tcPr>
            <w:tcW w:w="824" w:type="dxa"/>
            <w:tcBorders>
              <w:right w:val="single" w:sz="4" w:space="0" w:color="auto"/>
            </w:tcBorders>
          </w:tcPr>
          <w:p w14:paraId="24A22262" w14:textId="77777777" w:rsidR="00FF02D2" w:rsidRPr="00B017BA" w:rsidRDefault="00FF02D2" w:rsidP="00FF02D2">
            <w:pPr>
              <w:numPr>
                <w:ilvl w:val="0"/>
                <w:numId w:val="1"/>
              </w:numPr>
              <w:jc w:val="both"/>
              <w:rPr>
                <w:rFonts w:ascii="Book Antiqua" w:hAnsi="Book Antiqua" w:cs="Arial"/>
                <w:sz w:val="22"/>
                <w:szCs w:val="22"/>
              </w:rPr>
            </w:pPr>
          </w:p>
        </w:tc>
        <w:tc>
          <w:tcPr>
            <w:tcW w:w="1620" w:type="dxa"/>
            <w:tcBorders>
              <w:right w:val="single" w:sz="4" w:space="0" w:color="auto"/>
            </w:tcBorders>
          </w:tcPr>
          <w:p w14:paraId="7B0DE1CA" w14:textId="62449783" w:rsidR="00FF02D2" w:rsidRPr="00B017BA" w:rsidRDefault="00FF02D2" w:rsidP="00FF02D2">
            <w:pPr>
              <w:jc w:val="both"/>
              <w:rPr>
                <w:rFonts w:ascii="Book Antiqua" w:hAnsi="Book Antiqua" w:cs="Arial"/>
                <w:sz w:val="22"/>
                <w:szCs w:val="22"/>
              </w:rPr>
            </w:pPr>
            <w:r w:rsidRPr="00B017BA">
              <w:rPr>
                <w:rFonts w:ascii="Book Antiqua" w:hAnsi="Book Antiqua" w:cs="Arial"/>
                <w:sz w:val="22"/>
                <w:szCs w:val="22"/>
              </w:rPr>
              <w:t>GCC 24.5</w:t>
            </w:r>
          </w:p>
        </w:tc>
        <w:tc>
          <w:tcPr>
            <w:tcW w:w="7335" w:type="dxa"/>
            <w:tcBorders>
              <w:left w:val="nil"/>
            </w:tcBorders>
          </w:tcPr>
          <w:p w14:paraId="5F0C9BD5" w14:textId="77777777" w:rsidR="00FF02D2" w:rsidRPr="00B017BA" w:rsidRDefault="00FF02D2" w:rsidP="00FF02D2">
            <w:pPr>
              <w:jc w:val="both"/>
              <w:rPr>
                <w:rFonts w:ascii="Book Antiqua" w:hAnsi="Book Antiqua" w:cs="Arial"/>
                <w:b/>
                <w:bCs/>
                <w:sz w:val="22"/>
                <w:szCs w:val="22"/>
              </w:rPr>
            </w:pPr>
            <w:r w:rsidRPr="00B017BA">
              <w:rPr>
                <w:rFonts w:ascii="Book Antiqua" w:hAnsi="Book Antiqua" w:cs="Arial"/>
                <w:b/>
                <w:bCs/>
                <w:sz w:val="22"/>
                <w:szCs w:val="22"/>
              </w:rPr>
              <w:t xml:space="preserve">Addition of new Sub-Clause after GCC 24.4 </w:t>
            </w:r>
          </w:p>
          <w:p w14:paraId="01C314D2" w14:textId="77777777" w:rsidR="00FF02D2" w:rsidRPr="00B017BA" w:rsidRDefault="00FF02D2" w:rsidP="00FF02D2">
            <w:pPr>
              <w:jc w:val="both"/>
              <w:rPr>
                <w:rFonts w:ascii="Book Antiqua" w:hAnsi="Book Antiqua" w:cs="Arial"/>
                <w:b/>
                <w:bCs/>
                <w:sz w:val="22"/>
                <w:szCs w:val="22"/>
              </w:rPr>
            </w:pPr>
          </w:p>
          <w:p w14:paraId="340278FB" w14:textId="77777777" w:rsidR="00FF02D2" w:rsidRPr="00B017BA" w:rsidRDefault="00FF02D2" w:rsidP="00FF02D2">
            <w:pPr>
              <w:ind w:left="1296" w:hanging="1276"/>
              <w:jc w:val="both"/>
              <w:rPr>
                <w:rFonts w:ascii="Book Antiqua" w:hAnsi="Book Antiqua" w:cs="Arial"/>
                <w:sz w:val="22"/>
                <w:szCs w:val="22"/>
                <w:lang w:val="en-GB"/>
              </w:rPr>
            </w:pPr>
            <w:r w:rsidRPr="00B017BA">
              <w:rPr>
                <w:rFonts w:ascii="Book Antiqua" w:hAnsi="Book Antiqua" w:cs="Arial"/>
                <w:sz w:val="22"/>
                <w:szCs w:val="22"/>
                <w:lang w:val="en-GB"/>
              </w:rPr>
              <w:t>GCC 24.5</w:t>
            </w:r>
            <w:r w:rsidRPr="00B017BA">
              <w:rPr>
                <w:rFonts w:ascii="Book Antiqua" w:hAnsi="Book Antiqua" w:cs="Arial"/>
                <w:sz w:val="22"/>
                <w:szCs w:val="22"/>
                <w:lang w:val="en-GB"/>
              </w:rPr>
              <w:tab/>
            </w:r>
            <w:r w:rsidRPr="00B017BA">
              <w:rPr>
                <w:rFonts w:ascii="Book Antiqua" w:hAnsi="Book Antiqua" w:cs="Arial"/>
                <w:b/>
                <w:bCs/>
                <w:sz w:val="22"/>
                <w:szCs w:val="22"/>
                <w:lang w:val="en-GB"/>
              </w:rPr>
              <w:t>Availability during Maintenance Period</w:t>
            </w:r>
          </w:p>
          <w:p w14:paraId="5DE813F8" w14:textId="77777777" w:rsidR="00FF02D2" w:rsidRPr="00B017BA" w:rsidRDefault="00FF02D2" w:rsidP="00FF02D2">
            <w:pPr>
              <w:ind w:left="1478" w:hanging="1478"/>
              <w:jc w:val="both"/>
              <w:rPr>
                <w:rFonts w:ascii="Book Antiqua" w:hAnsi="Book Antiqua" w:cs="Arial"/>
                <w:sz w:val="22"/>
                <w:szCs w:val="22"/>
                <w:lang w:val="en-GB"/>
              </w:rPr>
            </w:pPr>
          </w:p>
          <w:p w14:paraId="5CAA916C" w14:textId="2F463C91" w:rsidR="00FF02D2" w:rsidRPr="00B017BA" w:rsidRDefault="00FF02D2" w:rsidP="00FF02D2">
            <w:pPr>
              <w:ind w:left="1296"/>
              <w:jc w:val="both"/>
              <w:rPr>
                <w:rFonts w:ascii="Book Antiqua" w:hAnsi="Book Antiqua" w:cs="Arial"/>
                <w:sz w:val="22"/>
                <w:szCs w:val="22"/>
              </w:rPr>
            </w:pPr>
            <w:r w:rsidRPr="00B017BA">
              <w:rPr>
                <w:rFonts w:ascii="Book Antiqua" w:hAnsi="Book Antiqua" w:cs="Arial"/>
                <w:sz w:val="22"/>
                <w:szCs w:val="22"/>
              </w:rPr>
              <w:t xml:space="preserve">In </w:t>
            </w:r>
            <w:r w:rsidRPr="00A91315">
              <w:rPr>
                <w:rFonts w:ascii="Book Antiqua" w:hAnsi="Book Antiqua" w:cs="Arial"/>
                <w:sz w:val="22"/>
                <w:szCs w:val="22"/>
              </w:rPr>
              <w:t xml:space="preserve">case the quarterly average availability for the system </w:t>
            </w:r>
            <w:proofErr w:type="gramStart"/>
            <w:r w:rsidRPr="00A91315">
              <w:rPr>
                <w:rFonts w:ascii="Book Antiqua" w:hAnsi="Book Antiqua" w:cs="Arial"/>
                <w:sz w:val="22"/>
                <w:szCs w:val="22"/>
              </w:rPr>
              <w:t>fall</w:t>
            </w:r>
            <w:proofErr w:type="gramEnd"/>
            <w:r w:rsidRPr="00A91315">
              <w:rPr>
                <w:rFonts w:ascii="Book Antiqua" w:hAnsi="Book Antiqua" w:cs="Arial"/>
                <w:sz w:val="22"/>
                <w:szCs w:val="22"/>
              </w:rPr>
              <w:t xml:space="preserve"> short of stipulated criteria as defined in the technical specification, Section -4, Part A, Vol-II, the maintenance charges would be proportionately reduced as mention at clause 4.1</w:t>
            </w:r>
            <w:r w:rsidR="008E2CCB" w:rsidRPr="00A91315">
              <w:rPr>
                <w:rFonts w:ascii="Book Antiqua" w:hAnsi="Book Antiqua" w:cs="Arial"/>
                <w:sz w:val="22"/>
                <w:szCs w:val="22"/>
              </w:rPr>
              <w:t>9.3</w:t>
            </w:r>
            <w:r w:rsidRPr="00A91315">
              <w:rPr>
                <w:rFonts w:ascii="Book Antiqua" w:hAnsi="Book Antiqua" w:cs="Arial"/>
                <w:sz w:val="22"/>
                <w:szCs w:val="22"/>
              </w:rPr>
              <w:t xml:space="preserve"> of Section -4, Part – A of the Technical Specification.</w:t>
            </w:r>
          </w:p>
          <w:p w14:paraId="5E9BFA91" w14:textId="2B52F952" w:rsidR="00FF02D2" w:rsidRPr="00B017BA" w:rsidRDefault="00FF02D2" w:rsidP="00FF02D2">
            <w:pPr>
              <w:jc w:val="both"/>
              <w:rPr>
                <w:rFonts w:ascii="Book Antiqua" w:hAnsi="Book Antiqua" w:cs="Arial"/>
                <w:sz w:val="22"/>
                <w:szCs w:val="22"/>
              </w:rPr>
            </w:pPr>
          </w:p>
        </w:tc>
      </w:tr>
      <w:tr w:rsidR="00FF02D2" w:rsidRPr="00B017BA" w14:paraId="6D435FF7" w14:textId="77777777" w:rsidTr="00160484">
        <w:tc>
          <w:tcPr>
            <w:tcW w:w="824" w:type="dxa"/>
            <w:tcBorders>
              <w:right w:val="single" w:sz="4" w:space="0" w:color="auto"/>
            </w:tcBorders>
          </w:tcPr>
          <w:p w14:paraId="3C4CAC8D" w14:textId="77777777" w:rsidR="00FF02D2" w:rsidRPr="00B017BA" w:rsidRDefault="00FF02D2" w:rsidP="00FF02D2">
            <w:pPr>
              <w:numPr>
                <w:ilvl w:val="0"/>
                <w:numId w:val="1"/>
              </w:numPr>
              <w:jc w:val="both"/>
              <w:rPr>
                <w:rFonts w:ascii="Book Antiqua" w:hAnsi="Book Antiqua" w:cs="Arial"/>
                <w:sz w:val="22"/>
                <w:szCs w:val="22"/>
              </w:rPr>
            </w:pPr>
          </w:p>
        </w:tc>
        <w:tc>
          <w:tcPr>
            <w:tcW w:w="1620" w:type="dxa"/>
            <w:tcBorders>
              <w:right w:val="single" w:sz="4" w:space="0" w:color="auto"/>
            </w:tcBorders>
          </w:tcPr>
          <w:p w14:paraId="64848106" w14:textId="77777777" w:rsidR="00FF02D2" w:rsidRPr="00B017BA" w:rsidRDefault="00FF02D2" w:rsidP="00FF02D2">
            <w:pPr>
              <w:ind w:right="54"/>
              <w:rPr>
                <w:rFonts w:ascii="Book Antiqua" w:hAnsi="Book Antiqua" w:cs="Arial"/>
                <w:sz w:val="22"/>
                <w:szCs w:val="22"/>
                <w:lang w:val="en-IN" w:bidi="hi-IN"/>
              </w:rPr>
            </w:pPr>
            <w:r w:rsidRPr="00B017BA">
              <w:rPr>
                <w:rFonts w:ascii="Book Antiqua" w:hAnsi="Book Antiqua" w:cs="Arial"/>
                <w:sz w:val="22"/>
                <w:szCs w:val="22"/>
              </w:rPr>
              <w:t>GCC 30.1</w:t>
            </w:r>
            <w:r w:rsidRPr="00B017BA">
              <w:rPr>
                <w:rFonts w:ascii="Book Antiqua" w:hAnsi="Book Antiqua" w:cs="Arial"/>
                <w:sz w:val="22"/>
                <w:szCs w:val="22"/>
                <w:lang w:val="en-IN"/>
              </w:rPr>
              <w:t>(a) (I) (ii)</w:t>
            </w:r>
          </w:p>
          <w:p w14:paraId="4A56C149" w14:textId="77777777" w:rsidR="00FF02D2" w:rsidRPr="00B017BA" w:rsidRDefault="00FF02D2" w:rsidP="00FF02D2">
            <w:pPr>
              <w:jc w:val="both"/>
              <w:rPr>
                <w:rFonts w:ascii="Book Antiqua" w:hAnsi="Book Antiqua" w:cs="Arial"/>
                <w:sz w:val="22"/>
                <w:szCs w:val="22"/>
              </w:rPr>
            </w:pPr>
          </w:p>
        </w:tc>
        <w:tc>
          <w:tcPr>
            <w:tcW w:w="7335" w:type="dxa"/>
            <w:tcBorders>
              <w:left w:val="nil"/>
            </w:tcBorders>
          </w:tcPr>
          <w:p w14:paraId="7D41DBE4" w14:textId="77777777" w:rsidR="00FF02D2" w:rsidRPr="00B017BA" w:rsidRDefault="00FF02D2" w:rsidP="00FF02D2">
            <w:pPr>
              <w:jc w:val="both"/>
              <w:rPr>
                <w:rFonts w:ascii="Book Antiqua" w:hAnsi="Book Antiqua" w:cs="Arial"/>
                <w:b/>
                <w:bCs/>
                <w:sz w:val="22"/>
                <w:szCs w:val="22"/>
              </w:rPr>
            </w:pPr>
            <w:r w:rsidRPr="00B017BA">
              <w:rPr>
                <w:rFonts w:ascii="Book Antiqua" w:hAnsi="Book Antiqua" w:cs="Arial"/>
                <w:b/>
                <w:bCs/>
                <w:sz w:val="22"/>
                <w:szCs w:val="22"/>
              </w:rPr>
              <w:t>Replace the existing Provision GCC 30.1(a) (I) (ii) as below:</w:t>
            </w:r>
          </w:p>
          <w:p w14:paraId="629DB9E1" w14:textId="77777777" w:rsidR="00FF02D2" w:rsidRPr="00B017BA" w:rsidRDefault="00FF02D2" w:rsidP="00FF02D2">
            <w:pPr>
              <w:jc w:val="both"/>
              <w:rPr>
                <w:rFonts w:ascii="Book Antiqua" w:hAnsi="Book Antiqua" w:cs="Arial"/>
                <w:sz w:val="22"/>
                <w:szCs w:val="22"/>
              </w:rPr>
            </w:pPr>
          </w:p>
          <w:p w14:paraId="57F0D6E9" w14:textId="77777777" w:rsidR="00FF02D2" w:rsidRPr="00B017BA" w:rsidRDefault="00FF02D2" w:rsidP="00FF02D2">
            <w:pPr>
              <w:jc w:val="both"/>
              <w:rPr>
                <w:rFonts w:ascii="Book Antiqua" w:hAnsi="Book Antiqua" w:cs="Arial"/>
                <w:sz w:val="22"/>
                <w:szCs w:val="22"/>
              </w:rPr>
            </w:pPr>
            <w:r w:rsidRPr="00B017BA">
              <w:rPr>
                <w:rFonts w:ascii="Book Antiqua" w:hAnsi="Book Antiqua" w:cs="Arial"/>
                <w:sz w:val="22"/>
                <w:szCs w:val="22"/>
              </w:rPr>
              <w:t>Transit Insurance Policy for indigenous equipment</w:t>
            </w:r>
          </w:p>
          <w:p w14:paraId="4D71913E" w14:textId="77777777" w:rsidR="00FF02D2" w:rsidRPr="00B017BA" w:rsidRDefault="00FF02D2" w:rsidP="00FF02D2">
            <w:pPr>
              <w:jc w:val="both"/>
              <w:rPr>
                <w:rFonts w:ascii="Book Antiqua" w:hAnsi="Book Antiqua" w:cs="Arial"/>
                <w:sz w:val="22"/>
                <w:szCs w:val="22"/>
              </w:rPr>
            </w:pPr>
          </w:p>
          <w:p w14:paraId="18DDE73F" w14:textId="77777777" w:rsidR="00FF02D2" w:rsidRPr="00B017BA" w:rsidRDefault="00FF02D2" w:rsidP="00FF02D2">
            <w:pPr>
              <w:jc w:val="both"/>
              <w:rPr>
                <w:rFonts w:ascii="Book Antiqua" w:hAnsi="Book Antiqua" w:cs="Arial"/>
                <w:sz w:val="22"/>
                <w:szCs w:val="22"/>
              </w:rPr>
            </w:pPr>
            <w:r w:rsidRPr="00B017BA">
              <w:rPr>
                <w:rFonts w:ascii="Book Antiqua" w:hAnsi="Book Antiqua" w:cs="Arial"/>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B017BA">
              <w:rPr>
                <w:rFonts w:ascii="Book Antiqua" w:hAnsi="Book Antiqua" w:cs="Arial"/>
                <w:sz w:val="22"/>
                <w:szCs w:val="22"/>
              </w:rPr>
              <w:t>final destination</w:t>
            </w:r>
            <w:proofErr w:type="gramEnd"/>
            <w:r w:rsidRPr="00B017BA">
              <w:rPr>
                <w:rFonts w:ascii="Book Antiqua" w:hAnsi="Book Antiqua" w:cs="Arial"/>
                <w:sz w:val="22"/>
                <w:szCs w:val="22"/>
              </w:rPr>
              <w:t xml:space="preserve"> site. Inland Transit Clause (ITC) ‘A’ along with Strike Riots &amp; Civil Commotion (SRCC) extension cover shall be taken.</w:t>
            </w:r>
          </w:p>
          <w:p w14:paraId="13FD08B2" w14:textId="77777777" w:rsidR="00FF02D2" w:rsidRPr="00B017BA" w:rsidRDefault="00FF02D2" w:rsidP="00FF02D2">
            <w:pPr>
              <w:jc w:val="both"/>
              <w:rPr>
                <w:rFonts w:ascii="Book Antiqua" w:hAnsi="Book Antiqua" w:cs="Arial"/>
                <w:sz w:val="22"/>
                <w:szCs w:val="22"/>
              </w:rPr>
            </w:pPr>
          </w:p>
        </w:tc>
      </w:tr>
      <w:tr w:rsidR="00FF02D2" w:rsidRPr="00B017BA" w14:paraId="273101E8" w14:textId="77777777" w:rsidTr="00160484">
        <w:tc>
          <w:tcPr>
            <w:tcW w:w="824" w:type="dxa"/>
            <w:tcBorders>
              <w:right w:val="single" w:sz="4" w:space="0" w:color="auto"/>
            </w:tcBorders>
          </w:tcPr>
          <w:p w14:paraId="4CC575A0" w14:textId="77777777" w:rsidR="00FF02D2" w:rsidRPr="00B017BA" w:rsidRDefault="00FF02D2" w:rsidP="00FF02D2">
            <w:pPr>
              <w:numPr>
                <w:ilvl w:val="0"/>
                <w:numId w:val="1"/>
              </w:numPr>
              <w:jc w:val="both"/>
              <w:rPr>
                <w:rFonts w:ascii="Book Antiqua" w:hAnsi="Book Antiqua" w:cs="Arial"/>
                <w:sz w:val="22"/>
                <w:szCs w:val="22"/>
              </w:rPr>
            </w:pPr>
          </w:p>
        </w:tc>
        <w:tc>
          <w:tcPr>
            <w:tcW w:w="1620" w:type="dxa"/>
            <w:tcBorders>
              <w:right w:val="single" w:sz="4" w:space="0" w:color="auto"/>
            </w:tcBorders>
          </w:tcPr>
          <w:p w14:paraId="4E3E4E5F" w14:textId="77777777" w:rsidR="00FF02D2" w:rsidRPr="00B017BA" w:rsidRDefault="00FF02D2" w:rsidP="00FF02D2">
            <w:pPr>
              <w:jc w:val="both"/>
              <w:rPr>
                <w:rFonts w:ascii="Book Antiqua" w:hAnsi="Book Antiqua" w:cs="Arial"/>
                <w:sz w:val="22"/>
                <w:szCs w:val="22"/>
              </w:rPr>
            </w:pPr>
            <w:r w:rsidRPr="00B017BA">
              <w:rPr>
                <w:rFonts w:ascii="Book Antiqua" w:hAnsi="Book Antiqua" w:cs="Arial"/>
                <w:sz w:val="22"/>
                <w:szCs w:val="22"/>
              </w:rPr>
              <w:t>GCC 33.2.3</w:t>
            </w:r>
          </w:p>
        </w:tc>
        <w:tc>
          <w:tcPr>
            <w:tcW w:w="7335" w:type="dxa"/>
            <w:tcBorders>
              <w:left w:val="nil"/>
            </w:tcBorders>
          </w:tcPr>
          <w:p w14:paraId="475164C8" w14:textId="77777777" w:rsidR="00FF02D2" w:rsidRPr="00B017BA" w:rsidRDefault="00FF02D2" w:rsidP="00FF02D2">
            <w:pPr>
              <w:jc w:val="both"/>
              <w:rPr>
                <w:rFonts w:ascii="Book Antiqua" w:hAnsi="Book Antiqua" w:cs="Arial"/>
                <w:b/>
                <w:bCs/>
                <w:sz w:val="22"/>
                <w:szCs w:val="22"/>
              </w:rPr>
            </w:pPr>
            <w:r w:rsidRPr="00B017BA">
              <w:rPr>
                <w:rFonts w:ascii="Book Antiqua" w:hAnsi="Book Antiqua" w:cs="Arial"/>
                <w:b/>
                <w:bCs/>
                <w:sz w:val="22"/>
                <w:szCs w:val="22"/>
              </w:rPr>
              <w:t>Supplementing Clause GCC 33.2.3</w:t>
            </w:r>
          </w:p>
          <w:p w14:paraId="1894376F" w14:textId="77777777" w:rsidR="00FF02D2" w:rsidRPr="00B017BA" w:rsidRDefault="00FF02D2" w:rsidP="00FF02D2">
            <w:pPr>
              <w:jc w:val="both"/>
              <w:rPr>
                <w:rFonts w:ascii="Book Antiqua" w:hAnsi="Book Antiqua" w:cs="Arial"/>
                <w:sz w:val="22"/>
                <w:szCs w:val="22"/>
              </w:rPr>
            </w:pPr>
          </w:p>
          <w:p w14:paraId="091F4A96" w14:textId="77777777" w:rsidR="00FF02D2" w:rsidRPr="00B017BA" w:rsidRDefault="00FF02D2" w:rsidP="00FF02D2">
            <w:pPr>
              <w:jc w:val="both"/>
              <w:rPr>
                <w:rFonts w:ascii="Book Antiqua" w:hAnsi="Book Antiqua" w:cs="Arial"/>
                <w:sz w:val="22"/>
                <w:szCs w:val="22"/>
              </w:rPr>
            </w:pPr>
            <w:r w:rsidRPr="00B017BA">
              <w:rPr>
                <w:rFonts w:ascii="Book Antiqua" w:hAnsi="Book Antiqua" w:cs="Arial"/>
                <w:sz w:val="22"/>
                <w:szCs w:val="22"/>
              </w:rPr>
              <w:t>Percentage for the Change Proposal under this Clause shall be limited to Fifteen (15) percent.</w:t>
            </w:r>
          </w:p>
          <w:p w14:paraId="107D04E2" w14:textId="77777777" w:rsidR="00FF02D2" w:rsidRPr="00B017BA" w:rsidRDefault="00FF02D2" w:rsidP="00FF02D2">
            <w:pPr>
              <w:jc w:val="both"/>
              <w:rPr>
                <w:rFonts w:ascii="Book Antiqua" w:hAnsi="Book Antiqua" w:cs="Arial"/>
                <w:sz w:val="22"/>
                <w:szCs w:val="22"/>
              </w:rPr>
            </w:pPr>
          </w:p>
        </w:tc>
      </w:tr>
      <w:tr w:rsidR="00E74749" w:rsidRPr="00B017BA" w14:paraId="489741AC" w14:textId="77777777" w:rsidTr="00160484">
        <w:tc>
          <w:tcPr>
            <w:tcW w:w="824" w:type="dxa"/>
            <w:tcBorders>
              <w:right w:val="single" w:sz="4" w:space="0" w:color="auto"/>
            </w:tcBorders>
          </w:tcPr>
          <w:p w14:paraId="6C8884D7" w14:textId="77777777" w:rsidR="00E74749" w:rsidRPr="00B017BA" w:rsidRDefault="00E74749" w:rsidP="00E74749">
            <w:pPr>
              <w:numPr>
                <w:ilvl w:val="0"/>
                <w:numId w:val="1"/>
              </w:numPr>
              <w:jc w:val="both"/>
              <w:rPr>
                <w:rFonts w:ascii="Book Antiqua" w:hAnsi="Book Antiqua" w:cs="Arial"/>
                <w:sz w:val="22"/>
                <w:szCs w:val="22"/>
              </w:rPr>
            </w:pPr>
          </w:p>
        </w:tc>
        <w:tc>
          <w:tcPr>
            <w:tcW w:w="1620" w:type="dxa"/>
            <w:tcBorders>
              <w:right w:val="single" w:sz="4" w:space="0" w:color="auto"/>
            </w:tcBorders>
          </w:tcPr>
          <w:p w14:paraId="5001FD5B" w14:textId="77777777" w:rsidR="00E74749" w:rsidRDefault="00E74749" w:rsidP="00E74749">
            <w:pPr>
              <w:jc w:val="both"/>
              <w:rPr>
                <w:rFonts w:ascii="Book Antiqua" w:hAnsi="Book Antiqua" w:cs="Arial"/>
              </w:rPr>
            </w:pPr>
            <w:r>
              <w:rPr>
                <w:rFonts w:ascii="Book Antiqua" w:hAnsi="Book Antiqua" w:cs="Arial"/>
              </w:rPr>
              <w:t>GCC 38</w:t>
            </w:r>
          </w:p>
          <w:p w14:paraId="4C5D1EAC" w14:textId="2A47F065" w:rsidR="00C84FD0" w:rsidRPr="00B017BA" w:rsidRDefault="00C84FD0" w:rsidP="00E74749">
            <w:pPr>
              <w:jc w:val="both"/>
              <w:rPr>
                <w:rFonts w:ascii="Book Antiqua" w:hAnsi="Book Antiqua" w:cs="Arial"/>
                <w:sz w:val="22"/>
                <w:szCs w:val="22"/>
              </w:rPr>
            </w:pPr>
          </w:p>
        </w:tc>
        <w:tc>
          <w:tcPr>
            <w:tcW w:w="7335" w:type="dxa"/>
            <w:tcBorders>
              <w:left w:val="nil"/>
            </w:tcBorders>
          </w:tcPr>
          <w:p w14:paraId="3BF8D029" w14:textId="1190F324" w:rsidR="00E74749" w:rsidRPr="00D628AF" w:rsidRDefault="00E74749" w:rsidP="00E74749">
            <w:pPr>
              <w:ind w:left="612" w:hanging="720"/>
              <w:jc w:val="both"/>
              <w:rPr>
                <w:rFonts w:ascii="Book Antiqua" w:hAnsi="Book Antiqua"/>
                <w:b/>
                <w:bCs/>
                <w:sz w:val="22"/>
                <w:szCs w:val="22"/>
              </w:rPr>
            </w:pPr>
            <w:r w:rsidRPr="00D628AF">
              <w:rPr>
                <w:rFonts w:ascii="Book Antiqua" w:hAnsi="Book Antiqua"/>
                <w:b/>
                <w:bCs/>
                <w:sz w:val="22"/>
                <w:szCs w:val="22"/>
              </w:rPr>
              <w:lastRenderedPageBreak/>
              <w:t xml:space="preserve"> </w:t>
            </w:r>
            <w:r w:rsidR="00E359F5" w:rsidRPr="00D628AF">
              <w:rPr>
                <w:rFonts w:ascii="Book Antiqua" w:hAnsi="Book Antiqua"/>
                <w:b/>
                <w:bCs/>
                <w:sz w:val="22"/>
                <w:szCs w:val="22"/>
              </w:rPr>
              <w:t xml:space="preserve">Replace Clause GCC 38 </w:t>
            </w:r>
            <w:r w:rsidRPr="00D628AF">
              <w:rPr>
                <w:rFonts w:ascii="Book Antiqua" w:hAnsi="Book Antiqua"/>
                <w:b/>
                <w:bCs/>
                <w:sz w:val="22"/>
                <w:szCs w:val="22"/>
              </w:rPr>
              <w:t>as under:</w:t>
            </w:r>
          </w:p>
          <w:p w14:paraId="53569002" w14:textId="77777777" w:rsidR="00E74749" w:rsidRPr="00D628AF" w:rsidRDefault="00E74749" w:rsidP="00E74749">
            <w:pPr>
              <w:ind w:left="612" w:hanging="720"/>
              <w:jc w:val="both"/>
              <w:rPr>
                <w:rFonts w:ascii="Book Antiqua" w:hAnsi="Book Antiqua"/>
                <w:b/>
                <w:bCs/>
                <w:sz w:val="22"/>
                <w:szCs w:val="22"/>
              </w:rPr>
            </w:pPr>
          </w:p>
          <w:p w14:paraId="3A134C6D" w14:textId="43B898CF" w:rsidR="00E359F5" w:rsidRPr="00D628AF" w:rsidRDefault="00E359F5" w:rsidP="00D628AF">
            <w:pPr>
              <w:ind w:left="717" w:hanging="717"/>
              <w:jc w:val="both"/>
              <w:rPr>
                <w:rFonts w:ascii="Book Antiqua" w:hAnsi="Book Antiqua"/>
                <w:b/>
                <w:bCs/>
                <w:sz w:val="22"/>
                <w:szCs w:val="22"/>
              </w:rPr>
            </w:pPr>
            <w:r w:rsidRPr="00D628AF">
              <w:rPr>
                <w:rFonts w:ascii="Book Antiqua" w:hAnsi="Book Antiqua"/>
                <w:b/>
                <w:bCs/>
                <w:sz w:val="22"/>
                <w:szCs w:val="22"/>
              </w:rPr>
              <w:t xml:space="preserve">38. </w:t>
            </w:r>
            <w:r w:rsidR="00D628AF">
              <w:rPr>
                <w:rFonts w:ascii="Book Antiqua" w:hAnsi="Book Antiqua"/>
                <w:b/>
                <w:bCs/>
                <w:sz w:val="22"/>
                <w:szCs w:val="22"/>
              </w:rPr>
              <w:t xml:space="preserve">  </w:t>
            </w:r>
            <w:r w:rsidRPr="00D628AF">
              <w:rPr>
                <w:rFonts w:ascii="Book Antiqua" w:hAnsi="Book Antiqua"/>
                <w:b/>
                <w:bCs/>
                <w:sz w:val="22"/>
                <w:szCs w:val="22"/>
              </w:rPr>
              <w:t>Settlement of Disputes</w:t>
            </w:r>
          </w:p>
          <w:p w14:paraId="72EDE8F2" w14:textId="77777777" w:rsidR="00E359F5" w:rsidRPr="00D628AF" w:rsidRDefault="00E359F5" w:rsidP="00E74749">
            <w:pPr>
              <w:ind w:left="612" w:hanging="720"/>
              <w:jc w:val="both"/>
              <w:rPr>
                <w:rFonts w:ascii="Book Antiqua" w:hAnsi="Book Antiqua"/>
                <w:b/>
                <w:bCs/>
                <w:sz w:val="22"/>
                <w:szCs w:val="22"/>
              </w:rPr>
            </w:pPr>
          </w:p>
          <w:p w14:paraId="3ADF71C5" w14:textId="7D00D74B" w:rsidR="00E74749" w:rsidRPr="00D628AF" w:rsidRDefault="00E359F5" w:rsidP="00D628AF">
            <w:pPr>
              <w:ind w:left="575" w:hanging="575"/>
              <w:jc w:val="both"/>
              <w:rPr>
                <w:rFonts w:ascii="Book Antiqua" w:hAnsi="Book Antiqua"/>
                <w:sz w:val="22"/>
                <w:szCs w:val="22"/>
              </w:rPr>
            </w:pPr>
            <w:r w:rsidRPr="00D628AF">
              <w:rPr>
                <w:rFonts w:ascii="Book Antiqua" w:hAnsi="Book Antiqua"/>
                <w:b/>
                <w:bCs/>
                <w:sz w:val="22"/>
                <w:szCs w:val="22"/>
              </w:rPr>
              <w:t>38.1</w:t>
            </w:r>
            <w:r w:rsidR="00D628AF">
              <w:rPr>
                <w:rFonts w:ascii="Book Antiqua" w:hAnsi="Book Antiqua"/>
                <w:b/>
                <w:bCs/>
                <w:sz w:val="22"/>
                <w:szCs w:val="22"/>
              </w:rPr>
              <w:t xml:space="preserve">   </w:t>
            </w:r>
            <w:r w:rsidR="00E74749" w:rsidRPr="00D628AF">
              <w:rPr>
                <w:rFonts w:ascii="Book Antiqua" w:hAnsi="Book Antiqua"/>
                <w:sz w:val="22"/>
                <w:szCs w:val="22"/>
              </w:rPr>
              <w:t>POWERGRID is working as a</w:t>
            </w:r>
            <w:r w:rsidRPr="00D628AF">
              <w:rPr>
                <w:rFonts w:ascii="Book Antiqua" w:hAnsi="Book Antiqua"/>
                <w:sz w:val="22"/>
                <w:szCs w:val="22"/>
              </w:rPr>
              <w:t xml:space="preserve"> </w:t>
            </w:r>
            <w:proofErr w:type="gramStart"/>
            <w:r w:rsidRPr="00D628AF">
              <w:rPr>
                <w:rFonts w:ascii="Book Antiqua" w:hAnsi="Book Antiqua"/>
                <w:sz w:val="22"/>
                <w:szCs w:val="22"/>
              </w:rPr>
              <w:t>Consultant</w:t>
            </w:r>
            <w:proofErr w:type="gramEnd"/>
            <w:r w:rsidR="00E74749" w:rsidRPr="00D628AF">
              <w:rPr>
                <w:rFonts w:ascii="Book Antiqua" w:hAnsi="Book Antiqua"/>
                <w:sz w:val="22"/>
                <w:szCs w:val="22"/>
              </w:rPr>
              <w:t xml:space="preserve"> on behalf of OPTCL. The cost of any litigation/arbitration and any </w:t>
            </w:r>
            <w:proofErr w:type="spellStart"/>
            <w:r w:rsidR="00E74749" w:rsidRPr="00D628AF">
              <w:rPr>
                <w:rFonts w:ascii="Book Antiqua" w:hAnsi="Book Antiqua"/>
                <w:sz w:val="22"/>
                <w:szCs w:val="22"/>
              </w:rPr>
              <w:t>liablity</w:t>
            </w:r>
            <w:proofErr w:type="spellEnd"/>
            <w:r w:rsidR="00E74749" w:rsidRPr="00D628AF">
              <w:rPr>
                <w:rFonts w:ascii="Book Antiqua" w:hAnsi="Book Antiqua"/>
                <w:sz w:val="22"/>
                <w:szCs w:val="22"/>
              </w:rPr>
              <w:t xml:space="preserve"> arising out of the award thereof, if any, shall be borne by the Owner. </w:t>
            </w:r>
          </w:p>
          <w:p w14:paraId="324194C2" w14:textId="77777777" w:rsidR="00E74749" w:rsidRPr="00D628AF" w:rsidRDefault="00E74749" w:rsidP="00E74749">
            <w:pPr>
              <w:jc w:val="both"/>
              <w:rPr>
                <w:rFonts w:ascii="Book Antiqua" w:hAnsi="Book Antiqua"/>
                <w:sz w:val="22"/>
                <w:szCs w:val="22"/>
              </w:rPr>
            </w:pPr>
          </w:p>
          <w:p w14:paraId="48B0130F" w14:textId="59CBB7A7" w:rsidR="00E359F5" w:rsidRPr="00D628AF" w:rsidRDefault="00E359F5" w:rsidP="009C3868">
            <w:pPr>
              <w:ind w:left="575"/>
              <w:jc w:val="both"/>
              <w:rPr>
                <w:rFonts w:ascii="Book Antiqua" w:hAnsi="Book Antiqua"/>
                <w:sz w:val="22"/>
                <w:szCs w:val="22"/>
              </w:rPr>
            </w:pPr>
            <w:proofErr w:type="gramStart"/>
            <w:r w:rsidRPr="00D628AF">
              <w:rPr>
                <w:rFonts w:ascii="Book Antiqua" w:hAnsi="Book Antiqua"/>
                <w:sz w:val="22"/>
                <w:szCs w:val="22"/>
              </w:rPr>
              <w:t>At</w:t>
            </w:r>
            <w:proofErr w:type="gramEnd"/>
            <w:r w:rsidRPr="00D628AF">
              <w:rPr>
                <w:rFonts w:ascii="Book Antiqua" w:hAnsi="Book Antiqua"/>
                <w:sz w:val="22"/>
                <w:szCs w:val="22"/>
              </w:rPr>
              <w:t xml:space="preserve"> no occa</w:t>
            </w:r>
            <w:r w:rsidR="00D628AF">
              <w:rPr>
                <w:rFonts w:ascii="Book Antiqua" w:hAnsi="Book Antiqua"/>
                <w:sz w:val="22"/>
                <w:szCs w:val="22"/>
              </w:rPr>
              <w:t>sion POWERGRID shall be held liable under this contract</w:t>
            </w:r>
            <w:r w:rsidR="009C3868">
              <w:rPr>
                <w:rFonts w:ascii="Book Antiqua" w:hAnsi="Book Antiqua"/>
                <w:sz w:val="22"/>
                <w:szCs w:val="22"/>
              </w:rPr>
              <w:t>. No case/arbitration shall be initiated against POWERGRID by the bidder/contractor, and also POWERGRID shall not be made a party by the bidder/contractor in the arbitration/court proceedings as POWERGRID in acting as an “Agent” or “</w:t>
            </w:r>
            <w:proofErr w:type="spellStart"/>
            <w:proofErr w:type="gramStart"/>
            <w:r w:rsidR="009C3868">
              <w:rPr>
                <w:rFonts w:ascii="Book Antiqua" w:hAnsi="Book Antiqua"/>
                <w:sz w:val="22"/>
                <w:szCs w:val="22"/>
              </w:rPr>
              <w:t>Consultant”on</w:t>
            </w:r>
            <w:proofErr w:type="spellEnd"/>
            <w:proofErr w:type="gramEnd"/>
            <w:r w:rsidR="009C3868">
              <w:rPr>
                <w:rFonts w:ascii="Book Antiqua" w:hAnsi="Book Antiqua"/>
                <w:sz w:val="22"/>
                <w:szCs w:val="22"/>
              </w:rPr>
              <w:t xml:space="preserve"> behalf of OPTCL.</w:t>
            </w:r>
          </w:p>
          <w:p w14:paraId="55AA6CB4" w14:textId="77777777" w:rsidR="00E359F5" w:rsidRPr="00D628AF" w:rsidRDefault="00E359F5" w:rsidP="00E74749">
            <w:pPr>
              <w:jc w:val="both"/>
              <w:rPr>
                <w:rFonts w:ascii="Book Antiqua" w:hAnsi="Book Antiqua"/>
                <w:sz w:val="22"/>
                <w:szCs w:val="22"/>
              </w:rPr>
            </w:pPr>
          </w:p>
          <w:p w14:paraId="0A3C1E2E" w14:textId="3C40E716" w:rsidR="00E359F5" w:rsidRPr="00D628AF" w:rsidRDefault="00E359F5" w:rsidP="0052466D">
            <w:pPr>
              <w:ind w:left="575" w:hanging="575"/>
              <w:jc w:val="both"/>
              <w:rPr>
                <w:rFonts w:ascii="Book Antiqua" w:hAnsi="Book Antiqua"/>
                <w:sz w:val="22"/>
                <w:szCs w:val="22"/>
              </w:rPr>
            </w:pPr>
            <w:r w:rsidRPr="00D628AF">
              <w:rPr>
                <w:rFonts w:ascii="Book Antiqua" w:hAnsi="Book Antiqua"/>
                <w:b/>
                <w:bCs/>
                <w:sz w:val="22"/>
                <w:szCs w:val="22"/>
              </w:rPr>
              <w:t>38.2</w:t>
            </w:r>
            <w:r w:rsidRPr="00D628AF">
              <w:rPr>
                <w:rFonts w:ascii="Book Antiqua" w:hAnsi="Book Antiqua"/>
                <w:sz w:val="22"/>
                <w:szCs w:val="22"/>
              </w:rPr>
              <w:t xml:space="preserve"> If any dispute of any kind whatsoever shall arise between the Employer/Owner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6D5E8839" w14:textId="77777777" w:rsidR="00E359F5" w:rsidRPr="00D628AF" w:rsidRDefault="00E359F5" w:rsidP="00E74749">
            <w:pPr>
              <w:jc w:val="both"/>
              <w:rPr>
                <w:rFonts w:ascii="Book Antiqua" w:hAnsi="Book Antiqua"/>
                <w:sz w:val="22"/>
                <w:szCs w:val="22"/>
              </w:rPr>
            </w:pPr>
          </w:p>
          <w:p w14:paraId="2AFD6DCF" w14:textId="0A878127" w:rsidR="00E359F5" w:rsidRPr="00D628AF" w:rsidRDefault="0052466D" w:rsidP="0052466D">
            <w:pPr>
              <w:ind w:left="575" w:hanging="567"/>
              <w:jc w:val="both"/>
              <w:rPr>
                <w:rFonts w:ascii="Book Antiqua" w:hAnsi="Book Antiqua"/>
                <w:sz w:val="22"/>
                <w:szCs w:val="22"/>
              </w:rPr>
            </w:pPr>
            <w:r w:rsidRPr="0052466D">
              <w:rPr>
                <w:rFonts w:ascii="Book Antiqua" w:hAnsi="Book Antiqua"/>
                <w:b/>
                <w:bCs/>
                <w:sz w:val="22"/>
                <w:szCs w:val="22"/>
              </w:rPr>
              <w:t>38.</w:t>
            </w:r>
            <w:r>
              <w:rPr>
                <w:rFonts w:ascii="Book Antiqua" w:hAnsi="Book Antiqua"/>
                <w:b/>
                <w:bCs/>
                <w:sz w:val="22"/>
                <w:szCs w:val="22"/>
              </w:rPr>
              <w:t>3</w:t>
            </w:r>
            <w:r>
              <w:rPr>
                <w:rFonts w:ascii="Book Antiqua" w:hAnsi="Book Antiqua"/>
                <w:sz w:val="22"/>
                <w:szCs w:val="22"/>
              </w:rPr>
              <w:t xml:space="preserve"> </w:t>
            </w:r>
            <w:r w:rsidR="00E359F5" w:rsidRPr="00D628AF">
              <w:rPr>
                <w:rFonts w:ascii="Book Antiqua" w:hAnsi="Book Antiqua"/>
                <w:sz w:val="22"/>
                <w:szCs w:val="22"/>
              </w:rPr>
              <w:t>If the parties fail to resolve such a dispute or difference by mutual</w:t>
            </w:r>
            <w:r>
              <w:rPr>
                <w:rFonts w:ascii="Book Antiqua" w:hAnsi="Book Antiqua"/>
                <w:sz w:val="22"/>
                <w:szCs w:val="22"/>
              </w:rPr>
              <w:t xml:space="preserve"> </w:t>
            </w:r>
            <w:r w:rsidR="00E359F5" w:rsidRPr="00D628AF">
              <w:rPr>
                <w:rFonts w:ascii="Book Antiqua" w:hAnsi="Book Antiqua"/>
                <w:sz w:val="22"/>
                <w:szCs w:val="22"/>
              </w:rPr>
              <w:t>consultation at the execution site level, then the dispute shall be referred by the Contractor to the Project Manager, who, within a period of thirty (30) days after being requested by Contractor to do so, shall give written notice of his decision.</w:t>
            </w:r>
          </w:p>
          <w:p w14:paraId="5B641618" w14:textId="77777777" w:rsidR="00E359F5" w:rsidRPr="00D628AF" w:rsidRDefault="00E359F5" w:rsidP="00E359F5">
            <w:pPr>
              <w:jc w:val="both"/>
              <w:rPr>
                <w:rFonts w:ascii="Book Antiqua" w:hAnsi="Book Antiqua"/>
                <w:sz w:val="22"/>
                <w:szCs w:val="22"/>
              </w:rPr>
            </w:pPr>
          </w:p>
          <w:p w14:paraId="10E8924F" w14:textId="542E5881" w:rsidR="00E359F5" w:rsidRPr="00D628AF" w:rsidRDefault="00E359F5" w:rsidP="0052466D">
            <w:pPr>
              <w:ind w:left="575" w:hanging="567"/>
              <w:jc w:val="both"/>
              <w:rPr>
                <w:rFonts w:ascii="Book Antiqua" w:hAnsi="Book Antiqua"/>
                <w:sz w:val="22"/>
                <w:szCs w:val="22"/>
              </w:rPr>
            </w:pPr>
            <w:r w:rsidRPr="0052466D">
              <w:rPr>
                <w:rFonts w:ascii="Book Antiqua" w:hAnsi="Book Antiqua"/>
                <w:b/>
                <w:bCs/>
                <w:sz w:val="22"/>
                <w:szCs w:val="22"/>
              </w:rPr>
              <w:t>38.</w:t>
            </w:r>
            <w:r w:rsidR="0052466D" w:rsidRPr="0052466D">
              <w:rPr>
                <w:rFonts w:ascii="Book Antiqua" w:hAnsi="Book Antiqua"/>
                <w:b/>
                <w:bCs/>
                <w:sz w:val="22"/>
                <w:szCs w:val="22"/>
              </w:rPr>
              <w:t>3</w:t>
            </w:r>
            <w:r w:rsidRPr="0052466D">
              <w:rPr>
                <w:rFonts w:ascii="Book Antiqua" w:hAnsi="Book Antiqua"/>
                <w:b/>
                <w:bCs/>
                <w:sz w:val="22"/>
                <w:szCs w:val="22"/>
              </w:rPr>
              <w:t>.1</w:t>
            </w:r>
            <w:r w:rsidRPr="00D628AF">
              <w:rPr>
                <w:rFonts w:ascii="Book Antiqua" w:hAnsi="Book Antiqua"/>
                <w:sz w:val="22"/>
                <w:szCs w:val="22"/>
              </w:rPr>
              <w:t xml:space="preserve"> The decision/instruction of the Project Manager shall be deemed to have been accepted by the Contractor unless notified by the Contractor of his intention to refer the matter for Arbitration within thirty (30) days of such decision/instruction. </w:t>
            </w:r>
          </w:p>
          <w:p w14:paraId="74AC43A6" w14:textId="77777777" w:rsidR="00E359F5" w:rsidRPr="00D628AF" w:rsidRDefault="00E359F5" w:rsidP="00E359F5">
            <w:pPr>
              <w:jc w:val="both"/>
              <w:rPr>
                <w:rFonts w:ascii="Book Antiqua" w:hAnsi="Book Antiqua"/>
                <w:sz w:val="22"/>
                <w:szCs w:val="22"/>
              </w:rPr>
            </w:pPr>
          </w:p>
          <w:p w14:paraId="681CAC25" w14:textId="07860690" w:rsidR="00E359F5" w:rsidRPr="00D628AF" w:rsidRDefault="00E359F5" w:rsidP="0052466D">
            <w:pPr>
              <w:ind w:left="575" w:hanging="567"/>
              <w:jc w:val="both"/>
              <w:rPr>
                <w:rFonts w:ascii="Book Antiqua" w:hAnsi="Book Antiqua"/>
                <w:sz w:val="22"/>
                <w:szCs w:val="22"/>
              </w:rPr>
            </w:pPr>
            <w:r w:rsidRPr="0052466D">
              <w:rPr>
                <w:rFonts w:ascii="Book Antiqua" w:hAnsi="Book Antiqua"/>
                <w:b/>
                <w:bCs/>
                <w:sz w:val="22"/>
                <w:szCs w:val="22"/>
              </w:rPr>
              <w:t>38.</w:t>
            </w:r>
            <w:r w:rsidR="0052466D" w:rsidRPr="0052466D">
              <w:rPr>
                <w:rFonts w:ascii="Book Antiqua" w:hAnsi="Book Antiqua"/>
                <w:b/>
                <w:bCs/>
                <w:sz w:val="22"/>
                <w:szCs w:val="22"/>
              </w:rPr>
              <w:t>3</w:t>
            </w:r>
            <w:r w:rsidRPr="0052466D">
              <w:rPr>
                <w:rFonts w:ascii="Book Antiqua" w:hAnsi="Book Antiqua"/>
                <w:b/>
                <w:bCs/>
                <w:sz w:val="22"/>
                <w:szCs w:val="22"/>
              </w:rPr>
              <w:t>.2</w:t>
            </w:r>
            <w:r w:rsidRPr="00D628AF">
              <w:rPr>
                <w:rFonts w:ascii="Book Antiqua" w:hAnsi="Book Antiqua"/>
                <w:sz w:val="22"/>
                <w:szCs w:val="22"/>
              </w:rPr>
              <w:t xml:space="preserve"> In the event the Project Manager fails to notify his decision as aforesaid within thirty (30) days, the Contractor, if he intends to go for Arbitration, shall notify his intention to the Project Manager within 30 days of expiry of the first mentioned period of thirty days failing which it shall be deemed that there are no dispute or difference between the Employer/Owner and the Contractor.</w:t>
            </w:r>
          </w:p>
          <w:p w14:paraId="6A9F292D" w14:textId="77777777" w:rsidR="00E359F5" w:rsidRPr="00D628AF" w:rsidRDefault="00E359F5" w:rsidP="00E74749">
            <w:pPr>
              <w:jc w:val="both"/>
              <w:rPr>
                <w:rFonts w:ascii="Book Antiqua" w:hAnsi="Book Antiqua"/>
                <w:sz w:val="22"/>
                <w:szCs w:val="22"/>
              </w:rPr>
            </w:pPr>
          </w:p>
          <w:p w14:paraId="2B6E7BFC" w14:textId="2D1EA6F0" w:rsidR="00E74749" w:rsidRPr="00BD0BDA" w:rsidRDefault="00E359F5" w:rsidP="00BD0BDA">
            <w:pPr>
              <w:ind w:left="575" w:hanging="567"/>
              <w:jc w:val="both"/>
              <w:rPr>
                <w:rFonts w:ascii="Book Antiqua" w:hAnsi="Book Antiqua"/>
                <w:sz w:val="22"/>
                <w:szCs w:val="22"/>
              </w:rPr>
            </w:pPr>
            <w:r w:rsidRPr="0052466D">
              <w:rPr>
                <w:rFonts w:ascii="Book Antiqua" w:hAnsi="Book Antiqua"/>
                <w:b/>
                <w:bCs/>
                <w:sz w:val="22"/>
                <w:szCs w:val="22"/>
              </w:rPr>
              <w:t>38.</w:t>
            </w:r>
            <w:r w:rsidR="0052466D" w:rsidRPr="0052466D">
              <w:rPr>
                <w:rFonts w:ascii="Book Antiqua" w:hAnsi="Book Antiqua"/>
                <w:b/>
                <w:bCs/>
                <w:sz w:val="22"/>
                <w:szCs w:val="22"/>
              </w:rPr>
              <w:t>4</w:t>
            </w:r>
            <w:r w:rsidRPr="00D628AF">
              <w:rPr>
                <w:rFonts w:ascii="Book Antiqua" w:hAnsi="Book Antiqua"/>
                <w:sz w:val="22"/>
                <w:szCs w:val="22"/>
              </w:rPr>
              <w:t xml:space="preserve"> In case of dispute or difference between the Employer/Owner and the Contractor, if the Employer/Owner intends to go for Arbitration, he shall notify such intention to the Contractor.</w:t>
            </w:r>
          </w:p>
        </w:tc>
      </w:tr>
      <w:tr w:rsidR="00FF02D2" w:rsidRPr="00B017BA" w14:paraId="1186944D" w14:textId="77777777" w:rsidTr="00160484">
        <w:tc>
          <w:tcPr>
            <w:tcW w:w="824" w:type="dxa"/>
            <w:tcBorders>
              <w:right w:val="single" w:sz="4" w:space="0" w:color="auto"/>
            </w:tcBorders>
          </w:tcPr>
          <w:p w14:paraId="1E22F6C7" w14:textId="77777777" w:rsidR="00FF02D2" w:rsidRPr="00B017BA" w:rsidRDefault="00FF02D2" w:rsidP="00FF02D2">
            <w:pPr>
              <w:numPr>
                <w:ilvl w:val="0"/>
                <w:numId w:val="1"/>
              </w:numPr>
              <w:jc w:val="both"/>
              <w:rPr>
                <w:rFonts w:ascii="Book Antiqua" w:hAnsi="Book Antiqua" w:cs="Arial"/>
                <w:sz w:val="22"/>
                <w:szCs w:val="22"/>
              </w:rPr>
            </w:pPr>
          </w:p>
        </w:tc>
        <w:tc>
          <w:tcPr>
            <w:tcW w:w="1620" w:type="dxa"/>
            <w:tcBorders>
              <w:right w:val="single" w:sz="4" w:space="0" w:color="auto"/>
            </w:tcBorders>
          </w:tcPr>
          <w:p w14:paraId="3E61ED6F" w14:textId="77777777" w:rsidR="00FF02D2" w:rsidRPr="00B017BA" w:rsidRDefault="00FF02D2" w:rsidP="00FF02D2">
            <w:pPr>
              <w:jc w:val="both"/>
              <w:rPr>
                <w:rFonts w:ascii="Book Antiqua" w:hAnsi="Book Antiqua" w:cs="Arial"/>
                <w:sz w:val="22"/>
                <w:szCs w:val="22"/>
              </w:rPr>
            </w:pPr>
            <w:r w:rsidRPr="00B017BA">
              <w:rPr>
                <w:rFonts w:ascii="Book Antiqua" w:hAnsi="Book Antiqua" w:cs="Arial"/>
                <w:sz w:val="22"/>
                <w:szCs w:val="22"/>
              </w:rPr>
              <w:t>GCC 39.6</w:t>
            </w:r>
          </w:p>
        </w:tc>
        <w:tc>
          <w:tcPr>
            <w:tcW w:w="7335" w:type="dxa"/>
            <w:tcBorders>
              <w:left w:val="nil"/>
            </w:tcBorders>
          </w:tcPr>
          <w:p w14:paraId="4DDE9D8E" w14:textId="77777777" w:rsidR="00FF02D2" w:rsidRPr="00B017BA" w:rsidRDefault="00FF02D2" w:rsidP="00FF02D2">
            <w:pPr>
              <w:ind w:left="612" w:hanging="720"/>
              <w:jc w:val="both"/>
              <w:rPr>
                <w:rFonts w:ascii="Book Antiqua" w:hAnsi="Book Antiqua" w:cs="Arial"/>
                <w:b/>
                <w:bCs/>
                <w:sz w:val="22"/>
                <w:szCs w:val="22"/>
              </w:rPr>
            </w:pPr>
            <w:r w:rsidRPr="00B017BA">
              <w:rPr>
                <w:rFonts w:ascii="Book Antiqua" w:hAnsi="Book Antiqua" w:cs="Arial"/>
                <w:b/>
                <w:bCs/>
                <w:sz w:val="22"/>
                <w:szCs w:val="22"/>
              </w:rPr>
              <w:t xml:space="preserve">  Replace the existing Provision GCC 39.6 as below:</w:t>
            </w:r>
          </w:p>
          <w:p w14:paraId="704F2F71" w14:textId="77777777" w:rsidR="00FF02D2" w:rsidRPr="00B017BA" w:rsidRDefault="00FF02D2" w:rsidP="00FF02D2">
            <w:pPr>
              <w:ind w:left="612" w:hanging="720"/>
              <w:jc w:val="both"/>
              <w:rPr>
                <w:rFonts w:ascii="Book Antiqua" w:hAnsi="Book Antiqua" w:cs="Arial"/>
                <w:sz w:val="22"/>
                <w:szCs w:val="22"/>
              </w:rPr>
            </w:pPr>
          </w:p>
          <w:p w14:paraId="28DC009B" w14:textId="77777777" w:rsidR="00FF02D2" w:rsidRPr="00B017BA" w:rsidRDefault="00FF02D2" w:rsidP="00FF02D2">
            <w:pPr>
              <w:ind w:left="585" w:hanging="513"/>
              <w:jc w:val="both"/>
              <w:rPr>
                <w:rFonts w:ascii="Book Antiqua" w:hAnsi="Book Antiqua" w:cs="Arial"/>
                <w:sz w:val="22"/>
                <w:szCs w:val="22"/>
              </w:rPr>
            </w:pPr>
            <w:r w:rsidRPr="00B017BA">
              <w:rPr>
                <w:rFonts w:ascii="Book Antiqua" w:hAnsi="Book Antiqua" w:cs="Arial"/>
                <w:sz w:val="22"/>
                <w:szCs w:val="22"/>
              </w:rPr>
              <w:t>39.6</w:t>
            </w:r>
            <w:r w:rsidRPr="00B017BA">
              <w:rPr>
                <w:rFonts w:ascii="Book Antiqua" w:hAnsi="Book Antiqua" w:cs="Arial"/>
                <w:sz w:val="22"/>
                <w:szCs w:val="22"/>
              </w:rPr>
              <w:tab/>
              <w:t xml:space="preserve">Notwithstanding the above, in case the contractor is a Central Public Sector Enterprise (CPSE)/Government Organization or Department then the </w:t>
            </w:r>
            <w:r w:rsidRPr="00B017BA">
              <w:rPr>
                <w:rFonts w:ascii="Book Antiqua" w:hAnsi="Book Antiqua" w:cs="Arial"/>
                <w:b/>
                <w:bCs/>
                <w:sz w:val="22"/>
                <w:szCs w:val="22"/>
              </w:rPr>
              <w:t>dispute/ difference (other than those related to taxation matters)</w:t>
            </w:r>
            <w:r w:rsidRPr="00B017BA">
              <w:rPr>
                <w:rFonts w:ascii="Book Antiqua" w:hAnsi="Book Antiqua" w:cs="Arial"/>
                <w:sz w:val="22"/>
                <w:szCs w:val="22"/>
              </w:rPr>
              <w:t xml:space="preserve"> between the Employer and the Contractor shall be settled through Administrative Mechanism for Resolution of CPSEs Disputes (AMRCD) as mentioned in DPE OM No. 4(1)/2013-DPE(GM)/FTS-1835 dated 22.05.2018 </w:t>
            </w:r>
            <w:r w:rsidRPr="00B017BA">
              <w:rPr>
                <w:rFonts w:ascii="Book Antiqua" w:hAnsi="Book Antiqua" w:cs="Arial"/>
                <w:b/>
                <w:bCs/>
                <w:sz w:val="22"/>
                <w:szCs w:val="22"/>
              </w:rPr>
              <w:t>and DPE OM No. DPE-GM-05/0003/2019-FTS-10937 dated 20.02.2020</w:t>
            </w:r>
            <w:r w:rsidRPr="00B017BA">
              <w:rPr>
                <w:rFonts w:ascii="Book Antiqua" w:hAnsi="Book Antiqua" w:cs="Arial"/>
                <w:sz w:val="22"/>
                <w:szCs w:val="22"/>
              </w:rPr>
              <w:t>. The decision through AMRCD will be final and binding on all the concerned.</w:t>
            </w:r>
          </w:p>
          <w:p w14:paraId="1B100C35" w14:textId="77777777" w:rsidR="00FF02D2" w:rsidRPr="00B017BA" w:rsidRDefault="00FF02D2" w:rsidP="00FF02D2">
            <w:pPr>
              <w:ind w:left="585" w:hanging="513"/>
              <w:jc w:val="both"/>
              <w:rPr>
                <w:rFonts w:ascii="Book Antiqua" w:hAnsi="Book Antiqua" w:cs="Arial"/>
                <w:sz w:val="22"/>
                <w:szCs w:val="22"/>
              </w:rPr>
            </w:pPr>
          </w:p>
          <w:p w14:paraId="51B1152F" w14:textId="77777777" w:rsidR="00FF02D2" w:rsidRPr="00B017BA" w:rsidRDefault="00FF02D2" w:rsidP="00FF02D2">
            <w:pPr>
              <w:ind w:left="585" w:hanging="513"/>
              <w:jc w:val="both"/>
              <w:rPr>
                <w:rFonts w:ascii="Book Antiqua" w:hAnsi="Book Antiqua" w:cs="Arial"/>
                <w:sz w:val="22"/>
                <w:szCs w:val="22"/>
              </w:rPr>
            </w:pPr>
            <w:r w:rsidRPr="00B017BA">
              <w:rPr>
                <w:rFonts w:ascii="Book Antiqua" w:hAnsi="Book Antiqua" w:cs="Arial"/>
                <w:sz w:val="22"/>
                <w:szCs w:val="22"/>
              </w:rPr>
              <w:t>39.7</w:t>
            </w:r>
            <w:r w:rsidRPr="00B017BA">
              <w:rPr>
                <w:rFonts w:ascii="Book Antiqua" w:hAnsi="Book Antiqua" w:cs="Arial"/>
                <w:sz w:val="22"/>
                <w:szCs w:val="22"/>
              </w:rPr>
              <w:tab/>
              <w:t>During settlement of disputes and arbitration proceedings, both parties shall be obliged to carry out their respective obligations under the contract.</w:t>
            </w:r>
          </w:p>
        </w:tc>
      </w:tr>
      <w:tr w:rsidR="00FF02D2" w:rsidRPr="00B017BA" w14:paraId="29ED2F75" w14:textId="77777777" w:rsidTr="00160484">
        <w:tc>
          <w:tcPr>
            <w:tcW w:w="824" w:type="dxa"/>
            <w:tcBorders>
              <w:right w:val="single" w:sz="4" w:space="0" w:color="auto"/>
            </w:tcBorders>
          </w:tcPr>
          <w:p w14:paraId="72F41AD9" w14:textId="77777777" w:rsidR="00FF02D2" w:rsidRPr="00B017BA" w:rsidRDefault="00FF02D2" w:rsidP="00FF02D2">
            <w:pPr>
              <w:numPr>
                <w:ilvl w:val="0"/>
                <w:numId w:val="1"/>
              </w:numPr>
              <w:jc w:val="both"/>
              <w:rPr>
                <w:rFonts w:ascii="Book Antiqua" w:hAnsi="Book Antiqua" w:cs="Arial"/>
                <w:sz w:val="22"/>
                <w:szCs w:val="22"/>
              </w:rPr>
            </w:pPr>
          </w:p>
        </w:tc>
        <w:tc>
          <w:tcPr>
            <w:tcW w:w="1620" w:type="dxa"/>
            <w:tcBorders>
              <w:right w:val="single" w:sz="4" w:space="0" w:color="auto"/>
            </w:tcBorders>
          </w:tcPr>
          <w:p w14:paraId="19B6DE9C" w14:textId="77777777" w:rsidR="00FF02D2" w:rsidRPr="00B017BA" w:rsidRDefault="00FF02D2" w:rsidP="00FF02D2">
            <w:pPr>
              <w:jc w:val="both"/>
              <w:rPr>
                <w:rFonts w:ascii="Book Antiqua" w:hAnsi="Book Antiqua" w:cs="Arial"/>
                <w:sz w:val="22"/>
                <w:szCs w:val="22"/>
              </w:rPr>
            </w:pPr>
            <w:r w:rsidRPr="00B017BA">
              <w:rPr>
                <w:rFonts w:ascii="Book Antiqua" w:hAnsi="Book Antiqua" w:cs="Arial"/>
                <w:sz w:val="22"/>
                <w:szCs w:val="22"/>
              </w:rPr>
              <w:t>Appendix-I to SCC</w:t>
            </w:r>
          </w:p>
        </w:tc>
        <w:tc>
          <w:tcPr>
            <w:tcW w:w="7335" w:type="dxa"/>
            <w:tcBorders>
              <w:left w:val="nil"/>
            </w:tcBorders>
          </w:tcPr>
          <w:p w14:paraId="1786D02E" w14:textId="77777777" w:rsidR="00FF02D2" w:rsidRPr="00B017BA" w:rsidRDefault="00FF02D2" w:rsidP="00FF02D2">
            <w:pPr>
              <w:jc w:val="both"/>
              <w:rPr>
                <w:rFonts w:ascii="Book Antiqua" w:hAnsi="Book Antiqua" w:cs="Arial"/>
                <w:sz w:val="22"/>
                <w:szCs w:val="22"/>
              </w:rPr>
            </w:pPr>
            <w:r w:rsidRPr="00B017BA">
              <w:rPr>
                <w:rFonts w:ascii="Book Antiqua" w:hAnsi="Book Antiqua" w:cs="Arial"/>
                <w:sz w:val="22"/>
                <w:szCs w:val="22"/>
              </w:rPr>
              <w:t>Enclosed herewith</w:t>
            </w:r>
          </w:p>
        </w:tc>
      </w:tr>
    </w:tbl>
    <w:p w14:paraId="0B425E91" w14:textId="77777777" w:rsidR="004546BA" w:rsidRPr="00B017BA" w:rsidRDefault="004546BA" w:rsidP="00336B10">
      <w:pPr>
        <w:jc w:val="center"/>
        <w:rPr>
          <w:rFonts w:ascii="Book Antiqua" w:hAnsi="Book Antiqua" w:cs="Arial"/>
          <w:b/>
          <w:bCs/>
          <w:sz w:val="22"/>
          <w:szCs w:val="22"/>
          <w:lang w:val="en-GB"/>
        </w:rPr>
      </w:pPr>
    </w:p>
    <w:p w14:paraId="0C32A9F6" w14:textId="77777777" w:rsidR="0027231B" w:rsidRPr="00B017BA" w:rsidRDefault="00336B10" w:rsidP="00491812">
      <w:pPr>
        <w:ind w:left="1080" w:hanging="1080"/>
        <w:jc w:val="center"/>
        <w:rPr>
          <w:rFonts w:ascii="Book Antiqua" w:hAnsi="Book Antiqua" w:cs="Arial"/>
          <w:b/>
          <w:bCs/>
          <w:sz w:val="22"/>
          <w:szCs w:val="22"/>
          <w:lang w:val="en-GB"/>
        </w:rPr>
      </w:pPr>
      <w:r w:rsidRPr="00B017BA">
        <w:rPr>
          <w:rFonts w:ascii="Book Antiqua" w:hAnsi="Book Antiqua" w:cs="Arial"/>
          <w:b/>
          <w:bCs/>
          <w:sz w:val="22"/>
          <w:szCs w:val="22"/>
          <w:lang w:val="en-GB"/>
        </w:rPr>
        <w:t xml:space="preserve">----- </w:t>
      </w:r>
      <w:r w:rsidRPr="00B017BA">
        <w:rPr>
          <w:rFonts w:ascii="Book Antiqua" w:hAnsi="Book Antiqua" w:cs="Arial"/>
          <w:b/>
          <w:bCs/>
          <w:i/>
          <w:iCs/>
          <w:sz w:val="22"/>
          <w:szCs w:val="22"/>
          <w:lang w:val="en-GB"/>
        </w:rPr>
        <w:t xml:space="preserve">End of Section-V (SCC) </w:t>
      </w:r>
      <w:r w:rsidR="00491812" w:rsidRPr="00B017BA">
        <w:rPr>
          <w:rFonts w:ascii="Book Antiqua" w:hAnsi="Book Antiqua" w:cs="Arial"/>
          <w:b/>
          <w:bCs/>
          <w:sz w:val="22"/>
          <w:szCs w:val="22"/>
          <w:lang w:val="en-GB"/>
        </w:rPr>
        <w:t>---</w:t>
      </w:r>
    </w:p>
    <w:sectPr w:rsidR="0027231B" w:rsidRPr="00B017BA" w:rsidSect="00574AD9">
      <w:footerReference w:type="default" r:id="rId12"/>
      <w:pgSz w:w="12240" w:h="15840"/>
      <w:pgMar w:top="1440" w:right="1080" w:bottom="135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BCEE3" w14:textId="77777777" w:rsidR="006C262C" w:rsidRDefault="006C262C">
      <w:r>
        <w:separator/>
      </w:r>
    </w:p>
  </w:endnote>
  <w:endnote w:type="continuationSeparator" w:id="0">
    <w:p w14:paraId="1B1FEE3B" w14:textId="77777777" w:rsidR="006C262C" w:rsidRDefault="006C2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E4211" w14:textId="77777777" w:rsidR="00E867FE" w:rsidRPr="000C4917" w:rsidRDefault="00E867FE"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r>
      <w:rPr>
        <w:rFonts w:ascii="Arial" w:hAnsi="Arial"/>
        <w:b/>
        <w:bCs/>
        <w:sz w:val="20"/>
        <w:szCs w:val="20"/>
      </w:rPr>
      <w:tab/>
      <w:t xml:space="preserve">  </w:t>
    </w:r>
    <w:r w:rsidRPr="000C4917">
      <w:rPr>
        <w:rFonts w:ascii="Arial" w:hAnsi="Arial"/>
        <w:b/>
        <w:bCs/>
        <w:sz w:val="20"/>
        <w:szCs w:val="20"/>
      </w:rPr>
      <w:t xml:space="preserve">Page </w:t>
    </w:r>
    <w:r w:rsidR="009F62B9"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009F62B9" w:rsidRPr="000C4917">
      <w:rPr>
        <w:rStyle w:val="PageNumber"/>
        <w:rFonts w:ascii="Arial" w:hAnsi="Arial"/>
        <w:b/>
        <w:bCs/>
        <w:sz w:val="20"/>
        <w:szCs w:val="20"/>
      </w:rPr>
      <w:fldChar w:fldCharType="separate"/>
    </w:r>
    <w:r w:rsidR="00F54487">
      <w:rPr>
        <w:rStyle w:val="PageNumber"/>
        <w:rFonts w:ascii="Arial" w:hAnsi="Arial"/>
        <w:b/>
        <w:bCs/>
        <w:noProof/>
        <w:sz w:val="20"/>
        <w:szCs w:val="20"/>
      </w:rPr>
      <w:t>18</w:t>
    </w:r>
    <w:r w:rsidR="009F62B9" w:rsidRPr="000C4917">
      <w:rPr>
        <w:rStyle w:val="PageNumber"/>
        <w:rFonts w:ascii="Arial" w:hAnsi="Arial"/>
        <w:b/>
        <w:bCs/>
        <w:sz w:val="20"/>
        <w:szCs w:val="20"/>
      </w:rPr>
      <w:fldChar w:fldCharType="end"/>
    </w:r>
  </w:p>
  <w:p w14:paraId="4789409F" w14:textId="77777777" w:rsidR="00E867FE" w:rsidRPr="000C4917" w:rsidRDefault="00E867FE" w:rsidP="000C4917">
    <w:pPr>
      <w:pStyle w:val="Footer"/>
      <w:tabs>
        <w:tab w:val="clear" w:pos="8640"/>
        <w:tab w:val="right" w:pos="9360"/>
      </w:tabs>
      <w:ind w:firstLine="3600"/>
      <w:jc w:val="both"/>
      <w:rPr>
        <w:rFonts w:ascii="Arial" w:hAnsi="Arial"/>
        <w:b/>
        <w:bCs/>
        <w:sz w:val="20"/>
        <w:szCs w:val="20"/>
      </w:rPr>
    </w:pPr>
  </w:p>
  <w:p w14:paraId="7780E14F" w14:textId="77777777" w:rsidR="00E867FE" w:rsidRPr="000C4917" w:rsidRDefault="00E867FE"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EE836" w14:textId="77777777" w:rsidR="006C262C" w:rsidRDefault="006C262C">
      <w:r>
        <w:separator/>
      </w:r>
    </w:p>
  </w:footnote>
  <w:footnote w:type="continuationSeparator" w:id="0">
    <w:p w14:paraId="46CCC35E" w14:textId="77777777" w:rsidR="006C262C" w:rsidRDefault="006C26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44DED"/>
    <w:multiLevelType w:val="hybridMultilevel"/>
    <w:tmpl w:val="2180AF42"/>
    <w:lvl w:ilvl="0" w:tplc="58C02D16">
      <w:start w:val="1"/>
      <w:numFmt w:val="upperRoman"/>
      <w:lvlText w:val="%1."/>
      <w:lvlJc w:val="left"/>
      <w:pPr>
        <w:ind w:left="1512" w:hanging="72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54B19BB"/>
    <w:multiLevelType w:val="hybridMultilevel"/>
    <w:tmpl w:val="CD1063C4"/>
    <w:lvl w:ilvl="0" w:tplc="3A6C9C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8A6172"/>
    <w:multiLevelType w:val="hybridMultilevel"/>
    <w:tmpl w:val="20B29788"/>
    <w:lvl w:ilvl="0" w:tplc="3022EE2E">
      <w:start w:val="1"/>
      <w:numFmt w:val="upperRoman"/>
      <w:lvlText w:val="%1."/>
      <w:lvlJc w:val="left"/>
      <w:pPr>
        <w:ind w:left="1690" w:hanging="720"/>
      </w:pPr>
      <w:rPr>
        <w:rFonts w:hint="default"/>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10" w15:restartNumberingAfterBreak="0">
    <w:nsid w:val="323549B3"/>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1" w15:restartNumberingAfterBreak="0">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3" w15:restartNumberingAfterBreak="0">
    <w:nsid w:val="399130F4"/>
    <w:multiLevelType w:val="hybridMultilevel"/>
    <w:tmpl w:val="1AF46B7C"/>
    <w:lvl w:ilvl="0" w:tplc="0CE620D0">
      <w:start w:val="1"/>
      <w:numFmt w:val="lowerLetter"/>
      <w:lvlText w:val="%1)"/>
      <w:lvlJc w:val="left"/>
      <w:pPr>
        <w:ind w:left="1230" w:hanging="360"/>
      </w:pPr>
      <w:rPr>
        <w:rFonts w:hint="default"/>
        <w:b w:val="0"/>
        <w:bCs w:val="0"/>
      </w:rPr>
    </w:lvl>
    <w:lvl w:ilvl="1" w:tplc="FFFFFFFF" w:tentative="1">
      <w:start w:val="1"/>
      <w:numFmt w:val="lowerLetter"/>
      <w:lvlText w:val="%2."/>
      <w:lvlJc w:val="left"/>
      <w:pPr>
        <w:ind w:left="1950" w:hanging="360"/>
      </w:pPr>
    </w:lvl>
    <w:lvl w:ilvl="2" w:tplc="FFFFFFFF" w:tentative="1">
      <w:start w:val="1"/>
      <w:numFmt w:val="lowerRoman"/>
      <w:lvlText w:val="%3."/>
      <w:lvlJc w:val="right"/>
      <w:pPr>
        <w:ind w:left="2670" w:hanging="180"/>
      </w:pPr>
    </w:lvl>
    <w:lvl w:ilvl="3" w:tplc="FFFFFFFF" w:tentative="1">
      <w:start w:val="1"/>
      <w:numFmt w:val="decimal"/>
      <w:lvlText w:val="%4."/>
      <w:lvlJc w:val="left"/>
      <w:pPr>
        <w:ind w:left="3390" w:hanging="360"/>
      </w:pPr>
    </w:lvl>
    <w:lvl w:ilvl="4" w:tplc="FFFFFFFF" w:tentative="1">
      <w:start w:val="1"/>
      <w:numFmt w:val="lowerLetter"/>
      <w:lvlText w:val="%5."/>
      <w:lvlJc w:val="left"/>
      <w:pPr>
        <w:ind w:left="4110" w:hanging="360"/>
      </w:pPr>
    </w:lvl>
    <w:lvl w:ilvl="5" w:tplc="FFFFFFFF" w:tentative="1">
      <w:start w:val="1"/>
      <w:numFmt w:val="lowerRoman"/>
      <w:lvlText w:val="%6."/>
      <w:lvlJc w:val="right"/>
      <w:pPr>
        <w:ind w:left="4830" w:hanging="180"/>
      </w:pPr>
    </w:lvl>
    <w:lvl w:ilvl="6" w:tplc="FFFFFFFF" w:tentative="1">
      <w:start w:val="1"/>
      <w:numFmt w:val="decimal"/>
      <w:lvlText w:val="%7."/>
      <w:lvlJc w:val="left"/>
      <w:pPr>
        <w:ind w:left="5550" w:hanging="360"/>
      </w:pPr>
    </w:lvl>
    <w:lvl w:ilvl="7" w:tplc="FFFFFFFF" w:tentative="1">
      <w:start w:val="1"/>
      <w:numFmt w:val="lowerLetter"/>
      <w:lvlText w:val="%8."/>
      <w:lvlJc w:val="left"/>
      <w:pPr>
        <w:ind w:left="6270" w:hanging="360"/>
      </w:pPr>
    </w:lvl>
    <w:lvl w:ilvl="8" w:tplc="FFFFFFFF" w:tentative="1">
      <w:start w:val="1"/>
      <w:numFmt w:val="lowerRoman"/>
      <w:lvlText w:val="%9."/>
      <w:lvlJc w:val="right"/>
      <w:pPr>
        <w:ind w:left="6990" w:hanging="180"/>
      </w:pPr>
    </w:lvl>
  </w:abstractNum>
  <w:abstractNum w:abstractNumId="14"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5"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C64899"/>
    <w:multiLevelType w:val="hybridMultilevel"/>
    <w:tmpl w:val="6A48DF5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0F057F9"/>
    <w:multiLevelType w:val="hybridMultilevel"/>
    <w:tmpl w:val="D9ECBC70"/>
    <w:lvl w:ilvl="0" w:tplc="853E315A">
      <w:start w:val="1"/>
      <w:numFmt w:val="lowerLetter"/>
      <w:lvlText w:val="(%1)"/>
      <w:lvlJc w:val="left"/>
      <w:pPr>
        <w:ind w:left="398" w:hanging="360"/>
      </w:pPr>
      <w:rPr>
        <w:rFonts w:hint="default"/>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18" w15:restartNumberingAfterBreak="0">
    <w:nsid w:val="6E101859"/>
    <w:multiLevelType w:val="hybridMultilevel"/>
    <w:tmpl w:val="8BACB6A2"/>
    <w:lvl w:ilvl="0" w:tplc="14C8B018">
      <w:start w:val="1"/>
      <w:numFmt w:val="lowerRoman"/>
      <w:lvlText w:val="(%1)"/>
      <w:lvlJc w:val="left"/>
      <w:pPr>
        <w:ind w:left="740" w:hanging="720"/>
      </w:pPr>
      <w:rPr>
        <w:rFonts w:hint="default"/>
        <w:b w:val="0"/>
        <w:bCs w:val="0"/>
      </w:rPr>
    </w:lvl>
    <w:lvl w:ilvl="1" w:tplc="40090019" w:tentative="1">
      <w:start w:val="1"/>
      <w:numFmt w:val="lowerLetter"/>
      <w:lvlText w:val="%2."/>
      <w:lvlJc w:val="left"/>
      <w:pPr>
        <w:ind w:left="1100" w:hanging="360"/>
      </w:pPr>
    </w:lvl>
    <w:lvl w:ilvl="2" w:tplc="4009001B" w:tentative="1">
      <w:start w:val="1"/>
      <w:numFmt w:val="lowerRoman"/>
      <w:lvlText w:val="%3."/>
      <w:lvlJc w:val="right"/>
      <w:pPr>
        <w:ind w:left="1820" w:hanging="180"/>
      </w:pPr>
    </w:lvl>
    <w:lvl w:ilvl="3" w:tplc="4009000F" w:tentative="1">
      <w:start w:val="1"/>
      <w:numFmt w:val="decimal"/>
      <w:lvlText w:val="%4."/>
      <w:lvlJc w:val="left"/>
      <w:pPr>
        <w:ind w:left="2540" w:hanging="360"/>
      </w:pPr>
    </w:lvl>
    <w:lvl w:ilvl="4" w:tplc="40090019" w:tentative="1">
      <w:start w:val="1"/>
      <w:numFmt w:val="lowerLetter"/>
      <w:lvlText w:val="%5."/>
      <w:lvlJc w:val="left"/>
      <w:pPr>
        <w:ind w:left="3260" w:hanging="360"/>
      </w:pPr>
    </w:lvl>
    <w:lvl w:ilvl="5" w:tplc="4009001B" w:tentative="1">
      <w:start w:val="1"/>
      <w:numFmt w:val="lowerRoman"/>
      <w:lvlText w:val="%6."/>
      <w:lvlJc w:val="right"/>
      <w:pPr>
        <w:ind w:left="3980" w:hanging="180"/>
      </w:pPr>
    </w:lvl>
    <w:lvl w:ilvl="6" w:tplc="4009000F" w:tentative="1">
      <w:start w:val="1"/>
      <w:numFmt w:val="decimal"/>
      <w:lvlText w:val="%7."/>
      <w:lvlJc w:val="left"/>
      <w:pPr>
        <w:ind w:left="4700" w:hanging="360"/>
      </w:pPr>
    </w:lvl>
    <w:lvl w:ilvl="7" w:tplc="40090019" w:tentative="1">
      <w:start w:val="1"/>
      <w:numFmt w:val="lowerLetter"/>
      <w:lvlText w:val="%8."/>
      <w:lvlJc w:val="left"/>
      <w:pPr>
        <w:ind w:left="5420" w:hanging="360"/>
      </w:pPr>
    </w:lvl>
    <w:lvl w:ilvl="8" w:tplc="4009001B" w:tentative="1">
      <w:start w:val="1"/>
      <w:numFmt w:val="lowerRoman"/>
      <w:lvlText w:val="%9."/>
      <w:lvlJc w:val="right"/>
      <w:pPr>
        <w:ind w:left="6140" w:hanging="180"/>
      </w:pPr>
    </w:lvl>
  </w:abstractNum>
  <w:abstractNum w:abstractNumId="19"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20"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1" w15:restartNumberingAfterBreak="0">
    <w:nsid w:val="79933C3A"/>
    <w:multiLevelType w:val="hybridMultilevel"/>
    <w:tmpl w:val="4AC83530"/>
    <w:lvl w:ilvl="0" w:tplc="DA441A96">
      <w:start w:val="1"/>
      <w:numFmt w:val="lowerLetter"/>
      <w:lvlText w:val="%1)"/>
      <w:lvlJc w:val="left"/>
      <w:pPr>
        <w:ind w:left="1230" w:hanging="360"/>
      </w:pPr>
      <w:rPr>
        <w:rFonts w:hint="default"/>
      </w:rPr>
    </w:lvl>
    <w:lvl w:ilvl="1" w:tplc="40090019" w:tentative="1">
      <w:start w:val="1"/>
      <w:numFmt w:val="lowerLetter"/>
      <w:lvlText w:val="%2."/>
      <w:lvlJc w:val="left"/>
      <w:pPr>
        <w:ind w:left="1950" w:hanging="360"/>
      </w:pPr>
    </w:lvl>
    <w:lvl w:ilvl="2" w:tplc="4009001B" w:tentative="1">
      <w:start w:val="1"/>
      <w:numFmt w:val="lowerRoman"/>
      <w:lvlText w:val="%3."/>
      <w:lvlJc w:val="right"/>
      <w:pPr>
        <w:ind w:left="2670" w:hanging="180"/>
      </w:pPr>
    </w:lvl>
    <w:lvl w:ilvl="3" w:tplc="4009000F" w:tentative="1">
      <w:start w:val="1"/>
      <w:numFmt w:val="decimal"/>
      <w:lvlText w:val="%4."/>
      <w:lvlJc w:val="left"/>
      <w:pPr>
        <w:ind w:left="3390" w:hanging="360"/>
      </w:pPr>
    </w:lvl>
    <w:lvl w:ilvl="4" w:tplc="40090019" w:tentative="1">
      <w:start w:val="1"/>
      <w:numFmt w:val="lowerLetter"/>
      <w:lvlText w:val="%5."/>
      <w:lvlJc w:val="left"/>
      <w:pPr>
        <w:ind w:left="4110" w:hanging="360"/>
      </w:pPr>
    </w:lvl>
    <w:lvl w:ilvl="5" w:tplc="4009001B" w:tentative="1">
      <w:start w:val="1"/>
      <w:numFmt w:val="lowerRoman"/>
      <w:lvlText w:val="%6."/>
      <w:lvlJc w:val="right"/>
      <w:pPr>
        <w:ind w:left="4830" w:hanging="180"/>
      </w:pPr>
    </w:lvl>
    <w:lvl w:ilvl="6" w:tplc="4009000F" w:tentative="1">
      <w:start w:val="1"/>
      <w:numFmt w:val="decimal"/>
      <w:lvlText w:val="%7."/>
      <w:lvlJc w:val="left"/>
      <w:pPr>
        <w:ind w:left="5550" w:hanging="360"/>
      </w:pPr>
    </w:lvl>
    <w:lvl w:ilvl="7" w:tplc="40090019" w:tentative="1">
      <w:start w:val="1"/>
      <w:numFmt w:val="lowerLetter"/>
      <w:lvlText w:val="%8."/>
      <w:lvlJc w:val="left"/>
      <w:pPr>
        <w:ind w:left="6270" w:hanging="360"/>
      </w:pPr>
    </w:lvl>
    <w:lvl w:ilvl="8" w:tplc="4009001B" w:tentative="1">
      <w:start w:val="1"/>
      <w:numFmt w:val="lowerRoman"/>
      <w:lvlText w:val="%9."/>
      <w:lvlJc w:val="right"/>
      <w:pPr>
        <w:ind w:left="6990" w:hanging="180"/>
      </w:pPr>
    </w:lvl>
  </w:abstractNum>
  <w:abstractNum w:abstractNumId="22" w15:restartNumberingAfterBreak="0">
    <w:nsid w:val="7E4F6E9F"/>
    <w:multiLevelType w:val="hybridMultilevel"/>
    <w:tmpl w:val="056A15DE"/>
    <w:lvl w:ilvl="0" w:tplc="C6BC8E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0310877">
    <w:abstractNumId w:val="11"/>
  </w:num>
  <w:num w:numId="2" w16cid:durableId="924799339">
    <w:abstractNumId w:val="19"/>
  </w:num>
  <w:num w:numId="3" w16cid:durableId="714503488">
    <w:abstractNumId w:val="15"/>
  </w:num>
  <w:num w:numId="4" w16cid:durableId="1418600821">
    <w:abstractNumId w:val="5"/>
  </w:num>
  <w:num w:numId="5" w16cid:durableId="416487415">
    <w:abstractNumId w:val="0"/>
  </w:num>
  <w:num w:numId="6" w16cid:durableId="432554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01949036">
    <w:abstractNumId w:val="23"/>
  </w:num>
  <w:num w:numId="8" w16cid:durableId="542063303">
    <w:abstractNumId w:val="20"/>
  </w:num>
  <w:num w:numId="9" w16cid:durableId="296643485">
    <w:abstractNumId w:val="12"/>
  </w:num>
  <w:num w:numId="10" w16cid:durableId="1308631447">
    <w:abstractNumId w:val="14"/>
  </w:num>
  <w:num w:numId="11" w16cid:durableId="1098673269">
    <w:abstractNumId w:val="8"/>
  </w:num>
  <w:num w:numId="12" w16cid:durableId="1808738077">
    <w:abstractNumId w:val="6"/>
  </w:num>
  <w:num w:numId="13" w16cid:durableId="114369387">
    <w:abstractNumId w:val="4"/>
  </w:num>
  <w:num w:numId="14" w16cid:durableId="1136534563">
    <w:abstractNumId w:val="10"/>
  </w:num>
  <w:num w:numId="15" w16cid:durableId="1849901320">
    <w:abstractNumId w:val="9"/>
  </w:num>
  <w:num w:numId="16" w16cid:durableId="1652518118">
    <w:abstractNumId w:val="1"/>
  </w:num>
  <w:num w:numId="17" w16cid:durableId="1430740543">
    <w:abstractNumId w:val="17"/>
  </w:num>
  <w:num w:numId="18" w16cid:durableId="647827475">
    <w:abstractNumId w:val="7"/>
  </w:num>
  <w:num w:numId="19" w16cid:durableId="463079924">
    <w:abstractNumId w:val="3"/>
  </w:num>
  <w:num w:numId="20" w16cid:durableId="255401642">
    <w:abstractNumId w:val="22"/>
  </w:num>
  <w:num w:numId="21" w16cid:durableId="1164201758">
    <w:abstractNumId w:val="16"/>
  </w:num>
  <w:num w:numId="22" w16cid:durableId="1340502880">
    <w:abstractNumId w:val="21"/>
  </w:num>
  <w:num w:numId="23" w16cid:durableId="1394352824">
    <w:abstractNumId w:val="18"/>
  </w:num>
  <w:num w:numId="24" w16cid:durableId="789470036">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499"/>
    <w:rsid w:val="00001581"/>
    <w:rsid w:val="0000525C"/>
    <w:rsid w:val="00006A94"/>
    <w:rsid w:val="0001036F"/>
    <w:rsid w:val="000111B9"/>
    <w:rsid w:val="00011DCE"/>
    <w:rsid w:val="00013D93"/>
    <w:rsid w:val="00014D2B"/>
    <w:rsid w:val="00014EC1"/>
    <w:rsid w:val="00016D5E"/>
    <w:rsid w:val="00022F4D"/>
    <w:rsid w:val="00031309"/>
    <w:rsid w:val="00033C0C"/>
    <w:rsid w:val="000354F3"/>
    <w:rsid w:val="000359C9"/>
    <w:rsid w:val="00044909"/>
    <w:rsid w:val="000464E1"/>
    <w:rsid w:val="0005148F"/>
    <w:rsid w:val="00053A06"/>
    <w:rsid w:val="00054770"/>
    <w:rsid w:val="00055301"/>
    <w:rsid w:val="00055C34"/>
    <w:rsid w:val="00057F87"/>
    <w:rsid w:val="000613AB"/>
    <w:rsid w:val="000621E7"/>
    <w:rsid w:val="0006557B"/>
    <w:rsid w:val="00066282"/>
    <w:rsid w:val="00067FFB"/>
    <w:rsid w:val="00070A71"/>
    <w:rsid w:val="00073F92"/>
    <w:rsid w:val="000756C1"/>
    <w:rsid w:val="00080907"/>
    <w:rsid w:val="00080A09"/>
    <w:rsid w:val="00082250"/>
    <w:rsid w:val="00083DD7"/>
    <w:rsid w:val="0008424D"/>
    <w:rsid w:val="000903E8"/>
    <w:rsid w:val="00090B8E"/>
    <w:rsid w:val="00090E68"/>
    <w:rsid w:val="00092370"/>
    <w:rsid w:val="000969A0"/>
    <w:rsid w:val="000976ED"/>
    <w:rsid w:val="000A2A0C"/>
    <w:rsid w:val="000A4341"/>
    <w:rsid w:val="000A77A2"/>
    <w:rsid w:val="000B7D90"/>
    <w:rsid w:val="000C0A61"/>
    <w:rsid w:val="000C0A68"/>
    <w:rsid w:val="000C0B5E"/>
    <w:rsid w:val="000C118C"/>
    <w:rsid w:val="000C1976"/>
    <w:rsid w:val="000C2F47"/>
    <w:rsid w:val="000C4132"/>
    <w:rsid w:val="000C4917"/>
    <w:rsid w:val="000D11D4"/>
    <w:rsid w:val="000D2337"/>
    <w:rsid w:val="000D44F2"/>
    <w:rsid w:val="000D52C3"/>
    <w:rsid w:val="000D5C49"/>
    <w:rsid w:val="000E2324"/>
    <w:rsid w:val="000E502C"/>
    <w:rsid w:val="000E58F8"/>
    <w:rsid w:val="000F4986"/>
    <w:rsid w:val="000F5A6F"/>
    <w:rsid w:val="0010520A"/>
    <w:rsid w:val="00106807"/>
    <w:rsid w:val="0010689C"/>
    <w:rsid w:val="00106AD4"/>
    <w:rsid w:val="00112393"/>
    <w:rsid w:val="00112DAD"/>
    <w:rsid w:val="0011302E"/>
    <w:rsid w:val="00113B61"/>
    <w:rsid w:val="001147C0"/>
    <w:rsid w:val="00114A42"/>
    <w:rsid w:val="00115563"/>
    <w:rsid w:val="00115A0B"/>
    <w:rsid w:val="00117E49"/>
    <w:rsid w:val="001215BA"/>
    <w:rsid w:val="00124A0B"/>
    <w:rsid w:val="00125F9A"/>
    <w:rsid w:val="00131CFB"/>
    <w:rsid w:val="001356F8"/>
    <w:rsid w:val="00135CEB"/>
    <w:rsid w:val="00136FB3"/>
    <w:rsid w:val="00137E60"/>
    <w:rsid w:val="00140974"/>
    <w:rsid w:val="00141347"/>
    <w:rsid w:val="001435C1"/>
    <w:rsid w:val="00146E40"/>
    <w:rsid w:val="001522F1"/>
    <w:rsid w:val="001560C9"/>
    <w:rsid w:val="00156432"/>
    <w:rsid w:val="001576E5"/>
    <w:rsid w:val="00160484"/>
    <w:rsid w:val="0016329D"/>
    <w:rsid w:val="00163C7B"/>
    <w:rsid w:val="00164AEC"/>
    <w:rsid w:val="0016542C"/>
    <w:rsid w:val="00165DFF"/>
    <w:rsid w:val="00167D1E"/>
    <w:rsid w:val="0017145B"/>
    <w:rsid w:val="00172AF6"/>
    <w:rsid w:val="001739B5"/>
    <w:rsid w:val="00175EBA"/>
    <w:rsid w:val="001760E1"/>
    <w:rsid w:val="00176AA3"/>
    <w:rsid w:val="001771B3"/>
    <w:rsid w:val="0017766D"/>
    <w:rsid w:val="00181172"/>
    <w:rsid w:val="0018259F"/>
    <w:rsid w:val="001827E3"/>
    <w:rsid w:val="00183F66"/>
    <w:rsid w:val="00184DEE"/>
    <w:rsid w:val="001861FD"/>
    <w:rsid w:val="00187C40"/>
    <w:rsid w:val="001941E0"/>
    <w:rsid w:val="00195A83"/>
    <w:rsid w:val="001A0531"/>
    <w:rsid w:val="001A3EAE"/>
    <w:rsid w:val="001A49A8"/>
    <w:rsid w:val="001A4D9E"/>
    <w:rsid w:val="001A52AA"/>
    <w:rsid w:val="001A5396"/>
    <w:rsid w:val="001A6DA6"/>
    <w:rsid w:val="001A7F9C"/>
    <w:rsid w:val="001B2BDE"/>
    <w:rsid w:val="001B4A55"/>
    <w:rsid w:val="001B5E88"/>
    <w:rsid w:val="001B6BBC"/>
    <w:rsid w:val="001C11B1"/>
    <w:rsid w:val="001C2757"/>
    <w:rsid w:val="001D038F"/>
    <w:rsid w:val="001D6516"/>
    <w:rsid w:val="001D6B79"/>
    <w:rsid w:val="001E0BF8"/>
    <w:rsid w:val="001E1FD1"/>
    <w:rsid w:val="001E27A9"/>
    <w:rsid w:val="001E2CD9"/>
    <w:rsid w:val="001E3BA1"/>
    <w:rsid w:val="001E7F04"/>
    <w:rsid w:val="001F28DB"/>
    <w:rsid w:val="001F4CEC"/>
    <w:rsid w:val="00200286"/>
    <w:rsid w:val="0020407B"/>
    <w:rsid w:val="00204FB9"/>
    <w:rsid w:val="002059D8"/>
    <w:rsid w:val="002060E9"/>
    <w:rsid w:val="00211E41"/>
    <w:rsid w:val="00213C95"/>
    <w:rsid w:val="00213FFF"/>
    <w:rsid w:val="002142A5"/>
    <w:rsid w:val="00214A05"/>
    <w:rsid w:val="002150B5"/>
    <w:rsid w:val="00215794"/>
    <w:rsid w:val="00216CA1"/>
    <w:rsid w:val="00217F1E"/>
    <w:rsid w:val="0022171A"/>
    <w:rsid w:val="00226C97"/>
    <w:rsid w:val="002327B5"/>
    <w:rsid w:val="00233F0D"/>
    <w:rsid w:val="00237D0D"/>
    <w:rsid w:val="00237E1F"/>
    <w:rsid w:val="002403AB"/>
    <w:rsid w:val="002479D5"/>
    <w:rsid w:val="002512B3"/>
    <w:rsid w:val="0025460D"/>
    <w:rsid w:val="002546BB"/>
    <w:rsid w:val="00255468"/>
    <w:rsid w:val="0025649D"/>
    <w:rsid w:val="002573CD"/>
    <w:rsid w:val="002618C5"/>
    <w:rsid w:val="0027231B"/>
    <w:rsid w:val="00274A30"/>
    <w:rsid w:val="00274F6D"/>
    <w:rsid w:val="00276A9C"/>
    <w:rsid w:val="00277DE8"/>
    <w:rsid w:val="00281684"/>
    <w:rsid w:val="00281A47"/>
    <w:rsid w:val="00283473"/>
    <w:rsid w:val="002851E3"/>
    <w:rsid w:val="00286917"/>
    <w:rsid w:val="00287822"/>
    <w:rsid w:val="0029210D"/>
    <w:rsid w:val="00295312"/>
    <w:rsid w:val="00295CBE"/>
    <w:rsid w:val="0029674E"/>
    <w:rsid w:val="00296AFF"/>
    <w:rsid w:val="002972DD"/>
    <w:rsid w:val="00297C83"/>
    <w:rsid w:val="002A0005"/>
    <w:rsid w:val="002A67E2"/>
    <w:rsid w:val="002A6BAE"/>
    <w:rsid w:val="002B2D23"/>
    <w:rsid w:val="002B2F64"/>
    <w:rsid w:val="002B5594"/>
    <w:rsid w:val="002C23CF"/>
    <w:rsid w:val="002C27C8"/>
    <w:rsid w:val="002C5517"/>
    <w:rsid w:val="002C5E1B"/>
    <w:rsid w:val="002C6CDF"/>
    <w:rsid w:val="002C753D"/>
    <w:rsid w:val="002D21EE"/>
    <w:rsid w:val="002D32F0"/>
    <w:rsid w:val="002D632E"/>
    <w:rsid w:val="002D71C2"/>
    <w:rsid w:val="002E125A"/>
    <w:rsid w:val="002E3EB2"/>
    <w:rsid w:val="002E4AC1"/>
    <w:rsid w:val="002E5083"/>
    <w:rsid w:val="002E53E4"/>
    <w:rsid w:val="002E769A"/>
    <w:rsid w:val="002F1A07"/>
    <w:rsid w:val="002F36F6"/>
    <w:rsid w:val="002F3743"/>
    <w:rsid w:val="002F4EC5"/>
    <w:rsid w:val="00303C1E"/>
    <w:rsid w:val="00303D3E"/>
    <w:rsid w:val="00304D92"/>
    <w:rsid w:val="003052CC"/>
    <w:rsid w:val="00305561"/>
    <w:rsid w:val="003056DE"/>
    <w:rsid w:val="00305839"/>
    <w:rsid w:val="00305A95"/>
    <w:rsid w:val="00310689"/>
    <w:rsid w:val="00311E3E"/>
    <w:rsid w:val="00313744"/>
    <w:rsid w:val="00313BC4"/>
    <w:rsid w:val="0031509D"/>
    <w:rsid w:val="00317CFE"/>
    <w:rsid w:val="00324B1F"/>
    <w:rsid w:val="0032513D"/>
    <w:rsid w:val="00325188"/>
    <w:rsid w:val="003271BA"/>
    <w:rsid w:val="003279D6"/>
    <w:rsid w:val="0033010A"/>
    <w:rsid w:val="00335813"/>
    <w:rsid w:val="00336B10"/>
    <w:rsid w:val="00336DCA"/>
    <w:rsid w:val="003422C5"/>
    <w:rsid w:val="003436D4"/>
    <w:rsid w:val="00343C4B"/>
    <w:rsid w:val="00344439"/>
    <w:rsid w:val="00352647"/>
    <w:rsid w:val="0035315E"/>
    <w:rsid w:val="003539D7"/>
    <w:rsid w:val="00356AC2"/>
    <w:rsid w:val="00357494"/>
    <w:rsid w:val="003607B5"/>
    <w:rsid w:val="003617BE"/>
    <w:rsid w:val="00362A59"/>
    <w:rsid w:val="00365E24"/>
    <w:rsid w:val="003725F1"/>
    <w:rsid w:val="00372BBB"/>
    <w:rsid w:val="00373303"/>
    <w:rsid w:val="003736E9"/>
    <w:rsid w:val="003740C3"/>
    <w:rsid w:val="003768FA"/>
    <w:rsid w:val="00376A31"/>
    <w:rsid w:val="00380272"/>
    <w:rsid w:val="003807A0"/>
    <w:rsid w:val="00382065"/>
    <w:rsid w:val="00384023"/>
    <w:rsid w:val="00384B5D"/>
    <w:rsid w:val="0038696B"/>
    <w:rsid w:val="00387010"/>
    <w:rsid w:val="00387D29"/>
    <w:rsid w:val="003907C9"/>
    <w:rsid w:val="00394F8D"/>
    <w:rsid w:val="003A0278"/>
    <w:rsid w:val="003A2B53"/>
    <w:rsid w:val="003A4948"/>
    <w:rsid w:val="003A5A4D"/>
    <w:rsid w:val="003A76DF"/>
    <w:rsid w:val="003B0387"/>
    <w:rsid w:val="003B1E7D"/>
    <w:rsid w:val="003B33F6"/>
    <w:rsid w:val="003B50E8"/>
    <w:rsid w:val="003B6B94"/>
    <w:rsid w:val="003B6EF1"/>
    <w:rsid w:val="003B7807"/>
    <w:rsid w:val="003C2775"/>
    <w:rsid w:val="003C2C41"/>
    <w:rsid w:val="003C367E"/>
    <w:rsid w:val="003D18E3"/>
    <w:rsid w:val="003D2780"/>
    <w:rsid w:val="003D3891"/>
    <w:rsid w:val="003D3DB1"/>
    <w:rsid w:val="003D3F2F"/>
    <w:rsid w:val="003D3FF8"/>
    <w:rsid w:val="003D70B0"/>
    <w:rsid w:val="003D7D11"/>
    <w:rsid w:val="003F09B3"/>
    <w:rsid w:val="003F0FD0"/>
    <w:rsid w:val="003F115A"/>
    <w:rsid w:val="003F14A5"/>
    <w:rsid w:val="003F1F89"/>
    <w:rsid w:val="003F4182"/>
    <w:rsid w:val="003F483F"/>
    <w:rsid w:val="003F5DB9"/>
    <w:rsid w:val="00401454"/>
    <w:rsid w:val="00401A3E"/>
    <w:rsid w:val="00402604"/>
    <w:rsid w:val="00406BD8"/>
    <w:rsid w:val="0040794C"/>
    <w:rsid w:val="00411492"/>
    <w:rsid w:val="00412460"/>
    <w:rsid w:val="00415309"/>
    <w:rsid w:val="00423B24"/>
    <w:rsid w:val="0042435B"/>
    <w:rsid w:val="0042438F"/>
    <w:rsid w:val="00427556"/>
    <w:rsid w:val="004278A0"/>
    <w:rsid w:val="00432518"/>
    <w:rsid w:val="00440E89"/>
    <w:rsid w:val="00443286"/>
    <w:rsid w:val="00443BC1"/>
    <w:rsid w:val="00446122"/>
    <w:rsid w:val="004523C3"/>
    <w:rsid w:val="00452EAF"/>
    <w:rsid w:val="004546BA"/>
    <w:rsid w:val="0047085F"/>
    <w:rsid w:val="00473E31"/>
    <w:rsid w:val="00474074"/>
    <w:rsid w:val="00475EA2"/>
    <w:rsid w:val="00476646"/>
    <w:rsid w:val="00481B96"/>
    <w:rsid w:val="00482F91"/>
    <w:rsid w:val="004870BB"/>
    <w:rsid w:val="00487876"/>
    <w:rsid w:val="00491812"/>
    <w:rsid w:val="004924CE"/>
    <w:rsid w:val="004A4431"/>
    <w:rsid w:val="004A5068"/>
    <w:rsid w:val="004A59A0"/>
    <w:rsid w:val="004A5C9F"/>
    <w:rsid w:val="004A757F"/>
    <w:rsid w:val="004B05E2"/>
    <w:rsid w:val="004B1316"/>
    <w:rsid w:val="004B2809"/>
    <w:rsid w:val="004B57FD"/>
    <w:rsid w:val="004B63B3"/>
    <w:rsid w:val="004C2350"/>
    <w:rsid w:val="004C33D3"/>
    <w:rsid w:val="004C3413"/>
    <w:rsid w:val="004C5646"/>
    <w:rsid w:val="004C6E0C"/>
    <w:rsid w:val="004D2889"/>
    <w:rsid w:val="004D2CA8"/>
    <w:rsid w:val="004D4388"/>
    <w:rsid w:val="004D7C9A"/>
    <w:rsid w:val="004E67F1"/>
    <w:rsid w:val="004E7686"/>
    <w:rsid w:val="004F2A4E"/>
    <w:rsid w:val="004F2BF1"/>
    <w:rsid w:val="005071DE"/>
    <w:rsid w:val="00510A5B"/>
    <w:rsid w:val="0051112E"/>
    <w:rsid w:val="00511520"/>
    <w:rsid w:val="0052164A"/>
    <w:rsid w:val="0052466D"/>
    <w:rsid w:val="00530E65"/>
    <w:rsid w:val="00532AD8"/>
    <w:rsid w:val="00532DEC"/>
    <w:rsid w:val="00533BF4"/>
    <w:rsid w:val="005342B7"/>
    <w:rsid w:val="00535945"/>
    <w:rsid w:val="00540585"/>
    <w:rsid w:val="00542BCC"/>
    <w:rsid w:val="00542C65"/>
    <w:rsid w:val="00544CB5"/>
    <w:rsid w:val="00550587"/>
    <w:rsid w:val="00550B59"/>
    <w:rsid w:val="00551C84"/>
    <w:rsid w:val="00552330"/>
    <w:rsid w:val="00554D7A"/>
    <w:rsid w:val="0055673B"/>
    <w:rsid w:val="00562EE1"/>
    <w:rsid w:val="00562F94"/>
    <w:rsid w:val="005674C3"/>
    <w:rsid w:val="005706C5"/>
    <w:rsid w:val="00573A96"/>
    <w:rsid w:val="00573C9A"/>
    <w:rsid w:val="00574AD9"/>
    <w:rsid w:val="00577D47"/>
    <w:rsid w:val="00580261"/>
    <w:rsid w:val="0058045A"/>
    <w:rsid w:val="0058061B"/>
    <w:rsid w:val="00581766"/>
    <w:rsid w:val="00586703"/>
    <w:rsid w:val="00587107"/>
    <w:rsid w:val="005908D5"/>
    <w:rsid w:val="005969FF"/>
    <w:rsid w:val="00596D56"/>
    <w:rsid w:val="005A2A60"/>
    <w:rsid w:val="005A31E8"/>
    <w:rsid w:val="005A57B5"/>
    <w:rsid w:val="005A7831"/>
    <w:rsid w:val="005B1567"/>
    <w:rsid w:val="005B1C7C"/>
    <w:rsid w:val="005B2065"/>
    <w:rsid w:val="005B2F77"/>
    <w:rsid w:val="005B6888"/>
    <w:rsid w:val="005C2776"/>
    <w:rsid w:val="005C2A80"/>
    <w:rsid w:val="005C2E5B"/>
    <w:rsid w:val="005C3073"/>
    <w:rsid w:val="005C33B7"/>
    <w:rsid w:val="005C3952"/>
    <w:rsid w:val="005C61C4"/>
    <w:rsid w:val="005C6667"/>
    <w:rsid w:val="005D2502"/>
    <w:rsid w:val="005D432A"/>
    <w:rsid w:val="005D4C7B"/>
    <w:rsid w:val="005D5E4B"/>
    <w:rsid w:val="005D78B3"/>
    <w:rsid w:val="005E4746"/>
    <w:rsid w:val="005E488D"/>
    <w:rsid w:val="005E5640"/>
    <w:rsid w:val="005F1816"/>
    <w:rsid w:val="005F25A4"/>
    <w:rsid w:val="005F2B0E"/>
    <w:rsid w:val="005F30B2"/>
    <w:rsid w:val="005F4040"/>
    <w:rsid w:val="005F40E2"/>
    <w:rsid w:val="005F4174"/>
    <w:rsid w:val="005F54CC"/>
    <w:rsid w:val="005F6DB3"/>
    <w:rsid w:val="005F7715"/>
    <w:rsid w:val="00604597"/>
    <w:rsid w:val="00605022"/>
    <w:rsid w:val="006056A4"/>
    <w:rsid w:val="006058B7"/>
    <w:rsid w:val="00606871"/>
    <w:rsid w:val="006121CB"/>
    <w:rsid w:val="006134CE"/>
    <w:rsid w:val="006145E1"/>
    <w:rsid w:val="00614739"/>
    <w:rsid w:val="006154C5"/>
    <w:rsid w:val="00620A84"/>
    <w:rsid w:val="00621A66"/>
    <w:rsid w:val="00622DC3"/>
    <w:rsid w:val="00623BBE"/>
    <w:rsid w:val="0062448A"/>
    <w:rsid w:val="0062644F"/>
    <w:rsid w:val="006277EF"/>
    <w:rsid w:val="00636CA8"/>
    <w:rsid w:val="006402D0"/>
    <w:rsid w:val="0064486B"/>
    <w:rsid w:val="00646781"/>
    <w:rsid w:val="006468A7"/>
    <w:rsid w:val="00646C34"/>
    <w:rsid w:val="006510FB"/>
    <w:rsid w:val="00651CAB"/>
    <w:rsid w:val="006535A2"/>
    <w:rsid w:val="006535A7"/>
    <w:rsid w:val="00656A1B"/>
    <w:rsid w:val="00657658"/>
    <w:rsid w:val="00660CD8"/>
    <w:rsid w:val="00660F0D"/>
    <w:rsid w:val="00661BA2"/>
    <w:rsid w:val="006625D4"/>
    <w:rsid w:val="006631BE"/>
    <w:rsid w:val="006637ED"/>
    <w:rsid w:val="00665073"/>
    <w:rsid w:val="00666359"/>
    <w:rsid w:val="00666522"/>
    <w:rsid w:val="006679A0"/>
    <w:rsid w:val="00671721"/>
    <w:rsid w:val="00673BE7"/>
    <w:rsid w:val="00676607"/>
    <w:rsid w:val="00676AAA"/>
    <w:rsid w:val="00681731"/>
    <w:rsid w:val="006846EB"/>
    <w:rsid w:val="0068770A"/>
    <w:rsid w:val="006904A2"/>
    <w:rsid w:val="00692C8C"/>
    <w:rsid w:val="006944FD"/>
    <w:rsid w:val="006971D9"/>
    <w:rsid w:val="006A04B3"/>
    <w:rsid w:val="006A0AC6"/>
    <w:rsid w:val="006A17AD"/>
    <w:rsid w:val="006A23AD"/>
    <w:rsid w:val="006A3C0D"/>
    <w:rsid w:val="006A4776"/>
    <w:rsid w:val="006A711F"/>
    <w:rsid w:val="006B1612"/>
    <w:rsid w:val="006B1759"/>
    <w:rsid w:val="006B1C6E"/>
    <w:rsid w:val="006B74F5"/>
    <w:rsid w:val="006C262C"/>
    <w:rsid w:val="006C2EF6"/>
    <w:rsid w:val="006C301C"/>
    <w:rsid w:val="006C5554"/>
    <w:rsid w:val="006C6D01"/>
    <w:rsid w:val="006D003F"/>
    <w:rsid w:val="006D0E54"/>
    <w:rsid w:val="006D2550"/>
    <w:rsid w:val="006D4DD4"/>
    <w:rsid w:val="006D5A58"/>
    <w:rsid w:val="006D6751"/>
    <w:rsid w:val="006D6945"/>
    <w:rsid w:val="006D7268"/>
    <w:rsid w:val="006E069D"/>
    <w:rsid w:val="006E6C06"/>
    <w:rsid w:val="006E7CA3"/>
    <w:rsid w:val="006F101D"/>
    <w:rsid w:val="006F61C5"/>
    <w:rsid w:val="006F704F"/>
    <w:rsid w:val="006F7A8F"/>
    <w:rsid w:val="007001CA"/>
    <w:rsid w:val="0070364C"/>
    <w:rsid w:val="007052F4"/>
    <w:rsid w:val="0070579B"/>
    <w:rsid w:val="00706610"/>
    <w:rsid w:val="00706A84"/>
    <w:rsid w:val="00706C73"/>
    <w:rsid w:val="00710607"/>
    <w:rsid w:val="007110D6"/>
    <w:rsid w:val="00712260"/>
    <w:rsid w:val="00712E90"/>
    <w:rsid w:val="00713B00"/>
    <w:rsid w:val="0071500B"/>
    <w:rsid w:val="007174C6"/>
    <w:rsid w:val="00717534"/>
    <w:rsid w:val="00717A8B"/>
    <w:rsid w:val="00720FA7"/>
    <w:rsid w:val="00721E24"/>
    <w:rsid w:val="007240C9"/>
    <w:rsid w:val="0072461C"/>
    <w:rsid w:val="007254D1"/>
    <w:rsid w:val="00732F5A"/>
    <w:rsid w:val="00733475"/>
    <w:rsid w:val="00733E1A"/>
    <w:rsid w:val="007344BE"/>
    <w:rsid w:val="007364D1"/>
    <w:rsid w:val="00736B03"/>
    <w:rsid w:val="00740785"/>
    <w:rsid w:val="00741C7F"/>
    <w:rsid w:val="00744470"/>
    <w:rsid w:val="007458F0"/>
    <w:rsid w:val="00750A2C"/>
    <w:rsid w:val="00751E0E"/>
    <w:rsid w:val="007522B6"/>
    <w:rsid w:val="007535C7"/>
    <w:rsid w:val="007552C5"/>
    <w:rsid w:val="00755F4A"/>
    <w:rsid w:val="00760B4B"/>
    <w:rsid w:val="00760E40"/>
    <w:rsid w:val="00762F2E"/>
    <w:rsid w:val="00763D4A"/>
    <w:rsid w:val="00765D01"/>
    <w:rsid w:val="00765D24"/>
    <w:rsid w:val="007669E7"/>
    <w:rsid w:val="00766E40"/>
    <w:rsid w:val="00772B29"/>
    <w:rsid w:val="00773B72"/>
    <w:rsid w:val="00774C0D"/>
    <w:rsid w:val="00775441"/>
    <w:rsid w:val="00776218"/>
    <w:rsid w:val="007765F9"/>
    <w:rsid w:val="00776C17"/>
    <w:rsid w:val="007800B5"/>
    <w:rsid w:val="00781598"/>
    <w:rsid w:val="00782C25"/>
    <w:rsid w:val="00784443"/>
    <w:rsid w:val="00785887"/>
    <w:rsid w:val="00786E4F"/>
    <w:rsid w:val="0079233F"/>
    <w:rsid w:val="0079290B"/>
    <w:rsid w:val="00792E87"/>
    <w:rsid w:val="00794A70"/>
    <w:rsid w:val="00794E1E"/>
    <w:rsid w:val="00795BD9"/>
    <w:rsid w:val="007A052F"/>
    <w:rsid w:val="007A06BE"/>
    <w:rsid w:val="007A0944"/>
    <w:rsid w:val="007A0BA5"/>
    <w:rsid w:val="007A2A46"/>
    <w:rsid w:val="007A3C5F"/>
    <w:rsid w:val="007A3E26"/>
    <w:rsid w:val="007A52A5"/>
    <w:rsid w:val="007A5580"/>
    <w:rsid w:val="007A63F0"/>
    <w:rsid w:val="007A7043"/>
    <w:rsid w:val="007A7DA7"/>
    <w:rsid w:val="007B10E4"/>
    <w:rsid w:val="007B6A5D"/>
    <w:rsid w:val="007C3EF9"/>
    <w:rsid w:val="007C5A21"/>
    <w:rsid w:val="007C7740"/>
    <w:rsid w:val="007D1A63"/>
    <w:rsid w:val="007D44C5"/>
    <w:rsid w:val="007E0026"/>
    <w:rsid w:val="007E1CF4"/>
    <w:rsid w:val="007E305B"/>
    <w:rsid w:val="007F1A2F"/>
    <w:rsid w:val="007F21F1"/>
    <w:rsid w:val="007F42EA"/>
    <w:rsid w:val="007F77C6"/>
    <w:rsid w:val="008017C0"/>
    <w:rsid w:val="00802F9E"/>
    <w:rsid w:val="00803891"/>
    <w:rsid w:val="00804422"/>
    <w:rsid w:val="00805A3A"/>
    <w:rsid w:val="0080734F"/>
    <w:rsid w:val="00811AB7"/>
    <w:rsid w:val="00812D76"/>
    <w:rsid w:val="00813B86"/>
    <w:rsid w:val="00815D82"/>
    <w:rsid w:val="00815DE6"/>
    <w:rsid w:val="008162E9"/>
    <w:rsid w:val="008222A3"/>
    <w:rsid w:val="00823E10"/>
    <w:rsid w:val="00823FC0"/>
    <w:rsid w:val="008253FF"/>
    <w:rsid w:val="00825B34"/>
    <w:rsid w:val="00826117"/>
    <w:rsid w:val="008279D9"/>
    <w:rsid w:val="00827EF3"/>
    <w:rsid w:val="00830005"/>
    <w:rsid w:val="008300EF"/>
    <w:rsid w:val="008307FF"/>
    <w:rsid w:val="0083210A"/>
    <w:rsid w:val="008321CE"/>
    <w:rsid w:val="00832C3F"/>
    <w:rsid w:val="00833BF1"/>
    <w:rsid w:val="00834371"/>
    <w:rsid w:val="00834F09"/>
    <w:rsid w:val="00840CAE"/>
    <w:rsid w:val="00841B99"/>
    <w:rsid w:val="00844ED3"/>
    <w:rsid w:val="00846A53"/>
    <w:rsid w:val="00852007"/>
    <w:rsid w:val="0086609A"/>
    <w:rsid w:val="0086687C"/>
    <w:rsid w:val="008778DD"/>
    <w:rsid w:val="00877B46"/>
    <w:rsid w:val="00877DB4"/>
    <w:rsid w:val="00880705"/>
    <w:rsid w:val="00882090"/>
    <w:rsid w:val="00882568"/>
    <w:rsid w:val="0088355E"/>
    <w:rsid w:val="00883FA9"/>
    <w:rsid w:val="008846FB"/>
    <w:rsid w:val="00890893"/>
    <w:rsid w:val="00890C3C"/>
    <w:rsid w:val="00891372"/>
    <w:rsid w:val="008918E0"/>
    <w:rsid w:val="0089316C"/>
    <w:rsid w:val="00894E16"/>
    <w:rsid w:val="008959E0"/>
    <w:rsid w:val="00895C58"/>
    <w:rsid w:val="00896755"/>
    <w:rsid w:val="008969EA"/>
    <w:rsid w:val="008A0ADA"/>
    <w:rsid w:val="008A2BFE"/>
    <w:rsid w:val="008A2F42"/>
    <w:rsid w:val="008A4984"/>
    <w:rsid w:val="008B199D"/>
    <w:rsid w:val="008B1EA9"/>
    <w:rsid w:val="008B2279"/>
    <w:rsid w:val="008B5F23"/>
    <w:rsid w:val="008B7390"/>
    <w:rsid w:val="008C3010"/>
    <w:rsid w:val="008C3818"/>
    <w:rsid w:val="008C4913"/>
    <w:rsid w:val="008C5AF3"/>
    <w:rsid w:val="008C659E"/>
    <w:rsid w:val="008C681B"/>
    <w:rsid w:val="008C71ED"/>
    <w:rsid w:val="008D0B4A"/>
    <w:rsid w:val="008D1581"/>
    <w:rsid w:val="008E0A76"/>
    <w:rsid w:val="008E1324"/>
    <w:rsid w:val="008E18C9"/>
    <w:rsid w:val="008E2CCB"/>
    <w:rsid w:val="008E4A1F"/>
    <w:rsid w:val="008E57D0"/>
    <w:rsid w:val="008E5FE2"/>
    <w:rsid w:val="008F0747"/>
    <w:rsid w:val="008F0D09"/>
    <w:rsid w:val="008F2098"/>
    <w:rsid w:val="008F4F62"/>
    <w:rsid w:val="008F5287"/>
    <w:rsid w:val="008F5E59"/>
    <w:rsid w:val="008F7715"/>
    <w:rsid w:val="008F7B2F"/>
    <w:rsid w:val="009028D7"/>
    <w:rsid w:val="00902F96"/>
    <w:rsid w:val="00904132"/>
    <w:rsid w:val="00905188"/>
    <w:rsid w:val="00905E75"/>
    <w:rsid w:val="00912CF8"/>
    <w:rsid w:val="00913958"/>
    <w:rsid w:val="00913DD3"/>
    <w:rsid w:val="00915DC7"/>
    <w:rsid w:val="0092014A"/>
    <w:rsid w:val="00921FCB"/>
    <w:rsid w:val="00930C7B"/>
    <w:rsid w:val="00931129"/>
    <w:rsid w:val="00931DA9"/>
    <w:rsid w:val="00934044"/>
    <w:rsid w:val="0093595F"/>
    <w:rsid w:val="00937BB2"/>
    <w:rsid w:val="009412BD"/>
    <w:rsid w:val="00942C78"/>
    <w:rsid w:val="009474E8"/>
    <w:rsid w:val="00947EDA"/>
    <w:rsid w:val="00950CBB"/>
    <w:rsid w:val="009517EE"/>
    <w:rsid w:val="00951AC2"/>
    <w:rsid w:val="00952BE3"/>
    <w:rsid w:val="00954CEA"/>
    <w:rsid w:val="00960148"/>
    <w:rsid w:val="00960ED2"/>
    <w:rsid w:val="00963F1D"/>
    <w:rsid w:val="00965ABE"/>
    <w:rsid w:val="009706E1"/>
    <w:rsid w:val="0097365F"/>
    <w:rsid w:val="0097525F"/>
    <w:rsid w:val="009769C2"/>
    <w:rsid w:val="0098086C"/>
    <w:rsid w:val="00980B8C"/>
    <w:rsid w:val="00981135"/>
    <w:rsid w:val="00982765"/>
    <w:rsid w:val="00982AC0"/>
    <w:rsid w:val="00982FAB"/>
    <w:rsid w:val="00984978"/>
    <w:rsid w:val="00984C4C"/>
    <w:rsid w:val="009873F0"/>
    <w:rsid w:val="00992C93"/>
    <w:rsid w:val="009A347C"/>
    <w:rsid w:val="009A4319"/>
    <w:rsid w:val="009A48EC"/>
    <w:rsid w:val="009A59BA"/>
    <w:rsid w:val="009A6A6F"/>
    <w:rsid w:val="009B031A"/>
    <w:rsid w:val="009B0BBF"/>
    <w:rsid w:val="009B0D00"/>
    <w:rsid w:val="009B1A09"/>
    <w:rsid w:val="009B1F03"/>
    <w:rsid w:val="009B27BD"/>
    <w:rsid w:val="009B7A9D"/>
    <w:rsid w:val="009C0340"/>
    <w:rsid w:val="009C26B8"/>
    <w:rsid w:val="009C2FAC"/>
    <w:rsid w:val="009C301C"/>
    <w:rsid w:val="009C3846"/>
    <w:rsid w:val="009C3868"/>
    <w:rsid w:val="009C73DA"/>
    <w:rsid w:val="009D59A3"/>
    <w:rsid w:val="009D6A21"/>
    <w:rsid w:val="009D77B9"/>
    <w:rsid w:val="009D7F74"/>
    <w:rsid w:val="009E1211"/>
    <w:rsid w:val="009E19E5"/>
    <w:rsid w:val="009E2239"/>
    <w:rsid w:val="009E2B89"/>
    <w:rsid w:val="009E40C2"/>
    <w:rsid w:val="009E4E96"/>
    <w:rsid w:val="009E57FF"/>
    <w:rsid w:val="009E5C01"/>
    <w:rsid w:val="009E659F"/>
    <w:rsid w:val="009E6A96"/>
    <w:rsid w:val="009E6C7C"/>
    <w:rsid w:val="009E73BA"/>
    <w:rsid w:val="009E74D0"/>
    <w:rsid w:val="009F19D9"/>
    <w:rsid w:val="009F62B9"/>
    <w:rsid w:val="009F6B8C"/>
    <w:rsid w:val="009F745F"/>
    <w:rsid w:val="00A04211"/>
    <w:rsid w:val="00A10A8D"/>
    <w:rsid w:val="00A13445"/>
    <w:rsid w:val="00A13516"/>
    <w:rsid w:val="00A13951"/>
    <w:rsid w:val="00A14D8D"/>
    <w:rsid w:val="00A17AB2"/>
    <w:rsid w:val="00A17C36"/>
    <w:rsid w:val="00A23A9F"/>
    <w:rsid w:val="00A244C7"/>
    <w:rsid w:val="00A32EFD"/>
    <w:rsid w:val="00A340E4"/>
    <w:rsid w:val="00A36701"/>
    <w:rsid w:val="00A404B6"/>
    <w:rsid w:val="00A40C91"/>
    <w:rsid w:val="00A41F04"/>
    <w:rsid w:val="00A4251F"/>
    <w:rsid w:val="00A42AD3"/>
    <w:rsid w:val="00A446C4"/>
    <w:rsid w:val="00A44963"/>
    <w:rsid w:val="00A46C97"/>
    <w:rsid w:val="00A47224"/>
    <w:rsid w:val="00A47B6A"/>
    <w:rsid w:val="00A50B05"/>
    <w:rsid w:val="00A53005"/>
    <w:rsid w:val="00A53304"/>
    <w:rsid w:val="00A540C0"/>
    <w:rsid w:val="00A5622F"/>
    <w:rsid w:val="00A57793"/>
    <w:rsid w:val="00A578F4"/>
    <w:rsid w:val="00A613E2"/>
    <w:rsid w:val="00A61842"/>
    <w:rsid w:val="00A6196B"/>
    <w:rsid w:val="00A62A0C"/>
    <w:rsid w:val="00A70073"/>
    <w:rsid w:val="00A713D0"/>
    <w:rsid w:val="00A73665"/>
    <w:rsid w:val="00A769E1"/>
    <w:rsid w:val="00A76DB1"/>
    <w:rsid w:val="00A809DE"/>
    <w:rsid w:val="00A8142F"/>
    <w:rsid w:val="00A81BC0"/>
    <w:rsid w:val="00A81E43"/>
    <w:rsid w:val="00A82F23"/>
    <w:rsid w:val="00A8322A"/>
    <w:rsid w:val="00A83C6A"/>
    <w:rsid w:val="00A842C7"/>
    <w:rsid w:val="00A86243"/>
    <w:rsid w:val="00A871A8"/>
    <w:rsid w:val="00A87211"/>
    <w:rsid w:val="00A91315"/>
    <w:rsid w:val="00A94622"/>
    <w:rsid w:val="00A94CFB"/>
    <w:rsid w:val="00A94D00"/>
    <w:rsid w:val="00A953BA"/>
    <w:rsid w:val="00A96D05"/>
    <w:rsid w:val="00A97C36"/>
    <w:rsid w:val="00AA0454"/>
    <w:rsid w:val="00AA0FC9"/>
    <w:rsid w:val="00AA146D"/>
    <w:rsid w:val="00AA1FC7"/>
    <w:rsid w:val="00AA24B1"/>
    <w:rsid w:val="00AA37D7"/>
    <w:rsid w:val="00AA5D94"/>
    <w:rsid w:val="00AA7009"/>
    <w:rsid w:val="00AB5BAA"/>
    <w:rsid w:val="00AC1D36"/>
    <w:rsid w:val="00AC4F47"/>
    <w:rsid w:val="00AC5529"/>
    <w:rsid w:val="00AC5E08"/>
    <w:rsid w:val="00AC6587"/>
    <w:rsid w:val="00AC6CAF"/>
    <w:rsid w:val="00AC781F"/>
    <w:rsid w:val="00AD225E"/>
    <w:rsid w:val="00AD2E87"/>
    <w:rsid w:val="00AD4615"/>
    <w:rsid w:val="00AD7570"/>
    <w:rsid w:val="00AD7FD8"/>
    <w:rsid w:val="00AE02D1"/>
    <w:rsid w:val="00AE030A"/>
    <w:rsid w:val="00AE15DD"/>
    <w:rsid w:val="00AE218F"/>
    <w:rsid w:val="00AE2753"/>
    <w:rsid w:val="00AE2E5F"/>
    <w:rsid w:val="00AE39B0"/>
    <w:rsid w:val="00AE42A6"/>
    <w:rsid w:val="00AE5D50"/>
    <w:rsid w:val="00AE6B8A"/>
    <w:rsid w:val="00AE764D"/>
    <w:rsid w:val="00AF3F51"/>
    <w:rsid w:val="00AF5B45"/>
    <w:rsid w:val="00AF68FF"/>
    <w:rsid w:val="00AF6E44"/>
    <w:rsid w:val="00AF6FB4"/>
    <w:rsid w:val="00B00EEC"/>
    <w:rsid w:val="00B017BA"/>
    <w:rsid w:val="00B067A9"/>
    <w:rsid w:val="00B11E86"/>
    <w:rsid w:val="00B12937"/>
    <w:rsid w:val="00B147FA"/>
    <w:rsid w:val="00B15656"/>
    <w:rsid w:val="00B16D19"/>
    <w:rsid w:val="00B20A66"/>
    <w:rsid w:val="00B23CC7"/>
    <w:rsid w:val="00B25256"/>
    <w:rsid w:val="00B2631B"/>
    <w:rsid w:val="00B27EB3"/>
    <w:rsid w:val="00B27EC4"/>
    <w:rsid w:val="00B30D2C"/>
    <w:rsid w:val="00B32C80"/>
    <w:rsid w:val="00B335DF"/>
    <w:rsid w:val="00B342E9"/>
    <w:rsid w:val="00B36CA0"/>
    <w:rsid w:val="00B37E4A"/>
    <w:rsid w:val="00B41A47"/>
    <w:rsid w:val="00B42103"/>
    <w:rsid w:val="00B42A60"/>
    <w:rsid w:val="00B439CC"/>
    <w:rsid w:val="00B470BD"/>
    <w:rsid w:val="00B53307"/>
    <w:rsid w:val="00B535FA"/>
    <w:rsid w:val="00B55F9F"/>
    <w:rsid w:val="00B57B5C"/>
    <w:rsid w:val="00B655D6"/>
    <w:rsid w:val="00B71341"/>
    <w:rsid w:val="00B7255B"/>
    <w:rsid w:val="00B72588"/>
    <w:rsid w:val="00B7298D"/>
    <w:rsid w:val="00B73917"/>
    <w:rsid w:val="00B74B92"/>
    <w:rsid w:val="00B74F81"/>
    <w:rsid w:val="00B75C40"/>
    <w:rsid w:val="00B75D5D"/>
    <w:rsid w:val="00B80D08"/>
    <w:rsid w:val="00B81F5E"/>
    <w:rsid w:val="00B84BB3"/>
    <w:rsid w:val="00B84C72"/>
    <w:rsid w:val="00B85232"/>
    <w:rsid w:val="00B874D7"/>
    <w:rsid w:val="00B93BEB"/>
    <w:rsid w:val="00B94208"/>
    <w:rsid w:val="00B94A11"/>
    <w:rsid w:val="00B956B3"/>
    <w:rsid w:val="00BA286F"/>
    <w:rsid w:val="00BA4ADE"/>
    <w:rsid w:val="00BA67C8"/>
    <w:rsid w:val="00BB0492"/>
    <w:rsid w:val="00BB14F8"/>
    <w:rsid w:val="00BB6DF1"/>
    <w:rsid w:val="00BC15AA"/>
    <w:rsid w:val="00BC182F"/>
    <w:rsid w:val="00BC625F"/>
    <w:rsid w:val="00BD0BDA"/>
    <w:rsid w:val="00BD2D88"/>
    <w:rsid w:val="00BD439F"/>
    <w:rsid w:val="00BD4443"/>
    <w:rsid w:val="00BD4981"/>
    <w:rsid w:val="00BD4F60"/>
    <w:rsid w:val="00BE016A"/>
    <w:rsid w:val="00BE2C91"/>
    <w:rsid w:val="00BE6768"/>
    <w:rsid w:val="00BE7052"/>
    <w:rsid w:val="00BF0219"/>
    <w:rsid w:val="00BF2245"/>
    <w:rsid w:val="00BF461C"/>
    <w:rsid w:val="00BF5269"/>
    <w:rsid w:val="00BF5C7A"/>
    <w:rsid w:val="00BF6C10"/>
    <w:rsid w:val="00BF6F5E"/>
    <w:rsid w:val="00C013D8"/>
    <w:rsid w:val="00C018E5"/>
    <w:rsid w:val="00C02308"/>
    <w:rsid w:val="00C07099"/>
    <w:rsid w:val="00C07E64"/>
    <w:rsid w:val="00C1702C"/>
    <w:rsid w:val="00C2016D"/>
    <w:rsid w:val="00C203B7"/>
    <w:rsid w:val="00C2151D"/>
    <w:rsid w:val="00C21693"/>
    <w:rsid w:val="00C22C09"/>
    <w:rsid w:val="00C2370E"/>
    <w:rsid w:val="00C267F3"/>
    <w:rsid w:val="00C2783A"/>
    <w:rsid w:val="00C320CC"/>
    <w:rsid w:val="00C3556C"/>
    <w:rsid w:val="00C431C8"/>
    <w:rsid w:val="00C4371F"/>
    <w:rsid w:val="00C44721"/>
    <w:rsid w:val="00C4531A"/>
    <w:rsid w:val="00C45A39"/>
    <w:rsid w:val="00C4632A"/>
    <w:rsid w:val="00C47ACB"/>
    <w:rsid w:val="00C47FA1"/>
    <w:rsid w:val="00C50EF6"/>
    <w:rsid w:val="00C54367"/>
    <w:rsid w:val="00C55BB7"/>
    <w:rsid w:val="00C56BD3"/>
    <w:rsid w:val="00C606AD"/>
    <w:rsid w:val="00C638BF"/>
    <w:rsid w:val="00C655BE"/>
    <w:rsid w:val="00C7133A"/>
    <w:rsid w:val="00C72384"/>
    <w:rsid w:val="00C763E0"/>
    <w:rsid w:val="00C8131B"/>
    <w:rsid w:val="00C84FD0"/>
    <w:rsid w:val="00C95641"/>
    <w:rsid w:val="00CA1981"/>
    <w:rsid w:val="00CA2E9A"/>
    <w:rsid w:val="00CA414A"/>
    <w:rsid w:val="00CA4FFA"/>
    <w:rsid w:val="00CB1867"/>
    <w:rsid w:val="00CB212C"/>
    <w:rsid w:val="00CB387D"/>
    <w:rsid w:val="00CB42AA"/>
    <w:rsid w:val="00CB4D73"/>
    <w:rsid w:val="00CC5D4D"/>
    <w:rsid w:val="00CD0DF2"/>
    <w:rsid w:val="00CD0DF6"/>
    <w:rsid w:val="00CD194A"/>
    <w:rsid w:val="00CD3016"/>
    <w:rsid w:val="00CD3D0F"/>
    <w:rsid w:val="00CD5E4C"/>
    <w:rsid w:val="00CD602A"/>
    <w:rsid w:val="00CD697E"/>
    <w:rsid w:val="00CD750D"/>
    <w:rsid w:val="00CE202D"/>
    <w:rsid w:val="00CE2DE6"/>
    <w:rsid w:val="00CE4C06"/>
    <w:rsid w:val="00CE4DCE"/>
    <w:rsid w:val="00CE5130"/>
    <w:rsid w:val="00CE5343"/>
    <w:rsid w:val="00CE5F24"/>
    <w:rsid w:val="00CF1DE0"/>
    <w:rsid w:val="00CF3CB5"/>
    <w:rsid w:val="00CF5DDE"/>
    <w:rsid w:val="00CF6659"/>
    <w:rsid w:val="00D002ED"/>
    <w:rsid w:val="00D01263"/>
    <w:rsid w:val="00D024E6"/>
    <w:rsid w:val="00D043D8"/>
    <w:rsid w:val="00D064B4"/>
    <w:rsid w:val="00D15ECB"/>
    <w:rsid w:val="00D2045E"/>
    <w:rsid w:val="00D20C92"/>
    <w:rsid w:val="00D21C41"/>
    <w:rsid w:val="00D25AD3"/>
    <w:rsid w:val="00D25FCA"/>
    <w:rsid w:val="00D2685E"/>
    <w:rsid w:val="00D3061D"/>
    <w:rsid w:val="00D30DBE"/>
    <w:rsid w:val="00D36BA0"/>
    <w:rsid w:val="00D4174D"/>
    <w:rsid w:val="00D46530"/>
    <w:rsid w:val="00D46ECC"/>
    <w:rsid w:val="00D52087"/>
    <w:rsid w:val="00D52094"/>
    <w:rsid w:val="00D52568"/>
    <w:rsid w:val="00D531EA"/>
    <w:rsid w:val="00D54821"/>
    <w:rsid w:val="00D57614"/>
    <w:rsid w:val="00D607A4"/>
    <w:rsid w:val="00D6255F"/>
    <w:rsid w:val="00D628AF"/>
    <w:rsid w:val="00D63BB8"/>
    <w:rsid w:val="00D64D48"/>
    <w:rsid w:val="00D64FB7"/>
    <w:rsid w:val="00D70535"/>
    <w:rsid w:val="00D70A5A"/>
    <w:rsid w:val="00D736F3"/>
    <w:rsid w:val="00D7391D"/>
    <w:rsid w:val="00D74689"/>
    <w:rsid w:val="00D77385"/>
    <w:rsid w:val="00D81C2A"/>
    <w:rsid w:val="00D83895"/>
    <w:rsid w:val="00D85D6C"/>
    <w:rsid w:val="00D9195F"/>
    <w:rsid w:val="00D929BA"/>
    <w:rsid w:val="00D93324"/>
    <w:rsid w:val="00D9370A"/>
    <w:rsid w:val="00D9416B"/>
    <w:rsid w:val="00D9597C"/>
    <w:rsid w:val="00D97C66"/>
    <w:rsid w:val="00DA0133"/>
    <w:rsid w:val="00DA0D28"/>
    <w:rsid w:val="00DA13FF"/>
    <w:rsid w:val="00DA1FBA"/>
    <w:rsid w:val="00DA3B41"/>
    <w:rsid w:val="00DA4331"/>
    <w:rsid w:val="00DA6D60"/>
    <w:rsid w:val="00DA7928"/>
    <w:rsid w:val="00DB021D"/>
    <w:rsid w:val="00DB08BC"/>
    <w:rsid w:val="00DB3FB2"/>
    <w:rsid w:val="00DB7E22"/>
    <w:rsid w:val="00DC07DF"/>
    <w:rsid w:val="00DC19C0"/>
    <w:rsid w:val="00DC385B"/>
    <w:rsid w:val="00DC4647"/>
    <w:rsid w:val="00DC71A6"/>
    <w:rsid w:val="00DD1A23"/>
    <w:rsid w:val="00DD7C95"/>
    <w:rsid w:val="00DE01D4"/>
    <w:rsid w:val="00DE0504"/>
    <w:rsid w:val="00DE1D4C"/>
    <w:rsid w:val="00DE406E"/>
    <w:rsid w:val="00DE513E"/>
    <w:rsid w:val="00DE5A65"/>
    <w:rsid w:val="00DE6D11"/>
    <w:rsid w:val="00DF0C92"/>
    <w:rsid w:val="00DF25B2"/>
    <w:rsid w:val="00DF2E9A"/>
    <w:rsid w:val="00E010EF"/>
    <w:rsid w:val="00E02F1B"/>
    <w:rsid w:val="00E03354"/>
    <w:rsid w:val="00E03FED"/>
    <w:rsid w:val="00E05C89"/>
    <w:rsid w:val="00E06436"/>
    <w:rsid w:val="00E11C70"/>
    <w:rsid w:val="00E124CC"/>
    <w:rsid w:val="00E14076"/>
    <w:rsid w:val="00E14E09"/>
    <w:rsid w:val="00E20BD6"/>
    <w:rsid w:val="00E23C57"/>
    <w:rsid w:val="00E26664"/>
    <w:rsid w:val="00E31456"/>
    <w:rsid w:val="00E32439"/>
    <w:rsid w:val="00E33BBF"/>
    <w:rsid w:val="00E359F5"/>
    <w:rsid w:val="00E4355A"/>
    <w:rsid w:val="00E50D05"/>
    <w:rsid w:val="00E529AC"/>
    <w:rsid w:val="00E5305F"/>
    <w:rsid w:val="00E53D83"/>
    <w:rsid w:val="00E542F9"/>
    <w:rsid w:val="00E55088"/>
    <w:rsid w:val="00E56481"/>
    <w:rsid w:val="00E57F95"/>
    <w:rsid w:val="00E607E2"/>
    <w:rsid w:val="00E60C0A"/>
    <w:rsid w:val="00E60C92"/>
    <w:rsid w:val="00E60EAF"/>
    <w:rsid w:val="00E624C6"/>
    <w:rsid w:val="00E6251F"/>
    <w:rsid w:val="00E62651"/>
    <w:rsid w:val="00E64F97"/>
    <w:rsid w:val="00E669B2"/>
    <w:rsid w:val="00E66B49"/>
    <w:rsid w:val="00E73CDF"/>
    <w:rsid w:val="00E74749"/>
    <w:rsid w:val="00E76276"/>
    <w:rsid w:val="00E77675"/>
    <w:rsid w:val="00E82781"/>
    <w:rsid w:val="00E835A8"/>
    <w:rsid w:val="00E840AD"/>
    <w:rsid w:val="00E84A4B"/>
    <w:rsid w:val="00E85479"/>
    <w:rsid w:val="00E867FE"/>
    <w:rsid w:val="00E87ACD"/>
    <w:rsid w:val="00E91D5A"/>
    <w:rsid w:val="00E91EFC"/>
    <w:rsid w:val="00EA05F9"/>
    <w:rsid w:val="00EA136A"/>
    <w:rsid w:val="00EA1C4C"/>
    <w:rsid w:val="00EA1D18"/>
    <w:rsid w:val="00EA3B2E"/>
    <w:rsid w:val="00EB3B1E"/>
    <w:rsid w:val="00EB3F14"/>
    <w:rsid w:val="00EB7DF6"/>
    <w:rsid w:val="00EC51D6"/>
    <w:rsid w:val="00EC6E2B"/>
    <w:rsid w:val="00ED1C27"/>
    <w:rsid w:val="00ED2B95"/>
    <w:rsid w:val="00ED2C37"/>
    <w:rsid w:val="00ED3EDD"/>
    <w:rsid w:val="00ED5CFB"/>
    <w:rsid w:val="00ED7441"/>
    <w:rsid w:val="00EE34E6"/>
    <w:rsid w:val="00EE4A7D"/>
    <w:rsid w:val="00EE4CE8"/>
    <w:rsid w:val="00EE73A2"/>
    <w:rsid w:val="00EF0B73"/>
    <w:rsid w:val="00EF1201"/>
    <w:rsid w:val="00EF1406"/>
    <w:rsid w:val="00EF1C2D"/>
    <w:rsid w:val="00EF2AEC"/>
    <w:rsid w:val="00EF3A6C"/>
    <w:rsid w:val="00EF5C86"/>
    <w:rsid w:val="00EF7FCA"/>
    <w:rsid w:val="00F0054D"/>
    <w:rsid w:val="00F0426F"/>
    <w:rsid w:val="00F04533"/>
    <w:rsid w:val="00F10335"/>
    <w:rsid w:val="00F10366"/>
    <w:rsid w:val="00F223E0"/>
    <w:rsid w:val="00F2269D"/>
    <w:rsid w:val="00F233F2"/>
    <w:rsid w:val="00F247E1"/>
    <w:rsid w:val="00F24C3C"/>
    <w:rsid w:val="00F24D68"/>
    <w:rsid w:val="00F25111"/>
    <w:rsid w:val="00F25E73"/>
    <w:rsid w:val="00F265A5"/>
    <w:rsid w:val="00F26942"/>
    <w:rsid w:val="00F30966"/>
    <w:rsid w:val="00F312CE"/>
    <w:rsid w:val="00F37166"/>
    <w:rsid w:val="00F41793"/>
    <w:rsid w:val="00F41A97"/>
    <w:rsid w:val="00F41C28"/>
    <w:rsid w:val="00F438AD"/>
    <w:rsid w:val="00F45C2D"/>
    <w:rsid w:val="00F45C4D"/>
    <w:rsid w:val="00F472D4"/>
    <w:rsid w:val="00F5105F"/>
    <w:rsid w:val="00F5248D"/>
    <w:rsid w:val="00F54487"/>
    <w:rsid w:val="00F63EC2"/>
    <w:rsid w:val="00F64762"/>
    <w:rsid w:val="00F66EB5"/>
    <w:rsid w:val="00F674EF"/>
    <w:rsid w:val="00F71E7D"/>
    <w:rsid w:val="00F76EFC"/>
    <w:rsid w:val="00F77391"/>
    <w:rsid w:val="00F83F09"/>
    <w:rsid w:val="00F91317"/>
    <w:rsid w:val="00F94053"/>
    <w:rsid w:val="00F956AB"/>
    <w:rsid w:val="00F95D7D"/>
    <w:rsid w:val="00F973BE"/>
    <w:rsid w:val="00FA48F6"/>
    <w:rsid w:val="00FB225F"/>
    <w:rsid w:val="00FB6616"/>
    <w:rsid w:val="00FC26E6"/>
    <w:rsid w:val="00FC3034"/>
    <w:rsid w:val="00FC49E9"/>
    <w:rsid w:val="00FD3942"/>
    <w:rsid w:val="00FD46A1"/>
    <w:rsid w:val="00FD48FC"/>
    <w:rsid w:val="00FD5615"/>
    <w:rsid w:val="00FD59AE"/>
    <w:rsid w:val="00FD6425"/>
    <w:rsid w:val="00FE065A"/>
    <w:rsid w:val="00FE1E11"/>
    <w:rsid w:val="00FE2980"/>
    <w:rsid w:val="00FE2BF2"/>
    <w:rsid w:val="00FE5D29"/>
    <w:rsid w:val="00FE64BB"/>
    <w:rsid w:val="00FF02D2"/>
    <w:rsid w:val="00FF075E"/>
    <w:rsid w:val="00FF1287"/>
    <w:rsid w:val="00FF2E27"/>
    <w:rsid w:val="00FF3787"/>
    <w:rsid w:val="00FF38F8"/>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1DF21AD8"/>
  <w15:docId w15:val="{2D6C565B-208D-47C9-B95D-6B7C79DDA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basedOn w:val="Normal"/>
    <w:link w:val="ListParagraphChar"/>
    <w:qFormat/>
    <w:rsid w:val="002B5594"/>
    <w:pPr>
      <w:ind w:left="720"/>
    </w:pPr>
  </w:style>
  <w:style w:type="paragraph" w:customStyle="1" w:styleId="Default">
    <w:name w:val="Defaul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rsid w:val="00B20A66"/>
    <w:rPr>
      <w:rFonts w:ascii="Book Antiqua" w:hAnsi="Book Antiqua" w:cs="Arial"/>
      <w:sz w:val="24"/>
      <w:szCs w:val="22"/>
      <w:lang w:bidi="ar-SA"/>
    </w:rPr>
  </w:style>
  <w:style w:type="character" w:customStyle="1" w:styleId="ListParagraphChar">
    <w:name w:val="List Paragraph Char"/>
    <w:link w:val="ListParagraph"/>
    <w:locked/>
    <w:rsid w:val="008E57D0"/>
    <w:rPr>
      <w:sz w:val="24"/>
      <w:szCs w:val="24"/>
      <w:lang w:bidi="ar-SA"/>
    </w:rPr>
  </w:style>
  <w:style w:type="character" w:styleId="FollowedHyperlink">
    <w:name w:val="FollowedHyperlink"/>
    <w:basedOn w:val="DefaultParagraphFont"/>
    <w:semiHidden/>
    <w:unhideWhenUsed/>
    <w:rsid w:val="00A53005"/>
    <w:rPr>
      <w:color w:val="800080" w:themeColor="followedHyperlink"/>
      <w:u w:val="single"/>
    </w:rPr>
  </w:style>
  <w:style w:type="character" w:customStyle="1" w:styleId="UnresolvedMention1">
    <w:name w:val="Unresolved Mention1"/>
    <w:basedOn w:val="DefaultParagraphFont"/>
    <w:uiPriority w:val="99"/>
    <w:semiHidden/>
    <w:unhideWhenUsed/>
    <w:rsid w:val="00A53005"/>
    <w:rPr>
      <w:color w:val="605E5C"/>
      <w:shd w:val="clear" w:color="auto" w:fill="E1DFDD"/>
    </w:rPr>
  </w:style>
  <w:style w:type="character" w:styleId="UnresolvedMention">
    <w:name w:val="Unresolved Mention"/>
    <w:basedOn w:val="DefaultParagraphFont"/>
    <w:uiPriority w:val="99"/>
    <w:semiHidden/>
    <w:unhideWhenUsed/>
    <w:rsid w:val="00B942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5000956">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81507147">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2689779">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2166140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01142996">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2431858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2951042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nkajjangid@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ams@optcl.co.in" TargetMode="External"/><Relationship Id="rId5" Type="http://schemas.openxmlformats.org/officeDocument/2006/relationships/webSettings" Target="webSettings.xml"/><Relationship Id="rId10" Type="http://schemas.openxmlformats.org/officeDocument/2006/relationships/hyperlink" Target="mailto:rajeshroj@powergrid.in" TargetMode="External"/><Relationship Id="rId4" Type="http://schemas.openxmlformats.org/officeDocument/2006/relationships/settings" Target="settings.xml"/><Relationship Id="rId9" Type="http://schemas.openxmlformats.org/officeDocument/2006/relationships/hyperlink" Target="mailto:kapilmandil@powergrid.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2AAFD-8673-482E-A147-9F70934D1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2609</TotalTime>
  <Pages>24</Pages>
  <Words>7267</Words>
  <Characters>41422</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48592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Kapil Mandil Kapil Mandil</cp:lastModifiedBy>
  <cp:revision>308</cp:revision>
  <cp:lastPrinted>2020-02-05T09:49:00Z</cp:lastPrinted>
  <dcterms:created xsi:type="dcterms:W3CDTF">2017-07-31T06:40:00Z</dcterms:created>
  <dcterms:modified xsi:type="dcterms:W3CDTF">2023-09-04T11:10:00Z</dcterms:modified>
</cp:coreProperties>
</file>