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1267830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</w:t>
      </w:r>
      <w:r w:rsidR="00835B83">
        <w:rPr>
          <w:rFonts w:ascii="Times New Roman" w:hAnsi="Times New Roman" w:cs="Times New Roman"/>
          <w:b/>
          <w:bCs/>
          <w:sz w:val="20"/>
        </w:rPr>
        <w:t>2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EXT-I</w:t>
      </w:r>
      <w:r w:rsidR="004538F0">
        <w:rPr>
          <w:rFonts w:ascii="Times New Roman" w:hAnsi="Times New Roman" w:cs="Times New Roman"/>
          <w:b/>
          <w:bCs/>
          <w:sz w:val="20"/>
        </w:rPr>
        <w:t>V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>Date</w:t>
      </w:r>
      <w:r w:rsidR="004538F0">
        <w:rPr>
          <w:rFonts w:ascii="Times New Roman" w:hAnsi="Times New Roman" w:cs="Times New Roman"/>
          <w:b/>
          <w:sz w:val="20"/>
          <w:lang w:val="en-GB"/>
        </w:rPr>
        <w:t>: 24</w:t>
      </w:r>
      <w:r w:rsidR="00835B83">
        <w:rPr>
          <w:rFonts w:ascii="Times New Roman" w:hAnsi="Times New Roman" w:cs="Times New Roman"/>
          <w:b/>
          <w:sz w:val="20"/>
          <w:lang w:val="en-GB"/>
        </w:rPr>
        <w:t>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6F64AA84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Pre-Bid Tie up for Transmission line package TL02 for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) 400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Kv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LUR-KADAKOLA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line part-II (ii) Lilo of 400 kV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LUR-KADAKOLA line at proposed 765/400 kV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Cn’halli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sub-station associated with intra-state transmission system for establishing 400 kV sub-station at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Hampapura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along with associated transmission lines 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Mandya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district)” through tariff based competitive bidding (TBCB) route prior to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bid submission by POWERGRID to BPC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. Spec No.: </w:t>
      </w:r>
      <w:r w:rsidR="00835B83" w:rsidRPr="00835B83">
        <w:rPr>
          <w:rFonts w:ascii="Times New Roman" w:hAnsi="Times New Roman" w:cs="Times New Roman"/>
          <w:sz w:val="20"/>
        </w:rPr>
        <w:t>CC/T/W-TW/DOM/A10/25/08307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2AE8329D" w14:textId="77777777" w:rsidR="00C80384" w:rsidRPr="00097624" w:rsidRDefault="00C80384" w:rsidP="00C8038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8EA83AF" w14:textId="77777777" w:rsidR="00C80384" w:rsidRPr="00097624" w:rsidRDefault="00C80384" w:rsidP="00C8038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302A9D3F" w14:textId="77777777" w:rsidR="004538F0" w:rsidRPr="00097624" w:rsidRDefault="004538F0" w:rsidP="004538F0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23/07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6DDF4423" w14:textId="77777777" w:rsidR="004538F0" w:rsidRPr="00097624" w:rsidRDefault="004538F0" w:rsidP="004538F0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2945F325" w14:textId="77777777" w:rsidR="004538F0" w:rsidRPr="00097624" w:rsidRDefault="004538F0" w:rsidP="004538F0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7B8D92CD" w14:textId="77777777" w:rsidR="004538F0" w:rsidRPr="00097624" w:rsidRDefault="004538F0" w:rsidP="004538F0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0145C3CE" w14:textId="77777777" w:rsidR="004538F0" w:rsidRPr="00097624" w:rsidRDefault="004538F0" w:rsidP="004538F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6C7556BA" w14:textId="77777777" w:rsidR="004538F0" w:rsidRPr="00097624" w:rsidRDefault="004538F0" w:rsidP="004538F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6C8D13CE" w14:textId="77777777" w:rsidR="004538F0" w:rsidRPr="00097624" w:rsidRDefault="004538F0" w:rsidP="004538F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7B3DC356" w14:textId="77777777" w:rsidR="004538F0" w:rsidRPr="00097624" w:rsidRDefault="004538F0" w:rsidP="004538F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0B7BC40A" w:rsidR="00246B20" w:rsidRPr="00097624" w:rsidRDefault="004538F0" w:rsidP="004538F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2AE5EC42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C80384">
              <w:rPr>
                <w:rFonts w:ascii="Times New Roman" w:hAnsi="Times New Roman" w:cs="Times New Roman"/>
                <w:sz w:val="20"/>
              </w:rPr>
              <w:t>2</w:t>
            </w:r>
            <w:r w:rsidR="004538F0">
              <w:rPr>
                <w:rFonts w:ascii="Times New Roman" w:hAnsi="Times New Roman" w:cs="Times New Roman"/>
                <w:sz w:val="20"/>
              </w:rPr>
              <w:t>7</w:t>
            </w:r>
            <w:r w:rsidR="00835B83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53536334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C80384">
              <w:rPr>
                <w:rFonts w:ascii="Times New Roman" w:hAnsi="Times New Roman" w:cs="Times New Roman"/>
                <w:sz w:val="20"/>
              </w:rPr>
              <w:t>2</w:t>
            </w:r>
            <w:r w:rsidR="004538F0">
              <w:rPr>
                <w:rFonts w:ascii="Times New Roman" w:hAnsi="Times New Roman" w:cs="Times New Roman"/>
                <w:sz w:val="20"/>
              </w:rPr>
              <w:t>9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5A65340E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C80384">
              <w:rPr>
                <w:rFonts w:ascii="Times New Roman" w:hAnsi="Times New Roman" w:cs="Times New Roman"/>
                <w:sz w:val="20"/>
              </w:rPr>
              <w:t>2</w:t>
            </w:r>
            <w:r w:rsidR="004538F0">
              <w:rPr>
                <w:rFonts w:ascii="Times New Roman" w:hAnsi="Times New Roman" w:cs="Times New Roman"/>
                <w:sz w:val="20"/>
              </w:rPr>
              <w:t>9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4538F0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85pt;height:31.3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538F0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D6499"/>
    <w:rsid w:val="007E2AD7"/>
    <w:rsid w:val="007F2374"/>
    <w:rsid w:val="007F34CC"/>
    <w:rsid w:val="00807C2B"/>
    <w:rsid w:val="0083526F"/>
    <w:rsid w:val="00835B83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0384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uK7us7E6MfM2tpbi8poDqmWKyLRLiylu9q6AK+ibYR0=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U7QJkuYHXM/I9yP2m+LNXEffUD3pM+KJsuIkg5JuXPw=</DigestValue>
    </Reference>
    <Reference Type="http://www.w3.org/2000/09/xmldsig#Object" URI="#idValidSigLnImg">
      <DigestMethod Algorithm="http://www.w3.org/2001/04/xmlenc#sha256"/>
      <DigestValue>pjnvqTTNiPvfVG/I7OqZOq4khmpfyciOb2HfehH3trU=</DigestValue>
    </Reference>
    <Reference Type="http://www.w3.org/2000/09/xmldsig#Object" URI="#idInvalidSigLnImg">
      <DigestMethod Algorithm="http://www.w3.org/2001/04/xmlenc#sha256"/>
      <DigestValue>rpN1c465CQ7qABLfdy1jKfQYsnS/i3azPTlxuLeS/tw=</DigestValue>
    </Reference>
  </SignedInfo>
  <SignatureValue>vFpv8tB6nTx6xGM9SvJ79h0/qeP8/4du/oZyiI0SAS7EQzhgy3MAbRndD5kMq5UPcTaBt18WJgCi
KPR2syWnD+NwpHK8APbec9g0v2087WdtIFU/8TaiNkrdjzdDJz7E2fsy9foaa2BfK35QXFxle/2U
dqHlovfguJLgBhM9hbBJatwZ1Xm2NaYgAgDhoNrUeoJc6g6EUPBQOKut90Kn9flbQkyhALPvZfd7
LYBcBTTy+t99yoC8/aAY3aNF4IlAQgrxD/pxa5oI4W0GranBS2QHvHsWJaxtrdZMYaC4wb3zzM9m
k6GZ4lC79NICxQmN3Imh56g20fUTBmABBNpR3g==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Dj+S683Mlu0TQqzN+trAryZfR4jUUWfZQuh58Pndq7k=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NvT5eXO5hdbEJ64M4bjDj+roo1hXXaFy7C4iM2gD+1c=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2025-07-24T10:47:02Z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2025-07-24T10:47:02Z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0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5CD1-BABA-436D-BBA7-A5145125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12</cp:revision>
  <cp:lastPrinted>2024-10-04T05:28:00Z</cp:lastPrinted>
  <dcterms:created xsi:type="dcterms:W3CDTF">2024-10-04T05:28:00Z</dcterms:created>
  <dcterms:modified xsi:type="dcterms:W3CDTF">2025-07-24T10:46:00Z</dcterms:modified>
</cp:coreProperties>
</file>