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6B4" w:rsidRPr="00DA66B4" w:rsidRDefault="007731FD" w:rsidP="00245CC1">
      <w:pPr>
        <w:pStyle w:val="Default"/>
        <w:jc w:val="both"/>
        <w:rPr>
          <w:rFonts w:eastAsiaTheme="minorHAnsi" w:cs="Mangal"/>
          <w:b/>
          <w:bCs/>
          <w:color w:val="auto"/>
          <w:lang w:val="en-IN"/>
        </w:rPr>
      </w:pPr>
      <w:r w:rsidRPr="008D2110">
        <w:rPr>
          <w:b/>
        </w:rPr>
        <w:t>Re-</w:t>
      </w:r>
      <w:proofErr w:type="spellStart"/>
      <w:r w:rsidRPr="008D2110">
        <w:rPr>
          <w:b/>
        </w:rPr>
        <w:t>conductoring</w:t>
      </w:r>
      <w:proofErr w:type="spellEnd"/>
      <w:r w:rsidRPr="008D2110">
        <w:rPr>
          <w:b/>
        </w:rPr>
        <w:t xml:space="preserve"> Package – OH01 for Reconductoring of 400 kV S/C (Twin Moose) NP </w:t>
      </w:r>
      <w:proofErr w:type="spellStart"/>
      <w:r w:rsidRPr="008D2110">
        <w:rPr>
          <w:b/>
        </w:rPr>
        <w:t>Kunta</w:t>
      </w:r>
      <w:proofErr w:type="spellEnd"/>
      <w:r w:rsidRPr="008D2110">
        <w:rPr>
          <w:b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Pr="008D2110">
        <w:rPr>
          <w:b/>
        </w:rPr>
        <w:t>Kunta</w:t>
      </w:r>
      <w:proofErr w:type="spellEnd"/>
      <w:r w:rsidRPr="008D2110">
        <w:rPr>
          <w:b/>
        </w:rPr>
        <w:t>-Kolar S/C line”</w:t>
      </w:r>
      <w:r w:rsidR="000D6C7D">
        <w:rPr>
          <w:b/>
        </w:rPr>
        <w:t>.</w:t>
      </w:r>
    </w:p>
    <w:p w:rsidR="00DA66B4" w:rsidRDefault="00DA66B4" w:rsidP="005D0C04">
      <w:pPr>
        <w:pStyle w:val="Default"/>
        <w:ind w:left="702" w:hanging="702"/>
        <w:jc w:val="center"/>
      </w:pP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FA1" w:rsidRDefault="00C73FA1" w:rsidP="00B64E06">
      <w:pPr>
        <w:spacing w:after="0" w:line="240" w:lineRule="auto"/>
      </w:pPr>
      <w:r>
        <w:separator/>
      </w:r>
    </w:p>
  </w:endnote>
  <w:endnote w:type="continuationSeparator" w:id="0">
    <w:p w:rsidR="00C73FA1" w:rsidRDefault="00C73FA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FA1" w:rsidRDefault="00C73FA1" w:rsidP="00B64E06">
      <w:pPr>
        <w:spacing w:after="0" w:line="240" w:lineRule="auto"/>
      </w:pPr>
      <w:r>
        <w:separator/>
      </w:r>
    </w:p>
  </w:footnote>
  <w:footnote w:type="continuationSeparator" w:id="0">
    <w:p w:rsidR="00C73FA1" w:rsidRDefault="00C73FA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Default="00DA66B4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="00D9496F">
      <w:rPr>
        <w:rFonts w:ascii="Arial" w:hAnsi="Arial" w:cs="Arial"/>
        <w:b/>
        <w:bCs/>
        <w:szCs w:val="22"/>
      </w:rPr>
      <w:t>500200</w:t>
    </w:r>
    <w:r w:rsidR="00E5497C">
      <w:rPr>
        <w:rFonts w:ascii="Arial" w:hAnsi="Arial" w:cs="Arial"/>
        <w:b/>
        <w:bCs/>
        <w:szCs w:val="22"/>
      </w:rPr>
      <w:t>2022</w:t>
    </w:r>
    <w:r w:rsidR="00D9496F">
      <w:rPr>
        <w:rFonts w:ascii="Arial" w:hAnsi="Arial" w:cs="Arial"/>
        <w:b/>
        <w:bCs/>
        <w:szCs w:val="22"/>
      </w:rPr>
      <w:t>/CONDUCTOR/DOM/A00 - CC CS -1</w:t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7731FD">
      <w:rPr>
        <w:rFonts w:ascii="Book Antiqua" w:hAnsi="Book Antiqua"/>
        <w:b/>
        <w:bCs/>
        <w:sz w:val="24"/>
        <w:szCs w:val="24"/>
      </w:rPr>
      <w:t>31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38132D"/>
    <w:rsid w:val="00387B64"/>
    <w:rsid w:val="003D06E9"/>
    <w:rsid w:val="00421A5D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61AA0"/>
    <w:rsid w:val="007701AD"/>
    <w:rsid w:val="007731FD"/>
    <w:rsid w:val="007833B0"/>
    <w:rsid w:val="007979D7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8D7034"/>
    <w:rsid w:val="00987CB7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73FA1"/>
    <w:rsid w:val="00C95D57"/>
    <w:rsid w:val="00CA233A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9496F"/>
    <w:rsid w:val="00DA66B4"/>
    <w:rsid w:val="00DE508A"/>
    <w:rsid w:val="00E5497C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79D85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29</cp:revision>
  <cp:lastPrinted>2020-01-23T06:47:00Z</cp:lastPrinted>
  <dcterms:created xsi:type="dcterms:W3CDTF">2020-05-07T13:45:00Z</dcterms:created>
  <dcterms:modified xsi:type="dcterms:W3CDTF">2021-12-09T05:59:00Z</dcterms:modified>
</cp:coreProperties>
</file>