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08D8" w14:textId="77777777" w:rsidR="00721E24" w:rsidRPr="00735FA7" w:rsidRDefault="00721E24" w:rsidP="00484E21">
      <w:pPr>
        <w:tabs>
          <w:tab w:val="left" w:pos="1037"/>
        </w:tabs>
        <w:jc w:val="center"/>
        <w:rPr>
          <w:rFonts w:ascii="Book Antiqua" w:hAnsi="Book Antiqua" w:cs="Arial"/>
          <w:b/>
        </w:rPr>
      </w:pPr>
    </w:p>
    <w:p w14:paraId="46C2EF01" w14:textId="77777777" w:rsidR="00961071" w:rsidRPr="00735FA7" w:rsidRDefault="00961071" w:rsidP="00484E21">
      <w:pPr>
        <w:tabs>
          <w:tab w:val="left" w:pos="1037"/>
        </w:tabs>
        <w:jc w:val="center"/>
        <w:rPr>
          <w:rFonts w:ascii="Book Antiqua" w:hAnsi="Book Antiqua" w:cs="Arial"/>
          <w:b/>
        </w:rPr>
      </w:pPr>
    </w:p>
    <w:p w14:paraId="3F57DD78" w14:textId="77777777" w:rsidR="00961071" w:rsidRPr="00735FA7" w:rsidRDefault="00961071" w:rsidP="00484E21">
      <w:pPr>
        <w:tabs>
          <w:tab w:val="left" w:pos="1037"/>
        </w:tabs>
        <w:jc w:val="center"/>
        <w:rPr>
          <w:rFonts w:ascii="Book Antiqua" w:hAnsi="Book Antiqua" w:cs="Arial"/>
          <w:b/>
        </w:rPr>
      </w:pPr>
    </w:p>
    <w:p w14:paraId="28D811D9" w14:textId="77777777" w:rsidR="00961071" w:rsidRPr="00735FA7" w:rsidRDefault="00961071" w:rsidP="00484E21">
      <w:pPr>
        <w:tabs>
          <w:tab w:val="left" w:pos="1037"/>
        </w:tabs>
        <w:jc w:val="center"/>
        <w:rPr>
          <w:rFonts w:ascii="Book Antiqua" w:hAnsi="Book Antiqua" w:cs="Arial"/>
          <w:b/>
        </w:rPr>
      </w:pPr>
    </w:p>
    <w:p w14:paraId="04316FBA" w14:textId="77777777" w:rsidR="00721E24" w:rsidRPr="00735FA7" w:rsidRDefault="00721E24" w:rsidP="00BC182F">
      <w:pPr>
        <w:tabs>
          <w:tab w:val="left" w:pos="1037"/>
        </w:tabs>
        <w:jc w:val="center"/>
        <w:rPr>
          <w:rFonts w:ascii="Book Antiqua" w:hAnsi="Book Antiqua" w:cs="Arial"/>
          <w:b/>
        </w:rPr>
      </w:pPr>
    </w:p>
    <w:p w14:paraId="7797E764" w14:textId="77777777" w:rsidR="00721E24" w:rsidRPr="00735FA7" w:rsidRDefault="00721E24" w:rsidP="00BC182F">
      <w:pPr>
        <w:tabs>
          <w:tab w:val="left" w:pos="1037"/>
        </w:tabs>
        <w:jc w:val="center"/>
        <w:rPr>
          <w:rFonts w:ascii="Book Antiqua" w:hAnsi="Book Antiqua" w:cs="Arial"/>
          <w:b/>
        </w:rPr>
      </w:pPr>
    </w:p>
    <w:p w14:paraId="1994E9B5" w14:textId="77777777" w:rsidR="00721E24" w:rsidRPr="00735FA7" w:rsidRDefault="00721E24" w:rsidP="00BC182F">
      <w:pPr>
        <w:tabs>
          <w:tab w:val="left" w:pos="1037"/>
        </w:tabs>
        <w:jc w:val="center"/>
        <w:rPr>
          <w:rFonts w:ascii="Book Antiqua" w:hAnsi="Book Antiqua" w:cs="Arial"/>
          <w:b/>
        </w:rPr>
      </w:pPr>
    </w:p>
    <w:p w14:paraId="00D67A55" w14:textId="77777777" w:rsidR="00721E24" w:rsidRPr="00735FA7" w:rsidRDefault="00721E24" w:rsidP="00BC182F">
      <w:pPr>
        <w:tabs>
          <w:tab w:val="left" w:pos="1037"/>
        </w:tabs>
        <w:jc w:val="center"/>
        <w:rPr>
          <w:rFonts w:ascii="Book Antiqua" w:hAnsi="Book Antiqua" w:cs="Arial"/>
          <w:b/>
        </w:rPr>
      </w:pPr>
    </w:p>
    <w:p w14:paraId="3F1FBD7C" w14:textId="77777777" w:rsidR="00721E24" w:rsidRPr="00735FA7" w:rsidRDefault="00721E24" w:rsidP="00BC182F">
      <w:pPr>
        <w:tabs>
          <w:tab w:val="left" w:pos="1037"/>
        </w:tabs>
        <w:jc w:val="center"/>
        <w:rPr>
          <w:rFonts w:ascii="Book Antiqua" w:hAnsi="Book Antiqua" w:cs="Arial"/>
          <w:b/>
        </w:rPr>
      </w:pPr>
    </w:p>
    <w:p w14:paraId="3FB51723" w14:textId="77777777" w:rsidR="00721E24" w:rsidRPr="00735FA7" w:rsidRDefault="002E4AC1" w:rsidP="00BC182F">
      <w:pPr>
        <w:tabs>
          <w:tab w:val="left" w:pos="1037"/>
        </w:tabs>
        <w:jc w:val="center"/>
        <w:rPr>
          <w:rFonts w:ascii="Book Antiqua" w:hAnsi="Book Antiqua" w:cs="Arial"/>
          <w:b/>
        </w:rPr>
      </w:pPr>
      <w:r w:rsidRPr="00735FA7">
        <w:rPr>
          <w:rFonts w:ascii="Book Antiqua" w:hAnsi="Book Antiqua" w:cs="Arial"/>
          <w:b/>
        </w:rPr>
        <w:t xml:space="preserve">SECTION </w:t>
      </w:r>
      <w:r w:rsidR="00721E24" w:rsidRPr="00735FA7">
        <w:rPr>
          <w:rFonts w:ascii="Book Antiqua" w:hAnsi="Book Antiqua" w:cs="Arial"/>
          <w:b/>
        </w:rPr>
        <w:t>–</w:t>
      </w:r>
      <w:r w:rsidRPr="00735FA7">
        <w:rPr>
          <w:rFonts w:ascii="Book Antiqua" w:hAnsi="Book Antiqua" w:cs="Arial"/>
          <w:b/>
        </w:rPr>
        <w:t xml:space="preserve"> I</w:t>
      </w:r>
    </w:p>
    <w:p w14:paraId="21457DE5" w14:textId="77777777" w:rsidR="00721E24" w:rsidRPr="00735FA7" w:rsidRDefault="00721E24" w:rsidP="00BC182F">
      <w:pPr>
        <w:tabs>
          <w:tab w:val="left" w:pos="1037"/>
        </w:tabs>
        <w:jc w:val="center"/>
        <w:rPr>
          <w:rFonts w:ascii="Book Antiqua" w:hAnsi="Book Antiqua" w:cs="Arial"/>
          <w:b/>
        </w:rPr>
      </w:pPr>
    </w:p>
    <w:p w14:paraId="01FB8E6A" w14:textId="77777777" w:rsidR="00721E24" w:rsidRPr="00735FA7" w:rsidRDefault="00721E24" w:rsidP="00BC182F">
      <w:pPr>
        <w:tabs>
          <w:tab w:val="left" w:pos="1037"/>
        </w:tabs>
        <w:jc w:val="center"/>
        <w:rPr>
          <w:rFonts w:ascii="Book Antiqua" w:hAnsi="Book Antiqua" w:cs="Arial"/>
          <w:b/>
        </w:rPr>
      </w:pPr>
    </w:p>
    <w:p w14:paraId="2A933247" w14:textId="77777777" w:rsidR="00721E24" w:rsidRPr="00735FA7" w:rsidRDefault="00721E24" w:rsidP="00721E24">
      <w:pPr>
        <w:tabs>
          <w:tab w:val="left" w:pos="1037"/>
        </w:tabs>
        <w:jc w:val="center"/>
        <w:rPr>
          <w:rFonts w:ascii="Book Antiqua" w:hAnsi="Book Antiqua" w:cs="Arial"/>
          <w:b/>
        </w:rPr>
      </w:pPr>
      <w:r w:rsidRPr="00735FA7">
        <w:rPr>
          <w:rFonts w:ascii="Book Antiqua" w:hAnsi="Book Antiqua" w:cs="Arial"/>
          <w:b/>
        </w:rPr>
        <w:t>INVITATION FOR BIDS (IFB)</w:t>
      </w:r>
    </w:p>
    <w:p w14:paraId="678C671C" w14:textId="77777777" w:rsidR="000C118C" w:rsidRPr="00735FA7" w:rsidRDefault="000C118C" w:rsidP="00BC182F">
      <w:pPr>
        <w:tabs>
          <w:tab w:val="left" w:pos="1037"/>
        </w:tabs>
        <w:jc w:val="center"/>
        <w:rPr>
          <w:rFonts w:ascii="Book Antiqua" w:hAnsi="Book Antiqua" w:cs="Arial"/>
          <w:b/>
        </w:rPr>
        <w:sectPr w:rsidR="000C118C" w:rsidRPr="00735FA7" w:rsidSect="00FE1DE7">
          <w:footerReference w:type="even" r:id="rId8"/>
          <w:footerReference w:type="default" r:id="rId9"/>
          <w:pgSz w:w="12240" w:h="15840"/>
          <w:pgMar w:top="1440" w:right="1242" w:bottom="720" w:left="1800" w:header="720" w:footer="510" w:gutter="0"/>
          <w:cols w:space="720"/>
          <w:docGrid w:linePitch="360"/>
        </w:sectPr>
      </w:pPr>
    </w:p>
    <w:p w14:paraId="105C86E6" w14:textId="77777777" w:rsidR="00F322B6" w:rsidRPr="00735FA7" w:rsidRDefault="00F322B6" w:rsidP="00F322B6">
      <w:pPr>
        <w:tabs>
          <w:tab w:val="left" w:pos="1037"/>
        </w:tabs>
        <w:jc w:val="center"/>
        <w:rPr>
          <w:rFonts w:ascii="Book Antiqua" w:hAnsi="Book Antiqua" w:cs="Arial"/>
          <w:b/>
        </w:rPr>
      </w:pPr>
      <w:r w:rsidRPr="00735FA7">
        <w:rPr>
          <w:rFonts w:ascii="Book Antiqua" w:hAnsi="Book Antiqua" w:cs="Arial"/>
          <w:b/>
        </w:rPr>
        <w:lastRenderedPageBreak/>
        <w:t>INVITATION FOR BIDS (IFB)</w:t>
      </w:r>
    </w:p>
    <w:p w14:paraId="48AFE458" w14:textId="77777777" w:rsidR="006B7C94" w:rsidRPr="00735FA7" w:rsidRDefault="006B7C94" w:rsidP="00F322B6">
      <w:pPr>
        <w:tabs>
          <w:tab w:val="left" w:pos="1037"/>
        </w:tabs>
        <w:jc w:val="center"/>
        <w:rPr>
          <w:rFonts w:ascii="Book Antiqua" w:hAnsi="Book Antiqua" w:cs="Arial"/>
          <w:b/>
        </w:rPr>
      </w:pPr>
    </w:p>
    <w:p w14:paraId="1ED7E60D" w14:textId="77777777" w:rsidR="00F322B6" w:rsidRPr="00735FA7" w:rsidRDefault="006B7C94" w:rsidP="006B7C94">
      <w:pPr>
        <w:tabs>
          <w:tab w:val="left" w:pos="1037"/>
        </w:tabs>
        <w:jc w:val="center"/>
        <w:rPr>
          <w:rFonts w:ascii="Book Antiqua" w:hAnsi="Book Antiqua" w:cs="Arial"/>
          <w:b/>
        </w:rPr>
      </w:pPr>
      <w:r w:rsidRPr="00735FA7">
        <w:rPr>
          <w:rFonts w:ascii="Book Antiqua" w:hAnsi="Book Antiqua" w:cs="Arial"/>
          <w:b/>
        </w:rPr>
        <w:t>FOR</w:t>
      </w:r>
    </w:p>
    <w:p w14:paraId="5BA151A5" w14:textId="77777777" w:rsidR="006B7C94" w:rsidRPr="00735FA7" w:rsidRDefault="006B7C94" w:rsidP="006B7C94">
      <w:pPr>
        <w:tabs>
          <w:tab w:val="left" w:pos="1037"/>
        </w:tabs>
        <w:jc w:val="center"/>
        <w:rPr>
          <w:rFonts w:ascii="Book Antiqua" w:hAnsi="Book Antiqua" w:cs="Arial"/>
          <w:b/>
        </w:rPr>
      </w:pPr>
    </w:p>
    <w:p w14:paraId="10365A18" w14:textId="0DE7051B" w:rsidR="007D3B46" w:rsidRPr="00735FA7" w:rsidRDefault="00C9798A" w:rsidP="006F054A">
      <w:pPr>
        <w:autoSpaceDE w:val="0"/>
        <w:autoSpaceDN w:val="0"/>
        <w:adjustRightInd w:val="0"/>
        <w:jc w:val="center"/>
        <w:rPr>
          <w:rFonts w:ascii="Book Antiqua" w:hAnsi="Book Antiqua"/>
          <w:b/>
          <w:bCs/>
          <w:lang w:eastAsia="en-IN"/>
        </w:rPr>
      </w:pPr>
      <w:r w:rsidRPr="00735FA7">
        <w:rPr>
          <w:rFonts w:ascii="Book Antiqua" w:hAnsi="Book Antiqua"/>
          <w:b/>
          <w:bCs/>
          <w:lang w:eastAsia="en-IN"/>
        </w:rPr>
        <w:t xml:space="preserve">Package-B5.6: </w:t>
      </w:r>
      <w:r w:rsidR="00777A8B" w:rsidRPr="00735FA7">
        <w:rPr>
          <w:rFonts w:ascii="Book Antiqua" w:hAnsi="Book Antiqua"/>
          <w:b/>
          <w:bCs/>
          <w:lang w:eastAsia="en-IN"/>
        </w:rPr>
        <w:t>Augmentation of</w:t>
      </w:r>
      <w:r w:rsidR="006F1E3C" w:rsidRPr="00735FA7">
        <w:rPr>
          <w:rFonts w:ascii="Book Antiqua" w:hAnsi="Book Antiqua"/>
          <w:b/>
          <w:bCs/>
          <w:lang w:eastAsia="en-IN"/>
        </w:rPr>
        <w:t xml:space="preserve"> </w:t>
      </w:r>
      <w:r w:rsidR="00777A8B" w:rsidRPr="00735FA7">
        <w:rPr>
          <w:rFonts w:ascii="Book Antiqua" w:hAnsi="Book Antiqua"/>
          <w:b/>
          <w:bCs/>
          <w:lang w:eastAsia="en-IN"/>
        </w:rPr>
        <w:t>existing Telecom Network through Alien Lambda</w:t>
      </w:r>
      <w:r w:rsidR="006F1E3C" w:rsidRPr="00735FA7">
        <w:rPr>
          <w:rFonts w:ascii="Book Antiqua" w:hAnsi="Book Antiqua"/>
          <w:b/>
          <w:bCs/>
          <w:lang w:eastAsia="en-IN"/>
        </w:rPr>
        <w:t xml:space="preserve"> </w:t>
      </w:r>
      <w:r w:rsidR="00777A8B" w:rsidRPr="00735FA7">
        <w:rPr>
          <w:rFonts w:ascii="Book Antiqua" w:hAnsi="Book Antiqua"/>
          <w:b/>
          <w:bCs/>
          <w:lang w:eastAsia="en-IN"/>
        </w:rPr>
        <w:t>Solution</w:t>
      </w:r>
      <w:r w:rsidR="005D4F72" w:rsidRPr="00735FA7">
        <w:rPr>
          <w:rFonts w:ascii="Book Antiqua" w:hAnsi="Book Antiqua"/>
          <w:b/>
          <w:bCs/>
          <w:lang w:eastAsia="en-IN"/>
        </w:rPr>
        <w:t xml:space="preserve"> </w:t>
      </w:r>
      <w:r w:rsidR="00777A8B" w:rsidRPr="00735FA7">
        <w:rPr>
          <w:rFonts w:ascii="Book Antiqua" w:hAnsi="Book Antiqua"/>
          <w:b/>
          <w:bCs/>
          <w:lang w:eastAsia="en-IN"/>
        </w:rPr>
        <w:t xml:space="preserve">on LTE basis to add bandwidth </w:t>
      </w:r>
      <w:r w:rsidR="004B5409" w:rsidRPr="00735FA7">
        <w:rPr>
          <w:rFonts w:ascii="Book Antiqua" w:hAnsi="Book Antiqua"/>
          <w:b/>
          <w:bCs/>
          <w:lang w:eastAsia="en-IN"/>
        </w:rPr>
        <w:t>capacity.</w:t>
      </w:r>
    </w:p>
    <w:p w14:paraId="7160625D" w14:textId="77777777" w:rsidR="005D4F72" w:rsidRPr="00735FA7" w:rsidRDefault="005D4F72" w:rsidP="006F1E3C">
      <w:pPr>
        <w:autoSpaceDE w:val="0"/>
        <w:autoSpaceDN w:val="0"/>
        <w:adjustRightInd w:val="0"/>
        <w:rPr>
          <w:rFonts w:ascii="Book Antiqua" w:hAnsi="Book Antiqua"/>
          <w:b/>
          <w:bCs/>
          <w:lang w:eastAsia="en-IN"/>
        </w:rPr>
      </w:pPr>
    </w:p>
    <w:p w14:paraId="39DC35F1" w14:textId="77777777" w:rsidR="005D4F72" w:rsidRPr="00735FA7" w:rsidRDefault="005D4F72" w:rsidP="006F1E3C">
      <w:pPr>
        <w:autoSpaceDE w:val="0"/>
        <w:autoSpaceDN w:val="0"/>
        <w:adjustRightInd w:val="0"/>
        <w:rPr>
          <w:rFonts w:ascii="Book Antiqua" w:hAnsi="Book Antiqua"/>
          <w:b/>
          <w:bCs/>
          <w:lang w:eastAsia="en-IN"/>
        </w:rPr>
      </w:pPr>
    </w:p>
    <w:p w14:paraId="0615BEF4" w14:textId="77777777" w:rsidR="00B313C3" w:rsidRPr="00735FA7" w:rsidRDefault="00B313C3" w:rsidP="0014411D">
      <w:pPr>
        <w:jc w:val="both"/>
        <w:rPr>
          <w:rFonts w:ascii="Book Antiqua" w:hAnsi="Book Antiqua" w:cs="Arial"/>
          <w:b/>
          <w:bCs/>
        </w:rPr>
      </w:pPr>
    </w:p>
    <w:p w14:paraId="0B4B3849" w14:textId="77777777" w:rsidR="00F322B6" w:rsidRPr="00735FA7" w:rsidRDefault="00F322B6" w:rsidP="00F322B6">
      <w:pPr>
        <w:jc w:val="center"/>
        <w:rPr>
          <w:rFonts w:ascii="Book Antiqua" w:hAnsi="Book Antiqua" w:cs="Arial"/>
          <w:b/>
          <w:lang w:val="en-GB"/>
        </w:rPr>
      </w:pPr>
      <w:r w:rsidRPr="00735FA7">
        <w:rPr>
          <w:rFonts w:ascii="Book Antiqua" w:hAnsi="Book Antiqua" w:cs="Arial"/>
          <w:b/>
          <w:lang w:val="en-GB"/>
        </w:rPr>
        <w:t>(SINGLE STAGE TWO ENVELOPE BIDDING)</w:t>
      </w:r>
    </w:p>
    <w:p w14:paraId="5FBB1159" w14:textId="77777777" w:rsidR="0084275E" w:rsidRPr="00735FA7" w:rsidRDefault="0084275E" w:rsidP="00BE5727">
      <w:pPr>
        <w:tabs>
          <w:tab w:val="left" w:pos="1037"/>
        </w:tabs>
        <w:jc w:val="center"/>
        <w:rPr>
          <w:rFonts w:ascii="Book Antiqua" w:hAnsi="Book Antiqua" w:cs="Arial"/>
          <w:b/>
          <w:lang w:val="en-GB"/>
        </w:rPr>
      </w:pPr>
      <w:r w:rsidRPr="00735FA7">
        <w:rPr>
          <w:rFonts w:ascii="Book Antiqua" w:hAnsi="Book Antiqua" w:cs="Arial"/>
          <w:b/>
          <w:lang w:val="en-GB"/>
        </w:rPr>
        <w:t>(Domestic Competitive Bidding</w:t>
      </w:r>
      <w:r w:rsidR="00BE5727" w:rsidRPr="00735FA7">
        <w:rPr>
          <w:rFonts w:ascii="Book Antiqua" w:hAnsi="Book Antiqua" w:cs="Arial"/>
          <w:b/>
          <w:lang w:val="en-GB"/>
        </w:rPr>
        <w:t xml:space="preserve"> under e-procurement</w:t>
      </w:r>
      <w:r w:rsidRPr="00735FA7">
        <w:rPr>
          <w:rFonts w:ascii="Book Antiqua" w:hAnsi="Book Antiqua" w:cs="Arial"/>
          <w:b/>
          <w:lang w:val="en-GB"/>
        </w:rPr>
        <w:t>)</w:t>
      </w:r>
      <w:r w:rsidR="00BE5727" w:rsidRPr="00735FA7">
        <w:rPr>
          <w:rFonts w:ascii="Book Antiqua" w:hAnsi="Book Antiqua" w:cs="Arial"/>
          <w:b/>
          <w:lang w:val="en-GB"/>
        </w:rPr>
        <w:t xml:space="preserve"> </w:t>
      </w:r>
    </w:p>
    <w:p w14:paraId="3C08E09F" w14:textId="77777777" w:rsidR="007551D4" w:rsidRPr="00735FA7" w:rsidRDefault="007551D4" w:rsidP="00BE5727">
      <w:pPr>
        <w:tabs>
          <w:tab w:val="left" w:pos="1037"/>
        </w:tabs>
        <w:jc w:val="center"/>
        <w:rPr>
          <w:rFonts w:ascii="Book Antiqua" w:hAnsi="Book Antiqua" w:cs="Arial"/>
          <w:b/>
          <w:lang w:val="en-GB"/>
        </w:rPr>
      </w:pPr>
    </w:p>
    <w:p w14:paraId="26957274" w14:textId="77777777" w:rsidR="00CB0831" w:rsidRPr="00735FA7" w:rsidRDefault="00CB0831" w:rsidP="00BE5727">
      <w:pPr>
        <w:tabs>
          <w:tab w:val="left" w:pos="1037"/>
        </w:tabs>
        <w:jc w:val="center"/>
        <w:rPr>
          <w:rFonts w:ascii="Book Antiqua" w:hAnsi="Book Antiqua" w:cs="Arial"/>
          <w:b/>
          <w:i/>
          <w:i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276"/>
        <w:gridCol w:w="5850"/>
      </w:tblGrid>
      <w:tr w:rsidR="00CB0831" w:rsidRPr="00735FA7" w14:paraId="6EB10069" w14:textId="77777777" w:rsidTr="00CB0831">
        <w:tc>
          <w:tcPr>
            <w:tcW w:w="3053" w:type="dxa"/>
          </w:tcPr>
          <w:p w14:paraId="4E548DED" w14:textId="0677EDF3" w:rsidR="00CB0831" w:rsidRPr="00735FA7" w:rsidRDefault="00E054A6" w:rsidP="00F322B6">
            <w:pPr>
              <w:jc w:val="both"/>
              <w:rPr>
                <w:rFonts w:ascii="Book Antiqua" w:hAnsi="Book Antiqua" w:cs="Arial"/>
                <w:bCs/>
                <w:lang w:val="en-GB"/>
              </w:rPr>
            </w:pPr>
            <w:r w:rsidRPr="00735FA7">
              <w:rPr>
                <w:rFonts w:ascii="Book Antiqua" w:hAnsi="Book Antiqua" w:cs="Arial"/>
                <w:bCs/>
                <w:lang w:val="en-GB"/>
              </w:rPr>
              <w:t>DATE OF ISSUANCE OF IFB</w:t>
            </w:r>
          </w:p>
        </w:tc>
        <w:tc>
          <w:tcPr>
            <w:tcW w:w="236" w:type="dxa"/>
          </w:tcPr>
          <w:p w14:paraId="1CD5A95F"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4BCF670B" w14:textId="4B4587E4" w:rsidR="00CB0831" w:rsidRPr="00735FA7" w:rsidRDefault="004C5AFB" w:rsidP="00F322B6">
            <w:pPr>
              <w:jc w:val="both"/>
              <w:rPr>
                <w:rFonts w:ascii="Book Antiqua" w:hAnsi="Book Antiqua"/>
                <w:color w:val="3333FF"/>
              </w:rPr>
            </w:pPr>
            <w:r>
              <w:rPr>
                <w:rFonts w:ascii="Book Antiqua" w:hAnsi="Book Antiqua" w:cs="Arial"/>
                <w:b/>
                <w:bCs/>
                <w:color w:val="3333FF"/>
              </w:rPr>
              <w:t>10</w:t>
            </w:r>
            <w:r w:rsidR="005B327D" w:rsidRPr="00735FA7">
              <w:rPr>
                <w:rFonts w:ascii="Book Antiqua" w:hAnsi="Book Antiqua" w:cs="Arial"/>
                <w:b/>
                <w:bCs/>
                <w:color w:val="3333FF"/>
              </w:rPr>
              <w:t>.0</w:t>
            </w:r>
            <w:r w:rsidR="00767434">
              <w:rPr>
                <w:rFonts w:ascii="Book Antiqua" w:hAnsi="Book Antiqua" w:cs="Arial"/>
                <w:b/>
                <w:bCs/>
                <w:color w:val="3333FF"/>
              </w:rPr>
              <w:t>3</w:t>
            </w:r>
            <w:r w:rsidR="005B327D" w:rsidRPr="00735FA7">
              <w:rPr>
                <w:rFonts w:ascii="Book Antiqua" w:hAnsi="Book Antiqua" w:cs="Arial"/>
                <w:b/>
                <w:bCs/>
                <w:color w:val="3333FF"/>
              </w:rPr>
              <w:t>.202</w:t>
            </w:r>
            <w:r w:rsidR="007551D4" w:rsidRPr="00735FA7">
              <w:rPr>
                <w:rFonts w:ascii="Book Antiqua" w:hAnsi="Book Antiqua" w:cs="Arial"/>
                <w:b/>
                <w:bCs/>
                <w:color w:val="3333FF"/>
              </w:rPr>
              <w:t>5</w:t>
            </w:r>
          </w:p>
        </w:tc>
      </w:tr>
      <w:tr w:rsidR="00CB0831" w:rsidRPr="00735FA7" w14:paraId="547F3F76" w14:textId="77777777" w:rsidTr="00CB0831">
        <w:tc>
          <w:tcPr>
            <w:tcW w:w="3053" w:type="dxa"/>
          </w:tcPr>
          <w:p w14:paraId="1769C02C" w14:textId="120C0DAE" w:rsidR="00CB0831" w:rsidRPr="00735FA7" w:rsidRDefault="00ED4548" w:rsidP="00F322B6">
            <w:pPr>
              <w:jc w:val="both"/>
              <w:rPr>
                <w:rFonts w:ascii="Book Antiqua" w:hAnsi="Book Antiqua" w:cs="Arial"/>
                <w:bCs/>
                <w:lang w:val="en-GB"/>
              </w:rPr>
            </w:pPr>
            <w:r w:rsidRPr="00735FA7">
              <w:rPr>
                <w:rFonts w:ascii="Book Antiqua" w:hAnsi="Book Antiqua" w:cs="Arial"/>
                <w:bCs/>
                <w:lang w:val="en-GB"/>
              </w:rPr>
              <w:t>SPECIFICATION NO.</w:t>
            </w:r>
          </w:p>
        </w:tc>
        <w:tc>
          <w:tcPr>
            <w:tcW w:w="236" w:type="dxa"/>
          </w:tcPr>
          <w:p w14:paraId="4EFE0D8F"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035AFBEC" w14:textId="7A987AFC" w:rsidR="00CB0831" w:rsidRPr="00735FA7" w:rsidRDefault="00636417" w:rsidP="00636417">
            <w:pPr>
              <w:tabs>
                <w:tab w:val="left" w:pos="1037"/>
              </w:tabs>
              <w:jc w:val="both"/>
              <w:rPr>
                <w:rFonts w:ascii="Book Antiqua" w:hAnsi="Book Antiqua" w:cs="Arial"/>
                <w:bCs/>
                <w:lang w:val="en-GB"/>
              </w:rPr>
            </w:pPr>
            <w:r w:rsidRPr="00735FA7">
              <w:rPr>
                <w:rFonts w:ascii="Book Antiqua" w:hAnsi="Book Antiqua" w:cs="Arial"/>
                <w:bCs/>
                <w:lang w:val="en-GB"/>
              </w:rPr>
              <w:t>NR1/NT/W-MISC/DOM/ZA2/25/01508</w:t>
            </w:r>
          </w:p>
        </w:tc>
      </w:tr>
      <w:tr w:rsidR="00CB0831" w:rsidRPr="00735FA7" w14:paraId="3E850B18" w14:textId="77777777" w:rsidTr="00CB0831">
        <w:tc>
          <w:tcPr>
            <w:tcW w:w="3053" w:type="dxa"/>
          </w:tcPr>
          <w:p w14:paraId="77D25883" w14:textId="34CB539B" w:rsidR="00CE1C49" w:rsidRPr="00735FA7" w:rsidRDefault="00CE1C49" w:rsidP="00CE1C49">
            <w:pPr>
              <w:tabs>
                <w:tab w:val="left" w:pos="1037"/>
              </w:tabs>
              <w:jc w:val="both"/>
              <w:rPr>
                <w:rFonts w:ascii="Book Antiqua" w:hAnsi="Book Antiqua" w:cs="Arial"/>
                <w:bCs/>
                <w:lang w:val="en-GB"/>
              </w:rPr>
            </w:pPr>
            <w:r w:rsidRPr="00735FA7">
              <w:rPr>
                <w:rFonts w:ascii="Book Antiqua" w:hAnsi="Book Antiqua" w:cs="Arial"/>
                <w:bCs/>
                <w:lang w:val="en-GB"/>
              </w:rPr>
              <w:t>FUNDING</w:t>
            </w:r>
          </w:p>
          <w:p w14:paraId="30B26A95" w14:textId="533D7585" w:rsidR="00CB0831" w:rsidRPr="00735FA7" w:rsidRDefault="00CB0831" w:rsidP="00F322B6">
            <w:pPr>
              <w:jc w:val="both"/>
              <w:rPr>
                <w:rFonts w:ascii="Book Antiqua" w:hAnsi="Book Antiqua" w:cs="Arial"/>
                <w:bCs/>
                <w:lang w:val="en-GB"/>
              </w:rPr>
            </w:pPr>
          </w:p>
        </w:tc>
        <w:tc>
          <w:tcPr>
            <w:tcW w:w="236" w:type="dxa"/>
          </w:tcPr>
          <w:p w14:paraId="47AFB25E"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0DFE2E74" w14:textId="437EB068" w:rsidR="00CE1C49" w:rsidRPr="00735FA7" w:rsidRDefault="00CE1C49" w:rsidP="00CE1C49">
            <w:pPr>
              <w:tabs>
                <w:tab w:val="left" w:pos="1037"/>
              </w:tabs>
              <w:jc w:val="both"/>
              <w:rPr>
                <w:rFonts w:ascii="Book Antiqua" w:hAnsi="Book Antiqua" w:cs="Arial"/>
                <w:bCs/>
                <w:lang w:val="en-GB"/>
              </w:rPr>
            </w:pPr>
            <w:r w:rsidRPr="00735FA7">
              <w:rPr>
                <w:rFonts w:ascii="Book Antiqua" w:hAnsi="Book Antiqua" w:cs="Arial"/>
                <w:bCs/>
                <w:lang w:val="en-GB"/>
              </w:rPr>
              <w:t>DOMESTIC</w:t>
            </w:r>
          </w:p>
          <w:p w14:paraId="3A5A8AA1" w14:textId="410F961A" w:rsidR="00CB0831" w:rsidRPr="00735FA7" w:rsidRDefault="00CB0831" w:rsidP="00F322B6">
            <w:pPr>
              <w:jc w:val="both"/>
              <w:rPr>
                <w:rFonts w:ascii="Book Antiqua" w:hAnsi="Book Antiqua" w:cs="Arial"/>
                <w:bCs/>
                <w:lang w:val="en-GB"/>
              </w:rPr>
            </w:pPr>
          </w:p>
        </w:tc>
      </w:tr>
    </w:tbl>
    <w:p w14:paraId="110771F0" w14:textId="77777777" w:rsidR="00CB0831" w:rsidRPr="00735FA7" w:rsidRDefault="00CB0831" w:rsidP="00636A7D">
      <w:pPr>
        <w:tabs>
          <w:tab w:val="left" w:pos="1037"/>
        </w:tabs>
        <w:ind w:left="1080" w:hanging="1080"/>
        <w:jc w:val="both"/>
        <w:rPr>
          <w:rFonts w:ascii="Book Antiqua" w:hAnsi="Book Antiqua"/>
        </w:rPr>
      </w:pPr>
    </w:p>
    <w:p w14:paraId="65AAABF9" w14:textId="6B3263A1" w:rsidR="00636A7D" w:rsidRPr="00735FA7" w:rsidRDefault="00636A7D" w:rsidP="00636A7D">
      <w:pPr>
        <w:tabs>
          <w:tab w:val="left" w:pos="1037"/>
        </w:tabs>
        <w:ind w:left="1080" w:hanging="1080"/>
        <w:jc w:val="both"/>
        <w:rPr>
          <w:rFonts w:ascii="Book Antiqua" w:hAnsi="Book Antiqua"/>
        </w:rPr>
      </w:pPr>
      <w:r w:rsidRPr="00735FA7">
        <w:rPr>
          <w:rFonts w:ascii="Book Antiqua" w:hAnsi="Book Antiqua"/>
        </w:rPr>
        <w:t>1.0</w:t>
      </w:r>
      <w:r w:rsidRPr="00735FA7">
        <w:rPr>
          <w:rFonts w:ascii="Book Antiqua" w:hAnsi="Book Antiqua"/>
        </w:rPr>
        <w:tab/>
        <w:t>This invitation for bids follows the </w:t>
      </w:r>
      <w:r w:rsidRPr="00735FA7">
        <w:rPr>
          <w:rFonts w:ascii="Book Antiqua" w:hAnsi="Book Antiqua"/>
          <w:u w:val="single"/>
        </w:rPr>
        <w:t>e-procurement notice</w:t>
      </w:r>
      <w:r w:rsidRPr="00735FA7">
        <w:rPr>
          <w:rFonts w:ascii="Book Antiqua" w:hAnsi="Book Antiqua"/>
        </w:rPr>
        <w:t xml:space="preserve"> (Invitation for Bids) for the subject package published on </w:t>
      </w:r>
      <w:r w:rsidR="004C5AFB">
        <w:rPr>
          <w:rFonts w:ascii="Book Antiqua" w:hAnsi="Book Antiqua" w:cs="Arial"/>
          <w:b/>
          <w:bCs/>
          <w:color w:val="3333FF"/>
        </w:rPr>
        <w:t>10</w:t>
      </w:r>
      <w:r w:rsidR="00756826" w:rsidRPr="00735FA7">
        <w:rPr>
          <w:rFonts w:ascii="Book Antiqua" w:hAnsi="Book Antiqua" w:cs="Arial"/>
          <w:b/>
          <w:bCs/>
          <w:color w:val="3333FF"/>
        </w:rPr>
        <w:t>.0</w:t>
      </w:r>
      <w:r w:rsidR="003970E5">
        <w:rPr>
          <w:rFonts w:ascii="Book Antiqua" w:hAnsi="Book Antiqua" w:cs="Arial"/>
          <w:b/>
          <w:bCs/>
          <w:color w:val="3333FF"/>
        </w:rPr>
        <w:t>3</w:t>
      </w:r>
      <w:r w:rsidR="00756826" w:rsidRPr="00735FA7">
        <w:rPr>
          <w:rFonts w:ascii="Book Antiqua" w:hAnsi="Book Antiqua" w:cs="Arial"/>
          <w:b/>
          <w:bCs/>
          <w:color w:val="3333FF"/>
        </w:rPr>
        <w:t xml:space="preserve">.2025 </w:t>
      </w:r>
      <w:r w:rsidRPr="00735FA7">
        <w:rPr>
          <w:rFonts w:ascii="Book Antiqua" w:hAnsi="Book Antiqua"/>
        </w:rPr>
        <w:t xml:space="preserve">on POWERGRID’s website and e-procurement portal given at para </w:t>
      </w:r>
      <w:r w:rsidRPr="00735FA7">
        <w:rPr>
          <w:rFonts w:ascii="Book Antiqua" w:hAnsi="Book Antiqua"/>
          <w:b/>
          <w:bCs/>
        </w:rPr>
        <w:t>5.0</w:t>
      </w:r>
      <w:r w:rsidRPr="00735FA7">
        <w:rPr>
          <w:rFonts w:ascii="Book Antiqua" w:hAnsi="Book Antiqua"/>
        </w:rPr>
        <w:t xml:space="preserve"> below and on Government of India’s Central Public Procurement Portal (</w:t>
      </w:r>
      <w:hyperlink r:id="rId10" w:history="1">
        <w:r w:rsidRPr="00735FA7">
          <w:rPr>
            <w:rStyle w:val="Hyperlink"/>
            <w:rFonts w:ascii="Book Antiqua" w:hAnsi="Book Antiqua"/>
          </w:rPr>
          <w:t>https://eprocure.gov.in</w:t>
        </w:r>
      </w:hyperlink>
      <w:r w:rsidRPr="00735FA7">
        <w:rPr>
          <w:rFonts w:ascii="Book Antiqua" w:hAnsi="Book Antiqua"/>
        </w:rPr>
        <w:t xml:space="preserve">). Any Corrigendum and/or amendments, </w:t>
      </w:r>
      <w:r w:rsidR="00756826" w:rsidRPr="00735FA7">
        <w:rPr>
          <w:rFonts w:ascii="Book Antiqua" w:hAnsi="Book Antiqua"/>
        </w:rPr>
        <w:t>etc.</w:t>
      </w:r>
      <w:r w:rsidRPr="00735FA7">
        <w:rPr>
          <w:rFonts w:ascii="Book Antiqua" w:hAnsi="Book Antiqua"/>
        </w:rPr>
        <w:t xml:space="preserve"> shall be published only on the above website/portals.</w:t>
      </w:r>
    </w:p>
    <w:p w14:paraId="5F945A9A" w14:textId="77777777" w:rsidR="00636A7D" w:rsidRPr="00735FA7" w:rsidRDefault="00636A7D" w:rsidP="00F322B6">
      <w:pPr>
        <w:jc w:val="both"/>
        <w:rPr>
          <w:rFonts w:ascii="Book Antiqua" w:hAnsi="Book Antiqua" w:cs="Arial"/>
        </w:rPr>
      </w:pPr>
    </w:p>
    <w:p w14:paraId="5964BC68" w14:textId="77777777" w:rsidR="00624CE5" w:rsidRPr="00735FA7" w:rsidRDefault="00624CE5" w:rsidP="00F322B6">
      <w:pPr>
        <w:jc w:val="both"/>
        <w:rPr>
          <w:rFonts w:ascii="Book Antiqua" w:hAnsi="Book Antiqua" w:cs="Arial"/>
        </w:rPr>
      </w:pPr>
    </w:p>
    <w:p w14:paraId="4E06C602" w14:textId="19A1005E" w:rsidR="00AF0809" w:rsidRPr="00735FA7" w:rsidRDefault="00F322B6" w:rsidP="00AF0809">
      <w:pPr>
        <w:ind w:left="1080" w:hanging="1080"/>
        <w:jc w:val="both"/>
        <w:rPr>
          <w:rFonts w:ascii="Book Antiqua" w:hAnsi="Book Antiqua" w:cs="Arial"/>
        </w:rPr>
      </w:pPr>
      <w:r w:rsidRPr="00735FA7">
        <w:rPr>
          <w:rFonts w:ascii="Book Antiqua" w:hAnsi="Book Antiqua" w:cs="Arial"/>
        </w:rPr>
        <w:t>2.0</w:t>
      </w:r>
      <w:r w:rsidRPr="00735FA7">
        <w:rPr>
          <w:rFonts w:ascii="Book Antiqua" w:hAnsi="Book Antiqua" w:cs="Arial"/>
        </w:rPr>
        <w:tab/>
      </w:r>
      <w:r w:rsidR="003012BD" w:rsidRPr="00735FA7">
        <w:rPr>
          <w:rFonts w:ascii="Book Antiqua" w:hAnsi="Book Antiqua" w:cs="Arial"/>
          <w:b/>
          <w:bCs/>
          <w:color w:val="C00000"/>
        </w:rPr>
        <w:t xml:space="preserve">POWERGRID </w:t>
      </w:r>
      <w:r w:rsidR="00E2469B" w:rsidRPr="00735FA7">
        <w:rPr>
          <w:rFonts w:ascii="Book Antiqua" w:hAnsi="Book Antiqua" w:cs="Arial"/>
          <w:b/>
          <w:bCs/>
          <w:color w:val="C00000"/>
        </w:rPr>
        <w:t>Teleservices Limited</w:t>
      </w:r>
      <w:r w:rsidR="00E2469B" w:rsidRPr="00735FA7">
        <w:rPr>
          <w:rFonts w:ascii="Book Antiqua" w:hAnsi="Book Antiqua" w:cs="Arial"/>
          <w:color w:val="C00000"/>
        </w:rPr>
        <w:t xml:space="preserve"> [A wholly owned subsidiary of Power Grid Corporation of India Ltd. (A Government of India Enterprise)], </w:t>
      </w:r>
      <w:r w:rsidR="00E2469B" w:rsidRPr="00735FA7">
        <w:rPr>
          <w:rFonts w:ascii="Book Antiqua" w:hAnsi="Book Antiqua" w:cs="Arial"/>
        </w:rPr>
        <w:t xml:space="preserve">incorporated under the Companies Act, 1956, having its Registered Office at B-9, Qutab Institutional Area, </w:t>
      </w:r>
      <w:proofErr w:type="spellStart"/>
      <w:r w:rsidR="00E2469B" w:rsidRPr="00735FA7">
        <w:rPr>
          <w:rFonts w:ascii="Book Antiqua" w:hAnsi="Book Antiqua" w:cs="Arial"/>
        </w:rPr>
        <w:t>Katwaria</w:t>
      </w:r>
      <w:proofErr w:type="spellEnd"/>
      <w:r w:rsidR="00E2469B" w:rsidRPr="00735FA7">
        <w:rPr>
          <w:rFonts w:ascii="Book Antiqua" w:hAnsi="Book Antiqua" w:cs="Arial"/>
        </w:rPr>
        <w:t xml:space="preserve"> Sarai, New Delhi – 110 016</w:t>
      </w:r>
      <w:r w:rsidR="00E2469B" w:rsidRPr="00735FA7">
        <w:rPr>
          <w:rFonts w:ascii="Book Antiqua" w:hAnsi="Book Antiqua" w:cs="Arial"/>
          <w:i/>
          <w:iCs/>
        </w:rPr>
        <w:t xml:space="preserve"> </w:t>
      </w:r>
      <w:r w:rsidR="00E2469B" w:rsidRPr="00735FA7">
        <w:rPr>
          <w:rFonts w:ascii="Book Antiqua" w:hAnsi="Book Antiqua" w:cs="Arial"/>
        </w:rPr>
        <w:t xml:space="preserve">(hereinafter referred to as </w:t>
      </w:r>
      <w:r w:rsidR="00E2469B" w:rsidRPr="00735FA7">
        <w:rPr>
          <w:rFonts w:ascii="Book Antiqua" w:hAnsi="Book Antiqua" w:cs="Arial"/>
          <w:color w:val="C00000"/>
        </w:rPr>
        <w:t>‘POWERTEL’/’Owner’/’Employer’</w:t>
      </w:r>
      <w:r w:rsidR="00E2469B" w:rsidRPr="00735FA7">
        <w:rPr>
          <w:rFonts w:ascii="Book Antiqua" w:hAnsi="Book Antiqua" w:cs="Arial"/>
        </w:rPr>
        <w:t>) has decided to set up, as an Owner</w:t>
      </w:r>
      <w:r w:rsidR="00661461" w:rsidRPr="00735FA7">
        <w:rPr>
          <w:rFonts w:ascii="Book Antiqua" w:hAnsi="Book Antiqua" w:cs="Arial"/>
        </w:rPr>
        <w:t>:</w:t>
      </w:r>
    </w:p>
    <w:p w14:paraId="5846E8AD" w14:textId="208FF716" w:rsidR="00E2469B" w:rsidRDefault="00E2469B" w:rsidP="00AF0809">
      <w:pPr>
        <w:ind w:left="1080" w:hanging="1080"/>
        <w:jc w:val="both"/>
        <w:rPr>
          <w:rFonts w:ascii="Book Antiqua" w:hAnsi="Book Antiqua" w:cs="Arial"/>
          <w:b/>
        </w:rPr>
      </w:pPr>
      <w:r w:rsidRPr="00735FA7">
        <w:rPr>
          <w:rFonts w:ascii="Book Antiqua" w:hAnsi="Book Antiqua" w:cs="Arial"/>
          <w:bCs/>
          <w:lang w:val="en-GB"/>
        </w:rPr>
        <w:t xml:space="preserve"> </w:t>
      </w:r>
      <w:r w:rsidRPr="00735FA7">
        <w:rPr>
          <w:rFonts w:ascii="Book Antiqua" w:hAnsi="Book Antiqua" w:cs="Arial"/>
          <w:bCs/>
          <w:lang w:val="en-GB"/>
        </w:rPr>
        <w:tab/>
        <w:t xml:space="preserve"> “</w:t>
      </w:r>
      <w:r w:rsidR="002A5BB6" w:rsidRPr="00735FA7">
        <w:rPr>
          <w:rFonts w:ascii="Book Antiqua" w:hAnsi="Book Antiqua"/>
          <w:b/>
          <w:bCs/>
          <w:lang w:eastAsia="en-IN"/>
        </w:rPr>
        <w:t>Package-B5.6: Augmentation of existing Telecom Network through Alien Lambda Solution on LTE basis to add bandwidth capacity</w:t>
      </w:r>
      <w:r w:rsidRPr="00735FA7">
        <w:rPr>
          <w:rFonts w:ascii="Book Antiqua" w:hAnsi="Book Antiqua" w:cs="Arial"/>
          <w:b/>
        </w:rPr>
        <w:t>”.</w:t>
      </w:r>
    </w:p>
    <w:p w14:paraId="038ABED3" w14:textId="77777777" w:rsidR="0003502D" w:rsidRDefault="0003502D" w:rsidP="00AF0809">
      <w:pPr>
        <w:ind w:left="1080" w:hanging="1080"/>
        <w:jc w:val="both"/>
        <w:rPr>
          <w:rFonts w:ascii="Book Antiqua" w:hAnsi="Book Antiqua" w:cs="Arial"/>
          <w:b/>
        </w:rPr>
      </w:pPr>
    </w:p>
    <w:p w14:paraId="3165FFC1" w14:textId="0A674143" w:rsidR="001F4D8A" w:rsidRPr="00735FA7" w:rsidRDefault="0003502D" w:rsidP="00850CC7">
      <w:pPr>
        <w:ind w:left="1080" w:hanging="1080"/>
        <w:jc w:val="both"/>
        <w:rPr>
          <w:rFonts w:ascii="Book Antiqua" w:hAnsi="Book Antiqua" w:cs="Arial"/>
          <w:b/>
          <w:bCs/>
        </w:rPr>
      </w:pPr>
      <w:r>
        <w:rPr>
          <w:rFonts w:ascii="Book Antiqua" w:hAnsi="Book Antiqua" w:cs="Arial"/>
          <w:b/>
        </w:rPr>
        <w:tab/>
      </w:r>
    </w:p>
    <w:p w14:paraId="099231A1" w14:textId="62277BE3" w:rsidR="00EA7D62" w:rsidRPr="00735FA7" w:rsidRDefault="00F322B6" w:rsidP="00EA7D62">
      <w:pPr>
        <w:tabs>
          <w:tab w:val="left" w:pos="1037"/>
        </w:tabs>
        <w:ind w:left="1080" w:hanging="1080"/>
        <w:jc w:val="both"/>
        <w:rPr>
          <w:rFonts w:ascii="Book Antiqua" w:hAnsi="Book Antiqua" w:cs="Arial"/>
        </w:rPr>
      </w:pPr>
      <w:r w:rsidRPr="00735FA7">
        <w:rPr>
          <w:rFonts w:ascii="Book Antiqua" w:hAnsi="Book Antiqua" w:cs="Arial"/>
        </w:rPr>
        <w:t>2.1</w:t>
      </w:r>
      <w:r w:rsidRPr="00735FA7">
        <w:rPr>
          <w:rFonts w:ascii="Book Antiqua" w:hAnsi="Book Antiqua" w:cs="Arial"/>
        </w:rPr>
        <w:tab/>
      </w:r>
      <w:r w:rsidR="007C1B33" w:rsidRPr="00735FA7">
        <w:rPr>
          <w:rFonts w:ascii="Book Antiqua" w:hAnsi="Book Antiqua" w:cs="Arial"/>
        </w:rPr>
        <w:t>The procurement activities in respect of the aforesaid Project shall be carried out by</w:t>
      </w:r>
      <w:r w:rsidR="005F402C" w:rsidRPr="00735FA7">
        <w:rPr>
          <w:rFonts w:ascii="Book Antiqua" w:hAnsi="Book Antiqua" w:cs="Arial"/>
        </w:rPr>
        <w:t xml:space="preserve"> </w:t>
      </w:r>
      <w:r w:rsidR="007C1B33" w:rsidRPr="00735FA7">
        <w:rPr>
          <w:rFonts w:ascii="Book Antiqua" w:hAnsi="Book Antiqua" w:cs="Arial"/>
        </w:rPr>
        <w:t>Owner (</w:t>
      </w:r>
      <w:r w:rsidR="004D2FB9" w:rsidRPr="00735FA7">
        <w:rPr>
          <w:rFonts w:ascii="Book Antiqua" w:hAnsi="Book Antiqua"/>
        </w:rPr>
        <w:t>PowerTel</w:t>
      </w:r>
      <w:r w:rsidR="007C1B33" w:rsidRPr="00735FA7">
        <w:rPr>
          <w:rFonts w:ascii="Book Antiqua" w:hAnsi="Book Antiqua" w:cs="Arial"/>
        </w:rPr>
        <w:t>) who intends to use domestic funding for eligible payments under the contract for the package as mentioned above.</w:t>
      </w:r>
    </w:p>
    <w:p w14:paraId="31115FD0" w14:textId="4B61FF76" w:rsidR="006B2F86" w:rsidRPr="00735FA7" w:rsidRDefault="00F322B6" w:rsidP="00EA7D62">
      <w:pPr>
        <w:tabs>
          <w:tab w:val="left" w:pos="1037"/>
        </w:tabs>
        <w:ind w:left="1080" w:hanging="1080"/>
        <w:jc w:val="both"/>
        <w:rPr>
          <w:rFonts w:ascii="Book Antiqua" w:hAnsi="Book Antiqua" w:cs="Arial"/>
        </w:rPr>
      </w:pPr>
      <w:r w:rsidRPr="00735FA7">
        <w:rPr>
          <w:rFonts w:ascii="Book Antiqua" w:hAnsi="Book Antiqua" w:cs="Arial"/>
          <w:strike/>
        </w:rPr>
        <w:t xml:space="preserve"> </w:t>
      </w:r>
    </w:p>
    <w:p w14:paraId="02957A18" w14:textId="77777777" w:rsidR="001F4D8A" w:rsidRPr="00735FA7" w:rsidRDefault="001F4D8A" w:rsidP="00AE78D6">
      <w:pPr>
        <w:ind w:left="1080" w:hanging="1080"/>
        <w:jc w:val="both"/>
        <w:rPr>
          <w:rFonts w:ascii="Book Antiqua" w:hAnsi="Book Antiqua" w:cs="Arial"/>
        </w:rPr>
      </w:pPr>
    </w:p>
    <w:p w14:paraId="3B79A1CB" w14:textId="7FF3E692" w:rsidR="00B24D51" w:rsidRPr="00735FA7" w:rsidRDefault="004D2FB9">
      <w:pPr>
        <w:pStyle w:val="ListParagraph"/>
        <w:numPr>
          <w:ilvl w:val="0"/>
          <w:numId w:val="2"/>
        </w:numPr>
        <w:tabs>
          <w:tab w:val="left" w:pos="0"/>
        </w:tabs>
        <w:ind w:hanging="1080"/>
        <w:jc w:val="both"/>
        <w:rPr>
          <w:rFonts w:ascii="Book Antiqua" w:hAnsi="Book Antiqua" w:cs="Arial"/>
        </w:rPr>
      </w:pPr>
      <w:r w:rsidRPr="00735FA7">
        <w:rPr>
          <w:rFonts w:ascii="Book Antiqua" w:hAnsi="Book Antiqua"/>
        </w:rPr>
        <w:t>PowerTel</w:t>
      </w:r>
      <w:r w:rsidR="00B24D51" w:rsidRPr="00735FA7">
        <w:rPr>
          <w:rFonts w:ascii="Book Antiqua" w:hAnsi="Book Antiqua" w:cs="Arial"/>
        </w:rPr>
        <w:t>, therefore, invites bids from eligible bidders for the following package</w:t>
      </w:r>
      <w:r w:rsidR="00B56787" w:rsidRPr="00735FA7">
        <w:rPr>
          <w:rFonts w:ascii="Book Antiqua" w:hAnsi="Book Antiqua" w:cs="Arial"/>
        </w:rPr>
        <w:t xml:space="preserve"> for</w:t>
      </w:r>
      <w:r w:rsidR="00504FF6" w:rsidRPr="00735FA7">
        <w:rPr>
          <w:rFonts w:ascii="Book Antiqua" w:hAnsi="Book Antiqua" w:cs="Arial"/>
        </w:rPr>
        <w:t xml:space="preserve"> </w:t>
      </w:r>
      <w:r w:rsidR="00202B56" w:rsidRPr="00735FA7">
        <w:rPr>
          <w:rFonts w:ascii="Book Antiqua" w:hAnsi="Book Antiqua" w:cs="Arial"/>
          <w:b/>
          <w:bCs/>
        </w:rPr>
        <w:t>“</w:t>
      </w:r>
      <w:r w:rsidR="00401D79" w:rsidRPr="00735FA7">
        <w:rPr>
          <w:rFonts w:ascii="Book Antiqua" w:hAnsi="Book Antiqua" w:cs="Arial"/>
          <w:b/>
          <w:bCs/>
        </w:rPr>
        <w:t xml:space="preserve">Augmentation of existing Telecom Network through Alien </w:t>
      </w:r>
      <w:r w:rsidR="00401D79" w:rsidRPr="00735FA7">
        <w:rPr>
          <w:rFonts w:ascii="Book Antiqua" w:hAnsi="Book Antiqua" w:cs="Arial"/>
          <w:b/>
          <w:bCs/>
        </w:rPr>
        <w:lastRenderedPageBreak/>
        <w:t>Lambda Solution on LTE basis to add bandwidth capacity</w:t>
      </w:r>
      <w:r w:rsidR="00202B56" w:rsidRPr="00735FA7">
        <w:rPr>
          <w:rFonts w:ascii="Book Antiqua" w:hAnsi="Book Antiqua" w:cs="Arial"/>
          <w:b/>
          <w:bCs/>
        </w:rPr>
        <w:t>”</w:t>
      </w:r>
      <w:r w:rsidR="00202B56" w:rsidRPr="00735FA7">
        <w:rPr>
          <w:rFonts w:ascii="Book Antiqua" w:hAnsi="Book Antiqua" w:cs="Arial"/>
          <w:b/>
        </w:rPr>
        <w:t xml:space="preserve"> </w:t>
      </w:r>
      <w:r w:rsidR="00B24D51" w:rsidRPr="00735FA7">
        <w:rPr>
          <w:rFonts w:ascii="Book Antiqua" w:hAnsi="Book Antiqua" w:cs="Arial"/>
        </w:rPr>
        <w:t xml:space="preserve">on </w:t>
      </w:r>
      <w:r w:rsidR="00B24D51" w:rsidRPr="00735FA7">
        <w:rPr>
          <w:rFonts w:ascii="Book Antiqua" w:hAnsi="Book Antiqua" w:cs="Arial"/>
          <w:u w:val="single"/>
        </w:rPr>
        <w:t>Domestic Competitive Bidding</w:t>
      </w:r>
      <w:r w:rsidR="00540E8D" w:rsidRPr="00735FA7">
        <w:rPr>
          <w:rFonts w:ascii="Book Antiqua" w:hAnsi="Book Antiqua" w:cs="Arial"/>
        </w:rPr>
        <w:t xml:space="preserve"> basis under secured </w:t>
      </w:r>
      <w:r w:rsidR="00B24D51" w:rsidRPr="00735FA7">
        <w:rPr>
          <w:rFonts w:ascii="Book Antiqua" w:hAnsi="Book Antiqua" w:cs="Arial"/>
        </w:rPr>
        <w:t>e-procurement procedure:</w:t>
      </w:r>
    </w:p>
    <w:p w14:paraId="5B05FCFA" w14:textId="77777777" w:rsidR="000215FB" w:rsidRPr="00735FA7" w:rsidRDefault="000215FB" w:rsidP="000215FB">
      <w:pPr>
        <w:pStyle w:val="ListParagraph"/>
        <w:tabs>
          <w:tab w:val="left" w:pos="0"/>
        </w:tabs>
        <w:ind w:left="1080"/>
        <w:jc w:val="both"/>
        <w:rPr>
          <w:rFonts w:ascii="Book Antiqua" w:hAnsi="Book Antiqua" w:cs="Arial"/>
        </w:rPr>
      </w:pPr>
    </w:p>
    <w:p w14:paraId="4185C425" w14:textId="69668627" w:rsidR="000215FB" w:rsidRPr="00735FA7" w:rsidRDefault="00B17E70" w:rsidP="000215FB">
      <w:pPr>
        <w:pStyle w:val="ListParagraph"/>
        <w:tabs>
          <w:tab w:val="left" w:pos="0"/>
        </w:tabs>
        <w:ind w:left="1080"/>
        <w:jc w:val="both"/>
        <w:rPr>
          <w:rFonts w:ascii="Book Antiqua" w:hAnsi="Book Antiqua" w:cs="Arial"/>
          <w:b/>
          <w:color w:val="0000FF"/>
        </w:rPr>
      </w:pPr>
      <w:r w:rsidRPr="00735FA7">
        <w:rPr>
          <w:rFonts w:ascii="Book Antiqua" w:hAnsi="Book Antiqua" w:cs="Arial"/>
          <w:b/>
          <w:color w:val="0000FF"/>
        </w:rPr>
        <w:t>‘</w:t>
      </w:r>
      <w:r w:rsidR="00401D79" w:rsidRPr="00735FA7">
        <w:rPr>
          <w:rFonts w:ascii="Book Antiqua" w:hAnsi="Book Antiqua" w:cs="Arial"/>
          <w:b/>
          <w:color w:val="0000FF"/>
        </w:rPr>
        <w:t>’</w:t>
      </w:r>
      <w:r w:rsidR="00D53065" w:rsidRPr="00735FA7">
        <w:rPr>
          <w:rFonts w:ascii="Book Antiqua" w:hAnsi="Book Antiqua" w:cs="Arial"/>
          <w:b/>
          <w:color w:val="0000FF"/>
        </w:rPr>
        <w:t>Package-B5.6: Augmentation of existing Telecom Network through Alien Lambda Solution on LTE basis to add bandwidth capacity</w:t>
      </w:r>
      <w:r w:rsidRPr="00735FA7">
        <w:rPr>
          <w:rFonts w:ascii="Book Antiqua" w:hAnsi="Book Antiqua" w:cs="Arial"/>
          <w:b/>
          <w:color w:val="0000FF"/>
        </w:rPr>
        <w:t>’’.</w:t>
      </w:r>
    </w:p>
    <w:p w14:paraId="6F4191DD" w14:textId="77777777" w:rsidR="000215FB" w:rsidRPr="00735FA7" w:rsidRDefault="000215FB" w:rsidP="000215FB">
      <w:pPr>
        <w:pStyle w:val="ListParagraph"/>
        <w:tabs>
          <w:tab w:val="left" w:pos="0"/>
        </w:tabs>
        <w:ind w:left="1080"/>
        <w:jc w:val="both"/>
        <w:rPr>
          <w:rFonts w:ascii="Book Antiqua" w:hAnsi="Book Antiqua" w:cs="Arial"/>
        </w:rPr>
      </w:pPr>
    </w:p>
    <w:p w14:paraId="5BB43509" w14:textId="77777777" w:rsidR="00F322B6" w:rsidRPr="00735FA7" w:rsidRDefault="00F322B6" w:rsidP="00F322B6">
      <w:pPr>
        <w:ind w:left="1080"/>
        <w:jc w:val="both"/>
        <w:rPr>
          <w:rFonts w:ascii="Book Antiqua" w:hAnsi="Book Antiqua" w:cs="Arial"/>
          <w:highlight w:val="yellow"/>
        </w:rPr>
      </w:pPr>
      <w:r w:rsidRPr="00735FA7">
        <w:rPr>
          <w:rFonts w:ascii="Book Antiqua" w:hAnsi="Book Antiqua" w:cs="Arial"/>
        </w:rPr>
        <w:t xml:space="preserve">This Invitation for Bids extended through media, website or written communication or by any other means, and issuance of Bidding Documents shall not be construed to mean that the prospective bidders to whom the Invitation </w:t>
      </w:r>
      <w:proofErr w:type="gramStart"/>
      <w:r w:rsidRPr="00735FA7">
        <w:rPr>
          <w:rFonts w:ascii="Book Antiqua" w:hAnsi="Book Antiqua" w:cs="Arial"/>
        </w:rPr>
        <w:t>for Bids has been extended and/or</w:t>
      </w:r>
      <w:proofErr w:type="gramEnd"/>
      <w:r w:rsidRPr="00735FA7">
        <w:rPr>
          <w:rFonts w:ascii="Book Antiqua" w:hAnsi="Book Antiqua" w:cs="Arial"/>
        </w:rPr>
        <w:t xml:space="preserve"> Bidding Documents have been issued </w:t>
      </w:r>
      <w:proofErr w:type="gramStart"/>
      <w:r w:rsidRPr="00735FA7">
        <w:rPr>
          <w:rFonts w:ascii="Book Antiqua" w:hAnsi="Book Antiqua" w:cs="Arial"/>
        </w:rPr>
        <w:t>is</w:t>
      </w:r>
      <w:proofErr w:type="gramEnd"/>
      <w:r w:rsidRPr="00735FA7">
        <w:rPr>
          <w:rFonts w:ascii="Book Antiqua" w:hAnsi="Book Antiqua" w:cs="Arial"/>
        </w:rPr>
        <w:t xml:space="preserve"> deemed to be an eligible bidder. The eligibility of the bidders shall be determined as per the provisions of Bidding Documents.</w:t>
      </w:r>
    </w:p>
    <w:p w14:paraId="2B638771" w14:textId="77777777" w:rsidR="00F322B6" w:rsidRPr="00735FA7" w:rsidRDefault="006736F6" w:rsidP="008864D2">
      <w:pPr>
        <w:ind w:left="1080"/>
        <w:jc w:val="both"/>
        <w:rPr>
          <w:rFonts w:ascii="Book Antiqua" w:hAnsi="Book Antiqua" w:cs="Arial"/>
        </w:rPr>
      </w:pPr>
      <w:r w:rsidRPr="00735FA7">
        <w:rPr>
          <w:rFonts w:ascii="Book Antiqua" w:hAnsi="Book Antiqua" w:cs="Arial"/>
        </w:rPr>
        <w:t xml:space="preserve"> </w:t>
      </w:r>
    </w:p>
    <w:p w14:paraId="6202AAF7" w14:textId="0DC3298C" w:rsidR="00D8371A" w:rsidRPr="00735FA7" w:rsidRDefault="00FF4AF8" w:rsidP="00035A43">
      <w:pPr>
        <w:ind w:left="1080" w:hanging="1080"/>
        <w:jc w:val="both"/>
        <w:rPr>
          <w:rFonts w:ascii="Book Antiqua" w:hAnsi="Book Antiqua"/>
        </w:rPr>
      </w:pPr>
      <w:r w:rsidRPr="00735FA7">
        <w:rPr>
          <w:rFonts w:ascii="Book Antiqua" w:hAnsi="Book Antiqua" w:cs="Arial"/>
        </w:rPr>
        <w:t>3.1</w:t>
      </w:r>
      <w:r w:rsidRPr="00735FA7">
        <w:rPr>
          <w:rFonts w:ascii="Book Antiqua" w:hAnsi="Book Antiqua" w:cs="Arial"/>
        </w:rPr>
        <w:tab/>
      </w:r>
      <w:r w:rsidR="00035A43" w:rsidRPr="00735FA7">
        <w:rPr>
          <w:rFonts w:ascii="Book Antiqua" w:hAnsi="Book Antiqua"/>
        </w:rPr>
        <w:t>The scope of work would be System Design, Supply of Equipment at various sites/ locations, installation, testing, commissioning &amp; including integration with the existing NOC/OSS system by providing standard northbound APIs from supplied NMS/controller for management of devices. The scope of work shall include, but not be limited to the following</w:t>
      </w:r>
      <w:r w:rsidR="005B75FB" w:rsidRPr="00735FA7">
        <w:rPr>
          <w:rFonts w:ascii="Book Antiqua" w:hAnsi="Book Antiqua"/>
        </w:rPr>
        <w:t>:</w:t>
      </w:r>
    </w:p>
    <w:p w14:paraId="28463616" w14:textId="6AE65E46" w:rsidR="0038680F" w:rsidRPr="00735FA7" w:rsidRDefault="0038680F" w:rsidP="005B75FB">
      <w:pPr>
        <w:jc w:val="both"/>
        <w:rPr>
          <w:rFonts w:ascii="Book Antiqua" w:hAnsi="Book Antiqua"/>
          <w:i/>
          <w:iCs/>
        </w:rPr>
      </w:pPr>
    </w:p>
    <w:p w14:paraId="0CECB48D" w14:textId="0437776B" w:rsidR="005B75FB" w:rsidRPr="00735FA7" w:rsidRDefault="005B75FB" w:rsidP="005B75FB">
      <w:pPr>
        <w:ind w:left="1080" w:hanging="90"/>
        <w:jc w:val="both"/>
        <w:rPr>
          <w:rFonts w:ascii="Book Antiqua" w:hAnsi="Book Antiqua"/>
        </w:rPr>
      </w:pPr>
      <w:r w:rsidRPr="00735FA7">
        <w:rPr>
          <w:rFonts w:ascii="Book Antiqua" w:hAnsi="Book Antiqua"/>
        </w:rPr>
        <w:t xml:space="preserve">  Project Management, Supply of all related goods and providing all related services   including custom clearance if required, transportation, installation, testing, commissioning &amp; acceptance of the telecom system and training of PowerTel personnel.</w:t>
      </w:r>
    </w:p>
    <w:p w14:paraId="6FD745CF" w14:textId="77777777" w:rsidR="005B75FB" w:rsidRPr="00735FA7" w:rsidRDefault="005B75FB" w:rsidP="005B75FB">
      <w:pPr>
        <w:pStyle w:val="ListParagraph"/>
        <w:spacing w:line="276" w:lineRule="auto"/>
        <w:rPr>
          <w:rFonts w:ascii="Book Antiqua" w:hAnsi="Book Antiqua"/>
        </w:rPr>
      </w:pPr>
    </w:p>
    <w:p w14:paraId="309E0612" w14:textId="45E50B77" w:rsidR="005B75FB" w:rsidRPr="00735FA7" w:rsidRDefault="005B75FB" w:rsidP="005B75FB">
      <w:pPr>
        <w:ind w:left="1080" w:hanging="90"/>
        <w:jc w:val="both"/>
        <w:rPr>
          <w:rFonts w:ascii="Book Antiqua" w:hAnsi="Book Antiqua"/>
        </w:rPr>
      </w:pPr>
      <w:r w:rsidRPr="00735FA7">
        <w:rPr>
          <w:rFonts w:ascii="Book Antiqua" w:hAnsi="Book Antiqua"/>
        </w:rPr>
        <w:t xml:space="preserve">  The requirement specified at </w:t>
      </w:r>
      <w:proofErr w:type="spellStart"/>
      <w:r w:rsidRPr="00735FA7">
        <w:rPr>
          <w:rFonts w:ascii="Book Antiqua" w:hAnsi="Book Antiqua"/>
        </w:rPr>
        <w:t>BoQ</w:t>
      </w:r>
      <w:proofErr w:type="spellEnd"/>
      <w:r w:rsidRPr="00735FA7">
        <w:rPr>
          <w:rFonts w:ascii="Book Antiqua" w:hAnsi="Book Antiqua"/>
        </w:rPr>
        <w:t xml:space="preserve"> at </w:t>
      </w:r>
      <w:r w:rsidRPr="00735FA7">
        <w:rPr>
          <w:rFonts w:ascii="Book Antiqua" w:hAnsi="Book Antiqua"/>
          <w:b/>
          <w:bCs/>
        </w:rPr>
        <w:t>Appendix-C</w:t>
      </w:r>
      <w:r w:rsidRPr="00735FA7">
        <w:rPr>
          <w:rFonts w:ascii="Book Antiqua" w:hAnsi="Book Antiqua"/>
        </w:rPr>
        <w:t xml:space="preserve"> are tentative and may change during implementation. The offered DWDM Equipment and Alien Lambda solution shall be used to augment the Network (Green Field) and/ or Bandwidth Capacity of the existing DWDM Network anywhere in India, as per business &amp; network requirement as per the provisions of the contract.   </w:t>
      </w:r>
    </w:p>
    <w:p w14:paraId="0C79142E" w14:textId="77777777" w:rsidR="005B75FB" w:rsidRPr="00735FA7" w:rsidRDefault="005B75FB" w:rsidP="005B75FB">
      <w:pPr>
        <w:jc w:val="both"/>
        <w:rPr>
          <w:rFonts w:ascii="Book Antiqua" w:hAnsi="Book Antiqua" w:cs="Arial"/>
        </w:rPr>
      </w:pPr>
    </w:p>
    <w:p w14:paraId="2895A09E" w14:textId="77777777" w:rsidR="00CF7725" w:rsidRPr="00735FA7" w:rsidRDefault="003C3F99" w:rsidP="003C3F99">
      <w:pPr>
        <w:tabs>
          <w:tab w:val="left" w:pos="1037"/>
          <w:tab w:val="left" w:pos="1620"/>
        </w:tabs>
        <w:ind w:left="990"/>
        <w:jc w:val="both"/>
        <w:rPr>
          <w:rFonts w:ascii="Book Antiqua" w:hAnsi="Book Antiqua" w:cs="Arial"/>
          <w:highlight w:val="yellow"/>
        </w:rPr>
      </w:pPr>
      <w:r w:rsidRPr="00735FA7">
        <w:rPr>
          <w:rFonts w:ascii="Book Antiqua" w:hAnsi="Book Antiqua" w:cs="Arial"/>
        </w:rPr>
        <w:t xml:space="preserve">The above scope of work is indicative </w:t>
      </w:r>
      <w:r w:rsidR="002545DB" w:rsidRPr="00735FA7">
        <w:rPr>
          <w:rFonts w:ascii="Book Antiqua" w:hAnsi="Book Antiqua" w:cs="Arial"/>
        </w:rPr>
        <w:t xml:space="preserve">only </w:t>
      </w:r>
      <w:r w:rsidRPr="00735FA7">
        <w:rPr>
          <w:rFonts w:ascii="Book Antiqua" w:hAnsi="Book Antiqua" w:cs="Arial"/>
        </w:rPr>
        <w:t>and the detailed scope of work is given in the Technical Specification (Volume-II) of the Bidding Documents.</w:t>
      </w:r>
    </w:p>
    <w:p w14:paraId="0F3F90D6" w14:textId="77777777" w:rsidR="003060B3" w:rsidRPr="00735FA7" w:rsidRDefault="003060B3" w:rsidP="00F322B6">
      <w:pPr>
        <w:pStyle w:val="BodyText2"/>
        <w:rPr>
          <w:b w:val="0"/>
          <w:bCs w:val="0"/>
          <w:i w:val="0"/>
          <w:iCs w:val="0"/>
          <w:sz w:val="24"/>
        </w:rPr>
      </w:pPr>
    </w:p>
    <w:p w14:paraId="14A42781"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3.2</w:t>
      </w:r>
      <w:r w:rsidRPr="00735FA7">
        <w:rPr>
          <w:rFonts w:ascii="Book Antiqua" w:hAnsi="Book Antiqua" w:cs="Arial"/>
        </w:rPr>
        <w:tab/>
      </w:r>
      <w:r w:rsidR="008F5C7A" w:rsidRPr="00735FA7">
        <w:rPr>
          <w:rFonts w:ascii="Book Antiqua" w:hAnsi="Book Antiqua" w:cs="Arial"/>
        </w:rPr>
        <w:t xml:space="preserve">The completion period for </w:t>
      </w:r>
      <w:r w:rsidR="00A57DD7" w:rsidRPr="00735FA7">
        <w:rPr>
          <w:rFonts w:ascii="Book Antiqua" w:hAnsi="Book Antiqua" w:cs="Arial"/>
        </w:rPr>
        <w:t xml:space="preserve">the </w:t>
      </w:r>
      <w:r w:rsidR="008F5C7A" w:rsidRPr="00735FA7">
        <w:rPr>
          <w:rFonts w:ascii="Book Antiqua" w:hAnsi="Book Antiqua" w:cs="Arial"/>
        </w:rPr>
        <w:t>subject package shall be the period as specified in ITB Sub-Clause 24.1(c).</w:t>
      </w:r>
    </w:p>
    <w:p w14:paraId="788C3775" w14:textId="77777777" w:rsidR="00BA6ED8" w:rsidRPr="00735FA7" w:rsidRDefault="00BA6ED8" w:rsidP="001E2F2E">
      <w:pPr>
        <w:tabs>
          <w:tab w:val="left" w:pos="1037"/>
        </w:tabs>
        <w:jc w:val="both"/>
        <w:rPr>
          <w:rFonts w:ascii="Book Antiqua" w:hAnsi="Book Antiqua" w:cs="Arial"/>
        </w:rPr>
      </w:pPr>
    </w:p>
    <w:p w14:paraId="36387B2A"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3.3</w:t>
      </w:r>
      <w:r w:rsidRPr="00735FA7">
        <w:rPr>
          <w:rFonts w:ascii="Book Antiqua" w:eastAsia="Batang" w:hAnsi="Book Antiqua" w:cs="Arial"/>
          <w:snapToGrid w:val="0"/>
        </w:rPr>
        <w:tab/>
      </w:r>
      <w:r w:rsidR="00913A1E" w:rsidRPr="00735FA7">
        <w:rPr>
          <w:rFonts w:ascii="Book Antiqua" w:eastAsia="Batang" w:hAnsi="Book Antiqua" w:cs="Arial"/>
          <w:snapToGrid w:val="0"/>
        </w:rPr>
        <w:tab/>
      </w:r>
      <w:r w:rsidRPr="00735FA7">
        <w:rPr>
          <w:rFonts w:ascii="Book Antiqua" w:hAnsi="Book Antiqua" w:cs="Arial"/>
        </w:rPr>
        <w:t>Bidding will be conducted through the domestic competitive bidding procedures as per the provisions of ITB/</w:t>
      </w:r>
      <w:smartTag w:uri="urn:schemas-microsoft-com:office:smarttags" w:element="stockticker">
        <w:r w:rsidRPr="00735FA7">
          <w:rPr>
            <w:rFonts w:ascii="Book Antiqua" w:hAnsi="Book Antiqua" w:cs="Arial"/>
          </w:rPr>
          <w:t>BDS</w:t>
        </w:r>
      </w:smartTag>
      <w:r w:rsidRPr="00735FA7">
        <w:rPr>
          <w:rFonts w:ascii="Book Antiqua" w:hAnsi="Book Antiqua" w:cs="Arial"/>
        </w:rPr>
        <w:t xml:space="preserve"> and the contract shall be executed as per the provisions of the Contract. Bidders may note that the Employer has uploaded its ‘Works and Procurement Policy and Procedures’ (WPPP) document </w:t>
      </w:r>
      <w:proofErr w:type="spellStart"/>
      <w:r w:rsidRPr="00735FA7">
        <w:rPr>
          <w:rFonts w:ascii="Book Antiqua" w:hAnsi="Book Antiqua" w:cs="Arial"/>
        </w:rPr>
        <w:t>alongwith</w:t>
      </w:r>
      <w:proofErr w:type="spellEnd"/>
      <w:r w:rsidRPr="00735FA7">
        <w:rPr>
          <w:rFonts w:ascii="Book Antiqua" w:hAnsi="Book Antiqua" w:cs="Arial"/>
        </w:rPr>
        <w:t xml:space="preserve"> its Modification/Amendment on </w:t>
      </w:r>
      <w:r w:rsidR="0027472E" w:rsidRPr="00735FA7">
        <w:rPr>
          <w:rFonts w:ascii="Book Antiqua" w:hAnsi="Book Antiqua" w:cs="Arial"/>
        </w:rPr>
        <w:t>“</w:t>
      </w:r>
      <w:r w:rsidR="0027472E" w:rsidRPr="00735FA7">
        <w:rPr>
          <w:rFonts w:ascii="Book Antiqua" w:hAnsi="Book Antiqua" w:cs="Arial"/>
          <w:i/>
          <w:iCs/>
        </w:rPr>
        <w:t>Ineligibility of Firms for Participation in the Bidding Process” and on “Black-Listing of Firms / Banning of Business”</w:t>
      </w:r>
      <w:r w:rsidR="0027472E" w:rsidRPr="00735FA7">
        <w:rPr>
          <w:rFonts w:ascii="Book Antiqua" w:hAnsi="Book Antiqua" w:cs="Arial"/>
        </w:rPr>
        <w:t xml:space="preserve"> </w:t>
      </w:r>
      <w:r w:rsidR="007F5932" w:rsidRPr="00735FA7">
        <w:rPr>
          <w:rFonts w:ascii="Book Antiqua" w:hAnsi="Book Antiqua" w:cs="Arial"/>
          <w:b/>
          <w:bCs/>
        </w:rPr>
        <w:t xml:space="preserve">and its </w:t>
      </w:r>
      <w:proofErr w:type="spellStart"/>
      <w:r w:rsidR="007F5932" w:rsidRPr="00735FA7">
        <w:rPr>
          <w:rFonts w:ascii="Book Antiqua" w:hAnsi="Book Antiqua" w:cs="Arial"/>
          <w:b/>
          <w:bCs/>
        </w:rPr>
        <w:t>updation</w:t>
      </w:r>
      <w:proofErr w:type="spellEnd"/>
      <w:r w:rsidR="007F5932" w:rsidRPr="00735FA7">
        <w:rPr>
          <w:rFonts w:ascii="Book Antiqua" w:hAnsi="Book Antiqua" w:cs="Arial"/>
        </w:rPr>
        <w:t xml:space="preserve"> </w:t>
      </w:r>
      <w:r w:rsidRPr="00735FA7">
        <w:rPr>
          <w:rFonts w:ascii="Book Antiqua" w:hAnsi="Book Antiqua" w:cs="Arial"/>
        </w:rPr>
        <w:t xml:space="preserve">on POWERGRID’s website referred to at para 5.0 below. It shall be noted that no other party, including the </w:t>
      </w:r>
      <w:r w:rsidRPr="00735FA7">
        <w:rPr>
          <w:rFonts w:ascii="Book Antiqua" w:hAnsi="Book Antiqua" w:cs="Arial"/>
        </w:rPr>
        <w:lastRenderedPageBreak/>
        <w:t xml:space="preserve">Bidder/Contractor, shall derive any right from this ‘Works and Procurement Policy and Procedures’ (WPPP) document or have any claim on the Employer </w:t>
      </w:r>
      <w:proofErr w:type="gramStart"/>
      <w:r w:rsidRPr="00735FA7">
        <w:rPr>
          <w:rFonts w:ascii="Book Antiqua" w:hAnsi="Book Antiqua" w:cs="Arial"/>
        </w:rPr>
        <w:t>on the basis of</w:t>
      </w:r>
      <w:proofErr w:type="gramEnd"/>
      <w:r w:rsidRPr="00735FA7">
        <w:rPr>
          <w:rFonts w:ascii="Book Antiqua" w:hAnsi="Book Antiqua" w:cs="Arial"/>
        </w:rPr>
        <w:t xml:space="preserve"> the same. The respective rights of the Employer and the Bidder/Contractor shall be governed by the Bidding Documents/Contract signed between the Employer and the Contractor for the package. The provisions of the Bidding Documents shall always prevail over that of ‘Works and Procurement Policy and Procedures’ (WPPP) document in case of contradiction.</w:t>
      </w:r>
      <w:r w:rsidR="007F5932" w:rsidRPr="00735FA7">
        <w:rPr>
          <w:rFonts w:ascii="Book Antiqua" w:hAnsi="Book Antiqua" w:cs="Arial"/>
        </w:rPr>
        <w:t xml:space="preserve"> </w:t>
      </w:r>
    </w:p>
    <w:p w14:paraId="2FD9D73F" w14:textId="662275AD" w:rsidR="000A4080" w:rsidRPr="00735FA7" w:rsidRDefault="003B14CB" w:rsidP="00F322B6">
      <w:pPr>
        <w:tabs>
          <w:tab w:val="left" w:pos="1037"/>
        </w:tabs>
        <w:ind w:left="1080" w:hanging="1080"/>
        <w:jc w:val="both"/>
        <w:rPr>
          <w:rFonts w:ascii="Book Antiqua" w:hAnsi="Book Antiqua" w:cs="Arial"/>
        </w:rPr>
      </w:pPr>
      <w:r w:rsidRPr="00735FA7">
        <w:rPr>
          <w:rFonts w:ascii="Book Antiqua" w:hAnsi="Book Antiqua" w:cs="Arial"/>
        </w:rPr>
        <w:t xml:space="preserve"> </w:t>
      </w:r>
      <w:r w:rsidR="00E10507">
        <w:rPr>
          <w:rFonts w:ascii="Book Antiqua" w:hAnsi="Book Antiqua" w:cs="Arial"/>
        </w:rPr>
        <w:t xml:space="preserve"> </w:t>
      </w:r>
    </w:p>
    <w:p w14:paraId="53234F52"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4.0</w:t>
      </w:r>
      <w:r w:rsidRPr="00735FA7">
        <w:rPr>
          <w:rFonts w:ascii="Book Antiqua" w:hAnsi="Book Antiqua" w:cs="Arial"/>
        </w:rPr>
        <w:tab/>
        <w:t>The detailed Qualifying Requirements (QR) are given in the Bidding Document.</w:t>
      </w:r>
    </w:p>
    <w:p w14:paraId="0CA6E8EA" w14:textId="77777777" w:rsidR="00FF4AF8" w:rsidRPr="00735FA7" w:rsidRDefault="00FF4AF8" w:rsidP="00F322B6">
      <w:pPr>
        <w:tabs>
          <w:tab w:val="left" w:pos="1037"/>
        </w:tabs>
        <w:ind w:left="1080" w:hanging="1080"/>
        <w:jc w:val="both"/>
        <w:rPr>
          <w:rFonts w:ascii="Book Antiqua" w:hAnsi="Book Antiqua" w:cs="Arial"/>
        </w:rPr>
      </w:pPr>
    </w:p>
    <w:p w14:paraId="5383DB9B" w14:textId="77777777" w:rsidR="00BA7A33" w:rsidRPr="00735FA7" w:rsidRDefault="00F322B6" w:rsidP="00B32BE8">
      <w:pPr>
        <w:tabs>
          <w:tab w:val="left" w:pos="0"/>
        </w:tabs>
        <w:ind w:left="1080" w:hanging="1080"/>
        <w:jc w:val="both"/>
        <w:rPr>
          <w:rFonts w:ascii="Book Antiqua" w:hAnsi="Book Antiqua"/>
        </w:rPr>
      </w:pPr>
      <w:r w:rsidRPr="00735FA7">
        <w:rPr>
          <w:rFonts w:ascii="Book Antiqua" w:hAnsi="Book Antiqua" w:cs="Arial"/>
        </w:rPr>
        <w:t>5.0</w:t>
      </w:r>
      <w:r w:rsidRPr="00735FA7">
        <w:rPr>
          <w:rFonts w:ascii="Book Antiqua" w:hAnsi="Book Antiqua" w:cs="Arial"/>
        </w:rPr>
        <w:tab/>
      </w:r>
      <w:r w:rsidR="00BA7A33" w:rsidRPr="00735FA7">
        <w:rPr>
          <w:rFonts w:ascii="Book Antiqua" w:hAnsi="Book Antiqua"/>
        </w:rPr>
        <w:t>Important Instruction for participation in subject e-Tendering:</w:t>
      </w:r>
    </w:p>
    <w:p w14:paraId="048CA64C" w14:textId="77777777" w:rsidR="00AD04B2" w:rsidRPr="00735FA7" w:rsidRDefault="00AD04B2" w:rsidP="00B32BE8">
      <w:pPr>
        <w:tabs>
          <w:tab w:val="left" w:pos="0"/>
        </w:tabs>
        <w:ind w:left="1080" w:hanging="1080"/>
        <w:jc w:val="both"/>
        <w:rPr>
          <w:rFonts w:ascii="Book Antiqua" w:hAnsi="Book Antiqua" w:cs="Arial"/>
        </w:rPr>
      </w:pPr>
    </w:p>
    <w:p w14:paraId="22D4750C" w14:textId="77777777" w:rsidR="00B87CC9" w:rsidRPr="00735FA7" w:rsidRDefault="00AD04B2">
      <w:pPr>
        <w:numPr>
          <w:ilvl w:val="0"/>
          <w:numId w:val="3"/>
        </w:numPr>
        <w:ind w:left="1620" w:hanging="513"/>
        <w:jc w:val="both"/>
        <w:rPr>
          <w:rFonts w:ascii="Book Antiqua" w:hAnsi="Book Antiqua"/>
        </w:rPr>
      </w:pPr>
      <w:r w:rsidRPr="00735FA7">
        <w:rPr>
          <w:rFonts w:ascii="Book Antiqua" w:hAnsi="Book Antiqua"/>
        </w:rPr>
        <w:t xml:space="preserve">Bidders are requested to read the ‘Bidders Manual and Pre-Requisite Document’ available on </w:t>
      </w:r>
      <w:r w:rsidR="00C5481B" w:rsidRPr="00735FA7">
        <w:rPr>
          <w:rFonts w:ascii="Book Antiqua" w:hAnsi="Book Antiqua"/>
          <w:b/>
          <w:bCs/>
        </w:rPr>
        <w:t>‘POWERGRID Reverse Auction and Integrated Tendering (</w:t>
      </w:r>
      <w:r w:rsidR="00C5481B" w:rsidRPr="00735FA7">
        <w:rPr>
          <w:rFonts w:ascii="Book Antiqua" w:hAnsi="Book Antiqua"/>
          <w:b/>
          <w:bCs/>
          <w:i/>
          <w:iCs/>
        </w:rPr>
        <w:t>PRANIT</w:t>
      </w:r>
      <w:r w:rsidR="00C5481B" w:rsidRPr="00735FA7">
        <w:rPr>
          <w:rFonts w:ascii="Book Antiqua" w:hAnsi="Book Antiqua"/>
          <w:b/>
          <w:bCs/>
        </w:rPr>
        <w:t>)’</w:t>
      </w:r>
      <w:r w:rsidR="00025912" w:rsidRPr="00735FA7">
        <w:rPr>
          <w:rFonts w:ascii="Book Antiqua" w:hAnsi="Book Antiqua"/>
        </w:rPr>
        <w:t xml:space="preserve"> </w:t>
      </w:r>
      <w:r w:rsidR="00B67176" w:rsidRPr="00735FA7">
        <w:rPr>
          <w:rFonts w:ascii="Book Antiqua" w:hAnsi="Book Antiqua"/>
        </w:rPr>
        <w:t xml:space="preserve">portal </w:t>
      </w:r>
      <w:r w:rsidR="00025912" w:rsidRPr="00735FA7">
        <w:rPr>
          <w:rFonts w:ascii="Book Antiqua" w:hAnsi="Book Antiqua"/>
        </w:rPr>
        <w:t>through website</w:t>
      </w:r>
      <w:r w:rsidRPr="00735FA7">
        <w:rPr>
          <w:rFonts w:ascii="Book Antiqua" w:hAnsi="Book Antiqua"/>
        </w:rPr>
        <w:t xml:space="preserve"> </w:t>
      </w:r>
      <w:hyperlink r:id="rId11" w:history="1">
        <w:r w:rsidRPr="00735FA7">
          <w:rPr>
            <w:rStyle w:val="Hyperlink"/>
            <w:rFonts w:ascii="Book Antiqua" w:hAnsi="Book Antiqua" w:cs="Arial"/>
            <w:i/>
            <w:iCs/>
          </w:rPr>
          <w:t>https://etender.powergrid.in</w:t>
        </w:r>
      </w:hyperlink>
      <w:r w:rsidRPr="00735FA7">
        <w:rPr>
          <w:rFonts w:ascii="Book Antiqua" w:hAnsi="Book Antiqua"/>
        </w:rPr>
        <w:t xml:space="preserve"> before proceeding for submission of bids. It is important to note that bidders can submit their bids online only through</w:t>
      </w:r>
      <w:r w:rsidRPr="00735FA7">
        <w:rPr>
          <w:rFonts w:ascii="Book Antiqua" w:hAnsi="Book Antiqua"/>
          <w:i/>
        </w:rPr>
        <w:t xml:space="preserve"> </w:t>
      </w:r>
      <w:hyperlink r:id="rId12" w:history="1">
        <w:r w:rsidRPr="00735FA7">
          <w:rPr>
            <w:rStyle w:val="Hyperlink"/>
            <w:rFonts w:ascii="Book Antiqua" w:hAnsi="Book Antiqua" w:cs="Arial"/>
            <w:i/>
            <w:iCs/>
          </w:rPr>
          <w:t>https://etender.powergrid.in</w:t>
        </w:r>
      </w:hyperlink>
      <w:r w:rsidRPr="00735FA7">
        <w:rPr>
          <w:rFonts w:ascii="Book Antiqua" w:hAnsi="Book Antiqua"/>
          <w:i/>
        </w:rPr>
        <w:t>.</w:t>
      </w:r>
      <w:r w:rsidRPr="00735FA7">
        <w:rPr>
          <w:rFonts w:ascii="Book Antiqua" w:hAnsi="Book Antiqua"/>
        </w:rPr>
        <w:t xml:space="preserve">  </w:t>
      </w:r>
    </w:p>
    <w:p w14:paraId="4B9B131E" w14:textId="77777777" w:rsidR="00B87CC9" w:rsidRPr="00735FA7" w:rsidRDefault="00B87CC9" w:rsidP="00B87CC9">
      <w:pPr>
        <w:ind w:left="1620"/>
        <w:jc w:val="both"/>
        <w:rPr>
          <w:rFonts w:ascii="Book Antiqua" w:hAnsi="Book Antiqua"/>
        </w:rPr>
      </w:pPr>
    </w:p>
    <w:p w14:paraId="173943DD" w14:textId="77777777" w:rsidR="008A77C0" w:rsidRPr="00735FA7" w:rsidRDefault="00B32BE8">
      <w:pPr>
        <w:numPr>
          <w:ilvl w:val="0"/>
          <w:numId w:val="3"/>
        </w:numPr>
        <w:ind w:left="1620" w:hanging="513"/>
        <w:jc w:val="both"/>
        <w:rPr>
          <w:rFonts w:ascii="Book Antiqua" w:hAnsi="Book Antiqua"/>
        </w:rPr>
      </w:pPr>
      <w:r w:rsidRPr="00735FA7">
        <w:rPr>
          <w:rFonts w:ascii="Book Antiqua" w:hAnsi="Book Antiqua" w:cs="Arial"/>
        </w:rPr>
        <w:t xml:space="preserve">The complete Bidding Documents including tender drawings are available at POWERGRID’s website </w:t>
      </w:r>
      <w:hyperlink r:id="rId13" w:history="1">
        <w:r w:rsidR="00756A8E" w:rsidRPr="00735FA7">
          <w:rPr>
            <w:rStyle w:val="Hyperlink"/>
            <w:rFonts w:ascii="Book Antiqua" w:hAnsi="Book Antiqua" w:cs="Arial"/>
            <w:i/>
            <w:iCs/>
          </w:rPr>
          <w:t>http://www.powergrid.</w:t>
        </w:r>
      </w:hyperlink>
      <w:r w:rsidR="00756A8E" w:rsidRPr="00735FA7">
        <w:rPr>
          <w:rStyle w:val="Hyperlink"/>
          <w:rFonts w:ascii="Book Antiqua" w:hAnsi="Book Antiqua" w:cs="Arial"/>
          <w:i/>
          <w:iCs/>
        </w:rPr>
        <w:t>in</w:t>
      </w:r>
      <w:r w:rsidRPr="00735FA7">
        <w:rPr>
          <w:rFonts w:ascii="Book Antiqua" w:hAnsi="Book Antiqua" w:cs="Arial"/>
          <w:i/>
          <w:iCs/>
        </w:rPr>
        <w:t xml:space="preserve"> </w:t>
      </w:r>
      <w:r w:rsidRPr="00735FA7">
        <w:rPr>
          <w:rFonts w:ascii="Book Antiqua" w:hAnsi="Book Antiqua" w:cs="Arial"/>
        </w:rPr>
        <w:t xml:space="preserve">as well as on portal </w:t>
      </w:r>
      <w:hyperlink r:id="rId14" w:history="1">
        <w:r w:rsidR="00B87CC9" w:rsidRPr="00735FA7">
          <w:rPr>
            <w:rStyle w:val="Hyperlink"/>
            <w:rFonts w:ascii="Book Antiqua" w:hAnsi="Book Antiqua" w:cs="Arial"/>
            <w:i/>
            <w:iCs/>
          </w:rPr>
          <w:t>https://etender.powergrid.in</w:t>
        </w:r>
      </w:hyperlink>
      <w:r w:rsidRPr="00735FA7">
        <w:rPr>
          <w:rFonts w:ascii="Book Antiqua" w:hAnsi="Book Antiqua" w:cs="Arial"/>
          <w:i/>
          <w:iCs/>
        </w:rPr>
        <w:t>.</w:t>
      </w:r>
      <w:r w:rsidRPr="00735FA7">
        <w:rPr>
          <w:rFonts w:ascii="Book Antiqua" w:hAnsi="Book Antiqua" w:cs="Arial"/>
        </w:rPr>
        <w:t xml:space="preserve"> However, in case of any contradiction between the Bidding Documents at POWERGRID’s website and those at the portal, the latter shall prevail. Interested bidders shall download the Bidding Documents from the</w:t>
      </w:r>
      <w:r w:rsidR="00D04C78" w:rsidRPr="00735FA7">
        <w:rPr>
          <w:rFonts w:ascii="Book Antiqua" w:hAnsi="Book Antiqua" w:cs="Arial"/>
        </w:rPr>
        <w:t xml:space="preserve"> </w:t>
      </w:r>
      <w:r w:rsidRPr="00735FA7">
        <w:rPr>
          <w:rFonts w:ascii="Book Antiqua" w:hAnsi="Book Antiqua" w:cs="Arial"/>
        </w:rPr>
        <w:t xml:space="preserve">portal </w:t>
      </w:r>
      <w:hyperlink r:id="rId15" w:history="1">
        <w:r w:rsidR="00B87CC9" w:rsidRPr="00735FA7">
          <w:rPr>
            <w:rStyle w:val="Hyperlink"/>
            <w:rFonts w:ascii="Book Antiqua" w:hAnsi="Book Antiqua" w:cs="Arial"/>
            <w:i/>
            <w:iCs/>
          </w:rPr>
          <w:t>https://etender.powergrid.in</w:t>
        </w:r>
      </w:hyperlink>
      <w:r w:rsidRPr="00735FA7">
        <w:rPr>
          <w:rFonts w:ascii="Book Antiqua" w:hAnsi="Book Antiqua" w:cs="Arial"/>
          <w:i/>
          <w:iCs/>
        </w:rPr>
        <w:t xml:space="preserve">, </w:t>
      </w:r>
      <w:r w:rsidRPr="00735FA7">
        <w:rPr>
          <w:rFonts w:ascii="Book Antiqua" w:hAnsi="Book Antiqua" w:cs="Arial"/>
        </w:rPr>
        <w:t>as per the provisions available therein.</w:t>
      </w:r>
      <w:r w:rsidR="008A77C0" w:rsidRPr="00735FA7">
        <w:rPr>
          <w:rFonts w:ascii="Book Antiqua" w:hAnsi="Book Antiqua" w:cs="Arial"/>
        </w:rPr>
        <w:t xml:space="preserve"> </w:t>
      </w:r>
      <w:r w:rsidR="008A77C0" w:rsidRPr="00735FA7">
        <w:rPr>
          <w:rFonts w:ascii="Book Antiqua" w:hAnsi="Book Antiqua"/>
        </w:rPr>
        <w:t>Interested bidders can download the Bidding Documents and commence preparation of bids to gain time. From e-Tendering portal, the bidders can download the bidding documents as a ‘Guest’ and/or after registering, as detailed below at (6.0).</w:t>
      </w:r>
    </w:p>
    <w:p w14:paraId="0AED2039" w14:textId="77777777" w:rsidR="00540E8D" w:rsidRPr="00735FA7" w:rsidRDefault="00F6327F" w:rsidP="008D5E6C">
      <w:pPr>
        <w:tabs>
          <w:tab w:val="left" w:pos="1037"/>
        </w:tabs>
        <w:ind w:left="1080" w:hanging="1080"/>
        <w:jc w:val="both"/>
        <w:rPr>
          <w:rFonts w:ascii="Book Antiqua" w:hAnsi="Book Antiqua" w:cs="Arial"/>
        </w:rPr>
      </w:pPr>
      <w:r w:rsidRPr="00735FA7">
        <w:rPr>
          <w:rFonts w:ascii="Book Antiqua" w:hAnsi="Book Antiqua" w:cs="Arial"/>
        </w:rPr>
        <w:tab/>
      </w:r>
    </w:p>
    <w:p w14:paraId="45F9E141" w14:textId="77777777" w:rsidR="00173C7D" w:rsidRPr="00735FA7" w:rsidRDefault="00173C7D" w:rsidP="00A5643E">
      <w:pPr>
        <w:ind w:left="1620"/>
        <w:jc w:val="both"/>
        <w:rPr>
          <w:rFonts w:ascii="Book Antiqua" w:hAnsi="Book Antiqua" w:cs="Arial"/>
        </w:rPr>
      </w:pPr>
      <w:r w:rsidRPr="00735FA7">
        <w:rPr>
          <w:rFonts w:ascii="Book Antiqua" w:hAnsi="Book Antiqua" w:cs="Arial"/>
        </w:rPr>
        <w:t>The bidding documents are meant for the exclusive purpose of bidding against this specification and shall not be transferred to any parts or reproduced or used otherwise for any purpose other than for which they are specifically uploaded.</w:t>
      </w:r>
    </w:p>
    <w:p w14:paraId="1E435D72" w14:textId="77777777" w:rsidR="00173C7D" w:rsidRPr="00735FA7" w:rsidRDefault="00A5643E" w:rsidP="00A5643E">
      <w:pPr>
        <w:tabs>
          <w:tab w:val="left" w:pos="1037"/>
          <w:tab w:val="left" w:pos="3990"/>
        </w:tabs>
        <w:ind w:left="1080" w:firstLine="540"/>
        <w:jc w:val="both"/>
        <w:rPr>
          <w:rFonts w:ascii="Book Antiqua" w:hAnsi="Book Antiqua" w:cs="Arial"/>
        </w:rPr>
      </w:pPr>
      <w:r w:rsidRPr="00735FA7">
        <w:rPr>
          <w:rFonts w:ascii="Book Antiqua" w:hAnsi="Book Antiqua" w:cs="Arial"/>
        </w:rPr>
        <w:tab/>
      </w:r>
    </w:p>
    <w:p w14:paraId="1964A84C" w14:textId="77777777" w:rsidR="00A5643E" w:rsidRPr="00735FA7" w:rsidRDefault="00A5643E">
      <w:pPr>
        <w:numPr>
          <w:ilvl w:val="0"/>
          <w:numId w:val="3"/>
        </w:numPr>
        <w:ind w:left="1620" w:hanging="450"/>
        <w:jc w:val="both"/>
        <w:rPr>
          <w:rFonts w:ascii="Book Antiqua" w:hAnsi="Book Antiqua"/>
          <w:i/>
        </w:rPr>
      </w:pPr>
      <w:r w:rsidRPr="00735FA7">
        <w:rPr>
          <w:rFonts w:ascii="Book Antiqua" w:hAnsi="Book Antiqua"/>
        </w:rPr>
        <w:t xml:space="preserve">Bidders shall ensure that their bids, complete in all respects, are submitted online through POWERGRID’s e-tendering portal only. </w:t>
      </w:r>
      <w:r w:rsidRPr="00735FA7">
        <w:rPr>
          <w:rFonts w:ascii="Book Antiqua" w:hAnsi="Book Antiqua"/>
          <w:b/>
        </w:rPr>
        <w:t xml:space="preserve">No DEVIATION in this regard is acceptable. </w:t>
      </w:r>
    </w:p>
    <w:p w14:paraId="459922D5" w14:textId="77777777" w:rsidR="00A5643E" w:rsidRPr="00735FA7" w:rsidRDefault="00A5643E" w:rsidP="00A5643E">
      <w:pPr>
        <w:tabs>
          <w:tab w:val="left" w:pos="1037"/>
          <w:tab w:val="left" w:pos="3990"/>
        </w:tabs>
        <w:ind w:left="1080" w:firstLine="540"/>
        <w:jc w:val="both"/>
        <w:rPr>
          <w:rFonts w:ascii="Book Antiqua" w:hAnsi="Book Antiqua" w:cs="Arial"/>
        </w:rPr>
      </w:pPr>
    </w:p>
    <w:p w14:paraId="1EDA1A33" w14:textId="77777777" w:rsidR="00712A84" w:rsidRPr="00735FA7" w:rsidRDefault="00C27375">
      <w:pPr>
        <w:numPr>
          <w:ilvl w:val="0"/>
          <w:numId w:val="1"/>
        </w:numPr>
        <w:tabs>
          <w:tab w:val="left" w:pos="1037"/>
        </w:tabs>
        <w:ind w:hanging="1080"/>
        <w:jc w:val="both"/>
        <w:rPr>
          <w:rFonts w:ascii="Book Antiqua" w:hAnsi="Book Antiqua"/>
        </w:rPr>
      </w:pPr>
      <w:r w:rsidRPr="00735FA7">
        <w:rPr>
          <w:rFonts w:ascii="Book Antiqua" w:hAnsi="Book Antiqua" w:cs="Arial"/>
        </w:rPr>
        <w:tab/>
      </w:r>
      <w:r w:rsidR="006C3C57" w:rsidRPr="00735FA7">
        <w:rPr>
          <w:rFonts w:ascii="Book Antiqua" w:hAnsi="Book Antiqua" w:cs="Arial"/>
        </w:rPr>
        <w:t xml:space="preserve">Interested bidders </w:t>
      </w:r>
      <w:proofErr w:type="gramStart"/>
      <w:r w:rsidR="006C3C57" w:rsidRPr="00735FA7">
        <w:rPr>
          <w:rFonts w:ascii="Book Antiqua" w:hAnsi="Book Antiqua" w:cs="Arial"/>
        </w:rPr>
        <w:t>have to</w:t>
      </w:r>
      <w:proofErr w:type="gramEnd"/>
      <w:r w:rsidR="006C3C57" w:rsidRPr="00735FA7">
        <w:rPr>
          <w:rFonts w:ascii="Book Antiqua" w:hAnsi="Book Antiqua" w:cs="Arial"/>
        </w:rPr>
        <w:t xml:space="preserve"> </w:t>
      </w:r>
      <w:r w:rsidR="006C07CF" w:rsidRPr="00735FA7">
        <w:rPr>
          <w:rFonts w:ascii="Book Antiqua" w:hAnsi="Book Antiqua" w:cs="Arial"/>
        </w:rPr>
        <w:t xml:space="preserve">necessarily </w:t>
      </w:r>
      <w:r w:rsidR="006C3C57" w:rsidRPr="00735FA7">
        <w:rPr>
          <w:rFonts w:ascii="Book Antiqua" w:hAnsi="Book Antiqua" w:cs="Arial"/>
        </w:rPr>
        <w:t>register themselves on the</w:t>
      </w:r>
      <w:r w:rsidR="00D76521" w:rsidRPr="00735FA7">
        <w:rPr>
          <w:rFonts w:ascii="Book Antiqua" w:hAnsi="Book Antiqua" w:cs="Arial"/>
        </w:rPr>
        <w:t xml:space="preserve"> </w:t>
      </w:r>
      <w:r w:rsidR="00DC191D" w:rsidRPr="00735FA7">
        <w:rPr>
          <w:rFonts w:ascii="Book Antiqua" w:hAnsi="Book Antiqua" w:cs="Arial"/>
        </w:rPr>
        <w:t>p</w:t>
      </w:r>
      <w:r w:rsidR="006C3C57" w:rsidRPr="00735FA7">
        <w:rPr>
          <w:rFonts w:ascii="Book Antiqua" w:hAnsi="Book Antiqua" w:cs="Arial"/>
        </w:rPr>
        <w:t xml:space="preserve">ortal </w:t>
      </w:r>
      <w:r w:rsidR="00BB37EA" w:rsidRPr="00735FA7">
        <w:rPr>
          <w:rStyle w:val="Hyperlink"/>
          <w:rFonts w:ascii="Book Antiqua" w:hAnsi="Book Antiqua"/>
          <w:i/>
          <w:iCs/>
        </w:rPr>
        <w:t>https://etender.powergrid.in</w:t>
      </w:r>
      <w:r w:rsidR="0042713D" w:rsidRPr="00735FA7">
        <w:rPr>
          <w:rFonts w:ascii="Book Antiqua" w:hAnsi="Book Antiqua"/>
        </w:rPr>
        <w:t xml:space="preserve">, </w:t>
      </w:r>
      <w:r w:rsidR="006C07CF" w:rsidRPr="00735FA7">
        <w:rPr>
          <w:rFonts w:ascii="Book Antiqua" w:hAnsi="Book Antiqua" w:cs="Arial"/>
        </w:rPr>
        <w:t xml:space="preserve">to participate in the bidding under this invitation </w:t>
      </w:r>
      <w:r w:rsidR="006C07CF" w:rsidRPr="00735FA7">
        <w:rPr>
          <w:rFonts w:ascii="Book Antiqua" w:hAnsi="Book Antiqua" w:cs="Arial"/>
        </w:rPr>
        <w:lastRenderedPageBreak/>
        <w:t>for bids. It shall be the sole responsibility of the interested bidder</w:t>
      </w:r>
      <w:r w:rsidR="008A61E5" w:rsidRPr="00735FA7">
        <w:rPr>
          <w:rFonts w:ascii="Book Antiqua" w:hAnsi="Book Antiqua" w:cs="Arial"/>
        </w:rPr>
        <w:t>s</w:t>
      </w:r>
      <w:r w:rsidR="006C07CF" w:rsidRPr="00735FA7">
        <w:rPr>
          <w:rFonts w:ascii="Book Antiqua" w:hAnsi="Book Antiqua" w:cs="Arial"/>
        </w:rPr>
        <w:t xml:space="preserve"> to get </w:t>
      </w:r>
      <w:r w:rsidR="008A61E5" w:rsidRPr="00735FA7">
        <w:rPr>
          <w:rFonts w:ascii="Book Antiqua" w:hAnsi="Book Antiqua" w:cs="Arial"/>
        </w:rPr>
        <w:t>them</w:t>
      </w:r>
      <w:r w:rsidR="006C07CF" w:rsidRPr="00735FA7">
        <w:rPr>
          <w:rFonts w:ascii="Book Antiqua" w:hAnsi="Book Antiqua" w:cs="Arial"/>
        </w:rPr>
        <w:t>sel</w:t>
      </w:r>
      <w:r w:rsidR="00D10959" w:rsidRPr="00735FA7">
        <w:rPr>
          <w:rFonts w:ascii="Book Antiqua" w:hAnsi="Book Antiqua" w:cs="Arial"/>
        </w:rPr>
        <w:t>ves</w:t>
      </w:r>
      <w:r w:rsidR="006C07CF" w:rsidRPr="00735FA7">
        <w:rPr>
          <w:rFonts w:ascii="Book Antiqua" w:hAnsi="Book Antiqua" w:cs="Arial"/>
        </w:rPr>
        <w:t xml:space="preserve"> registered at the aforesaid portal</w:t>
      </w:r>
      <w:r w:rsidR="00257FC4" w:rsidRPr="00735FA7">
        <w:rPr>
          <w:rFonts w:ascii="Book Antiqua" w:hAnsi="Book Antiqua" w:cs="Arial"/>
        </w:rPr>
        <w:t>.</w:t>
      </w:r>
    </w:p>
    <w:p w14:paraId="302BE1AF" w14:textId="77777777" w:rsidR="00152CF3" w:rsidRPr="00735FA7" w:rsidRDefault="00152CF3" w:rsidP="00152CF3">
      <w:pPr>
        <w:tabs>
          <w:tab w:val="left" w:pos="1037"/>
        </w:tabs>
        <w:ind w:left="1080"/>
        <w:jc w:val="both"/>
        <w:rPr>
          <w:rFonts w:ascii="Book Antiqua" w:hAnsi="Book Antiqua" w:cs="Arial"/>
        </w:rPr>
      </w:pPr>
    </w:p>
    <w:p w14:paraId="1E7DB12C" w14:textId="77777777" w:rsidR="00173C7D" w:rsidRPr="00735FA7" w:rsidRDefault="00173C7D" w:rsidP="00CC4AA8">
      <w:pPr>
        <w:tabs>
          <w:tab w:val="left" w:pos="1080"/>
        </w:tabs>
        <w:ind w:left="1080"/>
        <w:jc w:val="both"/>
        <w:rPr>
          <w:rFonts w:ascii="Book Antiqua" w:hAnsi="Book Antiqua"/>
        </w:rPr>
      </w:pPr>
      <w:r w:rsidRPr="00735FA7">
        <w:rPr>
          <w:rFonts w:ascii="Book Antiqua" w:hAnsi="Book Antiqua" w:cs="Arial"/>
        </w:rPr>
        <w:t xml:space="preserve">The said registration shall be free of cost.  </w:t>
      </w:r>
      <w:r w:rsidR="00712A84" w:rsidRPr="00735FA7">
        <w:rPr>
          <w:rFonts w:ascii="Book Antiqua" w:hAnsi="Book Antiqua"/>
        </w:rPr>
        <w:t>On completion of registration process, the registering bidders will be provided with User ID and Log-In password</w:t>
      </w:r>
      <w:r w:rsidR="00F54956" w:rsidRPr="00735FA7">
        <w:rPr>
          <w:rFonts w:ascii="Book Antiqua" w:hAnsi="Book Antiqua"/>
        </w:rPr>
        <w:t>.</w:t>
      </w:r>
    </w:p>
    <w:p w14:paraId="57029A1C" w14:textId="77777777" w:rsidR="00F54956" w:rsidRPr="00735FA7" w:rsidRDefault="00F54956" w:rsidP="00CC4AA8">
      <w:pPr>
        <w:tabs>
          <w:tab w:val="left" w:pos="1080"/>
        </w:tabs>
        <w:ind w:left="1080"/>
        <w:jc w:val="both"/>
        <w:rPr>
          <w:rFonts w:ascii="Book Antiqua" w:hAnsi="Book Antiqua" w:cs="Arial"/>
        </w:rPr>
      </w:pPr>
    </w:p>
    <w:p w14:paraId="19DEF5B2" w14:textId="77777777" w:rsidR="002F5BD0" w:rsidRPr="00735FA7" w:rsidRDefault="002F5BD0" w:rsidP="00CC4AA8">
      <w:pPr>
        <w:tabs>
          <w:tab w:val="left" w:pos="1080"/>
        </w:tabs>
        <w:ind w:left="1080"/>
        <w:jc w:val="both"/>
        <w:rPr>
          <w:rFonts w:ascii="Book Antiqua" w:hAnsi="Book Antiqua"/>
          <w:b/>
        </w:rPr>
      </w:pPr>
      <w:r w:rsidRPr="00735FA7">
        <w:rPr>
          <w:rFonts w:ascii="Book Antiqua" w:hAnsi="Book Antiqua"/>
          <w:b/>
        </w:rPr>
        <w:t>Kindly note that to submit the bids electronically, bidders must have a valid Class 3B Digital Certificate (signing and encryption / decryption certificate).</w:t>
      </w:r>
    </w:p>
    <w:p w14:paraId="1984791F" w14:textId="77777777" w:rsidR="002F5BD0" w:rsidRPr="00735FA7" w:rsidRDefault="002F5BD0" w:rsidP="00CC4AA8">
      <w:pPr>
        <w:tabs>
          <w:tab w:val="left" w:pos="1080"/>
        </w:tabs>
        <w:ind w:left="1080"/>
        <w:jc w:val="both"/>
        <w:rPr>
          <w:rFonts w:ascii="Book Antiqua" w:hAnsi="Book Antiqua" w:cs="Arial"/>
        </w:rPr>
      </w:pPr>
    </w:p>
    <w:p w14:paraId="21B78231" w14:textId="3845F065" w:rsidR="00387104" w:rsidRPr="00735FA7" w:rsidRDefault="006C3C57" w:rsidP="00682ED4">
      <w:pPr>
        <w:tabs>
          <w:tab w:val="left" w:pos="1080"/>
        </w:tabs>
        <w:ind w:left="1080" w:hanging="1080"/>
        <w:jc w:val="both"/>
        <w:rPr>
          <w:rFonts w:ascii="Book Antiqua" w:eastAsia="Calibri" w:hAnsi="Book Antiqua" w:cs="Arial"/>
        </w:rPr>
      </w:pPr>
      <w:r w:rsidRPr="00735FA7">
        <w:rPr>
          <w:rFonts w:ascii="Book Antiqua" w:hAnsi="Book Antiqua" w:cs="Arial"/>
        </w:rPr>
        <w:t xml:space="preserve">                </w:t>
      </w:r>
      <w:r w:rsidR="00EA4264" w:rsidRPr="00735FA7">
        <w:rPr>
          <w:rFonts w:ascii="Book Antiqua" w:hAnsi="Book Antiqua" w:cs="Arial"/>
        </w:rPr>
        <w:tab/>
      </w:r>
      <w:r w:rsidR="00682ED4" w:rsidRPr="00735FA7">
        <w:rPr>
          <w:rFonts w:ascii="Book Antiqua" w:hAnsi="Book Antiqua" w:cs="Arial"/>
        </w:rPr>
        <w:t>Interested bidders</w:t>
      </w:r>
      <w:r w:rsidR="00682ED4" w:rsidRPr="00735FA7">
        <w:rPr>
          <w:rFonts w:ascii="Book Antiqua" w:eastAsia="Calibri" w:hAnsi="Book Antiqua" w:cs="Arial"/>
        </w:rPr>
        <w:t xml:space="preserve"> may obtain further information regarding this IFB from the office of </w:t>
      </w:r>
      <w:r w:rsidR="00682ED4" w:rsidRPr="00735FA7">
        <w:rPr>
          <w:rFonts w:ascii="Book Antiqua" w:eastAsia="Calibri" w:hAnsi="Book Antiqua" w:cs="Arial"/>
          <w:color w:val="0000FF"/>
          <w:lang w:val="en-GB"/>
        </w:rPr>
        <w:t xml:space="preserve">Dy. General Manager (CS)/ </w:t>
      </w:r>
      <w:r w:rsidR="008A4650" w:rsidRPr="00735FA7">
        <w:rPr>
          <w:rFonts w:ascii="Book Antiqua" w:eastAsia="Calibri" w:hAnsi="Book Antiqua" w:cs="Arial"/>
          <w:color w:val="0000FF"/>
          <w:lang w:val="en-GB"/>
        </w:rPr>
        <w:t xml:space="preserve">Asst. </w:t>
      </w:r>
      <w:r w:rsidR="00682ED4" w:rsidRPr="00735FA7">
        <w:rPr>
          <w:rFonts w:ascii="Book Antiqua" w:eastAsia="Calibri" w:hAnsi="Book Antiqua" w:cs="Arial"/>
          <w:color w:val="0000FF"/>
          <w:lang w:val="en-GB"/>
        </w:rPr>
        <w:t>Manager (CS)</w:t>
      </w:r>
      <w:r w:rsidR="00682ED4" w:rsidRPr="00735FA7">
        <w:rPr>
          <w:rFonts w:ascii="Book Antiqua" w:eastAsia="Calibri" w:hAnsi="Book Antiqua" w:cs="Arial"/>
          <w:b/>
          <w:bCs/>
        </w:rPr>
        <w:t>,</w:t>
      </w:r>
      <w:r w:rsidR="00682ED4" w:rsidRPr="00735FA7">
        <w:rPr>
          <w:rFonts w:ascii="Book Antiqua" w:eastAsia="Calibri" w:hAnsi="Book Antiqua" w:cs="Arial"/>
        </w:rPr>
        <w:t xml:space="preserve"> </w:t>
      </w:r>
      <w:r w:rsidR="00305474" w:rsidRPr="00735FA7">
        <w:rPr>
          <w:rFonts w:ascii="Book Antiqua" w:hAnsi="Book Antiqua" w:cs="Arial"/>
        </w:rPr>
        <w:t>POWERTEL</w:t>
      </w:r>
      <w:r w:rsidR="00305474" w:rsidRPr="00735FA7">
        <w:rPr>
          <w:rFonts w:ascii="Book Antiqua" w:eastAsia="Calibri" w:hAnsi="Book Antiqua" w:cs="Arial"/>
        </w:rPr>
        <w:t xml:space="preserve"> </w:t>
      </w:r>
      <w:r w:rsidR="00682ED4" w:rsidRPr="00735FA7">
        <w:rPr>
          <w:rFonts w:ascii="Book Antiqua" w:eastAsia="Calibri" w:hAnsi="Book Antiqua" w:cs="Arial"/>
        </w:rPr>
        <w:t>at the address given at para 11.0 below from 15:00 hours to 17:00 hours on all working days.</w:t>
      </w:r>
    </w:p>
    <w:p w14:paraId="180A4F2B" w14:textId="77777777" w:rsidR="00387104" w:rsidRPr="00735FA7" w:rsidRDefault="00387104" w:rsidP="00C27375">
      <w:pPr>
        <w:tabs>
          <w:tab w:val="left" w:pos="1037"/>
        </w:tabs>
        <w:ind w:left="1080" w:hanging="1080"/>
        <w:jc w:val="both"/>
        <w:rPr>
          <w:rFonts w:ascii="Book Antiqua" w:eastAsia="Calibri" w:hAnsi="Book Antiqua" w:cs="Arial"/>
        </w:rPr>
      </w:pPr>
    </w:p>
    <w:p w14:paraId="1A4B73B3" w14:textId="7A60491F" w:rsidR="00B57169" w:rsidRPr="00735FA7" w:rsidRDefault="003018BF" w:rsidP="00B57169">
      <w:pPr>
        <w:tabs>
          <w:tab w:val="left" w:pos="1037"/>
        </w:tabs>
        <w:ind w:left="1080" w:hanging="1080"/>
        <w:jc w:val="both"/>
        <w:rPr>
          <w:rFonts w:ascii="Book Antiqua" w:hAnsi="Book Antiqua" w:cs="Arial"/>
        </w:rPr>
      </w:pPr>
      <w:r w:rsidRPr="00735FA7">
        <w:rPr>
          <w:rFonts w:ascii="Book Antiqua" w:hAnsi="Book Antiqua" w:cs="Arial"/>
        </w:rPr>
        <w:tab/>
      </w:r>
      <w:r w:rsidR="00B57169" w:rsidRPr="00735FA7">
        <w:rPr>
          <w:rFonts w:ascii="Book Antiqua" w:hAnsi="Book Antiqua" w:cs="Arial"/>
        </w:rPr>
        <w:t xml:space="preserve">For proper uploading of the bids on the portal namely </w:t>
      </w:r>
      <w:r w:rsidR="00B57169" w:rsidRPr="00735FA7">
        <w:rPr>
          <w:rStyle w:val="Hyperlink"/>
          <w:rFonts w:ascii="Book Antiqua" w:hAnsi="Book Antiqua" w:cs="Arial"/>
        </w:rPr>
        <w:t>https://etender.powergrid.in</w:t>
      </w:r>
      <w:r w:rsidR="00B57169" w:rsidRPr="00735FA7">
        <w:rPr>
          <w:rFonts w:ascii="Book Antiqua" w:hAnsi="Book Antiqua" w:cs="Arial"/>
          <w:i/>
          <w:iCs/>
        </w:rPr>
        <w:t xml:space="preserve"> (hereinafter referred to as the ‘portal’)</w:t>
      </w:r>
      <w:r w:rsidR="00B57169" w:rsidRPr="00735FA7">
        <w:rPr>
          <w:rFonts w:ascii="Book Antiqua" w:hAnsi="Book Antiqua" w:cs="Arial"/>
        </w:rPr>
        <w:t>, it shall be the sole responsibility of the bidders to apprise themselves adequately regarding all the relevant procedures and provisions as detailed at the portal as well as by contacting from POWERGRID</w:t>
      </w:r>
      <w:r w:rsidR="00305474" w:rsidRPr="00735FA7">
        <w:rPr>
          <w:rFonts w:ascii="Book Antiqua" w:hAnsi="Book Antiqua" w:cs="Arial"/>
        </w:rPr>
        <w:t>/ POWERTEL</w:t>
      </w:r>
      <w:r w:rsidR="00B57169" w:rsidRPr="00735FA7">
        <w:rPr>
          <w:rFonts w:ascii="Book Antiqua" w:hAnsi="Book Antiqua" w:cs="Arial"/>
        </w:rPr>
        <w:t>, as and when required, for which contact details are mentioned above below. The Employer in no case shall be responsible for any issues related to timely or properly uploading/submission of the bid in accordance with the relevant provisions of Section II – ITB of the Bidding Documents.</w:t>
      </w:r>
    </w:p>
    <w:p w14:paraId="3A51F630" w14:textId="77777777" w:rsidR="00925615" w:rsidRPr="00735FA7" w:rsidRDefault="00C73AFA" w:rsidP="00387104">
      <w:pPr>
        <w:ind w:left="1035" w:hanging="1035"/>
        <w:jc w:val="both"/>
        <w:rPr>
          <w:rFonts w:ascii="Book Antiqua" w:hAnsi="Book Antiqua" w:cs="Arial"/>
        </w:rPr>
      </w:pPr>
      <w:r w:rsidRPr="00735FA7">
        <w:rPr>
          <w:rFonts w:ascii="Book Antiqua" w:hAnsi="Book Antiqua" w:cs="Arial"/>
          <w:b/>
          <w:bCs/>
          <w:i/>
          <w:iCs/>
        </w:rPr>
        <w:t xml:space="preserve">              </w:t>
      </w:r>
      <w:r w:rsidRPr="00735FA7">
        <w:rPr>
          <w:rFonts w:ascii="Book Antiqua" w:hAnsi="Book Antiqua" w:cs="Arial"/>
        </w:rPr>
        <w:t xml:space="preserve">           </w:t>
      </w:r>
      <w:r w:rsidR="00261920" w:rsidRPr="00735FA7">
        <w:rPr>
          <w:rFonts w:ascii="Book Antiqua" w:hAnsi="Book Antiqua" w:cs="Arial"/>
        </w:rPr>
        <w:tab/>
      </w:r>
    </w:p>
    <w:p w14:paraId="538A280E" w14:textId="56B89857" w:rsidR="00D86AA2" w:rsidRPr="00735FA7" w:rsidRDefault="00B32BE8" w:rsidP="00D86AA2">
      <w:pPr>
        <w:ind w:left="1080" w:hanging="1080"/>
        <w:jc w:val="both"/>
        <w:rPr>
          <w:rFonts w:ascii="Book Antiqua" w:hAnsi="Book Antiqua" w:cs="Arial"/>
        </w:rPr>
      </w:pPr>
      <w:r w:rsidRPr="00735FA7">
        <w:rPr>
          <w:rFonts w:ascii="Book Antiqua" w:hAnsi="Book Antiqua" w:cs="Arial"/>
        </w:rPr>
        <w:t>7</w:t>
      </w:r>
      <w:r w:rsidR="008328E1" w:rsidRPr="00735FA7">
        <w:rPr>
          <w:rFonts w:ascii="Book Antiqua" w:hAnsi="Book Antiqua" w:cs="Arial"/>
        </w:rPr>
        <w:t>.0</w:t>
      </w:r>
      <w:r w:rsidR="008328E1" w:rsidRPr="00735FA7">
        <w:rPr>
          <w:rFonts w:ascii="Book Antiqua" w:hAnsi="Book Antiqua" w:cs="Arial"/>
        </w:rPr>
        <w:tab/>
      </w:r>
      <w:r w:rsidR="00D86AA2" w:rsidRPr="00735FA7">
        <w:rPr>
          <w:rFonts w:ascii="Book Antiqua" w:hAnsi="Book Antiqua" w:cs="Arial"/>
          <w:highlight w:val="yellow"/>
        </w:rPr>
        <w:t xml:space="preserve">A pre-bid meeting will be held </w:t>
      </w:r>
      <w:r w:rsidR="00D86AA2" w:rsidRPr="001208A9">
        <w:rPr>
          <w:rFonts w:ascii="Book Antiqua" w:hAnsi="Book Antiqua" w:cs="Arial"/>
          <w:highlight w:val="yellow"/>
        </w:rPr>
        <w:t>at the office of the Employer at</w:t>
      </w:r>
      <w:r w:rsidR="00CC45C1" w:rsidRPr="001208A9">
        <w:rPr>
          <w:rFonts w:ascii="Book Antiqua" w:hAnsi="Book Antiqua" w:cs="Arial"/>
          <w:highlight w:val="yellow"/>
        </w:rPr>
        <w:t xml:space="preserve"> </w:t>
      </w:r>
      <w:proofErr w:type="spellStart"/>
      <w:r w:rsidR="00CC45C1" w:rsidRPr="001208A9">
        <w:rPr>
          <w:rFonts w:ascii="Book Antiqua" w:hAnsi="Book Antiqua" w:cs="Arial"/>
          <w:highlight w:val="yellow"/>
        </w:rPr>
        <w:t>Katwaria</w:t>
      </w:r>
      <w:proofErr w:type="spellEnd"/>
      <w:r w:rsidR="00CC45C1" w:rsidRPr="001208A9">
        <w:rPr>
          <w:rFonts w:ascii="Book Antiqua" w:hAnsi="Book Antiqua" w:cs="Arial"/>
          <w:highlight w:val="yellow"/>
        </w:rPr>
        <w:t xml:space="preserve"> Sarai</w:t>
      </w:r>
      <w:r w:rsidR="00D86AA2" w:rsidRPr="001208A9">
        <w:rPr>
          <w:rFonts w:ascii="Book Antiqua" w:hAnsi="Book Antiqua" w:cs="Arial"/>
          <w:highlight w:val="yellow"/>
        </w:rPr>
        <w:t xml:space="preserve">, </w:t>
      </w:r>
      <w:r w:rsidR="00CC45C1" w:rsidRPr="001208A9">
        <w:rPr>
          <w:rFonts w:ascii="Book Antiqua" w:hAnsi="Book Antiqua" w:cs="Arial"/>
          <w:highlight w:val="yellow"/>
        </w:rPr>
        <w:t xml:space="preserve">New Delhi, </w:t>
      </w:r>
      <w:r w:rsidR="00D86AA2" w:rsidRPr="001208A9">
        <w:rPr>
          <w:rFonts w:ascii="Book Antiqua" w:hAnsi="Book Antiqua" w:cs="Arial"/>
          <w:highlight w:val="yellow"/>
        </w:rPr>
        <w:t>India</w:t>
      </w:r>
      <w:r w:rsidR="00D86AA2" w:rsidRPr="00735FA7">
        <w:rPr>
          <w:rFonts w:ascii="Book Antiqua" w:hAnsi="Book Antiqua" w:cs="Arial"/>
          <w:highlight w:val="yellow"/>
        </w:rPr>
        <w:t xml:space="preserve"> on </w:t>
      </w:r>
      <w:r w:rsidR="001208A9" w:rsidRPr="00950437">
        <w:rPr>
          <w:rFonts w:ascii="Book Antiqua" w:hAnsi="Book Antiqua" w:cs="Arial"/>
          <w:b/>
          <w:bCs/>
          <w:highlight w:val="yellow"/>
        </w:rPr>
        <w:t>1</w:t>
      </w:r>
      <w:r w:rsidR="00BB2EEF">
        <w:rPr>
          <w:rFonts w:ascii="Book Antiqua" w:hAnsi="Book Antiqua" w:cs="Arial"/>
          <w:b/>
          <w:bCs/>
          <w:highlight w:val="yellow"/>
        </w:rPr>
        <w:t>7</w:t>
      </w:r>
      <w:r w:rsidR="001208A9" w:rsidRPr="00950437">
        <w:rPr>
          <w:rFonts w:ascii="Book Antiqua" w:hAnsi="Book Antiqua" w:cs="Arial"/>
          <w:b/>
          <w:bCs/>
          <w:highlight w:val="yellow"/>
        </w:rPr>
        <w:t>.03.2025</w:t>
      </w:r>
      <w:r w:rsidR="00D86AA2" w:rsidRPr="001208A9">
        <w:rPr>
          <w:rFonts w:ascii="Book Antiqua" w:hAnsi="Book Antiqua" w:cs="Arial"/>
          <w:highlight w:val="yellow"/>
        </w:rPr>
        <w:t xml:space="preserve"> at 11:30 Hrs. (IST) to clarify the bidders’ various issues raised in accordance with clause 6.4 of ITB.</w:t>
      </w:r>
    </w:p>
    <w:p w14:paraId="755E68C0" w14:textId="762F74A1" w:rsidR="006C2762" w:rsidRPr="00735FA7" w:rsidRDefault="006C2762" w:rsidP="008328E1">
      <w:pPr>
        <w:ind w:left="1080" w:hanging="1080"/>
        <w:jc w:val="both"/>
        <w:rPr>
          <w:rFonts w:ascii="Book Antiqua" w:hAnsi="Book Antiqua" w:cs="Arial"/>
        </w:rPr>
      </w:pPr>
    </w:p>
    <w:p w14:paraId="1BBABB76" w14:textId="77777777" w:rsidR="00F322B6" w:rsidRPr="00735FA7" w:rsidRDefault="00B32BE8" w:rsidP="00F322B6">
      <w:pPr>
        <w:ind w:left="1080" w:hanging="1080"/>
        <w:jc w:val="both"/>
        <w:rPr>
          <w:rFonts w:ascii="Book Antiqua" w:hAnsi="Book Antiqua" w:cs="Arial"/>
        </w:rPr>
      </w:pPr>
      <w:r w:rsidRPr="00735FA7">
        <w:rPr>
          <w:rFonts w:ascii="Book Antiqua" w:hAnsi="Book Antiqua" w:cs="Arial"/>
        </w:rPr>
        <w:t>8</w:t>
      </w:r>
      <w:r w:rsidR="00F322B6" w:rsidRPr="00735FA7">
        <w:rPr>
          <w:rFonts w:ascii="Book Antiqua" w:hAnsi="Book Antiqua" w:cs="Arial"/>
        </w:rPr>
        <w:t>.0</w:t>
      </w:r>
      <w:r w:rsidR="00F322B6" w:rsidRPr="00735FA7">
        <w:rPr>
          <w:rFonts w:ascii="Book Antiqua" w:hAnsi="Book Antiqua" w:cs="Arial"/>
        </w:rPr>
        <w:tab/>
        <w:t>A Single Stage Two Envelope Bidding Procedure will be adopted and will proceed as detailed in the Bidding Documents.</w:t>
      </w:r>
    </w:p>
    <w:p w14:paraId="65B67070" w14:textId="77777777" w:rsidR="00624549" w:rsidRPr="00735FA7" w:rsidRDefault="00624549" w:rsidP="0062079E">
      <w:pPr>
        <w:tabs>
          <w:tab w:val="left" w:pos="1395"/>
        </w:tabs>
        <w:ind w:left="1080" w:hanging="1080"/>
        <w:jc w:val="both"/>
        <w:rPr>
          <w:rFonts w:ascii="Book Antiqua" w:hAnsi="Book Antiqua" w:cs="Arial"/>
          <w:spacing w:val="-2"/>
        </w:rPr>
      </w:pPr>
    </w:p>
    <w:p w14:paraId="230458F9" w14:textId="4A4E146F" w:rsidR="000B7256" w:rsidRPr="00735FA7" w:rsidRDefault="00B32BE8" w:rsidP="000B7256">
      <w:pPr>
        <w:ind w:left="1080" w:hanging="1080"/>
        <w:jc w:val="both"/>
        <w:rPr>
          <w:rFonts w:ascii="Book Antiqua" w:eastAsia="Calibri" w:hAnsi="Book Antiqua" w:cs="Arial"/>
          <w:spacing w:val="-2"/>
        </w:rPr>
      </w:pPr>
      <w:r w:rsidRPr="00735FA7">
        <w:rPr>
          <w:rFonts w:ascii="Book Antiqua" w:hAnsi="Book Antiqua" w:cs="Arial"/>
          <w:spacing w:val="-2"/>
        </w:rPr>
        <w:t>8</w:t>
      </w:r>
      <w:r w:rsidR="00513B3D" w:rsidRPr="00735FA7">
        <w:rPr>
          <w:rFonts w:ascii="Book Antiqua" w:hAnsi="Book Antiqua" w:cs="Arial"/>
          <w:spacing w:val="-2"/>
        </w:rPr>
        <w:t>.</w:t>
      </w:r>
      <w:r w:rsidR="00246684" w:rsidRPr="00735FA7">
        <w:rPr>
          <w:rFonts w:ascii="Book Antiqua" w:hAnsi="Book Antiqua" w:cs="Arial"/>
          <w:spacing w:val="-2"/>
        </w:rPr>
        <w:t>1</w:t>
      </w:r>
      <w:r w:rsidR="00513B3D" w:rsidRPr="00735FA7">
        <w:rPr>
          <w:rFonts w:ascii="Book Antiqua" w:hAnsi="Book Antiqua" w:cs="Arial"/>
          <w:spacing w:val="-2"/>
        </w:rPr>
        <w:tab/>
      </w:r>
      <w:r w:rsidR="000B7256" w:rsidRPr="00735FA7">
        <w:rPr>
          <w:rFonts w:ascii="Book Antiqua" w:hAnsi="Book Antiqua"/>
        </w:rPr>
        <w:t xml:space="preserve">Soft Copy Part of the Bids must be uploaded under Single Stage Two Envelope Bidding Procedure on the portal at or before </w:t>
      </w:r>
      <w:r w:rsidR="000B7256" w:rsidRPr="00735FA7">
        <w:rPr>
          <w:rFonts w:ascii="Book Antiqua" w:eastAsia="Calibri" w:hAnsi="Book Antiqua" w:cs="Arial"/>
          <w:b/>
          <w:bCs/>
          <w:color w:val="0000FF"/>
          <w:lang w:val="en-GB"/>
        </w:rPr>
        <w:t>11:00 hours</w:t>
      </w:r>
      <w:r w:rsidR="000B7256" w:rsidRPr="00735FA7">
        <w:rPr>
          <w:rFonts w:ascii="Book Antiqua" w:hAnsi="Book Antiqua"/>
        </w:rPr>
        <w:t xml:space="preserve"> on </w:t>
      </w:r>
      <w:r w:rsidR="00C93E02">
        <w:rPr>
          <w:rFonts w:ascii="Book Antiqua" w:hAnsi="Book Antiqua" w:cs="Arial"/>
          <w:b/>
          <w:bCs/>
          <w:color w:val="3333FF"/>
        </w:rPr>
        <w:t>09.05.2025</w:t>
      </w:r>
      <w:r w:rsidR="000B7256" w:rsidRPr="00735FA7">
        <w:rPr>
          <w:rFonts w:ascii="Book Antiqua" w:hAnsi="Book Antiqua"/>
        </w:rPr>
        <w:t xml:space="preserve">. The e-Procurement system would not allow any late submission of bids through the portal after due date &amp; time as specified. </w:t>
      </w:r>
    </w:p>
    <w:p w14:paraId="78D60B97" w14:textId="77777777" w:rsidR="000B7256" w:rsidRPr="00735FA7" w:rsidRDefault="000B7256" w:rsidP="000B7256">
      <w:pPr>
        <w:pStyle w:val="NormalWeb"/>
        <w:wordWrap w:val="0"/>
        <w:spacing w:before="0" w:beforeAutospacing="0" w:after="0" w:afterAutospacing="0"/>
        <w:ind w:right="162" w:firstLine="18"/>
        <w:jc w:val="both"/>
        <w:rPr>
          <w:rFonts w:ascii="Book Antiqua" w:hAnsi="Book Antiqua"/>
        </w:rPr>
      </w:pPr>
      <w:r w:rsidRPr="00735FA7">
        <w:rPr>
          <w:rFonts w:ascii="Book Antiqua" w:hAnsi="Book Antiqua"/>
        </w:rPr>
        <w:t> </w:t>
      </w:r>
    </w:p>
    <w:p w14:paraId="78B35FA6" w14:textId="3D87D9D4" w:rsidR="003957E6" w:rsidRPr="00735FA7" w:rsidRDefault="003957E6" w:rsidP="003957E6">
      <w:pPr>
        <w:ind w:left="1080"/>
        <w:jc w:val="both"/>
        <w:rPr>
          <w:rFonts w:ascii="Book Antiqua" w:eastAsia="Calibri" w:hAnsi="Book Antiqua" w:cs="Arial"/>
          <w:spacing w:val="-2"/>
        </w:rPr>
      </w:pPr>
      <w:r w:rsidRPr="00735FA7">
        <w:rPr>
          <w:rFonts w:ascii="Book Antiqua" w:eastAsia="Calibri" w:hAnsi="Book Antiqua" w:cs="Arial"/>
          <w:spacing w:val="-2"/>
        </w:rPr>
        <w:t xml:space="preserve">First </w:t>
      </w:r>
      <w:proofErr w:type="gramStart"/>
      <w:r w:rsidRPr="00735FA7">
        <w:rPr>
          <w:rFonts w:ascii="Book Antiqua" w:eastAsia="Calibri" w:hAnsi="Book Antiqua" w:cs="Arial"/>
          <w:spacing w:val="-2"/>
        </w:rPr>
        <w:t>Envelope</w:t>
      </w:r>
      <w:proofErr w:type="gramEnd"/>
      <w:r w:rsidRPr="00735FA7">
        <w:rPr>
          <w:rFonts w:ascii="Book Antiqua" w:eastAsia="Calibri" w:hAnsi="Book Antiqua" w:cs="Arial"/>
          <w:spacing w:val="-2"/>
        </w:rPr>
        <w:t xml:space="preserve"> </w:t>
      </w:r>
      <w:r w:rsidR="00812B0B" w:rsidRPr="00735FA7">
        <w:rPr>
          <w:rFonts w:ascii="Book Antiqua" w:eastAsia="Calibri" w:hAnsi="Book Antiqua" w:cs="Arial"/>
          <w:spacing w:val="-2"/>
        </w:rPr>
        <w:t>i.e.,</w:t>
      </w:r>
      <w:r w:rsidRPr="00735FA7">
        <w:rPr>
          <w:rFonts w:ascii="Book Antiqua" w:eastAsia="Calibri" w:hAnsi="Book Antiqua" w:cs="Arial"/>
          <w:spacing w:val="-2"/>
        </w:rPr>
        <w:t xml:space="preserve"> Techno -Commercial Part shall be opened on </w:t>
      </w:r>
      <w:r w:rsidR="00C93E02">
        <w:rPr>
          <w:rFonts w:ascii="Book Antiqua" w:hAnsi="Book Antiqua" w:cs="Arial"/>
          <w:b/>
          <w:bCs/>
          <w:color w:val="3333FF"/>
        </w:rPr>
        <w:t>09.05.2025</w:t>
      </w:r>
      <w:r w:rsidR="00812B0B" w:rsidRPr="00735FA7">
        <w:rPr>
          <w:rFonts w:ascii="Book Antiqua" w:hAnsi="Book Antiqua" w:cs="Arial"/>
          <w:b/>
          <w:bCs/>
          <w:color w:val="3333FF"/>
        </w:rPr>
        <w:t xml:space="preserve"> </w:t>
      </w:r>
      <w:r w:rsidRPr="00735FA7">
        <w:rPr>
          <w:rFonts w:ascii="Book Antiqua" w:eastAsia="Calibri" w:hAnsi="Book Antiqua" w:cs="Arial"/>
          <w:spacing w:val="-2"/>
        </w:rPr>
        <w:t xml:space="preserve">at </w:t>
      </w:r>
      <w:r w:rsidRPr="00735FA7">
        <w:rPr>
          <w:rFonts w:ascii="Book Antiqua" w:eastAsia="Calibri" w:hAnsi="Book Antiqua" w:cs="Arial"/>
          <w:b/>
          <w:bCs/>
          <w:color w:val="0000FF"/>
          <w:lang w:val="en-GB"/>
        </w:rPr>
        <w:t>11:30 hours</w:t>
      </w:r>
      <w:r w:rsidRPr="00735FA7">
        <w:rPr>
          <w:rFonts w:ascii="Book Antiqua" w:eastAsia="Calibri" w:hAnsi="Book Antiqua" w:cs="Arial"/>
          <w:lang w:val="en-GB"/>
        </w:rPr>
        <w:t xml:space="preserve"> </w:t>
      </w:r>
      <w:r w:rsidRPr="00735FA7">
        <w:rPr>
          <w:rFonts w:ascii="Book Antiqua" w:eastAsia="Calibri" w:hAnsi="Book Antiqua" w:cs="Arial"/>
          <w:spacing w:val="-2"/>
        </w:rPr>
        <w:t xml:space="preserve">in the presence of the bidders’ representatives who choose to attend in person at the address below </w:t>
      </w:r>
      <w:r w:rsidRPr="00735FA7">
        <w:rPr>
          <w:rFonts w:ascii="Book Antiqua" w:eastAsia="Calibri" w:hAnsi="Book Antiqua" w:cs="Arial"/>
          <w:lang w:val="en-GB"/>
        </w:rPr>
        <w:t>or may be viewed by the bidders by logging in to the portal</w:t>
      </w:r>
      <w:r w:rsidRPr="00735FA7">
        <w:rPr>
          <w:rFonts w:ascii="Book Antiqua" w:eastAsia="Calibri" w:hAnsi="Book Antiqua" w:cs="Arial"/>
          <w:spacing w:val="-2"/>
        </w:rPr>
        <w:t xml:space="preserve">. Second Envelope </w:t>
      </w:r>
      <w:r w:rsidR="00812B0B" w:rsidRPr="00735FA7">
        <w:rPr>
          <w:rFonts w:ascii="Book Antiqua" w:eastAsia="Calibri" w:hAnsi="Book Antiqua" w:cs="Arial"/>
          <w:spacing w:val="-2"/>
        </w:rPr>
        <w:t>i.e.,</w:t>
      </w:r>
      <w:r w:rsidRPr="00735FA7">
        <w:rPr>
          <w:rFonts w:ascii="Book Antiqua" w:eastAsia="Calibri" w:hAnsi="Book Antiqua" w:cs="Arial"/>
          <w:spacing w:val="-2"/>
        </w:rPr>
        <w:t xml:space="preserve"> Price Part shall be opened in the presence of the bidders’ representatives who choose to attend at the time and date and at the address given in the intimation for opening of Second Envelope </w:t>
      </w:r>
      <w:r w:rsidRPr="00735FA7">
        <w:rPr>
          <w:rFonts w:ascii="Book Antiqua" w:eastAsia="Calibri" w:hAnsi="Book Antiqua" w:cs="Arial"/>
          <w:spacing w:val="-2"/>
        </w:rPr>
        <w:lastRenderedPageBreak/>
        <w:t xml:space="preserve">in accordance with Clause 25 of ITB </w:t>
      </w:r>
      <w:r w:rsidRPr="00735FA7">
        <w:rPr>
          <w:rFonts w:ascii="Book Antiqua" w:eastAsia="Calibri" w:hAnsi="Book Antiqua" w:cs="Arial"/>
          <w:lang w:val="en-GB"/>
        </w:rPr>
        <w:t>or may be viewed by the bidders by logging in to the portal</w:t>
      </w:r>
      <w:r w:rsidRPr="00735FA7">
        <w:rPr>
          <w:rFonts w:ascii="Book Antiqua" w:eastAsia="Calibri" w:hAnsi="Book Antiqua" w:cs="Arial"/>
          <w:spacing w:val="-2"/>
        </w:rPr>
        <w:t xml:space="preserve">.  </w:t>
      </w:r>
    </w:p>
    <w:p w14:paraId="145A63D5" w14:textId="46EABDAE" w:rsidR="000B7256" w:rsidRPr="00735FA7" w:rsidRDefault="001A6E0E" w:rsidP="003957E6">
      <w:pPr>
        <w:jc w:val="both"/>
        <w:rPr>
          <w:rFonts w:ascii="Book Antiqua" w:hAnsi="Book Antiqua" w:cs="Arial"/>
          <w:spacing w:val="-2"/>
        </w:rPr>
      </w:pPr>
      <w:r w:rsidRPr="00735FA7">
        <w:rPr>
          <w:rFonts w:ascii="Book Antiqua" w:hAnsi="Book Antiqua" w:cs="Arial"/>
          <w:spacing w:val="-2"/>
        </w:rPr>
        <w:t xml:space="preserve">        </w:t>
      </w:r>
      <w:r w:rsidR="0005491D" w:rsidRPr="00735FA7">
        <w:rPr>
          <w:rFonts w:ascii="Book Antiqua" w:hAnsi="Book Antiqua" w:cs="Arial"/>
          <w:spacing w:val="-2"/>
        </w:rPr>
        <w:t xml:space="preserve">  </w:t>
      </w:r>
      <w:r w:rsidR="00B93D0D" w:rsidRPr="00735FA7">
        <w:rPr>
          <w:rFonts w:ascii="Book Antiqua" w:hAnsi="Book Antiqua" w:cs="Arial"/>
          <w:spacing w:val="-2"/>
        </w:rPr>
        <w:tab/>
      </w:r>
    </w:p>
    <w:p w14:paraId="01456077" w14:textId="377DD9DA" w:rsidR="005E3B3E" w:rsidRPr="00735FA7" w:rsidRDefault="005E3B3E" w:rsidP="005E3B3E">
      <w:pPr>
        <w:ind w:left="1080"/>
        <w:jc w:val="both"/>
        <w:rPr>
          <w:rFonts w:ascii="Book Antiqua" w:hAnsi="Book Antiqua" w:cs="Arial"/>
          <w:b/>
          <w:bCs/>
          <w:spacing w:val="-2"/>
        </w:rPr>
      </w:pPr>
      <w:r w:rsidRPr="00A11C37">
        <w:rPr>
          <w:rFonts w:ascii="Book Antiqua" w:hAnsi="Book Antiqua" w:cs="Arial"/>
          <w:spacing w:val="-2"/>
        </w:rPr>
        <w:t>Document Fee must be submitted</w:t>
      </w:r>
      <w:r w:rsidRPr="00735FA7">
        <w:rPr>
          <w:rFonts w:ascii="Book Antiqua" w:hAnsi="Book Antiqua" w:cs="Arial"/>
          <w:b/>
          <w:bCs/>
          <w:spacing w:val="-2"/>
        </w:rPr>
        <w:t xml:space="preserve"> </w:t>
      </w:r>
      <w:r w:rsidR="00D004F3" w:rsidRPr="000455EB">
        <w:rPr>
          <w:rFonts w:ascii="Book Antiqua" w:hAnsi="Book Antiqua"/>
        </w:rPr>
        <w:t xml:space="preserve">shall submit along with the hard copy part of bid a nonrefundable fee </w:t>
      </w:r>
      <w:r w:rsidR="00D004F3">
        <w:rPr>
          <w:rFonts w:ascii="Book Antiqua" w:hAnsi="Book Antiqua"/>
        </w:rPr>
        <w:t xml:space="preserve">of </w:t>
      </w:r>
      <w:r w:rsidR="00D004F3" w:rsidRPr="002C4B48">
        <w:rPr>
          <w:rFonts w:ascii="Book Antiqua" w:hAnsi="Book Antiqua"/>
          <w:b/>
          <w:bCs/>
          <w:highlight w:val="yellow"/>
        </w:rPr>
        <w:t>Rs.</w:t>
      </w:r>
      <w:r w:rsidR="002C4B48" w:rsidRPr="002C4B48">
        <w:rPr>
          <w:rFonts w:ascii="Book Antiqua" w:hAnsi="Book Antiqua"/>
          <w:b/>
          <w:bCs/>
          <w:highlight w:val="yellow"/>
        </w:rPr>
        <w:t xml:space="preserve"> </w:t>
      </w:r>
      <w:r w:rsidR="00D004F3" w:rsidRPr="002C4B48">
        <w:rPr>
          <w:rFonts w:ascii="Book Antiqua" w:hAnsi="Book Antiqua"/>
          <w:b/>
          <w:bCs/>
          <w:highlight w:val="yellow"/>
        </w:rPr>
        <w:t>25,000/-</w:t>
      </w:r>
      <w:r w:rsidR="00D004F3" w:rsidRPr="000455EB">
        <w:rPr>
          <w:rFonts w:ascii="Book Antiqua" w:hAnsi="Book Antiqua"/>
        </w:rPr>
        <w:t xml:space="preserve"> towards the cost of Bidding Documents in the form of demand draft in </w:t>
      </w:r>
      <w:proofErr w:type="spellStart"/>
      <w:r w:rsidR="00D004F3" w:rsidRPr="000455EB">
        <w:rPr>
          <w:rFonts w:ascii="Book Antiqua" w:hAnsi="Book Antiqua"/>
        </w:rPr>
        <w:t>favour</w:t>
      </w:r>
      <w:proofErr w:type="spellEnd"/>
      <w:r w:rsidR="00D004F3" w:rsidRPr="000455EB">
        <w:rPr>
          <w:rFonts w:ascii="Book Antiqua" w:hAnsi="Book Antiqua"/>
        </w:rPr>
        <w:t xml:space="preserve"> of </w:t>
      </w:r>
      <w:r w:rsidR="002C4B48" w:rsidRPr="00A01F32">
        <w:rPr>
          <w:rFonts w:ascii="Book Antiqua" w:hAnsi="Book Antiqua"/>
          <w:b/>
          <w:bCs/>
        </w:rPr>
        <w:t xml:space="preserve">POWERGRID </w:t>
      </w:r>
      <w:r w:rsidR="00D004F3" w:rsidRPr="00A01F32">
        <w:rPr>
          <w:rFonts w:ascii="Book Antiqua" w:hAnsi="Book Antiqua"/>
          <w:b/>
          <w:bCs/>
        </w:rPr>
        <w:t>Teleservices Limited, payable at New Delhi</w:t>
      </w:r>
      <w:r w:rsidRPr="00735FA7">
        <w:rPr>
          <w:rFonts w:ascii="Book Antiqua" w:hAnsi="Book Antiqua" w:cs="Arial"/>
          <w:b/>
          <w:bCs/>
          <w:spacing w:val="-2"/>
        </w:rPr>
        <w:t>. (</w:t>
      </w:r>
      <w:r w:rsidR="00812B0B" w:rsidRPr="00735FA7">
        <w:rPr>
          <w:rFonts w:ascii="Book Antiqua" w:hAnsi="Book Antiqua" w:cs="Arial"/>
          <w:b/>
          <w:bCs/>
          <w:spacing w:val="-2"/>
        </w:rPr>
        <w:t>For</w:t>
      </w:r>
      <w:r w:rsidRPr="00735FA7">
        <w:rPr>
          <w:rFonts w:ascii="Book Antiqua" w:hAnsi="Book Antiqua" w:cs="Arial"/>
          <w:b/>
          <w:bCs/>
          <w:spacing w:val="-2"/>
        </w:rPr>
        <w:t xml:space="preserve"> details also refer Clause ITB 5.4).</w:t>
      </w:r>
    </w:p>
    <w:p w14:paraId="5D9277EA" w14:textId="77777777" w:rsidR="005E3B3E" w:rsidRPr="00735FA7" w:rsidRDefault="005E3B3E" w:rsidP="005E3B3E">
      <w:pPr>
        <w:ind w:left="1080"/>
        <w:jc w:val="both"/>
        <w:rPr>
          <w:rFonts w:ascii="Book Antiqua" w:hAnsi="Book Antiqua" w:cs="Arial"/>
          <w:b/>
          <w:bCs/>
          <w:spacing w:val="-2"/>
          <w:highlight w:val="yellow"/>
        </w:rPr>
      </w:pPr>
    </w:p>
    <w:p w14:paraId="570F3F2C" w14:textId="77777777" w:rsidR="005E3B3E" w:rsidRPr="00735FA7" w:rsidRDefault="005E3B3E" w:rsidP="005E3B3E">
      <w:pPr>
        <w:ind w:left="1080"/>
        <w:jc w:val="both"/>
        <w:rPr>
          <w:rFonts w:ascii="Book Antiqua" w:hAnsi="Book Antiqua" w:cs="Arial"/>
          <w:b/>
          <w:bCs/>
          <w:spacing w:val="-2"/>
        </w:rPr>
      </w:pPr>
      <w:r w:rsidRPr="00735FA7">
        <w:rPr>
          <w:rFonts w:ascii="Book Antiqua" w:hAnsi="Book Antiqua" w:cs="Arial"/>
          <w:b/>
          <w:bCs/>
          <w:spacing w:val="-2"/>
        </w:rPr>
        <w:t>The documents required to be submitted as part of the Hard Copy Part of the Bid shall be scanned and uploaded as part of the First Envelope in Soft Copy Part of the Bid as per provisions of ITB Clause 9 (II).</w:t>
      </w:r>
    </w:p>
    <w:p w14:paraId="4D75CA62" w14:textId="77777777" w:rsidR="00CE42CE" w:rsidRPr="00735FA7" w:rsidRDefault="00CE42CE" w:rsidP="005E3B3E">
      <w:pPr>
        <w:ind w:left="1080"/>
        <w:jc w:val="both"/>
        <w:rPr>
          <w:rFonts w:ascii="Book Antiqua" w:hAnsi="Book Antiqua" w:cs="Arial"/>
          <w:b/>
          <w:bCs/>
          <w:spacing w:val="-2"/>
        </w:rPr>
      </w:pPr>
    </w:p>
    <w:p w14:paraId="12BC0CF3" w14:textId="77777777" w:rsidR="0075310B" w:rsidRPr="00735FA7" w:rsidRDefault="009C7670" w:rsidP="0075310B">
      <w:pPr>
        <w:tabs>
          <w:tab w:val="left" w:pos="1035"/>
        </w:tabs>
        <w:ind w:left="1080" w:hanging="1080"/>
        <w:jc w:val="both"/>
        <w:rPr>
          <w:rFonts w:ascii="Book Antiqua" w:hAnsi="Book Antiqua" w:cs="Arial"/>
        </w:rPr>
      </w:pPr>
      <w:r w:rsidRPr="00735FA7">
        <w:rPr>
          <w:rFonts w:ascii="Book Antiqua" w:hAnsi="Book Antiqua" w:cs="Arial"/>
        </w:rPr>
        <w:t>9.0</w:t>
      </w:r>
      <w:r w:rsidR="009852B9" w:rsidRPr="00735FA7">
        <w:rPr>
          <w:rFonts w:ascii="Book Antiqua" w:hAnsi="Book Antiqua" w:cs="Arial"/>
          <w:i/>
          <w:iCs/>
        </w:rPr>
        <w:tab/>
      </w:r>
      <w:r w:rsidR="0075310B" w:rsidRPr="00735FA7">
        <w:rPr>
          <w:rFonts w:ascii="Book Antiqua" w:hAnsi="Book Antiqua" w:cs="Arial"/>
          <w:highlight w:val="yellow"/>
        </w:rPr>
        <w:t>The Employer reserves the right to conduct e-Reverse Auction (e-RA) in accordance with clause 29 of ITB.</w:t>
      </w:r>
    </w:p>
    <w:p w14:paraId="534979AD" w14:textId="77777777" w:rsidR="009C7670" w:rsidRPr="00735FA7" w:rsidRDefault="009C7670" w:rsidP="0075310B">
      <w:pPr>
        <w:tabs>
          <w:tab w:val="left" w:pos="1035"/>
        </w:tabs>
        <w:jc w:val="both"/>
        <w:rPr>
          <w:rFonts w:ascii="Book Antiqua" w:hAnsi="Book Antiqua" w:cs="Arial"/>
        </w:rPr>
      </w:pPr>
    </w:p>
    <w:p w14:paraId="44CDD2EA" w14:textId="64629E94" w:rsidR="009C7670" w:rsidRPr="00735FA7" w:rsidRDefault="009C7670" w:rsidP="009C7670">
      <w:pPr>
        <w:pStyle w:val="BodyText2"/>
        <w:tabs>
          <w:tab w:val="left" w:pos="1037"/>
        </w:tabs>
        <w:ind w:left="1035" w:hanging="1035"/>
        <w:rPr>
          <w:rFonts w:eastAsia="Times New Roman"/>
          <w:b w:val="0"/>
          <w:bCs w:val="0"/>
          <w:i w:val="0"/>
          <w:iCs w:val="0"/>
          <w:snapToGrid/>
          <w:sz w:val="24"/>
        </w:rPr>
      </w:pPr>
      <w:r w:rsidRPr="00735FA7">
        <w:rPr>
          <w:b w:val="0"/>
          <w:bCs w:val="0"/>
          <w:i w:val="0"/>
          <w:iCs w:val="0"/>
          <w:sz w:val="24"/>
        </w:rPr>
        <w:t>1</w:t>
      </w:r>
      <w:r w:rsidR="00602444" w:rsidRPr="00735FA7">
        <w:rPr>
          <w:b w:val="0"/>
          <w:bCs w:val="0"/>
          <w:i w:val="0"/>
          <w:iCs w:val="0"/>
          <w:sz w:val="24"/>
        </w:rPr>
        <w:t>0</w:t>
      </w:r>
      <w:r w:rsidRPr="00735FA7">
        <w:rPr>
          <w:b w:val="0"/>
          <w:bCs w:val="0"/>
          <w:i w:val="0"/>
          <w:iCs w:val="0"/>
          <w:sz w:val="24"/>
        </w:rPr>
        <w:t>.0</w:t>
      </w:r>
      <w:r w:rsidRPr="00735FA7">
        <w:rPr>
          <w:sz w:val="24"/>
        </w:rPr>
        <w:tab/>
      </w:r>
      <w:r w:rsidR="0042579E" w:rsidRPr="00735FA7">
        <w:rPr>
          <w:b w:val="0"/>
          <w:bCs w:val="0"/>
          <w:i w:val="0"/>
          <w:iCs w:val="0"/>
          <w:sz w:val="24"/>
          <w:lang w:val="en-GB"/>
        </w:rPr>
        <w:t>POWERGRID</w:t>
      </w:r>
      <w:r w:rsidR="005A2142" w:rsidRPr="00735FA7">
        <w:rPr>
          <w:b w:val="0"/>
          <w:bCs w:val="0"/>
          <w:i w:val="0"/>
          <w:iCs w:val="0"/>
          <w:sz w:val="24"/>
          <w:lang w:val="en-GB"/>
        </w:rPr>
        <w:t>/</w:t>
      </w:r>
      <w:r w:rsidR="00AF05B4" w:rsidRPr="004A30EB">
        <w:rPr>
          <w:b w:val="0"/>
          <w:bCs w:val="0"/>
          <w:i w:val="0"/>
          <w:iCs w:val="0"/>
          <w:sz w:val="24"/>
          <w:lang w:val="en-GB"/>
        </w:rPr>
        <w:t xml:space="preserve">PowerTel </w:t>
      </w:r>
      <w:r w:rsidR="0042579E" w:rsidRPr="004A30EB">
        <w:rPr>
          <w:b w:val="0"/>
          <w:bCs w:val="0"/>
          <w:i w:val="0"/>
          <w:iCs w:val="0"/>
          <w:sz w:val="24"/>
          <w:lang w:val="en-GB"/>
        </w:rPr>
        <w:t>reserves</w:t>
      </w:r>
      <w:r w:rsidR="0042579E" w:rsidRPr="00735FA7">
        <w:rPr>
          <w:rFonts w:eastAsia="Times New Roman"/>
          <w:b w:val="0"/>
          <w:bCs w:val="0"/>
          <w:i w:val="0"/>
          <w:iCs w:val="0"/>
          <w:snapToGrid/>
          <w:sz w:val="24"/>
        </w:rPr>
        <w:t xml:space="preserve"> the right to cancel/withdraw this invitation for bids without assigning any reason and shall bear no liability whatsoever consequent upon such a </w:t>
      </w:r>
      <w:r w:rsidR="00AF4F84" w:rsidRPr="00735FA7">
        <w:rPr>
          <w:rFonts w:eastAsia="Times New Roman"/>
          <w:b w:val="0"/>
          <w:bCs w:val="0"/>
          <w:i w:val="0"/>
          <w:iCs w:val="0"/>
          <w:snapToGrid/>
          <w:sz w:val="24"/>
        </w:rPr>
        <w:t>decision.</w:t>
      </w:r>
    </w:p>
    <w:p w14:paraId="27213885" w14:textId="77777777" w:rsidR="0038668E" w:rsidRPr="00735FA7" w:rsidRDefault="0038668E" w:rsidP="009852B9">
      <w:pPr>
        <w:tabs>
          <w:tab w:val="left" w:pos="1035"/>
        </w:tabs>
        <w:ind w:left="1080" w:hanging="1080"/>
        <w:jc w:val="both"/>
        <w:rPr>
          <w:rFonts w:ascii="Book Antiqua" w:hAnsi="Book Antiqua" w:cs="Arial"/>
          <w:i/>
          <w:iCs/>
        </w:rPr>
      </w:pPr>
    </w:p>
    <w:p w14:paraId="4082142B" w14:textId="77777777" w:rsidR="00F322B6" w:rsidRPr="00735FA7" w:rsidRDefault="00F322B6" w:rsidP="00E4284D">
      <w:pPr>
        <w:pStyle w:val="BodyText2"/>
        <w:tabs>
          <w:tab w:val="left" w:pos="1037"/>
        </w:tabs>
        <w:ind w:left="1035" w:hanging="1035"/>
        <w:rPr>
          <w:b w:val="0"/>
          <w:bCs w:val="0"/>
          <w:i w:val="0"/>
          <w:iCs w:val="0"/>
          <w:sz w:val="24"/>
          <w:lang w:val="en-GB"/>
        </w:rPr>
      </w:pPr>
      <w:r w:rsidRPr="00735FA7">
        <w:rPr>
          <w:b w:val="0"/>
          <w:bCs w:val="0"/>
          <w:i w:val="0"/>
          <w:iCs w:val="0"/>
          <w:sz w:val="24"/>
        </w:rPr>
        <w:t>1</w:t>
      </w:r>
      <w:r w:rsidR="00602444" w:rsidRPr="00735FA7">
        <w:rPr>
          <w:b w:val="0"/>
          <w:bCs w:val="0"/>
          <w:i w:val="0"/>
          <w:iCs w:val="0"/>
          <w:sz w:val="24"/>
        </w:rPr>
        <w:t>1</w:t>
      </w:r>
      <w:r w:rsidRPr="00735FA7">
        <w:rPr>
          <w:b w:val="0"/>
          <w:bCs w:val="0"/>
          <w:i w:val="0"/>
          <w:iCs w:val="0"/>
          <w:sz w:val="24"/>
        </w:rPr>
        <w:t>.0</w:t>
      </w:r>
      <w:r w:rsidRPr="00735FA7">
        <w:rPr>
          <w:b w:val="0"/>
          <w:bCs w:val="0"/>
          <w:i w:val="0"/>
          <w:iCs w:val="0"/>
          <w:sz w:val="24"/>
        </w:rPr>
        <w:tab/>
      </w:r>
      <w:r w:rsidRPr="00735FA7">
        <w:rPr>
          <w:b w:val="0"/>
          <w:bCs w:val="0"/>
          <w:i w:val="0"/>
          <w:iCs w:val="0"/>
          <w:sz w:val="24"/>
          <w:lang w:val="en-GB"/>
        </w:rPr>
        <w:t xml:space="preserve">All correspondence </w:t>
      </w:r>
      <w:proofErr w:type="gramStart"/>
      <w:r w:rsidRPr="00735FA7">
        <w:rPr>
          <w:b w:val="0"/>
          <w:bCs w:val="0"/>
          <w:i w:val="0"/>
          <w:iCs w:val="0"/>
          <w:sz w:val="24"/>
          <w:lang w:val="en-GB"/>
        </w:rPr>
        <w:t>with regard to</w:t>
      </w:r>
      <w:proofErr w:type="gramEnd"/>
      <w:r w:rsidRPr="00735FA7">
        <w:rPr>
          <w:b w:val="0"/>
          <w:bCs w:val="0"/>
          <w:i w:val="0"/>
          <w:iCs w:val="0"/>
          <w:sz w:val="24"/>
          <w:lang w:val="en-GB"/>
        </w:rPr>
        <w:t xml:space="preserve"> the above shall be </w:t>
      </w:r>
      <w:proofErr w:type="gramStart"/>
      <w:r w:rsidRPr="00735FA7">
        <w:rPr>
          <w:b w:val="0"/>
          <w:bCs w:val="0"/>
          <w:i w:val="0"/>
          <w:iCs w:val="0"/>
          <w:sz w:val="24"/>
          <w:lang w:val="en-GB"/>
        </w:rPr>
        <w:t>to</w:t>
      </w:r>
      <w:proofErr w:type="gramEnd"/>
      <w:r w:rsidRPr="00735FA7">
        <w:rPr>
          <w:b w:val="0"/>
          <w:bCs w:val="0"/>
          <w:i w:val="0"/>
          <w:iCs w:val="0"/>
          <w:sz w:val="24"/>
          <w:lang w:val="en-GB"/>
        </w:rPr>
        <w:t xml:space="preserve"> the following address.</w:t>
      </w:r>
    </w:p>
    <w:p w14:paraId="594C84E5" w14:textId="77777777" w:rsidR="00F322B6" w:rsidRPr="00735FA7" w:rsidRDefault="00F322B6" w:rsidP="00F322B6">
      <w:pPr>
        <w:jc w:val="both"/>
        <w:rPr>
          <w:rFonts w:ascii="Book Antiqua" w:hAnsi="Book Antiqua" w:cs="Arial"/>
          <w:lang w:val="en-GB"/>
        </w:rPr>
      </w:pPr>
    </w:p>
    <w:p w14:paraId="481C73D4" w14:textId="77777777" w:rsidR="00C7434A" w:rsidRPr="00735FA7" w:rsidRDefault="00602444" w:rsidP="00C7434A">
      <w:pPr>
        <w:ind w:left="1080"/>
        <w:jc w:val="both"/>
        <w:rPr>
          <w:rFonts w:ascii="Book Antiqua" w:hAnsi="Book Antiqua" w:cs="Arial"/>
          <w:lang w:val="en-GB"/>
        </w:rPr>
      </w:pPr>
      <w:r w:rsidRPr="00735FA7">
        <w:rPr>
          <w:rFonts w:ascii="Book Antiqua" w:hAnsi="Book Antiqua" w:cs="Arial"/>
          <w:lang w:val="en-GB"/>
        </w:rPr>
        <w:t>(</w:t>
      </w:r>
      <w:r w:rsidR="00C7434A" w:rsidRPr="00735FA7">
        <w:rPr>
          <w:rFonts w:ascii="Book Antiqua" w:hAnsi="Book Antiqua" w:cs="Arial"/>
          <w:lang w:val="en-GB"/>
        </w:rPr>
        <w:t>By Post/In Person)</w:t>
      </w:r>
    </w:p>
    <w:p w14:paraId="06945EAA" w14:textId="5C5116CE" w:rsidR="00C7434A" w:rsidRPr="00735FA7" w:rsidRDefault="00C7434A" w:rsidP="00C7434A">
      <w:pPr>
        <w:ind w:left="1080" w:hanging="1080"/>
        <w:jc w:val="both"/>
        <w:rPr>
          <w:rFonts w:ascii="Book Antiqua" w:hAnsi="Book Antiqua" w:cs="Arial"/>
          <w:b/>
          <w:bCs/>
          <w:lang w:val="en-GB"/>
        </w:rPr>
      </w:pPr>
      <w:r w:rsidRPr="00735FA7">
        <w:rPr>
          <w:rFonts w:ascii="Book Antiqua" w:hAnsi="Book Antiqua" w:cs="Arial"/>
          <w:lang w:val="en-GB"/>
        </w:rPr>
        <w:tab/>
      </w:r>
      <w:r w:rsidR="005D116E" w:rsidRPr="00735FA7">
        <w:rPr>
          <w:rFonts w:ascii="Book Antiqua" w:eastAsia="Calibri" w:hAnsi="Book Antiqua" w:cs="Arial"/>
          <w:b/>
          <w:bCs/>
        </w:rPr>
        <w:t>Dy. General Manager (CS)/ Asst. Manager (CS)</w:t>
      </w:r>
    </w:p>
    <w:p w14:paraId="050060A6" w14:textId="655EEB58" w:rsidR="00625549" w:rsidRPr="00735FA7" w:rsidRDefault="00C7434A" w:rsidP="00625549">
      <w:pPr>
        <w:ind w:left="1080" w:hanging="1080"/>
        <w:jc w:val="both"/>
        <w:rPr>
          <w:rFonts w:ascii="Book Antiqua" w:hAnsi="Book Antiqua" w:cs="Arial"/>
          <w:lang w:val="en-GB"/>
        </w:rPr>
      </w:pPr>
      <w:r w:rsidRPr="00735FA7">
        <w:rPr>
          <w:rFonts w:ascii="Book Antiqua" w:hAnsi="Book Antiqua" w:cs="Arial"/>
          <w:lang w:val="en-GB"/>
        </w:rPr>
        <w:tab/>
      </w:r>
    </w:p>
    <w:p w14:paraId="0E88ED0D" w14:textId="16378172" w:rsidR="00625549" w:rsidRPr="00735FA7" w:rsidRDefault="002C4B48" w:rsidP="00625549">
      <w:pPr>
        <w:ind w:left="1080"/>
        <w:jc w:val="both"/>
        <w:rPr>
          <w:rFonts w:ascii="Book Antiqua" w:hAnsi="Book Antiqua" w:cs="Arial"/>
          <w:lang w:val="en-GB"/>
        </w:rPr>
      </w:pPr>
      <w:r w:rsidRPr="00735FA7">
        <w:rPr>
          <w:rFonts w:ascii="Book Antiqua" w:hAnsi="Book Antiqua" w:cs="Arial"/>
          <w:lang w:val="en-GB"/>
        </w:rPr>
        <w:t xml:space="preserve">POWERGRID </w:t>
      </w:r>
      <w:r w:rsidR="00625549" w:rsidRPr="00735FA7">
        <w:rPr>
          <w:rFonts w:ascii="Book Antiqua" w:hAnsi="Book Antiqua" w:cs="Arial"/>
          <w:lang w:val="en-GB"/>
        </w:rPr>
        <w:t>Teleservices Limited</w:t>
      </w:r>
    </w:p>
    <w:p w14:paraId="35FABE9A" w14:textId="77777777" w:rsidR="00625549" w:rsidRPr="00735FA7" w:rsidRDefault="00625549" w:rsidP="00625549">
      <w:pPr>
        <w:ind w:left="1080"/>
        <w:jc w:val="both"/>
        <w:rPr>
          <w:rFonts w:ascii="Book Antiqua" w:hAnsi="Book Antiqua" w:cs="Arial"/>
          <w:lang w:val="en-GB"/>
        </w:rPr>
      </w:pPr>
      <w:r w:rsidRPr="00735FA7">
        <w:rPr>
          <w:rFonts w:ascii="Book Antiqua" w:hAnsi="Book Antiqua" w:cs="Arial"/>
          <w:lang w:val="en-GB"/>
        </w:rPr>
        <w:t>(A wholly owned subsidiary of Power Grid Corporation of India Ltd.)</w:t>
      </w:r>
    </w:p>
    <w:p w14:paraId="6F6EDA3B" w14:textId="77777777" w:rsidR="00625549" w:rsidRPr="00735FA7" w:rsidRDefault="00625549" w:rsidP="00625549">
      <w:pPr>
        <w:ind w:left="1080"/>
        <w:jc w:val="both"/>
        <w:rPr>
          <w:rFonts w:ascii="Book Antiqua" w:hAnsi="Book Antiqua" w:cs="Arial"/>
          <w:lang w:val="en-GB"/>
        </w:rPr>
      </w:pPr>
      <w:r w:rsidRPr="00735FA7">
        <w:rPr>
          <w:rFonts w:ascii="Book Antiqua" w:hAnsi="Book Antiqua" w:cs="Arial"/>
          <w:lang w:val="en-GB"/>
        </w:rPr>
        <w:t xml:space="preserve">B-9, Qutab Institutional Area, </w:t>
      </w:r>
      <w:proofErr w:type="spellStart"/>
      <w:r w:rsidRPr="00735FA7">
        <w:rPr>
          <w:rFonts w:ascii="Book Antiqua" w:hAnsi="Book Antiqua" w:cs="Arial"/>
          <w:lang w:val="en-GB"/>
        </w:rPr>
        <w:t>Katwaria</w:t>
      </w:r>
      <w:proofErr w:type="spellEnd"/>
      <w:r w:rsidRPr="00735FA7">
        <w:rPr>
          <w:rFonts w:ascii="Book Antiqua" w:hAnsi="Book Antiqua" w:cs="Arial"/>
          <w:lang w:val="en-GB"/>
        </w:rPr>
        <w:t xml:space="preserve"> Sarai, New Delhi-110016</w:t>
      </w:r>
    </w:p>
    <w:p w14:paraId="30D2DFC7" w14:textId="0645BAEA" w:rsidR="00520D23" w:rsidRPr="00735FA7" w:rsidRDefault="00520D23" w:rsidP="00520D23">
      <w:pPr>
        <w:jc w:val="both"/>
        <w:rPr>
          <w:rFonts w:ascii="Book Antiqua" w:hAnsi="Book Antiqua" w:cs="Arial"/>
        </w:rPr>
      </w:pPr>
    </w:p>
    <w:p w14:paraId="24DF9B47" w14:textId="77777777" w:rsidR="00520D23" w:rsidRPr="00735FA7" w:rsidRDefault="00520D23" w:rsidP="00520D23">
      <w:pPr>
        <w:ind w:left="360" w:firstLine="720"/>
        <w:jc w:val="both"/>
        <w:rPr>
          <w:rFonts w:ascii="Book Antiqua" w:hAnsi="Book Antiqua"/>
        </w:rPr>
      </w:pPr>
      <w:r w:rsidRPr="00735FA7">
        <w:rPr>
          <w:rFonts w:ascii="Book Antiqua" w:hAnsi="Book Antiqua" w:cs="Arial"/>
          <w:bCs/>
        </w:rPr>
        <w:t>Mobile</w:t>
      </w:r>
      <w:r w:rsidRPr="00735FA7">
        <w:rPr>
          <w:rFonts w:ascii="Book Antiqua" w:hAnsi="Book Antiqua"/>
          <w:iCs/>
        </w:rPr>
        <w:t xml:space="preserve">:  </w:t>
      </w:r>
      <w:r w:rsidRPr="00735FA7">
        <w:rPr>
          <w:rFonts w:ascii="Book Antiqua" w:hAnsi="Book Antiqua"/>
        </w:rPr>
        <w:t>+91-9434748278/ +91-7417499766</w:t>
      </w:r>
    </w:p>
    <w:p w14:paraId="3154BF4C" w14:textId="77777777" w:rsidR="00520D23" w:rsidRPr="00735FA7" w:rsidRDefault="00520D23" w:rsidP="00520D23">
      <w:pPr>
        <w:ind w:left="360" w:firstLine="720"/>
        <w:jc w:val="both"/>
        <w:rPr>
          <w:rStyle w:val="Hyperlink"/>
          <w:rFonts w:ascii="Book Antiqua" w:hAnsi="Book Antiqua"/>
          <w:color w:val="auto"/>
        </w:rPr>
      </w:pPr>
      <w:r w:rsidRPr="00735FA7">
        <w:rPr>
          <w:rFonts w:ascii="Book Antiqua" w:hAnsi="Book Antiqua"/>
          <w:bCs/>
        </w:rPr>
        <w:t xml:space="preserve">Email Address: </w:t>
      </w:r>
      <w:hyperlink r:id="rId16" w:history="1">
        <w:r w:rsidRPr="00735FA7">
          <w:rPr>
            <w:rStyle w:val="Hyperlink"/>
            <w:rFonts w:ascii="Book Antiqua" w:hAnsi="Book Antiqua"/>
          </w:rPr>
          <w:t>ranvijay@powergrid.in/</w:t>
        </w:r>
      </w:hyperlink>
      <w:r w:rsidRPr="00735FA7">
        <w:rPr>
          <w:rStyle w:val="Hyperlink"/>
          <w:rFonts w:ascii="Book Antiqua" w:hAnsi="Book Antiqua"/>
        </w:rPr>
        <w:t xml:space="preserve"> spashutosh@powergrid.in</w:t>
      </w:r>
    </w:p>
    <w:p w14:paraId="164A6AF9" w14:textId="1B3B8B8C" w:rsidR="00C7434A" w:rsidRPr="00735FA7" w:rsidRDefault="00C7434A" w:rsidP="00520D23">
      <w:pPr>
        <w:ind w:left="1080" w:hanging="1080"/>
        <w:jc w:val="both"/>
        <w:rPr>
          <w:rStyle w:val="Hyperlink"/>
          <w:rFonts w:ascii="Book Antiqua" w:hAnsi="Book Antiqua" w:cs="Arial"/>
          <w:snapToGrid w:val="0"/>
        </w:rPr>
      </w:pPr>
    </w:p>
    <w:p w14:paraId="714E9E8B" w14:textId="328F6238" w:rsidR="00C7434A" w:rsidRPr="00735FA7" w:rsidRDefault="00C7434A" w:rsidP="00C7434A">
      <w:pPr>
        <w:ind w:left="1080"/>
        <w:jc w:val="both"/>
        <w:rPr>
          <w:rFonts w:ascii="Book Antiqua" w:hAnsi="Book Antiqua" w:cs="Arial"/>
          <w:i/>
          <w:iCs/>
          <w:lang w:val="en-GB"/>
        </w:rPr>
      </w:pPr>
      <w:r w:rsidRPr="00735FA7">
        <w:rPr>
          <w:rFonts w:ascii="Book Antiqua" w:hAnsi="Book Antiqua" w:cs="Arial"/>
          <w:lang w:val="en-GB"/>
        </w:rPr>
        <w:t>For more information on POWERGRID, visit our site at:</w:t>
      </w:r>
      <w:r w:rsidR="00A61FDC" w:rsidRPr="00735FA7">
        <w:rPr>
          <w:rFonts w:ascii="Book Antiqua" w:hAnsi="Book Antiqua" w:cs="Arial"/>
          <w:lang w:val="en-GB"/>
        </w:rPr>
        <w:t xml:space="preserve"> </w:t>
      </w:r>
      <w:hyperlink r:id="rId17" w:history="1">
        <w:r w:rsidRPr="00735FA7">
          <w:rPr>
            <w:rStyle w:val="Hyperlink"/>
            <w:rFonts w:ascii="Book Antiqua" w:hAnsi="Book Antiqua" w:cs="Arial"/>
            <w:i/>
            <w:iCs/>
            <w:lang w:val="en-GB"/>
          </w:rPr>
          <w:t>http://www.powergrid.in</w:t>
        </w:r>
      </w:hyperlink>
      <w:r w:rsidR="00A61FDC" w:rsidRPr="00735FA7">
        <w:rPr>
          <w:rStyle w:val="Hyperlink"/>
          <w:rFonts w:ascii="Book Antiqua" w:hAnsi="Book Antiqua" w:cs="Arial"/>
          <w:i/>
          <w:iCs/>
          <w:lang w:val="en-GB"/>
        </w:rPr>
        <w:t>.</w:t>
      </w:r>
      <w:r w:rsidRPr="00735FA7">
        <w:rPr>
          <w:rFonts w:ascii="Book Antiqua" w:hAnsi="Book Antiqua" w:cs="Arial"/>
          <w:i/>
          <w:iCs/>
          <w:lang w:val="en-GB"/>
        </w:rPr>
        <w:t xml:space="preserve"> </w:t>
      </w:r>
    </w:p>
    <w:p w14:paraId="707A1D7B" w14:textId="77777777" w:rsidR="007203B4" w:rsidRPr="00735FA7" w:rsidRDefault="007203B4" w:rsidP="00C7434A">
      <w:pPr>
        <w:ind w:left="1080"/>
        <w:jc w:val="both"/>
        <w:rPr>
          <w:rFonts w:ascii="Book Antiqua" w:hAnsi="Book Antiqua" w:cs="Arial"/>
          <w:i/>
          <w:iCs/>
          <w:lang w:val="en-GB"/>
        </w:rPr>
      </w:pPr>
    </w:p>
    <w:p w14:paraId="4B889C2E" w14:textId="2C16B3FD" w:rsidR="00A83430" w:rsidRPr="00735FA7" w:rsidRDefault="00453E62" w:rsidP="00A83430">
      <w:pPr>
        <w:ind w:left="1080" w:hanging="1080"/>
        <w:jc w:val="both"/>
        <w:rPr>
          <w:rStyle w:val="Hyperlink"/>
          <w:rFonts w:ascii="Book Antiqua" w:hAnsi="Book Antiqua" w:cs="Arial"/>
          <w:iCs/>
          <w:color w:val="auto"/>
          <w:u w:val="none"/>
          <w:lang w:val="en-GB"/>
        </w:rPr>
      </w:pPr>
      <w:r w:rsidRPr="00735FA7">
        <w:rPr>
          <w:rFonts w:ascii="Book Antiqua" w:hAnsi="Book Antiqua" w:cs="Arial"/>
        </w:rPr>
        <w:t xml:space="preserve">12.         </w:t>
      </w:r>
      <w:r w:rsidR="00AD264C">
        <w:rPr>
          <w:rFonts w:ascii="Book Antiqua" w:hAnsi="Book Antiqua" w:cs="Arial"/>
        </w:rPr>
        <w:tab/>
      </w:r>
      <w:r w:rsidR="00A83430" w:rsidRPr="00735FA7">
        <w:rPr>
          <w:rStyle w:val="Hyperlink"/>
          <w:rFonts w:ascii="Book Antiqua" w:hAnsi="Book Antiqua" w:cs="Arial"/>
          <w:iCs/>
          <w:color w:val="auto"/>
          <w:u w:val="none"/>
          <w:lang w:val="en-GB"/>
        </w:rPr>
        <w:t>Bidders are requested to open the following link for pre-requisite system settings of PRANIT portal and manual/video tutorial regarding information for bid submission:</w:t>
      </w:r>
    </w:p>
    <w:p w14:paraId="52DC74BD" w14:textId="77777777" w:rsidR="00A83430" w:rsidRPr="00735FA7" w:rsidRDefault="00A83430" w:rsidP="00A83430">
      <w:pPr>
        <w:ind w:left="1080" w:hanging="1080"/>
        <w:jc w:val="both"/>
        <w:rPr>
          <w:rStyle w:val="Hyperlink"/>
          <w:rFonts w:ascii="Book Antiqua" w:hAnsi="Book Antiqua" w:cs="Arial"/>
          <w:iCs/>
          <w:color w:val="auto"/>
          <w:u w:val="none"/>
          <w:lang w:val="en-GB"/>
        </w:rPr>
      </w:pPr>
    </w:p>
    <w:p w14:paraId="6E77634E" w14:textId="77777777" w:rsidR="00A83430" w:rsidRPr="00735FA7" w:rsidRDefault="00A83430" w:rsidP="00A83430">
      <w:pPr>
        <w:ind w:left="1080"/>
        <w:jc w:val="both"/>
        <w:rPr>
          <w:rStyle w:val="Hyperlink"/>
          <w:rFonts w:ascii="Book Antiqua" w:hAnsi="Book Antiqua" w:cs="Arial"/>
          <w:iCs/>
          <w:color w:val="auto"/>
          <w:u w:val="none"/>
          <w:lang w:val="en-GB"/>
        </w:rPr>
      </w:pPr>
      <w:hyperlink r:id="rId18" w:history="1">
        <w:r w:rsidRPr="00735FA7">
          <w:rPr>
            <w:rStyle w:val="Hyperlink"/>
            <w:rFonts w:ascii="Book Antiqua" w:hAnsi="Book Antiqua" w:cs="Arial"/>
            <w:iCs/>
            <w:lang w:val="en-GB"/>
          </w:rPr>
          <w:t>https://etender.powergrid.in/new_logon2/User_Help_Menu.html</w:t>
        </w:r>
      </w:hyperlink>
    </w:p>
    <w:p w14:paraId="75298FB5" w14:textId="77777777" w:rsidR="00A83430" w:rsidRPr="00735FA7" w:rsidRDefault="00A83430" w:rsidP="00A83430">
      <w:pPr>
        <w:tabs>
          <w:tab w:val="left" w:pos="1035"/>
        </w:tabs>
        <w:ind w:left="1080" w:hanging="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ab/>
      </w:r>
    </w:p>
    <w:p w14:paraId="567B1401" w14:textId="77777777" w:rsidR="00A83430" w:rsidRPr="00735FA7" w:rsidRDefault="00A83430" w:rsidP="00A83430">
      <w:pPr>
        <w:ind w:left="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 xml:space="preserve">In case any technical issue remains unresolved, Bidder may contact the ERP SRM Helpdesk support as per the details below:  </w:t>
      </w:r>
    </w:p>
    <w:p w14:paraId="4ABB50F1" w14:textId="77777777" w:rsidR="00A83430" w:rsidRPr="00735FA7" w:rsidRDefault="00A83430" w:rsidP="00A83430">
      <w:pPr>
        <w:ind w:left="1080" w:hanging="1080"/>
        <w:jc w:val="both"/>
        <w:rPr>
          <w:rStyle w:val="Hyperlink"/>
          <w:rFonts w:ascii="Book Antiqua" w:hAnsi="Book Antiqua" w:cs="Arial"/>
          <w:iCs/>
          <w:color w:val="auto"/>
          <w:u w:val="none"/>
          <w:lang w:val="en-GB"/>
        </w:rPr>
      </w:pPr>
    </w:p>
    <w:p w14:paraId="0F1CFA95"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lastRenderedPageBreak/>
        <w:t>PRANIT Helpdesk Number - 0124-2823456 / 0124-5063900</w:t>
      </w:r>
    </w:p>
    <w:p w14:paraId="65C5CF1D"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Working Time - 09.30 am to 05.30 pm.</w:t>
      </w:r>
    </w:p>
    <w:p w14:paraId="70A77315"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Working days - Monday to Friday</w:t>
      </w:r>
    </w:p>
    <w:p w14:paraId="62F6EDE1"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Holiday calendar of POWERGRID Corporate office Gurgaon shall be followed.</w:t>
      </w:r>
    </w:p>
    <w:p w14:paraId="3610B751" w14:textId="77777777" w:rsidR="00A83430" w:rsidRPr="00735FA7" w:rsidRDefault="00A83430" w:rsidP="00A83430">
      <w:pPr>
        <w:ind w:left="1080"/>
        <w:jc w:val="both"/>
        <w:rPr>
          <w:rStyle w:val="Hyperlink"/>
          <w:rFonts w:ascii="Book Antiqua" w:hAnsi="Book Antiqua" w:cs="Arial"/>
          <w:i/>
          <w:iCs/>
          <w:color w:val="auto"/>
          <w:lang w:val="en-GB"/>
        </w:rPr>
      </w:pPr>
    </w:p>
    <w:p w14:paraId="3A556B74" w14:textId="77777777" w:rsidR="00A83430" w:rsidRPr="00735FA7" w:rsidRDefault="00A83430" w:rsidP="00A83430">
      <w:pPr>
        <w:ind w:left="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Bidders are advised to contact the Helpdesk minimum 2 working days before Bid Submission Deadline for assistance.</w:t>
      </w:r>
    </w:p>
    <w:p w14:paraId="1957B18D" w14:textId="79599978" w:rsidR="00086579" w:rsidRPr="00735FA7" w:rsidRDefault="00086579" w:rsidP="00A83430">
      <w:pPr>
        <w:jc w:val="both"/>
        <w:rPr>
          <w:rStyle w:val="Hyperlink"/>
          <w:rFonts w:ascii="Book Antiqua" w:hAnsi="Book Antiqua"/>
          <w:iCs/>
          <w:color w:val="auto"/>
          <w:u w:val="none"/>
          <w:lang w:val="en-GB"/>
        </w:rPr>
      </w:pPr>
    </w:p>
    <w:p w14:paraId="54433062" w14:textId="77777777" w:rsidR="00985D22" w:rsidRPr="00735FA7" w:rsidRDefault="00985D22" w:rsidP="00985D22">
      <w:pPr>
        <w:jc w:val="both"/>
        <w:rPr>
          <w:rStyle w:val="Hyperlink"/>
          <w:rFonts w:ascii="Book Antiqua" w:hAnsi="Book Antiqua"/>
          <w:iCs/>
          <w:color w:val="auto"/>
          <w:u w:val="none"/>
          <w:lang w:val="en-GB"/>
        </w:rPr>
      </w:pPr>
    </w:p>
    <w:p w14:paraId="2BAE840E" w14:textId="77777777" w:rsidR="00AF4F84" w:rsidRPr="00735FA7" w:rsidRDefault="00AF4F84" w:rsidP="00AF4F84">
      <w:pPr>
        <w:ind w:right="-540"/>
        <w:jc w:val="both"/>
        <w:rPr>
          <w:rFonts w:ascii="Book Antiqua" w:hAnsi="Book Antiqua" w:cs="Arial"/>
          <w:b/>
          <w:bCs/>
          <w:color w:val="FF0000"/>
          <w:lang w:val="en-GB"/>
        </w:rPr>
      </w:pPr>
      <w:bookmarkStart w:id="0" w:name="_Hlk78535830"/>
      <w:r w:rsidRPr="00735FA7">
        <w:rPr>
          <w:rFonts w:ascii="Book Antiqua" w:hAnsi="Book Antiqua" w:cs="Arial"/>
          <w:b/>
          <w:bCs/>
          <w:color w:val="FF0000"/>
          <w:u w:val="single"/>
          <w:lang w:val="en-GB"/>
        </w:rPr>
        <w:t>Note-</w:t>
      </w:r>
      <w:r w:rsidRPr="00735FA7">
        <w:rPr>
          <w:rFonts w:ascii="Book Antiqua" w:hAnsi="Book Antiqua" w:cs="Arial"/>
          <w:b/>
          <w:bCs/>
          <w:color w:val="FF0000"/>
          <w:lang w:val="en-GB"/>
        </w:rPr>
        <w:tab/>
      </w:r>
      <w:r w:rsidRPr="00735FA7">
        <w:rPr>
          <w:rFonts w:ascii="Book Antiqua" w:hAnsi="Book Antiqua" w:cs="Arial"/>
          <w:color w:val="FF0000"/>
          <w:spacing w:val="-2"/>
        </w:rPr>
        <w:t>At the time of submission of the bid, Bidders are required to make sure that:</w:t>
      </w:r>
    </w:p>
    <w:p w14:paraId="610CE07B" w14:textId="77777777" w:rsidR="00AF4F84" w:rsidRPr="00735FA7" w:rsidRDefault="00AF4F84" w:rsidP="00AF4F84">
      <w:pPr>
        <w:rPr>
          <w:rFonts w:ascii="Book Antiqua" w:hAnsi="Book Antiqua" w:cs="Arial"/>
          <w:b/>
          <w:bCs/>
          <w:color w:val="FF0000"/>
          <w:lang w:val="en-GB"/>
        </w:rPr>
      </w:pPr>
    </w:p>
    <w:bookmarkEnd w:id="0"/>
    <w:p w14:paraId="460CAEE4" w14:textId="77777777" w:rsidR="00AF4F84" w:rsidRPr="00735FA7" w:rsidRDefault="00AF4F84">
      <w:pPr>
        <w:pStyle w:val="ListParagraph"/>
        <w:numPr>
          <w:ilvl w:val="0"/>
          <w:numId w:val="4"/>
        </w:numPr>
        <w:ind w:left="1170" w:right="-540" w:hanging="450"/>
        <w:jc w:val="both"/>
        <w:rPr>
          <w:rFonts w:ascii="Book Antiqua" w:hAnsi="Book Antiqua" w:cs="Arial"/>
          <w:color w:val="FF0000"/>
          <w:spacing w:val="-2"/>
        </w:rPr>
      </w:pPr>
      <w:r w:rsidRPr="00735FA7">
        <w:rPr>
          <w:rFonts w:ascii="Book Antiqua" w:hAnsi="Book Antiqua" w:cs="Arial"/>
          <w:color w:val="FF0000"/>
          <w:spacing w:val="-2"/>
        </w:rPr>
        <w:t xml:space="preserve">The </w:t>
      </w:r>
      <w:bookmarkStart w:id="1" w:name="_Hlk78535697"/>
      <w:r w:rsidRPr="00735FA7">
        <w:rPr>
          <w:rFonts w:ascii="Book Antiqua" w:hAnsi="Book Antiqua" w:cs="Arial"/>
          <w:color w:val="FF0000"/>
          <w:spacing w:val="-2"/>
        </w:rPr>
        <w:t xml:space="preserve">First Envelope excel with file named </w:t>
      </w:r>
      <w:r w:rsidRPr="00735FA7">
        <w:rPr>
          <w:rFonts w:ascii="Book Antiqua" w:hAnsi="Book Antiqua" w:cs="Arial"/>
          <w:b/>
          <w:bCs/>
          <w:color w:val="FF0000"/>
          <w:spacing w:val="-2"/>
        </w:rPr>
        <w:t xml:space="preserve">“First Envelope and Bid Forms” </w:t>
      </w:r>
      <w:r w:rsidRPr="00735FA7">
        <w:rPr>
          <w:rFonts w:ascii="Book Antiqua" w:hAnsi="Book Antiqua" w:cs="Arial"/>
          <w:color w:val="FF0000"/>
          <w:spacing w:val="-2"/>
        </w:rPr>
        <w:t>must be uploaded along with the bid</w:t>
      </w:r>
      <w:bookmarkEnd w:id="1"/>
      <w:r w:rsidRPr="00735FA7">
        <w:rPr>
          <w:rFonts w:ascii="Book Antiqua" w:hAnsi="Book Antiqua" w:cs="Arial"/>
          <w:color w:val="FF0000"/>
          <w:spacing w:val="-2"/>
        </w:rPr>
        <w:t xml:space="preserve">. </w:t>
      </w:r>
    </w:p>
    <w:p w14:paraId="6F9E435B" w14:textId="77777777" w:rsidR="00AF4F84" w:rsidRPr="00735FA7" w:rsidRDefault="00AF4F84" w:rsidP="00AF4F84">
      <w:pPr>
        <w:pStyle w:val="ListParagraph"/>
        <w:ind w:left="1170" w:right="-540"/>
        <w:jc w:val="both"/>
        <w:rPr>
          <w:rFonts w:ascii="Book Antiqua" w:hAnsi="Book Antiqua" w:cs="Arial"/>
          <w:color w:val="FF0000"/>
          <w:spacing w:val="-2"/>
        </w:rPr>
      </w:pPr>
    </w:p>
    <w:p w14:paraId="258AF4CB" w14:textId="77777777" w:rsidR="00AF4F84" w:rsidRPr="00735FA7" w:rsidRDefault="00AF4F84">
      <w:pPr>
        <w:pStyle w:val="ListParagraph"/>
        <w:numPr>
          <w:ilvl w:val="0"/>
          <w:numId w:val="4"/>
        </w:numPr>
        <w:ind w:left="1170" w:right="-540" w:hanging="450"/>
        <w:jc w:val="both"/>
        <w:rPr>
          <w:rFonts w:ascii="Book Antiqua" w:hAnsi="Book Antiqua" w:cs="Arial"/>
          <w:color w:val="FF0000"/>
          <w:spacing w:val="-2"/>
        </w:rPr>
      </w:pPr>
      <w:r w:rsidRPr="00735FA7">
        <w:rPr>
          <w:rFonts w:ascii="Book Antiqua" w:hAnsi="Book Antiqua" w:cs="Arial"/>
          <w:color w:val="FF0000"/>
          <w:spacing w:val="-2"/>
        </w:rPr>
        <w:t xml:space="preserve">The Second Envelope excel with file name as indicated on the RFx Parameters section under RFx information on the portal </w:t>
      </w:r>
      <w:hyperlink r:id="rId19" w:history="1">
        <w:r w:rsidRPr="00735FA7">
          <w:rPr>
            <w:rStyle w:val="Hyperlink"/>
            <w:rFonts w:ascii="Book Antiqua" w:hAnsi="Book Antiqua" w:cs="Arial"/>
            <w:color w:val="FF0000"/>
            <w:spacing w:val="-2"/>
          </w:rPr>
          <w:t>https://etender.powergrid.in</w:t>
        </w:r>
      </w:hyperlink>
      <w:r w:rsidRPr="00735FA7">
        <w:rPr>
          <w:rFonts w:ascii="Book Antiqua" w:hAnsi="Book Antiqua" w:cs="Arial"/>
          <w:color w:val="FF0000"/>
          <w:spacing w:val="-2"/>
        </w:rPr>
        <w:t xml:space="preserve"> must be uploaded along with the bid.</w:t>
      </w:r>
    </w:p>
    <w:p w14:paraId="5EDDD79A" w14:textId="77777777" w:rsidR="00AF4F84" w:rsidRPr="00735FA7" w:rsidRDefault="00AF4F84" w:rsidP="00AF4F84">
      <w:pPr>
        <w:jc w:val="center"/>
        <w:rPr>
          <w:rFonts w:ascii="Book Antiqua" w:hAnsi="Book Antiqua" w:cs="Arial"/>
          <w:b/>
          <w:bCs/>
          <w:highlight w:val="yellow"/>
          <w:lang w:val="en-GB"/>
        </w:rPr>
      </w:pPr>
    </w:p>
    <w:p w14:paraId="7FA51033" w14:textId="77777777" w:rsidR="00AF4F84" w:rsidRPr="00735FA7" w:rsidRDefault="00AF4F84" w:rsidP="00AF4F84">
      <w:pPr>
        <w:ind w:right="-540"/>
        <w:jc w:val="both"/>
        <w:rPr>
          <w:rFonts w:ascii="Book Antiqua" w:hAnsi="Book Antiqua" w:cs="Arial"/>
          <w:b/>
          <w:bCs/>
          <w:color w:val="FF0000"/>
          <w:lang w:val="en-GB"/>
        </w:rPr>
      </w:pPr>
      <w:r w:rsidRPr="00735FA7">
        <w:rPr>
          <w:rFonts w:ascii="Book Antiqua" w:hAnsi="Book Antiqua" w:cs="Arial"/>
          <w:b/>
          <w:bCs/>
          <w:color w:val="FF0000"/>
          <w:lang w:val="en-GB"/>
        </w:rPr>
        <w:t>As per the provisions of the portal, it is mandatory to upload aforesaid excel files with titled as per above (</w:t>
      </w:r>
      <w:r w:rsidRPr="00735FA7">
        <w:rPr>
          <w:rFonts w:ascii="Book Antiqua" w:hAnsi="Book Antiqua" w:cs="Arial"/>
          <w:b/>
          <w:bCs/>
          <w:i/>
          <w:iCs/>
          <w:color w:val="FF0000"/>
          <w:lang w:val="en-GB"/>
        </w:rPr>
        <w:t xml:space="preserve">Bidders may refer user manuals at the portal </w:t>
      </w:r>
      <w:hyperlink r:id="rId20" w:history="1">
        <w:r w:rsidRPr="00735FA7">
          <w:rPr>
            <w:rStyle w:val="Hyperlink"/>
            <w:rFonts w:ascii="Book Antiqua" w:hAnsi="Book Antiqua" w:cs="Arial"/>
            <w:b/>
            <w:bCs/>
            <w:i/>
            <w:iCs/>
            <w:color w:val="FF0000"/>
            <w:lang w:val="en-GB"/>
          </w:rPr>
          <w:t>https://etender.powergrid.in</w:t>
        </w:r>
      </w:hyperlink>
      <w:r w:rsidRPr="00735FA7">
        <w:rPr>
          <w:rFonts w:ascii="Book Antiqua" w:hAnsi="Book Antiqua" w:cs="Arial"/>
          <w:b/>
          <w:bCs/>
          <w:i/>
          <w:iCs/>
          <w:color w:val="FF0000"/>
          <w:lang w:val="en-GB"/>
        </w:rPr>
        <w:t xml:space="preserve"> regarding submission of bid</w:t>
      </w:r>
      <w:r w:rsidRPr="00735FA7">
        <w:rPr>
          <w:rFonts w:ascii="Book Antiqua" w:hAnsi="Book Antiqua" w:cs="Arial"/>
          <w:b/>
          <w:bCs/>
          <w:color w:val="FF0000"/>
          <w:lang w:val="en-GB"/>
        </w:rPr>
        <w:t xml:space="preserve">). </w:t>
      </w:r>
    </w:p>
    <w:p w14:paraId="7A6B6BE3" w14:textId="77777777" w:rsidR="00AF4F84" w:rsidRPr="00735FA7" w:rsidRDefault="00AF4F84" w:rsidP="00AF4F84">
      <w:pPr>
        <w:ind w:left="360" w:firstLine="720"/>
        <w:rPr>
          <w:rFonts w:ascii="Book Antiqua" w:hAnsi="Book Antiqua" w:cs="Arial"/>
          <w:i/>
          <w:iCs/>
        </w:rPr>
      </w:pPr>
    </w:p>
    <w:p w14:paraId="1C0FCE3F" w14:textId="77777777" w:rsidR="00BF6564" w:rsidRPr="00735FA7" w:rsidRDefault="00BF6564" w:rsidP="00CB088A">
      <w:pPr>
        <w:ind w:left="360" w:firstLine="720"/>
        <w:rPr>
          <w:rFonts w:ascii="Book Antiqua" w:hAnsi="Book Antiqua" w:cs="Arial"/>
          <w:i/>
          <w:iCs/>
        </w:rPr>
      </w:pPr>
    </w:p>
    <w:p w14:paraId="2B899E11" w14:textId="77777777" w:rsidR="00694512" w:rsidRDefault="00694512" w:rsidP="00CB088A">
      <w:pPr>
        <w:ind w:left="360" w:firstLine="720"/>
        <w:rPr>
          <w:rFonts w:ascii="Book Antiqua" w:hAnsi="Book Antiqua" w:cs="Arial"/>
          <w:i/>
          <w:iCs/>
        </w:rPr>
      </w:pPr>
    </w:p>
    <w:p w14:paraId="78B756B0" w14:textId="77777777" w:rsidR="00410279" w:rsidRPr="00735FA7" w:rsidRDefault="00410279" w:rsidP="00CB088A">
      <w:pPr>
        <w:ind w:left="360" w:firstLine="720"/>
        <w:rPr>
          <w:rFonts w:ascii="Book Antiqua" w:hAnsi="Book Antiqua" w:cs="Arial"/>
          <w:i/>
          <w:iCs/>
        </w:rPr>
      </w:pPr>
    </w:p>
    <w:p w14:paraId="62B3502D" w14:textId="77777777" w:rsidR="00694512" w:rsidRPr="00735FA7" w:rsidRDefault="00694512" w:rsidP="00CB088A">
      <w:pPr>
        <w:ind w:left="360" w:firstLine="720"/>
        <w:rPr>
          <w:rFonts w:ascii="Book Antiqua" w:hAnsi="Book Antiqua" w:cs="Arial"/>
          <w:i/>
          <w:iCs/>
        </w:rPr>
      </w:pPr>
    </w:p>
    <w:p w14:paraId="6D87697B" w14:textId="77777777" w:rsidR="00694512" w:rsidRPr="00735FA7" w:rsidRDefault="00694512" w:rsidP="00CB088A">
      <w:pPr>
        <w:ind w:left="360" w:firstLine="720"/>
        <w:rPr>
          <w:rFonts w:ascii="Book Antiqua" w:hAnsi="Book Antiqua" w:cs="Arial"/>
          <w:i/>
          <w:iCs/>
        </w:rPr>
      </w:pPr>
    </w:p>
    <w:p w14:paraId="6F1A7954" w14:textId="77777777" w:rsidR="00694512" w:rsidRPr="00735FA7" w:rsidRDefault="00694512" w:rsidP="00CB088A">
      <w:pPr>
        <w:ind w:left="360" w:firstLine="720"/>
        <w:rPr>
          <w:rFonts w:ascii="Book Antiqua" w:hAnsi="Book Antiqua" w:cs="Arial"/>
          <w:i/>
          <w:iCs/>
        </w:rPr>
      </w:pPr>
    </w:p>
    <w:p w14:paraId="25680827" w14:textId="77777777" w:rsidR="006C1226" w:rsidRPr="00735FA7" w:rsidRDefault="00F322B6" w:rsidP="00694512">
      <w:pPr>
        <w:ind w:left="360" w:firstLine="720"/>
        <w:jc w:val="center"/>
        <w:rPr>
          <w:rFonts w:ascii="Book Antiqua" w:hAnsi="Book Antiqua" w:cs="Arial"/>
          <w:b/>
          <w:bCs/>
          <w:lang w:val="en-GB"/>
        </w:rPr>
      </w:pPr>
      <w:r w:rsidRPr="00735FA7">
        <w:rPr>
          <w:rFonts w:ascii="Book Antiqua" w:hAnsi="Book Antiqua" w:cs="Arial"/>
          <w:b/>
          <w:bCs/>
          <w:lang w:val="en-GB"/>
        </w:rPr>
        <w:t xml:space="preserve">---- </w:t>
      </w:r>
      <w:r w:rsidRPr="00735FA7">
        <w:rPr>
          <w:rFonts w:ascii="Book Antiqua" w:hAnsi="Book Antiqua" w:cs="Arial"/>
          <w:b/>
          <w:bCs/>
          <w:i/>
          <w:iCs/>
          <w:lang w:val="en-GB"/>
        </w:rPr>
        <w:t xml:space="preserve">End of Section-I (IFB) </w:t>
      </w:r>
      <w:r w:rsidRPr="00735FA7">
        <w:rPr>
          <w:rFonts w:ascii="Book Antiqua" w:hAnsi="Book Antiqua" w:cs="Arial"/>
          <w:b/>
          <w:bCs/>
          <w:lang w:val="en-GB"/>
        </w:rPr>
        <w:t>----</w:t>
      </w:r>
    </w:p>
    <w:sectPr w:rsidR="006C1226" w:rsidRPr="00735FA7" w:rsidSect="00FE1DE7">
      <w:footerReference w:type="default" r:id="rId21"/>
      <w:pgSz w:w="12240" w:h="15840"/>
      <w:pgMar w:top="1089" w:right="1269" w:bottom="1440" w:left="1800" w:header="720" w:footer="7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5667" w14:textId="77777777" w:rsidR="0027447E" w:rsidRDefault="0027447E">
      <w:r>
        <w:separator/>
      </w:r>
    </w:p>
  </w:endnote>
  <w:endnote w:type="continuationSeparator" w:id="0">
    <w:p w14:paraId="43BC5B16" w14:textId="77777777" w:rsidR="0027447E" w:rsidRDefault="0027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F78D" w14:textId="77777777" w:rsidR="00F2573C" w:rsidRDefault="00DF7DCD" w:rsidP="009E19E5">
    <w:pPr>
      <w:pStyle w:val="Footer"/>
      <w:framePr w:wrap="around" w:vAnchor="text" w:hAnchor="margin" w:xAlign="right" w:y="1"/>
      <w:rPr>
        <w:rStyle w:val="PageNumber"/>
      </w:rPr>
    </w:pPr>
    <w:r>
      <w:rPr>
        <w:rStyle w:val="PageNumber"/>
      </w:rPr>
      <w:fldChar w:fldCharType="begin"/>
    </w:r>
    <w:r w:rsidR="00F2573C">
      <w:rPr>
        <w:rStyle w:val="PageNumber"/>
      </w:rPr>
      <w:instrText xml:space="preserve">PAGE  </w:instrText>
    </w:r>
    <w:r>
      <w:rPr>
        <w:rStyle w:val="PageNumber"/>
      </w:rPr>
      <w:fldChar w:fldCharType="end"/>
    </w:r>
  </w:p>
  <w:p w14:paraId="4E9AC0DA" w14:textId="77777777" w:rsidR="00F2573C" w:rsidRDefault="00F2573C" w:rsidP="009E1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DFB0" w14:textId="77777777" w:rsidR="00F2573C" w:rsidRPr="00B70734" w:rsidRDefault="00F2573C"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E4C6" w14:textId="77777777" w:rsidR="00DD337B" w:rsidRPr="007E49C9" w:rsidRDefault="00F2573C" w:rsidP="004305E2">
    <w:pPr>
      <w:rPr>
        <w:rFonts w:ascii="Book Antiqua" w:hAnsi="Book Antiqua"/>
        <w:b/>
        <w:bCs/>
        <w:sz w:val="20"/>
        <w:szCs w:val="20"/>
      </w:rPr>
    </w:pPr>
    <w:r w:rsidRPr="007E49C9">
      <w:rPr>
        <w:rFonts w:ascii="Book Antiqua" w:hAnsi="Book Antiqua"/>
        <w:b/>
        <w:bCs/>
        <w:sz w:val="20"/>
        <w:szCs w:val="20"/>
      </w:rPr>
      <w:t xml:space="preserve">Section – I: Invitation for Bids                       </w:t>
    </w:r>
    <w:r w:rsidRPr="007E49C9">
      <w:rPr>
        <w:rFonts w:ascii="Book Antiqua" w:hAnsi="Book Antiqua"/>
        <w:b/>
        <w:bCs/>
        <w:sz w:val="20"/>
        <w:szCs w:val="20"/>
      </w:rPr>
      <w:tab/>
    </w:r>
    <w:r w:rsidRPr="007E49C9">
      <w:rPr>
        <w:rFonts w:ascii="Book Antiqua" w:hAnsi="Book Antiqua"/>
        <w:b/>
        <w:bCs/>
        <w:sz w:val="20"/>
        <w:szCs w:val="20"/>
      </w:rPr>
      <w:tab/>
    </w:r>
    <w:r>
      <w:rPr>
        <w:rFonts w:ascii="Book Antiqua" w:hAnsi="Book Antiqua"/>
        <w:b/>
        <w:bCs/>
        <w:sz w:val="20"/>
        <w:szCs w:val="20"/>
      </w:rPr>
      <w:tab/>
    </w:r>
    <w:r w:rsidR="004305E2">
      <w:rPr>
        <w:rFonts w:ascii="Book Antiqua" w:hAnsi="Book Antiqua"/>
        <w:b/>
        <w:bCs/>
        <w:sz w:val="20"/>
        <w:szCs w:val="20"/>
      </w:rPr>
      <w:t xml:space="preserve">                                         </w:t>
    </w:r>
    <w:r w:rsidR="004305E2" w:rsidRPr="004305E2">
      <w:rPr>
        <w:rFonts w:ascii="Book Antiqua" w:hAnsi="Book Antiqua"/>
        <w:b/>
        <w:bCs/>
        <w:sz w:val="20"/>
        <w:szCs w:val="20"/>
      </w:rPr>
      <w:t xml:space="preserve">Page </w:t>
    </w:r>
    <w:r w:rsidR="004305E2" w:rsidRPr="004305E2">
      <w:rPr>
        <w:rFonts w:ascii="Book Antiqua" w:hAnsi="Book Antiqua"/>
        <w:b/>
        <w:bCs/>
        <w:sz w:val="20"/>
        <w:szCs w:val="20"/>
      </w:rPr>
      <w:fldChar w:fldCharType="begin"/>
    </w:r>
    <w:r w:rsidR="004305E2" w:rsidRPr="004305E2">
      <w:rPr>
        <w:rFonts w:ascii="Book Antiqua" w:hAnsi="Book Antiqua"/>
        <w:b/>
        <w:bCs/>
        <w:sz w:val="20"/>
        <w:szCs w:val="20"/>
      </w:rPr>
      <w:instrText xml:space="preserve"> PAGE  \* Arabic  \* MERGEFORMAT </w:instrText>
    </w:r>
    <w:r w:rsidR="004305E2" w:rsidRPr="004305E2">
      <w:rPr>
        <w:rFonts w:ascii="Book Antiqua" w:hAnsi="Book Antiqua"/>
        <w:b/>
        <w:bCs/>
        <w:sz w:val="20"/>
        <w:szCs w:val="20"/>
      </w:rPr>
      <w:fldChar w:fldCharType="separate"/>
    </w:r>
    <w:r w:rsidR="00B03BBD">
      <w:rPr>
        <w:rFonts w:ascii="Book Antiqua" w:hAnsi="Book Antiqua"/>
        <w:b/>
        <w:bCs/>
        <w:noProof/>
        <w:sz w:val="20"/>
        <w:szCs w:val="20"/>
      </w:rPr>
      <w:t>7</w:t>
    </w:r>
    <w:r w:rsidR="004305E2" w:rsidRPr="004305E2">
      <w:rPr>
        <w:rFonts w:ascii="Book Antiqua" w:hAnsi="Book Antiqua"/>
        <w:b/>
        <w:bCs/>
        <w:sz w:val="20"/>
        <w:szCs w:val="20"/>
      </w:rPr>
      <w:fldChar w:fldCharType="end"/>
    </w:r>
    <w:r w:rsidR="004305E2" w:rsidRPr="004305E2">
      <w:rPr>
        <w:rFonts w:ascii="Book Antiqua" w:hAnsi="Book Antiqua"/>
        <w:b/>
        <w:bCs/>
        <w:sz w:val="20"/>
        <w:szCs w:val="20"/>
      </w:rPr>
      <w:t xml:space="preserve"> </w:t>
    </w:r>
  </w:p>
  <w:p w14:paraId="624E6CB9" w14:textId="77777777" w:rsidR="00F2573C" w:rsidRPr="007E49C9" w:rsidRDefault="00F2573C" w:rsidP="00484E21">
    <w:pPr>
      <w:pStyle w:val="Footer"/>
      <w:tabs>
        <w:tab w:val="clear" w:pos="8640"/>
        <w:tab w:val="right" w:pos="9000"/>
      </w:tabs>
      <w:rPr>
        <w:rFonts w:ascii="Book Antiqua" w:hAnsi="Book Antiqua"/>
        <w:b/>
        <w:bCs/>
        <w:sz w:val="20"/>
        <w:szCs w:val="20"/>
      </w:rPr>
    </w:pPr>
    <w:r w:rsidRPr="007E49C9">
      <w:rPr>
        <w:rFonts w:ascii="Book Antiqua" w:hAnsi="Book Antiqua"/>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E79C" w14:textId="77777777" w:rsidR="0027447E" w:rsidRDefault="0027447E">
      <w:r>
        <w:separator/>
      </w:r>
    </w:p>
  </w:footnote>
  <w:footnote w:type="continuationSeparator" w:id="0">
    <w:p w14:paraId="3EBC1E42" w14:textId="77777777" w:rsidR="0027447E" w:rsidRDefault="0027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ParaNumbers2"/>
    <w:lvl w:ilvl="0">
      <w:start w:val="1"/>
      <w:numFmt w:val="decimal"/>
      <w:pStyle w:val="Level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pStyle w:val="Level5"/>
      <w:lvlText w:val="(%5)"/>
      <w:lvlJc w:val="left"/>
    </w:lvl>
    <w:lvl w:ilvl="5">
      <w:start w:val="1"/>
      <w:numFmt w:val="decimal"/>
      <w:pStyle w:val="Level6"/>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C14D3"/>
    <w:multiLevelType w:val="hybridMultilevel"/>
    <w:tmpl w:val="EE4C9470"/>
    <w:name w:val="ParaNumbers22"/>
    <w:lvl w:ilvl="0" w:tplc="04090017">
      <w:start w:val="1"/>
      <w:numFmt w:val="lowerLetter"/>
      <w:lvlText w:val="%1)"/>
      <w:lvlJc w:val="left"/>
      <w:pPr>
        <w:ind w:left="1800" w:hanging="360"/>
      </w:pPr>
    </w:lvl>
    <w:lvl w:ilvl="1" w:tplc="0C86C8BA">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931BFC"/>
    <w:multiLevelType w:val="multilevel"/>
    <w:tmpl w:val="9EA49436"/>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44EB2EA6"/>
    <w:multiLevelType w:val="hybridMultilevel"/>
    <w:tmpl w:val="A0788562"/>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5" w15:restartNumberingAfterBreak="0">
    <w:nsid w:val="4A8E76D1"/>
    <w:multiLevelType w:val="multilevel"/>
    <w:tmpl w:val="223A6EF6"/>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 w15:restartNumberingAfterBreak="0">
    <w:nsid w:val="5C172344"/>
    <w:multiLevelType w:val="multilevel"/>
    <w:tmpl w:val="41B2AF2E"/>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68653496"/>
    <w:multiLevelType w:val="hybridMultilevel"/>
    <w:tmpl w:val="A8B25522"/>
    <w:lvl w:ilvl="0" w:tplc="6842448E">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4811111">
    <w:abstractNumId w:val="3"/>
  </w:num>
  <w:num w:numId="2" w16cid:durableId="1157527244">
    <w:abstractNumId w:val="6"/>
  </w:num>
  <w:num w:numId="3" w16cid:durableId="1800997381">
    <w:abstractNumId w:val="7"/>
  </w:num>
  <w:num w:numId="4" w16cid:durableId="1261991530">
    <w:abstractNumId w:val="1"/>
  </w:num>
  <w:num w:numId="5" w16cid:durableId="1113327885">
    <w:abstractNumId w:val="4"/>
  </w:num>
  <w:num w:numId="6" w16cid:durableId="419062104">
    <w:abstractNumId w:val="2"/>
  </w:num>
  <w:num w:numId="7" w16cid:durableId="1338922262">
    <w:abstractNumId w:val="0"/>
    <w:lvlOverride w:ilvl="0">
      <w:lvl w:ilvl="0">
        <w:start w:val="1"/>
        <w:numFmt w:val="decimal"/>
        <w:pStyle w:val="Level1"/>
        <w:lvlText w:val="%1"/>
        <w:lvlJc w:val="left"/>
        <w:pPr>
          <w:ind w:left="0" w:firstLine="0"/>
        </w:pPr>
        <w:rPr>
          <w:rFonts w:hint="default"/>
        </w:rPr>
      </w:lvl>
    </w:lvlOverride>
    <w:lvlOverride w:ilvl="1">
      <w:lvl w:ilv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lowerLetter"/>
        <w:pStyle w:val="Level5"/>
        <w:lvlText w:val="(%5)"/>
        <w:lvlJc w:val="left"/>
        <w:pPr>
          <w:ind w:left="0" w:firstLine="0"/>
        </w:pPr>
        <w:rPr>
          <w:rFonts w:hint="default"/>
        </w:rPr>
      </w:lvl>
    </w:lvlOverride>
    <w:lvlOverride w:ilvl="5">
      <w:lvl w:ilvl="5">
        <w:start w:val="1"/>
        <w:numFmt w:val="decimal"/>
        <w:pStyle w:val="Level6"/>
        <w:lvlText w:val="(%6)"/>
        <w:lvlJc w:val="left"/>
        <w:pPr>
          <w:ind w:left="0" w:firstLine="0"/>
        </w:pPr>
        <w:rPr>
          <w:rFonts w:hint="default"/>
        </w:rPr>
      </w:lvl>
    </w:lvlOverride>
    <w:lvlOverride w:ilvl="6">
      <w:lvl w:ilvl="6">
        <w:start w:val="1"/>
        <w:numFmt w:val="decimal"/>
        <w:pStyle w:val="Level7"/>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16cid:durableId="10905402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21"/>
    <w:rsid w:val="00001581"/>
    <w:rsid w:val="000024B8"/>
    <w:rsid w:val="000032E7"/>
    <w:rsid w:val="00003A7A"/>
    <w:rsid w:val="0000525C"/>
    <w:rsid w:val="00005B75"/>
    <w:rsid w:val="00005FE5"/>
    <w:rsid w:val="00006A94"/>
    <w:rsid w:val="00007ACB"/>
    <w:rsid w:val="000100AA"/>
    <w:rsid w:val="000102D0"/>
    <w:rsid w:val="000117DC"/>
    <w:rsid w:val="00011DCE"/>
    <w:rsid w:val="00011F53"/>
    <w:rsid w:val="00014D2B"/>
    <w:rsid w:val="00014EC1"/>
    <w:rsid w:val="00015749"/>
    <w:rsid w:val="00015A17"/>
    <w:rsid w:val="000215FB"/>
    <w:rsid w:val="00022B2E"/>
    <w:rsid w:val="00025912"/>
    <w:rsid w:val="00025D18"/>
    <w:rsid w:val="00027F00"/>
    <w:rsid w:val="00031309"/>
    <w:rsid w:val="00033C0C"/>
    <w:rsid w:val="0003445E"/>
    <w:rsid w:val="00034997"/>
    <w:rsid w:val="00035028"/>
    <w:rsid w:val="0003502D"/>
    <w:rsid w:val="000352BF"/>
    <w:rsid w:val="00035A43"/>
    <w:rsid w:val="00041283"/>
    <w:rsid w:val="0004197C"/>
    <w:rsid w:val="00042A06"/>
    <w:rsid w:val="0004315E"/>
    <w:rsid w:val="0004341B"/>
    <w:rsid w:val="00043888"/>
    <w:rsid w:val="0004551B"/>
    <w:rsid w:val="00045B24"/>
    <w:rsid w:val="00045E96"/>
    <w:rsid w:val="0004709F"/>
    <w:rsid w:val="0005065C"/>
    <w:rsid w:val="000506C7"/>
    <w:rsid w:val="0005148F"/>
    <w:rsid w:val="00052137"/>
    <w:rsid w:val="0005375C"/>
    <w:rsid w:val="000539A2"/>
    <w:rsid w:val="00054770"/>
    <w:rsid w:val="0005491D"/>
    <w:rsid w:val="00054A8C"/>
    <w:rsid w:val="000560B1"/>
    <w:rsid w:val="000570EC"/>
    <w:rsid w:val="00057F87"/>
    <w:rsid w:val="00060396"/>
    <w:rsid w:val="000611FF"/>
    <w:rsid w:val="000613AB"/>
    <w:rsid w:val="00062E8F"/>
    <w:rsid w:val="00064FC0"/>
    <w:rsid w:val="00066282"/>
    <w:rsid w:val="0006720E"/>
    <w:rsid w:val="00067736"/>
    <w:rsid w:val="000705E9"/>
    <w:rsid w:val="00070CC8"/>
    <w:rsid w:val="000721CD"/>
    <w:rsid w:val="000728AA"/>
    <w:rsid w:val="00075EF9"/>
    <w:rsid w:val="00076218"/>
    <w:rsid w:val="00077572"/>
    <w:rsid w:val="00077CB1"/>
    <w:rsid w:val="0008039B"/>
    <w:rsid w:val="00082C4F"/>
    <w:rsid w:val="000858E4"/>
    <w:rsid w:val="00086375"/>
    <w:rsid w:val="00086579"/>
    <w:rsid w:val="00086F8B"/>
    <w:rsid w:val="00090804"/>
    <w:rsid w:val="000909D5"/>
    <w:rsid w:val="00090E68"/>
    <w:rsid w:val="000917C4"/>
    <w:rsid w:val="00093CEB"/>
    <w:rsid w:val="00093E00"/>
    <w:rsid w:val="00094AB6"/>
    <w:rsid w:val="0009626F"/>
    <w:rsid w:val="000969A0"/>
    <w:rsid w:val="000A0965"/>
    <w:rsid w:val="000A171F"/>
    <w:rsid w:val="000A2B0E"/>
    <w:rsid w:val="000A4080"/>
    <w:rsid w:val="000A5A05"/>
    <w:rsid w:val="000A5ECA"/>
    <w:rsid w:val="000A723F"/>
    <w:rsid w:val="000A7582"/>
    <w:rsid w:val="000B0F94"/>
    <w:rsid w:val="000B198F"/>
    <w:rsid w:val="000B25EE"/>
    <w:rsid w:val="000B681C"/>
    <w:rsid w:val="000B718A"/>
    <w:rsid w:val="000B7256"/>
    <w:rsid w:val="000C0A68"/>
    <w:rsid w:val="000C118C"/>
    <w:rsid w:val="000C1976"/>
    <w:rsid w:val="000C1B22"/>
    <w:rsid w:val="000C28E0"/>
    <w:rsid w:val="000C29A4"/>
    <w:rsid w:val="000C32B2"/>
    <w:rsid w:val="000C3629"/>
    <w:rsid w:val="000C5BE7"/>
    <w:rsid w:val="000D1317"/>
    <w:rsid w:val="000D275E"/>
    <w:rsid w:val="000D450A"/>
    <w:rsid w:val="000D4D1A"/>
    <w:rsid w:val="000D72E8"/>
    <w:rsid w:val="000D7867"/>
    <w:rsid w:val="000E3BE6"/>
    <w:rsid w:val="000E3FBF"/>
    <w:rsid w:val="000E4084"/>
    <w:rsid w:val="000E51D3"/>
    <w:rsid w:val="000E56EE"/>
    <w:rsid w:val="000E63B0"/>
    <w:rsid w:val="000F0615"/>
    <w:rsid w:val="000F0CC1"/>
    <w:rsid w:val="000F27C4"/>
    <w:rsid w:val="001007D3"/>
    <w:rsid w:val="00101372"/>
    <w:rsid w:val="00103220"/>
    <w:rsid w:val="00104F85"/>
    <w:rsid w:val="00105565"/>
    <w:rsid w:val="00106807"/>
    <w:rsid w:val="00106E77"/>
    <w:rsid w:val="001100B1"/>
    <w:rsid w:val="00114C01"/>
    <w:rsid w:val="00117E49"/>
    <w:rsid w:val="001200E4"/>
    <w:rsid w:val="0012058B"/>
    <w:rsid w:val="001208A9"/>
    <w:rsid w:val="0012337C"/>
    <w:rsid w:val="001249A9"/>
    <w:rsid w:val="00127B0A"/>
    <w:rsid w:val="0013027E"/>
    <w:rsid w:val="001303A2"/>
    <w:rsid w:val="00132E3C"/>
    <w:rsid w:val="001331CA"/>
    <w:rsid w:val="001347BE"/>
    <w:rsid w:val="00134AE7"/>
    <w:rsid w:val="001356F8"/>
    <w:rsid w:val="00135CEB"/>
    <w:rsid w:val="00136EFA"/>
    <w:rsid w:val="001411F9"/>
    <w:rsid w:val="001435C1"/>
    <w:rsid w:val="0014411D"/>
    <w:rsid w:val="001454D8"/>
    <w:rsid w:val="00146E40"/>
    <w:rsid w:val="00147156"/>
    <w:rsid w:val="00152445"/>
    <w:rsid w:val="00152CF3"/>
    <w:rsid w:val="00153EDA"/>
    <w:rsid w:val="001541DC"/>
    <w:rsid w:val="00155E7F"/>
    <w:rsid w:val="00156473"/>
    <w:rsid w:val="0015651C"/>
    <w:rsid w:val="00157AB1"/>
    <w:rsid w:val="00161D02"/>
    <w:rsid w:val="0016263C"/>
    <w:rsid w:val="001635CE"/>
    <w:rsid w:val="00163C7B"/>
    <w:rsid w:val="00166827"/>
    <w:rsid w:val="0017032D"/>
    <w:rsid w:val="001706DE"/>
    <w:rsid w:val="00172F3A"/>
    <w:rsid w:val="00173C7D"/>
    <w:rsid w:val="00174D8E"/>
    <w:rsid w:val="001759A0"/>
    <w:rsid w:val="00176AA3"/>
    <w:rsid w:val="0017766D"/>
    <w:rsid w:val="0018022B"/>
    <w:rsid w:val="00180922"/>
    <w:rsid w:val="00186B95"/>
    <w:rsid w:val="0019051C"/>
    <w:rsid w:val="001913C9"/>
    <w:rsid w:val="00191AAD"/>
    <w:rsid w:val="00192DC9"/>
    <w:rsid w:val="001939A9"/>
    <w:rsid w:val="001941E0"/>
    <w:rsid w:val="001A02BF"/>
    <w:rsid w:val="001A4C2B"/>
    <w:rsid w:val="001A4C65"/>
    <w:rsid w:val="001A50BC"/>
    <w:rsid w:val="001A52AA"/>
    <w:rsid w:val="001A5396"/>
    <w:rsid w:val="001A6E0E"/>
    <w:rsid w:val="001A79C5"/>
    <w:rsid w:val="001B17FC"/>
    <w:rsid w:val="001B2BDE"/>
    <w:rsid w:val="001B5E88"/>
    <w:rsid w:val="001B7551"/>
    <w:rsid w:val="001B7A9A"/>
    <w:rsid w:val="001C10BC"/>
    <w:rsid w:val="001C2CAD"/>
    <w:rsid w:val="001C3197"/>
    <w:rsid w:val="001C54E5"/>
    <w:rsid w:val="001D0C5D"/>
    <w:rsid w:val="001D1871"/>
    <w:rsid w:val="001D1FC4"/>
    <w:rsid w:val="001D6516"/>
    <w:rsid w:val="001D6B79"/>
    <w:rsid w:val="001D7FAC"/>
    <w:rsid w:val="001E0716"/>
    <w:rsid w:val="001E1535"/>
    <w:rsid w:val="001E1FD1"/>
    <w:rsid w:val="001E2F2E"/>
    <w:rsid w:val="001E305C"/>
    <w:rsid w:val="001E3BA1"/>
    <w:rsid w:val="001E3C0E"/>
    <w:rsid w:val="001E5269"/>
    <w:rsid w:val="001E76A4"/>
    <w:rsid w:val="001F091A"/>
    <w:rsid w:val="001F0B42"/>
    <w:rsid w:val="001F17D7"/>
    <w:rsid w:val="001F22B7"/>
    <w:rsid w:val="001F2D7C"/>
    <w:rsid w:val="001F3B53"/>
    <w:rsid w:val="001F4D8A"/>
    <w:rsid w:val="001F60A7"/>
    <w:rsid w:val="001F74C3"/>
    <w:rsid w:val="001F7EF1"/>
    <w:rsid w:val="001F7F0B"/>
    <w:rsid w:val="00200286"/>
    <w:rsid w:val="00200583"/>
    <w:rsid w:val="00200E67"/>
    <w:rsid w:val="00201E79"/>
    <w:rsid w:val="0020273C"/>
    <w:rsid w:val="00202B56"/>
    <w:rsid w:val="0020407B"/>
    <w:rsid w:val="0020474E"/>
    <w:rsid w:val="00204C65"/>
    <w:rsid w:val="002059D8"/>
    <w:rsid w:val="002060E9"/>
    <w:rsid w:val="00207B00"/>
    <w:rsid w:val="00212113"/>
    <w:rsid w:val="002151DD"/>
    <w:rsid w:val="0021644C"/>
    <w:rsid w:val="00217F1E"/>
    <w:rsid w:val="002201E7"/>
    <w:rsid w:val="0022102D"/>
    <w:rsid w:val="0022171A"/>
    <w:rsid w:val="0023045C"/>
    <w:rsid w:val="00230790"/>
    <w:rsid w:val="00233F0D"/>
    <w:rsid w:val="002403AB"/>
    <w:rsid w:val="0024116E"/>
    <w:rsid w:val="002427C1"/>
    <w:rsid w:val="00242F27"/>
    <w:rsid w:val="00242FB3"/>
    <w:rsid w:val="00246684"/>
    <w:rsid w:val="002469FF"/>
    <w:rsid w:val="002476F5"/>
    <w:rsid w:val="00251E45"/>
    <w:rsid w:val="00253A47"/>
    <w:rsid w:val="00253C03"/>
    <w:rsid w:val="002545DB"/>
    <w:rsid w:val="0025460D"/>
    <w:rsid w:val="002573CD"/>
    <w:rsid w:val="00257FC4"/>
    <w:rsid w:val="00261920"/>
    <w:rsid w:val="0027058F"/>
    <w:rsid w:val="002718D6"/>
    <w:rsid w:val="0027231B"/>
    <w:rsid w:val="0027447E"/>
    <w:rsid w:val="0027472E"/>
    <w:rsid w:val="00276A9C"/>
    <w:rsid w:val="002851E3"/>
    <w:rsid w:val="00285402"/>
    <w:rsid w:val="00286FB2"/>
    <w:rsid w:val="00287744"/>
    <w:rsid w:val="002900FB"/>
    <w:rsid w:val="0029436C"/>
    <w:rsid w:val="0029674E"/>
    <w:rsid w:val="002972DD"/>
    <w:rsid w:val="002A0005"/>
    <w:rsid w:val="002A00D0"/>
    <w:rsid w:val="002A0319"/>
    <w:rsid w:val="002A3500"/>
    <w:rsid w:val="002A5BB6"/>
    <w:rsid w:val="002A67E2"/>
    <w:rsid w:val="002B2EDC"/>
    <w:rsid w:val="002B2F1B"/>
    <w:rsid w:val="002B2F64"/>
    <w:rsid w:val="002B4259"/>
    <w:rsid w:val="002C087C"/>
    <w:rsid w:val="002C1F32"/>
    <w:rsid w:val="002C2A46"/>
    <w:rsid w:val="002C4B48"/>
    <w:rsid w:val="002C5206"/>
    <w:rsid w:val="002C5A9E"/>
    <w:rsid w:val="002C6852"/>
    <w:rsid w:val="002D0287"/>
    <w:rsid w:val="002D0855"/>
    <w:rsid w:val="002D0D3A"/>
    <w:rsid w:val="002D32F0"/>
    <w:rsid w:val="002D549D"/>
    <w:rsid w:val="002D632E"/>
    <w:rsid w:val="002E0506"/>
    <w:rsid w:val="002E0BAE"/>
    <w:rsid w:val="002E125A"/>
    <w:rsid w:val="002E2723"/>
    <w:rsid w:val="002E298D"/>
    <w:rsid w:val="002E2B9D"/>
    <w:rsid w:val="002E3713"/>
    <w:rsid w:val="002E3961"/>
    <w:rsid w:val="002E3EB2"/>
    <w:rsid w:val="002E4AC1"/>
    <w:rsid w:val="002E72E8"/>
    <w:rsid w:val="002E7A1B"/>
    <w:rsid w:val="002F35ED"/>
    <w:rsid w:val="002F55D0"/>
    <w:rsid w:val="002F5BD0"/>
    <w:rsid w:val="002F6ECF"/>
    <w:rsid w:val="002F7285"/>
    <w:rsid w:val="002F7487"/>
    <w:rsid w:val="003012BD"/>
    <w:rsid w:val="0030138B"/>
    <w:rsid w:val="003014E2"/>
    <w:rsid w:val="003018BF"/>
    <w:rsid w:val="003035C6"/>
    <w:rsid w:val="00303D3E"/>
    <w:rsid w:val="00305474"/>
    <w:rsid w:val="003056DE"/>
    <w:rsid w:val="00305839"/>
    <w:rsid w:val="003060B3"/>
    <w:rsid w:val="00310689"/>
    <w:rsid w:val="00313744"/>
    <w:rsid w:val="00314543"/>
    <w:rsid w:val="00317CFE"/>
    <w:rsid w:val="00320A37"/>
    <w:rsid w:val="003215F7"/>
    <w:rsid w:val="003226D4"/>
    <w:rsid w:val="0032513D"/>
    <w:rsid w:val="0032703A"/>
    <w:rsid w:val="003279D6"/>
    <w:rsid w:val="0033010A"/>
    <w:rsid w:val="00330F91"/>
    <w:rsid w:val="003329E3"/>
    <w:rsid w:val="003348FD"/>
    <w:rsid w:val="00335813"/>
    <w:rsid w:val="00336B10"/>
    <w:rsid w:val="0034022A"/>
    <w:rsid w:val="00340A23"/>
    <w:rsid w:val="00343C4B"/>
    <w:rsid w:val="00347949"/>
    <w:rsid w:val="00352647"/>
    <w:rsid w:val="003539D7"/>
    <w:rsid w:val="00353E2B"/>
    <w:rsid w:val="00353F64"/>
    <w:rsid w:val="003557BF"/>
    <w:rsid w:val="00356486"/>
    <w:rsid w:val="00356AC2"/>
    <w:rsid w:val="00356C80"/>
    <w:rsid w:val="00361A73"/>
    <w:rsid w:val="00365E24"/>
    <w:rsid w:val="003660A8"/>
    <w:rsid w:val="0036757B"/>
    <w:rsid w:val="003736E9"/>
    <w:rsid w:val="00374E9B"/>
    <w:rsid w:val="003759A7"/>
    <w:rsid w:val="00375B13"/>
    <w:rsid w:val="00376908"/>
    <w:rsid w:val="003773BA"/>
    <w:rsid w:val="00380108"/>
    <w:rsid w:val="00380F1E"/>
    <w:rsid w:val="003814EE"/>
    <w:rsid w:val="003830C5"/>
    <w:rsid w:val="00384B5D"/>
    <w:rsid w:val="0038668E"/>
    <w:rsid w:val="0038680F"/>
    <w:rsid w:val="0038696B"/>
    <w:rsid w:val="00387104"/>
    <w:rsid w:val="00387DD6"/>
    <w:rsid w:val="00391F4B"/>
    <w:rsid w:val="00392FFA"/>
    <w:rsid w:val="00393D12"/>
    <w:rsid w:val="00394021"/>
    <w:rsid w:val="0039470C"/>
    <w:rsid w:val="003957E6"/>
    <w:rsid w:val="003961FA"/>
    <w:rsid w:val="003970E5"/>
    <w:rsid w:val="003971BD"/>
    <w:rsid w:val="003A0278"/>
    <w:rsid w:val="003A26E6"/>
    <w:rsid w:val="003A2B53"/>
    <w:rsid w:val="003A55C2"/>
    <w:rsid w:val="003A5A4D"/>
    <w:rsid w:val="003A6335"/>
    <w:rsid w:val="003A76DF"/>
    <w:rsid w:val="003B1008"/>
    <w:rsid w:val="003B1374"/>
    <w:rsid w:val="003B14CB"/>
    <w:rsid w:val="003B2AA4"/>
    <w:rsid w:val="003B39F7"/>
    <w:rsid w:val="003B50E8"/>
    <w:rsid w:val="003B617B"/>
    <w:rsid w:val="003B629E"/>
    <w:rsid w:val="003B6854"/>
    <w:rsid w:val="003B6B0E"/>
    <w:rsid w:val="003C0673"/>
    <w:rsid w:val="003C07CB"/>
    <w:rsid w:val="003C2B48"/>
    <w:rsid w:val="003C3F99"/>
    <w:rsid w:val="003C5089"/>
    <w:rsid w:val="003C6203"/>
    <w:rsid w:val="003C682D"/>
    <w:rsid w:val="003C6E83"/>
    <w:rsid w:val="003C7C52"/>
    <w:rsid w:val="003C7E77"/>
    <w:rsid w:val="003C7E90"/>
    <w:rsid w:val="003C7EF0"/>
    <w:rsid w:val="003D02DC"/>
    <w:rsid w:val="003D18E3"/>
    <w:rsid w:val="003D1FAC"/>
    <w:rsid w:val="003D3892"/>
    <w:rsid w:val="003D3DB1"/>
    <w:rsid w:val="003D4951"/>
    <w:rsid w:val="003D6168"/>
    <w:rsid w:val="003D6D95"/>
    <w:rsid w:val="003D7D11"/>
    <w:rsid w:val="003E08E5"/>
    <w:rsid w:val="003E1632"/>
    <w:rsid w:val="003E1776"/>
    <w:rsid w:val="003E28CE"/>
    <w:rsid w:val="003E3922"/>
    <w:rsid w:val="003E734E"/>
    <w:rsid w:val="003E7D83"/>
    <w:rsid w:val="003F09B3"/>
    <w:rsid w:val="003F0FD0"/>
    <w:rsid w:val="003F14A5"/>
    <w:rsid w:val="003F1C93"/>
    <w:rsid w:val="003F1F89"/>
    <w:rsid w:val="003F3547"/>
    <w:rsid w:val="003F5243"/>
    <w:rsid w:val="003F7EAF"/>
    <w:rsid w:val="004004D5"/>
    <w:rsid w:val="00401454"/>
    <w:rsid w:val="00401D79"/>
    <w:rsid w:val="00402604"/>
    <w:rsid w:val="004042E0"/>
    <w:rsid w:val="00406BD8"/>
    <w:rsid w:val="004073A5"/>
    <w:rsid w:val="00410279"/>
    <w:rsid w:val="00410B58"/>
    <w:rsid w:val="00411492"/>
    <w:rsid w:val="004131B1"/>
    <w:rsid w:val="00414A65"/>
    <w:rsid w:val="00415309"/>
    <w:rsid w:val="0041686E"/>
    <w:rsid w:val="00420395"/>
    <w:rsid w:val="004213AD"/>
    <w:rsid w:val="00421998"/>
    <w:rsid w:val="00421AB3"/>
    <w:rsid w:val="00423B24"/>
    <w:rsid w:val="00423DD7"/>
    <w:rsid w:val="00424901"/>
    <w:rsid w:val="0042579E"/>
    <w:rsid w:val="0042713D"/>
    <w:rsid w:val="0042732A"/>
    <w:rsid w:val="004278A0"/>
    <w:rsid w:val="004305E2"/>
    <w:rsid w:val="00432518"/>
    <w:rsid w:val="00443286"/>
    <w:rsid w:val="00443D28"/>
    <w:rsid w:val="00445CC2"/>
    <w:rsid w:val="00446095"/>
    <w:rsid w:val="00446122"/>
    <w:rsid w:val="004464C2"/>
    <w:rsid w:val="00450A6D"/>
    <w:rsid w:val="00450CCD"/>
    <w:rsid w:val="00453E62"/>
    <w:rsid w:val="004546BA"/>
    <w:rsid w:val="00456DBA"/>
    <w:rsid w:val="0046134F"/>
    <w:rsid w:val="00461C60"/>
    <w:rsid w:val="00462841"/>
    <w:rsid w:val="00462D96"/>
    <w:rsid w:val="0046340B"/>
    <w:rsid w:val="00466345"/>
    <w:rsid w:val="00467083"/>
    <w:rsid w:val="004707D6"/>
    <w:rsid w:val="004713AD"/>
    <w:rsid w:val="00472741"/>
    <w:rsid w:val="0047387A"/>
    <w:rsid w:val="00473B18"/>
    <w:rsid w:val="00473E31"/>
    <w:rsid w:val="004750DD"/>
    <w:rsid w:val="00475893"/>
    <w:rsid w:val="0047642F"/>
    <w:rsid w:val="00476B32"/>
    <w:rsid w:val="004770BA"/>
    <w:rsid w:val="00481B96"/>
    <w:rsid w:val="00482318"/>
    <w:rsid w:val="00482F4F"/>
    <w:rsid w:val="00484E21"/>
    <w:rsid w:val="0048635F"/>
    <w:rsid w:val="004870BB"/>
    <w:rsid w:val="0049018C"/>
    <w:rsid w:val="004907C0"/>
    <w:rsid w:val="00492312"/>
    <w:rsid w:val="004939B8"/>
    <w:rsid w:val="004A013A"/>
    <w:rsid w:val="004A0ADE"/>
    <w:rsid w:val="004A1F6A"/>
    <w:rsid w:val="004A30EB"/>
    <w:rsid w:val="004A6498"/>
    <w:rsid w:val="004A757F"/>
    <w:rsid w:val="004B05C6"/>
    <w:rsid w:val="004B0C4D"/>
    <w:rsid w:val="004B2BED"/>
    <w:rsid w:val="004B3C33"/>
    <w:rsid w:val="004B4730"/>
    <w:rsid w:val="004B5409"/>
    <w:rsid w:val="004B543B"/>
    <w:rsid w:val="004B57FD"/>
    <w:rsid w:val="004B5836"/>
    <w:rsid w:val="004B5EF4"/>
    <w:rsid w:val="004C181E"/>
    <w:rsid w:val="004C1FBF"/>
    <w:rsid w:val="004C2AD9"/>
    <w:rsid w:val="004C2DA1"/>
    <w:rsid w:val="004C334C"/>
    <w:rsid w:val="004C3413"/>
    <w:rsid w:val="004C50C5"/>
    <w:rsid w:val="004C511D"/>
    <w:rsid w:val="004C5AFB"/>
    <w:rsid w:val="004C5B91"/>
    <w:rsid w:val="004C792B"/>
    <w:rsid w:val="004D0D3D"/>
    <w:rsid w:val="004D1C0E"/>
    <w:rsid w:val="004D25CA"/>
    <w:rsid w:val="004D2889"/>
    <w:rsid w:val="004D2FB9"/>
    <w:rsid w:val="004D4087"/>
    <w:rsid w:val="004D4388"/>
    <w:rsid w:val="004D5200"/>
    <w:rsid w:val="004D7C9A"/>
    <w:rsid w:val="004E40FA"/>
    <w:rsid w:val="004E7BB6"/>
    <w:rsid w:val="004F2A4E"/>
    <w:rsid w:val="004F30BA"/>
    <w:rsid w:val="004F42B4"/>
    <w:rsid w:val="004F5D17"/>
    <w:rsid w:val="004F64D3"/>
    <w:rsid w:val="004F725D"/>
    <w:rsid w:val="00500C80"/>
    <w:rsid w:val="005016FE"/>
    <w:rsid w:val="005030BD"/>
    <w:rsid w:val="005037F5"/>
    <w:rsid w:val="00504FF6"/>
    <w:rsid w:val="00505EAC"/>
    <w:rsid w:val="005071DE"/>
    <w:rsid w:val="0051112E"/>
    <w:rsid w:val="005113B4"/>
    <w:rsid w:val="00511686"/>
    <w:rsid w:val="00512A96"/>
    <w:rsid w:val="00513B3D"/>
    <w:rsid w:val="00513D7E"/>
    <w:rsid w:val="00514791"/>
    <w:rsid w:val="00515C48"/>
    <w:rsid w:val="00520D23"/>
    <w:rsid w:val="00522093"/>
    <w:rsid w:val="0052441D"/>
    <w:rsid w:val="0052481C"/>
    <w:rsid w:val="005249CF"/>
    <w:rsid w:val="0053233C"/>
    <w:rsid w:val="005337E2"/>
    <w:rsid w:val="0053539C"/>
    <w:rsid w:val="00535695"/>
    <w:rsid w:val="00535945"/>
    <w:rsid w:val="00537443"/>
    <w:rsid w:val="005379A2"/>
    <w:rsid w:val="00540E8D"/>
    <w:rsid w:val="005426A8"/>
    <w:rsid w:val="00542BCC"/>
    <w:rsid w:val="00545BF6"/>
    <w:rsid w:val="00545E20"/>
    <w:rsid w:val="005462D3"/>
    <w:rsid w:val="00550B59"/>
    <w:rsid w:val="00551C84"/>
    <w:rsid w:val="00552330"/>
    <w:rsid w:val="00552EA2"/>
    <w:rsid w:val="0055429B"/>
    <w:rsid w:val="00554D7A"/>
    <w:rsid w:val="00555FF4"/>
    <w:rsid w:val="0055673B"/>
    <w:rsid w:val="00560699"/>
    <w:rsid w:val="00562F94"/>
    <w:rsid w:val="005636D4"/>
    <w:rsid w:val="00565652"/>
    <w:rsid w:val="00567179"/>
    <w:rsid w:val="00573607"/>
    <w:rsid w:val="00573A96"/>
    <w:rsid w:val="00574A8A"/>
    <w:rsid w:val="00577D47"/>
    <w:rsid w:val="00580261"/>
    <w:rsid w:val="0058061B"/>
    <w:rsid w:val="00580A2D"/>
    <w:rsid w:val="00581766"/>
    <w:rsid w:val="005841ED"/>
    <w:rsid w:val="0058556F"/>
    <w:rsid w:val="00586E2D"/>
    <w:rsid w:val="0059058D"/>
    <w:rsid w:val="005908D5"/>
    <w:rsid w:val="005915B1"/>
    <w:rsid w:val="00591AE7"/>
    <w:rsid w:val="0059301C"/>
    <w:rsid w:val="005934A2"/>
    <w:rsid w:val="00593B44"/>
    <w:rsid w:val="0059446C"/>
    <w:rsid w:val="00596D56"/>
    <w:rsid w:val="00597E7B"/>
    <w:rsid w:val="005A0E3D"/>
    <w:rsid w:val="005A184D"/>
    <w:rsid w:val="005A2142"/>
    <w:rsid w:val="005A2E6B"/>
    <w:rsid w:val="005B09C0"/>
    <w:rsid w:val="005B1302"/>
    <w:rsid w:val="005B15E2"/>
    <w:rsid w:val="005B1701"/>
    <w:rsid w:val="005B2065"/>
    <w:rsid w:val="005B25FB"/>
    <w:rsid w:val="005B2C83"/>
    <w:rsid w:val="005B327D"/>
    <w:rsid w:val="005B3FB2"/>
    <w:rsid w:val="005B449B"/>
    <w:rsid w:val="005B46CA"/>
    <w:rsid w:val="005B5763"/>
    <w:rsid w:val="005B75FB"/>
    <w:rsid w:val="005B7E13"/>
    <w:rsid w:val="005C0B8D"/>
    <w:rsid w:val="005C14C5"/>
    <w:rsid w:val="005C18AA"/>
    <w:rsid w:val="005C19D6"/>
    <w:rsid w:val="005C2B7F"/>
    <w:rsid w:val="005C2CCE"/>
    <w:rsid w:val="005C4C0B"/>
    <w:rsid w:val="005C6667"/>
    <w:rsid w:val="005C7E49"/>
    <w:rsid w:val="005C7FB8"/>
    <w:rsid w:val="005D116E"/>
    <w:rsid w:val="005D1C24"/>
    <w:rsid w:val="005D2502"/>
    <w:rsid w:val="005D2ABA"/>
    <w:rsid w:val="005D3BB4"/>
    <w:rsid w:val="005D3CF2"/>
    <w:rsid w:val="005D471A"/>
    <w:rsid w:val="005D4B11"/>
    <w:rsid w:val="005D4F72"/>
    <w:rsid w:val="005D6342"/>
    <w:rsid w:val="005D7380"/>
    <w:rsid w:val="005D78B3"/>
    <w:rsid w:val="005E28A8"/>
    <w:rsid w:val="005E3B3E"/>
    <w:rsid w:val="005E5640"/>
    <w:rsid w:val="005E63CD"/>
    <w:rsid w:val="005F0233"/>
    <w:rsid w:val="005F06DD"/>
    <w:rsid w:val="005F30B2"/>
    <w:rsid w:val="005F33ED"/>
    <w:rsid w:val="005F3AC0"/>
    <w:rsid w:val="005F402C"/>
    <w:rsid w:val="005F4174"/>
    <w:rsid w:val="005F540A"/>
    <w:rsid w:val="005F54CC"/>
    <w:rsid w:val="005F5B3A"/>
    <w:rsid w:val="005F6DDE"/>
    <w:rsid w:val="005F7D8C"/>
    <w:rsid w:val="00602444"/>
    <w:rsid w:val="00605022"/>
    <w:rsid w:val="006050BF"/>
    <w:rsid w:val="006058B7"/>
    <w:rsid w:val="00606871"/>
    <w:rsid w:val="006071F1"/>
    <w:rsid w:val="006121CB"/>
    <w:rsid w:val="006124CF"/>
    <w:rsid w:val="006138AC"/>
    <w:rsid w:val="00614739"/>
    <w:rsid w:val="006154C5"/>
    <w:rsid w:val="00616631"/>
    <w:rsid w:val="00616644"/>
    <w:rsid w:val="0062079E"/>
    <w:rsid w:val="00620A84"/>
    <w:rsid w:val="00622FAE"/>
    <w:rsid w:val="00624549"/>
    <w:rsid w:val="00624CE5"/>
    <w:rsid w:val="00625549"/>
    <w:rsid w:val="00626304"/>
    <w:rsid w:val="0062742E"/>
    <w:rsid w:val="006302D6"/>
    <w:rsid w:val="006329F2"/>
    <w:rsid w:val="0063366B"/>
    <w:rsid w:val="00633B34"/>
    <w:rsid w:val="00636417"/>
    <w:rsid w:val="00636A7D"/>
    <w:rsid w:val="00636FFB"/>
    <w:rsid w:val="0063741C"/>
    <w:rsid w:val="006402D0"/>
    <w:rsid w:val="00640484"/>
    <w:rsid w:val="0064141F"/>
    <w:rsid w:val="006418D0"/>
    <w:rsid w:val="0064316F"/>
    <w:rsid w:val="006433DF"/>
    <w:rsid w:val="00644BAE"/>
    <w:rsid w:val="00646781"/>
    <w:rsid w:val="006468A7"/>
    <w:rsid w:val="006510FB"/>
    <w:rsid w:val="00651CAB"/>
    <w:rsid w:val="00652C5E"/>
    <w:rsid w:val="00652D74"/>
    <w:rsid w:val="006531BC"/>
    <w:rsid w:val="0065366D"/>
    <w:rsid w:val="00653E68"/>
    <w:rsid w:val="00654E59"/>
    <w:rsid w:val="00656413"/>
    <w:rsid w:val="00657658"/>
    <w:rsid w:val="00657732"/>
    <w:rsid w:val="00661461"/>
    <w:rsid w:val="00663690"/>
    <w:rsid w:val="006636A5"/>
    <w:rsid w:val="006637ED"/>
    <w:rsid w:val="006647D5"/>
    <w:rsid w:val="006652BC"/>
    <w:rsid w:val="00665733"/>
    <w:rsid w:val="00665D65"/>
    <w:rsid w:val="00666359"/>
    <w:rsid w:val="00670CF9"/>
    <w:rsid w:val="00670EBA"/>
    <w:rsid w:val="006736ED"/>
    <w:rsid w:val="006736F6"/>
    <w:rsid w:val="00673BE7"/>
    <w:rsid w:val="00673E4F"/>
    <w:rsid w:val="00676BBE"/>
    <w:rsid w:val="00676BEA"/>
    <w:rsid w:val="00677D02"/>
    <w:rsid w:val="00681350"/>
    <w:rsid w:val="00681731"/>
    <w:rsid w:val="00682ED4"/>
    <w:rsid w:val="00685785"/>
    <w:rsid w:val="0068676A"/>
    <w:rsid w:val="00686AB7"/>
    <w:rsid w:val="0068770A"/>
    <w:rsid w:val="00687EC2"/>
    <w:rsid w:val="006905C7"/>
    <w:rsid w:val="00692D78"/>
    <w:rsid w:val="00692EBE"/>
    <w:rsid w:val="00694512"/>
    <w:rsid w:val="00696AAE"/>
    <w:rsid w:val="006A3A72"/>
    <w:rsid w:val="006A4776"/>
    <w:rsid w:val="006A4820"/>
    <w:rsid w:val="006A4BA7"/>
    <w:rsid w:val="006A4E18"/>
    <w:rsid w:val="006A5ADF"/>
    <w:rsid w:val="006A6A86"/>
    <w:rsid w:val="006A6FD4"/>
    <w:rsid w:val="006A7AD7"/>
    <w:rsid w:val="006B16E5"/>
    <w:rsid w:val="006B1759"/>
    <w:rsid w:val="006B2F86"/>
    <w:rsid w:val="006B4865"/>
    <w:rsid w:val="006B4A39"/>
    <w:rsid w:val="006B5508"/>
    <w:rsid w:val="006B5F24"/>
    <w:rsid w:val="006B7B92"/>
    <w:rsid w:val="006B7C94"/>
    <w:rsid w:val="006C00B5"/>
    <w:rsid w:val="006C0695"/>
    <w:rsid w:val="006C07CF"/>
    <w:rsid w:val="006C1226"/>
    <w:rsid w:val="006C2762"/>
    <w:rsid w:val="006C2EF6"/>
    <w:rsid w:val="006C301C"/>
    <w:rsid w:val="006C3C57"/>
    <w:rsid w:val="006C5ADE"/>
    <w:rsid w:val="006C6645"/>
    <w:rsid w:val="006C7024"/>
    <w:rsid w:val="006D0BB4"/>
    <w:rsid w:val="006D2550"/>
    <w:rsid w:val="006D2750"/>
    <w:rsid w:val="006D436A"/>
    <w:rsid w:val="006D48B0"/>
    <w:rsid w:val="006D494F"/>
    <w:rsid w:val="006D4DD4"/>
    <w:rsid w:val="006D4FDF"/>
    <w:rsid w:val="006D5A58"/>
    <w:rsid w:val="006D6751"/>
    <w:rsid w:val="006D6945"/>
    <w:rsid w:val="006E01F5"/>
    <w:rsid w:val="006E069D"/>
    <w:rsid w:val="006E236E"/>
    <w:rsid w:val="006E33B5"/>
    <w:rsid w:val="006E3EBC"/>
    <w:rsid w:val="006E4305"/>
    <w:rsid w:val="006E4E36"/>
    <w:rsid w:val="006E5DFF"/>
    <w:rsid w:val="006F054A"/>
    <w:rsid w:val="006F0AC8"/>
    <w:rsid w:val="006F0F63"/>
    <w:rsid w:val="006F1E3C"/>
    <w:rsid w:val="006F5E68"/>
    <w:rsid w:val="006F62CC"/>
    <w:rsid w:val="006F69E4"/>
    <w:rsid w:val="006F6AFE"/>
    <w:rsid w:val="006F7A8F"/>
    <w:rsid w:val="00701907"/>
    <w:rsid w:val="0070364C"/>
    <w:rsid w:val="00703A0A"/>
    <w:rsid w:val="0070483A"/>
    <w:rsid w:val="007052C5"/>
    <w:rsid w:val="007052F4"/>
    <w:rsid w:val="0070567D"/>
    <w:rsid w:val="00707091"/>
    <w:rsid w:val="00707638"/>
    <w:rsid w:val="007110D6"/>
    <w:rsid w:val="00712A84"/>
    <w:rsid w:val="0071500B"/>
    <w:rsid w:val="00715A6C"/>
    <w:rsid w:val="00717534"/>
    <w:rsid w:val="00717BD3"/>
    <w:rsid w:val="007203B4"/>
    <w:rsid w:val="00721E24"/>
    <w:rsid w:val="00723C23"/>
    <w:rsid w:val="0072461C"/>
    <w:rsid w:val="00724F7A"/>
    <w:rsid w:val="00731BD1"/>
    <w:rsid w:val="00733E1A"/>
    <w:rsid w:val="00735FA7"/>
    <w:rsid w:val="00736B03"/>
    <w:rsid w:val="00740FB1"/>
    <w:rsid w:val="00741B27"/>
    <w:rsid w:val="00742BEA"/>
    <w:rsid w:val="00743FC0"/>
    <w:rsid w:val="00744470"/>
    <w:rsid w:val="00744861"/>
    <w:rsid w:val="00745A85"/>
    <w:rsid w:val="00745C15"/>
    <w:rsid w:val="0074722D"/>
    <w:rsid w:val="0075082C"/>
    <w:rsid w:val="00750B9D"/>
    <w:rsid w:val="00751465"/>
    <w:rsid w:val="00751E0E"/>
    <w:rsid w:val="00752271"/>
    <w:rsid w:val="0075310B"/>
    <w:rsid w:val="00753F4F"/>
    <w:rsid w:val="0075421E"/>
    <w:rsid w:val="007545E0"/>
    <w:rsid w:val="00754FCA"/>
    <w:rsid w:val="007551D4"/>
    <w:rsid w:val="007556CE"/>
    <w:rsid w:val="00756826"/>
    <w:rsid w:val="00756A8E"/>
    <w:rsid w:val="0075712E"/>
    <w:rsid w:val="00760B4B"/>
    <w:rsid w:val="007627D0"/>
    <w:rsid w:val="00762EBD"/>
    <w:rsid w:val="00764157"/>
    <w:rsid w:val="007645CE"/>
    <w:rsid w:val="007657AC"/>
    <w:rsid w:val="00767434"/>
    <w:rsid w:val="0077166F"/>
    <w:rsid w:val="00772B29"/>
    <w:rsid w:val="00772C93"/>
    <w:rsid w:val="007737CC"/>
    <w:rsid w:val="00774D2D"/>
    <w:rsid w:val="00775884"/>
    <w:rsid w:val="00776218"/>
    <w:rsid w:val="00777A8B"/>
    <w:rsid w:val="00777DFD"/>
    <w:rsid w:val="00777E51"/>
    <w:rsid w:val="007826CE"/>
    <w:rsid w:val="00784067"/>
    <w:rsid w:val="00784443"/>
    <w:rsid w:val="007851FC"/>
    <w:rsid w:val="007863E6"/>
    <w:rsid w:val="00786E4F"/>
    <w:rsid w:val="007904B5"/>
    <w:rsid w:val="00790A3F"/>
    <w:rsid w:val="00794A70"/>
    <w:rsid w:val="00794D1C"/>
    <w:rsid w:val="00794EEA"/>
    <w:rsid w:val="00797957"/>
    <w:rsid w:val="007A166B"/>
    <w:rsid w:val="007A20F8"/>
    <w:rsid w:val="007A2A46"/>
    <w:rsid w:val="007A30AB"/>
    <w:rsid w:val="007A365C"/>
    <w:rsid w:val="007A5818"/>
    <w:rsid w:val="007A61E5"/>
    <w:rsid w:val="007A7035"/>
    <w:rsid w:val="007B087E"/>
    <w:rsid w:val="007B09A8"/>
    <w:rsid w:val="007B3656"/>
    <w:rsid w:val="007B36B7"/>
    <w:rsid w:val="007B4E1D"/>
    <w:rsid w:val="007B55AF"/>
    <w:rsid w:val="007B59D1"/>
    <w:rsid w:val="007B6A5D"/>
    <w:rsid w:val="007B7099"/>
    <w:rsid w:val="007B7D2D"/>
    <w:rsid w:val="007C07C3"/>
    <w:rsid w:val="007C1B33"/>
    <w:rsid w:val="007C33EB"/>
    <w:rsid w:val="007C4CA7"/>
    <w:rsid w:val="007C5A21"/>
    <w:rsid w:val="007C6007"/>
    <w:rsid w:val="007C7C5D"/>
    <w:rsid w:val="007D03FA"/>
    <w:rsid w:val="007D0F37"/>
    <w:rsid w:val="007D2990"/>
    <w:rsid w:val="007D3B46"/>
    <w:rsid w:val="007D51A8"/>
    <w:rsid w:val="007D624F"/>
    <w:rsid w:val="007D7CF9"/>
    <w:rsid w:val="007E305B"/>
    <w:rsid w:val="007E49C9"/>
    <w:rsid w:val="007E4B14"/>
    <w:rsid w:val="007E582C"/>
    <w:rsid w:val="007E65A6"/>
    <w:rsid w:val="007E715F"/>
    <w:rsid w:val="007F10F8"/>
    <w:rsid w:val="007F1A2F"/>
    <w:rsid w:val="007F240A"/>
    <w:rsid w:val="007F279C"/>
    <w:rsid w:val="007F5932"/>
    <w:rsid w:val="007F709A"/>
    <w:rsid w:val="007F77C6"/>
    <w:rsid w:val="00800016"/>
    <w:rsid w:val="00801267"/>
    <w:rsid w:val="00801F4B"/>
    <w:rsid w:val="008025CA"/>
    <w:rsid w:val="00802A7A"/>
    <w:rsid w:val="00802F9E"/>
    <w:rsid w:val="00804921"/>
    <w:rsid w:val="00805A3A"/>
    <w:rsid w:val="00805BF7"/>
    <w:rsid w:val="00811AB7"/>
    <w:rsid w:val="00812975"/>
    <w:rsid w:val="00812B0B"/>
    <w:rsid w:val="00813941"/>
    <w:rsid w:val="00813E98"/>
    <w:rsid w:val="0081720D"/>
    <w:rsid w:val="00821C7E"/>
    <w:rsid w:val="008232AA"/>
    <w:rsid w:val="00823C70"/>
    <w:rsid w:val="00824BA2"/>
    <w:rsid w:val="00826C0C"/>
    <w:rsid w:val="008300EF"/>
    <w:rsid w:val="00831E7E"/>
    <w:rsid w:val="008321CE"/>
    <w:rsid w:val="008328E1"/>
    <w:rsid w:val="00833BF1"/>
    <w:rsid w:val="00834275"/>
    <w:rsid w:val="00834311"/>
    <w:rsid w:val="00836D8B"/>
    <w:rsid w:val="00836F74"/>
    <w:rsid w:val="00841606"/>
    <w:rsid w:val="00841798"/>
    <w:rsid w:val="00841B99"/>
    <w:rsid w:val="0084275E"/>
    <w:rsid w:val="008435BD"/>
    <w:rsid w:val="00844865"/>
    <w:rsid w:val="00844ED3"/>
    <w:rsid w:val="0084568B"/>
    <w:rsid w:val="00845E49"/>
    <w:rsid w:val="0084623A"/>
    <w:rsid w:val="00850089"/>
    <w:rsid w:val="00850212"/>
    <w:rsid w:val="00850CC7"/>
    <w:rsid w:val="00852007"/>
    <w:rsid w:val="0085515F"/>
    <w:rsid w:val="008570EB"/>
    <w:rsid w:val="00857FA4"/>
    <w:rsid w:val="00860F3A"/>
    <w:rsid w:val="00861C25"/>
    <w:rsid w:val="00863A99"/>
    <w:rsid w:val="00863F00"/>
    <w:rsid w:val="00863FA5"/>
    <w:rsid w:val="008649C0"/>
    <w:rsid w:val="0086629B"/>
    <w:rsid w:val="0086687C"/>
    <w:rsid w:val="00870349"/>
    <w:rsid w:val="00872B6F"/>
    <w:rsid w:val="00876AD6"/>
    <w:rsid w:val="00876F26"/>
    <w:rsid w:val="00877305"/>
    <w:rsid w:val="008773E9"/>
    <w:rsid w:val="008778DD"/>
    <w:rsid w:val="00877A1A"/>
    <w:rsid w:val="00882568"/>
    <w:rsid w:val="00882C69"/>
    <w:rsid w:val="008846FB"/>
    <w:rsid w:val="008864D2"/>
    <w:rsid w:val="00886577"/>
    <w:rsid w:val="00886A33"/>
    <w:rsid w:val="008870C4"/>
    <w:rsid w:val="00890801"/>
    <w:rsid w:val="008918E0"/>
    <w:rsid w:val="0089316C"/>
    <w:rsid w:val="008937EC"/>
    <w:rsid w:val="0089465E"/>
    <w:rsid w:val="00895525"/>
    <w:rsid w:val="008955F7"/>
    <w:rsid w:val="00896755"/>
    <w:rsid w:val="008969EA"/>
    <w:rsid w:val="00896A10"/>
    <w:rsid w:val="00896BEC"/>
    <w:rsid w:val="00897110"/>
    <w:rsid w:val="00897525"/>
    <w:rsid w:val="00897557"/>
    <w:rsid w:val="008A0160"/>
    <w:rsid w:val="008A0500"/>
    <w:rsid w:val="008A0ADA"/>
    <w:rsid w:val="008A115D"/>
    <w:rsid w:val="008A4650"/>
    <w:rsid w:val="008A61E5"/>
    <w:rsid w:val="008A77C0"/>
    <w:rsid w:val="008A7F06"/>
    <w:rsid w:val="008B09BE"/>
    <w:rsid w:val="008B0ACC"/>
    <w:rsid w:val="008B3E41"/>
    <w:rsid w:val="008B3EDC"/>
    <w:rsid w:val="008B46EF"/>
    <w:rsid w:val="008B6590"/>
    <w:rsid w:val="008B7C1D"/>
    <w:rsid w:val="008C2C22"/>
    <w:rsid w:val="008C4B9F"/>
    <w:rsid w:val="008C5EF7"/>
    <w:rsid w:val="008C6BE0"/>
    <w:rsid w:val="008C71ED"/>
    <w:rsid w:val="008C7688"/>
    <w:rsid w:val="008D1AC3"/>
    <w:rsid w:val="008D2E23"/>
    <w:rsid w:val="008D3B41"/>
    <w:rsid w:val="008D5E6C"/>
    <w:rsid w:val="008E05CD"/>
    <w:rsid w:val="008E09D2"/>
    <w:rsid w:val="008E136C"/>
    <w:rsid w:val="008E22FA"/>
    <w:rsid w:val="008E3DD2"/>
    <w:rsid w:val="008E59B2"/>
    <w:rsid w:val="008E5A81"/>
    <w:rsid w:val="008E5FE2"/>
    <w:rsid w:val="008E6535"/>
    <w:rsid w:val="008E76E6"/>
    <w:rsid w:val="008E7E22"/>
    <w:rsid w:val="008F0747"/>
    <w:rsid w:val="008F1375"/>
    <w:rsid w:val="008F153A"/>
    <w:rsid w:val="008F3F93"/>
    <w:rsid w:val="008F4F62"/>
    <w:rsid w:val="008F5337"/>
    <w:rsid w:val="008F5557"/>
    <w:rsid w:val="008F598C"/>
    <w:rsid w:val="008F5C7A"/>
    <w:rsid w:val="008F6736"/>
    <w:rsid w:val="008F7715"/>
    <w:rsid w:val="008F7B2F"/>
    <w:rsid w:val="00902C3C"/>
    <w:rsid w:val="00902F96"/>
    <w:rsid w:val="00904A5B"/>
    <w:rsid w:val="0090597A"/>
    <w:rsid w:val="009068E1"/>
    <w:rsid w:val="00911375"/>
    <w:rsid w:val="00911BD9"/>
    <w:rsid w:val="009125AE"/>
    <w:rsid w:val="00912CF8"/>
    <w:rsid w:val="00913A1E"/>
    <w:rsid w:val="00913DD3"/>
    <w:rsid w:val="00916801"/>
    <w:rsid w:val="00917226"/>
    <w:rsid w:val="00921467"/>
    <w:rsid w:val="00922D51"/>
    <w:rsid w:val="00924EAF"/>
    <w:rsid w:val="00925615"/>
    <w:rsid w:val="009266A6"/>
    <w:rsid w:val="00931DA9"/>
    <w:rsid w:val="00934044"/>
    <w:rsid w:val="00937BB2"/>
    <w:rsid w:val="00942157"/>
    <w:rsid w:val="00942C78"/>
    <w:rsid w:val="009455A1"/>
    <w:rsid w:val="00946D08"/>
    <w:rsid w:val="00947D27"/>
    <w:rsid w:val="00947EDA"/>
    <w:rsid w:val="00950437"/>
    <w:rsid w:val="00951AC2"/>
    <w:rsid w:val="00952BE3"/>
    <w:rsid w:val="0095437C"/>
    <w:rsid w:val="00954CEA"/>
    <w:rsid w:val="00955B87"/>
    <w:rsid w:val="00957CAA"/>
    <w:rsid w:val="00961071"/>
    <w:rsid w:val="009611A3"/>
    <w:rsid w:val="00961922"/>
    <w:rsid w:val="00963048"/>
    <w:rsid w:val="0096315E"/>
    <w:rsid w:val="00965B10"/>
    <w:rsid w:val="00966771"/>
    <w:rsid w:val="00974A2A"/>
    <w:rsid w:val="009769C2"/>
    <w:rsid w:val="00977443"/>
    <w:rsid w:val="0098086C"/>
    <w:rsid w:val="00980B93"/>
    <w:rsid w:val="00981D82"/>
    <w:rsid w:val="00982344"/>
    <w:rsid w:val="00982BA4"/>
    <w:rsid w:val="009852B9"/>
    <w:rsid w:val="00985D22"/>
    <w:rsid w:val="00985E69"/>
    <w:rsid w:val="009873F0"/>
    <w:rsid w:val="0099310B"/>
    <w:rsid w:val="009937EF"/>
    <w:rsid w:val="0099633A"/>
    <w:rsid w:val="00996665"/>
    <w:rsid w:val="009971D3"/>
    <w:rsid w:val="009976F6"/>
    <w:rsid w:val="009A0679"/>
    <w:rsid w:val="009A347C"/>
    <w:rsid w:val="009A408E"/>
    <w:rsid w:val="009B031A"/>
    <w:rsid w:val="009B0BBF"/>
    <w:rsid w:val="009B1A09"/>
    <w:rsid w:val="009B1F03"/>
    <w:rsid w:val="009B27BD"/>
    <w:rsid w:val="009B4A09"/>
    <w:rsid w:val="009B57C9"/>
    <w:rsid w:val="009B5E61"/>
    <w:rsid w:val="009B798C"/>
    <w:rsid w:val="009C26B8"/>
    <w:rsid w:val="009C2761"/>
    <w:rsid w:val="009C301C"/>
    <w:rsid w:val="009C3C6E"/>
    <w:rsid w:val="009C4D68"/>
    <w:rsid w:val="009C7670"/>
    <w:rsid w:val="009C7B53"/>
    <w:rsid w:val="009D0511"/>
    <w:rsid w:val="009D06AA"/>
    <w:rsid w:val="009D1195"/>
    <w:rsid w:val="009D2025"/>
    <w:rsid w:val="009D2C33"/>
    <w:rsid w:val="009D59A3"/>
    <w:rsid w:val="009D77B9"/>
    <w:rsid w:val="009D7F74"/>
    <w:rsid w:val="009E0CF9"/>
    <w:rsid w:val="009E0EA2"/>
    <w:rsid w:val="009E19E5"/>
    <w:rsid w:val="009E2ECC"/>
    <w:rsid w:val="009E5230"/>
    <w:rsid w:val="009E572E"/>
    <w:rsid w:val="009E5C01"/>
    <w:rsid w:val="009E6415"/>
    <w:rsid w:val="009F1E8D"/>
    <w:rsid w:val="009F4E1E"/>
    <w:rsid w:val="009F6BB7"/>
    <w:rsid w:val="009F726A"/>
    <w:rsid w:val="009F745F"/>
    <w:rsid w:val="00A013F1"/>
    <w:rsid w:val="00A0389F"/>
    <w:rsid w:val="00A044CF"/>
    <w:rsid w:val="00A04A22"/>
    <w:rsid w:val="00A04DFE"/>
    <w:rsid w:val="00A05F5A"/>
    <w:rsid w:val="00A06F0C"/>
    <w:rsid w:val="00A11C37"/>
    <w:rsid w:val="00A13516"/>
    <w:rsid w:val="00A14B92"/>
    <w:rsid w:val="00A17C36"/>
    <w:rsid w:val="00A20366"/>
    <w:rsid w:val="00A20475"/>
    <w:rsid w:val="00A20499"/>
    <w:rsid w:val="00A23712"/>
    <w:rsid w:val="00A26E16"/>
    <w:rsid w:val="00A31350"/>
    <w:rsid w:val="00A3158D"/>
    <w:rsid w:val="00A315F6"/>
    <w:rsid w:val="00A319AA"/>
    <w:rsid w:val="00A3221B"/>
    <w:rsid w:val="00A329D3"/>
    <w:rsid w:val="00A343F8"/>
    <w:rsid w:val="00A35F17"/>
    <w:rsid w:val="00A36701"/>
    <w:rsid w:val="00A40C91"/>
    <w:rsid w:val="00A4251F"/>
    <w:rsid w:val="00A43976"/>
    <w:rsid w:val="00A46C97"/>
    <w:rsid w:val="00A51708"/>
    <w:rsid w:val="00A52D60"/>
    <w:rsid w:val="00A531D5"/>
    <w:rsid w:val="00A55E09"/>
    <w:rsid w:val="00A5622F"/>
    <w:rsid w:val="00A5643E"/>
    <w:rsid w:val="00A5695D"/>
    <w:rsid w:val="00A57CBD"/>
    <w:rsid w:val="00A57DD7"/>
    <w:rsid w:val="00A613E2"/>
    <w:rsid w:val="00A61842"/>
    <w:rsid w:val="00A6196B"/>
    <w:rsid w:val="00A61CDF"/>
    <w:rsid w:val="00A61FDC"/>
    <w:rsid w:val="00A62A0C"/>
    <w:rsid w:val="00A655A2"/>
    <w:rsid w:val="00A65DAB"/>
    <w:rsid w:val="00A66716"/>
    <w:rsid w:val="00A676F7"/>
    <w:rsid w:val="00A7039F"/>
    <w:rsid w:val="00A70FDA"/>
    <w:rsid w:val="00A71CAB"/>
    <w:rsid w:val="00A74551"/>
    <w:rsid w:val="00A76DB1"/>
    <w:rsid w:val="00A7795E"/>
    <w:rsid w:val="00A77A5F"/>
    <w:rsid w:val="00A809DE"/>
    <w:rsid w:val="00A81185"/>
    <w:rsid w:val="00A8142F"/>
    <w:rsid w:val="00A81E43"/>
    <w:rsid w:val="00A82BC7"/>
    <w:rsid w:val="00A82EA3"/>
    <w:rsid w:val="00A8322A"/>
    <w:rsid w:val="00A83430"/>
    <w:rsid w:val="00A839C3"/>
    <w:rsid w:val="00A83B36"/>
    <w:rsid w:val="00A83FB3"/>
    <w:rsid w:val="00A842C7"/>
    <w:rsid w:val="00A84AA7"/>
    <w:rsid w:val="00A87211"/>
    <w:rsid w:val="00A91B4E"/>
    <w:rsid w:val="00A91E6B"/>
    <w:rsid w:val="00A945E1"/>
    <w:rsid w:val="00A94D00"/>
    <w:rsid w:val="00A95B90"/>
    <w:rsid w:val="00A95DCD"/>
    <w:rsid w:val="00A96D05"/>
    <w:rsid w:val="00AA0454"/>
    <w:rsid w:val="00AA0722"/>
    <w:rsid w:val="00AA28D0"/>
    <w:rsid w:val="00AA291F"/>
    <w:rsid w:val="00AA37D7"/>
    <w:rsid w:val="00AA7009"/>
    <w:rsid w:val="00AB164E"/>
    <w:rsid w:val="00AB44FE"/>
    <w:rsid w:val="00AB5C86"/>
    <w:rsid w:val="00AB5EB4"/>
    <w:rsid w:val="00AC00D3"/>
    <w:rsid w:val="00AC039E"/>
    <w:rsid w:val="00AC1696"/>
    <w:rsid w:val="00AC3240"/>
    <w:rsid w:val="00AC33B9"/>
    <w:rsid w:val="00AC5E08"/>
    <w:rsid w:val="00AD04B2"/>
    <w:rsid w:val="00AD05EA"/>
    <w:rsid w:val="00AD0800"/>
    <w:rsid w:val="00AD0BEF"/>
    <w:rsid w:val="00AD1D51"/>
    <w:rsid w:val="00AD224D"/>
    <w:rsid w:val="00AD264C"/>
    <w:rsid w:val="00AD2E87"/>
    <w:rsid w:val="00AD54B5"/>
    <w:rsid w:val="00AD7570"/>
    <w:rsid w:val="00AD7FD8"/>
    <w:rsid w:val="00AE0364"/>
    <w:rsid w:val="00AE1727"/>
    <w:rsid w:val="00AE2753"/>
    <w:rsid w:val="00AE5D50"/>
    <w:rsid w:val="00AE764D"/>
    <w:rsid w:val="00AE78D6"/>
    <w:rsid w:val="00AF05B4"/>
    <w:rsid w:val="00AF0809"/>
    <w:rsid w:val="00AF21B5"/>
    <w:rsid w:val="00AF241E"/>
    <w:rsid w:val="00AF2CC0"/>
    <w:rsid w:val="00AF2D26"/>
    <w:rsid w:val="00AF4F84"/>
    <w:rsid w:val="00AF68FF"/>
    <w:rsid w:val="00AF6E44"/>
    <w:rsid w:val="00AF6FB4"/>
    <w:rsid w:val="00AF7DFE"/>
    <w:rsid w:val="00B02D22"/>
    <w:rsid w:val="00B02F7E"/>
    <w:rsid w:val="00B03BBD"/>
    <w:rsid w:val="00B04240"/>
    <w:rsid w:val="00B058E9"/>
    <w:rsid w:val="00B067A9"/>
    <w:rsid w:val="00B10307"/>
    <w:rsid w:val="00B11AAD"/>
    <w:rsid w:val="00B131CC"/>
    <w:rsid w:val="00B140F9"/>
    <w:rsid w:val="00B147FA"/>
    <w:rsid w:val="00B16FEC"/>
    <w:rsid w:val="00B175A9"/>
    <w:rsid w:val="00B17E70"/>
    <w:rsid w:val="00B23CC7"/>
    <w:rsid w:val="00B24D51"/>
    <w:rsid w:val="00B25256"/>
    <w:rsid w:val="00B25554"/>
    <w:rsid w:val="00B2670D"/>
    <w:rsid w:val="00B2677D"/>
    <w:rsid w:val="00B308AF"/>
    <w:rsid w:val="00B313C3"/>
    <w:rsid w:val="00B3167E"/>
    <w:rsid w:val="00B32BE8"/>
    <w:rsid w:val="00B32BEA"/>
    <w:rsid w:val="00B32C80"/>
    <w:rsid w:val="00B34CA4"/>
    <w:rsid w:val="00B359AF"/>
    <w:rsid w:val="00B3788F"/>
    <w:rsid w:val="00B37B48"/>
    <w:rsid w:val="00B416C0"/>
    <w:rsid w:val="00B42103"/>
    <w:rsid w:val="00B43696"/>
    <w:rsid w:val="00B439F2"/>
    <w:rsid w:val="00B4431E"/>
    <w:rsid w:val="00B45168"/>
    <w:rsid w:val="00B466B9"/>
    <w:rsid w:val="00B47F01"/>
    <w:rsid w:val="00B51776"/>
    <w:rsid w:val="00B5315A"/>
    <w:rsid w:val="00B535FA"/>
    <w:rsid w:val="00B54A37"/>
    <w:rsid w:val="00B5545E"/>
    <w:rsid w:val="00B56787"/>
    <w:rsid w:val="00B57169"/>
    <w:rsid w:val="00B5735A"/>
    <w:rsid w:val="00B602AD"/>
    <w:rsid w:val="00B605A2"/>
    <w:rsid w:val="00B63497"/>
    <w:rsid w:val="00B655D6"/>
    <w:rsid w:val="00B668BF"/>
    <w:rsid w:val="00B66FC6"/>
    <w:rsid w:val="00B67176"/>
    <w:rsid w:val="00B67959"/>
    <w:rsid w:val="00B70032"/>
    <w:rsid w:val="00B70B2C"/>
    <w:rsid w:val="00B71966"/>
    <w:rsid w:val="00B7255B"/>
    <w:rsid w:val="00B726DB"/>
    <w:rsid w:val="00B74F81"/>
    <w:rsid w:val="00B823CB"/>
    <w:rsid w:val="00B85232"/>
    <w:rsid w:val="00B8531F"/>
    <w:rsid w:val="00B85B16"/>
    <w:rsid w:val="00B86D51"/>
    <w:rsid w:val="00B87CC9"/>
    <w:rsid w:val="00B91936"/>
    <w:rsid w:val="00B92AE6"/>
    <w:rsid w:val="00B93D0D"/>
    <w:rsid w:val="00B956B3"/>
    <w:rsid w:val="00B9599C"/>
    <w:rsid w:val="00B97D9E"/>
    <w:rsid w:val="00BA0CBB"/>
    <w:rsid w:val="00BA0D29"/>
    <w:rsid w:val="00BA0F58"/>
    <w:rsid w:val="00BA27EA"/>
    <w:rsid w:val="00BA2CE6"/>
    <w:rsid w:val="00BA39C4"/>
    <w:rsid w:val="00BA400A"/>
    <w:rsid w:val="00BA57A5"/>
    <w:rsid w:val="00BA6ED8"/>
    <w:rsid w:val="00BA7A33"/>
    <w:rsid w:val="00BB132E"/>
    <w:rsid w:val="00BB264E"/>
    <w:rsid w:val="00BB2EEF"/>
    <w:rsid w:val="00BB313D"/>
    <w:rsid w:val="00BB37EA"/>
    <w:rsid w:val="00BB49EC"/>
    <w:rsid w:val="00BB6DF1"/>
    <w:rsid w:val="00BB7967"/>
    <w:rsid w:val="00BC182F"/>
    <w:rsid w:val="00BC574A"/>
    <w:rsid w:val="00BC5823"/>
    <w:rsid w:val="00BD0503"/>
    <w:rsid w:val="00BD2959"/>
    <w:rsid w:val="00BD2D88"/>
    <w:rsid w:val="00BD3941"/>
    <w:rsid w:val="00BD3D6C"/>
    <w:rsid w:val="00BD439F"/>
    <w:rsid w:val="00BD4443"/>
    <w:rsid w:val="00BD4497"/>
    <w:rsid w:val="00BE016A"/>
    <w:rsid w:val="00BE14C6"/>
    <w:rsid w:val="00BE1896"/>
    <w:rsid w:val="00BE1AEE"/>
    <w:rsid w:val="00BE26B3"/>
    <w:rsid w:val="00BE307B"/>
    <w:rsid w:val="00BE35CC"/>
    <w:rsid w:val="00BE3929"/>
    <w:rsid w:val="00BE3ECC"/>
    <w:rsid w:val="00BE4663"/>
    <w:rsid w:val="00BE50F8"/>
    <w:rsid w:val="00BE5727"/>
    <w:rsid w:val="00BE7052"/>
    <w:rsid w:val="00BE73F0"/>
    <w:rsid w:val="00BF461C"/>
    <w:rsid w:val="00BF5C7A"/>
    <w:rsid w:val="00BF6564"/>
    <w:rsid w:val="00BF6A15"/>
    <w:rsid w:val="00BF7F69"/>
    <w:rsid w:val="00C018FE"/>
    <w:rsid w:val="00C01FB1"/>
    <w:rsid w:val="00C02308"/>
    <w:rsid w:val="00C02741"/>
    <w:rsid w:val="00C03E67"/>
    <w:rsid w:val="00C04050"/>
    <w:rsid w:val="00C10262"/>
    <w:rsid w:val="00C10C13"/>
    <w:rsid w:val="00C130D9"/>
    <w:rsid w:val="00C141B9"/>
    <w:rsid w:val="00C1567B"/>
    <w:rsid w:val="00C1626F"/>
    <w:rsid w:val="00C16AC5"/>
    <w:rsid w:val="00C2016D"/>
    <w:rsid w:val="00C20A52"/>
    <w:rsid w:val="00C21BF6"/>
    <w:rsid w:val="00C22BA7"/>
    <w:rsid w:val="00C2343A"/>
    <w:rsid w:val="00C27375"/>
    <w:rsid w:val="00C30605"/>
    <w:rsid w:val="00C30BB7"/>
    <w:rsid w:val="00C31F9B"/>
    <w:rsid w:val="00C325E2"/>
    <w:rsid w:val="00C34B78"/>
    <w:rsid w:val="00C362F6"/>
    <w:rsid w:val="00C36551"/>
    <w:rsid w:val="00C376E4"/>
    <w:rsid w:val="00C37E80"/>
    <w:rsid w:val="00C41B98"/>
    <w:rsid w:val="00C449FB"/>
    <w:rsid w:val="00C44DBB"/>
    <w:rsid w:val="00C44EF4"/>
    <w:rsid w:val="00C4632A"/>
    <w:rsid w:val="00C47FA1"/>
    <w:rsid w:val="00C517F4"/>
    <w:rsid w:val="00C54367"/>
    <w:rsid w:val="00C5481B"/>
    <w:rsid w:val="00C54B36"/>
    <w:rsid w:val="00C557FE"/>
    <w:rsid w:val="00C56BD3"/>
    <w:rsid w:val="00C56FE9"/>
    <w:rsid w:val="00C5740A"/>
    <w:rsid w:val="00C57980"/>
    <w:rsid w:val="00C627F8"/>
    <w:rsid w:val="00C6280D"/>
    <w:rsid w:val="00C638CC"/>
    <w:rsid w:val="00C6409A"/>
    <w:rsid w:val="00C651D4"/>
    <w:rsid w:val="00C655BE"/>
    <w:rsid w:val="00C65698"/>
    <w:rsid w:val="00C67633"/>
    <w:rsid w:val="00C7075A"/>
    <w:rsid w:val="00C70DC3"/>
    <w:rsid w:val="00C7297E"/>
    <w:rsid w:val="00C72FC3"/>
    <w:rsid w:val="00C73AFA"/>
    <w:rsid w:val="00C7434A"/>
    <w:rsid w:val="00C7647E"/>
    <w:rsid w:val="00C7784C"/>
    <w:rsid w:val="00C8397A"/>
    <w:rsid w:val="00C8423F"/>
    <w:rsid w:val="00C8467A"/>
    <w:rsid w:val="00C857C4"/>
    <w:rsid w:val="00C859CC"/>
    <w:rsid w:val="00C86162"/>
    <w:rsid w:val="00C876B0"/>
    <w:rsid w:val="00C90917"/>
    <w:rsid w:val="00C9307E"/>
    <w:rsid w:val="00C9381F"/>
    <w:rsid w:val="00C9383F"/>
    <w:rsid w:val="00C93E02"/>
    <w:rsid w:val="00C942D0"/>
    <w:rsid w:val="00C96166"/>
    <w:rsid w:val="00C9798A"/>
    <w:rsid w:val="00CA0AB0"/>
    <w:rsid w:val="00CA1074"/>
    <w:rsid w:val="00CA10A3"/>
    <w:rsid w:val="00CA34E3"/>
    <w:rsid w:val="00CA3E83"/>
    <w:rsid w:val="00CA4FFA"/>
    <w:rsid w:val="00CA6803"/>
    <w:rsid w:val="00CB0831"/>
    <w:rsid w:val="00CB088A"/>
    <w:rsid w:val="00CB12BE"/>
    <w:rsid w:val="00CB42AA"/>
    <w:rsid w:val="00CB471F"/>
    <w:rsid w:val="00CB4D73"/>
    <w:rsid w:val="00CB5ABD"/>
    <w:rsid w:val="00CB6E26"/>
    <w:rsid w:val="00CB7D5E"/>
    <w:rsid w:val="00CC1BF9"/>
    <w:rsid w:val="00CC1D7A"/>
    <w:rsid w:val="00CC3EC9"/>
    <w:rsid w:val="00CC45C1"/>
    <w:rsid w:val="00CC4AA8"/>
    <w:rsid w:val="00CC509C"/>
    <w:rsid w:val="00CC51EE"/>
    <w:rsid w:val="00CC5513"/>
    <w:rsid w:val="00CC7C0D"/>
    <w:rsid w:val="00CD0970"/>
    <w:rsid w:val="00CD0B7B"/>
    <w:rsid w:val="00CD0DF2"/>
    <w:rsid w:val="00CD1104"/>
    <w:rsid w:val="00CD11E7"/>
    <w:rsid w:val="00CD30CB"/>
    <w:rsid w:val="00CD3D0F"/>
    <w:rsid w:val="00CD4302"/>
    <w:rsid w:val="00CD5E4C"/>
    <w:rsid w:val="00CE0960"/>
    <w:rsid w:val="00CE1C49"/>
    <w:rsid w:val="00CE2DE6"/>
    <w:rsid w:val="00CE42CE"/>
    <w:rsid w:val="00CE5343"/>
    <w:rsid w:val="00CE5F1E"/>
    <w:rsid w:val="00CE6B16"/>
    <w:rsid w:val="00CE7DEF"/>
    <w:rsid w:val="00CF114A"/>
    <w:rsid w:val="00CF11E3"/>
    <w:rsid w:val="00CF218F"/>
    <w:rsid w:val="00CF323E"/>
    <w:rsid w:val="00CF3953"/>
    <w:rsid w:val="00CF479C"/>
    <w:rsid w:val="00CF4B97"/>
    <w:rsid w:val="00CF6659"/>
    <w:rsid w:val="00CF7725"/>
    <w:rsid w:val="00CF7B05"/>
    <w:rsid w:val="00D00075"/>
    <w:rsid w:val="00D004F3"/>
    <w:rsid w:val="00D007B1"/>
    <w:rsid w:val="00D0187C"/>
    <w:rsid w:val="00D02C38"/>
    <w:rsid w:val="00D04C78"/>
    <w:rsid w:val="00D06682"/>
    <w:rsid w:val="00D07064"/>
    <w:rsid w:val="00D071E4"/>
    <w:rsid w:val="00D07A43"/>
    <w:rsid w:val="00D10959"/>
    <w:rsid w:val="00D117C0"/>
    <w:rsid w:val="00D13334"/>
    <w:rsid w:val="00D1457B"/>
    <w:rsid w:val="00D14C08"/>
    <w:rsid w:val="00D16742"/>
    <w:rsid w:val="00D20C92"/>
    <w:rsid w:val="00D21C41"/>
    <w:rsid w:val="00D259FE"/>
    <w:rsid w:val="00D25AD3"/>
    <w:rsid w:val="00D3061D"/>
    <w:rsid w:val="00D316CF"/>
    <w:rsid w:val="00D31E71"/>
    <w:rsid w:val="00D332D4"/>
    <w:rsid w:val="00D346F4"/>
    <w:rsid w:val="00D35757"/>
    <w:rsid w:val="00D361F0"/>
    <w:rsid w:val="00D36BA0"/>
    <w:rsid w:val="00D3766E"/>
    <w:rsid w:val="00D417DB"/>
    <w:rsid w:val="00D4273A"/>
    <w:rsid w:val="00D43878"/>
    <w:rsid w:val="00D44B8B"/>
    <w:rsid w:val="00D45B6B"/>
    <w:rsid w:val="00D46530"/>
    <w:rsid w:val="00D46ECC"/>
    <w:rsid w:val="00D474DD"/>
    <w:rsid w:val="00D500D1"/>
    <w:rsid w:val="00D515B6"/>
    <w:rsid w:val="00D52AF3"/>
    <w:rsid w:val="00D52FC2"/>
    <w:rsid w:val="00D52FE9"/>
    <w:rsid w:val="00D53065"/>
    <w:rsid w:val="00D54177"/>
    <w:rsid w:val="00D55416"/>
    <w:rsid w:val="00D607A4"/>
    <w:rsid w:val="00D6191E"/>
    <w:rsid w:val="00D6283E"/>
    <w:rsid w:val="00D6418C"/>
    <w:rsid w:val="00D64BE9"/>
    <w:rsid w:val="00D64FB7"/>
    <w:rsid w:val="00D67101"/>
    <w:rsid w:val="00D72D14"/>
    <w:rsid w:val="00D74343"/>
    <w:rsid w:val="00D74814"/>
    <w:rsid w:val="00D76521"/>
    <w:rsid w:val="00D77385"/>
    <w:rsid w:val="00D8371A"/>
    <w:rsid w:val="00D83895"/>
    <w:rsid w:val="00D8587F"/>
    <w:rsid w:val="00D85B7F"/>
    <w:rsid w:val="00D86AA2"/>
    <w:rsid w:val="00D86E0F"/>
    <w:rsid w:val="00D90900"/>
    <w:rsid w:val="00D91B67"/>
    <w:rsid w:val="00D9208E"/>
    <w:rsid w:val="00D92100"/>
    <w:rsid w:val="00D93F97"/>
    <w:rsid w:val="00D94B86"/>
    <w:rsid w:val="00D96014"/>
    <w:rsid w:val="00D96541"/>
    <w:rsid w:val="00D968F8"/>
    <w:rsid w:val="00DA0D28"/>
    <w:rsid w:val="00DA10FA"/>
    <w:rsid w:val="00DA16B3"/>
    <w:rsid w:val="00DA2859"/>
    <w:rsid w:val="00DA2EA2"/>
    <w:rsid w:val="00DA368A"/>
    <w:rsid w:val="00DA461C"/>
    <w:rsid w:val="00DA53D2"/>
    <w:rsid w:val="00DA5FED"/>
    <w:rsid w:val="00DA6D60"/>
    <w:rsid w:val="00DB021D"/>
    <w:rsid w:val="00DB1DE1"/>
    <w:rsid w:val="00DB1F7F"/>
    <w:rsid w:val="00DB278F"/>
    <w:rsid w:val="00DB4D26"/>
    <w:rsid w:val="00DB4FDD"/>
    <w:rsid w:val="00DB6531"/>
    <w:rsid w:val="00DB7E7A"/>
    <w:rsid w:val="00DC1789"/>
    <w:rsid w:val="00DC191D"/>
    <w:rsid w:val="00DC3006"/>
    <w:rsid w:val="00DC349D"/>
    <w:rsid w:val="00DC3AAD"/>
    <w:rsid w:val="00DC75DB"/>
    <w:rsid w:val="00DD0EB7"/>
    <w:rsid w:val="00DD1820"/>
    <w:rsid w:val="00DD337B"/>
    <w:rsid w:val="00DD3A9E"/>
    <w:rsid w:val="00DD5153"/>
    <w:rsid w:val="00DD5C32"/>
    <w:rsid w:val="00DD7C95"/>
    <w:rsid w:val="00DE0206"/>
    <w:rsid w:val="00DE0E18"/>
    <w:rsid w:val="00DE1160"/>
    <w:rsid w:val="00DE17C7"/>
    <w:rsid w:val="00DE1C12"/>
    <w:rsid w:val="00DE1D4C"/>
    <w:rsid w:val="00DE6D35"/>
    <w:rsid w:val="00DE7112"/>
    <w:rsid w:val="00DE7BBE"/>
    <w:rsid w:val="00DF25B2"/>
    <w:rsid w:val="00DF41CB"/>
    <w:rsid w:val="00DF5566"/>
    <w:rsid w:val="00DF6EE5"/>
    <w:rsid w:val="00DF7B72"/>
    <w:rsid w:val="00DF7DCD"/>
    <w:rsid w:val="00E02B50"/>
    <w:rsid w:val="00E03FED"/>
    <w:rsid w:val="00E04424"/>
    <w:rsid w:val="00E054A6"/>
    <w:rsid w:val="00E05C89"/>
    <w:rsid w:val="00E068CD"/>
    <w:rsid w:val="00E076A0"/>
    <w:rsid w:val="00E07F00"/>
    <w:rsid w:val="00E10507"/>
    <w:rsid w:val="00E10631"/>
    <w:rsid w:val="00E11C70"/>
    <w:rsid w:val="00E13AB2"/>
    <w:rsid w:val="00E223A3"/>
    <w:rsid w:val="00E2469B"/>
    <w:rsid w:val="00E2477C"/>
    <w:rsid w:val="00E2581C"/>
    <w:rsid w:val="00E25C76"/>
    <w:rsid w:val="00E25EE6"/>
    <w:rsid w:val="00E2653C"/>
    <w:rsid w:val="00E26664"/>
    <w:rsid w:val="00E26780"/>
    <w:rsid w:val="00E2767E"/>
    <w:rsid w:val="00E2795A"/>
    <w:rsid w:val="00E322D5"/>
    <w:rsid w:val="00E3343C"/>
    <w:rsid w:val="00E33F7E"/>
    <w:rsid w:val="00E3407F"/>
    <w:rsid w:val="00E34EB2"/>
    <w:rsid w:val="00E35AF2"/>
    <w:rsid w:val="00E36B01"/>
    <w:rsid w:val="00E36E09"/>
    <w:rsid w:val="00E40869"/>
    <w:rsid w:val="00E421EC"/>
    <w:rsid w:val="00E4284D"/>
    <w:rsid w:val="00E43E2A"/>
    <w:rsid w:val="00E440EB"/>
    <w:rsid w:val="00E442E0"/>
    <w:rsid w:val="00E457FC"/>
    <w:rsid w:val="00E45F49"/>
    <w:rsid w:val="00E517FC"/>
    <w:rsid w:val="00E52BDF"/>
    <w:rsid w:val="00E5655E"/>
    <w:rsid w:val="00E57156"/>
    <w:rsid w:val="00E60072"/>
    <w:rsid w:val="00E607E2"/>
    <w:rsid w:val="00E6232B"/>
    <w:rsid w:val="00E632C7"/>
    <w:rsid w:val="00E641B8"/>
    <w:rsid w:val="00E64364"/>
    <w:rsid w:val="00E6440A"/>
    <w:rsid w:val="00E64D13"/>
    <w:rsid w:val="00E64F97"/>
    <w:rsid w:val="00E6508A"/>
    <w:rsid w:val="00E65DAB"/>
    <w:rsid w:val="00E671B0"/>
    <w:rsid w:val="00E67790"/>
    <w:rsid w:val="00E7227A"/>
    <w:rsid w:val="00E73FE5"/>
    <w:rsid w:val="00E742CE"/>
    <w:rsid w:val="00E75E83"/>
    <w:rsid w:val="00E75FE5"/>
    <w:rsid w:val="00E76276"/>
    <w:rsid w:val="00E76D92"/>
    <w:rsid w:val="00E76E9A"/>
    <w:rsid w:val="00E824B2"/>
    <w:rsid w:val="00E835A8"/>
    <w:rsid w:val="00E837D0"/>
    <w:rsid w:val="00E86814"/>
    <w:rsid w:val="00E878DE"/>
    <w:rsid w:val="00E9017B"/>
    <w:rsid w:val="00E90182"/>
    <w:rsid w:val="00E948A9"/>
    <w:rsid w:val="00EA06B7"/>
    <w:rsid w:val="00EA236A"/>
    <w:rsid w:val="00EA4264"/>
    <w:rsid w:val="00EA5CC0"/>
    <w:rsid w:val="00EA7397"/>
    <w:rsid w:val="00EA7D62"/>
    <w:rsid w:val="00EB2BF7"/>
    <w:rsid w:val="00EB3206"/>
    <w:rsid w:val="00EB3F14"/>
    <w:rsid w:val="00EB7DF6"/>
    <w:rsid w:val="00EC26A1"/>
    <w:rsid w:val="00EC3EB3"/>
    <w:rsid w:val="00ED047B"/>
    <w:rsid w:val="00ED322E"/>
    <w:rsid w:val="00ED44CE"/>
    <w:rsid w:val="00ED4548"/>
    <w:rsid w:val="00ED4AEF"/>
    <w:rsid w:val="00ED6E42"/>
    <w:rsid w:val="00ED74AF"/>
    <w:rsid w:val="00EE18CF"/>
    <w:rsid w:val="00EE1A6C"/>
    <w:rsid w:val="00EE34E6"/>
    <w:rsid w:val="00EE3586"/>
    <w:rsid w:val="00EE40B5"/>
    <w:rsid w:val="00EE4B73"/>
    <w:rsid w:val="00EE59A1"/>
    <w:rsid w:val="00EE5DC5"/>
    <w:rsid w:val="00EE737C"/>
    <w:rsid w:val="00EE73A2"/>
    <w:rsid w:val="00EF1406"/>
    <w:rsid w:val="00EF190B"/>
    <w:rsid w:val="00EF1C2D"/>
    <w:rsid w:val="00EF2E70"/>
    <w:rsid w:val="00EF3295"/>
    <w:rsid w:val="00EF3ABC"/>
    <w:rsid w:val="00EF4124"/>
    <w:rsid w:val="00EF4B24"/>
    <w:rsid w:val="00EF5564"/>
    <w:rsid w:val="00EF5C86"/>
    <w:rsid w:val="00EF6162"/>
    <w:rsid w:val="00EF654A"/>
    <w:rsid w:val="00EF6C23"/>
    <w:rsid w:val="00F0054D"/>
    <w:rsid w:val="00F00E4F"/>
    <w:rsid w:val="00F013DC"/>
    <w:rsid w:val="00F02553"/>
    <w:rsid w:val="00F0426F"/>
    <w:rsid w:val="00F06428"/>
    <w:rsid w:val="00F138C3"/>
    <w:rsid w:val="00F13F89"/>
    <w:rsid w:val="00F17CF2"/>
    <w:rsid w:val="00F20A42"/>
    <w:rsid w:val="00F239DB"/>
    <w:rsid w:val="00F24C3C"/>
    <w:rsid w:val="00F24D68"/>
    <w:rsid w:val="00F2566B"/>
    <w:rsid w:val="00F2573C"/>
    <w:rsid w:val="00F27108"/>
    <w:rsid w:val="00F279CB"/>
    <w:rsid w:val="00F306AB"/>
    <w:rsid w:val="00F30800"/>
    <w:rsid w:val="00F30966"/>
    <w:rsid w:val="00F312CE"/>
    <w:rsid w:val="00F322B6"/>
    <w:rsid w:val="00F35BCB"/>
    <w:rsid w:val="00F35EF6"/>
    <w:rsid w:val="00F3688B"/>
    <w:rsid w:val="00F37166"/>
    <w:rsid w:val="00F37369"/>
    <w:rsid w:val="00F40B71"/>
    <w:rsid w:val="00F416F1"/>
    <w:rsid w:val="00F41C28"/>
    <w:rsid w:val="00F434D4"/>
    <w:rsid w:val="00F438DE"/>
    <w:rsid w:val="00F43A41"/>
    <w:rsid w:val="00F45C4D"/>
    <w:rsid w:val="00F46CBB"/>
    <w:rsid w:val="00F46FC5"/>
    <w:rsid w:val="00F512D4"/>
    <w:rsid w:val="00F518DA"/>
    <w:rsid w:val="00F520D3"/>
    <w:rsid w:val="00F52FDA"/>
    <w:rsid w:val="00F53150"/>
    <w:rsid w:val="00F54939"/>
    <w:rsid w:val="00F54956"/>
    <w:rsid w:val="00F61EC0"/>
    <w:rsid w:val="00F6327F"/>
    <w:rsid w:val="00F63387"/>
    <w:rsid w:val="00F652AF"/>
    <w:rsid w:val="00F65A7C"/>
    <w:rsid w:val="00F66654"/>
    <w:rsid w:val="00F670A4"/>
    <w:rsid w:val="00F71D73"/>
    <w:rsid w:val="00F755E5"/>
    <w:rsid w:val="00F75652"/>
    <w:rsid w:val="00F76FCC"/>
    <w:rsid w:val="00F77391"/>
    <w:rsid w:val="00F81AFA"/>
    <w:rsid w:val="00F81F58"/>
    <w:rsid w:val="00F82423"/>
    <w:rsid w:val="00F82888"/>
    <w:rsid w:val="00F8292B"/>
    <w:rsid w:val="00F83D64"/>
    <w:rsid w:val="00F8611F"/>
    <w:rsid w:val="00F867DB"/>
    <w:rsid w:val="00F86CAB"/>
    <w:rsid w:val="00F86E05"/>
    <w:rsid w:val="00F87282"/>
    <w:rsid w:val="00F91317"/>
    <w:rsid w:val="00F919AC"/>
    <w:rsid w:val="00F91D3E"/>
    <w:rsid w:val="00F933B0"/>
    <w:rsid w:val="00F93BDD"/>
    <w:rsid w:val="00F94053"/>
    <w:rsid w:val="00F944AB"/>
    <w:rsid w:val="00F9512B"/>
    <w:rsid w:val="00F956AB"/>
    <w:rsid w:val="00F95AFB"/>
    <w:rsid w:val="00F95D7D"/>
    <w:rsid w:val="00F97D8F"/>
    <w:rsid w:val="00FA0467"/>
    <w:rsid w:val="00FA085E"/>
    <w:rsid w:val="00FB1391"/>
    <w:rsid w:val="00FB29F7"/>
    <w:rsid w:val="00FB580A"/>
    <w:rsid w:val="00FC185E"/>
    <w:rsid w:val="00FC2D00"/>
    <w:rsid w:val="00FC3E45"/>
    <w:rsid w:val="00FC6335"/>
    <w:rsid w:val="00FC7494"/>
    <w:rsid w:val="00FC7916"/>
    <w:rsid w:val="00FD0A3E"/>
    <w:rsid w:val="00FD22C8"/>
    <w:rsid w:val="00FD3BF1"/>
    <w:rsid w:val="00FD47A8"/>
    <w:rsid w:val="00FD523B"/>
    <w:rsid w:val="00FD5282"/>
    <w:rsid w:val="00FD541A"/>
    <w:rsid w:val="00FD5B36"/>
    <w:rsid w:val="00FD67AF"/>
    <w:rsid w:val="00FD6F24"/>
    <w:rsid w:val="00FE1DE7"/>
    <w:rsid w:val="00FE2BF2"/>
    <w:rsid w:val="00FE475A"/>
    <w:rsid w:val="00FE4B9B"/>
    <w:rsid w:val="00FE64BB"/>
    <w:rsid w:val="00FF075E"/>
    <w:rsid w:val="00FF113E"/>
    <w:rsid w:val="00FF1EBE"/>
    <w:rsid w:val="00FF2E27"/>
    <w:rsid w:val="00FF4AF8"/>
    <w:rsid w:val="00FF50E2"/>
    <w:rsid w:val="00FF6166"/>
    <w:rsid w:val="00FF7B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E54E459"/>
  <w15:docId w15:val="{3F136180-CCA5-4D67-8C34-BCFE3F58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37C"/>
    <w:rPr>
      <w:sz w:val="24"/>
      <w:szCs w:val="24"/>
      <w:lang w:bidi="ar-SA"/>
    </w:rPr>
  </w:style>
  <w:style w:type="paragraph" w:styleId="Heading1">
    <w:name w:val="heading 1"/>
    <w:basedOn w:val="Normal"/>
    <w:next w:val="Normal"/>
    <w:qFormat/>
    <w:rsid w:val="0012337C"/>
    <w:pPr>
      <w:keepNext/>
      <w:jc w:val="center"/>
      <w:outlineLvl w:val="0"/>
    </w:pPr>
    <w:rPr>
      <w:rFonts w:ascii="Book Antiqua" w:hAnsi="Book Antiqua"/>
      <w:b/>
      <w:bCs/>
      <w:sz w:val="22"/>
      <w:szCs w:val="22"/>
    </w:rPr>
  </w:style>
  <w:style w:type="paragraph" w:styleId="Heading2">
    <w:name w:val="heading 2"/>
    <w:basedOn w:val="Normal"/>
    <w:next w:val="Normal"/>
    <w:qFormat/>
    <w:rsid w:val="0012337C"/>
    <w:pPr>
      <w:keepNext/>
      <w:outlineLvl w:val="1"/>
    </w:pPr>
    <w:rPr>
      <w:rFonts w:ascii="Book Antiqua" w:hAnsi="Book Antiqua" w:cs="Arial"/>
      <w:b/>
      <w:bCs/>
      <w:snapToGrid w:val="0"/>
      <w:sz w:val="22"/>
    </w:rPr>
  </w:style>
  <w:style w:type="paragraph" w:styleId="Heading3">
    <w:name w:val="heading 3"/>
    <w:basedOn w:val="Normal"/>
    <w:next w:val="Normal"/>
    <w:qFormat/>
    <w:rsid w:val="0012337C"/>
    <w:pPr>
      <w:keepNext/>
      <w:jc w:val="center"/>
      <w:outlineLvl w:val="2"/>
    </w:pPr>
    <w:rPr>
      <w:rFonts w:ascii="Book Antiqua" w:hAnsi="Book Antiqua"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2337C"/>
    <w:pPr>
      <w:jc w:val="both"/>
    </w:pPr>
    <w:rPr>
      <w:rFonts w:ascii="Book Antiqua" w:eastAsia="Batang" w:hAnsi="Book Antiqua" w:cs="Arial"/>
      <w:b/>
      <w:bCs/>
      <w:i/>
      <w:iCs/>
      <w:snapToGrid w:val="0"/>
      <w:sz w:val="22"/>
    </w:rPr>
  </w:style>
  <w:style w:type="character" w:styleId="Hyperlink">
    <w:name w:val="Hyperlink"/>
    <w:rsid w:val="0012337C"/>
    <w:rPr>
      <w:color w:val="0000FF"/>
      <w:u w:val="single"/>
    </w:rPr>
  </w:style>
  <w:style w:type="paragraph" w:styleId="Header">
    <w:name w:val="header"/>
    <w:basedOn w:val="Normal"/>
    <w:rsid w:val="0012337C"/>
    <w:pPr>
      <w:tabs>
        <w:tab w:val="center" w:pos="4320"/>
        <w:tab w:val="right" w:pos="8640"/>
      </w:tabs>
    </w:pPr>
  </w:style>
  <w:style w:type="paragraph" w:styleId="Footer">
    <w:name w:val="footer"/>
    <w:basedOn w:val="Normal"/>
    <w:rsid w:val="0012337C"/>
    <w:pPr>
      <w:tabs>
        <w:tab w:val="center" w:pos="4320"/>
        <w:tab w:val="right" w:pos="8640"/>
      </w:tabs>
    </w:pPr>
  </w:style>
  <w:style w:type="character" w:styleId="PageNumber">
    <w:name w:val="page number"/>
    <w:basedOn w:val="DefaultParagraphFont"/>
    <w:rsid w:val="0012337C"/>
  </w:style>
  <w:style w:type="paragraph" w:styleId="BodyText3">
    <w:name w:val="Body Text 3"/>
    <w:basedOn w:val="Normal"/>
    <w:rsid w:val="0012337C"/>
    <w:pPr>
      <w:spacing w:after="120"/>
    </w:pPr>
    <w:rPr>
      <w:sz w:val="16"/>
      <w:szCs w:val="16"/>
    </w:rPr>
  </w:style>
  <w:style w:type="paragraph" w:styleId="BodyText">
    <w:name w:val="Body Text"/>
    <w:basedOn w:val="Normal"/>
    <w:rsid w:val="0012337C"/>
    <w:pPr>
      <w:ind w:right="-15"/>
      <w:jc w:val="both"/>
    </w:pPr>
    <w:rPr>
      <w:rFonts w:ascii="Book Antiqua" w:hAnsi="Book Antiqua" w:cs="Arial"/>
      <w:szCs w:val="22"/>
    </w:rPr>
  </w:style>
  <w:style w:type="paragraph" w:styleId="BodyTextIndent2">
    <w:name w:val="Body Text Indent 2"/>
    <w:basedOn w:val="Normal"/>
    <w:link w:val="BodyTextIndent2Char"/>
    <w:rsid w:val="0012337C"/>
    <w:pPr>
      <w:ind w:left="720" w:hanging="720"/>
    </w:pPr>
    <w:rPr>
      <w:snapToGrid w:val="0"/>
    </w:rPr>
  </w:style>
  <w:style w:type="paragraph" w:styleId="BodyTextIndent">
    <w:name w:val="Body Text Indent"/>
    <w:basedOn w:val="Normal"/>
    <w:link w:val="BodyTextIndentChar"/>
    <w:rsid w:val="0012337C"/>
    <w:pPr>
      <w:ind w:left="720" w:hanging="720"/>
      <w:jc w:val="both"/>
    </w:pPr>
    <w:rPr>
      <w:rFonts w:ascii="Book Antiqua" w:hAnsi="Book Antiqua" w:cs="Arial"/>
      <w:snapToGrid w:val="0"/>
      <w:sz w:val="22"/>
    </w:rPr>
  </w:style>
  <w:style w:type="paragraph" w:styleId="BlockText">
    <w:name w:val="Block Text"/>
    <w:basedOn w:val="Normal"/>
    <w:rsid w:val="0012337C"/>
    <w:pPr>
      <w:ind w:left="720" w:right="-15"/>
      <w:jc w:val="both"/>
    </w:pPr>
    <w:rPr>
      <w:rFonts w:ascii="Book Antiqua" w:hAnsi="Book Antiqua" w:cs="Arial"/>
      <w:szCs w:val="22"/>
    </w:rPr>
  </w:style>
  <w:style w:type="paragraph" w:customStyle="1" w:styleId="ChapterNumber">
    <w:name w:val="ChapterNumber"/>
    <w:basedOn w:val="Normal"/>
    <w:next w:val="Normal"/>
    <w:rsid w:val="0012337C"/>
    <w:pPr>
      <w:spacing w:after="360"/>
    </w:pPr>
    <w:rPr>
      <w:szCs w:val="20"/>
      <w:lang w:val="en-GB"/>
    </w:rPr>
  </w:style>
  <w:style w:type="paragraph" w:customStyle="1" w:styleId="Head21">
    <w:name w:val="Head 2.1"/>
    <w:basedOn w:val="Normal"/>
    <w:rsid w:val="0012337C"/>
    <w:pPr>
      <w:suppressAutoHyphens/>
      <w:jc w:val="center"/>
    </w:pPr>
    <w:rPr>
      <w:rFonts w:ascii="Tms Rmn" w:hAnsi="Tms Rmn"/>
      <w:b/>
      <w:sz w:val="28"/>
      <w:szCs w:val="20"/>
    </w:rPr>
  </w:style>
  <w:style w:type="table" w:styleId="TableGrid">
    <w:name w:val="Table Grid"/>
    <w:basedOn w:val="TableNormal"/>
    <w:rsid w:val="0012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1">
    <w:name w:val="Head 4.1"/>
    <w:basedOn w:val="Normal"/>
    <w:rsid w:val="0012337C"/>
    <w:pPr>
      <w:suppressAutoHyphens/>
      <w:spacing w:after="240"/>
      <w:jc w:val="center"/>
    </w:pPr>
    <w:rPr>
      <w:rFonts w:ascii="Tms Rmn" w:hAnsi="Tms Rmn"/>
      <w:b/>
      <w:sz w:val="28"/>
      <w:szCs w:val="20"/>
    </w:rPr>
  </w:style>
  <w:style w:type="paragraph" w:styleId="BodyTextIndent3">
    <w:name w:val="Body Text Indent 3"/>
    <w:basedOn w:val="Normal"/>
    <w:link w:val="BodyTextIndent3Char"/>
    <w:rsid w:val="0012337C"/>
    <w:pPr>
      <w:spacing w:after="120"/>
      <w:ind w:left="283"/>
    </w:pPr>
    <w:rPr>
      <w:sz w:val="16"/>
      <w:szCs w:val="16"/>
    </w:rPr>
  </w:style>
  <w:style w:type="paragraph" w:styleId="PlainText">
    <w:name w:val="Plain Text"/>
    <w:basedOn w:val="Normal"/>
    <w:rsid w:val="0012337C"/>
    <w:rPr>
      <w:rFonts w:ascii="Courier New" w:hAnsi="Courier New" w:cs="Courier New"/>
      <w:sz w:val="20"/>
      <w:szCs w:val="20"/>
    </w:rPr>
  </w:style>
  <w:style w:type="character" w:customStyle="1" w:styleId="spelle">
    <w:name w:val="spelle"/>
    <w:basedOn w:val="DefaultParagraphFont"/>
    <w:rsid w:val="0012337C"/>
  </w:style>
  <w:style w:type="paragraph" w:styleId="Title">
    <w:name w:val="Title"/>
    <w:basedOn w:val="Normal"/>
    <w:qFormat/>
    <w:rsid w:val="0012337C"/>
    <w:pPr>
      <w:snapToGrid w:val="0"/>
      <w:jc w:val="center"/>
    </w:pPr>
    <w:rPr>
      <w:b/>
      <w:bCs/>
    </w:rPr>
  </w:style>
  <w:style w:type="paragraph" w:customStyle="1" w:styleId="i">
    <w:name w:val="(i)"/>
    <w:basedOn w:val="Normal"/>
    <w:rsid w:val="0012337C"/>
    <w:pPr>
      <w:suppressAutoHyphens/>
      <w:jc w:val="both"/>
    </w:pPr>
    <w:rPr>
      <w:rFonts w:ascii="Tms Rmn" w:hAnsi="Tms Rmn"/>
      <w:szCs w:val="20"/>
    </w:rPr>
  </w:style>
  <w:style w:type="paragraph" w:customStyle="1" w:styleId="Head21b">
    <w:name w:val="Head 2.1b"/>
    <w:basedOn w:val="Normal"/>
    <w:rsid w:val="0012337C"/>
    <w:pPr>
      <w:suppressAutoHyphens/>
      <w:jc w:val="center"/>
    </w:pPr>
    <w:rPr>
      <w:rFonts w:ascii="Tms Rmn" w:hAnsi="Tms Rmn"/>
      <w:b/>
      <w:sz w:val="28"/>
      <w:szCs w:val="20"/>
    </w:rPr>
  </w:style>
  <w:style w:type="character" w:customStyle="1" w:styleId="BodyTextIndent3Char">
    <w:name w:val="Body Text Indent 3 Char"/>
    <w:link w:val="BodyTextIndent3"/>
    <w:semiHidden/>
    <w:rsid w:val="0012337C"/>
    <w:rPr>
      <w:sz w:val="16"/>
      <w:szCs w:val="16"/>
      <w:lang w:val="en-US" w:eastAsia="en-US" w:bidi="ar-SA"/>
    </w:rPr>
  </w:style>
  <w:style w:type="paragraph" w:customStyle="1" w:styleId="CharChar2Char">
    <w:name w:val="Char Char2 Char"/>
    <w:basedOn w:val="Normal"/>
    <w:rsid w:val="00F322B6"/>
    <w:pPr>
      <w:spacing w:after="160" w:line="240" w:lineRule="exact"/>
    </w:pPr>
    <w:rPr>
      <w:rFonts w:ascii="Verdana" w:hAnsi="Verdana"/>
      <w:sz w:val="20"/>
      <w:szCs w:val="20"/>
    </w:rPr>
  </w:style>
  <w:style w:type="paragraph" w:styleId="Subtitle">
    <w:name w:val="Subtitle"/>
    <w:basedOn w:val="Normal"/>
    <w:qFormat/>
    <w:rsid w:val="00F322B6"/>
    <w:rPr>
      <w:b/>
      <w:bCs/>
      <w:sz w:val="28"/>
      <w:szCs w:val="28"/>
    </w:rPr>
  </w:style>
  <w:style w:type="character" w:styleId="FollowedHyperlink">
    <w:name w:val="FollowedHyperlink"/>
    <w:rsid w:val="0006720E"/>
    <w:rPr>
      <w:color w:val="800080"/>
      <w:u w:val="single"/>
    </w:rPr>
  </w:style>
  <w:style w:type="paragraph" w:styleId="ListParagraph">
    <w:name w:val="List Paragraph"/>
    <w:aliases w:val="Head 3,Colorful List - Accent 11,Citation List,Citation List1,Citation List2,Citation List3,Citation List11,Citation List21,Citation List4,Citation List5,Citation List6,Citation List7,Citation List8,Citation List9,Citation List10,b1,lp1,n"/>
    <w:basedOn w:val="Normal"/>
    <w:link w:val="ListParagraphChar"/>
    <w:uiPriority w:val="34"/>
    <w:qFormat/>
    <w:rsid w:val="00174D8E"/>
    <w:pPr>
      <w:ind w:left="720"/>
      <w:contextualSpacing/>
    </w:pPr>
  </w:style>
  <w:style w:type="paragraph" w:styleId="Revision">
    <w:name w:val="Revision"/>
    <w:hidden/>
    <w:uiPriority w:val="99"/>
    <w:semiHidden/>
    <w:rsid w:val="00D64BE9"/>
    <w:rPr>
      <w:sz w:val="24"/>
      <w:szCs w:val="24"/>
      <w:lang w:bidi="ar-SA"/>
    </w:rPr>
  </w:style>
  <w:style w:type="paragraph" w:styleId="BalloonText">
    <w:name w:val="Balloon Text"/>
    <w:basedOn w:val="Normal"/>
    <w:link w:val="BalloonTextChar"/>
    <w:rsid w:val="00D64BE9"/>
    <w:rPr>
      <w:rFonts w:ascii="Tahoma" w:hAnsi="Tahoma" w:cs="Tahoma"/>
      <w:sz w:val="16"/>
      <w:szCs w:val="16"/>
    </w:rPr>
  </w:style>
  <w:style w:type="character" w:customStyle="1" w:styleId="BalloonTextChar">
    <w:name w:val="Balloon Text Char"/>
    <w:basedOn w:val="DefaultParagraphFont"/>
    <w:link w:val="BalloonText"/>
    <w:rsid w:val="00D64BE9"/>
    <w:rPr>
      <w:rFonts w:ascii="Tahoma" w:hAnsi="Tahoma" w:cs="Tahoma"/>
      <w:sz w:val="16"/>
      <w:szCs w:val="16"/>
      <w:lang w:bidi="ar-SA"/>
    </w:rPr>
  </w:style>
  <w:style w:type="paragraph" w:styleId="Date">
    <w:name w:val="Date"/>
    <w:basedOn w:val="Normal"/>
    <w:next w:val="Normal"/>
    <w:link w:val="DateChar"/>
    <w:rsid w:val="006C5ADE"/>
    <w:rPr>
      <w:sz w:val="20"/>
      <w:szCs w:val="20"/>
    </w:rPr>
  </w:style>
  <w:style w:type="character" w:customStyle="1" w:styleId="DateChar">
    <w:name w:val="Date Char"/>
    <w:basedOn w:val="DefaultParagraphFont"/>
    <w:link w:val="Date"/>
    <w:rsid w:val="006C5ADE"/>
    <w:rPr>
      <w:lang w:bidi="ar-SA"/>
    </w:rPr>
  </w:style>
  <w:style w:type="character" w:customStyle="1" w:styleId="BodyText2Char">
    <w:name w:val="Body Text 2 Char"/>
    <w:basedOn w:val="DefaultParagraphFont"/>
    <w:link w:val="BodyText2"/>
    <w:rsid w:val="00246684"/>
    <w:rPr>
      <w:rFonts w:ascii="Book Antiqua" w:eastAsia="Batang" w:hAnsi="Book Antiqua" w:cs="Arial"/>
      <w:b/>
      <w:bCs/>
      <w:i/>
      <w:iCs/>
      <w:snapToGrid w:val="0"/>
      <w:sz w:val="22"/>
      <w:szCs w:val="24"/>
      <w:lang w:bidi="ar-SA"/>
    </w:rPr>
  </w:style>
  <w:style w:type="character" w:customStyle="1" w:styleId="BodyTextIndent2Char">
    <w:name w:val="Body Text Indent 2 Char"/>
    <w:link w:val="BodyTextIndent2"/>
    <w:locked/>
    <w:rsid w:val="00A55E09"/>
    <w:rPr>
      <w:snapToGrid w:val="0"/>
      <w:sz w:val="24"/>
      <w:szCs w:val="24"/>
      <w:lang w:bidi="ar-SA"/>
    </w:rPr>
  </w:style>
  <w:style w:type="paragraph" w:customStyle="1" w:styleId="Default">
    <w:name w:val="Default"/>
    <w:rsid w:val="00ED74A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0B7256"/>
    <w:pPr>
      <w:spacing w:before="100" w:beforeAutospacing="1" w:after="100" w:afterAutospacing="1"/>
    </w:pPr>
    <w:rPr>
      <w:lang w:bidi="hi-IN"/>
    </w:rPr>
  </w:style>
  <w:style w:type="character" w:styleId="Strong">
    <w:name w:val="Strong"/>
    <w:uiPriority w:val="22"/>
    <w:qFormat/>
    <w:rsid w:val="000B7256"/>
    <w:rPr>
      <w:b/>
      <w:bCs/>
    </w:rPr>
  </w:style>
  <w:style w:type="character" w:styleId="UnresolvedMention">
    <w:name w:val="Unresolved Mention"/>
    <w:basedOn w:val="DefaultParagraphFont"/>
    <w:uiPriority w:val="99"/>
    <w:semiHidden/>
    <w:unhideWhenUsed/>
    <w:rsid w:val="00103220"/>
    <w:rPr>
      <w:color w:val="605E5C"/>
      <w:shd w:val="clear" w:color="auto" w:fill="E1DFDD"/>
    </w:rPr>
  </w:style>
  <w:style w:type="paragraph" w:customStyle="1" w:styleId="Level1">
    <w:name w:val="Level 1"/>
    <w:basedOn w:val="Normal"/>
    <w:rsid w:val="00242FB3"/>
    <w:pPr>
      <w:widowControl w:val="0"/>
      <w:numPr>
        <w:numId w:val="7"/>
      </w:numPr>
      <w:autoSpaceDE w:val="0"/>
      <w:autoSpaceDN w:val="0"/>
      <w:adjustRightInd w:val="0"/>
      <w:ind w:left="720" w:hanging="720"/>
      <w:outlineLvl w:val="0"/>
    </w:pPr>
  </w:style>
  <w:style w:type="paragraph" w:customStyle="1" w:styleId="Level5">
    <w:name w:val="Level 5"/>
    <w:basedOn w:val="Normal"/>
    <w:rsid w:val="00242FB3"/>
    <w:pPr>
      <w:widowControl w:val="0"/>
      <w:numPr>
        <w:ilvl w:val="4"/>
        <w:numId w:val="7"/>
      </w:numPr>
      <w:autoSpaceDE w:val="0"/>
      <w:autoSpaceDN w:val="0"/>
      <w:adjustRightInd w:val="0"/>
      <w:outlineLvl w:val="4"/>
    </w:pPr>
  </w:style>
  <w:style w:type="paragraph" w:customStyle="1" w:styleId="Level6">
    <w:name w:val="Level 6"/>
    <w:basedOn w:val="Normal"/>
    <w:rsid w:val="00242FB3"/>
    <w:pPr>
      <w:widowControl w:val="0"/>
      <w:numPr>
        <w:ilvl w:val="5"/>
        <w:numId w:val="7"/>
      </w:numPr>
      <w:autoSpaceDE w:val="0"/>
      <w:autoSpaceDN w:val="0"/>
      <w:adjustRightInd w:val="0"/>
      <w:ind w:left="3960" w:hanging="180"/>
      <w:outlineLvl w:val="5"/>
    </w:pPr>
  </w:style>
  <w:style w:type="paragraph" w:customStyle="1" w:styleId="Level7">
    <w:name w:val="Level 7"/>
    <w:basedOn w:val="Normal"/>
    <w:rsid w:val="00242FB3"/>
    <w:pPr>
      <w:widowControl w:val="0"/>
      <w:numPr>
        <w:ilvl w:val="6"/>
        <w:numId w:val="7"/>
      </w:numPr>
      <w:autoSpaceDE w:val="0"/>
      <w:autoSpaceDN w:val="0"/>
      <w:adjustRightInd w:val="0"/>
      <w:ind w:left="4680" w:hanging="360"/>
      <w:outlineLvl w:val="6"/>
    </w:pPr>
  </w:style>
  <w:style w:type="character" w:customStyle="1" w:styleId="BodyTextIndentChar">
    <w:name w:val="Body Text Indent Char"/>
    <w:link w:val="BodyTextIndent"/>
    <w:rsid w:val="00625549"/>
    <w:rPr>
      <w:rFonts w:ascii="Book Antiqua" w:hAnsi="Book Antiqua" w:cs="Arial"/>
      <w:snapToGrid w:val="0"/>
      <w:sz w:val="22"/>
      <w:szCs w:val="24"/>
      <w:lang w:bidi="ar-SA"/>
    </w:rPr>
  </w:style>
  <w:style w:type="character" w:customStyle="1" w:styleId="ListParagraphChar">
    <w:name w:val="List Paragraph Char"/>
    <w:aliases w:val="Head 3 Char,Colorful List - Accent 11 Char,Citation List Char,Citation List1 Char,Citation List2 Char,Citation List3 Char,Citation List11 Char,Citation List21 Char,Citation List4 Char,Citation List5 Char,Citation List6 Char,b1 Char"/>
    <w:link w:val="ListParagraph"/>
    <w:uiPriority w:val="34"/>
    <w:qFormat/>
    <w:locked/>
    <w:rsid w:val="005B75FB"/>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523">
      <w:bodyDiv w:val="1"/>
      <w:marLeft w:val="0"/>
      <w:marRight w:val="0"/>
      <w:marTop w:val="0"/>
      <w:marBottom w:val="0"/>
      <w:divBdr>
        <w:top w:val="none" w:sz="0" w:space="0" w:color="auto"/>
        <w:left w:val="none" w:sz="0" w:space="0" w:color="auto"/>
        <w:bottom w:val="none" w:sz="0" w:space="0" w:color="auto"/>
        <w:right w:val="none" w:sz="0" w:space="0" w:color="auto"/>
      </w:divBdr>
    </w:div>
    <w:div w:id="77487202">
      <w:bodyDiv w:val="1"/>
      <w:marLeft w:val="0"/>
      <w:marRight w:val="0"/>
      <w:marTop w:val="0"/>
      <w:marBottom w:val="0"/>
      <w:divBdr>
        <w:top w:val="none" w:sz="0" w:space="0" w:color="auto"/>
        <w:left w:val="none" w:sz="0" w:space="0" w:color="auto"/>
        <w:bottom w:val="none" w:sz="0" w:space="0" w:color="auto"/>
        <w:right w:val="none" w:sz="0" w:space="0" w:color="auto"/>
      </w:divBdr>
      <w:divsChild>
        <w:div w:id="701250529">
          <w:marLeft w:val="0"/>
          <w:marRight w:val="0"/>
          <w:marTop w:val="0"/>
          <w:marBottom w:val="0"/>
          <w:divBdr>
            <w:top w:val="none" w:sz="0" w:space="0" w:color="auto"/>
            <w:left w:val="none" w:sz="0" w:space="0" w:color="auto"/>
            <w:bottom w:val="none" w:sz="0" w:space="0" w:color="auto"/>
            <w:right w:val="none" w:sz="0" w:space="0" w:color="auto"/>
          </w:divBdr>
        </w:div>
        <w:div w:id="1591307398">
          <w:marLeft w:val="0"/>
          <w:marRight w:val="0"/>
          <w:marTop w:val="0"/>
          <w:marBottom w:val="0"/>
          <w:divBdr>
            <w:top w:val="none" w:sz="0" w:space="0" w:color="auto"/>
            <w:left w:val="none" w:sz="0" w:space="0" w:color="auto"/>
            <w:bottom w:val="none" w:sz="0" w:space="0" w:color="auto"/>
            <w:right w:val="none" w:sz="0" w:space="0" w:color="auto"/>
          </w:divBdr>
        </w:div>
      </w:divsChild>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240913803">
      <w:bodyDiv w:val="1"/>
      <w:marLeft w:val="0"/>
      <w:marRight w:val="0"/>
      <w:marTop w:val="0"/>
      <w:marBottom w:val="0"/>
      <w:divBdr>
        <w:top w:val="none" w:sz="0" w:space="0" w:color="auto"/>
        <w:left w:val="none" w:sz="0" w:space="0" w:color="auto"/>
        <w:bottom w:val="none" w:sz="0" w:space="0" w:color="auto"/>
        <w:right w:val="none" w:sz="0" w:space="0" w:color="auto"/>
      </w:divBdr>
    </w:div>
    <w:div w:id="302010501">
      <w:bodyDiv w:val="1"/>
      <w:marLeft w:val="0"/>
      <w:marRight w:val="0"/>
      <w:marTop w:val="0"/>
      <w:marBottom w:val="0"/>
      <w:divBdr>
        <w:top w:val="none" w:sz="0" w:space="0" w:color="auto"/>
        <w:left w:val="none" w:sz="0" w:space="0" w:color="auto"/>
        <w:bottom w:val="none" w:sz="0" w:space="0" w:color="auto"/>
        <w:right w:val="none" w:sz="0" w:space="0" w:color="auto"/>
      </w:divBdr>
    </w:div>
    <w:div w:id="366639662">
      <w:bodyDiv w:val="1"/>
      <w:marLeft w:val="0"/>
      <w:marRight w:val="0"/>
      <w:marTop w:val="0"/>
      <w:marBottom w:val="0"/>
      <w:divBdr>
        <w:top w:val="none" w:sz="0" w:space="0" w:color="auto"/>
        <w:left w:val="none" w:sz="0" w:space="0" w:color="auto"/>
        <w:bottom w:val="none" w:sz="0" w:space="0" w:color="auto"/>
        <w:right w:val="none" w:sz="0" w:space="0" w:color="auto"/>
      </w:divBdr>
    </w:div>
    <w:div w:id="379207358">
      <w:bodyDiv w:val="1"/>
      <w:marLeft w:val="0"/>
      <w:marRight w:val="0"/>
      <w:marTop w:val="0"/>
      <w:marBottom w:val="0"/>
      <w:divBdr>
        <w:top w:val="none" w:sz="0" w:space="0" w:color="auto"/>
        <w:left w:val="none" w:sz="0" w:space="0" w:color="auto"/>
        <w:bottom w:val="none" w:sz="0" w:space="0" w:color="auto"/>
        <w:right w:val="none" w:sz="0" w:space="0" w:color="auto"/>
      </w:divBdr>
    </w:div>
    <w:div w:id="436411074">
      <w:bodyDiv w:val="1"/>
      <w:marLeft w:val="0"/>
      <w:marRight w:val="0"/>
      <w:marTop w:val="0"/>
      <w:marBottom w:val="0"/>
      <w:divBdr>
        <w:top w:val="none" w:sz="0" w:space="0" w:color="auto"/>
        <w:left w:val="none" w:sz="0" w:space="0" w:color="auto"/>
        <w:bottom w:val="none" w:sz="0" w:space="0" w:color="auto"/>
        <w:right w:val="none" w:sz="0" w:space="0" w:color="auto"/>
      </w:divBdr>
    </w:div>
    <w:div w:id="457142983">
      <w:bodyDiv w:val="1"/>
      <w:marLeft w:val="0"/>
      <w:marRight w:val="0"/>
      <w:marTop w:val="0"/>
      <w:marBottom w:val="0"/>
      <w:divBdr>
        <w:top w:val="none" w:sz="0" w:space="0" w:color="auto"/>
        <w:left w:val="none" w:sz="0" w:space="0" w:color="auto"/>
        <w:bottom w:val="none" w:sz="0" w:space="0" w:color="auto"/>
        <w:right w:val="none" w:sz="0" w:space="0" w:color="auto"/>
      </w:divBdr>
    </w:div>
    <w:div w:id="495807721">
      <w:bodyDiv w:val="1"/>
      <w:marLeft w:val="0"/>
      <w:marRight w:val="0"/>
      <w:marTop w:val="0"/>
      <w:marBottom w:val="0"/>
      <w:divBdr>
        <w:top w:val="none" w:sz="0" w:space="0" w:color="auto"/>
        <w:left w:val="none" w:sz="0" w:space="0" w:color="auto"/>
        <w:bottom w:val="none" w:sz="0" w:space="0" w:color="auto"/>
        <w:right w:val="none" w:sz="0" w:space="0" w:color="auto"/>
      </w:divBdr>
    </w:div>
    <w:div w:id="505288240">
      <w:bodyDiv w:val="1"/>
      <w:marLeft w:val="0"/>
      <w:marRight w:val="0"/>
      <w:marTop w:val="0"/>
      <w:marBottom w:val="0"/>
      <w:divBdr>
        <w:top w:val="none" w:sz="0" w:space="0" w:color="auto"/>
        <w:left w:val="none" w:sz="0" w:space="0" w:color="auto"/>
        <w:bottom w:val="none" w:sz="0" w:space="0" w:color="auto"/>
        <w:right w:val="none" w:sz="0" w:space="0" w:color="auto"/>
      </w:divBdr>
    </w:div>
    <w:div w:id="510535643">
      <w:bodyDiv w:val="1"/>
      <w:marLeft w:val="0"/>
      <w:marRight w:val="0"/>
      <w:marTop w:val="0"/>
      <w:marBottom w:val="0"/>
      <w:divBdr>
        <w:top w:val="none" w:sz="0" w:space="0" w:color="auto"/>
        <w:left w:val="none" w:sz="0" w:space="0" w:color="auto"/>
        <w:bottom w:val="none" w:sz="0" w:space="0" w:color="auto"/>
        <w:right w:val="none" w:sz="0" w:space="0" w:color="auto"/>
      </w:divBdr>
    </w:div>
    <w:div w:id="543520383">
      <w:bodyDiv w:val="1"/>
      <w:marLeft w:val="0"/>
      <w:marRight w:val="0"/>
      <w:marTop w:val="0"/>
      <w:marBottom w:val="0"/>
      <w:divBdr>
        <w:top w:val="none" w:sz="0" w:space="0" w:color="auto"/>
        <w:left w:val="none" w:sz="0" w:space="0" w:color="auto"/>
        <w:bottom w:val="none" w:sz="0" w:space="0" w:color="auto"/>
        <w:right w:val="none" w:sz="0" w:space="0" w:color="auto"/>
      </w:divBdr>
    </w:div>
    <w:div w:id="670911507">
      <w:bodyDiv w:val="1"/>
      <w:marLeft w:val="0"/>
      <w:marRight w:val="0"/>
      <w:marTop w:val="0"/>
      <w:marBottom w:val="0"/>
      <w:divBdr>
        <w:top w:val="none" w:sz="0" w:space="0" w:color="auto"/>
        <w:left w:val="none" w:sz="0" w:space="0" w:color="auto"/>
        <w:bottom w:val="none" w:sz="0" w:space="0" w:color="auto"/>
        <w:right w:val="none" w:sz="0" w:space="0" w:color="auto"/>
      </w:divBdr>
    </w:div>
    <w:div w:id="696390801">
      <w:bodyDiv w:val="1"/>
      <w:marLeft w:val="0"/>
      <w:marRight w:val="0"/>
      <w:marTop w:val="0"/>
      <w:marBottom w:val="0"/>
      <w:divBdr>
        <w:top w:val="none" w:sz="0" w:space="0" w:color="auto"/>
        <w:left w:val="none" w:sz="0" w:space="0" w:color="auto"/>
        <w:bottom w:val="none" w:sz="0" w:space="0" w:color="auto"/>
        <w:right w:val="none" w:sz="0" w:space="0" w:color="auto"/>
      </w:divBdr>
    </w:div>
    <w:div w:id="791635247">
      <w:bodyDiv w:val="1"/>
      <w:marLeft w:val="0"/>
      <w:marRight w:val="0"/>
      <w:marTop w:val="0"/>
      <w:marBottom w:val="0"/>
      <w:divBdr>
        <w:top w:val="none" w:sz="0" w:space="0" w:color="auto"/>
        <w:left w:val="none" w:sz="0" w:space="0" w:color="auto"/>
        <w:bottom w:val="none" w:sz="0" w:space="0" w:color="auto"/>
        <w:right w:val="none" w:sz="0" w:space="0" w:color="auto"/>
      </w:divBdr>
    </w:div>
    <w:div w:id="828716056">
      <w:bodyDiv w:val="1"/>
      <w:marLeft w:val="0"/>
      <w:marRight w:val="0"/>
      <w:marTop w:val="0"/>
      <w:marBottom w:val="0"/>
      <w:divBdr>
        <w:top w:val="none" w:sz="0" w:space="0" w:color="auto"/>
        <w:left w:val="none" w:sz="0" w:space="0" w:color="auto"/>
        <w:bottom w:val="none" w:sz="0" w:space="0" w:color="auto"/>
        <w:right w:val="none" w:sz="0" w:space="0" w:color="auto"/>
      </w:divBdr>
    </w:div>
    <w:div w:id="844049877">
      <w:bodyDiv w:val="1"/>
      <w:marLeft w:val="0"/>
      <w:marRight w:val="0"/>
      <w:marTop w:val="0"/>
      <w:marBottom w:val="0"/>
      <w:divBdr>
        <w:top w:val="none" w:sz="0" w:space="0" w:color="auto"/>
        <w:left w:val="none" w:sz="0" w:space="0" w:color="auto"/>
        <w:bottom w:val="none" w:sz="0" w:space="0" w:color="auto"/>
        <w:right w:val="none" w:sz="0" w:space="0" w:color="auto"/>
      </w:divBdr>
    </w:div>
    <w:div w:id="878516956">
      <w:bodyDiv w:val="1"/>
      <w:marLeft w:val="0"/>
      <w:marRight w:val="0"/>
      <w:marTop w:val="0"/>
      <w:marBottom w:val="0"/>
      <w:divBdr>
        <w:top w:val="none" w:sz="0" w:space="0" w:color="auto"/>
        <w:left w:val="none" w:sz="0" w:space="0" w:color="auto"/>
        <w:bottom w:val="none" w:sz="0" w:space="0" w:color="auto"/>
        <w:right w:val="none" w:sz="0" w:space="0" w:color="auto"/>
      </w:divBdr>
    </w:div>
    <w:div w:id="979649984">
      <w:bodyDiv w:val="1"/>
      <w:marLeft w:val="0"/>
      <w:marRight w:val="0"/>
      <w:marTop w:val="0"/>
      <w:marBottom w:val="0"/>
      <w:divBdr>
        <w:top w:val="none" w:sz="0" w:space="0" w:color="auto"/>
        <w:left w:val="none" w:sz="0" w:space="0" w:color="auto"/>
        <w:bottom w:val="none" w:sz="0" w:space="0" w:color="auto"/>
        <w:right w:val="none" w:sz="0" w:space="0" w:color="auto"/>
      </w:divBdr>
    </w:div>
    <w:div w:id="1039892060">
      <w:bodyDiv w:val="1"/>
      <w:marLeft w:val="0"/>
      <w:marRight w:val="0"/>
      <w:marTop w:val="0"/>
      <w:marBottom w:val="0"/>
      <w:divBdr>
        <w:top w:val="none" w:sz="0" w:space="0" w:color="auto"/>
        <w:left w:val="none" w:sz="0" w:space="0" w:color="auto"/>
        <w:bottom w:val="none" w:sz="0" w:space="0" w:color="auto"/>
        <w:right w:val="none" w:sz="0" w:space="0" w:color="auto"/>
      </w:divBdr>
    </w:div>
    <w:div w:id="1156799914">
      <w:bodyDiv w:val="1"/>
      <w:marLeft w:val="0"/>
      <w:marRight w:val="0"/>
      <w:marTop w:val="0"/>
      <w:marBottom w:val="0"/>
      <w:divBdr>
        <w:top w:val="none" w:sz="0" w:space="0" w:color="auto"/>
        <w:left w:val="none" w:sz="0" w:space="0" w:color="auto"/>
        <w:bottom w:val="none" w:sz="0" w:space="0" w:color="auto"/>
        <w:right w:val="none" w:sz="0" w:space="0" w:color="auto"/>
      </w:divBdr>
    </w:div>
    <w:div w:id="1195994232">
      <w:bodyDiv w:val="1"/>
      <w:marLeft w:val="0"/>
      <w:marRight w:val="0"/>
      <w:marTop w:val="0"/>
      <w:marBottom w:val="0"/>
      <w:divBdr>
        <w:top w:val="none" w:sz="0" w:space="0" w:color="auto"/>
        <w:left w:val="none" w:sz="0" w:space="0" w:color="auto"/>
        <w:bottom w:val="none" w:sz="0" w:space="0" w:color="auto"/>
        <w:right w:val="none" w:sz="0" w:space="0" w:color="auto"/>
      </w:divBdr>
    </w:div>
    <w:div w:id="1210189268">
      <w:bodyDiv w:val="1"/>
      <w:marLeft w:val="0"/>
      <w:marRight w:val="0"/>
      <w:marTop w:val="0"/>
      <w:marBottom w:val="0"/>
      <w:divBdr>
        <w:top w:val="none" w:sz="0" w:space="0" w:color="auto"/>
        <w:left w:val="none" w:sz="0" w:space="0" w:color="auto"/>
        <w:bottom w:val="none" w:sz="0" w:space="0" w:color="auto"/>
        <w:right w:val="none" w:sz="0" w:space="0" w:color="auto"/>
      </w:divBdr>
    </w:div>
    <w:div w:id="1212497100">
      <w:bodyDiv w:val="1"/>
      <w:marLeft w:val="0"/>
      <w:marRight w:val="0"/>
      <w:marTop w:val="0"/>
      <w:marBottom w:val="0"/>
      <w:divBdr>
        <w:top w:val="none" w:sz="0" w:space="0" w:color="auto"/>
        <w:left w:val="none" w:sz="0" w:space="0" w:color="auto"/>
        <w:bottom w:val="none" w:sz="0" w:space="0" w:color="auto"/>
        <w:right w:val="none" w:sz="0" w:space="0" w:color="auto"/>
      </w:divBdr>
    </w:div>
    <w:div w:id="1280917550">
      <w:bodyDiv w:val="1"/>
      <w:marLeft w:val="0"/>
      <w:marRight w:val="0"/>
      <w:marTop w:val="0"/>
      <w:marBottom w:val="0"/>
      <w:divBdr>
        <w:top w:val="none" w:sz="0" w:space="0" w:color="auto"/>
        <w:left w:val="none" w:sz="0" w:space="0" w:color="auto"/>
        <w:bottom w:val="none" w:sz="0" w:space="0" w:color="auto"/>
        <w:right w:val="none" w:sz="0" w:space="0" w:color="auto"/>
      </w:divBdr>
    </w:div>
    <w:div w:id="1282224028">
      <w:bodyDiv w:val="1"/>
      <w:marLeft w:val="0"/>
      <w:marRight w:val="0"/>
      <w:marTop w:val="0"/>
      <w:marBottom w:val="0"/>
      <w:divBdr>
        <w:top w:val="none" w:sz="0" w:space="0" w:color="auto"/>
        <w:left w:val="none" w:sz="0" w:space="0" w:color="auto"/>
        <w:bottom w:val="none" w:sz="0" w:space="0" w:color="auto"/>
        <w:right w:val="none" w:sz="0" w:space="0" w:color="auto"/>
      </w:divBdr>
    </w:div>
    <w:div w:id="1444112674">
      <w:bodyDiv w:val="1"/>
      <w:marLeft w:val="0"/>
      <w:marRight w:val="0"/>
      <w:marTop w:val="0"/>
      <w:marBottom w:val="0"/>
      <w:divBdr>
        <w:top w:val="none" w:sz="0" w:space="0" w:color="auto"/>
        <w:left w:val="none" w:sz="0" w:space="0" w:color="auto"/>
        <w:bottom w:val="none" w:sz="0" w:space="0" w:color="auto"/>
        <w:right w:val="none" w:sz="0" w:space="0" w:color="auto"/>
      </w:divBdr>
    </w:div>
    <w:div w:id="1480490300">
      <w:bodyDiv w:val="1"/>
      <w:marLeft w:val="0"/>
      <w:marRight w:val="0"/>
      <w:marTop w:val="0"/>
      <w:marBottom w:val="0"/>
      <w:divBdr>
        <w:top w:val="none" w:sz="0" w:space="0" w:color="auto"/>
        <w:left w:val="none" w:sz="0" w:space="0" w:color="auto"/>
        <w:bottom w:val="none" w:sz="0" w:space="0" w:color="auto"/>
        <w:right w:val="none" w:sz="0" w:space="0" w:color="auto"/>
      </w:divBdr>
    </w:div>
    <w:div w:id="1488328480">
      <w:bodyDiv w:val="1"/>
      <w:marLeft w:val="0"/>
      <w:marRight w:val="0"/>
      <w:marTop w:val="0"/>
      <w:marBottom w:val="0"/>
      <w:divBdr>
        <w:top w:val="none" w:sz="0" w:space="0" w:color="auto"/>
        <w:left w:val="none" w:sz="0" w:space="0" w:color="auto"/>
        <w:bottom w:val="none" w:sz="0" w:space="0" w:color="auto"/>
        <w:right w:val="none" w:sz="0" w:space="0" w:color="auto"/>
      </w:divBdr>
    </w:div>
    <w:div w:id="1533349477">
      <w:bodyDiv w:val="1"/>
      <w:marLeft w:val="0"/>
      <w:marRight w:val="0"/>
      <w:marTop w:val="0"/>
      <w:marBottom w:val="0"/>
      <w:divBdr>
        <w:top w:val="none" w:sz="0" w:space="0" w:color="auto"/>
        <w:left w:val="none" w:sz="0" w:space="0" w:color="auto"/>
        <w:bottom w:val="none" w:sz="0" w:space="0" w:color="auto"/>
        <w:right w:val="none" w:sz="0" w:space="0" w:color="auto"/>
      </w:divBdr>
    </w:div>
    <w:div w:id="1534462983">
      <w:bodyDiv w:val="1"/>
      <w:marLeft w:val="0"/>
      <w:marRight w:val="0"/>
      <w:marTop w:val="0"/>
      <w:marBottom w:val="0"/>
      <w:divBdr>
        <w:top w:val="none" w:sz="0" w:space="0" w:color="auto"/>
        <w:left w:val="none" w:sz="0" w:space="0" w:color="auto"/>
        <w:bottom w:val="none" w:sz="0" w:space="0" w:color="auto"/>
        <w:right w:val="none" w:sz="0" w:space="0" w:color="auto"/>
      </w:divBdr>
    </w:div>
    <w:div w:id="1639141211">
      <w:bodyDiv w:val="1"/>
      <w:marLeft w:val="0"/>
      <w:marRight w:val="0"/>
      <w:marTop w:val="0"/>
      <w:marBottom w:val="0"/>
      <w:divBdr>
        <w:top w:val="none" w:sz="0" w:space="0" w:color="auto"/>
        <w:left w:val="none" w:sz="0" w:space="0" w:color="auto"/>
        <w:bottom w:val="none" w:sz="0" w:space="0" w:color="auto"/>
        <w:right w:val="none" w:sz="0" w:space="0" w:color="auto"/>
      </w:divBdr>
    </w:div>
    <w:div w:id="1814444923">
      <w:bodyDiv w:val="1"/>
      <w:marLeft w:val="0"/>
      <w:marRight w:val="0"/>
      <w:marTop w:val="0"/>
      <w:marBottom w:val="0"/>
      <w:divBdr>
        <w:top w:val="none" w:sz="0" w:space="0" w:color="auto"/>
        <w:left w:val="none" w:sz="0" w:space="0" w:color="auto"/>
        <w:bottom w:val="none" w:sz="0" w:space="0" w:color="auto"/>
        <w:right w:val="none" w:sz="0" w:space="0" w:color="auto"/>
      </w:divBdr>
    </w:div>
    <w:div w:id="1868373626">
      <w:bodyDiv w:val="1"/>
      <w:marLeft w:val="0"/>
      <w:marRight w:val="0"/>
      <w:marTop w:val="0"/>
      <w:marBottom w:val="0"/>
      <w:divBdr>
        <w:top w:val="none" w:sz="0" w:space="0" w:color="auto"/>
        <w:left w:val="none" w:sz="0" w:space="0" w:color="auto"/>
        <w:bottom w:val="none" w:sz="0" w:space="0" w:color="auto"/>
        <w:right w:val="none" w:sz="0" w:space="0" w:color="auto"/>
      </w:divBdr>
    </w:div>
    <w:div w:id="1882087520">
      <w:bodyDiv w:val="1"/>
      <w:marLeft w:val="0"/>
      <w:marRight w:val="0"/>
      <w:marTop w:val="0"/>
      <w:marBottom w:val="0"/>
      <w:divBdr>
        <w:top w:val="none" w:sz="0" w:space="0" w:color="auto"/>
        <w:left w:val="none" w:sz="0" w:space="0" w:color="auto"/>
        <w:bottom w:val="none" w:sz="0" w:space="0" w:color="auto"/>
        <w:right w:val="none" w:sz="0" w:space="0" w:color="auto"/>
      </w:divBdr>
    </w:div>
    <w:div w:id="1913664357">
      <w:bodyDiv w:val="1"/>
      <w:marLeft w:val="0"/>
      <w:marRight w:val="0"/>
      <w:marTop w:val="0"/>
      <w:marBottom w:val="0"/>
      <w:divBdr>
        <w:top w:val="none" w:sz="0" w:space="0" w:color="auto"/>
        <w:left w:val="none" w:sz="0" w:space="0" w:color="auto"/>
        <w:bottom w:val="none" w:sz="0" w:space="0" w:color="auto"/>
        <w:right w:val="none" w:sz="0" w:space="0" w:color="auto"/>
      </w:divBdr>
    </w:div>
    <w:div w:id="1916207595">
      <w:bodyDiv w:val="1"/>
      <w:marLeft w:val="0"/>
      <w:marRight w:val="0"/>
      <w:marTop w:val="0"/>
      <w:marBottom w:val="0"/>
      <w:divBdr>
        <w:top w:val="none" w:sz="0" w:space="0" w:color="auto"/>
        <w:left w:val="none" w:sz="0" w:space="0" w:color="auto"/>
        <w:bottom w:val="none" w:sz="0" w:space="0" w:color="auto"/>
        <w:right w:val="none" w:sz="0" w:space="0" w:color="auto"/>
      </w:divBdr>
    </w:div>
    <w:div w:id="1928925422">
      <w:bodyDiv w:val="1"/>
      <w:marLeft w:val="0"/>
      <w:marRight w:val="0"/>
      <w:marTop w:val="0"/>
      <w:marBottom w:val="0"/>
      <w:divBdr>
        <w:top w:val="none" w:sz="0" w:space="0" w:color="auto"/>
        <w:left w:val="none" w:sz="0" w:space="0" w:color="auto"/>
        <w:bottom w:val="none" w:sz="0" w:space="0" w:color="auto"/>
        <w:right w:val="none" w:sz="0" w:space="0" w:color="auto"/>
      </w:divBdr>
    </w:div>
    <w:div w:id="2079935660">
      <w:bodyDiv w:val="1"/>
      <w:marLeft w:val="0"/>
      <w:marRight w:val="0"/>
      <w:marTop w:val="0"/>
      <w:marBottom w:val="0"/>
      <w:divBdr>
        <w:top w:val="none" w:sz="0" w:space="0" w:color="auto"/>
        <w:left w:val="none" w:sz="0" w:space="0" w:color="auto"/>
        <w:bottom w:val="none" w:sz="0" w:space="0" w:color="auto"/>
        <w:right w:val="none" w:sz="0" w:space="0" w:color="auto"/>
      </w:divBdr>
    </w:div>
    <w:div w:id="2146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wergrid." TargetMode="External"/><Relationship Id="rId18" Type="http://schemas.openxmlformats.org/officeDocument/2006/relationships/hyperlink" Target="https://etender.powergrid.in/new_logon2/User_Help_Menu.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tender.powergrid.in" TargetMode="External"/><Relationship Id="rId17" Type="http://schemas.openxmlformats.org/officeDocument/2006/relationships/hyperlink" Target="http://www.powergrid.in" TargetMode="External"/><Relationship Id="rId2" Type="http://schemas.openxmlformats.org/officeDocument/2006/relationships/numbering" Target="numbering.xml"/><Relationship Id="rId16" Type="http://schemas.openxmlformats.org/officeDocument/2006/relationships/hyperlink" Target="mailto:ranvijay@powergrid.in/" TargetMode="External"/><Relationship Id="rId20" Type="http://schemas.openxmlformats.org/officeDocument/2006/relationships/hyperlink" Target="https://etender.powergrid.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5" Type="http://schemas.openxmlformats.org/officeDocument/2006/relationships/webSettings" Target="webSettings.xml"/><Relationship Id="rId15" Type="http://schemas.openxmlformats.org/officeDocument/2006/relationships/hyperlink" Target="https://etender.powergrid.in" TargetMode="External"/><Relationship Id="rId23" Type="http://schemas.openxmlformats.org/officeDocument/2006/relationships/theme" Target="theme/theme1.xml"/><Relationship Id="rId10" Type="http://schemas.openxmlformats.org/officeDocument/2006/relationships/hyperlink" Target="https://eprocure.gov.in" TargetMode="External"/><Relationship Id="rId19"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tender.powergrid.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697E6-5770-4FD9-A6D2-8236EC39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7594</TotalTime>
  <Pages>7</Pages>
  <Words>1738</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CONDITIONS OF CONTRACTS</vt:lpstr>
    </vt:vector>
  </TitlesOfParts>
  <Company>IJourneys</Company>
  <LinksUpToDate>false</LinksUpToDate>
  <CharactersWithSpaces>12133</CharactersWithSpaces>
  <SharedDoc>false</SharedDoc>
  <HLinks>
    <vt:vector size="42" baseType="variant">
      <vt:variant>
        <vt:i4>4718679</vt:i4>
      </vt:variant>
      <vt:variant>
        <vt:i4>18</vt:i4>
      </vt:variant>
      <vt:variant>
        <vt:i4>0</vt:i4>
      </vt:variant>
      <vt:variant>
        <vt:i4>5</vt:i4>
      </vt:variant>
      <vt:variant>
        <vt:lpwstr>https://www.tcil-india-electronictender.com/</vt:lpwstr>
      </vt:variant>
      <vt:variant>
        <vt:lpwstr/>
      </vt:variant>
      <vt:variant>
        <vt:i4>2162742</vt:i4>
      </vt:variant>
      <vt:variant>
        <vt:i4>15</vt:i4>
      </vt:variant>
      <vt:variant>
        <vt:i4>0</vt:i4>
      </vt:variant>
      <vt:variant>
        <vt:i4>5</vt:i4>
      </vt:variant>
      <vt:variant>
        <vt:lpwstr>http://www.powergridindia.com/</vt:lpwstr>
      </vt:variant>
      <vt:variant>
        <vt:lpwstr/>
      </vt:variant>
      <vt:variant>
        <vt:i4>4718679</vt:i4>
      </vt:variant>
      <vt:variant>
        <vt:i4>12</vt:i4>
      </vt:variant>
      <vt:variant>
        <vt:i4>0</vt:i4>
      </vt:variant>
      <vt:variant>
        <vt:i4>5</vt:i4>
      </vt:variant>
      <vt:variant>
        <vt:lpwstr>https://www.tcil-india-electronictender.com/</vt:lpwstr>
      </vt:variant>
      <vt:variant>
        <vt:lpwstr/>
      </vt:variant>
      <vt:variant>
        <vt:i4>1704022</vt:i4>
      </vt:variant>
      <vt:variant>
        <vt:i4>9</vt:i4>
      </vt:variant>
      <vt:variant>
        <vt:i4>0</vt:i4>
      </vt:variant>
      <vt:variant>
        <vt:i4>5</vt:i4>
      </vt:variant>
      <vt:variant>
        <vt:lpwstr>mailto:ets_support@tcil-india.com</vt:lpwstr>
      </vt:variant>
      <vt:variant>
        <vt:lpwstr/>
      </vt:variant>
      <vt:variant>
        <vt:i4>4718679</vt:i4>
      </vt:variant>
      <vt:variant>
        <vt:i4>6</vt:i4>
      </vt:variant>
      <vt:variant>
        <vt:i4>0</vt:i4>
      </vt:variant>
      <vt:variant>
        <vt:i4>5</vt:i4>
      </vt:variant>
      <vt:variant>
        <vt:lpwstr>https://www.tcil-india-electronictender.com/</vt:lpwstr>
      </vt:variant>
      <vt:variant>
        <vt:lpwstr/>
      </vt:variant>
      <vt:variant>
        <vt:i4>4718679</vt:i4>
      </vt:variant>
      <vt:variant>
        <vt:i4>3</vt:i4>
      </vt:variant>
      <vt:variant>
        <vt:i4>0</vt:i4>
      </vt:variant>
      <vt:variant>
        <vt:i4>5</vt:i4>
      </vt:variant>
      <vt:variant>
        <vt:lpwstr>https://www.tcil-india-electronictender.com/</vt:lpwstr>
      </vt:variant>
      <vt:variant>
        <vt:lpwstr/>
      </vt:variant>
      <vt:variant>
        <vt:i4>2162742</vt:i4>
      </vt:variant>
      <vt:variant>
        <vt:i4>0</vt:i4>
      </vt:variant>
      <vt:variant>
        <vt:i4>0</vt:i4>
      </vt:variant>
      <vt:variant>
        <vt:i4>5</vt:i4>
      </vt:variant>
      <vt:variant>
        <vt:lpwstr>http://www.powergridindia.com/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CONTRACTS</dc:title>
  <dc:creator>charanya Ambati</dc:creator>
  <cp:lastModifiedBy>Ashutosh Kumar Singh {आशुतोष कुमार सिंह}</cp:lastModifiedBy>
  <cp:revision>273</cp:revision>
  <cp:lastPrinted>2021-07-30T05:42:00Z</cp:lastPrinted>
  <dcterms:created xsi:type="dcterms:W3CDTF">2021-07-26T08:34:00Z</dcterms:created>
  <dcterms:modified xsi:type="dcterms:W3CDTF">2025-05-06T05:17:00Z</dcterms:modified>
</cp:coreProperties>
</file>