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34ABC" w14:textId="77777777" w:rsidR="0035446C" w:rsidRPr="005A2C68" w:rsidRDefault="0035446C" w:rsidP="0035446C">
      <w:pPr>
        <w:jc w:val="both"/>
        <w:rPr>
          <w:rFonts w:ascii="Book Antiqua" w:hAnsi="Book Antiqua" w:cs="Nirmala UI"/>
          <w:b/>
          <w:bCs/>
          <w:noProof/>
          <w:color w:val="0000FF"/>
          <w:sz w:val="24"/>
          <w:szCs w:val="24"/>
        </w:rPr>
      </w:pPr>
      <w:r w:rsidRPr="005A2C68">
        <w:rPr>
          <w:rFonts w:ascii="Book Antiqua" w:hAnsi="Book Antiqua" w:cs="Arial"/>
          <w:b/>
          <w:sz w:val="24"/>
          <w:szCs w:val="24"/>
          <w:lang w:val="en-GB"/>
        </w:rPr>
        <w:t>Name of the Package</w:t>
      </w:r>
      <w:r w:rsidRPr="005A2C68">
        <w:rPr>
          <w:rFonts w:ascii="Book Antiqua" w:hAnsi="Book Antiqua" w:cs="Arial"/>
          <w:b/>
          <w:bCs/>
          <w:noProof/>
          <w:color w:val="0000FF"/>
          <w:sz w:val="24"/>
          <w:szCs w:val="24"/>
        </w:rPr>
        <w:t>: Retrofitting the 220 kV Switchyard equipments and control &amp; protection system with Substation Automation System and SPR based Control &amp; Protection System at Mandola Substation.</w:t>
      </w:r>
      <w:r w:rsidRPr="005A2C68">
        <w:rPr>
          <w:rFonts w:ascii="Book Antiqua" w:hAnsi="Book Antiqua" w:cs="Nirmala UI"/>
          <w:b/>
          <w:bCs/>
          <w:noProof/>
          <w:color w:val="0000FF"/>
          <w:sz w:val="24"/>
          <w:szCs w:val="24"/>
        </w:rPr>
        <w:t xml:space="preserve"> </w:t>
      </w:r>
    </w:p>
    <w:p w14:paraId="3A46CEF6" w14:textId="77777777" w:rsidR="0035446C" w:rsidRPr="005A2C68" w:rsidRDefault="0035446C" w:rsidP="0035446C">
      <w:pPr>
        <w:jc w:val="both"/>
        <w:rPr>
          <w:rFonts w:ascii="Book Antiqua" w:hAnsi="Book Antiqua" w:cs="Arial"/>
          <w:b/>
          <w:bCs/>
          <w:sz w:val="24"/>
          <w:szCs w:val="24"/>
        </w:rPr>
      </w:pPr>
    </w:p>
    <w:p w14:paraId="497E83D7" w14:textId="77777777" w:rsidR="0035446C" w:rsidRPr="005A2C68" w:rsidRDefault="0035446C" w:rsidP="0035446C">
      <w:pPr>
        <w:tabs>
          <w:tab w:val="left" w:pos="657"/>
        </w:tabs>
        <w:rPr>
          <w:rFonts w:ascii="Book Antiqua" w:hAnsi="Book Antiqua" w:cs="Arial"/>
          <w:b/>
          <w:bCs/>
          <w:noProof/>
          <w:color w:val="0000FF"/>
          <w:sz w:val="24"/>
          <w:szCs w:val="24"/>
        </w:rPr>
      </w:pPr>
      <w:r w:rsidRPr="005A2C68">
        <w:rPr>
          <w:rFonts w:ascii="Book Antiqua" w:hAnsi="Book Antiqua" w:cs="Arial"/>
          <w:b/>
          <w:sz w:val="24"/>
          <w:szCs w:val="24"/>
          <w:lang w:val="en-GB"/>
        </w:rPr>
        <w:t>Tender Enquiry No</w:t>
      </w:r>
      <w:r w:rsidRPr="005A2C68">
        <w:rPr>
          <w:rFonts w:ascii="Book Antiqua" w:hAnsi="Book Antiqua" w:cs="Arial"/>
          <w:bCs/>
          <w:sz w:val="24"/>
          <w:szCs w:val="24"/>
          <w:lang w:val="en-GB"/>
        </w:rPr>
        <w:t xml:space="preserve">.: </w:t>
      </w:r>
      <w:r w:rsidRPr="005A2C68">
        <w:rPr>
          <w:rFonts w:ascii="Book Antiqua" w:hAnsi="Book Antiqua" w:cs="Arial"/>
          <w:b/>
          <w:bCs/>
          <w:noProof/>
          <w:color w:val="0000FF"/>
          <w:sz w:val="24"/>
          <w:szCs w:val="24"/>
        </w:rPr>
        <w:t>NR1/NT/W-AIS/DOM/I00/24/15479 (Rfx-5002004051)</w:t>
      </w:r>
    </w:p>
    <w:p w14:paraId="0E5DE954" w14:textId="77777777" w:rsidR="00B860CB" w:rsidRPr="002345B4" w:rsidRDefault="00B860CB" w:rsidP="00B860CB">
      <w:pPr>
        <w:tabs>
          <w:tab w:val="left" w:pos="0"/>
          <w:tab w:val="left" w:pos="4320"/>
          <w:tab w:val="left" w:pos="7920"/>
        </w:tabs>
        <w:jc w:val="center"/>
        <w:rPr>
          <w:rFonts w:ascii="Arial" w:hAnsi="Arial" w:cs="Arial"/>
          <w:b/>
          <w:bCs/>
          <w:sz w:val="22"/>
          <w:szCs w:val="22"/>
        </w:rPr>
      </w:pPr>
    </w:p>
    <w:p w14:paraId="43CD035F"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B0734C5"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4E803A90" w14:textId="77777777" w:rsidR="00114E1E" w:rsidRPr="002345B4" w:rsidRDefault="00114E1E" w:rsidP="00114E1E">
      <w:pPr>
        <w:jc w:val="both"/>
        <w:rPr>
          <w:rFonts w:ascii="Arial" w:hAnsi="Arial" w:cs="Arial"/>
          <w:sz w:val="22"/>
          <w:szCs w:val="22"/>
        </w:rPr>
      </w:pPr>
    </w:p>
    <w:p w14:paraId="28538DB7"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  [Insert: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870726F"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7CE2D4B4"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2506E911"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1527E567" w14:textId="77777777" w:rsidR="003D7C14" w:rsidRPr="002345B4" w:rsidRDefault="003D7C14">
      <w:pPr>
        <w:tabs>
          <w:tab w:val="left" w:pos="1440"/>
          <w:tab w:val="left" w:pos="4320"/>
          <w:tab w:val="left" w:pos="7920"/>
        </w:tabs>
        <w:jc w:val="both"/>
        <w:rPr>
          <w:rFonts w:ascii="Arial" w:hAnsi="Arial" w:cs="Arial"/>
          <w:sz w:val="22"/>
          <w:szCs w:val="22"/>
        </w:rPr>
      </w:pPr>
    </w:p>
    <w:p w14:paraId="36986B0C"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2345B4" w:rsidRDefault="003D7C14">
      <w:pPr>
        <w:tabs>
          <w:tab w:val="left" w:pos="1440"/>
          <w:tab w:val="left" w:pos="4320"/>
          <w:tab w:val="left" w:pos="7920"/>
        </w:tabs>
        <w:jc w:val="both"/>
        <w:rPr>
          <w:rFonts w:ascii="Arial" w:hAnsi="Arial" w:cs="Arial"/>
          <w:sz w:val="22"/>
          <w:szCs w:val="22"/>
        </w:rPr>
      </w:pPr>
    </w:p>
    <w:p w14:paraId="55374CE3"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458D95BA"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63B5E4AC"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54128E1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66E2395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FBE736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14:paraId="185F1EFA"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4341266"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r w:rsidRPr="002345B4">
        <w:rPr>
          <w:rFonts w:ascii="Arial" w:hAnsi="Arial" w:cs="Arial"/>
          <w:sz w:val="22"/>
          <w:szCs w:val="22"/>
          <w:lang w:val="en-US"/>
        </w:rPr>
        <w:t xml:space="preserve">Date:....................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2CB281A9" w14:textId="77777777" w:rsidR="003D7C14" w:rsidRPr="002345B4" w:rsidRDefault="003D7C14">
      <w:pPr>
        <w:tabs>
          <w:tab w:val="left" w:pos="-1094"/>
          <w:tab w:val="left" w:pos="540"/>
          <w:tab w:val="left" w:pos="1080"/>
          <w:tab w:val="left" w:pos="5130"/>
        </w:tabs>
        <w:rPr>
          <w:rFonts w:ascii="Arial" w:hAnsi="Arial" w:cs="Arial"/>
          <w:sz w:val="22"/>
          <w:szCs w:val="22"/>
        </w:rPr>
      </w:pPr>
      <w:r w:rsidRPr="002345B4">
        <w:rPr>
          <w:rFonts w:ascii="Arial" w:hAnsi="Arial" w:cs="Arial"/>
          <w:sz w:val="22"/>
          <w:szCs w:val="22"/>
        </w:rPr>
        <w:t>Place:...................</w:t>
      </w:r>
      <w:r w:rsidR="00F52E67" w:rsidRPr="002345B4">
        <w:rPr>
          <w:rFonts w:ascii="Arial" w:hAnsi="Arial" w:cs="Arial"/>
          <w:sz w:val="22"/>
          <w:szCs w:val="22"/>
        </w:rPr>
        <w:t xml:space="preserve">                                (Signature)........................................….........………..</w:t>
      </w:r>
    </w:p>
    <w:p w14:paraId="5725097C"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Name)...........................................………….</w:t>
      </w:r>
    </w:p>
    <w:p w14:paraId="42E9B2C3"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A7BBF14"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185E2CBF"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Note </w:t>
      </w:r>
      <w:r w:rsidR="007B417E" w:rsidRPr="002345B4">
        <w:rPr>
          <w:rFonts w:ascii="Arial" w:hAnsi="Arial" w:cs="Arial"/>
          <w:i/>
          <w:iCs/>
          <w:sz w:val="22"/>
          <w:szCs w:val="22"/>
        </w:rPr>
        <w:t>:</w:t>
      </w:r>
    </w:p>
    <w:p w14:paraId="6FE763FD"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91E4690"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71267" w14:textId="77777777" w:rsidR="00587F49" w:rsidRDefault="00587F49">
      <w:r>
        <w:separator/>
      </w:r>
    </w:p>
  </w:endnote>
  <w:endnote w:type="continuationSeparator" w:id="0">
    <w:p w14:paraId="3E19F526" w14:textId="77777777" w:rsidR="00587F49" w:rsidRDefault="0058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0FCE3" w14:textId="77777777" w:rsidR="00587F49" w:rsidRDefault="00587F49">
      <w:r>
        <w:separator/>
      </w:r>
    </w:p>
  </w:footnote>
  <w:footnote w:type="continuationSeparator" w:id="0">
    <w:p w14:paraId="66954EB9" w14:textId="77777777" w:rsidR="00587F49" w:rsidRDefault="0058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7D64"/>
    <w:rsid w:val="006E22EC"/>
    <w:rsid w:val="006F5134"/>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351D6"/>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Dharmendra Kumar </cp:lastModifiedBy>
  <cp:revision>14</cp:revision>
  <cp:lastPrinted>2008-06-05T11:43:00Z</cp:lastPrinted>
  <dcterms:created xsi:type="dcterms:W3CDTF">2023-01-30T09:38:00Z</dcterms:created>
  <dcterms:modified xsi:type="dcterms:W3CDTF">2024-11-18T09:45:00Z</dcterms:modified>
  <cp:contentStatus/>
</cp:coreProperties>
</file>