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B5BD" w14:textId="05657DE7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F85108">
        <w:rPr>
          <w:rFonts w:ascii="Book Antiqua" w:hAnsi="Book Antiqua" w:cs="Arial"/>
          <w:sz w:val="20"/>
        </w:rPr>
        <w:t>I</w:t>
      </w:r>
      <w:r w:rsidR="00296BBC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296BBC">
        <w:rPr>
          <w:rFonts w:ascii="Book Antiqua" w:hAnsi="Book Antiqua" w:cs="Arial"/>
          <w:sz w:val="20"/>
        </w:rPr>
        <w:t>09.02</w:t>
      </w:r>
      <w:r w:rsidR="00C47677">
        <w:rPr>
          <w:rFonts w:ascii="Book Antiqua" w:hAnsi="Book Antiqua" w:cs="Arial"/>
          <w:sz w:val="20"/>
        </w:rPr>
        <w:t>.2024</w:t>
      </w:r>
    </w:p>
    <w:p w14:paraId="71DFF52A" w14:textId="77777777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77777777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F219DD" w:rsidRPr="009F5D52">
        <w:rPr>
          <w:rStyle w:val="shorttext"/>
          <w:rFonts w:ascii="Calibri" w:hAnsi="Calibri" w:cs="Calibri"/>
          <w:lang w:val="en-IN" w:eastAsia="en-IN"/>
        </w:rPr>
        <w:t>Pre-bid tie up for Transmission Line Package TL01 for Transmission System for Construction of 400/220/132 kv Grid Substation at Joda/Barbil with Associated Transmission Lines</w:t>
      </w:r>
      <w:r w:rsidR="00F219DD">
        <w:rPr>
          <w:rStyle w:val="shorttext"/>
          <w:rFonts w:ascii="Calibri" w:hAnsi="Calibri" w:cs="Calibri"/>
          <w:lang w:val="en-IN" w:eastAsia="en-IN"/>
        </w:rPr>
        <w:t>.</w:t>
      </w:r>
      <w:r w:rsidR="00F219DD" w:rsidRPr="00151753">
        <w:rPr>
          <w:rFonts w:ascii="Book Antiqua" w:eastAsia="MS Mincho" w:hAnsi="Book Antiqua" w:cs="Arial"/>
          <w:b/>
          <w:bCs/>
          <w:szCs w:val="22"/>
        </w:rPr>
        <w:t>.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 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58EE0906" w14:textId="77777777" w:rsidR="00296BBC" w:rsidRPr="00C84AD4" w:rsidRDefault="00296BBC" w:rsidP="00296BB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EDD2217" w14:textId="77777777" w:rsidR="00296BBC" w:rsidRPr="007F2374" w:rsidRDefault="00296BBC" w:rsidP="00296BB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471B04F" w14:textId="77777777" w:rsidR="00296BBC" w:rsidRPr="00C84AD4" w:rsidRDefault="00296BBC" w:rsidP="00296BB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07/02/2024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885AC60" w14:textId="77777777" w:rsidR="00296BBC" w:rsidRPr="00C84AD4" w:rsidRDefault="00296BBC" w:rsidP="00296BB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B32CB60" w14:textId="77777777" w:rsidR="00296BBC" w:rsidRPr="007F2374" w:rsidRDefault="00296BBC" w:rsidP="00296BB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6B0D5F4" w14:textId="77777777" w:rsidR="00296BBC" w:rsidRPr="00C84AD4" w:rsidRDefault="00296BBC" w:rsidP="00296BB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90CAE55" w14:textId="77777777" w:rsidR="00296BBC" w:rsidRPr="00C84AD4" w:rsidRDefault="00296BBC" w:rsidP="00296BB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688D1AB" w:rsidR="00C84AD4" w:rsidRPr="00C84AD4" w:rsidRDefault="00296BBC" w:rsidP="00296BB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09/02/2024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FA348E2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96BBC">
              <w:rPr>
                <w:rFonts w:ascii="Book Antiqua" w:hAnsi="Book Antiqua" w:cs="Arial"/>
                <w:sz w:val="20"/>
              </w:rPr>
              <w:t>2</w:t>
            </w:r>
            <w:r w:rsidR="00AA555B">
              <w:rPr>
                <w:rFonts w:ascii="Book Antiqua" w:hAnsi="Book Antiqua" w:cs="Arial"/>
                <w:sz w:val="20"/>
              </w:rPr>
              <w:t>1</w:t>
            </w:r>
            <w:r w:rsidR="00F85108">
              <w:rPr>
                <w:rFonts w:ascii="Book Antiqua" w:hAnsi="Book Antiqua" w:cs="Arial"/>
                <w:sz w:val="20"/>
              </w:rPr>
              <w:t>/02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F8FD49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96BBC">
              <w:rPr>
                <w:rFonts w:ascii="Book Antiqua" w:hAnsi="Book Antiqua" w:cs="Arial"/>
                <w:sz w:val="20"/>
              </w:rPr>
              <w:t>2</w:t>
            </w:r>
            <w:r w:rsidR="00AA555B">
              <w:rPr>
                <w:rFonts w:ascii="Book Antiqua" w:hAnsi="Book Antiqua" w:cs="Arial"/>
                <w:sz w:val="20"/>
              </w:rPr>
              <w:t>3</w:t>
            </w:r>
            <w:r w:rsidR="00F85108">
              <w:rPr>
                <w:rFonts w:ascii="Book Antiqua" w:hAnsi="Book Antiqua" w:cs="Arial"/>
                <w:sz w:val="20"/>
              </w:rPr>
              <w:t>/02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2DB9C687" w14:textId="3B726083" w:rsidR="00097364" w:rsidRPr="00C84AD4" w:rsidRDefault="00637FD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(Kamal Kumar Rathore)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B237" w14:textId="77777777" w:rsidR="00F169D9" w:rsidRDefault="00F169D9" w:rsidP="00B16323">
      <w:pPr>
        <w:spacing w:after="0" w:line="240" w:lineRule="auto"/>
      </w:pPr>
      <w:r>
        <w:separator/>
      </w:r>
    </w:p>
  </w:endnote>
  <w:endnote w:type="continuationSeparator" w:id="0">
    <w:p w14:paraId="69BF8D69" w14:textId="77777777" w:rsidR="00F169D9" w:rsidRDefault="00F169D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E52A" w14:textId="77777777" w:rsidR="00F169D9" w:rsidRDefault="00F169D9" w:rsidP="00B16323">
      <w:pPr>
        <w:spacing w:after="0" w:line="240" w:lineRule="auto"/>
      </w:pPr>
      <w:r>
        <w:separator/>
      </w:r>
    </w:p>
  </w:footnote>
  <w:footnote w:type="continuationSeparator" w:id="0">
    <w:p w14:paraId="1B0E673D" w14:textId="77777777" w:rsidR="00F169D9" w:rsidRDefault="00F169D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54386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527155">
    <w:abstractNumId w:val="3"/>
  </w:num>
  <w:num w:numId="3" w16cid:durableId="1044527556">
    <w:abstractNumId w:val="1"/>
  </w:num>
  <w:num w:numId="4" w16cid:durableId="1420757387">
    <w:abstractNumId w:val="0"/>
  </w:num>
  <w:num w:numId="5" w16cid:durableId="1875653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841534"/>
    <w:rsid w:val="00851B76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F388C"/>
    <w:rsid w:val="00C1199A"/>
    <w:rsid w:val="00C47677"/>
    <w:rsid w:val="00C75032"/>
    <w:rsid w:val="00C82E1E"/>
    <w:rsid w:val="00C84AD4"/>
    <w:rsid w:val="00CA741B"/>
    <w:rsid w:val="00CA7EBC"/>
    <w:rsid w:val="00CB0105"/>
    <w:rsid w:val="00CB5544"/>
    <w:rsid w:val="00CD604E"/>
    <w:rsid w:val="00CE4561"/>
    <w:rsid w:val="00D005C7"/>
    <w:rsid w:val="00D060DB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88</cp:revision>
  <cp:lastPrinted>2022-02-28T10:14:00Z</cp:lastPrinted>
  <dcterms:created xsi:type="dcterms:W3CDTF">2020-03-30T14:37:00Z</dcterms:created>
  <dcterms:modified xsi:type="dcterms:W3CDTF">2024-02-09T08:50:00Z</dcterms:modified>
</cp:coreProperties>
</file>