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17EFFA8" w:rsidR="00841534" w:rsidRPr="00317B87" w:rsidRDefault="00841534" w:rsidP="00CF2C12">
      <w:pPr>
        <w:spacing w:line="240" w:lineRule="auto"/>
        <w:ind w:left="2610" w:hanging="2610"/>
        <w:rPr>
          <w:rFonts w:ascii="Tisa Offc Serif Pro" w:hAnsi="Tisa Offc Serif Pro" w:cs="Courier New"/>
          <w:b/>
          <w:sz w:val="20"/>
          <w:lang w:val="en-GB"/>
        </w:rPr>
      </w:pP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317B87" w:rsidRPr="00317B87">
        <w:rPr>
          <w:rFonts w:ascii="Tisa Offc Serif Pro" w:hAnsi="Tisa Offc Serif Pro"/>
          <w:b/>
          <w:bCs/>
          <w:sz w:val="20"/>
        </w:rPr>
        <w:t>CC/T/W-TW/DOM/A02/26/06189</w:t>
      </w:r>
      <w:r w:rsidR="00317B87">
        <w:rPr>
          <w:rFonts w:ascii="Tisa Offc Serif Pro" w:hAnsi="Tisa Offc Serif Pro"/>
          <w:b/>
          <w:bCs/>
          <w:sz w:val="20"/>
        </w:rPr>
        <w:t>/X2</w:t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F3330C" w:rsidRPr="00317B87">
        <w:rPr>
          <w:rFonts w:ascii="Tisa Offc Serif Pro" w:hAnsi="Tisa Offc Serif Pro" w:cs="Courier New"/>
          <w:b/>
          <w:sz w:val="20"/>
        </w:rPr>
        <w:tab/>
      </w:r>
      <w:r w:rsidR="00C84AD4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C84AD4" w:rsidRPr="00317B87">
        <w:rPr>
          <w:rFonts w:ascii="Tisa Offc Serif Pro" w:hAnsi="Tisa Offc Serif Pro" w:cs="Courier New"/>
          <w:b/>
          <w:sz w:val="20"/>
        </w:rPr>
        <w:tab/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317B87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317B87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317B87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317B87">
        <w:rPr>
          <w:rFonts w:ascii="Tisa Offc Serif Pro" w:hAnsi="Tisa Offc Serif Pro" w:cs="Courier New"/>
          <w:b/>
          <w:sz w:val="20"/>
        </w:rPr>
        <w:t xml:space="preserve"> </w:t>
      </w:r>
      <w:r w:rsidRPr="00317B87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317B87">
        <w:rPr>
          <w:rFonts w:ascii="Tisa Offc Serif Pro" w:hAnsi="Tisa Offc Serif Pro" w:cs="Courier New"/>
          <w:b/>
          <w:sz w:val="20"/>
          <w:lang w:val="en-GB"/>
        </w:rPr>
        <w:t>26</w:t>
      </w:r>
      <w:r w:rsidR="00247CF5" w:rsidRPr="00317B87">
        <w:rPr>
          <w:rFonts w:ascii="Tisa Offc Serif Pro" w:hAnsi="Tisa Offc Serif Pro" w:cs="Courier New"/>
          <w:b/>
          <w:sz w:val="20"/>
          <w:lang w:val="en-GB"/>
        </w:rPr>
        <w:t>/05</w:t>
      </w:r>
      <w:r w:rsidR="00B9146A" w:rsidRPr="00317B87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317B87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317B87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317B87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317B87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409EDF0A" w14:textId="61C52113" w:rsidR="00F9548A" w:rsidRPr="00317B87" w:rsidRDefault="00B01DB2" w:rsidP="002E68BF">
      <w:pPr>
        <w:autoSpaceDE w:val="0"/>
        <w:autoSpaceDN w:val="0"/>
        <w:adjustRightInd w:val="0"/>
        <w:spacing w:after="120"/>
        <w:jc w:val="both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b/>
          <w:bCs/>
          <w:sz w:val="20"/>
        </w:rPr>
        <w:t>Sub</w:t>
      </w:r>
      <w:proofErr w:type="gramStart"/>
      <w:r w:rsidRPr="00317B87">
        <w:rPr>
          <w:rFonts w:ascii="Tisa Offc Serif Pro" w:hAnsi="Tisa Offc Serif Pro" w:cs="Arial"/>
          <w:b/>
          <w:bCs/>
          <w:sz w:val="20"/>
        </w:rPr>
        <w:t xml:space="preserve">: </w:t>
      </w:r>
      <w:r w:rsidR="00485D4D" w:rsidRPr="00317B87">
        <w:rPr>
          <w:rFonts w:ascii="Tisa Offc Serif Pro" w:hAnsi="Tisa Offc Serif Pro" w:cs="Arial"/>
          <w:b/>
          <w:bCs/>
          <w:sz w:val="20"/>
        </w:rPr>
        <w:t xml:space="preserve"> </w:t>
      </w:r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Transmission</w:t>
      </w:r>
      <w:proofErr w:type="gram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Line Package TL01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Kalyanpur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(GIS) - Jamnagar (GIS) 765 kV D/c line associated with Transmission system for Integration of Power from RE Projects in </w:t>
      </w:r>
      <w:proofErr w:type="spellStart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>JamKhambhaliya</w:t>
      </w:r>
      <w:proofErr w:type="spellEnd"/>
      <w:r w:rsidR="00AB3982" w:rsidRPr="00317B87">
        <w:rPr>
          <w:rFonts w:ascii="Tisa Offc Serif Pro" w:eastAsia="Calibri" w:hAnsi="Tisa Offc Serif Pro" w:cs="Arial"/>
          <w:b/>
          <w:bCs/>
          <w:sz w:val="20"/>
          <w:lang w:val="en-IN"/>
        </w:rPr>
        <w:t xml:space="preserve"> REZ in Gujarat - Phase II (5500MW) and Jamnagar Phase-I (1000 MW) through tariff based competitive bidding (TBCB) route</w:t>
      </w:r>
      <w:r w:rsidR="00F9548A" w:rsidRPr="00317B87">
        <w:rPr>
          <w:rFonts w:ascii="Tisa Offc Serif Pro" w:eastAsia="Calibri" w:hAnsi="Tisa Offc Serif Pro" w:cs="Arial"/>
          <w:sz w:val="20"/>
          <w:lang w:val="en-IN"/>
        </w:rPr>
        <w:t xml:space="preserve"> prior to RfP bid submission by POWERGRID to BPC.</w:t>
      </w:r>
      <w:r w:rsidR="008E6598" w:rsidRPr="00317B87">
        <w:rPr>
          <w:rFonts w:ascii="Tisa Offc Serif Pro" w:hAnsi="Tisa Offc Serif Pro" w:cs="Arial"/>
          <w:bCs/>
          <w:sz w:val="20"/>
        </w:rPr>
        <w:t xml:space="preserve">  </w:t>
      </w:r>
      <w:r w:rsidR="00E425F9" w:rsidRPr="00317B87">
        <w:rPr>
          <w:rFonts w:ascii="Tisa Offc Serif Pro" w:hAnsi="Tisa Offc Serif Pro" w:cs="Arial"/>
          <w:bCs/>
          <w:sz w:val="20"/>
        </w:rPr>
        <w:t xml:space="preserve">Spec No: </w:t>
      </w:r>
      <w:r w:rsidR="00AB3982" w:rsidRPr="00317B87">
        <w:rPr>
          <w:rFonts w:ascii="Tisa Offc Serif Pro" w:hAnsi="Tisa Offc Serif Pro" w:cs="Arial"/>
          <w:sz w:val="20"/>
        </w:rPr>
        <w:t>CC/T/W-TW/DOM/A02/26/06189</w:t>
      </w:r>
    </w:p>
    <w:p w14:paraId="1F948A03" w14:textId="292D0ED6" w:rsidR="00DF53D6" w:rsidRPr="00317B87" w:rsidRDefault="00DF53D6" w:rsidP="00317B87">
      <w:pPr>
        <w:autoSpaceDE w:val="0"/>
        <w:autoSpaceDN w:val="0"/>
        <w:adjustRightInd w:val="0"/>
        <w:spacing w:after="0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(Domestic</w:t>
      </w:r>
      <w:r w:rsidRPr="00317B87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317B87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317B87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317B87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317B87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317B87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317B87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317B87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317B87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5A1CBFFE" w14:textId="100C57C9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1.0</w:t>
      </w:r>
      <w:r w:rsidRPr="00317B87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317B87">
        <w:rPr>
          <w:rFonts w:ascii="Tisa Offc Serif Pro" w:hAnsi="Tisa Offc Serif Pro" w:cs="Arial"/>
          <w:sz w:val="20"/>
        </w:rPr>
        <w:t>alongwith</w:t>
      </w:r>
      <w:proofErr w:type="spellEnd"/>
      <w:r w:rsidRPr="00317B87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317B8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317B87">
        <w:rPr>
          <w:rFonts w:ascii="Tisa Offc Serif Pro" w:hAnsi="Tisa Offc Serif Pro" w:cs="Arial"/>
          <w:sz w:val="20"/>
        </w:rPr>
        <w:t>.</w:t>
      </w:r>
    </w:p>
    <w:p w14:paraId="1BFE689D" w14:textId="4AF0B650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1.1</w:t>
      </w:r>
      <w:r w:rsidRPr="00317B87">
        <w:rPr>
          <w:rFonts w:ascii="Tisa Offc Serif Pro" w:hAnsi="Tisa Offc Serif Pro" w:cs="Arial"/>
          <w:sz w:val="20"/>
        </w:rPr>
        <w:tab/>
      </w:r>
      <w:r w:rsidR="00C84AD4" w:rsidRPr="00317B87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317B87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317B87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317B87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317B87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317B87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317B87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317B87" w14:paraId="1B0B6B12" w14:textId="77777777" w:rsidTr="004E6CF4">
        <w:trPr>
          <w:trHeight w:val="2030"/>
        </w:trPr>
        <w:tc>
          <w:tcPr>
            <w:tcW w:w="4668" w:type="dxa"/>
          </w:tcPr>
          <w:p w14:paraId="33DA2276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268D45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73B12BC" w14:textId="7C8F52B8" w:rsidR="00317B87" w:rsidRPr="00317B87" w:rsidRDefault="00317B87" w:rsidP="00317B87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till 24/05/2026, </w:t>
            </w:r>
          </w:p>
          <w:p w14:paraId="104A9C21" w14:textId="77777777" w:rsidR="00317B87" w:rsidRPr="00317B87" w:rsidRDefault="00317B87" w:rsidP="00317B8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19544BB2" w14:textId="77777777" w:rsidR="00317B87" w:rsidRPr="00317B87" w:rsidRDefault="00317B87" w:rsidP="00317B8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51E8BDDC" w14:textId="77777777" w:rsidR="00317B87" w:rsidRPr="00317B87" w:rsidRDefault="00317B87" w:rsidP="00317B87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8C884B9" w14:textId="77777777" w:rsidR="00317B87" w:rsidRPr="00317B87" w:rsidRDefault="00317B87" w:rsidP="00317B87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6F98AB4F" w:rsidR="00161462" w:rsidRPr="00317B87" w:rsidRDefault="00317B87" w:rsidP="00317B87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26/05/2026, Time: </w:t>
            </w:r>
            <w:proofErr w:type="spellStart"/>
            <w:proofErr w:type="gram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317B87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02C87AE7" w:rsidR="00161462" w:rsidRPr="00317B87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2E68BF">
              <w:rPr>
                <w:rFonts w:ascii="Tisa Offc Serif Pro" w:hAnsi="Tisa Offc Serif Pro" w:cs="Arial"/>
                <w:sz w:val="20"/>
              </w:rPr>
              <w:t>03</w:t>
            </w:r>
            <w:r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</w:t>
            </w:r>
          </w:p>
          <w:p w14:paraId="439990F7" w14:textId="77777777" w:rsidR="00161462" w:rsidRPr="00317B87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</w:p>
          <w:p w14:paraId="4523F4E5" w14:textId="77777777" w:rsidR="00161462" w:rsidRPr="00317B87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7777777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317B87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4F53573F" w:rsidR="00161462" w:rsidRPr="00317B87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317B87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2E68BF">
              <w:rPr>
                <w:rFonts w:ascii="Tisa Offc Serif Pro" w:hAnsi="Tisa Offc Serif Pro" w:cs="Arial"/>
                <w:sz w:val="20"/>
              </w:rPr>
              <w:t>05</w:t>
            </w:r>
            <w:r w:rsidR="003F5C15" w:rsidRPr="00317B87">
              <w:rPr>
                <w:rFonts w:ascii="Tisa Offc Serif Pro" w:hAnsi="Tisa Offc Serif Pro" w:cs="Arial"/>
                <w:sz w:val="20"/>
              </w:rPr>
              <w:t>/0</w:t>
            </w:r>
            <w:r w:rsidR="002E68BF">
              <w:rPr>
                <w:rFonts w:ascii="Tisa Offc Serif Pro" w:hAnsi="Tisa Offc Serif Pro" w:cs="Arial"/>
                <w:sz w:val="20"/>
              </w:rPr>
              <w:t>6</w:t>
            </w:r>
            <w:r w:rsidRPr="00317B87">
              <w:rPr>
                <w:rFonts w:ascii="Tisa Offc Serif Pro" w:hAnsi="Tisa Offc Serif Pro" w:cs="Arial"/>
                <w:sz w:val="20"/>
              </w:rPr>
              <w:t xml:space="preserve">/2026, Time: </w:t>
            </w:r>
            <w:proofErr w:type="spellStart"/>
            <w:proofErr w:type="gramStart"/>
            <w:r w:rsidRPr="00317B87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proofErr w:type="gramEnd"/>
            <w:r w:rsidRPr="00317B87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317B87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</w:p>
    <w:p w14:paraId="065B9058" w14:textId="535B2C24" w:rsidR="00DF53D6" w:rsidRPr="00317B87" w:rsidRDefault="00DF53D6" w:rsidP="00317B87">
      <w:pPr>
        <w:pStyle w:val="BodyText"/>
        <w:tabs>
          <w:tab w:val="left" w:pos="1080"/>
          <w:tab w:val="left" w:pos="1620"/>
        </w:tabs>
        <w:spacing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 xml:space="preserve">1.2 </w:t>
      </w:r>
      <w:r w:rsidRPr="00317B87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5451383B" w14:textId="520928C0" w:rsidR="00DF53D6" w:rsidRPr="00317B87" w:rsidRDefault="00DF53D6" w:rsidP="002E68BF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317B87">
        <w:rPr>
          <w:rFonts w:ascii="Tisa Offc Serif Pro" w:hAnsi="Tisa Offc Serif Pro" w:cs="Arial"/>
          <w:sz w:val="20"/>
        </w:rPr>
        <w:t>2.0</w:t>
      </w:r>
      <w:r w:rsidRPr="00317B87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4AE702E8" w14:textId="77777777" w:rsidR="00DF53D6" w:rsidRPr="00317B87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proofErr w:type="gramStart"/>
      <w:r w:rsidRPr="00317B87">
        <w:rPr>
          <w:rFonts w:ascii="Tisa Offc Serif Pro" w:hAnsi="Tisa Offc Serif Pro" w:cs="Arial"/>
          <w:sz w:val="20"/>
        </w:rPr>
        <w:t>Thanking</w:t>
      </w:r>
      <w:proofErr w:type="gramEnd"/>
      <w:r w:rsidRPr="00317B87">
        <w:rPr>
          <w:rFonts w:ascii="Tisa Offc Serif Pro" w:hAnsi="Tisa Offc Serif Pro" w:cs="Arial"/>
          <w:sz w:val="20"/>
        </w:rPr>
        <w:t xml:space="preserve"> you,</w:t>
      </w:r>
    </w:p>
    <w:p w14:paraId="1B67561A" w14:textId="0F6F1F48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 xml:space="preserve">For and </w:t>
      </w:r>
      <w:r w:rsidR="00F9548A" w:rsidRPr="00317B87">
        <w:rPr>
          <w:rFonts w:ascii="Tisa Offc Serif Pro" w:hAnsi="Tisa Offc Serif Pro" w:cs="Arial"/>
          <w:sz w:val="20"/>
          <w:lang w:val="en-IN"/>
        </w:rPr>
        <w:t>on</w:t>
      </w:r>
      <w:r w:rsidRPr="00317B8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317B87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317B8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4B46F1B7" w:rsidR="0085551F" w:rsidRPr="00317B87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30EBC871" w:rsidR="00F90820" w:rsidRPr="00317B87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317B87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B879EF" w:rsidRPr="00317B87">
        <w:rPr>
          <w:rFonts w:ascii="Tisa Offc Serif Pro" w:hAnsi="Tisa Offc Serif Pro" w:cs="Arial"/>
          <w:b/>
          <w:bCs/>
          <w:sz w:val="20"/>
          <w:lang w:val="en-IN"/>
        </w:rPr>
        <w:t>hweta Gupta</w:t>
      </w:r>
    </w:p>
    <w:p w14:paraId="2DB9C687" w14:textId="31DE7789" w:rsidR="00097364" w:rsidRPr="00317B87" w:rsidRDefault="00B879EF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317B87"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F90820" w:rsidRPr="00317B87">
        <w:rPr>
          <w:rFonts w:ascii="Tisa Offc Serif Pro" w:hAnsi="Tisa Offc Serif Pro" w:cs="Arial"/>
          <w:b/>
          <w:bCs/>
          <w:sz w:val="20"/>
          <w:lang w:val="en-IN"/>
        </w:rPr>
        <w:t xml:space="preserve"> (CS)</w:t>
      </w:r>
    </w:p>
    <w:sectPr w:rsidR="00097364" w:rsidRPr="00317B87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CF98" w14:textId="77777777" w:rsidR="000F6951" w:rsidRDefault="000F6951" w:rsidP="00B16323">
      <w:pPr>
        <w:spacing w:after="0" w:line="240" w:lineRule="auto"/>
      </w:pPr>
      <w:r>
        <w:separator/>
      </w:r>
    </w:p>
  </w:endnote>
  <w:endnote w:type="continuationSeparator" w:id="0">
    <w:p w14:paraId="27C3AC75" w14:textId="77777777" w:rsidR="000F6951" w:rsidRDefault="000F695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A1E9" w14:textId="77777777" w:rsidR="000F6951" w:rsidRDefault="000F6951" w:rsidP="00B16323">
      <w:pPr>
        <w:spacing w:after="0" w:line="240" w:lineRule="auto"/>
      </w:pPr>
      <w:r>
        <w:separator/>
      </w:r>
    </w:p>
  </w:footnote>
  <w:footnote w:type="continuationSeparator" w:id="0">
    <w:p w14:paraId="703EE491" w14:textId="77777777" w:rsidR="000F6951" w:rsidRDefault="000F695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92242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16890">
    <w:abstractNumId w:val="3"/>
  </w:num>
  <w:num w:numId="3" w16cid:durableId="880629860">
    <w:abstractNumId w:val="1"/>
  </w:num>
  <w:num w:numId="4" w16cid:durableId="145127898">
    <w:abstractNumId w:val="0"/>
  </w:num>
  <w:num w:numId="5" w16cid:durableId="115756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0F6951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29C1"/>
    <w:rsid w:val="001D7178"/>
    <w:rsid w:val="001E548E"/>
    <w:rsid w:val="00213662"/>
    <w:rsid w:val="0021561F"/>
    <w:rsid w:val="002256B4"/>
    <w:rsid w:val="00226281"/>
    <w:rsid w:val="002407BB"/>
    <w:rsid w:val="00247CF5"/>
    <w:rsid w:val="0027419A"/>
    <w:rsid w:val="00275733"/>
    <w:rsid w:val="00282230"/>
    <w:rsid w:val="002A53CB"/>
    <w:rsid w:val="002B26AB"/>
    <w:rsid w:val="002D1CCC"/>
    <w:rsid w:val="002D4C24"/>
    <w:rsid w:val="002E68BF"/>
    <w:rsid w:val="00301610"/>
    <w:rsid w:val="00311F4E"/>
    <w:rsid w:val="003158E6"/>
    <w:rsid w:val="00317B87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3F5C15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0D8D"/>
    <w:rsid w:val="00523EDE"/>
    <w:rsid w:val="00525678"/>
    <w:rsid w:val="00534D60"/>
    <w:rsid w:val="005579C0"/>
    <w:rsid w:val="00571CD9"/>
    <w:rsid w:val="00575989"/>
    <w:rsid w:val="005822E0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4037"/>
    <w:rsid w:val="00750FA1"/>
    <w:rsid w:val="007A0A7A"/>
    <w:rsid w:val="007D1B6A"/>
    <w:rsid w:val="007E2AD7"/>
    <w:rsid w:val="007E4650"/>
    <w:rsid w:val="007F2374"/>
    <w:rsid w:val="007F5E7D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E69E7"/>
    <w:rsid w:val="009F0B47"/>
    <w:rsid w:val="00A1227C"/>
    <w:rsid w:val="00A370E7"/>
    <w:rsid w:val="00A403CA"/>
    <w:rsid w:val="00A46CED"/>
    <w:rsid w:val="00A543FF"/>
    <w:rsid w:val="00A57E72"/>
    <w:rsid w:val="00A6359D"/>
    <w:rsid w:val="00A7221E"/>
    <w:rsid w:val="00A87E68"/>
    <w:rsid w:val="00AB05B6"/>
    <w:rsid w:val="00AB3982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D7AB3"/>
    <w:rsid w:val="00BF388C"/>
    <w:rsid w:val="00BF6417"/>
    <w:rsid w:val="00C1199A"/>
    <w:rsid w:val="00C37DE6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CF2C12"/>
    <w:rsid w:val="00CF475D"/>
    <w:rsid w:val="00D005C7"/>
    <w:rsid w:val="00D060DB"/>
    <w:rsid w:val="00D15153"/>
    <w:rsid w:val="00D574DD"/>
    <w:rsid w:val="00DB695C"/>
    <w:rsid w:val="00DC3B51"/>
    <w:rsid w:val="00DC7C8E"/>
    <w:rsid w:val="00DD3053"/>
    <w:rsid w:val="00DE420C"/>
    <w:rsid w:val="00DF0F27"/>
    <w:rsid w:val="00DF467F"/>
    <w:rsid w:val="00DF53D6"/>
    <w:rsid w:val="00E00C9A"/>
    <w:rsid w:val="00E01BCC"/>
    <w:rsid w:val="00E131CA"/>
    <w:rsid w:val="00E425F9"/>
    <w:rsid w:val="00E6542F"/>
    <w:rsid w:val="00E9377C"/>
    <w:rsid w:val="00EC68F7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9548A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1A4E8-AB10-4425-AEE1-DDE7A207B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b3bfed5-8bbc-4fbb-9809-8cba81c4d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Soumya Ranjan Mishra {सौम्‍य रंजन मिश्र}</cp:lastModifiedBy>
  <cp:revision>25</cp:revision>
  <cp:lastPrinted>2022-02-28T10:14:00Z</cp:lastPrinted>
  <dcterms:created xsi:type="dcterms:W3CDTF">2026-01-19T04:34:00Z</dcterms:created>
  <dcterms:modified xsi:type="dcterms:W3CDTF">2026-05-26T05:12:00Z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