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w:t>
      </w:r>
      <w:proofErr w:type="spellStart"/>
      <w:r w:rsidR="004F1984" w:rsidRPr="00B95631">
        <w:rPr>
          <w:rFonts w:ascii="Book Antiqua" w:hAnsi="Book Antiqua" w:cs="Arial"/>
          <w:sz w:val="22"/>
          <w:szCs w:val="22"/>
        </w:rPr>
        <w:t>Katwarai</w:t>
      </w:r>
      <w:proofErr w:type="spellEnd"/>
      <w:r w:rsidR="004F1984" w:rsidRPr="00B95631">
        <w:rPr>
          <w:rFonts w:ascii="Book Antiqua" w:hAnsi="Book Antiqua" w:cs="Arial"/>
          <w:sz w:val="22"/>
          <w:szCs w:val="22"/>
        </w:rPr>
        <w:t xml:space="preserve">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w:t>
      </w:r>
      <w:proofErr w:type="spellStart"/>
      <w:r w:rsidR="004F1984" w:rsidRPr="00B95631">
        <w:rPr>
          <w:rFonts w:ascii="Book Antiqua" w:hAnsi="Book Antiqua" w:cs="Arial"/>
          <w:sz w:val="22"/>
          <w:szCs w:val="22"/>
        </w:rPr>
        <w:t>Saudamini</w:t>
      </w:r>
      <w:proofErr w:type="spellEnd"/>
      <w:r w:rsidR="004F1984" w:rsidRPr="00B95631">
        <w:rPr>
          <w:rFonts w:ascii="Book Antiqua" w:hAnsi="Book Antiqua" w:cs="Arial"/>
          <w:sz w:val="22"/>
          <w:szCs w:val="22"/>
        </w:rPr>
        <w:t>’,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651A4649"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 xml:space="preserve">Bid Process Coordinator </w:t>
      </w:r>
      <w:r w:rsidR="00620340">
        <w:rPr>
          <w:rFonts w:ascii="Book Antiqua" w:hAnsi="Book Antiqua"/>
          <w:sz w:val="22"/>
          <w:szCs w:val="22"/>
        </w:rPr>
        <w:t xml:space="preserve">i.e. </w:t>
      </w:r>
      <w:r w:rsidR="00DC023C" w:rsidRPr="00DC023C">
        <w:rPr>
          <w:rFonts w:ascii="Book Antiqua" w:hAnsi="Book Antiqua" w:cs="Arial"/>
          <w:b/>
          <w:bCs/>
          <w:color w:val="0000FF"/>
          <w:sz w:val="22"/>
          <w:szCs w:val="22"/>
        </w:rPr>
        <w:t xml:space="preserve">M/s Punjab State Power Corporation Ltd. (PSPCL) </w:t>
      </w:r>
      <w:r w:rsidR="00450A7E" w:rsidRPr="004F3B17">
        <w:rPr>
          <w:rFonts w:ascii="Book Antiqua" w:hAnsi="Book Antiqua"/>
          <w:sz w:val="22"/>
          <w:szCs w:val="22"/>
        </w:rPr>
        <w:t>(hereinafter referred to as the “BPC”)</w:t>
      </w:r>
      <w:r w:rsidR="005B50A5" w:rsidRPr="004F3B17">
        <w:rPr>
          <w:rFonts w:ascii="Book Antiqua" w:hAnsi="Book Antiqua"/>
          <w:sz w:val="22"/>
          <w:szCs w:val="22"/>
        </w:rPr>
        <w:t xml:space="preserve"> for </w:t>
      </w:r>
      <w:r w:rsidR="0037251D" w:rsidRPr="000A5EC0">
        <w:rPr>
          <w:rFonts w:ascii="Book Antiqua" w:hAnsi="Book Antiqua"/>
          <w:color w:val="000000"/>
          <w:sz w:val="22"/>
          <w:szCs w:val="22"/>
        </w:rPr>
        <w:t xml:space="preserve">selection of </w:t>
      </w:r>
      <w:r w:rsidR="0037251D" w:rsidRPr="000A5EC0">
        <w:rPr>
          <w:rFonts w:ascii="Book Antiqua" w:hAnsi="Book Antiqua"/>
          <w:b/>
          <w:bCs/>
          <w:color w:val="000000"/>
          <w:sz w:val="22"/>
          <w:szCs w:val="22"/>
        </w:rPr>
        <w:t>Battery Energy Storage System Developer (BESSD)</w:t>
      </w:r>
      <w:r w:rsidR="0037251D" w:rsidRPr="000A5EC0">
        <w:rPr>
          <w:rFonts w:ascii="Book Antiqua" w:hAnsi="Book Antiqua"/>
          <w:color w:val="000000"/>
          <w:sz w:val="22"/>
          <w:szCs w:val="22"/>
        </w:rPr>
        <w:t xml:space="preserve"> for </w:t>
      </w:r>
      <w:r w:rsidR="00710095" w:rsidRPr="00710095">
        <w:rPr>
          <w:rFonts w:ascii="Book Antiqua" w:hAnsi="Book Antiqua" w:cs="Arial"/>
          <w:b/>
          <w:bCs/>
          <w:color w:val="0000FF"/>
          <w:sz w:val="22"/>
          <w:szCs w:val="22"/>
        </w:rPr>
        <w:t>“</w:t>
      </w:r>
      <w:r w:rsidR="00574795" w:rsidRPr="00574795">
        <w:rPr>
          <w:rFonts w:ascii="Book Antiqua" w:hAnsi="Book Antiqua" w:cs="Arial"/>
          <w:b/>
          <w:bCs/>
          <w:i/>
          <w:iCs/>
          <w:color w:val="3333FF"/>
          <w:sz w:val="22"/>
          <w:szCs w:val="22"/>
        </w:rPr>
        <w:t>Setting up of 250 MW/500 MWh Standalone Battery Energy Storage Systems (BESS) in Punjab under Tariff-Based Global Competitive Bidding with Viability Gap Funding supported through PSDF</w:t>
      </w:r>
      <w:bookmarkStart w:id="0" w:name="_GoBack"/>
      <w:bookmarkEnd w:id="0"/>
      <w:r w:rsidR="00710095" w:rsidRPr="00710095">
        <w:rPr>
          <w:rFonts w:ascii="Book Antiqua" w:hAnsi="Book Antiqua" w:cs="Arial"/>
          <w:b/>
          <w:bCs/>
          <w:color w:val="0000FF"/>
          <w:sz w:val="22"/>
          <w:szCs w:val="22"/>
        </w:rPr>
        <w:t>”</w:t>
      </w:r>
      <w:r w:rsidR="006738C1" w:rsidRPr="006738C1">
        <w:rPr>
          <w:rFonts w:ascii="Book Antiqua" w:hAnsi="Book Antiqua" w:cs="Arial"/>
          <w:b/>
          <w:bCs/>
          <w:color w:val="0000FF"/>
          <w:sz w:val="22"/>
          <w:szCs w:val="22"/>
        </w:rPr>
        <w:t xml:space="preserve"> </w:t>
      </w:r>
      <w:r w:rsidR="00450A7E" w:rsidRPr="00F00E87">
        <w:rPr>
          <w:rFonts w:ascii="Book Antiqua" w:hAnsi="Book Antiqua"/>
          <w:sz w:val="22"/>
          <w:szCs w:val="22"/>
        </w:rPr>
        <w:t xml:space="preserve">(hereinafter referred to as the “Project”) under Tariff Based Competitive Bidding (TBCB) </w:t>
      </w:r>
      <w:r w:rsidR="001D6032">
        <w:rPr>
          <w:rFonts w:ascii="Book Antiqua" w:hAnsi="Book Antiqua"/>
          <w:sz w:val="22"/>
          <w:szCs w:val="22"/>
        </w:rPr>
        <w:t>route</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r w:rsidR="0023197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765C5A56" w:rsidR="005B50A5" w:rsidRPr="00FF3E56" w:rsidRDefault="005B50A5" w:rsidP="00D27778">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307D85" w:rsidRPr="00307D85">
        <w:rPr>
          <w:rFonts w:ascii="Book Antiqua" w:hAnsi="Book Antiqua" w:cs="Arial"/>
          <w:b/>
          <w:bCs/>
          <w:color w:val="0000FF"/>
          <w:sz w:val="22"/>
          <w:szCs w:val="22"/>
        </w:rPr>
        <w:t>BESS-01 for Design, Supply, Erection, testing &amp; Commissioning of 50 MW/ 100 MWh Battery Energy Storage System at Punjab associated with  “Setting up of 250 MW/500 MWh Standalone Battery Energy Storage Systems (BESS) in Punjab under Tariff-Based Global Competitive Bidding with Viability Gap Funding supported through PSDF”.</w:t>
      </w:r>
      <w:r w:rsidR="00031D1D">
        <w:rPr>
          <w:rFonts w:ascii="Book Antiqua" w:hAnsi="Book Antiqua" w:cs="Arial"/>
          <w:b/>
          <w:bCs/>
          <w:color w:val="0000FF"/>
          <w:sz w:val="22"/>
          <w:szCs w:val="22"/>
        </w:rPr>
        <w:t>;</w:t>
      </w:r>
      <w:r w:rsidR="006F7469" w:rsidRPr="006271BC">
        <w:rPr>
          <w:rFonts w:ascii="Book Antiqua" w:hAnsi="Book Antiqua" w:cs="Arial"/>
          <w:b/>
          <w:bCs/>
          <w:color w:val="0000FF"/>
          <w:sz w:val="22"/>
          <w:szCs w:val="22"/>
        </w:rPr>
        <w:t xml:space="preserve"> Spec. No.: </w:t>
      </w:r>
      <w:r w:rsidR="00307D85" w:rsidRPr="00307D85">
        <w:rPr>
          <w:rFonts w:ascii="Book Antiqua" w:hAnsi="Book Antiqua" w:cs="Arial"/>
          <w:b/>
          <w:color w:val="0000FF"/>
          <w:sz w:val="22"/>
          <w:szCs w:val="22"/>
        </w:rPr>
        <w:t>CC/T/W-MISC/DOM/A02/26/03299</w:t>
      </w:r>
      <w:r w:rsidR="002A7C4D">
        <w:rPr>
          <w:rFonts w:ascii="Book Antiqua" w:hAnsi="Book Antiqua" w:cs="Arial"/>
          <w:b/>
          <w:color w:val="0000FF"/>
          <w:sz w:val="22"/>
          <w:szCs w:val="22"/>
        </w:rPr>
        <w:t>.</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t>
      </w:r>
      <w:r w:rsidRPr="004F3B17">
        <w:rPr>
          <w:rFonts w:ascii="Book Antiqua" w:hAnsi="Book Antiqua"/>
          <w:sz w:val="22"/>
          <w:szCs w:val="22"/>
        </w:rPr>
        <w:lastRenderedPageBreak/>
        <w:t xml:space="preserve">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114DA149" w:rsidR="00402302" w:rsidRPr="005655B5" w:rsidRDefault="005B50A5" w:rsidP="00C114AD">
      <w:pPr>
        <w:ind w:left="364" w:right="88"/>
        <w:jc w:val="both"/>
        <w:rPr>
          <w:rFonts w:ascii="Book Antiqua" w:hAnsi="Book Antiqua" w:cs="72"/>
          <w:color w:val="000000"/>
          <w:sz w:val="22"/>
          <w:szCs w:val="22"/>
          <w:lang w:bidi="hi-IN"/>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F02153" w:rsidRPr="00307D85">
        <w:rPr>
          <w:rFonts w:ascii="Book Antiqua" w:hAnsi="Book Antiqua" w:cs="Arial"/>
          <w:b/>
          <w:bCs/>
          <w:color w:val="0000FF"/>
          <w:sz w:val="22"/>
          <w:szCs w:val="22"/>
        </w:rPr>
        <w:t>BESS-01 for Design, Supply, Erection, testing &amp; Commissioning of 50 MW/ 100 MWh Battery Energy Storage System at Punjab associated with  “Setting up of 250 MW/500 MWh Standalone Battery Energy Storage Systems (BESS) in Punjab under Tariff-Based Global Competitive Bidding with Viability Gap Funding supported through PSDF”.</w:t>
      </w:r>
      <w:r w:rsidR="00F02153">
        <w:rPr>
          <w:rFonts w:ascii="Book Antiqua" w:hAnsi="Book Antiqua" w:cs="Arial"/>
          <w:b/>
          <w:bCs/>
          <w:color w:val="0000FF"/>
          <w:sz w:val="22"/>
          <w:szCs w:val="22"/>
        </w:rPr>
        <w:t>;</w:t>
      </w:r>
      <w:r w:rsidR="00F02153" w:rsidRPr="006271BC">
        <w:rPr>
          <w:rFonts w:ascii="Book Antiqua" w:hAnsi="Book Antiqua" w:cs="Arial"/>
          <w:b/>
          <w:bCs/>
          <w:color w:val="0000FF"/>
          <w:sz w:val="22"/>
          <w:szCs w:val="22"/>
        </w:rPr>
        <w:t xml:space="preserve"> Spec. No.: </w:t>
      </w:r>
      <w:r w:rsidR="00F02153" w:rsidRPr="00307D85">
        <w:rPr>
          <w:rFonts w:ascii="Book Antiqua" w:hAnsi="Book Antiqua" w:cs="Arial"/>
          <w:b/>
          <w:color w:val="0000FF"/>
          <w:sz w:val="22"/>
          <w:szCs w:val="22"/>
        </w:rPr>
        <w:t>CC/T/W-MISC/DOM/A02/26/03299</w:t>
      </w:r>
      <w:r w:rsidR="001E29EC">
        <w:rPr>
          <w:rFonts w:ascii="Book Antiqua" w:hAnsi="Book Antiqua" w:cs="Arial"/>
          <w:b/>
          <w:color w:val="0000FF"/>
          <w:sz w:val="22"/>
          <w:szCs w:val="22"/>
        </w:rPr>
        <w:t xml:space="preserve"> </w:t>
      </w:r>
      <w:r w:rsidRPr="004F3B17">
        <w:rPr>
          <w:rFonts w:ascii="Book Antiqua" w:hAnsi="Book Antiqua"/>
          <w:sz w:val="22"/>
          <w:szCs w:val="22"/>
        </w:rPr>
        <w:t>as follows:</w:t>
      </w:r>
      <w:r w:rsidR="00041EB6">
        <w:rPr>
          <w:rFonts w:ascii="Book Antiqua" w:hAnsi="Book Antiqua"/>
          <w:sz w:val="22"/>
          <w:szCs w:val="22"/>
        </w:rPr>
        <w:t xml:space="preserve"> </w:t>
      </w:r>
      <w:r w:rsidR="0023197A">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1"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1"/>
      <w:r w:rsidRPr="004F3B17">
        <w:rPr>
          <w:rFonts w:ascii="Book Antiqua" w:hAnsi="Book Antiqua"/>
          <w:sz w:val="22"/>
          <w:szCs w:val="22"/>
        </w:rPr>
        <w:t>whenever and however disclosed, including, but not limited to: (</w:t>
      </w:r>
      <w:proofErr w:type="spellStart"/>
      <w:r w:rsidRPr="004F3B17">
        <w:rPr>
          <w:rFonts w:ascii="Book Antiqua" w:hAnsi="Book Antiqua"/>
          <w:sz w:val="22"/>
          <w:szCs w:val="22"/>
        </w:rPr>
        <w:t>i</w:t>
      </w:r>
      <w:proofErr w:type="spellEnd"/>
      <w:r w:rsidRPr="004F3B17">
        <w:rPr>
          <w:rFonts w:ascii="Book Antiqua" w:hAnsi="Book Antiqua"/>
          <w:sz w:val="22"/>
          <w:szCs w:val="22"/>
        </w:rPr>
        <w:t xml:space="preserve">)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2"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2"/>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4F3B17">
        <w:rPr>
          <w:rFonts w:ascii="Book Antiqua" w:hAnsi="Book Antiqua"/>
          <w:sz w:val="22"/>
          <w:szCs w:val="22"/>
        </w:rPr>
        <w:lastRenderedPageBreak/>
        <w:t>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4F3B17">
        <w:rPr>
          <w:rFonts w:ascii="Book Antiqua" w:hAnsi="Book Antiqua"/>
          <w:sz w:val="22"/>
          <w:szCs w:val="22"/>
        </w:rPr>
        <w:t xml:space="preserve">; provided </w:t>
      </w:r>
      <w:bookmarkStart w:id="4" w:name="_DV_C32"/>
      <w:bookmarkEnd w:id="3"/>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03A66E35"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lastRenderedPageBreak/>
        <w:t>1</w:t>
      </w:r>
      <w:r w:rsidR="008A2CDB">
        <w:rPr>
          <w:rFonts w:ascii="Book Antiqua" w:hAnsi="Book Antiqua"/>
          <w:sz w:val="22"/>
          <w:szCs w:val="22"/>
        </w:rPr>
        <w:t>0</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5"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6" w:name="_DV_M52"/>
      <w:bookmarkEnd w:id="5"/>
      <w:bookmarkEnd w:id="6"/>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1</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2</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3</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lastRenderedPageBreak/>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w:t>
      </w:r>
      <w:proofErr w:type="spellStart"/>
      <w:r w:rsidRPr="004F3B17">
        <w:rPr>
          <w:rFonts w:ascii="Book Antiqua" w:hAnsi="Book Antiqua"/>
          <w:sz w:val="22"/>
          <w:szCs w:val="22"/>
        </w:rPr>
        <w:t>i</w:t>
      </w:r>
      <w:proofErr w:type="spellEnd"/>
      <w:r w:rsidRPr="004F3B17">
        <w:rPr>
          <w:rFonts w:ascii="Book Antiqua" w:hAnsi="Book Antiqua"/>
          <w:sz w:val="22"/>
          <w:szCs w:val="22"/>
        </w:rPr>
        <w:t>)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proofErr w:type="spellStart"/>
      <w:r w:rsidR="001B4564">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EDE73" w14:textId="77777777" w:rsidR="00812153" w:rsidRDefault="00812153">
      <w:r>
        <w:separator/>
      </w:r>
    </w:p>
  </w:endnote>
  <w:endnote w:type="continuationSeparator" w:id="0">
    <w:p w14:paraId="21B4BCC3" w14:textId="77777777" w:rsidR="00812153" w:rsidRDefault="00812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81FD8" w14:textId="77777777" w:rsidR="00812153" w:rsidRDefault="00812153">
      <w:r>
        <w:separator/>
      </w:r>
    </w:p>
  </w:footnote>
  <w:footnote w:type="continuationSeparator" w:id="0">
    <w:p w14:paraId="18963D57" w14:textId="77777777" w:rsidR="00812153" w:rsidRDefault="008121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2D13"/>
    <w:rsid w:val="00020E7C"/>
    <w:rsid w:val="00030A8C"/>
    <w:rsid w:val="00031D1D"/>
    <w:rsid w:val="00041EB6"/>
    <w:rsid w:val="00052B51"/>
    <w:rsid w:val="00071058"/>
    <w:rsid w:val="000711D1"/>
    <w:rsid w:val="00072FDF"/>
    <w:rsid w:val="00082076"/>
    <w:rsid w:val="00083E29"/>
    <w:rsid w:val="000A68D8"/>
    <w:rsid w:val="000D5240"/>
    <w:rsid w:val="000F3D3B"/>
    <w:rsid w:val="0010622A"/>
    <w:rsid w:val="00106591"/>
    <w:rsid w:val="0010787C"/>
    <w:rsid w:val="0011776B"/>
    <w:rsid w:val="001566E7"/>
    <w:rsid w:val="0015752C"/>
    <w:rsid w:val="00170B46"/>
    <w:rsid w:val="00173EB3"/>
    <w:rsid w:val="001866B0"/>
    <w:rsid w:val="001870AE"/>
    <w:rsid w:val="001B4564"/>
    <w:rsid w:val="001C4F00"/>
    <w:rsid w:val="001D2292"/>
    <w:rsid w:val="001D564F"/>
    <w:rsid w:val="001D6032"/>
    <w:rsid w:val="001E29EC"/>
    <w:rsid w:val="001E3E25"/>
    <w:rsid w:val="001E66AF"/>
    <w:rsid w:val="0023197A"/>
    <w:rsid w:val="00235C29"/>
    <w:rsid w:val="002573F9"/>
    <w:rsid w:val="00272BC0"/>
    <w:rsid w:val="00272FB3"/>
    <w:rsid w:val="00273E5B"/>
    <w:rsid w:val="00277005"/>
    <w:rsid w:val="002908AD"/>
    <w:rsid w:val="002A4249"/>
    <w:rsid w:val="002A7C4D"/>
    <w:rsid w:val="002B63DF"/>
    <w:rsid w:val="002E47F1"/>
    <w:rsid w:val="002F6945"/>
    <w:rsid w:val="002F6D31"/>
    <w:rsid w:val="00307D85"/>
    <w:rsid w:val="00325149"/>
    <w:rsid w:val="0032624B"/>
    <w:rsid w:val="00326B6F"/>
    <w:rsid w:val="00333653"/>
    <w:rsid w:val="00334A2D"/>
    <w:rsid w:val="0033722F"/>
    <w:rsid w:val="00341932"/>
    <w:rsid w:val="00353B53"/>
    <w:rsid w:val="00356A05"/>
    <w:rsid w:val="0037251D"/>
    <w:rsid w:val="003B1888"/>
    <w:rsid w:val="003F6E08"/>
    <w:rsid w:val="003F7AC9"/>
    <w:rsid w:val="00402302"/>
    <w:rsid w:val="00405978"/>
    <w:rsid w:val="004165A7"/>
    <w:rsid w:val="004317CA"/>
    <w:rsid w:val="00431D42"/>
    <w:rsid w:val="00436877"/>
    <w:rsid w:val="00437C9B"/>
    <w:rsid w:val="00444EE7"/>
    <w:rsid w:val="00450A7E"/>
    <w:rsid w:val="00453F9D"/>
    <w:rsid w:val="00464C57"/>
    <w:rsid w:val="00465FCD"/>
    <w:rsid w:val="00481114"/>
    <w:rsid w:val="0048749E"/>
    <w:rsid w:val="00487F55"/>
    <w:rsid w:val="00494821"/>
    <w:rsid w:val="0049605A"/>
    <w:rsid w:val="004A3F2F"/>
    <w:rsid w:val="004B1F3A"/>
    <w:rsid w:val="004B65B3"/>
    <w:rsid w:val="004D7EC7"/>
    <w:rsid w:val="004E0F97"/>
    <w:rsid w:val="004E5C7A"/>
    <w:rsid w:val="004F1984"/>
    <w:rsid w:val="004F3B17"/>
    <w:rsid w:val="004F7C41"/>
    <w:rsid w:val="004F7F9D"/>
    <w:rsid w:val="00506067"/>
    <w:rsid w:val="005116A6"/>
    <w:rsid w:val="00512D29"/>
    <w:rsid w:val="00517877"/>
    <w:rsid w:val="00524100"/>
    <w:rsid w:val="005403E0"/>
    <w:rsid w:val="00542C4A"/>
    <w:rsid w:val="005644CF"/>
    <w:rsid w:val="005655B5"/>
    <w:rsid w:val="00574795"/>
    <w:rsid w:val="00575E03"/>
    <w:rsid w:val="00581552"/>
    <w:rsid w:val="00590074"/>
    <w:rsid w:val="00592E2E"/>
    <w:rsid w:val="005B50A5"/>
    <w:rsid w:val="005B7D62"/>
    <w:rsid w:val="005C0B02"/>
    <w:rsid w:val="005C71D0"/>
    <w:rsid w:val="005D229D"/>
    <w:rsid w:val="00604B91"/>
    <w:rsid w:val="00607BC5"/>
    <w:rsid w:val="006156C6"/>
    <w:rsid w:val="00620340"/>
    <w:rsid w:val="006271BC"/>
    <w:rsid w:val="0066429B"/>
    <w:rsid w:val="00671A9A"/>
    <w:rsid w:val="006738C1"/>
    <w:rsid w:val="006809B7"/>
    <w:rsid w:val="00685458"/>
    <w:rsid w:val="006A3639"/>
    <w:rsid w:val="006D6CA8"/>
    <w:rsid w:val="006F6302"/>
    <w:rsid w:val="006F7469"/>
    <w:rsid w:val="00710095"/>
    <w:rsid w:val="007217C8"/>
    <w:rsid w:val="0072793B"/>
    <w:rsid w:val="007370C0"/>
    <w:rsid w:val="007420EF"/>
    <w:rsid w:val="007425F1"/>
    <w:rsid w:val="007427BD"/>
    <w:rsid w:val="00773B2E"/>
    <w:rsid w:val="00784F5B"/>
    <w:rsid w:val="007A21F0"/>
    <w:rsid w:val="007A27B7"/>
    <w:rsid w:val="007B08AF"/>
    <w:rsid w:val="007C1C29"/>
    <w:rsid w:val="007E5BFF"/>
    <w:rsid w:val="007F7A2F"/>
    <w:rsid w:val="008037E6"/>
    <w:rsid w:val="00812153"/>
    <w:rsid w:val="00823F11"/>
    <w:rsid w:val="00843F99"/>
    <w:rsid w:val="008501A8"/>
    <w:rsid w:val="0085378A"/>
    <w:rsid w:val="00872EE5"/>
    <w:rsid w:val="008744CB"/>
    <w:rsid w:val="0088150F"/>
    <w:rsid w:val="008829A3"/>
    <w:rsid w:val="00883FD2"/>
    <w:rsid w:val="008841F6"/>
    <w:rsid w:val="00886476"/>
    <w:rsid w:val="008A2CDB"/>
    <w:rsid w:val="008B3472"/>
    <w:rsid w:val="009207AD"/>
    <w:rsid w:val="00921B73"/>
    <w:rsid w:val="009302EE"/>
    <w:rsid w:val="00937C59"/>
    <w:rsid w:val="00941168"/>
    <w:rsid w:val="009441FE"/>
    <w:rsid w:val="009456C8"/>
    <w:rsid w:val="009B1F92"/>
    <w:rsid w:val="009B7B74"/>
    <w:rsid w:val="009F475D"/>
    <w:rsid w:val="00A240A4"/>
    <w:rsid w:val="00A27B0D"/>
    <w:rsid w:val="00A3195B"/>
    <w:rsid w:val="00A678D7"/>
    <w:rsid w:val="00A747BC"/>
    <w:rsid w:val="00A812F4"/>
    <w:rsid w:val="00A83490"/>
    <w:rsid w:val="00AB535A"/>
    <w:rsid w:val="00AB74F1"/>
    <w:rsid w:val="00AC6925"/>
    <w:rsid w:val="00AD19FC"/>
    <w:rsid w:val="00AE3E61"/>
    <w:rsid w:val="00AE44CE"/>
    <w:rsid w:val="00AF61FB"/>
    <w:rsid w:val="00B16503"/>
    <w:rsid w:val="00B20AD5"/>
    <w:rsid w:val="00B3459E"/>
    <w:rsid w:val="00B42C98"/>
    <w:rsid w:val="00B77EFA"/>
    <w:rsid w:val="00B9140F"/>
    <w:rsid w:val="00B96C5B"/>
    <w:rsid w:val="00B96EF8"/>
    <w:rsid w:val="00BA1258"/>
    <w:rsid w:val="00BE475A"/>
    <w:rsid w:val="00C07A35"/>
    <w:rsid w:val="00C114AD"/>
    <w:rsid w:val="00C15502"/>
    <w:rsid w:val="00C52C9C"/>
    <w:rsid w:val="00C53A79"/>
    <w:rsid w:val="00C70A8D"/>
    <w:rsid w:val="00C72A19"/>
    <w:rsid w:val="00C82B44"/>
    <w:rsid w:val="00CA1086"/>
    <w:rsid w:val="00CB1B21"/>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63DD5"/>
    <w:rsid w:val="00D8456B"/>
    <w:rsid w:val="00DB27C9"/>
    <w:rsid w:val="00DB7433"/>
    <w:rsid w:val="00DC023C"/>
    <w:rsid w:val="00DC39A1"/>
    <w:rsid w:val="00DD19C5"/>
    <w:rsid w:val="00DD5A3C"/>
    <w:rsid w:val="00DD71EF"/>
    <w:rsid w:val="00DE2A64"/>
    <w:rsid w:val="00E13127"/>
    <w:rsid w:val="00E160D5"/>
    <w:rsid w:val="00E2667D"/>
    <w:rsid w:val="00E40FEB"/>
    <w:rsid w:val="00E6334B"/>
    <w:rsid w:val="00E779EC"/>
    <w:rsid w:val="00EE762D"/>
    <w:rsid w:val="00EF5214"/>
    <w:rsid w:val="00EF5456"/>
    <w:rsid w:val="00F00E87"/>
    <w:rsid w:val="00F02153"/>
    <w:rsid w:val="00F06A97"/>
    <w:rsid w:val="00F30B05"/>
    <w:rsid w:val="00F37144"/>
    <w:rsid w:val="00F44791"/>
    <w:rsid w:val="00F57C61"/>
    <w:rsid w:val="00F95E29"/>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www.w3.org/XML/1998/namespace"/>
    <ds:schemaRef ds:uri="http://purl.org/dc/elements/1.1/"/>
    <ds:schemaRef ds:uri="http://schemas.microsoft.com/office/2006/documentManagement/types"/>
    <ds:schemaRef ds:uri="http://purl.org/dc/terms/"/>
    <ds:schemaRef ds:uri="108c62fd-7def-4232-ac93-381a34c6566f"/>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31CF04-5489-475D-8247-A28010C44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910</TotalTime>
  <Pages>6</Pages>
  <Words>2620</Words>
  <Characters>14936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Ankit Vaishnav {अंकित वैष्णव}</cp:lastModifiedBy>
  <cp:revision>157</cp:revision>
  <cp:lastPrinted>2023-02-09T05:48:00Z</cp:lastPrinted>
  <dcterms:created xsi:type="dcterms:W3CDTF">2013-11-13T21:59:00Z</dcterms:created>
  <dcterms:modified xsi:type="dcterms:W3CDTF">2026-03-03T05:17:00Z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