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112787F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8817E6">
        <w:rPr>
          <w:rFonts w:ascii="Arial Narrow" w:hAnsi="Arial Narrow"/>
          <w:b/>
          <w:bCs/>
          <w:sz w:val="18"/>
          <w:szCs w:val="18"/>
        </w:rPr>
        <w:t>8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E52BCE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8817E6">
        <w:rPr>
          <w:rFonts w:ascii="Arial Narrow" w:hAnsi="Arial Narrow" w:cs="Courier New"/>
          <w:b/>
          <w:sz w:val="18"/>
          <w:szCs w:val="18"/>
          <w:lang w:val="en-GB"/>
        </w:rPr>
        <w:t>9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E52BCE">
        <w:rPr>
          <w:rFonts w:ascii="Arial Narrow" w:hAnsi="Arial Narrow" w:cs="Courier New"/>
          <w:b/>
          <w:sz w:val="18"/>
          <w:szCs w:val="18"/>
          <w:lang w:val="en-GB"/>
        </w:rPr>
        <w:t>7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823125">
        <w:rPr>
          <w:rStyle w:val="Hyperlink"/>
          <w:rFonts w:ascii="Arial Narrow" w:eastAsia="Times New Roman" w:hAnsi="Arial Narrow" w:cs="Nirmala UI"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7CA58822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proofErr w:type="gramStart"/>
      <w:r w:rsidR="00866E62" w:rsidRPr="00866E62">
        <w:rPr>
          <w:rFonts w:ascii="Arial" w:hAnsi="Arial" w:cs="Arial"/>
          <w:sz w:val="18"/>
          <w:szCs w:val="18"/>
        </w:rPr>
        <w:t>Pre Bid</w:t>
      </w:r>
      <w:proofErr w:type="gramEnd"/>
      <w:r w:rsidR="00866E62" w:rsidRPr="00866E62">
        <w:rPr>
          <w:rFonts w:ascii="Arial" w:hAnsi="Arial" w:cs="Arial"/>
          <w:sz w:val="18"/>
          <w:szCs w:val="18"/>
        </w:rPr>
        <w:t xml:space="preserve">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Kankani-Phagi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line using Hex Zebra equivalent AL-59 conductor-Part-III associated with Intra-State Transmission System for “Upgrading 400kV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to 765kV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alongwith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associated transmission line: Package 3(P3)”</w:t>
      </w:r>
      <w:r w:rsidR="008817E6">
        <w:rPr>
          <w:rFonts w:ascii="Arial" w:hAnsi="Arial" w:cs="Arial"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>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714C06E0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07/07</w:t>
            </w:r>
            <w:r w:rsidR="008817E6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F1F98DD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09/07</w:t>
            </w:r>
            <w:r w:rsidR="008817E6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1EBB6639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14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E52BCE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37EC5A1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8817E6">
              <w:rPr>
                <w:rFonts w:ascii="Arial Narrow" w:hAnsi="Arial Narrow" w:cstheme="majorBidi"/>
                <w:sz w:val="18"/>
                <w:szCs w:val="18"/>
              </w:rPr>
              <w:t>16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823125">
        <w:rPr>
          <w:rFonts w:ascii="Arial Narrow" w:hAnsi="Arial Narrow" w:cs="Arial"/>
          <w:sz w:val="18"/>
          <w:szCs w:val="18"/>
        </w:rPr>
        <w:t>Thanking</w:t>
      </w:r>
      <w:proofErr w:type="gramEnd"/>
      <w:r w:rsidRPr="00823125">
        <w:rPr>
          <w:rFonts w:ascii="Arial Narrow" w:hAnsi="Arial Narrow" w:cs="Arial"/>
          <w:sz w:val="18"/>
          <w:szCs w:val="18"/>
        </w:rPr>
        <w:t xml:space="preserve">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DC2978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noProof/>
          <w:sz w:val="18"/>
          <w:szCs w:val="18"/>
          <w:lang w:val="en-IN"/>
        </w:rPr>
        <w:pict w14:anchorId="33B80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.35pt;height:31.7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1"/>
      <w:footerReference w:type="default" r:id="rId12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F8F2" w14:textId="77777777" w:rsidR="00DC2978" w:rsidRDefault="00DC2978" w:rsidP="00B16323">
      <w:pPr>
        <w:spacing w:after="0" w:line="240" w:lineRule="auto"/>
      </w:pPr>
      <w:r>
        <w:separator/>
      </w:r>
    </w:p>
  </w:endnote>
  <w:endnote w:type="continuationSeparator" w:id="0">
    <w:p w14:paraId="5E7A52B3" w14:textId="77777777" w:rsidR="00DC2978" w:rsidRDefault="00DC297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AB03" w14:textId="77777777" w:rsidR="00DC2978" w:rsidRDefault="00DC2978" w:rsidP="00B16323">
      <w:pPr>
        <w:spacing w:after="0" w:line="240" w:lineRule="auto"/>
      </w:pPr>
      <w:r>
        <w:separator/>
      </w:r>
    </w:p>
  </w:footnote>
  <w:footnote w:type="continuationSeparator" w:id="0">
    <w:p w14:paraId="29F239F8" w14:textId="77777777" w:rsidR="00DC2978" w:rsidRDefault="00DC297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A6330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26ED3"/>
    <w:rsid w:val="00234ED4"/>
    <w:rsid w:val="00237661"/>
    <w:rsid w:val="002407BB"/>
    <w:rsid w:val="00253535"/>
    <w:rsid w:val="00262B8F"/>
    <w:rsid w:val="0026415F"/>
    <w:rsid w:val="00266832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3D6B"/>
    <w:rsid w:val="003856F4"/>
    <w:rsid w:val="003931CA"/>
    <w:rsid w:val="003A4E00"/>
    <w:rsid w:val="003A5ECF"/>
    <w:rsid w:val="003A7AF5"/>
    <w:rsid w:val="003B127B"/>
    <w:rsid w:val="003B7207"/>
    <w:rsid w:val="003B7E22"/>
    <w:rsid w:val="003C45DC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05AC4"/>
    <w:rsid w:val="005151AC"/>
    <w:rsid w:val="00523EDE"/>
    <w:rsid w:val="00525678"/>
    <w:rsid w:val="00534D60"/>
    <w:rsid w:val="0053736B"/>
    <w:rsid w:val="00540311"/>
    <w:rsid w:val="00552B39"/>
    <w:rsid w:val="00554CA0"/>
    <w:rsid w:val="005579C0"/>
    <w:rsid w:val="005616C9"/>
    <w:rsid w:val="00571CD9"/>
    <w:rsid w:val="005745BC"/>
    <w:rsid w:val="00575989"/>
    <w:rsid w:val="005770BB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0920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6E322D"/>
    <w:rsid w:val="006F3C00"/>
    <w:rsid w:val="00701A89"/>
    <w:rsid w:val="00706125"/>
    <w:rsid w:val="0071667C"/>
    <w:rsid w:val="007255AC"/>
    <w:rsid w:val="007424E8"/>
    <w:rsid w:val="00742634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E5283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17E6"/>
    <w:rsid w:val="008875AB"/>
    <w:rsid w:val="008907EE"/>
    <w:rsid w:val="008A1AAB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E20DE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359F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A58CC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3343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C2978"/>
    <w:rsid w:val="00DE420C"/>
    <w:rsid w:val="00DE4CE1"/>
    <w:rsid w:val="00DF53D6"/>
    <w:rsid w:val="00E01BCC"/>
    <w:rsid w:val="00E05199"/>
    <w:rsid w:val="00E07F0E"/>
    <w:rsid w:val="00E25142"/>
    <w:rsid w:val="00E425F9"/>
    <w:rsid w:val="00E5037A"/>
    <w:rsid w:val="00E515C5"/>
    <w:rsid w:val="00E52BCE"/>
    <w:rsid w:val="00E61DEF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0947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0D27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R3ICcY6JxzKJZBZk/r9jY0dFFlKuRyaK76LvYzaXr8Q=</DigestValue>
    </Reference>
    <Reference Type="http://www.w3.org/2000/09/xmldsig#Object" URI="#idOfficeObject">
      <DigestMethod Algorithm="http://www.w3.org/2001/04/xmlenc#sha256"/>
      <DigestValue>FDj7czL4kQzmTNjwotFowt513prtJK9bCOQnYJTIryQ=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Ah0RRv6vSZq4UnTcoi98tpWh1lBPV1zkU3pYp3y4Jz0=</DigestValue>
    </Reference>
    <Reference Type="http://www.w3.org/2000/09/xmldsig#Object" URI="#idValidSigLnImg">
      <DigestMethod Algorithm="http://www.w3.org/2001/04/xmlenc#sha256"/>
      <DigestValue>KguBqR+FxGU0w7XMGyFc+bQ5B0dZYeBBRoiUOLZCyJM=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S23mQGAuiR/8uF+fPQzDKbG44juekSQ+TLkWPNgKJDtdTSOpGtTrm/0xf8J28q5DnlGmpejX2mWK
Cg3dZEPKh+UQQgE6x8O4cJ44GtMRg4YhsxTvCrJOuBqqGJJLGckCmbSsK7ywX6VgbvZvPwaQjC9a
C6TxuzlKECgeNccmIiz8sZx+UF1Gj0bhdHtIcs39v3i/vlKD/kjejMK9vbTtw63zgGg+SO2iaVyJ
M8fOiDClvcTTDnyMpw0Po7aeTNC5F/cja3GBQpFr9Rl1NfTzWAc3JY888QBqTS96eo2R44jTEKQi
x0xVte8OlvKLJ+cy9P/h0BRd/Yk0MW2rg3rnUg==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FP9oiomA/Nb9+rn466pM00Auq3YAhORqtqpt1fH2JjU=</DigestValue>
      </Reference>
      <Reference URI="/word/endnotes.xml?ContentType=application/vnd.openxmlformats-officedocument.wordprocessingml.endnotes+xml">
        <DigestMethod Algorithm="http://www.w3.org/2001/04/xmlenc#sha256"/>
        <DigestValue>imYKbu7kW0nQJOHXzV8dQZpmAe5JVwLsJBOUBdiq2oY=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0uflJ6q2QtNpgzxF6Kx4XTQlGkDfFHG85nDeK+0IiHc=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nEfdF+aR/oGH8AaO61qP7NeanyMCMpJ3LHVuFhdYFhQ=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2026-07-09T04:31:49Z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2026-07-09T04:31:49Z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3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179</cp:revision>
  <cp:lastPrinted>2025-07-22T06:29:00Z</cp:lastPrinted>
  <dcterms:created xsi:type="dcterms:W3CDTF">2023-05-10T13:11:00Z</dcterms:created>
  <dcterms:modified xsi:type="dcterms:W3CDTF">2026-07-09T04:31:00Z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