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4B25" w:rsidR="00284B25" w:rsidP="49035F13" w:rsidRDefault="00543BCC" w14:paraId="3C057DC1" w14:textId="3FEA445D">
      <w:pPr>
        <w:tabs>
          <w:tab w:val="center" w:pos="4513"/>
          <w:tab w:val="right" w:pos="9026"/>
        </w:tabs>
        <w:spacing w:after="0" w:line="240" w:lineRule="auto"/>
        <w:rPr>
          <w:rFonts w:ascii="Arial" w:hAnsi="Arial" w:eastAsia="Times New Roman" w:cs="Arial"/>
          <w:b w:val="1"/>
          <w:bCs w:val="1"/>
          <w:lang w:val="en-IN"/>
        </w:rPr>
      </w:pPr>
      <w:r w:rsidRPr="49035F13" w:rsidR="00543BCC">
        <w:rPr>
          <w:rFonts w:ascii="Book Antiqua" w:hAnsi="Book Antiqua"/>
          <w:b w:val="1"/>
          <w:bCs w:val="1"/>
        </w:rPr>
        <w:t xml:space="preserve">Spec. No. </w:t>
      </w:r>
      <w:r w:rsidRPr="49035F13" w:rsidR="37F7CBF7">
        <w:rPr>
          <w:rFonts w:ascii="Book Antiqua" w:hAnsi="Book Antiqua"/>
          <w:b w:val="1"/>
          <w:bCs w:val="1"/>
        </w:rPr>
        <w:t xml:space="preserve">SR2/NT/W-AIS/DOM/C00/25/06026                                                 </w:t>
      </w:r>
      <w:r w:rsidRPr="49035F13" w:rsidR="00284B25">
        <w:rPr>
          <w:rFonts w:ascii="Arial" w:hAnsi="Arial" w:eastAsia="Times New Roman" w:cs="Arial"/>
          <w:b w:val="1"/>
          <w:bCs w:val="1"/>
          <w:lang w:val="en-IN"/>
        </w:rPr>
        <w:t xml:space="preserve">  Attachment-2</w:t>
      </w:r>
      <w:r w:rsidRPr="49035F13" w:rsidR="004959C5">
        <w:rPr>
          <w:rFonts w:ascii="Arial" w:hAnsi="Arial" w:eastAsia="Times New Roman" w:cs="Arial"/>
          <w:b w:val="1"/>
          <w:bCs w:val="1"/>
          <w:lang w:val="en-IN"/>
        </w:rPr>
        <w:t>3</w:t>
      </w:r>
      <w:r w:rsidRPr="49035F13" w:rsidR="00284B25">
        <w:rPr>
          <w:rFonts w:ascii="Arial" w:hAnsi="Arial" w:eastAsia="Times New Roman" w:cs="Arial"/>
          <w:b w:val="1"/>
          <w:bCs w:val="1"/>
          <w:lang w:val="en-IN"/>
        </w:rPr>
        <w:t xml:space="preserve"> </w:t>
      </w:r>
    </w:p>
    <w:p w:rsidR="003234C2" w:rsidP="003234C2" w:rsidRDefault="003234C2" w14:paraId="2D9D94F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color w:val="000000"/>
          <w:szCs w:val="22"/>
          <w:lang w:val="en-IN"/>
        </w:rPr>
      </w:pPr>
    </w:p>
    <w:p w:rsidR="003234C2" w:rsidP="003234C2" w:rsidRDefault="003234C2" w14:paraId="56E2769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color w:val="000000"/>
          <w:szCs w:val="22"/>
          <w:lang w:val="en-IN"/>
        </w:rPr>
      </w:pPr>
    </w:p>
    <w:p w:rsidR="44B85403" w:rsidP="49035F13" w:rsidRDefault="44B85403" w14:paraId="71F1CF64" w14:textId="4925E2AB">
      <w:pPr>
        <w:pStyle w:val="Default"/>
        <w:jc w:val="both"/>
        <w:rPr>
          <w:rFonts w:cs="Arial"/>
          <w:b w:val="1"/>
          <w:bCs w:val="1"/>
          <w:sz w:val="22"/>
          <w:szCs w:val="22"/>
          <w:lang w:val="en-IN"/>
        </w:rPr>
      </w:pPr>
      <w:r w:rsidRPr="49035F13" w:rsidR="44B85403">
        <w:rPr>
          <w:rFonts w:ascii="Book Antiqua" w:hAnsi="Book Antiqua" w:cs="Arial"/>
          <w:b w:val="1"/>
          <w:bCs w:val="1"/>
          <w:sz w:val="22"/>
          <w:szCs w:val="22"/>
          <w:lang w:val="en-IN"/>
        </w:rPr>
        <w:t>Construction of 1 no. of 230kv line bay at Pugalur (existing) 400/230kv Sub-station for integration of RE generation project. [Spec. No.: SR2/NT/W-AIS/DOM/C00/25/06026</w:t>
      </w:r>
    </w:p>
    <w:p w:rsidR="00AF7E7C" w:rsidP="00284B25" w:rsidRDefault="00AF7E7C" w14:paraId="76EF274C" w14:textId="77777777">
      <w:pPr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Arial" w:hAnsi="Arial" w:eastAsia="Times New Roman" w:cs="Arial"/>
          <w:color w:val="000000"/>
          <w:szCs w:val="22"/>
        </w:rPr>
      </w:pPr>
    </w:p>
    <w:p w:rsidRPr="00284B25" w:rsidR="00284B25" w:rsidP="00284B25" w:rsidRDefault="00284B25" w14:paraId="563B2CBF" w14:textId="2D1AC472">
      <w:pPr>
        <w:autoSpaceDE w:val="0"/>
        <w:autoSpaceDN w:val="0"/>
        <w:adjustRightInd w:val="0"/>
        <w:spacing w:after="0" w:line="240" w:lineRule="auto"/>
        <w:ind w:left="702" w:hanging="702"/>
        <w:jc w:val="both"/>
        <w:rPr>
          <w:rFonts w:ascii="Arial" w:hAnsi="Arial" w:eastAsia="Times New Roman" w:cs="Arial"/>
          <w:color w:val="000000"/>
          <w:szCs w:val="22"/>
        </w:rPr>
      </w:pPr>
      <w:r w:rsidRPr="00284B25">
        <w:rPr>
          <w:rFonts w:ascii="Arial" w:hAnsi="Arial" w:eastAsia="Times New Roman" w:cs="Arial"/>
          <w:color w:val="000000"/>
          <w:szCs w:val="22"/>
        </w:rPr>
        <w:tab/>
      </w:r>
    </w:p>
    <w:p w:rsidRPr="00284B25" w:rsidR="00284B25" w:rsidP="00284B25" w:rsidRDefault="00284B25" w14:paraId="37307F1E" w14:textId="77777777">
      <w:pPr>
        <w:ind w:hanging="540"/>
        <w:jc w:val="center"/>
        <w:rPr>
          <w:rFonts w:ascii="Arial" w:hAnsi="Arial" w:eastAsia="Times New Roman" w:cs="Arial"/>
          <w:b/>
          <w:bCs/>
          <w:szCs w:val="22"/>
          <w:lang w:val="en-IN"/>
        </w:rPr>
      </w:pPr>
      <w:r w:rsidRPr="00284B25">
        <w:rPr>
          <w:rFonts w:ascii="Arial" w:hAnsi="Arial" w:eastAsia="Times New Roman" w:cs="Arial"/>
          <w:b/>
          <w:bCs/>
          <w:szCs w:val="22"/>
          <w:lang w:val="en-IN"/>
        </w:rPr>
        <w:t>(Undertaking by the bidder regarding Compliance of DMI&amp;SP policy)</w:t>
      </w:r>
    </w:p>
    <w:p w:rsidRPr="00284B25" w:rsidR="00284B25" w:rsidP="00284B25" w:rsidRDefault="00284B25" w14:paraId="5A8972AB" w14:textId="77777777">
      <w:pPr>
        <w:tabs>
          <w:tab w:val="left" w:pos="3469"/>
        </w:tabs>
        <w:rPr>
          <w:rFonts w:ascii="Arial" w:hAnsi="Arial" w:eastAsia="Times New Roman" w:cs="Arial"/>
          <w:szCs w:val="22"/>
          <w:lang w:val="en-IN"/>
        </w:rPr>
      </w:pPr>
    </w:p>
    <w:tbl>
      <w:tblPr>
        <w:tblW w:w="9292" w:type="dxa"/>
        <w:tblInd w:w="108" w:type="dxa"/>
        <w:tblLook w:val="04A0" w:firstRow="1" w:lastRow="0" w:firstColumn="1" w:lastColumn="0" w:noHBand="0" w:noVBand="1"/>
      </w:tblPr>
      <w:tblGrid>
        <w:gridCol w:w="4500"/>
        <w:gridCol w:w="540"/>
        <w:gridCol w:w="1696"/>
        <w:gridCol w:w="924"/>
        <w:gridCol w:w="816"/>
        <w:gridCol w:w="816"/>
      </w:tblGrid>
      <w:tr w:rsidRPr="00284B25" w:rsidR="00284B25" w:rsidTr="49035F13" w14:paraId="5D7DEB36" w14:textId="77777777">
        <w:trPr>
          <w:trHeight w:val="402"/>
        </w:trPr>
        <w:tc>
          <w:tcPr>
            <w:tcW w:w="4500" w:type="dxa"/>
            <w:noWrap/>
            <w:tcMar/>
            <w:vAlign w:val="center"/>
            <w:hideMark/>
          </w:tcPr>
          <w:p w:rsidRPr="00284B25" w:rsidR="00284B25" w:rsidP="00284B25" w:rsidRDefault="00284B25" w14:paraId="660102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  <w:r w:rsidRPr="00284B25"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  <w:t xml:space="preserve">Bidder’s Name and </w:t>
            </w:r>
            <w:proofErr w:type="gramStart"/>
            <w:r w:rsidRPr="00284B25"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  <w:t>Address  :</w:t>
            </w:r>
            <w:proofErr w:type="gramEnd"/>
          </w:p>
        </w:tc>
        <w:tc>
          <w:tcPr>
            <w:tcW w:w="540" w:type="dxa"/>
            <w:noWrap/>
            <w:tcMar/>
            <w:vAlign w:val="center"/>
            <w:hideMark/>
          </w:tcPr>
          <w:p w:rsidRPr="00284B25" w:rsidR="00284B25" w:rsidP="00284B25" w:rsidRDefault="00284B25" w14:paraId="4FDC307F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1696" w:type="dxa"/>
            <w:noWrap/>
            <w:tcMar/>
            <w:vAlign w:val="center"/>
            <w:hideMark/>
          </w:tcPr>
          <w:p w:rsidRPr="00284B25" w:rsidR="00284B25" w:rsidP="00284B25" w:rsidRDefault="00284B25" w14:paraId="4D3D65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  <w:r w:rsidRPr="00284B25"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  <w:t>To:</w:t>
            </w:r>
          </w:p>
        </w:tc>
        <w:tc>
          <w:tcPr>
            <w:tcW w:w="924" w:type="dxa"/>
            <w:noWrap/>
            <w:tcMar/>
            <w:vAlign w:val="center"/>
            <w:hideMark/>
          </w:tcPr>
          <w:p w:rsidRPr="00284B25" w:rsidR="00284B25" w:rsidP="00284B25" w:rsidRDefault="00284B25" w14:paraId="4775935A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816" w:type="dxa"/>
            <w:noWrap/>
            <w:tcMar/>
            <w:vAlign w:val="center"/>
            <w:hideMark/>
          </w:tcPr>
          <w:p w:rsidRPr="00284B25" w:rsidR="00284B25" w:rsidP="00284B25" w:rsidRDefault="00284B25" w14:paraId="04A2AF4D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816" w:type="dxa"/>
            <w:noWrap/>
            <w:tcMar/>
            <w:vAlign w:val="bottom"/>
            <w:hideMark/>
          </w:tcPr>
          <w:p w:rsidRPr="00284B25" w:rsidR="00284B25" w:rsidP="00284B25" w:rsidRDefault="00284B25" w14:paraId="702BDB03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</w:tr>
      <w:tr w:rsidRPr="00284B25" w:rsidR="00284B25" w:rsidTr="49035F13" w14:paraId="7A45809F" w14:textId="77777777">
        <w:trPr>
          <w:trHeight w:val="720"/>
        </w:trPr>
        <w:tc>
          <w:tcPr>
            <w:tcW w:w="5040" w:type="dxa"/>
            <w:gridSpan w:val="2"/>
            <w:tcMar/>
            <w:vAlign w:val="center"/>
            <w:hideMark/>
          </w:tcPr>
          <w:p w:rsidRPr="00284B25" w:rsidR="00284B25" w:rsidP="00284B25" w:rsidRDefault="00284B25" w14:paraId="42B570D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</w:p>
        </w:tc>
        <w:tc>
          <w:tcPr>
            <w:tcW w:w="2620" w:type="dxa"/>
            <w:gridSpan w:val="2"/>
            <w:noWrap/>
            <w:tcMar/>
            <w:vAlign w:val="center"/>
            <w:hideMark/>
          </w:tcPr>
          <w:p w:rsidRPr="00284B25" w:rsidR="00284B25" w:rsidP="00284B25" w:rsidRDefault="00284B25" w14:paraId="45B6324F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  <w:r w:rsidRPr="00284B25">
              <w:rPr>
                <w:rFonts w:ascii="Arial" w:hAnsi="Arial" w:eastAsia="Times New Roman" w:cs="Arial"/>
                <w:szCs w:val="22"/>
                <w:lang w:val="en-IN" w:eastAsia="en-IN"/>
              </w:rPr>
              <w:t>Contract Services</w:t>
            </w:r>
          </w:p>
        </w:tc>
        <w:tc>
          <w:tcPr>
            <w:tcW w:w="816" w:type="dxa"/>
            <w:noWrap/>
            <w:tcMar/>
            <w:vAlign w:val="bottom"/>
            <w:hideMark/>
          </w:tcPr>
          <w:p w:rsidRPr="00284B25" w:rsidR="00284B25" w:rsidP="00284B25" w:rsidRDefault="00284B25" w14:paraId="79B4CA80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816" w:type="dxa"/>
            <w:noWrap/>
            <w:tcMar/>
            <w:vAlign w:val="bottom"/>
            <w:hideMark/>
          </w:tcPr>
          <w:p w:rsidRPr="00284B25" w:rsidR="00284B25" w:rsidP="00284B25" w:rsidRDefault="00284B25" w14:paraId="27C98D7B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</w:tr>
      <w:tr w:rsidRPr="00284B25" w:rsidR="00284B25" w:rsidTr="49035F13" w14:paraId="7AF2B272" w14:textId="77777777">
        <w:trPr>
          <w:trHeight w:val="402"/>
        </w:trPr>
        <w:tc>
          <w:tcPr>
            <w:tcW w:w="4500" w:type="dxa"/>
            <w:noWrap/>
            <w:tcMar/>
            <w:vAlign w:val="center"/>
            <w:hideMark/>
          </w:tcPr>
          <w:p w:rsidRPr="00284B25" w:rsidR="00284B25" w:rsidP="49035F13" w:rsidRDefault="00284B25" w14:paraId="576444E7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</w:pP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Name      </w:t>
            </w: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  :</w:t>
            </w:r>
          </w:p>
        </w:tc>
        <w:tc>
          <w:tcPr>
            <w:tcW w:w="540" w:type="dxa"/>
            <w:tcMar/>
            <w:vAlign w:val="center"/>
            <w:hideMark/>
          </w:tcPr>
          <w:p w:rsidRPr="00284B25" w:rsidR="00284B25" w:rsidP="00284B25" w:rsidRDefault="00284B25" w14:paraId="3CB4368C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4252" w:type="dxa"/>
            <w:gridSpan w:val="4"/>
            <w:noWrap/>
            <w:tcMar/>
            <w:vAlign w:val="center"/>
            <w:hideMark/>
          </w:tcPr>
          <w:p w:rsidRPr="00284B25" w:rsidR="00284B25" w:rsidP="00284B25" w:rsidRDefault="00284B25" w14:paraId="689D7086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  <w:r w:rsidRPr="00284B25">
              <w:rPr>
                <w:rFonts w:ascii="Arial" w:hAnsi="Arial" w:eastAsia="Times New Roman" w:cs="Arial"/>
                <w:szCs w:val="22"/>
                <w:lang w:val="en-IN" w:eastAsia="en-IN"/>
              </w:rPr>
              <w:t>Power Grid Corporation of India Ltd.,</w:t>
            </w:r>
          </w:p>
        </w:tc>
      </w:tr>
      <w:tr w:rsidRPr="00284B25" w:rsidR="00284B25" w:rsidTr="49035F13" w14:paraId="0C6F0496" w14:textId="77777777">
        <w:trPr>
          <w:trHeight w:val="402"/>
        </w:trPr>
        <w:tc>
          <w:tcPr>
            <w:tcW w:w="4500" w:type="dxa"/>
            <w:noWrap/>
            <w:tcMar/>
            <w:vAlign w:val="center"/>
            <w:hideMark/>
          </w:tcPr>
          <w:p w:rsidRPr="00284B25" w:rsidR="00284B25" w:rsidP="49035F13" w:rsidRDefault="00284B25" w14:paraId="4BB4C396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</w:pP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Address  </w:t>
            </w: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  :</w:t>
            </w:r>
          </w:p>
        </w:tc>
        <w:tc>
          <w:tcPr>
            <w:tcW w:w="540" w:type="dxa"/>
            <w:tcMar/>
            <w:vAlign w:val="center"/>
            <w:hideMark/>
          </w:tcPr>
          <w:p w:rsidRPr="00284B25" w:rsidR="00284B25" w:rsidP="00284B25" w:rsidRDefault="00284B25" w14:paraId="70C03B37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4252" w:type="dxa"/>
            <w:gridSpan w:val="4"/>
            <w:noWrap/>
            <w:tcMar/>
            <w:vAlign w:val="center"/>
            <w:hideMark/>
          </w:tcPr>
          <w:p w:rsidRPr="00284B25" w:rsidR="00284B25" w:rsidP="49035F13" w:rsidRDefault="00284B25" w14:paraId="19AC9223" w14:textId="7A5C7A76">
            <w:pPr>
              <w:spacing w:after="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IN"/>
              </w:rPr>
            </w:pPr>
            <w:r w:rsidRPr="49035F13" w:rsidR="6E767C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N"/>
              </w:rPr>
              <w:t>C&amp;M Department, SRTS-II, RHQ, Bangalore</w:t>
            </w:r>
          </w:p>
        </w:tc>
      </w:tr>
      <w:tr w:rsidRPr="00284B25" w:rsidR="00284B25" w:rsidTr="49035F13" w14:paraId="685AAFE3" w14:textId="77777777">
        <w:trPr>
          <w:trHeight w:val="402"/>
        </w:trPr>
        <w:tc>
          <w:tcPr>
            <w:tcW w:w="4500" w:type="dxa"/>
            <w:noWrap/>
            <w:tcMar/>
            <w:vAlign w:val="center"/>
            <w:hideMark/>
          </w:tcPr>
          <w:p w:rsidRPr="00284B25" w:rsidR="00284B25" w:rsidP="00284B25" w:rsidRDefault="00284B25" w14:paraId="1A0FA6FE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540" w:type="dxa"/>
            <w:tcMar/>
            <w:vAlign w:val="center"/>
            <w:hideMark/>
          </w:tcPr>
          <w:p w:rsidRPr="00284B25" w:rsidR="00284B25" w:rsidP="00284B25" w:rsidRDefault="00284B25" w14:paraId="65861019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3436" w:type="dxa"/>
            <w:gridSpan w:val="3"/>
            <w:noWrap/>
            <w:tcMar/>
            <w:vAlign w:val="center"/>
            <w:hideMark/>
          </w:tcPr>
          <w:p w:rsidRPr="00284B25" w:rsidR="00284B25" w:rsidP="49035F13" w:rsidRDefault="00284B25" w14:paraId="63248744" w14:noSpellErr="1" w14:textId="51568380">
            <w:pPr>
              <w:spacing w:after="0" w:line="240" w:lineRule="auto"/>
              <w:rPr>
                <w:rFonts w:ascii="Arial" w:hAnsi="Arial" w:eastAsia="Times New Roman" w:cs="Arial"/>
                <w:lang w:val="en-IN" w:eastAsia="en-IN"/>
              </w:rPr>
            </w:pPr>
          </w:p>
        </w:tc>
        <w:tc>
          <w:tcPr>
            <w:tcW w:w="816" w:type="dxa"/>
            <w:noWrap/>
            <w:tcMar/>
            <w:vAlign w:val="bottom"/>
            <w:hideMark/>
          </w:tcPr>
          <w:p w:rsidRPr="00284B25" w:rsidR="00284B25" w:rsidP="00284B25" w:rsidRDefault="00284B25" w14:paraId="0B662308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</w:tr>
    </w:tbl>
    <w:p w:rsidRPr="00284B25" w:rsidR="00284B25" w:rsidP="00284B25" w:rsidRDefault="00284B25" w14:paraId="7A1A8A54" w14:textId="77777777">
      <w:pPr>
        <w:rPr>
          <w:rFonts w:ascii="Arial" w:hAnsi="Arial" w:eastAsia="Times New Roman" w:cs="Arial"/>
          <w:szCs w:val="22"/>
          <w:lang w:val="en-IN"/>
        </w:rPr>
      </w:pPr>
      <w:r w:rsidRPr="00284B25">
        <w:rPr>
          <w:rFonts w:ascii="Arial" w:hAnsi="Arial" w:eastAsia="Times New Roman" w:cs="Arial"/>
          <w:szCs w:val="22"/>
          <w:lang w:val="en-IN"/>
        </w:rPr>
        <w:t>Dear Sir,</w:t>
      </w:r>
    </w:p>
    <w:p w:rsidRPr="00284B25" w:rsidR="00284B25" w:rsidP="00284B25" w:rsidRDefault="00284B25" w14:paraId="6739A3D0" w14:textId="77777777">
      <w:pPr>
        <w:ind w:left="720" w:hanging="720"/>
        <w:jc w:val="both"/>
        <w:rPr>
          <w:rFonts w:ascii="Arial" w:hAnsi="Arial" w:eastAsia="Times New Roman" w:cs="Arial"/>
          <w:szCs w:val="22"/>
          <w:lang w:val="en-IN"/>
        </w:rPr>
      </w:pPr>
      <w:r w:rsidRPr="00284B25">
        <w:rPr>
          <w:rFonts w:ascii="Arial" w:hAnsi="Arial" w:eastAsia="Times New Roman" w:cs="Arial"/>
          <w:szCs w:val="22"/>
          <w:lang w:val="en-IN"/>
        </w:rPr>
        <w:t>1.0</w:t>
      </w:r>
      <w:r w:rsidRPr="00284B25">
        <w:rPr>
          <w:rFonts w:ascii="Arial" w:hAnsi="Arial" w:eastAsia="Times New Roman" w:cs="Arial"/>
          <w:szCs w:val="22"/>
          <w:lang w:val="en-IN"/>
        </w:rPr>
        <w:tab/>
      </w:r>
      <w:r w:rsidRPr="00284B25">
        <w:rPr>
          <w:rFonts w:ascii="Arial" w:hAnsi="Arial" w:eastAsia="Times New Roman" w:cs="Arial"/>
          <w:szCs w:val="22"/>
          <w:lang w:val="en-IN"/>
        </w:rPr>
        <w:t xml:space="preserve">We have read and understood the provisions of </w:t>
      </w:r>
      <w:r w:rsidRPr="00284B25">
        <w:rPr>
          <w:rFonts w:ascii="Arial" w:hAnsi="Arial" w:eastAsia="Times New Roman" w:cs="Arial"/>
          <w:i/>
          <w:iCs/>
          <w:szCs w:val="22"/>
          <w:lang w:val="en-IN"/>
        </w:rPr>
        <w:t xml:space="preserve">“Policy for providing preference to Domestically Manufactured Iron &amp; Steel Products in Government Procurement” </w:t>
      </w:r>
      <w:r w:rsidRPr="00284B25">
        <w:rPr>
          <w:rFonts w:ascii="Arial" w:hAnsi="Arial" w:eastAsia="Times New Roman" w:cs="Arial"/>
          <w:szCs w:val="22"/>
          <w:lang w:val="en-IN"/>
        </w:rPr>
        <w:t>(hereinafter “</w:t>
      </w:r>
      <w:r w:rsidRPr="00284B25">
        <w:rPr>
          <w:rFonts w:ascii="Arial" w:hAnsi="Arial" w:eastAsia="Times New Roman" w:cs="Arial"/>
          <w:b/>
          <w:bCs/>
          <w:szCs w:val="22"/>
          <w:lang w:val="en-IN"/>
        </w:rPr>
        <w:t>DMI&amp;SP policy”</w:t>
      </w:r>
      <w:r w:rsidRPr="00284B25">
        <w:rPr>
          <w:rFonts w:ascii="Arial" w:hAnsi="Arial" w:eastAsia="Times New Roman" w:cs="Arial"/>
          <w:szCs w:val="22"/>
          <w:lang w:val="en-IN"/>
        </w:rPr>
        <w:t>) issued by Ministry of Steel, Government of India vide Notification dated 8</w:t>
      </w:r>
      <w:r w:rsidRPr="00284B25">
        <w:rPr>
          <w:rFonts w:ascii="Arial" w:hAnsi="Arial" w:eastAsia="Times New Roman" w:cs="Arial"/>
          <w:szCs w:val="22"/>
          <w:vertAlign w:val="superscript"/>
          <w:lang w:val="en-IN"/>
        </w:rPr>
        <w:t>th</w:t>
      </w:r>
      <w:r w:rsidRPr="00284B25">
        <w:rPr>
          <w:rFonts w:ascii="Arial" w:hAnsi="Arial" w:eastAsia="Times New Roman" w:cs="Arial"/>
          <w:szCs w:val="22"/>
          <w:lang w:val="en-IN"/>
        </w:rPr>
        <w:t xml:space="preserve"> May 2017 and its revision dated 29</w:t>
      </w:r>
      <w:r w:rsidRPr="00284B25">
        <w:rPr>
          <w:rFonts w:ascii="Arial" w:hAnsi="Arial" w:eastAsia="Times New Roman" w:cs="Arial"/>
          <w:szCs w:val="22"/>
          <w:vertAlign w:val="superscript"/>
          <w:lang w:val="en-IN"/>
        </w:rPr>
        <w:t>th</w:t>
      </w:r>
      <w:r w:rsidRPr="00284B25">
        <w:rPr>
          <w:rFonts w:ascii="Arial" w:hAnsi="Arial" w:eastAsia="Times New Roman" w:cs="Arial"/>
          <w:szCs w:val="22"/>
          <w:lang w:val="en-IN"/>
        </w:rPr>
        <w:t xml:space="preserve"> May 2019 and including subsequent amendments/ modifications, if any.</w:t>
      </w:r>
    </w:p>
    <w:p w:rsidRPr="00284B25" w:rsidR="00284B25" w:rsidP="00284B25" w:rsidRDefault="00284B25" w14:paraId="294E4099" w14:textId="77777777">
      <w:pPr>
        <w:ind w:left="720" w:hanging="720"/>
        <w:jc w:val="both"/>
        <w:rPr>
          <w:rFonts w:ascii="Arial" w:hAnsi="Arial" w:eastAsia="Times New Roman" w:cs="Arial"/>
          <w:b/>
          <w:bCs/>
          <w:color w:val="333333"/>
          <w:szCs w:val="22"/>
          <w:lang w:val="en-IN"/>
        </w:rPr>
      </w:pPr>
      <w:r w:rsidRPr="00284B25">
        <w:rPr>
          <w:rFonts w:ascii="Arial" w:hAnsi="Arial" w:eastAsia="Times New Roman" w:cs="Arial"/>
          <w:szCs w:val="22"/>
          <w:lang w:val="en-IN"/>
        </w:rPr>
        <w:t>2.0</w:t>
      </w:r>
      <w:r w:rsidRPr="00284B25">
        <w:rPr>
          <w:rFonts w:ascii="Arial" w:hAnsi="Arial" w:eastAsia="Times New Roman" w:cs="Arial"/>
          <w:szCs w:val="22"/>
          <w:lang w:val="en-IN"/>
        </w:rPr>
        <w:tab/>
      </w:r>
      <w:r w:rsidRPr="00284B25">
        <w:rPr>
          <w:rFonts w:ascii="Arial" w:hAnsi="Arial" w:eastAsia="Times New Roman" w:cs="Arial"/>
          <w:szCs w:val="22"/>
          <w:lang w:val="en-IN"/>
        </w:rPr>
        <w:t xml:space="preserve">We undertake </w:t>
      </w:r>
      <w:r w:rsidRPr="00284B25">
        <w:rPr>
          <w:rFonts w:ascii="Arial" w:hAnsi="Arial" w:eastAsia="Times New Roman" w:cs="Arial"/>
          <w:color w:val="333333"/>
          <w:szCs w:val="22"/>
          <w:lang w:val="en-IN"/>
        </w:rPr>
        <w:t>that we shall comply with the requirement of DMI&amp;SP policy including its subsequent amendments issued from time to time. Further, we undertake that in case of award on us, the requisite Affidavit of self-certification regarding Domestic Value Addition and/or Authorization certificate from the domestic manufacturer/ supplier of iron and steel products (</w:t>
      </w:r>
      <w:r w:rsidRPr="00284B25">
        <w:rPr>
          <w:rFonts w:ascii="Arial" w:hAnsi="Arial" w:eastAsia="Times New Roman" w:cs="Arial"/>
          <w:i/>
          <w:iCs/>
          <w:color w:val="333333"/>
          <w:szCs w:val="22"/>
          <w:lang w:val="en-IN"/>
        </w:rPr>
        <w:t>whose HS codes are falling in Appendix-A of the DMI&amp;SP policy as revised from time to time</w:t>
      </w:r>
      <w:r w:rsidRPr="00284B25">
        <w:rPr>
          <w:rFonts w:ascii="Arial" w:hAnsi="Arial" w:eastAsia="Times New Roman" w:cs="Arial"/>
          <w:color w:val="333333"/>
          <w:szCs w:val="22"/>
          <w:lang w:val="en-IN"/>
        </w:rPr>
        <w:t xml:space="preserve">) included in the </w:t>
      </w:r>
      <w:proofErr w:type="spellStart"/>
      <w:r w:rsidRPr="00284B25">
        <w:rPr>
          <w:rFonts w:ascii="Arial" w:hAnsi="Arial" w:eastAsia="Times New Roman" w:cs="Arial"/>
          <w:color w:val="333333"/>
          <w:szCs w:val="22"/>
          <w:lang w:val="en-IN"/>
        </w:rPr>
        <w:t>BoQ</w:t>
      </w:r>
      <w:proofErr w:type="spellEnd"/>
      <w:r w:rsidRPr="00284B25">
        <w:rPr>
          <w:rFonts w:ascii="Arial" w:hAnsi="Arial" w:eastAsia="Times New Roman" w:cs="Arial"/>
          <w:color w:val="333333"/>
          <w:szCs w:val="22"/>
          <w:lang w:val="en-IN"/>
        </w:rPr>
        <w:t>/ scope of the package shall be submitted by us to Employer before supply of the said iron and steel products required under the contract.</w:t>
      </w:r>
    </w:p>
    <w:p w:rsidRPr="00284B25" w:rsidR="00284B25" w:rsidP="00284B25" w:rsidRDefault="00284B25" w14:paraId="3A1105D9" w14:textId="77777777">
      <w:pPr>
        <w:ind w:left="720" w:hanging="720"/>
        <w:jc w:val="both"/>
        <w:rPr>
          <w:rFonts w:ascii="Arial" w:hAnsi="Arial" w:eastAsia="Times New Roman" w:cs="Arial"/>
          <w:szCs w:val="22"/>
          <w:lang w:val="en-IN"/>
        </w:rPr>
      </w:pPr>
    </w:p>
    <w:tbl>
      <w:tblPr>
        <w:tblW w:w="10551" w:type="dxa"/>
        <w:tblInd w:w="108" w:type="dxa"/>
        <w:tblLook w:val="04A0" w:firstRow="1" w:lastRow="0" w:firstColumn="1" w:lastColumn="0" w:noHBand="0" w:noVBand="1"/>
      </w:tblPr>
      <w:tblGrid>
        <w:gridCol w:w="1316"/>
        <w:gridCol w:w="3576"/>
        <w:gridCol w:w="238"/>
        <w:gridCol w:w="243"/>
        <w:gridCol w:w="1917"/>
        <w:gridCol w:w="3261"/>
      </w:tblGrid>
      <w:tr w:rsidRPr="00284B25" w:rsidR="00284B25" w:rsidTr="49035F13" w14:paraId="3856EDE1" w14:textId="77777777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49035F13" w:rsidRDefault="00284B25" w14:paraId="3A1A2E9F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</w:pP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Date    </w:t>
            </w: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00284B25" w:rsidRDefault="00284B25" w14:paraId="197B6C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284B25" w:rsidR="00284B25" w:rsidP="00284B25" w:rsidRDefault="00284B25" w14:paraId="2F102C74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00284B25" w:rsidRDefault="00284B25" w14:paraId="1A862720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00284B25" w:rsidRDefault="00284B25" w14:paraId="2797A6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  <w:r w:rsidRPr="00284B25"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  <w:t xml:space="preserve">Printed </w:t>
            </w:r>
            <w:proofErr w:type="gramStart"/>
            <w:r w:rsidRPr="00284B25"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  <w:t>Name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284B25" w:rsidR="00284B25" w:rsidP="00284B25" w:rsidRDefault="00284B25" w14:paraId="7FECBE8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</w:p>
        </w:tc>
      </w:tr>
      <w:tr w:rsidRPr="00284B25" w:rsidR="00284B25" w:rsidTr="49035F13" w14:paraId="6310B64B" w14:textId="77777777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49035F13" w:rsidRDefault="00284B25" w14:paraId="79F0B5AA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</w:pP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Place    </w:t>
            </w:r>
            <w:r w:rsidRPr="49035F13" w:rsidR="00284B25">
              <w:rPr>
                <w:rFonts w:ascii="Arial" w:hAnsi="Arial" w:eastAsia="Times New Roman" w:cs="Arial"/>
                <w:b w:val="1"/>
                <w:bCs w:val="1"/>
                <w:lang w:val="en-US" w:eastAsia="en-IN"/>
              </w:rPr>
              <w:t xml:space="preserve">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284B25" w:rsidR="00284B25" w:rsidP="00284B25" w:rsidRDefault="00284B25" w14:paraId="22762E4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284B25" w:rsidR="00284B25" w:rsidP="00284B25" w:rsidRDefault="00284B25" w14:paraId="2ADAF70C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00284B25" w:rsidRDefault="00284B25" w14:paraId="2D444E3E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val="en-IN" w:eastAsia="en-I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25" w:rsidR="00284B25" w:rsidP="00284B25" w:rsidRDefault="00284B25" w14:paraId="307A73E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  <w:proofErr w:type="gramStart"/>
            <w:r w:rsidRPr="00284B25"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  <w:t>Designation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284B25" w:rsidR="00284B25" w:rsidP="00284B25" w:rsidRDefault="00284B25" w14:paraId="64BDDE9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val="en-IN" w:eastAsia="en-IN"/>
              </w:rPr>
            </w:pPr>
          </w:p>
        </w:tc>
      </w:tr>
    </w:tbl>
    <w:p w:rsidRPr="00284B25" w:rsidR="00284B25" w:rsidP="00284B25" w:rsidRDefault="00284B25" w14:paraId="132E55FB" w14:textId="77777777">
      <w:pPr>
        <w:rPr>
          <w:rFonts w:ascii="Arial" w:hAnsi="Arial" w:eastAsia="Times New Roman" w:cs="Arial"/>
          <w:szCs w:val="22"/>
          <w:lang w:val="en-IN"/>
        </w:rPr>
      </w:pPr>
    </w:p>
    <w:p w:rsidRPr="00284B25" w:rsidR="00872234" w:rsidP="00284B25" w:rsidRDefault="00872234" w14:paraId="16210DDD" w14:textId="60FEBAF5"/>
    <w:sectPr w:rsidRPr="00284B25" w:rsidR="00872234">
      <w:footerReference w:type="default" r:id="rId6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37FF" w:rsidP="00872234" w:rsidRDefault="006937FF" w14:paraId="056F448E" w14:textId="77777777">
      <w:pPr>
        <w:spacing w:after="0" w:line="240" w:lineRule="auto"/>
      </w:pPr>
      <w:r>
        <w:separator/>
      </w:r>
    </w:p>
  </w:endnote>
  <w:endnote w:type="continuationSeparator" w:id="0">
    <w:p w:rsidR="006937FF" w:rsidP="00872234" w:rsidRDefault="006937FF" w14:paraId="265994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A67F0" w:rsidR="00AA67F0" w:rsidP="00AA67F0" w:rsidRDefault="00AA67F0" w14:paraId="27BBDB67" w14:textId="77777777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hAnsi="Arial" w:eastAsia="Times New Roman" w:cs="Arial"/>
        <w:szCs w:val="22"/>
        <w:lang w:bidi="ar-SA"/>
      </w:rPr>
    </w:pPr>
    <w:r w:rsidRPr="00AA67F0">
      <w:rPr>
        <w:rFonts w:ascii="Arial" w:hAnsi="Arial" w:eastAsia="Times New Roman" w:cs="Arial"/>
        <w:b/>
        <w:szCs w:val="22"/>
        <w:lang w:bidi="ar-SA"/>
      </w:rPr>
      <w:t xml:space="preserve">  Page </w:t>
    </w:r>
    <w:r w:rsidRPr="00AA67F0">
      <w:rPr>
        <w:rFonts w:ascii="Arial" w:hAnsi="Arial" w:eastAsia="Times New Roman" w:cs="Arial"/>
        <w:b/>
        <w:szCs w:val="22"/>
        <w:lang w:bidi="ar-SA"/>
      </w:rPr>
      <w:fldChar w:fldCharType="begin"/>
    </w:r>
    <w:r w:rsidRPr="00AA67F0">
      <w:rPr>
        <w:rFonts w:ascii="Arial" w:hAnsi="Arial" w:eastAsia="Times New Roman" w:cs="Arial"/>
        <w:b/>
        <w:szCs w:val="22"/>
        <w:lang w:bidi="ar-SA"/>
      </w:rPr>
      <w:instrText xml:space="preserve"> PAGE </w:instrText>
    </w:r>
    <w:r w:rsidRPr="00AA67F0">
      <w:rPr>
        <w:rFonts w:ascii="Arial" w:hAnsi="Arial" w:eastAsia="Times New Roman" w:cs="Arial"/>
        <w:b/>
        <w:szCs w:val="22"/>
        <w:lang w:bidi="ar-SA"/>
      </w:rPr>
      <w:fldChar w:fldCharType="separate"/>
    </w:r>
    <w:r>
      <w:rPr>
        <w:rFonts w:ascii="Arial" w:hAnsi="Arial" w:eastAsia="Times New Roman" w:cs="Arial"/>
        <w:b/>
        <w:szCs w:val="22"/>
        <w:lang w:bidi="ar-SA"/>
      </w:rPr>
      <w:t>1</w:t>
    </w:r>
    <w:r w:rsidRPr="00AA67F0">
      <w:rPr>
        <w:rFonts w:ascii="Arial" w:hAnsi="Arial" w:eastAsia="Times New Roman" w:cs="Arial"/>
        <w:b/>
        <w:szCs w:val="22"/>
        <w:lang w:bidi="ar-SA"/>
      </w:rPr>
      <w:fldChar w:fldCharType="end"/>
    </w:r>
  </w:p>
  <w:p w:rsidR="00AA67F0" w:rsidRDefault="00AA67F0" w14:paraId="6CDCD1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37FF" w:rsidP="00872234" w:rsidRDefault="006937FF" w14:paraId="5ED3ACBB" w14:textId="77777777">
      <w:pPr>
        <w:spacing w:after="0" w:line="240" w:lineRule="auto"/>
      </w:pPr>
      <w:r>
        <w:separator/>
      </w:r>
    </w:p>
  </w:footnote>
  <w:footnote w:type="continuationSeparator" w:id="0">
    <w:p w:rsidR="006937FF" w:rsidP="00872234" w:rsidRDefault="006937FF" w14:paraId="19F7D95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B36"/>
    <w:rsid w:val="00090690"/>
    <w:rsid w:val="00096B46"/>
    <w:rsid w:val="00115624"/>
    <w:rsid w:val="0012377E"/>
    <w:rsid w:val="00124483"/>
    <w:rsid w:val="001E4B82"/>
    <w:rsid w:val="0021716F"/>
    <w:rsid w:val="00246969"/>
    <w:rsid w:val="00284B25"/>
    <w:rsid w:val="002B57C2"/>
    <w:rsid w:val="003234C2"/>
    <w:rsid w:val="00340D39"/>
    <w:rsid w:val="00352B36"/>
    <w:rsid w:val="00397723"/>
    <w:rsid w:val="003B3CE8"/>
    <w:rsid w:val="003B64B7"/>
    <w:rsid w:val="003D29C9"/>
    <w:rsid w:val="00405A88"/>
    <w:rsid w:val="00424B6F"/>
    <w:rsid w:val="00433212"/>
    <w:rsid w:val="00450A64"/>
    <w:rsid w:val="0047633A"/>
    <w:rsid w:val="004959C5"/>
    <w:rsid w:val="004C5E4D"/>
    <w:rsid w:val="00541EFC"/>
    <w:rsid w:val="00543BCC"/>
    <w:rsid w:val="00551F8A"/>
    <w:rsid w:val="00580F2E"/>
    <w:rsid w:val="00590162"/>
    <w:rsid w:val="005C1539"/>
    <w:rsid w:val="005D3626"/>
    <w:rsid w:val="006062DC"/>
    <w:rsid w:val="00664251"/>
    <w:rsid w:val="006937FF"/>
    <w:rsid w:val="006A0757"/>
    <w:rsid w:val="006E5F4C"/>
    <w:rsid w:val="006F437B"/>
    <w:rsid w:val="006F4C59"/>
    <w:rsid w:val="00704076"/>
    <w:rsid w:val="0076501F"/>
    <w:rsid w:val="007B31DC"/>
    <w:rsid w:val="007F11FE"/>
    <w:rsid w:val="007F2347"/>
    <w:rsid w:val="0081468F"/>
    <w:rsid w:val="00826EBD"/>
    <w:rsid w:val="00872234"/>
    <w:rsid w:val="00873B7A"/>
    <w:rsid w:val="008A58AB"/>
    <w:rsid w:val="00A179ED"/>
    <w:rsid w:val="00A57CB5"/>
    <w:rsid w:val="00A61D8E"/>
    <w:rsid w:val="00AA67F0"/>
    <w:rsid w:val="00AF7E7C"/>
    <w:rsid w:val="00B542BE"/>
    <w:rsid w:val="00BA26AC"/>
    <w:rsid w:val="00BD779C"/>
    <w:rsid w:val="00C36489"/>
    <w:rsid w:val="00C515FF"/>
    <w:rsid w:val="00C54F87"/>
    <w:rsid w:val="00CB2593"/>
    <w:rsid w:val="00CB4A69"/>
    <w:rsid w:val="00D31D4B"/>
    <w:rsid w:val="00D66491"/>
    <w:rsid w:val="00DA4409"/>
    <w:rsid w:val="00DD22B7"/>
    <w:rsid w:val="00E15DE7"/>
    <w:rsid w:val="00E354DA"/>
    <w:rsid w:val="00E51831"/>
    <w:rsid w:val="00E53728"/>
    <w:rsid w:val="00E6173E"/>
    <w:rsid w:val="00F44FC0"/>
    <w:rsid w:val="00F51BE4"/>
    <w:rsid w:val="00F712BB"/>
    <w:rsid w:val="00F71518"/>
    <w:rsid w:val="00F76913"/>
    <w:rsid w:val="00F922A8"/>
    <w:rsid w:val="37F7CBF7"/>
    <w:rsid w:val="44B85403"/>
    <w:rsid w:val="47F6B709"/>
    <w:rsid w:val="49035F13"/>
    <w:rsid w:val="604423C0"/>
    <w:rsid w:val="6E7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25AD0"/>
  <w15:docId w15:val="{B6D80640-7C11-4DD4-9A4A-2D5F87429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Mang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3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223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223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2234"/>
    <w:rPr>
      <w:rFonts w:cs="Mangal"/>
    </w:rPr>
  </w:style>
  <w:style w:type="paragraph" w:styleId="SectionVHeader" w:customStyle="1">
    <w:name w:val="Section V. Header"/>
    <w:basedOn w:val="Normal"/>
    <w:uiPriority w:val="99"/>
    <w:rsid w:val="00E15DE7"/>
    <w:pPr>
      <w:spacing w:before="240" w:after="240" w:line="240" w:lineRule="auto"/>
      <w:jc w:val="center"/>
    </w:pPr>
    <w:rPr>
      <w:rFonts w:ascii="Times New Roman" w:hAnsi="Times New Roman" w:eastAsia="Times New Roman" w:cs="Times New Roman"/>
      <w:b/>
      <w:sz w:val="32"/>
      <w:szCs w:val="24"/>
      <w:lang w:bidi="ar-SA"/>
    </w:rPr>
  </w:style>
  <w:style w:type="paragraph" w:styleId="Default" w:customStyle="1">
    <w:name w:val="Default"/>
    <w:rsid w:val="0045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Mary Jose {एन मैरी जोस}</dc:creator>
  <keywords/>
  <dc:description/>
  <lastModifiedBy>Amit Verma {अमित वर्मा}</lastModifiedBy>
  <revision>58</revision>
  <dcterms:created xsi:type="dcterms:W3CDTF">2018-04-13T09:26:00.0000000Z</dcterms:created>
  <dcterms:modified xsi:type="dcterms:W3CDTF">2025-05-07T09:39:47.1446101Z</dcterms:modified>
  <contentStatus/>
</coreProperties>
</file>