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5E6F074" w:rsidP="0CB92404" w:rsidRDefault="05E6F074" w14:paraId="07A94304" w14:textId="4F2B54AD">
      <w:pPr>
        <w:pStyle w:val="Default"/>
        <w:jc w:val="both"/>
        <w:rPr>
          <w:rFonts w:cs="Arial"/>
          <w:b w:val="1"/>
          <w:bCs w:val="1"/>
          <w:sz w:val="22"/>
          <w:szCs w:val="22"/>
          <w:lang w:val="en-IN"/>
        </w:rPr>
      </w:pPr>
      <w:r w:rsidRPr="0CB92404" w:rsidR="05E6F074">
        <w:rPr>
          <w:rFonts w:ascii="Book Antiqua" w:hAnsi="Book Antiqua" w:cs="Arial"/>
          <w:b w:val="1"/>
          <w:bCs w:val="1"/>
          <w:sz w:val="22"/>
          <w:szCs w:val="22"/>
          <w:lang w:val="en-IN"/>
        </w:rPr>
        <w:t>Construction of 1 no. of 230kv line bay at Pugalur (existing) 400/230kv Sub-station for integration of RE generation project. [Spec. No.: SR2/NT/W-AIS/DOM/C00/25/06026</w:t>
      </w:r>
    </w:p>
    <w:p w:rsidRPr="00F37FDB" w:rsidR="00B76AF2" w:rsidP="00846784" w:rsidRDefault="00B76AF2" w14:paraId="74A50D06" w14:textId="77777777">
      <w:pPr>
        <w:suppressAutoHyphens/>
        <w:jc w:val="both"/>
        <w:rPr>
          <w:rFonts w:ascii="Arial" w:hAnsi="Arial" w:cs="Arial"/>
          <w:b/>
          <w:bCs/>
          <w:sz w:val="22"/>
          <w:szCs w:val="22"/>
          <w:lang w:val="en-IN"/>
        </w:rPr>
      </w:pPr>
    </w:p>
    <w:p w:rsidRPr="0077141A" w:rsidR="00607BE8" w:rsidP="00BD5DA0" w:rsidRDefault="00AF4186" w14:paraId="73DF52D8" w14:textId="77777777">
      <w:pPr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 w:rsidRPr="0077141A">
        <w:rPr>
          <w:rFonts w:ascii="Arial" w:hAnsi="Arial" w:cs="Arial"/>
          <w:b/>
          <w:bCs/>
          <w:sz w:val="22"/>
          <w:szCs w:val="22"/>
        </w:rPr>
        <w:t>Certificat</w:t>
      </w:r>
      <w:r w:rsidRPr="0077141A" w:rsidR="00BD5DA0">
        <w:rPr>
          <w:rFonts w:ascii="Arial" w:hAnsi="Arial" w:cs="Arial"/>
          <w:b/>
          <w:bCs/>
          <w:sz w:val="22"/>
          <w:szCs w:val="22"/>
        </w:rPr>
        <w:t>ion by the Bidder per order no. F.No.6/18/2019-PPD dated 23/07/2020 issued by Public Procurement Division, Department of Expenditure, Ministry of Finance, Government of India (DoE Order)</w:t>
      </w:r>
      <w:r w:rsidRPr="0077141A" w:rsidR="004C5326">
        <w:rPr>
          <w:rFonts w:ascii="Arial" w:hAnsi="Arial" w:cs="Arial"/>
          <w:b/>
          <w:bCs/>
          <w:sz w:val="22"/>
          <w:szCs w:val="22"/>
        </w:rPr>
        <w:t xml:space="preserve"> in line with ITB 2.1</w:t>
      </w:r>
    </w:p>
    <w:p w:rsidRPr="0077141A" w:rsidR="00373564" w:rsidP="00BD5DA0" w:rsidRDefault="00373564" w14:paraId="597A1F74" w14:textId="77777777">
      <w:pPr>
        <w:spacing w:after="200" w:line="276" w:lineRule="auto"/>
        <w:jc w:val="center"/>
        <w:rPr>
          <w:rFonts w:ascii="Arial" w:hAnsi="Arial" w:cs="Arial" w:eastAsiaTheme="minorHAnsi"/>
          <w:sz w:val="22"/>
          <w:szCs w:val="22"/>
          <w:lang w:val="en-IN" w:bidi="hi-IN"/>
        </w:rPr>
      </w:pPr>
    </w:p>
    <w:tbl>
      <w:tblPr>
        <w:tblStyle w:val="TableGrid"/>
        <w:tblW w:w="93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66"/>
        <w:gridCol w:w="4666"/>
      </w:tblGrid>
      <w:tr w:rsidRPr="0077141A" w:rsidR="00DE2D97" w:rsidTr="0CB92404" w14:paraId="5F706A7A" w14:textId="77777777">
        <w:trPr>
          <w:trHeight w:val="2248"/>
        </w:trPr>
        <w:tc>
          <w:tcPr>
            <w:tcW w:w="4666" w:type="dxa"/>
            <w:tcMar/>
          </w:tcPr>
          <w:p w:rsidRPr="0077141A" w:rsidR="00DE2D97" w:rsidP="00DE2D97" w:rsidRDefault="00DE2D97" w14:paraId="3D159010" w14:textId="77777777">
            <w:pPr>
              <w:spacing w:after="200" w:line="276" w:lineRule="auto"/>
              <w:rPr>
                <w:rFonts w:ascii="Arial" w:hAnsi="Arial" w:cs="Arial" w:eastAsiaTheme="minorHAnsi"/>
                <w:szCs w:val="22"/>
                <w:lang w:val="en-IN" w:bidi="hi-IN"/>
              </w:rPr>
            </w:pPr>
            <w:r w:rsidRPr="0077141A">
              <w:rPr>
                <w:rFonts w:ascii="Arial" w:hAnsi="Arial" w:cs="Arial" w:eastAsiaTheme="minorHAnsi"/>
                <w:szCs w:val="22"/>
                <w:lang w:val="en-IN" w:bidi="hi-IN"/>
              </w:rPr>
              <w:t>Bidder’s Name and Address:</w:t>
            </w:r>
          </w:p>
          <w:p w:rsidRPr="0077141A" w:rsidR="00DE2D97" w:rsidP="00DE2D97" w:rsidRDefault="00DE2D97" w14:paraId="7F44975E" w14:textId="77777777">
            <w:pPr>
              <w:spacing w:after="200" w:line="276" w:lineRule="auto"/>
              <w:rPr>
                <w:rFonts w:ascii="Arial" w:hAnsi="Arial" w:cs="Arial" w:eastAsiaTheme="minorHAnsi"/>
                <w:szCs w:val="22"/>
                <w:lang w:val="en-IN" w:bidi="hi-IN"/>
              </w:rPr>
            </w:pPr>
            <w:r w:rsidRPr="0077141A">
              <w:rPr>
                <w:rFonts w:ascii="Arial" w:hAnsi="Arial" w:cs="Arial" w:eastAsiaTheme="minorHAnsi"/>
                <w:szCs w:val="22"/>
                <w:lang w:val="en-IN" w:bidi="hi-IN"/>
              </w:rPr>
              <w:t>Name:…………….</w:t>
            </w:r>
          </w:p>
          <w:p w:rsidRPr="0077141A" w:rsidR="00DE2D97" w:rsidP="00DE2D97" w:rsidRDefault="00DE2D97" w14:paraId="056FDE06" w14:textId="77777777">
            <w:pPr>
              <w:spacing w:after="200" w:line="276" w:lineRule="auto"/>
              <w:rPr>
                <w:rFonts w:ascii="Arial" w:hAnsi="Arial" w:cs="Arial" w:eastAsiaTheme="minorHAnsi"/>
                <w:szCs w:val="22"/>
                <w:lang w:val="en-IN" w:bidi="hi-IN"/>
              </w:rPr>
            </w:pPr>
            <w:r w:rsidRPr="0077141A">
              <w:rPr>
                <w:rFonts w:ascii="Arial" w:hAnsi="Arial" w:cs="Arial" w:eastAsiaTheme="minorHAnsi"/>
                <w:szCs w:val="22"/>
                <w:lang w:val="en-IN" w:bidi="hi-IN"/>
              </w:rPr>
              <w:t>Address:……………….</w:t>
            </w:r>
          </w:p>
          <w:p w:rsidRPr="0077141A" w:rsidR="00DE2D97" w:rsidP="00DE2D97" w:rsidRDefault="00DE2D97" w14:paraId="2FA53CCF" w14:textId="77777777">
            <w:pPr>
              <w:spacing w:after="200" w:line="276" w:lineRule="auto"/>
              <w:rPr>
                <w:rFonts w:ascii="Arial" w:hAnsi="Arial" w:cs="Arial" w:eastAsiaTheme="minorHAnsi"/>
                <w:szCs w:val="22"/>
                <w:lang w:val="en-IN" w:bidi="hi-IN"/>
              </w:rPr>
            </w:pPr>
            <w:r w:rsidRPr="0077141A">
              <w:rPr>
                <w:rFonts w:ascii="Arial" w:hAnsi="Arial" w:cs="Arial" w:eastAsiaTheme="minorHAnsi"/>
                <w:szCs w:val="22"/>
                <w:lang w:val="en-IN" w:bidi="hi-IN"/>
              </w:rPr>
              <w:t>………………</w:t>
            </w:r>
          </w:p>
          <w:p w:rsidRPr="0077141A" w:rsidR="00DE2D97" w:rsidP="00DE2D97" w:rsidRDefault="00DE2D97" w14:paraId="711AA69D" w14:textId="77777777">
            <w:pPr>
              <w:spacing w:after="200" w:line="276" w:lineRule="auto"/>
              <w:rPr>
                <w:rFonts w:ascii="Arial" w:hAnsi="Arial" w:cs="Arial" w:eastAsiaTheme="minorHAnsi"/>
                <w:szCs w:val="22"/>
                <w:lang w:val="en-IN" w:bidi="hi-IN"/>
              </w:rPr>
            </w:pPr>
          </w:p>
        </w:tc>
        <w:tc>
          <w:tcPr>
            <w:tcW w:w="4666" w:type="dxa"/>
            <w:tcMar/>
          </w:tcPr>
          <w:p w:rsidRPr="0077141A" w:rsidR="00DE2D97" w:rsidP="00DE2D97" w:rsidRDefault="00DE2D97" w14:paraId="2676D7F0" w14:textId="77777777">
            <w:pPr>
              <w:spacing w:after="200" w:line="276" w:lineRule="auto"/>
              <w:rPr>
                <w:rFonts w:ascii="Arial" w:hAnsi="Arial" w:cs="Arial" w:eastAsiaTheme="minorHAnsi"/>
                <w:szCs w:val="22"/>
                <w:lang w:val="en-IN" w:bidi="hi-IN"/>
              </w:rPr>
            </w:pPr>
            <w:r w:rsidRPr="0077141A">
              <w:rPr>
                <w:rFonts w:ascii="Arial" w:hAnsi="Arial" w:cs="Arial" w:eastAsiaTheme="minorHAnsi"/>
                <w:szCs w:val="22"/>
                <w:lang w:val="en-IN" w:bidi="hi-IN"/>
              </w:rPr>
              <w:t>To:</w:t>
            </w:r>
          </w:p>
          <w:p w:rsidRPr="0077141A" w:rsidR="00DE2D97" w:rsidP="00DE2D97" w:rsidRDefault="00DE2D97" w14:paraId="3846D241" w14:textId="77777777">
            <w:pPr>
              <w:spacing w:after="200" w:line="276" w:lineRule="auto"/>
              <w:rPr>
                <w:rFonts w:ascii="Arial" w:hAnsi="Arial" w:cs="Arial" w:eastAsiaTheme="minorHAnsi"/>
                <w:szCs w:val="22"/>
                <w:lang w:val="en-IN" w:bidi="hi-IN"/>
              </w:rPr>
            </w:pPr>
            <w:r w:rsidRPr="0077141A">
              <w:rPr>
                <w:rFonts w:ascii="Arial" w:hAnsi="Arial" w:cs="Arial" w:eastAsiaTheme="minorHAnsi"/>
                <w:szCs w:val="22"/>
                <w:lang w:val="en-IN" w:bidi="hi-IN"/>
              </w:rPr>
              <w:t>Contract Services</w:t>
            </w:r>
          </w:p>
          <w:p w:rsidRPr="0077141A" w:rsidR="00DE2D97" w:rsidP="00DE2D97" w:rsidRDefault="00DE2D97" w14:paraId="0FFCC6B5" w14:textId="77777777">
            <w:pPr>
              <w:spacing w:after="200" w:line="276" w:lineRule="auto"/>
              <w:rPr>
                <w:rFonts w:ascii="Arial" w:hAnsi="Arial" w:cs="Arial" w:eastAsiaTheme="minorHAnsi"/>
                <w:szCs w:val="22"/>
                <w:lang w:val="en-IN" w:bidi="hi-IN"/>
              </w:rPr>
            </w:pPr>
            <w:r w:rsidRPr="0CB92404" w:rsidR="71BC1D3F">
              <w:rPr>
                <w:rFonts w:ascii="Arial" w:hAnsi="Arial" w:eastAsia="Calibri" w:cs="Arial" w:eastAsiaTheme="minorAscii"/>
                <w:lang w:val="en-IN" w:bidi="hi-IN"/>
              </w:rPr>
              <w:t>Power Grid Corporation of India Limited,</w:t>
            </w:r>
          </w:p>
          <w:p w:rsidRPr="0077141A" w:rsidR="00DE2D97" w:rsidP="0CB92404" w:rsidRDefault="00DE2D97" w14:paraId="472E89FC" w14:textId="48948B89">
            <w:pPr>
              <w:spacing w:after="200" w:line="276" w:lineRule="auto"/>
              <w:rPr>
                <w:rFonts w:ascii="Arial" w:hAnsi="Arial" w:eastAsia="Arial" w:cs="Arial"/>
                <w:noProof w:val="0"/>
                <w:sz w:val="24"/>
                <w:szCs w:val="24"/>
                <w:lang w:val="en-IN"/>
              </w:rPr>
            </w:pPr>
            <w:r w:rsidRPr="0CB92404" w:rsidR="28E6B4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IN"/>
              </w:rPr>
              <w:t>C&amp;M Department, SRTS-II, RHQ, Bangalore</w:t>
            </w:r>
          </w:p>
        </w:tc>
      </w:tr>
    </w:tbl>
    <w:p w:rsidRPr="0077141A" w:rsidR="002F7BCA" w:rsidP="002F7BCA" w:rsidRDefault="002F7BCA" w14:paraId="76B1B3AB" w14:textId="77777777">
      <w:pPr>
        <w:spacing w:after="200" w:line="276" w:lineRule="auto"/>
        <w:jc w:val="both"/>
        <w:rPr>
          <w:rFonts w:ascii="Arial" w:hAnsi="Arial" w:cs="Arial" w:eastAsiaTheme="minorHAnsi"/>
          <w:sz w:val="22"/>
          <w:szCs w:val="22"/>
          <w:lang w:val="en-IN" w:bidi="hi-IN"/>
        </w:rPr>
      </w:pPr>
      <w:r w:rsidRPr="0077141A">
        <w:rPr>
          <w:rFonts w:ascii="Arial" w:hAnsi="Arial" w:cs="Arial" w:eastAsiaTheme="minorHAnsi"/>
          <w:sz w:val="22"/>
          <w:szCs w:val="22"/>
          <w:lang w:val="en-IN" w:bidi="hi-IN"/>
        </w:rPr>
        <w:t>Dear Sir,</w:t>
      </w:r>
    </w:p>
    <w:p w:rsidRPr="0077141A" w:rsidR="00D1577D" w:rsidP="00D1577D" w:rsidRDefault="00D1577D" w14:paraId="1A468FCC" w14:textId="77777777">
      <w:pPr>
        <w:spacing w:after="200" w:line="276" w:lineRule="auto"/>
        <w:jc w:val="both"/>
        <w:rPr>
          <w:rFonts w:ascii="Arial" w:hAnsi="Arial" w:cs="Arial" w:eastAsiaTheme="minorHAnsi"/>
          <w:sz w:val="22"/>
          <w:szCs w:val="22"/>
          <w:lang w:val="en-IN" w:bidi="hi-IN"/>
        </w:rPr>
      </w:pPr>
      <w:r w:rsidRPr="0077141A">
        <w:rPr>
          <w:rFonts w:ascii="Arial" w:hAnsi="Arial" w:cs="Arial" w:eastAsiaTheme="minorHAnsi"/>
          <w:sz w:val="22"/>
          <w:szCs w:val="22"/>
          <w:lang w:val="en-IN" w:bidi="hi-IN"/>
        </w:rPr>
        <w:t>We have read and understood the provisions of Order no.</w:t>
      </w:r>
      <w:r w:rsidRPr="0077141A">
        <w:rPr>
          <w:rFonts w:ascii="Arial" w:hAnsi="Arial" w:cs="Arial"/>
          <w:bCs/>
          <w:sz w:val="22"/>
          <w:szCs w:val="22"/>
        </w:rPr>
        <w:t xml:space="preserve"> F.No.6/18/2019-PPD (Order Public Procurement no.1) dated 23/07/2020 regarding </w:t>
      </w:r>
      <w:r w:rsidRPr="0077141A">
        <w:rPr>
          <w:rFonts w:ascii="Arial" w:hAnsi="Arial" w:cs="Arial" w:eastAsiaTheme="minorHAnsi"/>
          <w:sz w:val="22"/>
          <w:szCs w:val="22"/>
          <w:lang w:val="en-IN" w:bidi="hi-IN"/>
        </w:rPr>
        <w:t xml:space="preserve">“Restriction under Rule 144(xi) of General Financial Rules” and </w:t>
      </w:r>
      <w:r w:rsidRPr="0077141A">
        <w:rPr>
          <w:rFonts w:ascii="Arial" w:hAnsi="Arial" w:cs="Arial"/>
          <w:bCs/>
          <w:sz w:val="22"/>
          <w:szCs w:val="22"/>
        </w:rPr>
        <w:t xml:space="preserve">F.No.6/18/2019-PPD (Order Public Procurement no.2) dated 23/07/2020 regarding “Exclusions from </w:t>
      </w:r>
      <w:r w:rsidRPr="0077141A">
        <w:rPr>
          <w:rFonts w:ascii="Arial" w:hAnsi="Arial" w:cs="Arial" w:eastAsiaTheme="minorHAnsi"/>
          <w:sz w:val="22"/>
          <w:szCs w:val="22"/>
          <w:lang w:val="en-IN" w:bidi="hi-IN"/>
        </w:rPr>
        <w:t>Restriction under Rule 144(xi) of General Financial Rules” issued by</w:t>
      </w:r>
      <w:r w:rsidRPr="0077141A">
        <w:rPr>
          <w:rFonts w:ascii="Arial" w:hAnsi="Arial" w:cs="Arial"/>
          <w:bCs/>
          <w:sz w:val="22"/>
          <w:szCs w:val="22"/>
        </w:rPr>
        <w:t xml:space="preserve"> Public Procurement Division, Department of Expenditure, Ministry of Finance, Government of India</w:t>
      </w:r>
      <w:r w:rsidRPr="0077141A">
        <w:rPr>
          <w:rFonts w:ascii="Arial" w:hAnsi="Arial" w:cs="Arial" w:eastAsiaTheme="minorHAnsi"/>
          <w:sz w:val="22"/>
          <w:szCs w:val="22"/>
          <w:lang w:val="en-IN" w:bidi="hi-IN"/>
        </w:rPr>
        <w:t xml:space="preserve"> [hereinafter collectively “</w:t>
      </w:r>
      <w:r w:rsidRPr="0077141A">
        <w:rPr>
          <w:rFonts w:ascii="Arial" w:hAnsi="Arial" w:cs="Arial" w:eastAsiaTheme="minorHAnsi"/>
          <w:b/>
          <w:bCs/>
          <w:sz w:val="22"/>
          <w:szCs w:val="22"/>
          <w:lang w:val="en-IN" w:bidi="hi-IN"/>
        </w:rPr>
        <w:t>DoE Order</w:t>
      </w:r>
      <w:r w:rsidRPr="0077141A">
        <w:rPr>
          <w:rFonts w:ascii="Arial" w:hAnsi="Arial" w:cs="Arial" w:eastAsiaTheme="minorHAnsi"/>
          <w:sz w:val="22"/>
          <w:szCs w:val="22"/>
          <w:lang w:val="en-IN" w:bidi="hi-IN"/>
        </w:rPr>
        <w:t xml:space="preserve">’’] and any subsequent modifications/Amendments, if any. </w:t>
      </w:r>
    </w:p>
    <w:p w:rsidRPr="0077141A" w:rsidR="00D1577D" w:rsidP="00D1577D" w:rsidRDefault="00D1577D" w14:paraId="20075582" w14:textId="77777777">
      <w:pPr>
        <w:spacing w:after="200" w:line="276" w:lineRule="auto"/>
        <w:jc w:val="both"/>
        <w:rPr>
          <w:rFonts w:ascii="Arial" w:hAnsi="Arial" w:cs="Arial" w:eastAsiaTheme="minorHAnsi"/>
          <w:sz w:val="22"/>
          <w:szCs w:val="22"/>
          <w:lang w:val="en-IN" w:bidi="hi-IN"/>
        </w:rPr>
      </w:pPr>
      <w:r w:rsidRPr="0077141A">
        <w:rPr>
          <w:rFonts w:ascii="Arial" w:hAnsi="Arial" w:cs="Arial" w:eastAsiaTheme="minorHAnsi"/>
          <w:sz w:val="22"/>
          <w:szCs w:val="22"/>
          <w:lang w:val="en-IN" w:bidi="hi-IN"/>
        </w:rPr>
        <w:t>Particularly, we, the Bidder, have read the clause regarding restrictions on procurement from a ‘Bidder of a country which shares a land border with India’ and on sub-contracting to contractors from such countries.</w:t>
      </w:r>
    </w:p>
    <w:p w:rsidRPr="0077141A" w:rsidR="00D1577D" w:rsidP="00D1577D" w:rsidRDefault="00D1577D" w14:paraId="5468323E" w14:textId="77777777">
      <w:pPr>
        <w:spacing w:after="200" w:line="276" w:lineRule="auto"/>
        <w:jc w:val="both"/>
        <w:rPr>
          <w:rFonts w:ascii="Arial" w:hAnsi="Arial" w:cs="Arial" w:eastAsiaTheme="minorHAnsi"/>
          <w:sz w:val="22"/>
          <w:szCs w:val="22"/>
          <w:lang w:val="en-IN" w:bidi="hi-IN"/>
        </w:rPr>
      </w:pPr>
      <w:r w:rsidRPr="0077141A">
        <w:rPr>
          <w:rFonts w:ascii="Arial" w:hAnsi="Arial" w:cs="Arial" w:eastAsiaTheme="minorHAnsi"/>
          <w:sz w:val="22"/>
          <w:szCs w:val="22"/>
          <w:lang w:val="en-IN" w:bidi="hi-IN"/>
        </w:rPr>
        <w:t xml:space="preserve">We certify that we, the bidder is/are not from such a country or, if from such a country, has been registered </w:t>
      </w:r>
      <w:r w:rsidRPr="0077141A">
        <w:rPr>
          <w:rFonts w:ascii="Arial" w:hAnsi="Arial" w:cs="Arial"/>
          <w:b/>
          <w:color w:val="000000"/>
          <w:sz w:val="22"/>
          <w:szCs w:val="22"/>
          <w:lang w:bidi="hi-IN"/>
        </w:rPr>
        <w:t>as per provisions of the Bidding Documents</w:t>
      </w:r>
      <w:r w:rsidRPr="0077141A">
        <w:rPr>
          <w:rFonts w:ascii="Arial" w:hAnsi="Arial" w:cs="Arial"/>
          <w:bCs/>
          <w:color w:val="000000"/>
          <w:sz w:val="22"/>
          <w:szCs w:val="22"/>
          <w:lang w:bidi="hi-IN"/>
        </w:rPr>
        <w:t xml:space="preserve"> </w:t>
      </w:r>
      <w:r w:rsidRPr="0077141A">
        <w:rPr>
          <w:rFonts w:ascii="Arial" w:hAnsi="Arial" w:cs="Arial" w:eastAsiaTheme="minorHAnsi"/>
          <w:sz w:val="22"/>
          <w:szCs w:val="22"/>
          <w:lang w:val="en-IN" w:bidi="hi-IN"/>
        </w:rPr>
        <w:t>with the Competent Authority and will not subcontract any work to a subcontractor/sub vendor from such countries unless such subcontractor/sub vendor fulfils all requirement in this regard and is eligible to be considered. [</w:t>
      </w:r>
      <w:r w:rsidRPr="0077141A">
        <w:rPr>
          <w:rFonts w:ascii="Arial" w:hAnsi="Arial" w:cs="Arial" w:eastAsiaTheme="minorHAnsi"/>
          <w:i/>
          <w:iCs/>
          <w:sz w:val="22"/>
          <w:szCs w:val="22"/>
          <w:lang w:val="en-IN" w:bidi="hi-IN"/>
        </w:rPr>
        <w:t>Where applicable, evidence of valid registration by the Competent Authority shall be attached</w:t>
      </w:r>
      <w:r w:rsidRPr="0077141A">
        <w:rPr>
          <w:rFonts w:ascii="Arial" w:hAnsi="Arial" w:cs="Arial" w:eastAsiaTheme="minorHAnsi"/>
          <w:sz w:val="22"/>
          <w:szCs w:val="22"/>
          <w:lang w:val="en-IN" w:bidi="hi-IN"/>
        </w:rPr>
        <w:t>.]</w:t>
      </w:r>
    </w:p>
    <w:p w:rsidRPr="0077141A" w:rsidR="00D1577D" w:rsidP="00D1577D" w:rsidRDefault="00D1577D" w14:paraId="3C5C6272" w14:textId="77777777">
      <w:pPr>
        <w:spacing w:after="200" w:line="276" w:lineRule="auto"/>
        <w:jc w:val="both"/>
        <w:rPr>
          <w:rFonts w:ascii="Arial" w:hAnsi="Arial" w:cs="Arial" w:eastAsiaTheme="minorHAnsi"/>
          <w:sz w:val="22"/>
          <w:szCs w:val="22"/>
          <w:lang w:val="en-IN" w:bidi="hi-IN"/>
        </w:rPr>
      </w:pPr>
      <w:r w:rsidRPr="0077141A">
        <w:rPr>
          <w:rFonts w:ascii="Arial" w:hAnsi="Arial" w:cs="Arial" w:eastAsiaTheme="minorHAnsi"/>
          <w:sz w:val="22"/>
          <w:szCs w:val="22"/>
          <w:lang w:val="en-IN" w:bidi="hi-IN"/>
        </w:rPr>
        <w:t xml:space="preserve">We further declare that any misrepresentation or submission of false/forged document/information in this regard shall be dealt with as per the provisions of Integrity Pact and/or Bidding Documents and/or POWERGRID’s policy and procedures.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Pr="0077141A" w:rsidR="00DF0865" w:rsidTr="00DF0865" w14:paraId="33A0D808" w14:textId="77777777">
        <w:tc>
          <w:tcPr>
            <w:tcW w:w="4621" w:type="dxa"/>
          </w:tcPr>
          <w:p w:rsidRPr="0077141A" w:rsidR="00DF0865" w:rsidP="00DF0865" w:rsidRDefault="00DE2D97" w14:paraId="3F3974CC" w14:textId="77777777">
            <w:pPr>
              <w:rPr>
                <w:rFonts w:ascii="Arial" w:hAnsi="Arial" w:cs="Arial" w:eastAsiaTheme="minorHAnsi"/>
                <w:szCs w:val="22"/>
                <w:lang w:val="en-IN" w:bidi="hi-IN"/>
              </w:rPr>
            </w:pPr>
            <w:r w:rsidRPr="0077141A">
              <w:rPr>
                <w:rFonts w:ascii="Arial" w:hAnsi="Arial" w:cs="Arial" w:eastAsiaTheme="minorHAnsi"/>
                <w:szCs w:val="22"/>
                <w:lang w:val="en-IN" w:bidi="hi-IN"/>
              </w:rPr>
              <w:t xml:space="preserve"> </w:t>
            </w:r>
            <w:r w:rsidRPr="0077141A" w:rsidR="00DF0865">
              <w:rPr>
                <w:rFonts w:ascii="Arial" w:hAnsi="Arial" w:cs="Arial" w:eastAsiaTheme="minorHAnsi"/>
                <w:szCs w:val="22"/>
                <w:lang w:val="en-IN" w:bidi="hi-IN"/>
              </w:rPr>
              <w:t>Date:</w:t>
            </w:r>
          </w:p>
          <w:p w:rsidRPr="0077141A" w:rsidR="00DF0865" w:rsidP="00DF0865" w:rsidRDefault="00DF0865" w14:paraId="07BE61C3" w14:textId="77777777">
            <w:pPr>
              <w:rPr>
                <w:rFonts w:ascii="Arial" w:hAnsi="Arial" w:cs="Arial" w:eastAsiaTheme="minorHAnsi"/>
                <w:szCs w:val="22"/>
                <w:lang w:val="en-IN" w:bidi="hi-IN"/>
              </w:rPr>
            </w:pPr>
          </w:p>
        </w:tc>
        <w:tc>
          <w:tcPr>
            <w:tcW w:w="4621" w:type="dxa"/>
          </w:tcPr>
          <w:p w:rsidRPr="0077141A" w:rsidR="00DF0865" w:rsidP="00DF0865" w:rsidRDefault="00DF0865" w14:paraId="2DB92A84" w14:textId="77777777">
            <w:pPr>
              <w:rPr>
                <w:rFonts w:ascii="Arial" w:hAnsi="Arial" w:cs="Arial" w:eastAsiaTheme="minorHAnsi"/>
                <w:szCs w:val="22"/>
                <w:lang w:val="en-IN" w:bidi="hi-IN"/>
              </w:rPr>
            </w:pPr>
            <w:r w:rsidRPr="0077141A">
              <w:rPr>
                <w:rFonts w:ascii="Arial" w:hAnsi="Arial" w:cs="Arial" w:eastAsiaTheme="minorHAnsi"/>
                <w:szCs w:val="22"/>
                <w:lang w:val="en-IN" w:bidi="hi-IN"/>
              </w:rPr>
              <w:t>Printed Name:</w:t>
            </w:r>
          </w:p>
        </w:tc>
      </w:tr>
      <w:tr w:rsidRPr="0077141A" w:rsidR="00DF0865" w:rsidTr="00DF0865" w14:paraId="48CC16BB" w14:textId="77777777">
        <w:tc>
          <w:tcPr>
            <w:tcW w:w="4621" w:type="dxa"/>
          </w:tcPr>
          <w:p w:rsidRPr="0077141A" w:rsidR="00DF0865" w:rsidP="00DF0865" w:rsidRDefault="00DF0865" w14:paraId="3C8C68B9" w14:textId="77777777">
            <w:pPr>
              <w:rPr>
                <w:rFonts w:ascii="Arial" w:hAnsi="Arial" w:cs="Arial" w:eastAsiaTheme="minorHAnsi"/>
                <w:szCs w:val="22"/>
                <w:lang w:val="en-IN" w:bidi="hi-IN"/>
              </w:rPr>
            </w:pPr>
            <w:r w:rsidRPr="0077141A">
              <w:rPr>
                <w:rFonts w:ascii="Arial" w:hAnsi="Arial" w:cs="Arial" w:eastAsiaTheme="minorHAnsi"/>
                <w:szCs w:val="22"/>
                <w:lang w:val="en-IN" w:bidi="hi-IN"/>
              </w:rPr>
              <w:t>Place:</w:t>
            </w:r>
          </w:p>
        </w:tc>
        <w:tc>
          <w:tcPr>
            <w:tcW w:w="4621" w:type="dxa"/>
          </w:tcPr>
          <w:p w:rsidRPr="0077141A" w:rsidR="00DF0865" w:rsidP="00DF0865" w:rsidRDefault="00DF0865" w14:paraId="719A556C" w14:textId="77777777">
            <w:pPr>
              <w:rPr>
                <w:rFonts w:ascii="Arial" w:hAnsi="Arial" w:cs="Arial" w:eastAsiaTheme="minorHAnsi"/>
                <w:szCs w:val="22"/>
                <w:lang w:val="en-IN" w:bidi="hi-IN"/>
              </w:rPr>
            </w:pPr>
            <w:r w:rsidRPr="0077141A">
              <w:rPr>
                <w:rFonts w:ascii="Arial" w:hAnsi="Arial" w:cs="Arial" w:eastAsiaTheme="minorHAnsi"/>
                <w:szCs w:val="22"/>
                <w:lang w:val="en-IN" w:bidi="hi-IN"/>
              </w:rPr>
              <w:t>Designation:</w:t>
            </w:r>
          </w:p>
        </w:tc>
      </w:tr>
    </w:tbl>
    <w:p w:rsidRPr="0077141A" w:rsidR="00DF0865" w:rsidP="00DF0865" w:rsidRDefault="00DF0865" w14:paraId="5890DF92" w14:textId="77777777">
      <w:pPr>
        <w:rPr>
          <w:rFonts w:ascii="Arial" w:hAnsi="Arial" w:cs="Arial" w:eastAsiaTheme="minorHAnsi"/>
          <w:sz w:val="22"/>
          <w:szCs w:val="22"/>
          <w:lang w:val="en-IN" w:bidi="hi-IN"/>
        </w:rPr>
      </w:pPr>
    </w:p>
    <w:sectPr w:rsidRPr="0077141A" w:rsidR="00DF0865" w:rsidSect="0097302E">
      <w:headerReference w:type="default" r:id="rId7"/>
      <w:footerReference w:type="default" r:id="rId8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7302E" w:rsidP="00A543FF" w:rsidRDefault="0097302E" w14:paraId="5739FAC4" w14:textId="77777777">
      <w:r>
        <w:separator/>
      </w:r>
    </w:p>
  </w:endnote>
  <w:endnote w:type="continuationSeparator" w:id="0">
    <w:p w:rsidR="0097302E" w:rsidP="00A543FF" w:rsidRDefault="0097302E" w14:paraId="11A70BF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5056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86D5A" w:rsidRDefault="00F86D5A" w14:paraId="251620D1" w14:textId="7777777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277C2" w:rsidRDefault="00A277C2" w14:paraId="5CF5A7C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7302E" w:rsidP="00A543FF" w:rsidRDefault="0097302E" w14:paraId="1C9EA4C4" w14:textId="77777777">
      <w:r>
        <w:separator/>
      </w:r>
    </w:p>
  </w:footnote>
  <w:footnote w:type="continuationSeparator" w:id="0">
    <w:p w:rsidR="0097302E" w:rsidP="00A543FF" w:rsidRDefault="0097302E" w14:paraId="2B9E944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AE4C92" w:rsidR="00A543FF" w:rsidP="00AE4C92" w:rsidRDefault="0077141A" w14:paraId="517881CE" w14:textId="197113AF">
    <w:pPr>
      <w:jc w:val="right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       </w:t>
    </w:r>
    <w:r w:rsidRPr="0056608E">
      <w:rPr>
        <w:rFonts w:ascii="Arial" w:hAnsi="Arial" w:cs="Arial"/>
        <w:b/>
        <w:sz w:val="20"/>
      </w:rPr>
      <w:t>Attachment-2</w:t>
    </w:r>
    <w:r w:rsidR="001C60F6">
      <w:rPr>
        <w:rFonts w:ascii="Arial" w:hAnsi="Arial" w:cs="Arial"/>
        <w:b/>
        <w:sz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F53B2"/>
    <w:multiLevelType w:val="hybridMultilevel"/>
    <w:tmpl w:val="F49209F8"/>
    <w:lvl w:ilvl="0" w:tplc="01B49A5A"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471EDC"/>
    <w:multiLevelType w:val="hybridMultilevel"/>
    <w:tmpl w:val="A5D45B86"/>
    <w:lvl w:ilvl="0" w:tplc="C7664140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90" w:hanging="360"/>
      </w:pPr>
    </w:lvl>
    <w:lvl w:ilvl="2" w:tplc="4009001B" w:tentative="1">
      <w:start w:val="1"/>
      <w:numFmt w:val="lowerRoman"/>
      <w:lvlText w:val="%3."/>
      <w:lvlJc w:val="right"/>
      <w:pPr>
        <w:ind w:left="1710" w:hanging="180"/>
      </w:pPr>
    </w:lvl>
    <w:lvl w:ilvl="3" w:tplc="4009000F" w:tentative="1">
      <w:start w:val="1"/>
      <w:numFmt w:val="decimal"/>
      <w:lvlText w:val="%4."/>
      <w:lvlJc w:val="left"/>
      <w:pPr>
        <w:ind w:left="2430" w:hanging="360"/>
      </w:pPr>
    </w:lvl>
    <w:lvl w:ilvl="4" w:tplc="40090019" w:tentative="1">
      <w:start w:val="1"/>
      <w:numFmt w:val="lowerLetter"/>
      <w:lvlText w:val="%5."/>
      <w:lvlJc w:val="left"/>
      <w:pPr>
        <w:ind w:left="3150" w:hanging="360"/>
      </w:pPr>
    </w:lvl>
    <w:lvl w:ilvl="5" w:tplc="4009001B" w:tentative="1">
      <w:start w:val="1"/>
      <w:numFmt w:val="lowerRoman"/>
      <w:lvlText w:val="%6."/>
      <w:lvlJc w:val="right"/>
      <w:pPr>
        <w:ind w:left="3870" w:hanging="180"/>
      </w:pPr>
    </w:lvl>
    <w:lvl w:ilvl="6" w:tplc="4009000F" w:tentative="1">
      <w:start w:val="1"/>
      <w:numFmt w:val="decimal"/>
      <w:lvlText w:val="%7."/>
      <w:lvlJc w:val="left"/>
      <w:pPr>
        <w:ind w:left="4590" w:hanging="360"/>
      </w:pPr>
    </w:lvl>
    <w:lvl w:ilvl="7" w:tplc="40090019" w:tentative="1">
      <w:start w:val="1"/>
      <w:numFmt w:val="lowerLetter"/>
      <w:lvlText w:val="%8."/>
      <w:lvlJc w:val="left"/>
      <w:pPr>
        <w:ind w:left="5310" w:hanging="360"/>
      </w:pPr>
    </w:lvl>
    <w:lvl w:ilvl="8" w:tplc="4009001B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756559673">
    <w:abstractNumId w:val="1"/>
  </w:num>
  <w:num w:numId="2" w16cid:durableId="1572622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039"/>
    <w:rsid w:val="00022A1F"/>
    <w:rsid w:val="00056DD4"/>
    <w:rsid w:val="000C30BF"/>
    <w:rsid w:val="000D0D20"/>
    <w:rsid w:val="000E488D"/>
    <w:rsid w:val="000E6EBB"/>
    <w:rsid w:val="001079C3"/>
    <w:rsid w:val="0012377E"/>
    <w:rsid w:val="00194A27"/>
    <w:rsid w:val="00195FFB"/>
    <w:rsid w:val="001A6776"/>
    <w:rsid w:val="001B6F09"/>
    <w:rsid w:val="001C1345"/>
    <w:rsid w:val="001C60F6"/>
    <w:rsid w:val="001E4A4A"/>
    <w:rsid w:val="001F13B4"/>
    <w:rsid w:val="00212E23"/>
    <w:rsid w:val="00234039"/>
    <w:rsid w:val="002632A6"/>
    <w:rsid w:val="00267E2E"/>
    <w:rsid w:val="0027088D"/>
    <w:rsid w:val="002A6FE9"/>
    <w:rsid w:val="002B055E"/>
    <w:rsid w:val="002E053F"/>
    <w:rsid w:val="002F7BCA"/>
    <w:rsid w:val="00300313"/>
    <w:rsid w:val="00301A24"/>
    <w:rsid w:val="00301FEE"/>
    <w:rsid w:val="00316977"/>
    <w:rsid w:val="00325113"/>
    <w:rsid w:val="00335F8E"/>
    <w:rsid w:val="003524EF"/>
    <w:rsid w:val="00373564"/>
    <w:rsid w:val="00376D1F"/>
    <w:rsid w:val="00380709"/>
    <w:rsid w:val="003D0020"/>
    <w:rsid w:val="003F730E"/>
    <w:rsid w:val="004135D7"/>
    <w:rsid w:val="00415063"/>
    <w:rsid w:val="004246A2"/>
    <w:rsid w:val="00460A36"/>
    <w:rsid w:val="004639BA"/>
    <w:rsid w:val="0048417D"/>
    <w:rsid w:val="004B0680"/>
    <w:rsid w:val="004C0834"/>
    <w:rsid w:val="004C5326"/>
    <w:rsid w:val="004C5785"/>
    <w:rsid w:val="004D441B"/>
    <w:rsid w:val="005335A1"/>
    <w:rsid w:val="00541837"/>
    <w:rsid w:val="00555E2C"/>
    <w:rsid w:val="005A5E0A"/>
    <w:rsid w:val="005A702E"/>
    <w:rsid w:val="005D2CC2"/>
    <w:rsid w:val="005D3838"/>
    <w:rsid w:val="005D7D81"/>
    <w:rsid w:val="005E66CB"/>
    <w:rsid w:val="00607BE8"/>
    <w:rsid w:val="0061785F"/>
    <w:rsid w:val="0064738C"/>
    <w:rsid w:val="006B0E45"/>
    <w:rsid w:val="006C1745"/>
    <w:rsid w:val="006C3174"/>
    <w:rsid w:val="007062DE"/>
    <w:rsid w:val="00714736"/>
    <w:rsid w:val="0077141A"/>
    <w:rsid w:val="007D435F"/>
    <w:rsid w:val="007D72B1"/>
    <w:rsid w:val="007F11FE"/>
    <w:rsid w:val="00801676"/>
    <w:rsid w:val="00824702"/>
    <w:rsid w:val="00827ACE"/>
    <w:rsid w:val="008346BE"/>
    <w:rsid w:val="00846784"/>
    <w:rsid w:val="00871FA5"/>
    <w:rsid w:val="009500B5"/>
    <w:rsid w:val="009618F3"/>
    <w:rsid w:val="0097302E"/>
    <w:rsid w:val="00991DB6"/>
    <w:rsid w:val="009C56CC"/>
    <w:rsid w:val="009F11DA"/>
    <w:rsid w:val="009F3197"/>
    <w:rsid w:val="00A277C2"/>
    <w:rsid w:val="00A543FF"/>
    <w:rsid w:val="00AC2B14"/>
    <w:rsid w:val="00AE4C92"/>
    <w:rsid w:val="00AE54F2"/>
    <w:rsid w:val="00AF4186"/>
    <w:rsid w:val="00B14737"/>
    <w:rsid w:val="00B46679"/>
    <w:rsid w:val="00B47ACA"/>
    <w:rsid w:val="00B7679C"/>
    <w:rsid w:val="00B76AF2"/>
    <w:rsid w:val="00BA46C7"/>
    <w:rsid w:val="00BD1D06"/>
    <w:rsid w:val="00BD5DA0"/>
    <w:rsid w:val="00BD78FC"/>
    <w:rsid w:val="00BE0902"/>
    <w:rsid w:val="00C42B0D"/>
    <w:rsid w:val="00C51135"/>
    <w:rsid w:val="00C72045"/>
    <w:rsid w:val="00C87C5C"/>
    <w:rsid w:val="00CE64BC"/>
    <w:rsid w:val="00CF3E8A"/>
    <w:rsid w:val="00D1577D"/>
    <w:rsid w:val="00D15E7A"/>
    <w:rsid w:val="00D52972"/>
    <w:rsid w:val="00D86829"/>
    <w:rsid w:val="00D92F8A"/>
    <w:rsid w:val="00DA1777"/>
    <w:rsid w:val="00DE2D97"/>
    <w:rsid w:val="00DE2F3A"/>
    <w:rsid w:val="00DF0865"/>
    <w:rsid w:val="00DF50F4"/>
    <w:rsid w:val="00E12C56"/>
    <w:rsid w:val="00E16F75"/>
    <w:rsid w:val="00E33EB4"/>
    <w:rsid w:val="00E60557"/>
    <w:rsid w:val="00E71595"/>
    <w:rsid w:val="00E971E6"/>
    <w:rsid w:val="00F37FDB"/>
    <w:rsid w:val="00F54EF7"/>
    <w:rsid w:val="00F86D5A"/>
    <w:rsid w:val="00F96DA7"/>
    <w:rsid w:val="00FD20DE"/>
    <w:rsid w:val="00FD29F6"/>
    <w:rsid w:val="00FF4F04"/>
    <w:rsid w:val="05E6F074"/>
    <w:rsid w:val="0CB92404"/>
    <w:rsid w:val="28E6B4D4"/>
    <w:rsid w:val="6BF0C0A2"/>
    <w:rsid w:val="71BC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7B499"/>
  <w15:docId w15:val="{B4BC99D9-6DCB-4D40-BBFC-C6F4DF69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7BE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bidi="ar-S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F8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543F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543FF"/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543F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543FF"/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Default" w:customStyle="1">
    <w:name w:val="Default"/>
    <w:rsid w:val="005E66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E2D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E2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55E2C"/>
    <w:rPr>
      <w:rFonts w:ascii="Segoe UI" w:hAnsi="Segoe UI" w:eastAsia="Times New Roman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Ann Mary Jose {एन मैरी जोस}</dc:creator>
  <lastModifiedBy>Amit Verma {अमित वर्मा}</lastModifiedBy>
  <revision>46</revision>
  <lastPrinted>2020-09-15T05:41:00.0000000Z</lastPrinted>
  <dcterms:created xsi:type="dcterms:W3CDTF">2020-07-31T09:09:00.0000000Z</dcterms:created>
  <dcterms:modified xsi:type="dcterms:W3CDTF">2025-05-07T09:40:38.4341751Z</dcterms:modified>
  <contentStatus/>
</coreProperties>
</file>