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390ECBA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F1164" w:rsidRPr="004F1164">
        <w:rPr>
          <w:rFonts w:ascii="Book Antiqua" w:hAnsi="Book Antiqua" w:cs="Arial"/>
          <w:sz w:val="20"/>
        </w:rPr>
        <w:t>CC/T/W-TW/DOM/A00/24/15723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D94B44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D94B44">
        <w:rPr>
          <w:rFonts w:ascii="Book Antiqua" w:hAnsi="Book Antiqua" w:cs="Arial"/>
          <w:sz w:val="20"/>
        </w:rPr>
        <w:t>30</w:t>
      </w:r>
      <w:r w:rsidR="00FB6E80">
        <w:rPr>
          <w:rFonts w:ascii="Book Antiqua" w:hAnsi="Book Antiqua" w:cs="Arial"/>
          <w:sz w:val="20"/>
        </w:rPr>
        <w:t>/</w:t>
      </w:r>
      <w:r w:rsidR="007B4D58">
        <w:rPr>
          <w:rFonts w:ascii="Book Antiqua" w:hAnsi="Book Antiqua" w:cs="Arial"/>
          <w:sz w:val="20"/>
        </w:rPr>
        <w:t>1</w:t>
      </w:r>
      <w:r w:rsidR="00AD4003">
        <w:rPr>
          <w:rFonts w:ascii="Book Antiqua" w:hAnsi="Book Antiqua" w:cs="Arial"/>
          <w:sz w:val="20"/>
        </w:rPr>
        <w:t>2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451DEA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F1164" w:rsidRPr="00241BC2">
        <w:rPr>
          <w:rFonts w:ascii="Book Antiqua" w:hAnsi="Book Antiqua"/>
          <w:b/>
          <w:bCs/>
          <w:sz w:val="22"/>
          <w:szCs w:val="22"/>
        </w:rPr>
        <w:t>Transmission Line Package TL0</w:t>
      </w:r>
      <w:r w:rsidR="004F1164">
        <w:rPr>
          <w:rFonts w:ascii="Book Antiqua" w:hAnsi="Book Antiqua"/>
          <w:b/>
          <w:bCs/>
          <w:sz w:val="22"/>
          <w:szCs w:val="22"/>
        </w:rPr>
        <w:t>4</w:t>
      </w:r>
      <w:r w:rsidR="004F1164" w:rsidRPr="002355D4">
        <w:rPr>
          <w:rFonts w:ascii="Book Antiqua" w:hAnsi="Book Antiqua"/>
          <w:sz w:val="22"/>
          <w:szCs w:val="22"/>
        </w:rPr>
        <w:t xml:space="preserve"> for 765 KV D/C Ananthpuram-II-Cuddapah line </w:t>
      </w:r>
      <w:r w:rsidR="004F1164" w:rsidRPr="007C005A">
        <w:rPr>
          <w:rFonts w:ascii="Book Antiqua" w:hAnsi="Book Antiqua"/>
          <w:b/>
          <w:bCs/>
          <w:sz w:val="22"/>
          <w:szCs w:val="22"/>
        </w:rPr>
        <w:t>Part-</w:t>
      </w:r>
      <w:r w:rsidR="004F1164">
        <w:rPr>
          <w:rFonts w:ascii="Book Antiqua" w:hAnsi="Book Antiqua"/>
          <w:b/>
          <w:bCs/>
          <w:sz w:val="22"/>
          <w:szCs w:val="22"/>
        </w:rPr>
        <w:t>I</w:t>
      </w:r>
      <w:r w:rsidR="004F1164" w:rsidRPr="007C005A">
        <w:rPr>
          <w:rFonts w:ascii="Book Antiqua" w:hAnsi="Book Antiqua"/>
          <w:b/>
          <w:bCs/>
          <w:sz w:val="22"/>
          <w:szCs w:val="22"/>
        </w:rPr>
        <w:t>I</w:t>
      </w:r>
      <w:r w:rsidR="004F1164" w:rsidRPr="002355D4">
        <w:rPr>
          <w:rFonts w:ascii="Book Antiqua" w:hAnsi="Book Antiqua"/>
          <w:sz w:val="22"/>
          <w:szCs w:val="22"/>
        </w:rPr>
        <w:t xml:space="preserve"> associated with “Transmission system for Integration of </w:t>
      </w:r>
      <w:bookmarkStart w:id="0" w:name="_Hlk183188324"/>
      <w:r w:rsidR="004F1164" w:rsidRPr="002355D4">
        <w:rPr>
          <w:rFonts w:ascii="Book Antiqua" w:hAnsi="Book Antiqua"/>
          <w:sz w:val="22"/>
          <w:szCs w:val="22"/>
        </w:rPr>
        <w:t xml:space="preserve">Anantapur-II REZ - Phase-I </w:t>
      </w:r>
      <w:bookmarkEnd w:id="0"/>
      <w:r w:rsidR="004F1164" w:rsidRPr="002355D4">
        <w:rPr>
          <w:rFonts w:ascii="Book Antiqua" w:hAnsi="Book Antiqua"/>
          <w:sz w:val="22"/>
          <w:szCs w:val="22"/>
        </w:rPr>
        <w:t>(for 4.5 GW)” through tariff based competitive bidding (TBCB) route prior to RfP bid submission by POWERGRID to BPC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4F1164" w:rsidRPr="005C01D7">
        <w:rPr>
          <w:rFonts w:ascii="Book Antiqua" w:hAnsi="Book Antiqua"/>
          <w:sz w:val="22"/>
          <w:szCs w:val="22"/>
        </w:rPr>
        <w:t>CC/T/W-TW/DOM/A00/24/1572</w:t>
      </w:r>
      <w:r w:rsidR="004F1164">
        <w:rPr>
          <w:rFonts w:ascii="Book Antiqua" w:hAnsi="Book Antiqua"/>
          <w:sz w:val="22"/>
          <w:szCs w:val="22"/>
        </w:rPr>
        <w:t>3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20465287" w:rsidR="00C93E1B" w:rsidRPr="003A7D38" w:rsidRDefault="003A7D38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A7D38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3A7D38">
              <w:rPr>
                <w:rFonts w:ascii="Book Antiqua" w:hAnsi="Book Antiqua" w:cs="Arial"/>
                <w:sz w:val="20"/>
                <w:szCs w:val="20"/>
              </w:rPr>
              <w:t xml:space="preserve"> 2</w:t>
            </w:r>
            <w:r w:rsidR="00D94B44">
              <w:rPr>
                <w:rFonts w:ascii="Book Antiqua" w:hAnsi="Book Antiqua" w:cs="Arial"/>
                <w:sz w:val="20"/>
                <w:szCs w:val="20"/>
              </w:rPr>
              <w:t>8</w:t>
            </w:r>
            <w:r w:rsidRPr="003A7D38">
              <w:rPr>
                <w:rFonts w:ascii="Book Antiqua" w:hAnsi="Book Antiqua" w:cs="Arial"/>
                <w:sz w:val="20"/>
                <w:szCs w:val="20"/>
              </w:rPr>
              <w:t>/12/2024,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A905B9F" w:rsidR="00C93E1B" w:rsidRPr="00AD400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pto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D94B44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D94B44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D94B44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3FE1836" w:rsidR="000747D0" w:rsidRPr="003A7D38" w:rsidRDefault="003A7D38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r w:rsidRPr="003A7D38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D94B44">
              <w:rPr>
                <w:rFonts w:ascii="Book Antiqua" w:hAnsi="Book Antiqua" w:cs="Arial"/>
                <w:sz w:val="20"/>
                <w:szCs w:val="20"/>
              </w:rPr>
              <w:t>30</w:t>
            </w:r>
            <w:r w:rsidRPr="003A7D38">
              <w:rPr>
                <w:rFonts w:ascii="Book Antiqua" w:hAnsi="Book Antiqua" w:cs="Arial"/>
                <w:sz w:val="20"/>
                <w:szCs w:val="20"/>
              </w:rPr>
              <w:t>/12/2024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52B2824C" w:rsidR="000747D0" w:rsidRPr="00AD4003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Upto </w:t>
            </w:r>
            <w:r w:rsidR="00D94B44">
              <w:rPr>
                <w:rFonts w:ascii="Book Antiqua" w:hAnsi="Book Antiqua" w:cs="Arial"/>
                <w:b/>
                <w:bCs/>
                <w:sz w:val="20"/>
                <w:szCs w:val="20"/>
              </w:rPr>
              <w:t>03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D94B44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D94B44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A3688DD" w:rsidR="00C9159D" w:rsidRPr="00DB7D2E" w:rsidRDefault="00F234B1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Arshia Sharma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627E" w14:textId="77777777" w:rsidR="005134EB" w:rsidRDefault="005134EB" w:rsidP="00AB0FCA">
      <w:r>
        <w:separator/>
      </w:r>
    </w:p>
  </w:endnote>
  <w:endnote w:type="continuationSeparator" w:id="0">
    <w:p w14:paraId="057921CD" w14:textId="77777777" w:rsidR="005134EB" w:rsidRDefault="005134EB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4B588" w14:textId="77777777" w:rsidR="005134EB" w:rsidRDefault="005134EB" w:rsidP="00AB0FCA">
      <w:r>
        <w:separator/>
      </w:r>
    </w:p>
  </w:footnote>
  <w:footnote w:type="continuationSeparator" w:id="0">
    <w:p w14:paraId="384AF917" w14:textId="77777777" w:rsidR="005134EB" w:rsidRDefault="005134EB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5E8D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D38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29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4EB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1DA8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B44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34B1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1149</cp:revision>
  <cp:lastPrinted>2020-04-01T13:28:00Z</cp:lastPrinted>
  <dcterms:created xsi:type="dcterms:W3CDTF">2014-06-12T12:28:00Z</dcterms:created>
  <dcterms:modified xsi:type="dcterms:W3CDTF">2024-12-30T05:06:00Z</dcterms:modified>
</cp:coreProperties>
</file>