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6662"/>
        <w:gridCol w:w="6662"/>
      </w:tblGrid>
      <w:tr w:rsidR="00F003D6" w:rsidRPr="006F789D" w14:paraId="08F5DBB4" w14:textId="08FCB41A" w:rsidTr="002122D0">
        <w:trPr>
          <w:tblHeader/>
        </w:trPr>
        <w:tc>
          <w:tcPr>
            <w:tcW w:w="709" w:type="dxa"/>
          </w:tcPr>
          <w:p w14:paraId="0F8B25E9" w14:textId="7502D706" w:rsidR="00F003D6" w:rsidRPr="006F789D" w:rsidRDefault="00F003D6" w:rsidP="00E93DEC">
            <w:pPr>
              <w:ind w:left="-83" w:right="-108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789D">
              <w:rPr>
                <w:rFonts w:ascii="Book Antiqua" w:hAnsi="Book Antiqua"/>
                <w:b/>
                <w:bCs/>
                <w:sz w:val="22"/>
                <w:szCs w:val="22"/>
              </w:rPr>
              <w:t>Sl.</w:t>
            </w:r>
            <w:r w:rsidR="00E93DE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6F789D">
              <w:rPr>
                <w:rFonts w:ascii="Book Antiqua" w:hAnsi="Book Antiqu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560" w:type="dxa"/>
          </w:tcPr>
          <w:p w14:paraId="683A1DE1" w14:textId="77777777" w:rsidR="00F003D6" w:rsidRPr="006F789D" w:rsidRDefault="00F003D6" w:rsidP="00E93DEC">
            <w:pPr>
              <w:ind w:left="-82" w:right="-142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789D">
              <w:rPr>
                <w:rFonts w:ascii="Book Antiqua" w:hAnsi="Book Antiqua"/>
                <w:b/>
                <w:bCs/>
                <w:sz w:val="22"/>
                <w:szCs w:val="22"/>
              </w:rPr>
              <w:t>Clause Ref. No.</w:t>
            </w:r>
          </w:p>
        </w:tc>
        <w:tc>
          <w:tcPr>
            <w:tcW w:w="6662" w:type="dxa"/>
          </w:tcPr>
          <w:p w14:paraId="18993076" w14:textId="77777777" w:rsidR="00F003D6" w:rsidRPr="006F789D" w:rsidRDefault="00F003D6" w:rsidP="009E03B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789D">
              <w:rPr>
                <w:rFonts w:ascii="Book Antiqua" w:hAnsi="Book Antiqua"/>
                <w:b/>
                <w:bCs/>
                <w:sz w:val="22"/>
                <w:szCs w:val="22"/>
              </w:rPr>
              <w:t>Existing provision</w:t>
            </w:r>
          </w:p>
        </w:tc>
        <w:tc>
          <w:tcPr>
            <w:tcW w:w="6662" w:type="dxa"/>
          </w:tcPr>
          <w:p w14:paraId="47E4CBAD" w14:textId="77777777" w:rsidR="00F003D6" w:rsidRPr="006F789D" w:rsidRDefault="00F003D6" w:rsidP="009E03B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F789D">
              <w:rPr>
                <w:rFonts w:ascii="Book Antiqua" w:hAnsi="Book Antiqua"/>
                <w:b/>
                <w:bCs/>
                <w:sz w:val="22"/>
                <w:szCs w:val="22"/>
              </w:rPr>
              <w:t>Amended as</w:t>
            </w:r>
          </w:p>
        </w:tc>
      </w:tr>
      <w:tr w:rsidR="007450E3" w:rsidRPr="006F789D" w14:paraId="5465B963" w14:textId="77777777" w:rsidTr="006F305C">
        <w:tc>
          <w:tcPr>
            <w:tcW w:w="709" w:type="dxa"/>
          </w:tcPr>
          <w:p w14:paraId="1244DA3B" w14:textId="77777777" w:rsidR="007450E3" w:rsidRPr="0055275E" w:rsidRDefault="007450E3" w:rsidP="007450E3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74C4C6" w14:textId="4D61B281" w:rsidR="007450E3" w:rsidRPr="00956F24" w:rsidRDefault="007450E3" w:rsidP="007450E3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>IFB</w:t>
            </w:r>
            <w:r>
              <w:rPr>
                <w:rFonts w:ascii="Book Antiqua" w:hAnsi="Book Antiqua"/>
                <w:sz w:val="22"/>
                <w:szCs w:val="22"/>
              </w:rPr>
              <w:t xml:space="preserve"> (8.2)</w:t>
            </w:r>
          </w:p>
        </w:tc>
        <w:tc>
          <w:tcPr>
            <w:tcW w:w="6662" w:type="dxa"/>
          </w:tcPr>
          <w:p w14:paraId="512CE224" w14:textId="77777777" w:rsidR="007450E3" w:rsidRPr="00007101" w:rsidRDefault="007450E3" w:rsidP="007450E3">
            <w:pPr>
              <w:pStyle w:val="Title"/>
              <w:spacing w:before="0" w:after="0"/>
              <w:ind w:left="881" w:hanging="881"/>
              <w:contextualSpacing/>
              <w:jc w:val="both"/>
              <w:rPr>
                <w:rFonts w:ascii="Book Antiqua" w:hAnsi="Book Antiqua" w:cs="Arial"/>
                <w:b w:val="0"/>
                <w:bCs w:val="0"/>
                <w:sz w:val="22"/>
                <w:szCs w:val="22"/>
              </w:rPr>
            </w:pPr>
            <w:r w:rsidRPr="00007101">
              <w:rPr>
                <w:rFonts w:ascii="Book Antiqua" w:hAnsi="Book Antiqua"/>
                <w:b w:val="0"/>
                <w:bCs w:val="0"/>
                <w:sz w:val="22"/>
                <w:szCs w:val="22"/>
              </w:rPr>
              <w:t xml:space="preserve">8.2 </w:t>
            </w:r>
            <w:r>
              <w:rPr>
                <w:rFonts w:ascii="Book Antiqua" w:hAnsi="Book Antiqua"/>
                <w:b w:val="0"/>
                <w:bCs w:val="0"/>
                <w:sz w:val="22"/>
                <w:szCs w:val="22"/>
              </w:rPr>
              <w:t xml:space="preserve"> </w:t>
            </w:r>
            <w:r w:rsidRPr="00007101">
              <w:rPr>
                <w:rFonts w:ascii="Book Antiqua" w:hAnsi="Book Antiqu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 w:val="0"/>
                <w:bCs w:val="0"/>
                <w:sz w:val="22"/>
                <w:szCs w:val="22"/>
              </w:rPr>
              <w:t xml:space="preserve"> </w:t>
            </w:r>
            <w:r w:rsidRPr="00007101">
              <w:rPr>
                <w:rFonts w:ascii="Book Antiqua" w:hAnsi="Book Antiqua" w:cs="Arial"/>
                <w:b w:val="0"/>
                <w:bCs w:val="0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Pr="00DA4301">
              <w:rPr>
                <w:rFonts w:ascii="Book Antiqua" w:hAnsi="Book Antiqua" w:cs="Arial"/>
                <w:sz w:val="22"/>
                <w:szCs w:val="22"/>
              </w:rPr>
              <w:t>Sh. Nand Lal Singh and Sh. R. Govindrajan</w:t>
            </w:r>
            <w:r w:rsidRPr="00007101">
              <w:rPr>
                <w:rFonts w:ascii="Book Antiqua" w:hAnsi="Book Antiqua" w:cs="Arial"/>
                <w:b w:val="0"/>
                <w:bCs w:val="0"/>
                <w:sz w:val="22"/>
                <w:szCs w:val="22"/>
              </w:rPr>
              <w:t xml:space="preserve"> has been appointed by CVC. Correspondence, if any, to the panel of IEMs be addressed to the following:</w:t>
            </w:r>
          </w:p>
          <w:p w14:paraId="41EC56AB" w14:textId="77777777" w:rsidR="007450E3" w:rsidRPr="00956F24" w:rsidRDefault="007450E3" w:rsidP="007450E3">
            <w:pPr>
              <w:tabs>
                <w:tab w:val="left" w:pos="1035"/>
              </w:tabs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22C5C4ED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182073AB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30022A1C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5E16367B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1535035F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2DCF2290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7E6DB9FD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2850A48" w14:textId="77777777" w:rsidR="007450E3" w:rsidRPr="00956F24" w:rsidRDefault="007450E3" w:rsidP="007450E3">
            <w:pPr>
              <w:tabs>
                <w:tab w:val="left" w:pos="1035"/>
              </w:tabs>
              <w:ind w:left="881"/>
              <w:contextualSpacing/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54E8513C" w14:textId="76EC4FB0" w:rsidR="007450E3" w:rsidRPr="00621921" w:rsidRDefault="00621921" w:rsidP="00621921">
            <w:pPr>
              <w:pStyle w:val="Default"/>
              <w:ind w:left="881"/>
              <w:contextualSpacing/>
              <w:jc w:val="both"/>
              <w:rPr>
                <w:rStyle w:val="Hyperlink"/>
                <w:color w:val="auto"/>
                <w:sz w:val="22"/>
                <w:szCs w:val="22"/>
              </w:rPr>
            </w:pPr>
            <w:hyperlink r:id="rId11" w:history="1">
              <w:r w:rsidRPr="00C111DD">
                <w:rPr>
                  <w:rStyle w:val="Hyperlink"/>
                  <w:sz w:val="22"/>
                  <w:szCs w:val="22"/>
                </w:rPr>
                <w:t>nlsingh3@gmail.com</w:t>
              </w:r>
            </w:hyperlink>
            <w:r>
              <w:rPr>
                <w:rStyle w:val="Hyperlink"/>
                <w:color w:val="auto"/>
                <w:sz w:val="22"/>
                <w:szCs w:val="22"/>
              </w:rPr>
              <w:t xml:space="preserve"> </w:t>
            </w:r>
          </w:p>
          <w:p w14:paraId="6F8145E8" w14:textId="3E6BD040" w:rsidR="007450E3" w:rsidRPr="00621921" w:rsidRDefault="00621921" w:rsidP="007450E3">
            <w:pPr>
              <w:pStyle w:val="Default"/>
              <w:ind w:left="881"/>
              <w:contextualSpacing/>
              <w:jc w:val="both"/>
              <w:rPr>
                <w:color w:val="auto"/>
                <w:sz w:val="22"/>
                <w:szCs w:val="22"/>
                <w:highlight w:val="yellow"/>
                <w:u w:val="single"/>
              </w:rPr>
            </w:pPr>
            <w:hyperlink r:id="rId12" w:history="1">
              <w:r w:rsidRPr="00C111DD">
                <w:rPr>
                  <w:rStyle w:val="Hyperlink"/>
                  <w:rFonts w:cs="Arial"/>
                  <w:sz w:val="22"/>
                  <w:szCs w:val="22"/>
                </w:rPr>
                <w:t>rgrvig@gmail.com</w:t>
              </w:r>
            </w:hyperlink>
            <w:r>
              <w:rPr>
                <w:rStyle w:val="Hyperlink"/>
                <w:rFonts w:cs="Arial"/>
                <w:color w:val="auto"/>
                <w:sz w:val="22"/>
                <w:szCs w:val="22"/>
              </w:rPr>
              <w:t xml:space="preserve">  </w:t>
            </w:r>
            <w:r w:rsidR="007450E3" w:rsidRPr="00621921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  <w:p w14:paraId="78ADDABC" w14:textId="77777777" w:rsidR="007450E3" w:rsidRPr="00956F24" w:rsidRDefault="007450E3" w:rsidP="007450E3">
            <w:pPr>
              <w:contextualSpacing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053AE443" w14:textId="77777777" w:rsidR="00426C38" w:rsidRPr="006F41ED" w:rsidRDefault="007450E3" w:rsidP="00426C38">
            <w:pPr>
              <w:tabs>
                <w:tab w:val="left" w:pos="1035"/>
              </w:tabs>
              <w:ind w:left="886" w:hanging="85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007101">
              <w:rPr>
                <w:rFonts w:ascii="Book Antiqua" w:hAnsi="Book Antiqua"/>
                <w:sz w:val="22"/>
                <w:szCs w:val="22"/>
              </w:rPr>
              <w:t xml:space="preserve">8.2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007101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26C38" w:rsidRPr="00BB359E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="00426C38" w:rsidRPr="005F476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Sh. Madan Mohan Bhatia, Sh. Nand Lal Singh and Sh. R. Govindrajan </w:t>
            </w:r>
            <w:r w:rsidR="00426C38" w:rsidRPr="00BB359E">
              <w:rPr>
                <w:rFonts w:ascii="Book Antiqua" w:hAnsi="Book Antiqua" w:cs="Arial"/>
                <w:sz w:val="22"/>
                <w:szCs w:val="22"/>
              </w:rPr>
              <w:t>has been appointed by CVC. Correspondence, if any, to the panel of IEMs be addressed to the following</w:t>
            </w:r>
            <w:r w:rsidR="00426C38" w:rsidRPr="006F41ED"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14:paraId="3F5380A8" w14:textId="77777777" w:rsidR="00426C38" w:rsidRPr="00C90924" w:rsidRDefault="00426C38" w:rsidP="00426C38">
            <w:pPr>
              <w:tabs>
                <w:tab w:val="left" w:pos="1035"/>
              </w:tabs>
              <w:ind w:left="886" w:hanging="85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  <w:p w14:paraId="017B8E38" w14:textId="77777777" w:rsidR="00426C38" w:rsidRPr="006F41ED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F41ED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7C0B9E02" w14:textId="77777777" w:rsidR="00426C38" w:rsidRPr="006F41ED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F41ED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64B99E3F" w14:textId="77777777" w:rsidR="00426C38" w:rsidRPr="006F41ED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F41ED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3FF8D571" w14:textId="77777777" w:rsidR="00426C38" w:rsidRPr="006F41ED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F41ED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482121DF" w14:textId="77777777" w:rsidR="00426C38" w:rsidRPr="006F41ED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F41ED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3A1D4F57" w14:textId="77777777" w:rsidR="00426C38" w:rsidRPr="006F41ED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F41ED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11798297" w14:textId="77777777" w:rsidR="00426C38" w:rsidRPr="00C90924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8"/>
                <w:szCs w:val="8"/>
              </w:rPr>
            </w:pPr>
          </w:p>
          <w:p w14:paraId="7D93A75B" w14:textId="77777777" w:rsidR="00426C38" w:rsidRPr="00BB359E" w:rsidRDefault="00426C38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6F41ED">
              <w:rPr>
                <w:rFonts w:ascii="Book Antiqua" w:hAnsi="Book Antiqua" w:cs="Arial"/>
                <w:sz w:val="22"/>
                <w:szCs w:val="22"/>
                <w:u w:val="single"/>
              </w:rPr>
              <w:t xml:space="preserve">E-mail IDs of </w:t>
            </w:r>
            <w:r w:rsidRPr="00BB359E">
              <w:rPr>
                <w:rFonts w:ascii="Book Antiqua" w:hAnsi="Book Antiqua" w:cs="Arial"/>
                <w:sz w:val="22"/>
                <w:szCs w:val="22"/>
                <w:u w:val="single"/>
              </w:rPr>
              <w:t>IEMs:</w:t>
            </w:r>
          </w:p>
          <w:p w14:paraId="2488395C" w14:textId="77777777" w:rsidR="00426C38" w:rsidRPr="00BB359E" w:rsidRDefault="00621921" w:rsidP="00426C38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hyperlink r:id="rId13" w:history="1">
              <w:r w:rsidR="00426C38" w:rsidRPr="00BB359E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mmbhatia2001@yahoo.com</w:t>
              </w:r>
            </w:hyperlink>
          </w:p>
          <w:p w14:paraId="190D3619" w14:textId="77777777" w:rsidR="00426C38" w:rsidRPr="00426C38" w:rsidRDefault="00621921" w:rsidP="00426C38">
            <w:pPr>
              <w:tabs>
                <w:tab w:val="left" w:pos="1035"/>
              </w:tabs>
              <w:ind w:left="886"/>
              <w:jc w:val="both"/>
              <w:rPr>
                <w:rStyle w:val="Hyperlink"/>
                <w:b/>
                <w:bCs/>
              </w:rPr>
            </w:pPr>
            <w:hyperlink r:id="rId14" w:history="1">
              <w:r w:rsidR="00426C38" w:rsidRPr="00426C38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nlsingh3@gmail.com</w:t>
              </w:r>
            </w:hyperlink>
            <w:r w:rsidR="00426C38" w:rsidRPr="00426C38">
              <w:rPr>
                <w:rStyle w:val="Hyperlink"/>
                <w:b/>
                <w:bCs/>
              </w:rPr>
              <w:t xml:space="preserve"> </w:t>
            </w:r>
          </w:p>
          <w:p w14:paraId="796F19A3" w14:textId="269A8435" w:rsidR="007450E3" w:rsidRPr="00956F24" w:rsidRDefault="00621921" w:rsidP="00426C38">
            <w:pPr>
              <w:tabs>
                <w:tab w:val="left" w:pos="1035"/>
              </w:tabs>
              <w:ind w:left="886"/>
              <w:jc w:val="both"/>
              <w:rPr>
                <w:sz w:val="22"/>
                <w:szCs w:val="22"/>
                <w:highlight w:val="yellow"/>
                <w:u w:val="single"/>
              </w:rPr>
            </w:pPr>
            <w:hyperlink r:id="rId15" w:history="1">
              <w:r w:rsidR="00426C38" w:rsidRPr="00426C38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rgrvig@gmail.com</w:t>
              </w:r>
            </w:hyperlink>
            <w:r w:rsidR="00426C38">
              <w:rPr>
                <w:rFonts w:cs="Arial"/>
                <w:sz w:val="22"/>
                <w:szCs w:val="22"/>
              </w:rPr>
              <w:t xml:space="preserve"> </w:t>
            </w:r>
          </w:p>
          <w:p w14:paraId="40AD5369" w14:textId="77777777" w:rsidR="007450E3" w:rsidRPr="00956F24" w:rsidRDefault="007450E3" w:rsidP="007450E3">
            <w:pPr>
              <w:contextualSpacing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  <w:tr w:rsidR="007450E3" w:rsidRPr="006F789D" w14:paraId="5ACF9402" w14:textId="77777777" w:rsidTr="002122D0">
        <w:tc>
          <w:tcPr>
            <w:tcW w:w="709" w:type="dxa"/>
          </w:tcPr>
          <w:p w14:paraId="4B49DEBD" w14:textId="77777777" w:rsidR="007450E3" w:rsidRPr="0055275E" w:rsidRDefault="007450E3" w:rsidP="007450E3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F2C529" w14:textId="3D1EAF70" w:rsidR="007450E3" w:rsidRPr="00956F24" w:rsidRDefault="007450E3" w:rsidP="007450E3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>ITB 9.3 (o)</w:t>
            </w:r>
          </w:p>
        </w:tc>
        <w:tc>
          <w:tcPr>
            <w:tcW w:w="6662" w:type="dxa"/>
          </w:tcPr>
          <w:p w14:paraId="4D63D0B0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956F24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>Supplementing ITB clause 9.3(o) with the following:</w:t>
            </w:r>
          </w:p>
          <w:p w14:paraId="0949D013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  <w:p w14:paraId="6FC01E19" w14:textId="77777777" w:rsidR="007450E3" w:rsidRPr="00956F24" w:rsidRDefault="007450E3" w:rsidP="007450E3">
            <w:pPr>
              <w:pStyle w:val="BodyText2"/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/>
                <w:b/>
                <w:bCs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……………………</w:t>
            </w:r>
          </w:p>
          <w:p w14:paraId="384FA3F0" w14:textId="77777777" w:rsidR="007450E3" w:rsidRPr="00956F24" w:rsidRDefault="007450E3" w:rsidP="007450E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250F598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Pr="00621921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Sh. Nand Lal Singh and Sh. R. Govindrajan </w:t>
            </w:r>
            <w:r w:rsidRPr="00956F24">
              <w:rPr>
                <w:rFonts w:ascii="Book Antiqua" w:hAnsi="Book Antiqua"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56EAA607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02F04445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5677C9DB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4C87B8A4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0DC35382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1967533B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2BF0D055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lastRenderedPageBreak/>
              <w:t>Gurgaon – 122001, Haryana</w:t>
            </w:r>
          </w:p>
          <w:p w14:paraId="507514CF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36AC316D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06F0EF7A" w14:textId="77777777" w:rsidR="007450E3" w:rsidRPr="00956F24" w:rsidRDefault="00621921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hyperlink r:id="rId16" w:history="1">
              <w:r w:rsidR="007450E3" w:rsidRPr="00B1260D">
                <w:rPr>
                  <w:rStyle w:val="Hyperlink"/>
                  <w:rFonts w:ascii="Book Antiqua" w:hAnsi="Book Antiqua" w:cs="Arial"/>
                  <w:sz w:val="22"/>
                  <w:szCs w:val="22"/>
                </w:rPr>
                <w:t>nlsingh3@gmail.com</w:t>
              </w:r>
            </w:hyperlink>
            <w:r w:rsidR="007450E3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641FDCBB" w14:textId="77777777" w:rsidR="007450E3" w:rsidRPr="00956F24" w:rsidRDefault="00621921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hyperlink r:id="rId17" w:history="1">
              <w:r w:rsidR="007450E3" w:rsidRPr="00956F24">
                <w:rPr>
                  <w:rStyle w:val="Hyperlink"/>
                  <w:rFonts w:ascii="Book Antiqua" w:hAnsi="Book Antiqua" w:cs="Arial"/>
                  <w:sz w:val="22"/>
                  <w:szCs w:val="22"/>
                </w:rPr>
                <w:t>rgrvig@gmail.com</w:t>
              </w:r>
            </w:hyperlink>
            <w:r w:rsidR="007450E3" w:rsidRPr="00956F2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5B82A131" w14:textId="77777777" w:rsidR="007450E3" w:rsidRPr="00956F24" w:rsidRDefault="007450E3" w:rsidP="007450E3">
            <w:pPr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348B0224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956F24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lastRenderedPageBreak/>
              <w:t>Supplementing ITB clause 9.3(o) with the following:</w:t>
            </w:r>
          </w:p>
          <w:p w14:paraId="53DDEE0D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  <w:p w14:paraId="040253CD" w14:textId="77777777" w:rsidR="007450E3" w:rsidRPr="00956F24" w:rsidRDefault="007450E3" w:rsidP="007450E3">
            <w:pPr>
              <w:pStyle w:val="BodyText2"/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/>
                <w:b/>
                <w:bCs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……………………</w:t>
            </w:r>
          </w:p>
          <w:p w14:paraId="6855823D" w14:textId="77777777" w:rsidR="007450E3" w:rsidRPr="00956F24" w:rsidRDefault="007450E3" w:rsidP="007450E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7242CA" w14:textId="6F50F763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="005F476F" w:rsidRPr="005F476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Sh. Madan Mohan Bhatia, Sh. Nand Lal Singh and Sh. R. Govindrajan </w:t>
            </w:r>
            <w:r w:rsidRPr="00956F24">
              <w:rPr>
                <w:rFonts w:ascii="Book Antiqua" w:hAnsi="Book Antiqua"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4179170D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D761521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161570CD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4F952BD5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28BF6F89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5326967D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lastRenderedPageBreak/>
              <w:t>Plot No. – 2, Sector – 29,</w:t>
            </w:r>
          </w:p>
          <w:p w14:paraId="0A680A56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54613F50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31C6B123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1971594C" w14:textId="77777777" w:rsidR="005F476F" w:rsidRPr="00BB359E" w:rsidRDefault="00621921" w:rsidP="005F476F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hyperlink r:id="rId18" w:history="1">
              <w:r w:rsidR="005F476F" w:rsidRPr="00BB359E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mmbhatia2001@yahoo.com</w:t>
              </w:r>
            </w:hyperlink>
          </w:p>
          <w:p w14:paraId="2C7B7EE5" w14:textId="77777777" w:rsidR="005F476F" w:rsidRPr="00426C38" w:rsidRDefault="00621921" w:rsidP="005F476F">
            <w:pPr>
              <w:tabs>
                <w:tab w:val="left" w:pos="1035"/>
              </w:tabs>
              <w:ind w:left="886"/>
              <w:jc w:val="both"/>
              <w:rPr>
                <w:rStyle w:val="Hyperlink"/>
                <w:b/>
                <w:bCs/>
              </w:rPr>
            </w:pPr>
            <w:hyperlink r:id="rId19" w:history="1">
              <w:r w:rsidR="005F476F" w:rsidRPr="00426C38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nlsingh3@gmail.com</w:t>
              </w:r>
            </w:hyperlink>
            <w:r w:rsidR="005F476F" w:rsidRPr="00426C38">
              <w:rPr>
                <w:rStyle w:val="Hyperlink"/>
                <w:b/>
                <w:bCs/>
              </w:rPr>
              <w:t xml:space="preserve"> </w:t>
            </w:r>
          </w:p>
          <w:p w14:paraId="1BCFAD64" w14:textId="18BFD935" w:rsidR="007450E3" w:rsidRPr="00956F24" w:rsidRDefault="00621921" w:rsidP="005F476F">
            <w:pPr>
              <w:tabs>
                <w:tab w:val="left" w:pos="1035"/>
              </w:tabs>
              <w:ind w:left="89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hyperlink r:id="rId20" w:history="1">
              <w:r w:rsidR="005F476F" w:rsidRPr="00426C38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rgrvig@gmail.com</w:t>
              </w:r>
            </w:hyperlink>
            <w:r w:rsidR="007450E3" w:rsidRPr="00956F2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3D6EB2D6" w14:textId="77777777" w:rsidR="007450E3" w:rsidRPr="00956F24" w:rsidRDefault="007450E3" w:rsidP="007450E3">
            <w:pPr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  <w:tr w:rsidR="007450E3" w:rsidRPr="006F789D" w14:paraId="1A4A9D77" w14:textId="77777777" w:rsidTr="002122D0">
        <w:tc>
          <w:tcPr>
            <w:tcW w:w="709" w:type="dxa"/>
          </w:tcPr>
          <w:p w14:paraId="1DDA6B9B" w14:textId="77777777" w:rsidR="007450E3" w:rsidRPr="0055275E" w:rsidRDefault="007450E3" w:rsidP="007450E3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5ED074" w14:textId="181C22EE" w:rsidR="007450E3" w:rsidRPr="00956F24" w:rsidRDefault="007450E3" w:rsidP="007450E3">
            <w:pPr>
              <w:ind w:right="-108"/>
              <w:rPr>
                <w:rFonts w:ascii="Book Antiqua" w:hAnsi="Book Antiqua"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>Section -VI (Forms and Procedures):  5. FORM OF CONTRACT AGREEMENT</w:t>
            </w:r>
          </w:p>
        </w:tc>
        <w:tc>
          <w:tcPr>
            <w:tcW w:w="6662" w:type="dxa"/>
          </w:tcPr>
          <w:p w14:paraId="53D776B5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>……………….…………….</w:t>
            </w:r>
          </w:p>
          <w:p w14:paraId="0BF1EB4D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 xml:space="preserve">Article 6. </w:t>
            </w:r>
          </w:p>
          <w:p w14:paraId="5ADCB1E0" w14:textId="77777777" w:rsidR="007450E3" w:rsidRPr="00956F24" w:rsidRDefault="007450E3" w:rsidP="007450E3">
            <w:pPr>
              <w:ind w:firstLine="720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5FA0D476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 xml:space="preserve">Integrity Pact </w:t>
            </w:r>
          </w:p>
          <w:p w14:paraId="380396E6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7CC0BBD6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Pr="00621921">
              <w:rPr>
                <w:rFonts w:ascii="Book Antiqua" w:hAnsi="Book Antiqua" w:cs="Arial"/>
                <w:b/>
                <w:bCs/>
                <w:sz w:val="22"/>
                <w:szCs w:val="22"/>
              </w:rPr>
              <w:t>Sh. Nand Lal Singh and Sh. R. Govindrajan</w:t>
            </w: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 has been appointed by CVC. Correspondence, if any, to the panel of IEMs be addressed to the following:</w:t>
            </w:r>
          </w:p>
          <w:p w14:paraId="08F2E91F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69E5FEC9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376C4B86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509A19BD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42DA3B21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491B482A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36AC51AB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0BC5E1DE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4176C5D5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04906176" w14:textId="3C424972" w:rsidR="007450E3" w:rsidRPr="00956F24" w:rsidRDefault="00621921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hyperlink r:id="rId21" w:history="1">
              <w:r w:rsidR="002C4907" w:rsidRPr="009C2D9B">
                <w:rPr>
                  <w:rStyle w:val="Hyperlink"/>
                  <w:rFonts w:ascii="Book Antiqua" w:hAnsi="Book Antiqua" w:cs="Arial"/>
                  <w:sz w:val="22"/>
                  <w:szCs w:val="22"/>
                </w:rPr>
                <w:t>nlsingh3@gmail.com</w:t>
              </w:r>
            </w:hyperlink>
            <w:r w:rsidR="002C4907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31F7A09E" w14:textId="330E51B1" w:rsidR="007450E3" w:rsidRPr="00956F24" w:rsidRDefault="00621921" w:rsidP="007450E3">
            <w:pPr>
              <w:pStyle w:val="Default"/>
              <w:jc w:val="both"/>
              <w:rPr>
                <w:rFonts w:cs="Arial"/>
                <w:color w:val="auto"/>
                <w:sz w:val="22"/>
                <w:szCs w:val="22"/>
              </w:rPr>
            </w:pPr>
            <w:hyperlink r:id="rId22" w:history="1">
              <w:r w:rsidRPr="00C111DD">
                <w:rPr>
                  <w:rStyle w:val="Hyperlink"/>
                  <w:rFonts w:cs="Arial"/>
                  <w:sz w:val="22"/>
                  <w:szCs w:val="22"/>
                </w:rPr>
                <w:t>rgrvig@gmail.com</w:t>
              </w:r>
            </w:hyperlink>
            <w:r>
              <w:rPr>
                <w:rStyle w:val="Hyperlink"/>
                <w:rFonts w:cs="Arial"/>
                <w:color w:val="auto"/>
                <w:sz w:val="22"/>
                <w:szCs w:val="22"/>
              </w:rPr>
              <w:t xml:space="preserve">   </w:t>
            </w:r>
            <w:r w:rsidR="007450E3" w:rsidRPr="00956F24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  <w:p w14:paraId="536FE65B" w14:textId="3563E1BA" w:rsidR="007450E3" w:rsidRPr="00AC5920" w:rsidRDefault="007450E3" w:rsidP="007450E3">
            <w:pPr>
              <w:pStyle w:val="Default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FE6FCC3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>……………….…………….</w:t>
            </w:r>
          </w:p>
          <w:p w14:paraId="129F5690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 xml:space="preserve">Article 6. </w:t>
            </w:r>
          </w:p>
          <w:p w14:paraId="05C87BC0" w14:textId="77777777" w:rsidR="007450E3" w:rsidRPr="00956F24" w:rsidRDefault="007450E3" w:rsidP="007450E3">
            <w:pPr>
              <w:ind w:firstLine="720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77403962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56F24">
              <w:rPr>
                <w:rFonts w:ascii="Book Antiqua" w:hAnsi="Book Antiqua"/>
                <w:sz w:val="22"/>
                <w:szCs w:val="22"/>
              </w:rPr>
              <w:t xml:space="preserve">Integrity Pact </w:t>
            </w:r>
          </w:p>
          <w:p w14:paraId="75E64D20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1F29AD74" w14:textId="0C413C14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="005F476F" w:rsidRPr="005F476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Sh. Madan Mohan Bhatia, Sh. Nand Lal Singh and Sh. R. Govindrajan </w:t>
            </w:r>
            <w:r w:rsidRPr="00956F24">
              <w:rPr>
                <w:rFonts w:ascii="Book Antiqua" w:hAnsi="Book Antiqua"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1CEFF31D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3C4E6D50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27C45E5F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336520DA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49AA29D4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201393AB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2A14BEF2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78EE09C0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EF901A9" w14:textId="77777777" w:rsidR="007450E3" w:rsidRPr="00956F24" w:rsidRDefault="007450E3" w:rsidP="007450E3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956F24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4E48AF9F" w14:textId="77777777" w:rsidR="005F476F" w:rsidRPr="00BB359E" w:rsidRDefault="00621921" w:rsidP="005F476F">
            <w:pPr>
              <w:tabs>
                <w:tab w:val="left" w:pos="1035"/>
              </w:tabs>
              <w:ind w:left="886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hyperlink r:id="rId23" w:history="1">
              <w:r w:rsidR="005F476F" w:rsidRPr="00BB359E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mmbhatia2001@yahoo.com</w:t>
              </w:r>
            </w:hyperlink>
          </w:p>
          <w:p w14:paraId="55865834" w14:textId="77777777" w:rsidR="005F476F" w:rsidRPr="00426C38" w:rsidRDefault="00621921" w:rsidP="005F476F">
            <w:pPr>
              <w:tabs>
                <w:tab w:val="left" w:pos="1035"/>
              </w:tabs>
              <w:ind w:left="886"/>
              <w:jc w:val="both"/>
              <w:rPr>
                <w:rStyle w:val="Hyperlink"/>
                <w:b/>
                <w:bCs/>
              </w:rPr>
            </w:pPr>
            <w:hyperlink r:id="rId24" w:history="1">
              <w:r w:rsidR="005F476F" w:rsidRPr="00426C38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nlsingh3@gmail.com</w:t>
              </w:r>
            </w:hyperlink>
            <w:r w:rsidR="005F476F" w:rsidRPr="00426C38">
              <w:rPr>
                <w:rStyle w:val="Hyperlink"/>
                <w:b/>
                <w:bCs/>
              </w:rPr>
              <w:t xml:space="preserve"> </w:t>
            </w:r>
          </w:p>
          <w:p w14:paraId="4A67DFE1" w14:textId="1DF29CE2" w:rsidR="007450E3" w:rsidRPr="00956F24" w:rsidRDefault="00621921" w:rsidP="005F476F">
            <w:pPr>
              <w:tabs>
                <w:tab w:val="left" w:pos="1035"/>
              </w:tabs>
              <w:ind w:left="886"/>
              <w:jc w:val="both"/>
              <w:rPr>
                <w:rFonts w:cs="Arial"/>
                <w:sz w:val="22"/>
                <w:szCs w:val="22"/>
              </w:rPr>
            </w:pPr>
            <w:hyperlink r:id="rId25" w:history="1">
              <w:r w:rsidR="005F476F" w:rsidRPr="00426C38">
                <w:rPr>
                  <w:rStyle w:val="Hyperlink"/>
                  <w:rFonts w:ascii="Book Antiqua" w:hAnsi="Book Antiqua" w:cs="Arial"/>
                  <w:b/>
                  <w:bCs/>
                  <w:sz w:val="22"/>
                  <w:szCs w:val="22"/>
                </w:rPr>
                <w:t>rgrvig@gmail.com</w:t>
              </w:r>
            </w:hyperlink>
            <w:r w:rsidR="007450E3" w:rsidRPr="00956F24">
              <w:rPr>
                <w:rFonts w:cs="Arial"/>
                <w:sz w:val="22"/>
                <w:szCs w:val="22"/>
              </w:rPr>
              <w:t xml:space="preserve"> </w:t>
            </w:r>
          </w:p>
          <w:p w14:paraId="06E50056" w14:textId="77777777" w:rsidR="007450E3" w:rsidRPr="00956F24" w:rsidRDefault="007450E3" w:rsidP="007450E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E6D9CBF" w14:textId="77777777" w:rsidR="00C27C38" w:rsidRPr="005D1279" w:rsidRDefault="00C27C38" w:rsidP="00CA4D36">
      <w:pPr>
        <w:jc w:val="center"/>
        <w:rPr>
          <w:rFonts w:ascii="Book Antiqua" w:hAnsi="Book Antiqua"/>
          <w:i/>
          <w:iCs/>
          <w:sz w:val="14"/>
          <w:szCs w:val="14"/>
        </w:rPr>
      </w:pPr>
    </w:p>
    <w:p w14:paraId="07278D12" w14:textId="5B9170EA" w:rsidR="00CA4D36" w:rsidRPr="006F789D" w:rsidRDefault="00CA4D36" w:rsidP="00CA4D36">
      <w:pPr>
        <w:jc w:val="center"/>
        <w:rPr>
          <w:rFonts w:ascii="Book Antiqua" w:hAnsi="Book Antiqua"/>
          <w:i/>
          <w:iCs/>
          <w:sz w:val="22"/>
          <w:szCs w:val="22"/>
        </w:rPr>
      </w:pPr>
    </w:p>
    <w:sectPr w:rsidR="00CA4D36" w:rsidRPr="006F789D" w:rsidSect="00312CA9">
      <w:headerReference w:type="default" r:id="rId26"/>
      <w:footerReference w:type="default" r:id="rId27"/>
      <w:pgSz w:w="16834" w:h="11909" w:orient="landscape" w:code="9"/>
      <w:pgMar w:top="1315" w:right="1174" w:bottom="1111" w:left="1259" w:header="624" w:footer="1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AF0C" w14:textId="77777777" w:rsidR="00F36AD7" w:rsidRDefault="00F36AD7">
      <w:r>
        <w:separator/>
      </w:r>
    </w:p>
  </w:endnote>
  <w:endnote w:type="continuationSeparator" w:id="0">
    <w:p w14:paraId="50FA2B41" w14:textId="77777777" w:rsidR="00F36AD7" w:rsidRDefault="00F36AD7">
      <w:r>
        <w:continuationSeparator/>
      </w:r>
    </w:p>
  </w:endnote>
  <w:endnote w:type="continuationNotice" w:id="1">
    <w:p w14:paraId="2A8593AE" w14:textId="77777777" w:rsidR="00F36AD7" w:rsidRDefault="00F36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‚l‚r –¾’©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048B" w14:textId="77777777" w:rsidR="00D664C0" w:rsidRDefault="006926D2" w:rsidP="006526DA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0F3" w:rsidRPr="003A40F3">
      <w:rPr>
        <w:b/>
        <w:noProof/>
      </w:rPr>
      <w:t>4</w:t>
    </w:r>
    <w: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/>
        <w:spacing w:val="60"/>
      </w:rPr>
      <w:t>Page</w:t>
    </w:r>
    <w:r w:rsidR="00D664C0">
      <w:tab/>
    </w:r>
    <w:r w:rsidR="00D664C0">
      <w:rPr>
        <w:b/>
        <w:bCs/>
      </w:rPr>
      <w:tab/>
    </w:r>
  </w:p>
  <w:p w14:paraId="52842FD2" w14:textId="77777777" w:rsidR="00D664C0" w:rsidRDefault="00D664C0">
    <w:pPr>
      <w:pStyle w:val="Footer"/>
      <w:tabs>
        <w:tab w:val="clear" w:pos="8640"/>
        <w:tab w:val="right" w:pos="8523"/>
      </w:tabs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2501" w14:textId="77777777" w:rsidR="00F36AD7" w:rsidRDefault="00F36AD7">
      <w:r>
        <w:separator/>
      </w:r>
    </w:p>
  </w:footnote>
  <w:footnote w:type="continuationSeparator" w:id="0">
    <w:p w14:paraId="6EAB759B" w14:textId="77777777" w:rsidR="00F36AD7" w:rsidRDefault="00F36AD7">
      <w:r>
        <w:continuationSeparator/>
      </w:r>
    </w:p>
  </w:footnote>
  <w:footnote w:type="continuationNotice" w:id="1">
    <w:p w14:paraId="1805DA78" w14:textId="77777777" w:rsidR="00F36AD7" w:rsidRDefault="00F36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CD39" w14:textId="1B074AFA" w:rsidR="00864ED2" w:rsidRDefault="00864ED2" w:rsidP="00864ED2">
    <w:pPr>
      <w:pStyle w:val="Header"/>
      <w:pBdr>
        <w:bottom w:val="single" w:sz="4" w:space="1" w:color="auto"/>
      </w:pBdr>
      <w:jc w:val="both"/>
      <w:rPr>
        <w:rFonts w:ascii="Book Antiqua" w:hAnsi="Book Antiqua" w:cs="Calibri"/>
        <w:b/>
        <w:bCs/>
        <w:sz w:val="20"/>
        <w:szCs w:val="20"/>
        <w:lang w:eastAsia="en-IN"/>
      </w:rPr>
    </w:pPr>
    <w:r w:rsidRPr="00FB622D">
      <w:rPr>
        <w:rFonts w:ascii="Book Antiqua" w:hAnsi="Book Antiqua" w:cs="Calibri"/>
        <w:b/>
        <w:bCs/>
        <w:sz w:val="20"/>
        <w:szCs w:val="20"/>
        <w:lang w:eastAsia="en-IN"/>
      </w:rPr>
      <w:t>Amendment No-</w:t>
    </w:r>
    <w:r w:rsidR="00E74018">
      <w:rPr>
        <w:rFonts w:ascii="Book Antiqua" w:hAnsi="Book Antiqua" w:cs="Calibri"/>
        <w:b/>
        <w:bCs/>
        <w:sz w:val="20"/>
        <w:szCs w:val="20"/>
        <w:lang w:eastAsia="en-IN"/>
      </w:rPr>
      <w:t>I</w:t>
    </w:r>
    <w:r w:rsidR="00491EAD">
      <w:rPr>
        <w:rFonts w:ascii="Book Antiqua" w:hAnsi="Book Antiqua" w:cs="Calibri"/>
        <w:b/>
        <w:bCs/>
        <w:sz w:val="20"/>
        <w:szCs w:val="20"/>
        <w:lang w:eastAsia="en-IN"/>
      </w:rPr>
      <w:t>X</w:t>
    </w:r>
    <w:r w:rsidRPr="00A2687A">
      <w:rPr>
        <w:rFonts w:ascii="Book Antiqua" w:hAnsi="Book Antiqua" w:cs="Calibri"/>
        <w:b/>
        <w:bCs/>
        <w:sz w:val="20"/>
        <w:szCs w:val="20"/>
        <w:lang w:eastAsia="en-IN"/>
      </w:rPr>
      <w:t xml:space="preserve"> dated </w:t>
    </w:r>
    <w:r w:rsidR="00621921" w:rsidRPr="00621921">
      <w:rPr>
        <w:rFonts w:ascii="Book Antiqua" w:hAnsi="Book Antiqua" w:cs="Calibri"/>
        <w:b/>
        <w:bCs/>
        <w:sz w:val="20"/>
        <w:szCs w:val="20"/>
        <w:lang w:eastAsia="en-IN"/>
      </w:rPr>
      <w:t>07</w:t>
    </w:r>
    <w:r w:rsidRPr="00621921">
      <w:rPr>
        <w:rFonts w:ascii="Book Antiqua" w:hAnsi="Book Antiqua" w:cs="Calibri"/>
        <w:b/>
        <w:bCs/>
        <w:sz w:val="20"/>
        <w:szCs w:val="20"/>
        <w:lang w:eastAsia="en-IN"/>
      </w:rPr>
      <w:t>.</w:t>
    </w:r>
    <w:r w:rsidR="00737077" w:rsidRPr="00621921">
      <w:rPr>
        <w:rFonts w:ascii="Book Antiqua" w:hAnsi="Book Antiqua" w:cs="Calibri"/>
        <w:b/>
        <w:bCs/>
        <w:sz w:val="20"/>
        <w:szCs w:val="20"/>
        <w:lang w:eastAsia="en-IN"/>
      </w:rPr>
      <w:t>0</w:t>
    </w:r>
    <w:r w:rsidR="00491EAD" w:rsidRPr="00621921">
      <w:rPr>
        <w:rFonts w:ascii="Book Antiqua" w:hAnsi="Book Antiqua" w:cs="Calibri"/>
        <w:b/>
        <w:bCs/>
        <w:sz w:val="20"/>
        <w:szCs w:val="20"/>
        <w:lang w:eastAsia="en-IN"/>
      </w:rPr>
      <w:t>2</w:t>
    </w:r>
    <w:r w:rsidRPr="00621921">
      <w:rPr>
        <w:rFonts w:ascii="Book Antiqua" w:hAnsi="Book Antiqua" w:cs="Calibri"/>
        <w:b/>
        <w:bCs/>
        <w:sz w:val="20"/>
        <w:szCs w:val="20"/>
        <w:lang w:eastAsia="en-IN"/>
      </w:rPr>
      <w:t>.202</w:t>
    </w:r>
    <w:r w:rsidR="00737077" w:rsidRPr="00621921">
      <w:rPr>
        <w:rFonts w:ascii="Book Antiqua" w:hAnsi="Book Antiqua" w:cs="Calibri"/>
        <w:b/>
        <w:bCs/>
        <w:sz w:val="20"/>
        <w:szCs w:val="20"/>
        <w:lang w:eastAsia="en-IN"/>
      </w:rPr>
      <w:t>5</w:t>
    </w:r>
    <w:r w:rsidRPr="00621921">
      <w:rPr>
        <w:rFonts w:ascii="Book Antiqua" w:hAnsi="Book Antiqua" w:cs="Calibri"/>
        <w:b/>
        <w:bCs/>
        <w:sz w:val="20"/>
        <w:szCs w:val="20"/>
        <w:lang w:eastAsia="en-IN"/>
      </w:rPr>
      <w:t xml:space="preserve"> to the bidding documents of Refurbishment of HVDC Control, Protection, SCADA, Valve Hall Equipment and Valve Cooling System for 2x500</w:t>
    </w:r>
    <w:r w:rsidRPr="00FB622D">
      <w:rPr>
        <w:rFonts w:ascii="Book Antiqua" w:hAnsi="Book Antiqua" w:cs="Calibri"/>
        <w:b/>
        <w:bCs/>
        <w:sz w:val="20"/>
        <w:szCs w:val="20"/>
        <w:lang w:eastAsia="en-IN"/>
      </w:rPr>
      <w:t xml:space="preserve"> MW Chandrapur HVDC Back to Back (BTB) Station under Add-Cap; </w:t>
    </w:r>
  </w:p>
  <w:p w14:paraId="5D86FED0" w14:textId="77777777" w:rsidR="00864ED2" w:rsidRPr="00FB622D" w:rsidRDefault="00864ED2" w:rsidP="00864ED2">
    <w:pPr>
      <w:pStyle w:val="Header"/>
      <w:pBdr>
        <w:bottom w:val="single" w:sz="4" w:space="1" w:color="auto"/>
      </w:pBdr>
      <w:jc w:val="both"/>
      <w:rPr>
        <w:rFonts w:ascii="Book Antiqua" w:hAnsi="Book Antiqua"/>
        <w:b/>
        <w:bCs/>
        <w:sz w:val="20"/>
        <w:szCs w:val="20"/>
      </w:rPr>
    </w:pPr>
    <w:r w:rsidRPr="00FB622D">
      <w:rPr>
        <w:rFonts w:ascii="Book Antiqua" w:hAnsi="Book Antiqua" w:cs="Calibri"/>
        <w:b/>
        <w:bCs/>
        <w:sz w:val="20"/>
        <w:szCs w:val="20"/>
        <w:lang w:eastAsia="en-IN"/>
      </w:rPr>
      <w:t>Specification Number: CC/NT/W-HVDC/DOM/A00/24/12849</w:t>
    </w:r>
    <w:r w:rsidRPr="00FB622D">
      <w:rPr>
        <w:rFonts w:ascii="Book Antiqua" w:hAnsi="Book Antiqua"/>
        <w:b/>
        <w:bCs/>
        <w:sz w:val="20"/>
        <w:szCs w:val="20"/>
      </w:rPr>
      <w:t xml:space="preserve"> </w:t>
    </w:r>
  </w:p>
  <w:p w14:paraId="0313ACC2" w14:textId="77777777" w:rsidR="00D664C0" w:rsidRPr="00352807" w:rsidRDefault="00D664C0" w:rsidP="006926D2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pt;height:11.9pt;visibility:visible;mso-wrap-style:square" o:bullet="t">
        <v:imagedata r:id="rId1" o:title=""/>
      </v:shape>
    </w:pict>
  </w:numPicBullet>
  <w:abstractNum w:abstractNumId="0" w15:restartNumberingAfterBreak="0">
    <w:nsid w:val="05C50C2A"/>
    <w:multiLevelType w:val="hybridMultilevel"/>
    <w:tmpl w:val="7E5896F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C7C"/>
    <w:multiLevelType w:val="hybridMultilevel"/>
    <w:tmpl w:val="52F2A278"/>
    <w:lvl w:ilvl="0" w:tplc="84A09612">
      <w:start w:val="1"/>
      <w:numFmt w:val="lowerRoman"/>
      <w:lvlText w:val="(%1)"/>
      <w:lvlJc w:val="left"/>
      <w:pPr>
        <w:ind w:left="2160" w:hanging="72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EF4A31"/>
    <w:multiLevelType w:val="multilevel"/>
    <w:tmpl w:val="AF9EE7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65EB6"/>
    <w:multiLevelType w:val="hybridMultilevel"/>
    <w:tmpl w:val="52F2A278"/>
    <w:lvl w:ilvl="0" w:tplc="FFFFFFFF">
      <w:start w:val="1"/>
      <w:numFmt w:val="lowerRoman"/>
      <w:lvlText w:val="(%1)"/>
      <w:lvlJc w:val="left"/>
      <w:pPr>
        <w:ind w:left="2160" w:hanging="72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B0B74"/>
    <w:multiLevelType w:val="hybridMultilevel"/>
    <w:tmpl w:val="2C369504"/>
    <w:lvl w:ilvl="0" w:tplc="AC12BB90">
      <w:start w:val="1"/>
      <w:numFmt w:val="upperLetter"/>
      <w:lvlText w:val="%1."/>
      <w:lvlJc w:val="left"/>
      <w:pPr>
        <w:ind w:left="111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E435B"/>
    <w:multiLevelType w:val="hybridMultilevel"/>
    <w:tmpl w:val="9386E208"/>
    <w:lvl w:ilvl="0" w:tplc="067285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CF445AC"/>
    <w:multiLevelType w:val="hybridMultilevel"/>
    <w:tmpl w:val="513E3670"/>
    <w:lvl w:ilvl="0" w:tplc="B9B04684">
      <w:start w:val="1"/>
      <w:numFmt w:val="lowerLetter"/>
      <w:pStyle w:val="DefaultParagraphFont1"/>
      <w:lvlText w:val="(%1)"/>
      <w:lvlJc w:val="left"/>
      <w:pPr>
        <w:tabs>
          <w:tab w:val="num" w:pos="3987"/>
        </w:tabs>
        <w:ind w:left="398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7" w15:restartNumberingAfterBreak="0">
    <w:nsid w:val="2F936192"/>
    <w:multiLevelType w:val="hybridMultilevel"/>
    <w:tmpl w:val="5CC443C2"/>
    <w:lvl w:ilvl="0" w:tplc="5DBA2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E6618"/>
    <w:multiLevelType w:val="multilevel"/>
    <w:tmpl w:val="504E4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77F4873"/>
    <w:multiLevelType w:val="hybridMultilevel"/>
    <w:tmpl w:val="1E18EE2E"/>
    <w:lvl w:ilvl="0" w:tplc="FD3EE96E">
      <w:start w:val="1"/>
      <w:numFmt w:val="lowerRoman"/>
      <w:lvlText w:val="%1)"/>
      <w:lvlJc w:val="left"/>
      <w:pPr>
        <w:ind w:left="1080" w:hanging="720"/>
      </w:pPr>
      <w:rPr>
        <w:rFonts w:hint="default"/>
        <w:strike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614C"/>
    <w:multiLevelType w:val="hybridMultilevel"/>
    <w:tmpl w:val="FD1837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576F"/>
    <w:multiLevelType w:val="hybridMultilevel"/>
    <w:tmpl w:val="B6FA1878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D412C2"/>
    <w:multiLevelType w:val="multilevel"/>
    <w:tmpl w:val="504E4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91037C4"/>
    <w:multiLevelType w:val="multilevel"/>
    <w:tmpl w:val="18F86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DD242E"/>
    <w:multiLevelType w:val="hybridMultilevel"/>
    <w:tmpl w:val="52F2A278"/>
    <w:lvl w:ilvl="0" w:tplc="FFFFFFFF">
      <w:start w:val="1"/>
      <w:numFmt w:val="lowerRoman"/>
      <w:lvlText w:val="(%1)"/>
      <w:lvlJc w:val="left"/>
      <w:pPr>
        <w:ind w:left="2160" w:hanging="72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30539"/>
    <w:multiLevelType w:val="hybridMultilevel"/>
    <w:tmpl w:val="B6FA1878"/>
    <w:lvl w:ilvl="0" w:tplc="24B82454">
      <w:start w:val="1"/>
      <w:numFmt w:val="lowerRoman"/>
      <w:lvlText w:val="(%1)"/>
      <w:lvlJc w:val="left"/>
      <w:pPr>
        <w:ind w:left="180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546C19"/>
    <w:multiLevelType w:val="multilevel"/>
    <w:tmpl w:val="57606F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CF45AE"/>
    <w:multiLevelType w:val="hybridMultilevel"/>
    <w:tmpl w:val="B06EF2C6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D46A9"/>
    <w:multiLevelType w:val="hybridMultilevel"/>
    <w:tmpl w:val="ACA0001E"/>
    <w:lvl w:ilvl="0" w:tplc="EA1822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911">
    <w:abstractNumId w:val="5"/>
  </w:num>
  <w:num w:numId="2" w16cid:durableId="1134955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54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194335">
    <w:abstractNumId w:val="18"/>
  </w:num>
  <w:num w:numId="5" w16cid:durableId="1442842031">
    <w:abstractNumId w:val="7"/>
  </w:num>
  <w:num w:numId="6" w16cid:durableId="1768304710">
    <w:abstractNumId w:val="9"/>
  </w:num>
  <w:num w:numId="7" w16cid:durableId="1263293556">
    <w:abstractNumId w:val="0"/>
  </w:num>
  <w:num w:numId="8" w16cid:durableId="226890137">
    <w:abstractNumId w:val="12"/>
  </w:num>
  <w:num w:numId="9" w16cid:durableId="1906794913">
    <w:abstractNumId w:val="8"/>
  </w:num>
  <w:num w:numId="10" w16cid:durableId="1562671766">
    <w:abstractNumId w:val="1"/>
  </w:num>
  <w:num w:numId="11" w16cid:durableId="1784225733">
    <w:abstractNumId w:val="10"/>
  </w:num>
  <w:num w:numId="12" w16cid:durableId="581838032">
    <w:abstractNumId w:val="16"/>
  </w:num>
  <w:num w:numId="13" w16cid:durableId="2069061817">
    <w:abstractNumId w:val="2"/>
  </w:num>
  <w:num w:numId="14" w16cid:durableId="829558319">
    <w:abstractNumId w:val="13"/>
  </w:num>
  <w:num w:numId="15" w16cid:durableId="939410829">
    <w:abstractNumId w:val="14"/>
  </w:num>
  <w:num w:numId="16" w16cid:durableId="627787213">
    <w:abstractNumId w:val="3"/>
  </w:num>
  <w:num w:numId="17" w16cid:durableId="526678492">
    <w:abstractNumId w:val="15"/>
  </w:num>
  <w:num w:numId="18" w16cid:durableId="2052850004">
    <w:abstractNumId w:val="11"/>
  </w:num>
  <w:num w:numId="19" w16cid:durableId="520054123">
    <w:abstractNumId w:val="19"/>
  </w:num>
  <w:num w:numId="20" w16cid:durableId="1564680273">
    <w:abstractNumId w:val="4"/>
  </w:num>
  <w:num w:numId="21" w16cid:durableId="18802805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B9"/>
    <w:rsid w:val="000015EC"/>
    <w:rsid w:val="00001841"/>
    <w:rsid w:val="000023A1"/>
    <w:rsid w:val="00003C3E"/>
    <w:rsid w:val="00004116"/>
    <w:rsid w:val="00006E1B"/>
    <w:rsid w:val="00007101"/>
    <w:rsid w:val="00007A21"/>
    <w:rsid w:val="00007DBE"/>
    <w:rsid w:val="00007F74"/>
    <w:rsid w:val="00010032"/>
    <w:rsid w:val="000105D7"/>
    <w:rsid w:val="0001377A"/>
    <w:rsid w:val="00013EF7"/>
    <w:rsid w:val="00013F4C"/>
    <w:rsid w:val="000144BD"/>
    <w:rsid w:val="000149FD"/>
    <w:rsid w:val="000153B5"/>
    <w:rsid w:val="00015DBC"/>
    <w:rsid w:val="00016154"/>
    <w:rsid w:val="0001637A"/>
    <w:rsid w:val="00016465"/>
    <w:rsid w:val="00016D47"/>
    <w:rsid w:val="00021D1A"/>
    <w:rsid w:val="00022767"/>
    <w:rsid w:val="00023A34"/>
    <w:rsid w:val="00024002"/>
    <w:rsid w:val="000249A2"/>
    <w:rsid w:val="000258E3"/>
    <w:rsid w:val="0002692D"/>
    <w:rsid w:val="00026D3D"/>
    <w:rsid w:val="00026E7F"/>
    <w:rsid w:val="000273A8"/>
    <w:rsid w:val="00030279"/>
    <w:rsid w:val="0003195C"/>
    <w:rsid w:val="000320BF"/>
    <w:rsid w:val="00032E00"/>
    <w:rsid w:val="000339F6"/>
    <w:rsid w:val="000351C4"/>
    <w:rsid w:val="00035A39"/>
    <w:rsid w:val="00036324"/>
    <w:rsid w:val="0003651D"/>
    <w:rsid w:val="000409C5"/>
    <w:rsid w:val="000411F6"/>
    <w:rsid w:val="000412BA"/>
    <w:rsid w:val="00042A0A"/>
    <w:rsid w:val="00042DA5"/>
    <w:rsid w:val="00043277"/>
    <w:rsid w:val="000432A0"/>
    <w:rsid w:val="0004379C"/>
    <w:rsid w:val="00043886"/>
    <w:rsid w:val="0004404E"/>
    <w:rsid w:val="00044AFF"/>
    <w:rsid w:val="000457A9"/>
    <w:rsid w:val="000460B2"/>
    <w:rsid w:val="00046507"/>
    <w:rsid w:val="0004732A"/>
    <w:rsid w:val="000503D0"/>
    <w:rsid w:val="000503D6"/>
    <w:rsid w:val="00050505"/>
    <w:rsid w:val="00050C92"/>
    <w:rsid w:val="00052070"/>
    <w:rsid w:val="0005325F"/>
    <w:rsid w:val="000556C3"/>
    <w:rsid w:val="00055E2A"/>
    <w:rsid w:val="000564F3"/>
    <w:rsid w:val="000569B4"/>
    <w:rsid w:val="00057017"/>
    <w:rsid w:val="00057268"/>
    <w:rsid w:val="000577B6"/>
    <w:rsid w:val="0005784C"/>
    <w:rsid w:val="000602B6"/>
    <w:rsid w:val="00061726"/>
    <w:rsid w:val="00061A9C"/>
    <w:rsid w:val="00061EFA"/>
    <w:rsid w:val="00061FF6"/>
    <w:rsid w:val="00062304"/>
    <w:rsid w:val="00062A7B"/>
    <w:rsid w:val="00062A8D"/>
    <w:rsid w:val="00062D5A"/>
    <w:rsid w:val="0006302A"/>
    <w:rsid w:val="00063264"/>
    <w:rsid w:val="000646FA"/>
    <w:rsid w:val="000648AE"/>
    <w:rsid w:val="000658E3"/>
    <w:rsid w:val="00071F90"/>
    <w:rsid w:val="00072298"/>
    <w:rsid w:val="00072C2A"/>
    <w:rsid w:val="00073C15"/>
    <w:rsid w:val="00074615"/>
    <w:rsid w:val="00074F09"/>
    <w:rsid w:val="000763A6"/>
    <w:rsid w:val="00077DFD"/>
    <w:rsid w:val="00080FFC"/>
    <w:rsid w:val="00081175"/>
    <w:rsid w:val="00083256"/>
    <w:rsid w:val="000832F1"/>
    <w:rsid w:val="000839DB"/>
    <w:rsid w:val="00083DF8"/>
    <w:rsid w:val="000845B3"/>
    <w:rsid w:val="000854A0"/>
    <w:rsid w:val="000867CA"/>
    <w:rsid w:val="00087C85"/>
    <w:rsid w:val="00092396"/>
    <w:rsid w:val="00092FF0"/>
    <w:rsid w:val="00093085"/>
    <w:rsid w:val="0009578C"/>
    <w:rsid w:val="00095BEF"/>
    <w:rsid w:val="000961E2"/>
    <w:rsid w:val="000964E6"/>
    <w:rsid w:val="00097677"/>
    <w:rsid w:val="000A142D"/>
    <w:rsid w:val="000A4A7F"/>
    <w:rsid w:val="000A5C6E"/>
    <w:rsid w:val="000A6FC1"/>
    <w:rsid w:val="000A73F6"/>
    <w:rsid w:val="000A7E56"/>
    <w:rsid w:val="000B05A6"/>
    <w:rsid w:val="000B0EA8"/>
    <w:rsid w:val="000B11F7"/>
    <w:rsid w:val="000B125E"/>
    <w:rsid w:val="000B1A95"/>
    <w:rsid w:val="000B1FD3"/>
    <w:rsid w:val="000B2286"/>
    <w:rsid w:val="000B2715"/>
    <w:rsid w:val="000B27D6"/>
    <w:rsid w:val="000B3847"/>
    <w:rsid w:val="000B38D9"/>
    <w:rsid w:val="000B3FE9"/>
    <w:rsid w:val="000B6A78"/>
    <w:rsid w:val="000B7143"/>
    <w:rsid w:val="000C36B4"/>
    <w:rsid w:val="000C3F13"/>
    <w:rsid w:val="000C458D"/>
    <w:rsid w:val="000C516F"/>
    <w:rsid w:val="000C5657"/>
    <w:rsid w:val="000C5C3E"/>
    <w:rsid w:val="000C62BC"/>
    <w:rsid w:val="000C661B"/>
    <w:rsid w:val="000C70C6"/>
    <w:rsid w:val="000D2E89"/>
    <w:rsid w:val="000D3803"/>
    <w:rsid w:val="000D3BBB"/>
    <w:rsid w:val="000D3CC8"/>
    <w:rsid w:val="000D4064"/>
    <w:rsid w:val="000D446A"/>
    <w:rsid w:val="000D485D"/>
    <w:rsid w:val="000D4BB4"/>
    <w:rsid w:val="000D4F54"/>
    <w:rsid w:val="000D7F3B"/>
    <w:rsid w:val="000E062E"/>
    <w:rsid w:val="000E173E"/>
    <w:rsid w:val="000E1DCB"/>
    <w:rsid w:val="000E1EAA"/>
    <w:rsid w:val="000E3193"/>
    <w:rsid w:val="000E448E"/>
    <w:rsid w:val="000F01E7"/>
    <w:rsid w:val="000F035B"/>
    <w:rsid w:val="000F1AB4"/>
    <w:rsid w:val="000F2462"/>
    <w:rsid w:val="000F293F"/>
    <w:rsid w:val="000F43E9"/>
    <w:rsid w:val="000F478E"/>
    <w:rsid w:val="000F4BDA"/>
    <w:rsid w:val="000F4D9B"/>
    <w:rsid w:val="000F7D0B"/>
    <w:rsid w:val="00100CB3"/>
    <w:rsid w:val="00100D3B"/>
    <w:rsid w:val="00100E02"/>
    <w:rsid w:val="001018B0"/>
    <w:rsid w:val="00102708"/>
    <w:rsid w:val="00102EAE"/>
    <w:rsid w:val="00103683"/>
    <w:rsid w:val="00103938"/>
    <w:rsid w:val="0010413A"/>
    <w:rsid w:val="00104508"/>
    <w:rsid w:val="00105FF3"/>
    <w:rsid w:val="00106575"/>
    <w:rsid w:val="00107464"/>
    <w:rsid w:val="00110174"/>
    <w:rsid w:val="00110527"/>
    <w:rsid w:val="00112C93"/>
    <w:rsid w:val="00112E96"/>
    <w:rsid w:val="0011337A"/>
    <w:rsid w:val="001134B7"/>
    <w:rsid w:val="001134D2"/>
    <w:rsid w:val="00116687"/>
    <w:rsid w:val="00116B71"/>
    <w:rsid w:val="00120EA2"/>
    <w:rsid w:val="00121322"/>
    <w:rsid w:val="00121F0E"/>
    <w:rsid w:val="001228D3"/>
    <w:rsid w:val="00123601"/>
    <w:rsid w:val="00123E16"/>
    <w:rsid w:val="00124C1E"/>
    <w:rsid w:val="0012606F"/>
    <w:rsid w:val="001260C1"/>
    <w:rsid w:val="001271E7"/>
    <w:rsid w:val="00127A38"/>
    <w:rsid w:val="00127F1D"/>
    <w:rsid w:val="001302CE"/>
    <w:rsid w:val="00130F0A"/>
    <w:rsid w:val="00131A6A"/>
    <w:rsid w:val="00131C02"/>
    <w:rsid w:val="00133705"/>
    <w:rsid w:val="001374F3"/>
    <w:rsid w:val="00137C3F"/>
    <w:rsid w:val="00140D4D"/>
    <w:rsid w:val="00140F55"/>
    <w:rsid w:val="00141BDA"/>
    <w:rsid w:val="001432C8"/>
    <w:rsid w:val="00144490"/>
    <w:rsid w:val="00145602"/>
    <w:rsid w:val="00146999"/>
    <w:rsid w:val="00146B3D"/>
    <w:rsid w:val="00146B8F"/>
    <w:rsid w:val="00146D7F"/>
    <w:rsid w:val="00146F9F"/>
    <w:rsid w:val="001474F8"/>
    <w:rsid w:val="00151610"/>
    <w:rsid w:val="00152168"/>
    <w:rsid w:val="00153A48"/>
    <w:rsid w:val="001552A5"/>
    <w:rsid w:val="00156AF8"/>
    <w:rsid w:val="00156C80"/>
    <w:rsid w:val="00157097"/>
    <w:rsid w:val="0015731E"/>
    <w:rsid w:val="001620C2"/>
    <w:rsid w:val="001630D9"/>
    <w:rsid w:val="00163CE1"/>
    <w:rsid w:val="00163F01"/>
    <w:rsid w:val="00164017"/>
    <w:rsid w:val="001644B4"/>
    <w:rsid w:val="001655D9"/>
    <w:rsid w:val="00165EB0"/>
    <w:rsid w:val="001670FC"/>
    <w:rsid w:val="00167BDC"/>
    <w:rsid w:val="00170351"/>
    <w:rsid w:val="00170CFE"/>
    <w:rsid w:val="0017306B"/>
    <w:rsid w:val="00173744"/>
    <w:rsid w:val="00174087"/>
    <w:rsid w:val="00174B65"/>
    <w:rsid w:val="001751DD"/>
    <w:rsid w:val="00175AFC"/>
    <w:rsid w:val="00175CEA"/>
    <w:rsid w:val="00176252"/>
    <w:rsid w:val="00177412"/>
    <w:rsid w:val="00180775"/>
    <w:rsid w:val="0018138B"/>
    <w:rsid w:val="0018181D"/>
    <w:rsid w:val="00182EBF"/>
    <w:rsid w:val="00182F2B"/>
    <w:rsid w:val="001832CD"/>
    <w:rsid w:val="00183449"/>
    <w:rsid w:val="00183D62"/>
    <w:rsid w:val="00184E04"/>
    <w:rsid w:val="001855D4"/>
    <w:rsid w:val="0018708C"/>
    <w:rsid w:val="001900FF"/>
    <w:rsid w:val="0019101F"/>
    <w:rsid w:val="00192883"/>
    <w:rsid w:val="001947E3"/>
    <w:rsid w:val="0019555C"/>
    <w:rsid w:val="00196A05"/>
    <w:rsid w:val="00196DFF"/>
    <w:rsid w:val="00197655"/>
    <w:rsid w:val="001977C5"/>
    <w:rsid w:val="00197947"/>
    <w:rsid w:val="001A0F2E"/>
    <w:rsid w:val="001A1EB8"/>
    <w:rsid w:val="001A3874"/>
    <w:rsid w:val="001A3F5C"/>
    <w:rsid w:val="001A62E3"/>
    <w:rsid w:val="001A6329"/>
    <w:rsid w:val="001A6A51"/>
    <w:rsid w:val="001A7925"/>
    <w:rsid w:val="001B1C67"/>
    <w:rsid w:val="001B5142"/>
    <w:rsid w:val="001B5A3A"/>
    <w:rsid w:val="001B6AC7"/>
    <w:rsid w:val="001B6D0F"/>
    <w:rsid w:val="001B7C8E"/>
    <w:rsid w:val="001C0251"/>
    <w:rsid w:val="001C0486"/>
    <w:rsid w:val="001C079E"/>
    <w:rsid w:val="001C0B00"/>
    <w:rsid w:val="001C3F02"/>
    <w:rsid w:val="001C3FD5"/>
    <w:rsid w:val="001C46A4"/>
    <w:rsid w:val="001C5171"/>
    <w:rsid w:val="001C6715"/>
    <w:rsid w:val="001D0111"/>
    <w:rsid w:val="001D08E3"/>
    <w:rsid w:val="001D1E0B"/>
    <w:rsid w:val="001D2738"/>
    <w:rsid w:val="001D2B69"/>
    <w:rsid w:val="001D36FC"/>
    <w:rsid w:val="001D450F"/>
    <w:rsid w:val="001D5F20"/>
    <w:rsid w:val="001D6DDE"/>
    <w:rsid w:val="001E1071"/>
    <w:rsid w:val="001E1E10"/>
    <w:rsid w:val="001E20B6"/>
    <w:rsid w:val="001E2862"/>
    <w:rsid w:val="001E38DA"/>
    <w:rsid w:val="001E3D78"/>
    <w:rsid w:val="001E43B4"/>
    <w:rsid w:val="001E5641"/>
    <w:rsid w:val="001E565A"/>
    <w:rsid w:val="001E583E"/>
    <w:rsid w:val="001E69C4"/>
    <w:rsid w:val="001E7D12"/>
    <w:rsid w:val="001F0A78"/>
    <w:rsid w:val="001F29D7"/>
    <w:rsid w:val="001F3327"/>
    <w:rsid w:val="001F3D59"/>
    <w:rsid w:val="001F4343"/>
    <w:rsid w:val="001F51DD"/>
    <w:rsid w:val="001F6112"/>
    <w:rsid w:val="001F6742"/>
    <w:rsid w:val="001F67D8"/>
    <w:rsid w:val="00200171"/>
    <w:rsid w:val="002020DE"/>
    <w:rsid w:val="00202620"/>
    <w:rsid w:val="0020496F"/>
    <w:rsid w:val="00204C3F"/>
    <w:rsid w:val="00205884"/>
    <w:rsid w:val="0020589C"/>
    <w:rsid w:val="00205FED"/>
    <w:rsid w:val="002067D9"/>
    <w:rsid w:val="00206C76"/>
    <w:rsid w:val="00207E9D"/>
    <w:rsid w:val="00210AAF"/>
    <w:rsid w:val="00211554"/>
    <w:rsid w:val="00211A06"/>
    <w:rsid w:val="00211C7D"/>
    <w:rsid w:val="002122D0"/>
    <w:rsid w:val="00212D51"/>
    <w:rsid w:val="00214086"/>
    <w:rsid w:val="002141C2"/>
    <w:rsid w:val="00214C7E"/>
    <w:rsid w:val="002158D4"/>
    <w:rsid w:val="002158F0"/>
    <w:rsid w:val="00215A91"/>
    <w:rsid w:val="00215AA5"/>
    <w:rsid w:val="00216A2A"/>
    <w:rsid w:val="0022036D"/>
    <w:rsid w:val="002210ED"/>
    <w:rsid w:val="00222CEF"/>
    <w:rsid w:val="0022303E"/>
    <w:rsid w:val="002232B0"/>
    <w:rsid w:val="00223D9C"/>
    <w:rsid w:val="002244C3"/>
    <w:rsid w:val="002249E2"/>
    <w:rsid w:val="00224E0D"/>
    <w:rsid w:val="0022657D"/>
    <w:rsid w:val="00227B21"/>
    <w:rsid w:val="00230EE7"/>
    <w:rsid w:val="002317FC"/>
    <w:rsid w:val="002327B4"/>
    <w:rsid w:val="00232975"/>
    <w:rsid w:val="00232B68"/>
    <w:rsid w:val="002338FA"/>
    <w:rsid w:val="00234362"/>
    <w:rsid w:val="002346B7"/>
    <w:rsid w:val="00235554"/>
    <w:rsid w:val="002358AC"/>
    <w:rsid w:val="00235D2E"/>
    <w:rsid w:val="00236ACE"/>
    <w:rsid w:val="002373A6"/>
    <w:rsid w:val="00237732"/>
    <w:rsid w:val="00240C8D"/>
    <w:rsid w:val="0024137B"/>
    <w:rsid w:val="002422B6"/>
    <w:rsid w:val="00243FAA"/>
    <w:rsid w:val="0024554E"/>
    <w:rsid w:val="00245608"/>
    <w:rsid w:val="002458A7"/>
    <w:rsid w:val="0024619A"/>
    <w:rsid w:val="0024773F"/>
    <w:rsid w:val="002509B7"/>
    <w:rsid w:val="0025138D"/>
    <w:rsid w:val="00253AAA"/>
    <w:rsid w:val="00254662"/>
    <w:rsid w:val="00254FC0"/>
    <w:rsid w:val="00254FC6"/>
    <w:rsid w:val="00255F08"/>
    <w:rsid w:val="0025729A"/>
    <w:rsid w:val="00257AC2"/>
    <w:rsid w:val="002610F9"/>
    <w:rsid w:val="002632B5"/>
    <w:rsid w:val="002635A5"/>
    <w:rsid w:val="00263C07"/>
    <w:rsid w:val="00265562"/>
    <w:rsid w:val="00266BF7"/>
    <w:rsid w:val="00266D49"/>
    <w:rsid w:val="0026747C"/>
    <w:rsid w:val="002710B0"/>
    <w:rsid w:val="00271679"/>
    <w:rsid w:val="00271EA5"/>
    <w:rsid w:val="00273789"/>
    <w:rsid w:val="00273933"/>
    <w:rsid w:val="00273C34"/>
    <w:rsid w:val="00273D78"/>
    <w:rsid w:val="00274751"/>
    <w:rsid w:val="00275084"/>
    <w:rsid w:val="00275629"/>
    <w:rsid w:val="00276BA7"/>
    <w:rsid w:val="002771CE"/>
    <w:rsid w:val="00277AD8"/>
    <w:rsid w:val="00277EAC"/>
    <w:rsid w:val="0028166D"/>
    <w:rsid w:val="00282366"/>
    <w:rsid w:val="002829E7"/>
    <w:rsid w:val="00282DEF"/>
    <w:rsid w:val="00283309"/>
    <w:rsid w:val="00283715"/>
    <w:rsid w:val="00283CA4"/>
    <w:rsid w:val="00284BA7"/>
    <w:rsid w:val="00284BF1"/>
    <w:rsid w:val="002853F4"/>
    <w:rsid w:val="002866BA"/>
    <w:rsid w:val="0028694A"/>
    <w:rsid w:val="00290C96"/>
    <w:rsid w:val="00292E8B"/>
    <w:rsid w:val="002934B5"/>
    <w:rsid w:val="002935EA"/>
    <w:rsid w:val="00294A66"/>
    <w:rsid w:val="00294B6B"/>
    <w:rsid w:val="0029564C"/>
    <w:rsid w:val="00295E26"/>
    <w:rsid w:val="00296619"/>
    <w:rsid w:val="00296859"/>
    <w:rsid w:val="0029730A"/>
    <w:rsid w:val="002976B4"/>
    <w:rsid w:val="00297767"/>
    <w:rsid w:val="002A0847"/>
    <w:rsid w:val="002A1259"/>
    <w:rsid w:val="002A1A28"/>
    <w:rsid w:val="002A3289"/>
    <w:rsid w:val="002A3D86"/>
    <w:rsid w:val="002A4FD2"/>
    <w:rsid w:val="002A553F"/>
    <w:rsid w:val="002A5FDC"/>
    <w:rsid w:val="002A63D5"/>
    <w:rsid w:val="002A64F1"/>
    <w:rsid w:val="002B029F"/>
    <w:rsid w:val="002B14AD"/>
    <w:rsid w:val="002B1F44"/>
    <w:rsid w:val="002B2444"/>
    <w:rsid w:val="002B259A"/>
    <w:rsid w:val="002B36A0"/>
    <w:rsid w:val="002B42AA"/>
    <w:rsid w:val="002B46BD"/>
    <w:rsid w:val="002B4BC9"/>
    <w:rsid w:val="002B5A34"/>
    <w:rsid w:val="002B6314"/>
    <w:rsid w:val="002B648F"/>
    <w:rsid w:val="002B72B8"/>
    <w:rsid w:val="002C02BF"/>
    <w:rsid w:val="002C0D27"/>
    <w:rsid w:val="002C1486"/>
    <w:rsid w:val="002C2480"/>
    <w:rsid w:val="002C295B"/>
    <w:rsid w:val="002C3997"/>
    <w:rsid w:val="002C3D4C"/>
    <w:rsid w:val="002C46D4"/>
    <w:rsid w:val="002C48D1"/>
    <w:rsid w:val="002C4907"/>
    <w:rsid w:val="002C7B7D"/>
    <w:rsid w:val="002D0EFA"/>
    <w:rsid w:val="002D1457"/>
    <w:rsid w:val="002D1CF8"/>
    <w:rsid w:val="002D1E6B"/>
    <w:rsid w:val="002D248D"/>
    <w:rsid w:val="002D38D4"/>
    <w:rsid w:val="002D404E"/>
    <w:rsid w:val="002D4CCF"/>
    <w:rsid w:val="002D4E98"/>
    <w:rsid w:val="002D5A90"/>
    <w:rsid w:val="002D5CF5"/>
    <w:rsid w:val="002D6C84"/>
    <w:rsid w:val="002E0466"/>
    <w:rsid w:val="002E0C98"/>
    <w:rsid w:val="002E0D7F"/>
    <w:rsid w:val="002E196C"/>
    <w:rsid w:val="002E402D"/>
    <w:rsid w:val="002E4589"/>
    <w:rsid w:val="002E48C6"/>
    <w:rsid w:val="002E50F1"/>
    <w:rsid w:val="002E590E"/>
    <w:rsid w:val="002E6778"/>
    <w:rsid w:val="002F3C68"/>
    <w:rsid w:val="002F4256"/>
    <w:rsid w:val="002F4314"/>
    <w:rsid w:val="002F53A7"/>
    <w:rsid w:val="002F577F"/>
    <w:rsid w:val="002F57E5"/>
    <w:rsid w:val="002F5C0F"/>
    <w:rsid w:val="002F6E79"/>
    <w:rsid w:val="00301893"/>
    <w:rsid w:val="00301A97"/>
    <w:rsid w:val="00302482"/>
    <w:rsid w:val="0030256C"/>
    <w:rsid w:val="00302CDD"/>
    <w:rsid w:val="00302FAE"/>
    <w:rsid w:val="003039AC"/>
    <w:rsid w:val="00303E8C"/>
    <w:rsid w:val="0030405D"/>
    <w:rsid w:val="0031125C"/>
    <w:rsid w:val="00311C5E"/>
    <w:rsid w:val="0031214D"/>
    <w:rsid w:val="00312606"/>
    <w:rsid w:val="00312669"/>
    <w:rsid w:val="00312CA9"/>
    <w:rsid w:val="003158C1"/>
    <w:rsid w:val="003172E8"/>
    <w:rsid w:val="003173F5"/>
    <w:rsid w:val="00317F98"/>
    <w:rsid w:val="00320113"/>
    <w:rsid w:val="003201C4"/>
    <w:rsid w:val="00321C61"/>
    <w:rsid w:val="0032294C"/>
    <w:rsid w:val="00322DDB"/>
    <w:rsid w:val="00323330"/>
    <w:rsid w:val="003247E7"/>
    <w:rsid w:val="00326002"/>
    <w:rsid w:val="00327F75"/>
    <w:rsid w:val="00331E25"/>
    <w:rsid w:val="00331E2B"/>
    <w:rsid w:val="00334A3A"/>
    <w:rsid w:val="00335B83"/>
    <w:rsid w:val="003371B6"/>
    <w:rsid w:val="003406F9"/>
    <w:rsid w:val="003407A8"/>
    <w:rsid w:val="00340998"/>
    <w:rsid w:val="00340E0A"/>
    <w:rsid w:val="00341C88"/>
    <w:rsid w:val="00345202"/>
    <w:rsid w:val="0034560E"/>
    <w:rsid w:val="00345742"/>
    <w:rsid w:val="003474B3"/>
    <w:rsid w:val="003478F9"/>
    <w:rsid w:val="00347C88"/>
    <w:rsid w:val="00351A80"/>
    <w:rsid w:val="00351DEA"/>
    <w:rsid w:val="0035205F"/>
    <w:rsid w:val="003520CD"/>
    <w:rsid w:val="00352283"/>
    <w:rsid w:val="00352807"/>
    <w:rsid w:val="003528C1"/>
    <w:rsid w:val="00355856"/>
    <w:rsid w:val="00356B87"/>
    <w:rsid w:val="00357CAB"/>
    <w:rsid w:val="00360EAE"/>
    <w:rsid w:val="00361360"/>
    <w:rsid w:val="003617B8"/>
    <w:rsid w:val="00361FD7"/>
    <w:rsid w:val="0036223D"/>
    <w:rsid w:val="00363310"/>
    <w:rsid w:val="003642E1"/>
    <w:rsid w:val="00364C45"/>
    <w:rsid w:val="00365010"/>
    <w:rsid w:val="0036535D"/>
    <w:rsid w:val="003654AE"/>
    <w:rsid w:val="00365A71"/>
    <w:rsid w:val="00366059"/>
    <w:rsid w:val="00366D39"/>
    <w:rsid w:val="003674F4"/>
    <w:rsid w:val="00367D5A"/>
    <w:rsid w:val="00367DA8"/>
    <w:rsid w:val="003708FB"/>
    <w:rsid w:val="00370CD8"/>
    <w:rsid w:val="00370E0C"/>
    <w:rsid w:val="00371CE4"/>
    <w:rsid w:val="003746B8"/>
    <w:rsid w:val="00376C3B"/>
    <w:rsid w:val="003823E5"/>
    <w:rsid w:val="00382427"/>
    <w:rsid w:val="00382C03"/>
    <w:rsid w:val="0038336E"/>
    <w:rsid w:val="00383DBC"/>
    <w:rsid w:val="00384B0E"/>
    <w:rsid w:val="00384FA1"/>
    <w:rsid w:val="003857CD"/>
    <w:rsid w:val="00386E91"/>
    <w:rsid w:val="003879DE"/>
    <w:rsid w:val="00387F69"/>
    <w:rsid w:val="0039020C"/>
    <w:rsid w:val="003902E5"/>
    <w:rsid w:val="00390EF2"/>
    <w:rsid w:val="00391AF4"/>
    <w:rsid w:val="00391D42"/>
    <w:rsid w:val="003935CC"/>
    <w:rsid w:val="003946E5"/>
    <w:rsid w:val="00394F2E"/>
    <w:rsid w:val="003954BF"/>
    <w:rsid w:val="00395D6A"/>
    <w:rsid w:val="003965B9"/>
    <w:rsid w:val="0039666C"/>
    <w:rsid w:val="00396F37"/>
    <w:rsid w:val="00396F45"/>
    <w:rsid w:val="00397014"/>
    <w:rsid w:val="003970EA"/>
    <w:rsid w:val="003972F4"/>
    <w:rsid w:val="003975B9"/>
    <w:rsid w:val="003977B6"/>
    <w:rsid w:val="003A07EB"/>
    <w:rsid w:val="003A09B9"/>
    <w:rsid w:val="003A12A6"/>
    <w:rsid w:val="003A3C2E"/>
    <w:rsid w:val="003A40F3"/>
    <w:rsid w:val="003A5EB9"/>
    <w:rsid w:val="003A6E5A"/>
    <w:rsid w:val="003A6F83"/>
    <w:rsid w:val="003A73FC"/>
    <w:rsid w:val="003A7757"/>
    <w:rsid w:val="003A7876"/>
    <w:rsid w:val="003B0288"/>
    <w:rsid w:val="003B10B7"/>
    <w:rsid w:val="003B24DC"/>
    <w:rsid w:val="003B2E09"/>
    <w:rsid w:val="003B49CE"/>
    <w:rsid w:val="003B4B69"/>
    <w:rsid w:val="003B5489"/>
    <w:rsid w:val="003B5793"/>
    <w:rsid w:val="003B5AB5"/>
    <w:rsid w:val="003B7977"/>
    <w:rsid w:val="003B7D8C"/>
    <w:rsid w:val="003B7F7C"/>
    <w:rsid w:val="003C0699"/>
    <w:rsid w:val="003C0D1A"/>
    <w:rsid w:val="003C1177"/>
    <w:rsid w:val="003C1EA4"/>
    <w:rsid w:val="003C1F6A"/>
    <w:rsid w:val="003C2B8E"/>
    <w:rsid w:val="003C35CB"/>
    <w:rsid w:val="003C37E4"/>
    <w:rsid w:val="003C43AA"/>
    <w:rsid w:val="003C45D1"/>
    <w:rsid w:val="003C5A12"/>
    <w:rsid w:val="003C5C74"/>
    <w:rsid w:val="003C6919"/>
    <w:rsid w:val="003C77B9"/>
    <w:rsid w:val="003C7AF0"/>
    <w:rsid w:val="003D0DCD"/>
    <w:rsid w:val="003D0FAE"/>
    <w:rsid w:val="003D250C"/>
    <w:rsid w:val="003D28D3"/>
    <w:rsid w:val="003D3C73"/>
    <w:rsid w:val="003D6B4D"/>
    <w:rsid w:val="003D6C9F"/>
    <w:rsid w:val="003E0A25"/>
    <w:rsid w:val="003E18D5"/>
    <w:rsid w:val="003E2A2D"/>
    <w:rsid w:val="003E3800"/>
    <w:rsid w:val="003E4AA1"/>
    <w:rsid w:val="003E5A68"/>
    <w:rsid w:val="003E7105"/>
    <w:rsid w:val="003E76B3"/>
    <w:rsid w:val="003F010D"/>
    <w:rsid w:val="003F118E"/>
    <w:rsid w:val="003F2681"/>
    <w:rsid w:val="003F3B56"/>
    <w:rsid w:val="003F4663"/>
    <w:rsid w:val="003F5C5B"/>
    <w:rsid w:val="003F6008"/>
    <w:rsid w:val="003F702C"/>
    <w:rsid w:val="003F7073"/>
    <w:rsid w:val="004014A3"/>
    <w:rsid w:val="00403AF2"/>
    <w:rsid w:val="00404ABB"/>
    <w:rsid w:val="00405BDB"/>
    <w:rsid w:val="00406735"/>
    <w:rsid w:val="00410344"/>
    <w:rsid w:val="00410EDC"/>
    <w:rsid w:val="0041155E"/>
    <w:rsid w:val="00412A17"/>
    <w:rsid w:val="00412DE2"/>
    <w:rsid w:val="00413214"/>
    <w:rsid w:val="00413301"/>
    <w:rsid w:val="00415ABC"/>
    <w:rsid w:val="00416B1C"/>
    <w:rsid w:val="0042061A"/>
    <w:rsid w:val="0042136E"/>
    <w:rsid w:val="0042154C"/>
    <w:rsid w:val="00421A01"/>
    <w:rsid w:val="00423461"/>
    <w:rsid w:val="00423851"/>
    <w:rsid w:val="00424168"/>
    <w:rsid w:val="00425C29"/>
    <w:rsid w:val="00426C38"/>
    <w:rsid w:val="0042749D"/>
    <w:rsid w:val="004301AD"/>
    <w:rsid w:val="00430C04"/>
    <w:rsid w:val="004316E1"/>
    <w:rsid w:val="0043219F"/>
    <w:rsid w:val="004353B9"/>
    <w:rsid w:val="004357D5"/>
    <w:rsid w:val="00436977"/>
    <w:rsid w:val="004374E8"/>
    <w:rsid w:val="004408D8"/>
    <w:rsid w:val="00440A7F"/>
    <w:rsid w:val="00440EC5"/>
    <w:rsid w:val="004429ED"/>
    <w:rsid w:val="0044466B"/>
    <w:rsid w:val="00444C2B"/>
    <w:rsid w:val="004450F2"/>
    <w:rsid w:val="00445426"/>
    <w:rsid w:val="0044595F"/>
    <w:rsid w:val="00453215"/>
    <w:rsid w:val="00454007"/>
    <w:rsid w:val="00455FFE"/>
    <w:rsid w:val="0045673A"/>
    <w:rsid w:val="00462421"/>
    <w:rsid w:val="0046270F"/>
    <w:rsid w:val="004633D2"/>
    <w:rsid w:val="00463CFD"/>
    <w:rsid w:val="004664CF"/>
    <w:rsid w:val="0046657E"/>
    <w:rsid w:val="0046667F"/>
    <w:rsid w:val="004668D6"/>
    <w:rsid w:val="00466F4C"/>
    <w:rsid w:val="004679EA"/>
    <w:rsid w:val="00471035"/>
    <w:rsid w:val="00471176"/>
    <w:rsid w:val="00473BBB"/>
    <w:rsid w:val="00474A15"/>
    <w:rsid w:val="004754F1"/>
    <w:rsid w:val="004766BD"/>
    <w:rsid w:val="0047738E"/>
    <w:rsid w:val="0048056D"/>
    <w:rsid w:val="00480A69"/>
    <w:rsid w:val="004817C8"/>
    <w:rsid w:val="0048289D"/>
    <w:rsid w:val="00483ACB"/>
    <w:rsid w:val="00483E01"/>
    <w:rsid w:val="00483EDB"/>
    <w:rsid w:val="00484EAA"/>
    <w:rsid w:val="004858D2"/>
    <w:rsid w:val="00486689"/>
    <w:rsid w:val="004868E5"/>
    <w:rsid w:val="004869D8"/>
    <w:rsid w:val="00487891"/>
    <w:rsid w:val="00491571"/>
    <w:rsid w:val="0049161A"/>
    <w:rsid w:val="00491A51"/>
    <w:rsid w:val="00491C0A"/>
    <w:rsid w:val="00491EAD"/>
    <w:rsid w:val="004927DD"/>
    <w:rsid w:val="00492E53"/>
    <w:rsid w:val="0049301B"/>
    <w:rsid w:val="00493417"/>
    <w:rsid w:val="004953EC"/>
    <w:rsid w:val="00496A34"/>
    <w:rsid w:val="004A3D8A"/>
    <w:rsid w:val="004A417D"/>
    <w:rsid w:val="004A4CC0"/>
    <w:rsid w:val="004A5100"/>
    <w:rsid w:val="004A552B"/>
    <w:rsid w:val="004A6474"/>
    <w:rsid w:val="004B230C"/>
    <w:rsid w:val="004B2AF2"/>
    <w:rsid w:val="004B3845"/>
    <w:rsid w:val="004B454F"/>
    <w:rsid w:val="004B495F"/>
    <w:rsid w:val="004B53C9"/>
    <w:rsid w:val="004B5BDA"/>
    <w:rsid w:val="004B68D3"/>
    <w:rsid w:val="004B7E88"/>
    <w:rsid w:val="004C099B"/>
    <w:rsid w:val="004C0A5C"/>
    <w:rsid w:val="004C1D37"/>
    <w:rsid w:val="004C333D"/>
    <w:rsid w:val="004C3C16"/>
    <w:rsid w:val="004C3E61"/>
    <w:rsid w:val="004C4885"/>
    <w:rsid w:val="004C48EF"/>
    <w:rsid w:val="004C4999"/>
    <w:rsid w:val="004C536A"/>
    <w:rsid w:val="004C56AA"/>
    <w:rsid w:val="004C5BA3"/>
    <w:rsid w:val="004C5FED"/>
    <w:rsid w:val="004C60C1"/>
    <w:rsid w:val="004C69E0"/>
    <w:rsid w:val="004C7C8F"/>
    <w:rsid w:val="004D164E"/>
    <w:rsid w:val="004D51F1"/>
    <w:rsid w:val="004D56FC"/>
    <w:rsid w:val="004D5EAE"/>
    <w:rsid w:val="004D626C"/>
    <w:rsid w:val="004D666D"/>
    <w:rsid w:val="004E07EB"/>
    <w:rsid w:val="004E0D87"/>
    <w:rsid w:val="004E0FF8"/>
    <w:rsid w:val="004E22F2"/>
    <w:rsid w:val="004E43C8"/>
    <w:rsid w:val="004E4C92"/>
    <w:rsid w:val="004E4E52"/>
    <w:rsid w:val="004E5D97"/>
    <w:rsid w:val="004E641E"/>
    <w:rsid w:val="004E6923"/>
    <w:rsid w:val="004E6CFE"/>
    <w:rsid w:val="004F03A2"/>
    <w:rsid w:val="004F0A54"/>
    <w:rsid w:val="004F1078"/>
    <w:rsid w:val="004F10A2"/>
    <w:rsid w:val="004F111F"/>
    <w:rsid w:val="004F144C"/>
    <w:rsid w:val="004F2418"/>
    <w:rsid w:val="004F270C"/>
    <w:rsid w:val="004F3617"/>
    <w:rsid w:val="004F4740"/>
    <w:rsid w:val="004F5EDC"/>
    <w:rsid w:val="004F6B4E"/>
    <w:rsid w:val="004F6F48"/>
    <w:rsid w:val="004F73A0"/>
    <w:rsid w:val="004F750A"/>
    <w:rsid w:val="00501201"/>
    <w:rsid w:val="00502846"/>
    <w:rsid w:val="00502DE6"/>
    <w:rsid w:val="00502FB4"/>
    <w:rsid w:val="00503709"/>
    <w:rsid w:val="00503D13"/>
    <w:rsid w:val="005051A0"/>
    <w:rsid w:val="00505ED3"/>
    <w:rsid w:val="005062C8"/>
    <w:rsid w:val="00506515"/>
    <w:rsid w:val="00507BCC"/>
    <w:rsid w:val="00510D72"/>
    <w:rsid w:val="0051159A"/>
    <w:rsid w:val="00511816"/>
    <w:rsid w:val="00511922"/>
    <w:rsid w:val="00513249"/>
    <w:rsid w:val="00513F9C"/>
    <w:rsid w:val="005169E2"/>
    <w:rsid w:val="00517BF6"/>
    <w:rsid w:val="00520122"/>
    <w:rsid w:val="00521206"/>
    <w:rsid w:val="00521219"/>
    <w:rsid w:val="00521776"/>
    <w:rsid w:val="00521B37"/>
    <w:rsid w:val="005235BE"/>
    <w:rsid w:val="00524E45"/>
    <w:rsid w:val="00526FB8"/>
    <w:rsid w:val="005275CE"/>
    <w:rsid w:val="00527601"/>
    <w:rsid w:val="00527778"/>
    <w:rsid w:val="00530A39"/>
    <w:rsid w:val="00531847"/>
    <w:rsid w:val="00531CCD"/>
    <w:rsid w:val="0053220D"/>
    <w:rsid w:val="00532649"/>
    <w:rsid w:val="005332DF"/>
    <w:rsid w:val="00535F48"/>
    <w:rsid w:val="00541F60"/>
    <w:rsid w:val="0054226D"/>
    <w:rsid w:val="0054466F"/>
    <w:rsid w:val="0054529C"/>
    <w:rsid w:val="005461EF"/>
    <w:rsid w:val="00546F4D"/>
    <w:rsid w:val="0055007F"/>
    <w:rsid w:val="0055070F"/>
    <w:rsid w:val="00550D10"/>
    <w:rsid w:val="00550EE4"/>
    <w:rsid w:val="0055107F"/>
    <w:rsid w:val="0055239A"/>
    <w:rsid w:val="005525D8"/>
    <w:rsid w:val="0055275E"/>
    <w:rsid w:val="00552C14"/>
    <w:rsid w:val="00552E7E"/>
    <w:rsid w:val="005551B1"/>
    <w:rsid w:val="00555991"/>
    <w:rsid w:val="0055692F"/>
    <w:rsid w:val="005603F1"/>
    <w:rsid w:val="00560DEB"/>
    <w:rsid w:val="00562446"/>
    <w:rsid w:val="00562892"/>
    <w:rsid w:val="00563B1E"/>
    <w:rsid w:val="00563C85"/>
    <w:rsid w:val="005640B9"/>
    <w:rsid w:val="005645EC"/>
    <w:rsid w:val="00564A77"/>
    <w:rsid w:val="00564B94"/>
    <w:rsid w:val="00564C2E"/>
    <w:rsid w:val="00566421"/>
    <w:rsid w:val="00566AA7"/>
    <w:rsid w:val="0056749E"/>
    <w:rsid w:val="00571B35"/>
    <w:rsid w:val="005720B9"/>
    <w:rsid w:val="00572E9A"/>
    <w:rsid w:val="0057329A"/>
    <w:rsid w:val="0057359F"/>
    <w:rsid w:val="005737D5"/>
    <w:rsid w:val="005740D9"/>
    <w:rsid w:val="005741D0"/>
    <w:rsid w:val="0057421E"/>
    <w:rsid w:val="00574315"/>
    <w:rsid w:val="00574ADE"/>
    <w:rsid w:val="00574C3F"/>
    <w:rsid w:val="005754B4"/>
    <w:rsid w:val="00575B7F"/>
    <w:rsid w:val="00577448"/>
    <w:rsid w:val="005800FE"/>
    <w:rsid w:val="00580496"/>
    <w:rsid w:val="0058237B"/>
    <w:rsid w:val="005830AA"/>
    <w:rsid w:val="00585256"/>
    <w:rsid w:val="00586078"/>
    <w:rsid w:val="0058677B"/>
    <w:rsid w:val="00586C75"/>
    <w:rsid w:val="00590F24"/>
    <w:rsid w:val="00591B3C"/>
    <w:rsid w:val="00591DEC"/>
    <w:rsid w:val="005943A2"/>
    <w:rsid w:val="00594765"/>
    <w:rsid w:val="0059659D"/>
    <w:rsid w:val="00597DFB"/>
    <w:rsid w:val="005A1725"/>
    <w:rsid w:val="005A26C2"/>
    <w:rsid w:val="005A2E97"/>
    <w:rsid w:val="005A4CA0"/>
    <w:rsid w:val="005A5356"/>
    <w:rsid w:val="005A6075"/>
    <w:rsid w:val="005B1EF4"/>
    <w:rsid w:val="005B20FB"/>
    <w:rsid w:val="005B21AA"/>
    <w:rsid w:val="005B22F8"/>
    <w:rsid w:val="005B251F"/>
    <w:rsid w:val="005B630E"/>
    <w:rsid w:val="005B6362"/>
    <w:rsid w:val="005B7FAD"/>
    <w:rsid w:val="005C01AC"/>
    <w:rsid w:val="005C0DBA"/>
    <w:rsid w:val="005C130F"/>
    <w:rsid w:val="005C18DB"/>
    <w:rsid w:val="005C1C37"/>
    <w:rsid w:val="005C2D77"/>
    <w:rsid w:val="005C301C"/>
    <w:rsid w:val="005C4A08"/>
    <w:rsid w:val="005C5AE1"/>
    <w:rsid w:val="005C5B90"/>
    <w:rsid w:val="005C6453"/>
    <w:rsid w:val="005C66CB"/>
    <w:rsid w:val="005C6BE0"/>
    <w:rsid w:val="005C7164"/>
    <w:rsid w:val="005C7C71"/>
    <w:rsid w:val="005D059C"/>
    <w:rsid w:val="005D1279"/>
    <w:rsid w:val="005D6CD4"/>
    <w:rsid w:val="005D6DF5"/>
    <w:rsid w:val="005E0005"/>
    <w:rsid w:val="005E0157"/>
    <w:rsid w:val="005E0225"/>
    <w:rsid w:val="005E0309"/>
    <w:rsid w:val="005E05A2"/>
    <w:rsid w:val="005E0759"/>
    <w:rsid w:val="005E2626"/>
    <w:rsid w:val="005E29CE"/>
    <w:rsid w:val="005E2CE7"/>
    <w:rsid w:val="005E690A"/>
    <w:rsid w:val="005E79F8"/>
    <w:rsid w:val="005E7A73"/>
    <w:rsid w:val="005F0B8C"/>
    <w:rsid w:val="005F1061"/>
    <w:rsid w:val="005F1AB5"/>
    <w:rsid w:val="005F1CC1"/>
    <w:rsid w:val="005F22A0"/>
    <w:rsid w:val="005F2AB9"/>
    <w:rsid w:val="005F2EF1"/>
    <w:rsid w:val="005F311F"/>
    <w:rsid w:val="005F46A6"/>
    <w:rsid w:val="005F476F"/>
    <w:rsid w:val="005F57EF"/>
    <w:rsid w:val="005F5CE0"/>
    <w:rsid w:val="005F6F1B"/>
    <w:rsid w:val="005F7107"/>
    <w:rsid w:val="005F77F2"/>
    <w:rsid w:val="005F7B50"/>
    <w:rsid w:val="00600357"/>
    <w:rsid w:val="0060090E"/>
    <w:rsid w:val="00600976"/>
    <w:rsid w:val="00601385"/>
    <w:rsid w:val="0060188C"/>
    <w:rsid w:val="00603F9A"/>
    <w:rsid w:val="00604489"/>
    <w:rsid w:val="0060541C"/>
    <w:rsid w:val="00605528"/>
    <w:rsid w:val="00605803"/>
    <w:rsid w:val="00607B4E"/>
    <w:rsid w:val="006100BC"/>
    <w:rsid w:val="006104EB"/>
    <w:rsid w:val="0061085B"/>
    <w:rsid w:val="00610C40"/>
    <w:rsid w:val="006113F1"/>
    <w:rsid w:val="00611B43"/>
    <w:rsid w:val="00612622"/>
    <w:rsid w:val="00612EB4"/>
    <w:rsid w:val="0061330B"/>
    <w:rsid w:val="00613B87"/>
    <w:rsid w:val="00613DB5"/>
    <w:rsid w:val="00613E2F"/>
    <w:rsid w:val="00614192"/>
    <w:rsid w:val="006143EE"/>
    <w:rsid w:val="0061456E"/>
    <w:rsid w:val="00614EE5"/>
    <w:rsid w:val="0061561C"/>
    <w:rsid w:val="00615C56"/>
    <w:rsid w:val="006164AC"/>
    <w:rsid w:val="0062125B"/>
    <w:rsid w:val="00621921"/>
    <w:rsid w:val="00621E5E"/>
    <w:rsid w:val="006244FF"/>
    <w:rsid w:val="0062549D"/>
    <w:rsid w:val="00625A67"/>
    <w:rsid w:val="00625B87"/>
    <w:rsid w:val="00625CD0"/>
    <w:rsid w:val="00626EC7"/>
    <w:rsid w:val="00633980"/>
    <w:rsid w:val="00633DDD"/>
    <w:rsid w:val="00633F62"/>
    <w:rsid w:val="006346A7"/>
    <w:rsid w:val="0063504C"/>
    <w:rsid w:val="00637704"/>
    <w:rsid w:val="00637A75"/>
    <w:rsid w:val="00640932"/>
    <w:rsid w:val="006412F0"/>
    <w:rsid w:val="00642E37"/>
    <w:rsid w:val="00643546"/>
    <w:rsid w:val="006440E7"/>
    <w:rsid w:val="0064477C"/>
    <w:rsid w:val="006449DC"/>
    <w:rsid w:val="00644AFC"/>
    <w:rsid w:val="00645873"/>
    <w:rsid w:val="006469CB"/>
    <w:rsid w:val="00647303"/>
    <w:rsid w:val="006500D1"/>
    <w:rsid w:val="00650F85"/>
    <w:rsid w:val="00651E33"/>
    <w:rsid w:val="006526A0"/>
    <w:rsid w:val="006526DA"/>
    <w:rsid w:val="00653C96"/>
    <w:rsid w:val="0065416B"/>
    <w:rsid w:val="00654C31"/>
    <w:rsid w:val="00654CFB"/>
    <w:rsid w:val="0065505B"/>
    <w:rsid w:val="006552DA"/>
    <w:rsid w:val="00655F3B"/>
    <w:rsid w:val="006563EB"/>
    <w:rsid w:val="00657BAB"/>
    <w:rsid w:val="00657BE8"/>
    <w:rsid w:val="00660194"/>
    <w:rsid w:val="0066219D"/>
    <w:rsid w:val="006637E3"/>
    <w:rsid w:val="00663FCD"/>
    <w:rsid w:val="00664498"/>
    <w:rsid w:val="00664520"/>
    <w:rsid w:val="00664670"/>
    <w:rsid w:val="006655D2"/>
    <w:rsid w:val="00667D2B"/>
    <w:rsid w:val="00667FBF"/>
    <w:rsid w:val="0067345A"/>
    <w:rsid w:val="006741BE"/>
    <w:rsid w:val="006745B3"/>
    <w:rsid w:val="006746C3"/>
    <w:rsid w:val="00674E22"/>
    <w:rsid w:val="0067508A"/>
    <w:rsid w:val="006759A0"/>
    <w:rsid w:val="00675C21"/>
    <w:rsid w:val="006768E8"/>
    <w:rsid w:val="0067706E"/>
    <w:rsid w:val="00680783"/>
    <w:rsid w:val="0068152C"/>
    <w:rsid w:val="006819A1"/>
    <w:rsid w:val="006857D2"/>
    <w:rsid w:val="00686C28"/>
    <w:rsid w:val="0068765B"/>
    <w:rsid w:val="00690840"/>
    <w:rsid w:val="006911EB"/>
    <w:rsid w:val="006916C3"/>
    <w:rsid w:val="006926D2"/>
    <w:rsid w:val="00695AB8"/>
    <w:rsid w:val="006A0A6D"/>
    <w:rsid w:val="006A243F"/>
    <w:rsid w:val="006A2AB8"/>
    <w:rsid w:val="006A3727"/>
    <w:rsid w:val="006A37BD"/>
    <w:rsid w:val="006A3A20"/>
    <w:rsid w:val="006A52DF"/>
    <w:rsid w:val="006A5E61"/>
    <w:rsid w:val="006A61D6"/>
    <w:rsid w:val="006A76AA"/>
    <w:rsid w:val="006A76C0"/>
    <w:rsid w:val="006A7FE5"/>
    <w:rsid w:val="006B3358"/>
    <w:rsid w:val="006B3D9D"/>
    <w:rsid w:val="006B4720"/>
    <w:rsid w:val="006B5B95"/>
    <w:rsid w:val="006B615B"/>
    <w:rsid w:val="006B65DC"/>
    <w:rsid w:val="006B6AE3"/>
    <w:rsid w:val="006B71CB"/>
    <w:rsid w:val="006C0F19"/>
    <w:rsid w:val="006C288C"/>
    <w:rsid w:val="006C4E6E"/>
    <w:rsid w:val="006C5CF2"/>
    <w:rsid w:val="006C619B"/>
    <w:rsid w:val="006C61BF"/>
    <w:rsid w:val="006C6961"/>
    <w:rsid w:val="006D024E"/>
    <w:rsid w:val="006D07C0"/>
    <w:rsid w:val="006D0E39"/>
    <w:rsid w:val="006D0EDA"/>
    <w:rsid w:val="006D1AAF"/>
    <w:rsid w:val="006D364D"/>
    <w:rsid w:val="006D533D"/>
    <w:rsid w:val="006D5376"/>
    <w:rsid w:val="006D68B4"/>
    <w:rsid w:val="006E07E4"/>
    <w:rsid w:val="006E09A3"/>
    <w:rsid w:val="006E1B50"/>
    <w:rsid w:val="006E1C9E"/>
    <w:rsid w:val="006E1DDF"/>
    <w:rsid w:val="006E21DD"/>
    <w:rsid w:val="006E347C"/>
    <w:rsid w:val="006E41D2"/>
    <w:rsid w:val="006E492E"/>
    <w:rsid w:val="006E5EEC"/>
    <w:rsid w:val="006E66ED"/>
    <w:rsid w:val="006E7EC2"/>
    <w:rsid w:val="006F1314"/>
    <w:rsid w:val="006F1A0E"/>
    <w:rsid w:val="006F2158"/>
    <w:rsid w:val="006F257C"/>
    <w:rsid w:val="006F305C"/>
    <w:rsid w:val="006F4BB3"/>
    <w:rsid w:val="006F5F7E"/>
    <w:rsid w:val="006F6328"/>
    <w:rsid w:val="006F789D"/>
    <w:rsid w:val="007005E2"/>
    <w:rsid w:val="0070137D"/>
    <w:rsid w:val="00702BBB"/>
    <w:rsid w:val="007037AF"/>
    <w:rsid w:val="007038CC"/>
    <w:rsid w:val="00703FCA"/>
    <w:rsid w:val="00704667"/>
    <w:rsid w:val="00704C12"/>
    <w:rsid w:val="00705BB3"/>
    <w:rsid w:val="00706591"/>
    <w:rsid w:val="00707579"/>
    <w:rsid w:val="00710D11"/>
    <w:rsid w:val="007124A4"/>
    <w:rsid w:val="00714314"/>
    <w:rsid w:val="00717463"/>
    <w:rsid w:val="00717AF4"/>
    <w:rsid w:val="00720210"/>
    <w:rsid w:val="0072036E"/>
    <w:rsid w:val="00720F6C"/>
    <w:rsid w:val="00721765"/>
    <w:rsid w:val="00722BA5"/>
    <w:rsid w:val="00724731"/>
    <w:rsid w:val="00731D5A"/>
    <w:rsid w:val="00731E9D"/>
    <w:rsid w:val="00732ED2"/>
    <w:rsid w:val="007336E0"/>
    <w:rsid w:val="007342F6"/>
    <w:rsid w:val="0073443C"/>
    <w:rsid w:val="00734DFC"/>
    <w:rsid w:val="00735445"/>
    <w:rsid w:val="007355DF"/>
    <w:rsid w:val="007357EB"/>
    <w:rsid w:val="00737077"/>
    <w:rsid w:val="007370B2"/>
    <w:rsid w:val="007372AF"/>
    <w:rsid w:val="007376C0"/>
    <w:rsid w:val="007400AE"/>
    <w:rsid w:val="00742207"/>
    <w:rsid w:val="007427A3"/>
    <w:rsid w:val="00742EA1"/>
    <w:rsid w:val="00742ED4"/>
    <w:rsid w:val="00743935"/>
    <w:rsid w:val="00743AA8"/>
    <w:rsid w:val="007449D2"/>
    <w:rsid w:val="007450E3"/>
    <w:rsid w:val="00745D3B"/>
    <w:rsid w:val="00746D33"/>
    <w:rsid w:val="00747385"/>
    <w:rsid w:val="00747C34"/>
    <w:rsid w:val="00747D3F"/>
    <w:rsid w:val="0075015F"/>
    <w:rsid w:val="00750684"/>
    <w:rsid w:val="0075069F"/>
    <w:rsid w:val="0075098B"/>
    <w:rsid w:val="007511C1"/>
    <w:rsid w:val="007512D1"/>
    <w:rsid w:val="00751756"/>
    <w:rsid w:val="007517F9"/>
    <w:rsid w:val="00751905"/>
    <w:rsid w:val="00751CAB"/>
    <w:rsid w:val="007521B1"/>
    <w:rsid w:val="00752C7F"/>
    <w:rsid w:val="00752CA4"/>
    <w:rsid w:val="00754B25"/>
    <w:rsid w:val="00756D45"/>
    <w:rsid w:val="007572F8"/>
    <w:rsid w:val="00757795"/>
    <w:rsid w:val="00757DC0"/>
    <w:rsid w:val="00757FDE"/>
    <w:rsid w:val="0076048C"/>
    <w:rsid w:val="0076117B"/>
    <w:rsid w:val="007611BC"/>
    <w:rsid w:val="0076138F"/>
    <w:rsid w:val="00761AED"/>
    <w:rsid w:val="00762E6B"/>
    <w:rsid w:val="0076312C"/>
    <w:rsid w:val="007647D8"/>
    <w:rsid w:val="00764DFB"/>
    <w:rsid w:val="00765AA1"/>
    <w:rsid w:val="00765AEC"/>
    <w:rsid w:val="00765DD0"/>
    <w:rsid w:val="0077052C"/>
    <w:rsid w:val="007708DD"/>
    <w:rsid w:val="00771057"/>
    <w:rsid w:val="00771429"/>
    <w:rsid w:val="00772253"/>
    <w:rsid w:val="0077286C"/>
    <w:rsid w:val="00773071"/>
    <w:rsid w:val="007737CD"/>
    <w:rsid w:val="00773E53"/>
    <w:rsid w:val="007743BA"/>
    <w:rsid w:val="007762CA"/>
    <w:rsid w:val="00781124"/>
    <w:rsid w:val="007816B6"/>
    <w:rsid w:val="00781992"/>
    <w:rsid w:val="00781C79"/>
    <w:rsid w:val="0078256A"/>
    <w:rsid w:val="007825C3"/>
    <w:rsid w:val="00782B08"/>
    <w:rsid w:val="00783FB1"/>
    <w:rsid w:val="007843B7"/>
    <w:rsid w:val="007845AC"/>
    <w:rsid w:val="0078779C"/>
    <w:rsid w:val="00792177"/>
    <w:rsid w:val="0079278A"/>
    <w:rsid w:val="00792A68"/>
    <w:rsid w:val="0079303E"/>
    <w:rsid w:val="00793F5A"/>
    <w:rsid w:val="00794694"/>
    <w:rsid w:val="0079520B"/>
    <w:rsid w:val="00796300"/>
    <w:rsid w:val="007A0BFE"/>
    <w:rsid w:val="007A1FD9"/>
    <w:rsid w:val="007A273E"/>
    <w:rsid w:val="007A3AB0"/>
    <w:rsid w:val="007A3DCD"/>
    <w:rsid w:val="007A4065"/>
    <w:rsid w:val="007A43C7"/>
    <w:rsid w:val="007A464E"/>
    <w:rsid w:val="007A5DA2"/>
    <w:rsid w:val="007A5E42"/>
    <w:rsid w:val="007A6F40"/>
    <w:rsid w:val="007B14BA"/>
    <w:rsid w:val="007B1C87"/>
    <w:rsid w:val="007B297A"/>
    <w:rsid w:val="007B3B77"/>
    <w:rsid w:val="007B44F2"/>
    <w:rsid w:val="007B54C9"/>
    <w:rsid w:val="007B5FE9"/>
    <w:rsid w:val="007B64B9"/>
    <w:rsid w:val="007B6ED6"/>
    <w:rsid w:val="007C1B92"/>
    <w:rsid w:val="007C2054"/>
    <w:rsid w:val="007C2350"/>
    <w:rsid w:val="007C29A8"/>
    <w:rsid w:val="007C2EFC"/>
    <w:rsid w:val="007C42C6"/>
    <w:rsid w:val="007C7064"/>
    <w:rsid w:val="007C7EBD"/>
    <w:rsid w:val="007D260F"/>
    <w:rsid w:val="007D2E72"/>
    <w:rsid w:val="007D4B52"/>
    <w:rsid w:val="007D5B7F"/>
    <w:rsid w:val="007D61A4"/>
    <w:rsid w:val="007D6372"/>
    <w:rsid w:val="007D66FE"/>
    <w:rsid w:val="007D7238"/>
    <w:rsid w:val="007D7D9C"/>
    <w:rsid w:val="007E00BD"/>
    <w:rsid w:val="007E05BB"/>
    <w:rsid w:val="007E0741"/>
    <w:rsid w:val="007E3C35"/>
    <w:rsid w:val="007E565A"/>
    <w:rsid w:val="007E6602"/>
    <w:rsid w:val="007E7821"/>
    <w:rsid w:val="007E7A8F"/>
    <w:rsid w:val="007F0165"/>
    <w:rsid w:val="007F2410"/>
    <w:rsid w:val="007F65D2"/>
    <w:rsid w:val="007F7188"/>
    <w:rsid w:val="007F7FB4"/>
    <w:rsid w:val="00800A9A"/>
    <w:rsid w:val="008017EC"/>
    <w:rsid w:val="00801F43"/>
    <w:rsid w:val="0080412E"/>
    <w:rsid w:val="008045F6"/>
    <w:rsid w:val="0080509E"/>
    <w:rsid w:val="0080565C"/>
    <w:rsid w:val="00805918"/>
    <w:rsid w:val="0080636D"/>
    <w:rsid w:val="008067F8"/>
    <w:rsid w:val="00807364"/>
    <w:rsid w:val="008075DC"/>
    <w:rsid w:val="0080761E"/>
    <w:rsid w:val="0081136C"/>
    <w:rsid w:val="008120FB"/>
    <w:rsid w:val="008122D3"/>
    <w:rsid w:val="00812E2A"/>
    <w:rsid w:val="00813922"/>
    <w:rsid w:val="00813C1C"/>
    <w:rsid w:val="00813EB1"/>
    <w:rsid w:val="00813F86"/>
    <w:rsid w:val="00814319"/>
    <w:rsid w:val="00814F09"/>
    <w:rsid w:val="00815C1D"/>
    <w:rsid w:val="0081661E"/>
    <w:rsid w:val="00817CAC"/>
    <w:rsid w:val="00817D8F"/>
    <w:rsid w:val="00820085"/>
    <w:rsid w:val="00824E22"/>
    <w:rsid w:val="008253EA"/>
    <w:rsid w:val="008256A4"/>
    <w:rsid w:val="00826208"/>
    <w:rsid w:val="00826310"/>
    <w:rsid w:val="00831FFB"/>
    <w:rsid w:val="008325AA"/>
    <w:rsid w:val="0083284C"/>
    <w:rsid w:val="00833FF0"/>
    <w:rsid w:val="00834FEF"/>
    <w:rsid w:val="0083634B"/>
    <w:rsid w:val="008402B7"/>
    <w:rsid w:val="008403EC"/>
    <w:rsid w:val="008414B3"/>
    <w:rsid w:val="00841BA6"/>
    <w:rsid w:val="00841C01"/>
    <w:rsid w:val="00842B84"/>
    <w:rsid w:val="00842CCD"/>
    <w:rsid w:val="00844131"/>
    <w:rsid w:val="00845C46"/>
    <w:rsid w:val="008469CA"/>
    <w:rsid w:val="0084752B"/>
    <w:rsid w:val="008476CF"/>
    <w:rsid w:val="00850597"/>
    <w:rsid w:val="00852709"/>
    <w:rsid w:val="00852799"/>
    <w:rsid w:val="0085454B"/>
    <w:rsid w:val="00855B28"/>
    <w:rsid w:val="00855CD4"/>
    <w:rsid w:val="00860296"/>
    <w:rsid w:val="00864ED2"/>
    <w:rsid w:val="00865637"/>
    <w:rsid w:val="00865889"/>
    <w:rsid w:val="008670CB"/>
    <w:rsid w:val="00867181"/>
    <w:rsid w:val="00870635"/>
    <w:rsid w:val="00870FB9"/>
    <w:rsid w:val="0087152E"/>
    <w:rsid w:val="00871BBB"/>
    <w:rsid w:val="00871D0B"/>
    <w:rsid w:val="008720F9"/>
    <w:rsid w:val="00872F09"/>
    <w:rsid w:val="008734BE"/>
    <w:rsid w:val="00874049"/>
    <w:rsid w:val="0087466D"/>
    <w:rsid w:val="00876FF0"/>
    <w:rsid w:val="00877A8D"/>
    <w:rsid w:val="00877F46"/>
    <w:rsid w:val="008800D6"/>
    <w:rsid w:val="008811DA"/>
    <w:rsid w:val="00881643"/>
    <w:rsid w:val="008816F4"/>
    <w:rsid w:val="00882069"/>
    <w:rsid w:val="00882429"/>
    <w:rsid w:val="00882B3E"/>
    <w:rsid w:val="00883A15"/>
    <w:rsid w:val="00883F2C"/>
    <w:rsid w:val="00886245"/>
    <w:rsid w:val="00886EF7"/>
    <w:rsid w:val="00887C23"/>
    <w:rsid w:val="0089024C"/>
    <w:rsid w:val="008903F4"/>
    <w:rsid w:val="00890A69"/>
    <w:rsid w:val="00891549"/>
    <w:rsid w:val="00892BDE"/>
    <w:rsid w:val="00893079"/>
    <w:rsid w:val="008934E9"/>
    <w:rsid w:val="00893624"/>
    <w:rsid w:val="00893874"/>
    <w:rsid w:val="00893FD1"/>
    <w:rsid w:val="00894B3F"/>
    <w:rsid w:val="00894FF1"/>
    <w:rsid w:val="008954D9"/>
    <w:rsid w:val="008970A0"/>
    <w:rsid w:val="008A0B18"/>
    <w:rsid w:val="008A1126"/>
    <w:rsid w:val="008A1D00"/>
    <w:rsid w:val="008A2862"/>
    <w:rsid w:val="008A3E9E"/>
    <w:rsid w:val="008A4BEC"/>
    <w:rsid w:val="008A52E0"/>
    <w:rsid w:val="008A6222"/>
    <w:rsid w:val="008A6E8A"/>
    <w:rsid w:val="008A78E2"/>
    <w:rsid w:val="008B1D22"/>
    <w:rsid w:val="008B1E3B"/>
    <w:rsid w:val="008B1E44"/>
    <w:rsid w:val="008B20E6"/>
    <w:rsid w:val="008B35EC"/>
    <w:rsid w:val="008B3E1F"/>
    <w:rsid w:val="008B50D2"/>
    <w:rsid w:val="008B5331"/>
    <w:rsid w:val="008B6561"/>
    <w:rsid w:val="008B6789"/>
    <w:rsid w:val="008B6EC8"/>
    <w:rsid w:val="008B70D0"/>
    <w:rsid w:val="008C0D3A"/>
    <w:rsid w:val="008C1898"/>
    <w:rsid w:val="008C1DF1"/>
    <w:rsid w:val="008C419E"/>
    <w:rsid w:val="008C446E"/>
    <w:rsid w:val="008C4F0B"/>
    <w:rsid w:val="008C58C9"/>
    <w:rsid w:val="008C5E48"/>
    <w:rsid w:val="008C7431"/>
    <w:rsid w:val="008D018A"/>
    <w:rsid w:val="008D0BD5"/>
    <w:rsid w:val="008D1AA2"/>
    <w:rsid w:val="008D2124"/>
    <w:rsid w:val="008D2A75"/>
    <w:rsid w:val="008D2AF6"/>
    <w:rsid w:val="008D3641"/>
    <w:rsid w:val="008D450F"/>
    <w:rsid w:val="008D4AF4"/>
    <w:rsid w:val="008D58DC"/>
    <w:rsid w:val="008D689A"/>
    <w:rsid w:val="008E1555"/>
    <w:rsid w:val="008E2EA2"/>
    <w:rsid w:val="008E2FAC"/>
    <w:rsid w:val="008E3EC4"/>
    <w:rsid w:val="008E450E"/>
    <w:rsid w:val="008E5702"/>
    <w:rsid w:val="008F057F"/>
    <w:rsid w:val="008F1342"/>
    <w:rsid w:val="008F14D0"/>
    <w:rsid w:val="008F290F"/>
    <w:rsid w:val="008F5BD8"/>
    <w:rsid w:val="008F6E09"/>
    <w:rsid w:val="008F71D0"/>
    <w:rsid w:val="008F752B"/>
    <w:rsid w:val="008F7A9F"/>
    <w:rsid w:val="009031E2"/>
    <w:rsid w:val="0090321B"/>
    <w:rsid w:val="00903786"/>
    <w:rsid w:val="009048A3"/>
    <w:rsid w:val="00904D97"/>
    <w:rsid w:val="00904EE0"/>
    <w:rsid w:val="00905C9D"/>
    <w:rsid w:val="00905F3A"/>
    <w:rsid w:val="0090604D"/>
    <w:rsid w:val="00907C4E"/>
    <w:rsid w:val="00907CA9"/>
    <w:rsid w:val="00910952"/>
    <w:rsid w:val="00912595"/>
    <w:rsid w:val="00912B50"/>
    <w:rsid w:val="00914774"/>
    <w:rsid w:val="00914E89"/>
    <w:rsid w:val="00915430"/>
    <w:rsid w:val="00915877"/>
    <w:rsid w:val="00917439"/>
    <w:rsid w:val="00917597"/>
    <w:rsid w:val="00917F12"/>
    <w:rsid w:val="0092018B"/>
    <w:rsid w:val="009215E3"/>
    <w:rsid w:val="00921F64"/>
    <w:rsid w:val="00922D30"/>
    <w:rsid w:val="00922DE4"/>
    <w:rsid w:val="009230D7"/>
    <w:rsid w:val="0092325B"/>
    <w:rsid w:val="00924123"/>
    <w:rsid w:val="00924DE4"/>
    <w:rsid w:val="0092535C"/>
    <w:rsid w:val="00925428"/>
    <w:rsid w:val="009261A8"/>
    <w:rsid w:val="0092623B"/>
    <w:rsid w:val="00926272"/>
    <w:rsid w:val="00926645"/>
    <w:rsid w:val="0092691B"/>
    <w:rsid w:val="00926F6C"/>
    <w:rsid w:val="0092707C"/>
    <w:rsid w:val="00927DB6"/>
    <w:rsid w:val="00930E71"/>
    <w:rsid w:val="00932580"/>
    <w:rsid w:val="00932AF4"/>
    <w:rsid w:val="00932E31"/>
    <w:rsid w:val="00933C39"/>
    <w:rsid w:val="00933D57"/>
    <w:rsid w:val="00934914"/>
    <w:rsid w:val="00934964"/>
    <w:rsid w:val="00934F96"/>
    <w:rsid w:val="00935A04"/>
    <w:rsid w:val="00935CE0"/>
    <w:rsid w:val="00935F08"/>
    <w:rsid w:val="009368BB"/>
    <w:rsid w:val="00936C5B"/>
    <w:rsid w:val="009408AE"/>
    <w:rsid w:val="00940E1A"/>
    <w:rsid w:val="00941641"/>
    <w:rsid w:val="0094190D"/>
    <w:rsid w:val="00942D33"/>
    <w:rsid w:val="009432E6"/>
    <w:rsid w:val="00943C64"/>
    <w:rsid w:val="00944CCA"/>
    <w:rsid w:val="0094531B"/>
    <w:rsid w:val="009453A2"/>
    <w:rsid w:val="009463E4"/>
    <w:rsid w:val="00946846"/>
    <w:rsid w:val="00946AF1"/>
    <w:rsid w:val="00947AAD"/>
    <w:rsid w:val="00951AB5"/>
    <w:rsid w:val="00953B29"/>
    <w:rsid w:val="009547EE"/>
    <w:rsid w:val="00954A12"/>
    <w:rsid w:val="00954F29"/>
    <w:rsid w:val="009561D8"/>
    <w:rsid w:val="00956F24"/>
    <w:rsid w:val="00957CDA"/>
    <w:rsid w:val="009601EF"/>
    <w:rsid w:val="009605BB"/>
    <w:rsid w:val="00960957"/>
    <w:rsid w:val="009620E4"/>
    <w:rsid w:val="0096244A"/>
    <w:rsid w:val="009628FE"/>
    <w:rsid w:val="0096304E"/>
    <w:rsid w:val="00963A2F"/>
    <w:rsid w:val="009653CE"/>
    <w:rsid w:val="009657CC"/>
    <w:rsid w:val="00965BA9"/>
    <w:rsid w:val="0096613B"/>
    <w:rsid w:val="00967C39"/>
    <w:rsid w:val="00970F4E"/>
    <w:rsid w:val="00972C32"/>
    <w:rsid w:val="00972DB5"/>
    <w:rsid w:val="00972F27"/>
    <w:rsid w:val="00973174"/>
    <w:rsid w:val="0097392B"/>
    <w:rsid w:val="00974A43"/>
    <w:rsid w:val="00975499"/>
    <w:rsid w:val="0097677B"/>
    <w:rsid w:val="00976A0D"/>
    <w:rsid w:val="00976F8F"/>
    <w:rsid w:val="0097766F"/>
    <w:rsid w:val="009779C7"/>
    <w:rsid w:val="00977DC2"/>
    <w:rsid w:val="00980373"/>
    <w:rsid w:val="00982F1A"/>
    <w:rsid w:val="0098366D"/>
    <w:rsid w:val="00983A7C"/>
    <w:rsid w:val="0098496C"/>
    <w:rsid w:val="00985910"/>
    <w:rsid w:val="00985DC3"/>
    <w:rsid w:val="00986F78"/>
    <w:rsid w:val="0098714C"/>
    <w:rsid w:val="0099082C"/>
    <w:rsid w:val="00990966"/>
    <w:rsid w:val="009922BD"/>
    <w:rsid w:val="0099307D"/>
    <w:rsid w:val="00994069"/>
    <w:rsid w:val="009952B4"/>
    <w:rsid w:val="0099573E"/>
    <w:rsid w:val="009957A9"/>
    <w:rsid w:val="009959F7"/>
    <w:rsid w:val="0099639A"/>
    <w:rsid w:val="00996999"/>
    <w:rsid w:val="00997889"/>
    <w:rsid w:val="00997B56"/>
    <w:rsid w:val="009A0B4F"/>
    <w:rsid w:val="009A1A79"/>
    <w:rsid w:val="009A27FE"/>
    <w:rsid w:val="009A32E4"/>
    <w:rsid w:val="009A3591"/>
    <w:rsid w:val="009A3CC8"/>
    <w:rsid w:val="009A3E0A"/>
    <w:rsid w:val="009A5633"/>
    <w:rsid w:val="009A5DFB"/>
    <w:rsid w:val="009A7A80"/>
    <w:rsid w:val="009B019E"/>
    <w:rsid w:val="009B0762"/>
    <w:rsid w:val="009B270E"/>
    <w:rsid w:val="009B2BA3"/>
    <w:rsid w:val="009B349F"/>
    <w:rsid w:val="009B3B72"/>
    <w:rsid w:val="009B3BC4"/>
    <w:rsid w:val="009B3EF6"/>
    <w:rsid w:val="009B46C7"/>
    <w:rsid w:val="009B5484"/>
    <w:rsid w:val="009B7E24"/>
    <w:rsid w:val="009B7FAB"/>
    <w:rsid w:val="009C028D"/>
    <w:rsid w:val="009C1F5F"/>
    <w:rsid w:val="009C34E3"/>
    <w:rsid w:val="009C3AA2"/>
    <w:rsid w:val="009C4319"/>
    <w:rsid w:val="009C55CB"/>
    <w:rsid w:val="009C5C21"/>
    <w:rsid w:val="009C618A"/>
    <w:rsid w:val="009C6484"/>
    <w:rsid w:val="009C7DBF"/>
    <w:rsid w:val="009D06C3"/>
    <w:rsid w:val="009D1F1C"/>
    <w:rsid w:val="009D31AA"/>
    <w:rsid w:val="009D36BC"/>
    <w:rsid w:val="009D3932"/>
    <w:rsid w:val="009D3FF6"/>
    <w:rsid w:val="009D683E"/>
    <w:rsid w:val="009D6CB5"/>
    <w:rsid w:val="009D7227"/>
    <w:rsid w:val="009E03B6"/>
    <w:rsid w:val="009E0AF8"/>
    <w:rsid w:val="009E100D"/>
    <w:rsid w:val="009E2C97"/>
    <w:rsid w:val="009E377B"/>
    <w:rsid w:val="009E5074"/>
    <w:rsid w:val="009E52A4"/>
    <w:rsid w:val="009E5C22"/>
    <w:rsid w:val="009E61AB"/>
    <w:rsid w:val="009E61E1"/>
    <w:rsid w:val="009E73F8"/>
    <w:rsid w:val="009F1878"/>
    <w:rsid w:val="009F200E"/>
    <w:rsid w:val="009F31B0"/>
    <w:rsid w:val="009F3ED5"/>
    <w:rsid w:val="009F4251"/>
    <w:rsid w:val="009F5E23"/>
    <w:rsid w:val="009F5FFE"/>
    <w:rsid w:val="009F6510"/>
    <w:rsid w:val="009F7913"/>
    <w:rsid w:val="009F7C42"/>
    <w:rsid w:val="00A00347"/>
    <w:rsid w:val="00A006DF"/>
    <w:rsid w:val="00A0147B"/>
    <w:rsid w:val="00A01C1D"/>
    <w:rsid w:val="00A02234"/>
    <w:rsid w:val="00A023FA"/>
    <w:rsid w:val="00A02CF4"/>
    <w:rsid w:val="00A0397E"/>
    <w:rsid w:val="00A03A76"/>
    <w:rsid w:val="00A043EC"/>
    <w:rsid w:val="00A04457"/>
    <w:rsid w:val="00A0466A"/>
    <w:rsid w:val="00A04FE8"/>
    <w:rsid w:val="00A05D09"/>
    <w:rsid w:val="00A06573"/>
    <w:rsid w:val="00A10334"/>
    <w:rsid w:val="00A1054F"/>
    <w:rsid w:val="00A105AC"/>
    <w:rsid w:val="00A1091F"/>
    <w:rsid w:val="00A11180"/>
    <w:rsid w:val="00A121DE"/>
    <w:rsid w:val="00A133E2"/>
    <w:rsid w:val="00A1383F"/>
    <w:rsid w:val="00A14432"/>
    <w:rsid w:val="00A1473A"/>
    <w:rsid w:val="00A160EA"/>
    <w:rsid w:val="00A1648C"/>
    <w:rsid w:val="00A1702D"/>
    <w:rsid w:val="00A17AA6"/>
    <w:rsid w:val="00A17C1E"/>
    <w:rsid w:val="00A17D89"/>
    <w:rsid w:val="00A205C0"/>
    <w:rsid w:val="00A209B8"/>
    <w:rsid w:val="00A20E1B"/>
    <w:rsid w:val="00A21689"/>
    <w:rsid w:val="00A21A60"/>
    <w:rsid w:val="00A220AB"/>
    <w:rsid w:val="00A222DE"/>
    <w:rsid w:val="00A23A39"/>
    <w:rsid w:val="00A25915"/>
    <w:rsid w:val="00A2659E"/>
    <w:rsid w:val="00A267E7"/>
    <w:rsid w:val="00A30358"/>
    <w:rsid w:val="00A312FA"/>
    <w:rsid w:val="00A31A65"/>
    <w:rsid w:val="00A31CE0"/>
    <w:rsid w:val="00A3635D"/>
    <w:rsid w:val="00A368EB"/>
    <w:rsid w:val="00A37A48"/>
    <w:rsid w:val="00A405B7"/>
    <w:rsid w:val="00A40CCE"/>
    <w:rsid w:val="00A41588"/>
    <w:rsid w:val="00A42412"/>
    <w:rsid w:val="00A442C8"/>
    <w:rsid w:val="00A45410"/>
    <w:rsid w:val="00A45890"/>
    <w:rsid w:val="00A4652A"/>
    <w:rsid w:val="00A501CB"/>
    <w:rsid w:val="00A50335"/>
    <w:rsid w:val="00A50ADC"/>
    <w:rsid w:val="00A510F2"/>
    <w:rsid w:val="00A51648"/>
    <w:rsid w:val="00A51996"/>
    <w:rsid w:val="00A52A64"/>
    <w:rsid w:val="00A53BA0"/>
    <w:rsid w:val="00A546FE"/>
    <w:rsid w:val="00A5491A"/>
    <w:rsid w:val="00A56628"/>
    <w:rsid w:val="00A6031B"/>
    <w:rsid w:val="00A61217"/>
    <w:rsid w:val="00A61CC6"/>
    <w:rsid w:val="00A62EB9"/>
    <w:rsid w:val="00A62F7F"/>
    <w:rsid w:val="00A63473"/>
    <w:rsid w:val="00A64878"/>
    <w:rsid w:val="00A64B22"/>
    <w:rsid w:val="00A66E59"/>
    <w:rsid w:val="00A71C8D"/>
    <w:rsid w:val="00A71E15"/>
    <w:rsid w:val="00A72D8D"/>
    <w:rsid w:val="00A7356A"/>
    <w:rsid w:val="00A737CC"/>
    <w:rsid w:val="00A741B2"/>
    <w:rsid w:val="00A74A17"/>
    <w:rsid w:val="00A76C57"/>
    <w:rsid w:val="00A80447"/>
    <w:rsid w:val="00A80A23"/>
    <w:rsid w:val="00A814CE"/>
    <w:rsid w:val="00A817E5"/>
    <w:rsid w:val="00A81E5C"/>
    <w:rsid w:val="00A8287D"/>
    <w:rsid w:val="00A82AEF"/>
    <w:rsid w:val="00A82FFB"/>
    <w:rsid w:val="00A83729"/>
    <w:rsid w:val="00A8401B"/>
    <w:rsid w:val="00A84782"/>
    <w:rsid w:val="00A84E45"/>
    <w:rsid w:val="00A855E5"/>
    <w:rsid w:val="00A85CDE"/>
    <w:rsid w:val="00A86EB8"/>
    <w:rsid w:val="00A86FB1"/>
    <w:rsid w:val="00A878E8"/>
    <w:rsid w:val="00A90245"/>
    <w:rsid w:val="00A940BD"/>
    <w:rsid w:val="00A943EB"/>
    <w:rsid w:val="00A9591C"/>
    <w:rsid w:val="00A97C00"/>
    <w:rsid w:val="00AA17D5"/>
    <w:rsid w:val="00AA2042"/>
    <w:rsid w:val="00AA3E85"/>
    <w:rsid w:val="00AA4AEE"/>
    <w:rsid w:val="00AA7F15"/>
    <w:rsid w:val="00AB046C"/>
    <w:rsid w:val="00AB1514"/>
    <w:rsid w:val="00AB2482"/>
    <w:rsid w:val="00AB335D"/>
    <w:rsid w:val="00AB4BDF"/>
    <w:rsid w:val="00AB5808"/>
    <w:rsid w:val="00AB6714"/>
    <w:rsid w:val="00AB6BA6"/>
    <w:rsid w:val="00AB6E68"/>
    <w:rsid w:val="00AB73F1"/>
    <w:rsid w:val="00AB7A23"/>
    <w:rsid w:val="00AB7DFF"/>
    <w:rsid w:val="00AC01EB"/>
    <w:rsid w:val="00AC0EF3"/>
    <w:rsid w:val="00AC1682"/>
    <w:rsid w:val="00AC1789"/>
    <w:rsid w:val="00AC18EF"/>
    <w:rsid w:val="00AC1FC6"/>
    <w:rsid w:val="00AC23A0"/>
    <w:rsid w:val="00AC279C"/>
    <w:rsid w:val="00AC2C0E"/>
    <w:rsid w:val="00AC2F7C"/>
    <w:rsid w:val="00AC327B"/>
    <w:rsid w:val="00AC356D"/>
    <w:rsid w:val="00AC4145"/>
    <w:rsid w:val="00AC5920"/>
    <w:rsid w:val="00AC5945"/>
    <w:rsid w:val="00AC6ABD"/>
    <w:rsid w:val="00AC7F34"/>
    <w:rsid w:val="00AD0FD0"/>
    <w:rsid w:val="00AD2999"/>
    <w:rsid w:val="00AD2F69"/>
    <w:rsid w:val="00AD3AA1"/>
    <w:rsid w:val="00AD4C3C"/>
    <w:rsid w:val="00AD509A"/>
    <w:rsid w:val="00AD5B3C"/>
    <w:rsid w:val="00AD7156"/>
    <w:rsid w:val="00AD769E"/>
    <w:rsid w:val="00AE06F4"/>
    <w:rsid w:val="00AE0EFE"/>
    <w:rsid w:val="00AE110A"/>
    <w:rsid w:val="00AE13F4"/>
    <w:rsid w:val="00AE1BC0"/>
    <w:rsid w:val="00AE2629"/>
    <w:rsid w:val="00AE3D5B"/>
    <w:rsid w:val="00AE4A68"/>
    <w:rsid w:val="00AE5CF9"/>
    <w:rsid w:val="00AE7D61"/>
    <w:rsid w:val="00AF1AD5"/>
    <w:rsid w:val="00AF226A"/>
    <w:rsid w:val="00AF2828"/>
    <w:rsid w:val="00AF49C5"/>
    <w:rsid w:val="00AF63C6"/>
    <w:rsid w:val="00AF6C09"/>
    <w:rsid w:val="00B00764"/>
    <w:rsid w:val="00B008A0"/>
    <w:rsid w:val="00B00E33"/>
    <w:rsid w:val="00B01936"/>
    <w:rsid w:val="00B02D1C"/>
    <w:rsid w:val="00B03223"/>
    <w:rsid w:val="00B04133"/>
    <w:rsid w:val="00B04215"/>
    <w:rsid w:val="00B04C17"/>
    <w:rsid w:val="00B076F1"/>
    <w:rsid w:val="00B07B0C"/>
    <w:rsid w:val="00B07CCF"/>
    <w:rsid w:val="00B12070"/>
    <w:rsid w:val="00B1455E"/>
    <w:rsid w:val="00B15334"/>
    <w:rsid w:val="00B153D5"/>
    <w:rsid w:val="00B16F20"/>
    <w:rsid w:val="00B1727E"/>
    <w:rsid w:val="00B17AD0"/>
    <w:rsid w:val="00B17DD4"/>
    <w:rsid w:val="00B20C66"/>
    <w:rsid w:val="00B213AF"/>
    <w:rsid w:val="00B23249"/>
    <w:rsid w:val="00B2431A"/>
    <w:rsid w:val="00B245A0"/>
    <w:rsid w:val="00B25348"/>
    <w:rsid w:val="00B25C74"/>
    <w:rsid w:val="00B26E98"/>
    <w:rsid w:val="00B26EBB"/>
    <w:rsid w:val="00B27062"/>
    <w:rsid w:val="00B274D6"/>
    <w:rsid w:val="00B31E6E"/>
    <w:rsid w:val="00B31FC0"/>
    <w:rsid w:val="00B334A4"/>
    <w:rsid w:val="00B33D78"/>
    <w:rsid w:val="00B3426A"/>
    <w:rsid w:val="00B3442B"/>
    <w:rsid w:val="00B359ED"/>
    <w:rsid w:val="00B35CE9"/>
    <w:rsid w:val="00B368B3"/>
    <w:rsid w:val="00B36EFF"/>
    <w:rsid w:val="00B3734E"/>
    <w:rsid w:val="00B40B46"/>
    <w:rsid w:val="00B41972"/>
    <w:rsid w:val="00B41DBB"/>
    <w:rsid w:val="00B41E60"/>
    <w:rsid w:val="00B4299F"/>
    <w:rsid w:val="00B43413"/>
    <w:rsid w:val="00B43CD5"/>
    <w:rsid w:val="00B44F5C"/>
    <w:rsid w:val="00B455D5"/>
    <w:rsid w:val="00B45B39"/>
    <w:rsid w:val="00B4663C"/>
    <w:rsid w:val="00B46E86"/>
    <w:rsid w:val="00B47CDA"/>
    <w:rsid w:val="00B47DD5"/>
    <w:rsid w:val="00B505C0"/>
    <w:rsid w:val="00B51D1E"/>
    <w:rsid w:val="00B52894"/>
    <w:rsid w:val="00B52C1D"/>
    <w:rsid w:val="00B53D35"/>
    <w:rsid w:val="00B57A92"/>
    <w:rsid w:val="00B6159E"/>
    <w:rsid w:val="00B62189"/>
    <w:rsid w:val="00B6289B"/>
    <w:rsid w:val="00B62AE6"/>
    <w:rsid w:val="00B63634"/>
    <w:rsid w:val="00B65CA9"/>
    <w:rsid w:val="00B66AFF"/>
    <w:rsid w:val="00B67460"/>
    <w:rsid w:val="00B67C87"/>
    <w:rsid w:val="00B708CE"/>
    <w:rsid w:val="00B7135D"/>
    <w:rsid w:val="00B71BBA"/>
    <w:rsid w:val="00B71BF2"/>
    <w:rsid w:val="00B72055"/>
    <w:rsid w:val="00B72869"/>
    <w:rsid w:val="00B73C9C"/>
    <w:rsid w:val="00B746F8"/>
    <w:rsid w:val="00B74DDB"/>
    <w:rsid w:val="00B7674F"/>
    <w:rsid w:val="00B82C3C"/>
    <w:rsid w:val="00B82F2F"/>
    <w:rsid w:val="00B839F7"/>
    <w:rsid w:val="00B84328"/>
    <w:rsid w:val="00B851CF"/>
    <w:rsid w:val="00B8528F"/>
    <w:rsid w:val="00B85A2B"/>
    <w:rsid w:val="00B867FD"/>
    <w:rsid w:val="00B87D28"/>
    <w:rsid w:val="00B9058F"/>
    <w:rsid w:val="00B90C58"/>
    <w:rsid w:val="00B92CC8"/>
    <w:rsid w:val="00B93008"/>
    <w:rsid w:val="00B93276"/>
    <w:rsid w:val="00B94AAA"/>
    <w:rsid w:val="00B94BB6"/>
    <w:rsid w:val="00B97DDF"/>
    <w:rsid w:val="00BA08BF"/>
    <w:rsid w:val="00BA0C8F"/>
    <w:rsid w:val="00BA1AC1"/>
    <w:rsid w:val="00BA2569"/>
    <w:rsid w:val="00BA28D3"/>
    <w:rsid w:val="00BA59C6"/>
    <w:rsid w:val="00BA5D08"/>
    <w:rsid w:val="00BA5D7E"/>
    <w:rsid w:val="00BA6ED6"/>
    <w:rsid w:val="00BB1AB3"/>
    <w:rsid w:val="00BB21D4"/>
    <w:rsid w:val="00BB2EB2"/>
    <w:rsid w:val="00BB3163"/>
    <w:rsid w:val="00BB5FB0"/>
    <w:rsid w:val="00BB6268"/>
    <w:rsid w:val="00BB7F79"/>
    <w:rsid w:val="00BC1C0F"/>
    <w:rsid w:val="00BC2C7F"/>
    <w:rsid w:val="00BC34E6"/>
    <w:rsid w:val="00BC38B8"/>
    <w:rsid w:val="00BC467F"/>
    <w:rsid w:val="00BC4699"/>
    <w:rsid w:val="00BC46A8"/>
    <w:rsid w:val="00BC5F14"/>
    <w:rsid w:val="00BC64A9"/>
    <w:rsid w:val="00BC695A"/>
    <w:rsid w:val="00BC6F5B"/>
    <w:rsid w:val="00BC753B"/>
    <w:rsid w:val="00BC7930"/>
    <w:rsid w:val="00BC7B21"/>
    <w:rsid w:val="00BD03F6"/>
    <w:rsid w:val="00BD0476"/>
    <w:rsid w:val="00BD094E"/>
    <w:rsid w:val="00BD1C22"/>
    <w:rsid w:val="00BD25BF"/>
    <w:rsid w:val="00BD305E"/>
    <w:rsid w:val="00BD3B48"/>
    <w:rsid w:val="00BD4CDB"/>
    <w:rsid w:val="00BD4E36"/>
    <w:rsid w:val="00BD5054"/>
    <w:rsid w:val="00BD5466"/>
    <w:rsid w:val="00BD619C"/>
    <w:rsid w:val="00BD66B0"/>
    <w:rsid w:val="00BD68A6"/>
    <w:rsid w:val="00BD77C8"/>
    <w:rsid w:val="00BE07C3"/>
    <w:rsid w:val="00BE1271"/>
    <w:rsid w:val="00BE14E4"/>
    <w:rsid w:val="00BE187C"/>
    <w:rsid w:val="00BE3986"/>
    <w:rsid w:val="00BE4062"/>
    <w:rsid w:val="00BE4EC9"/>
    <w:rsid w:val="00BE5532"/>
    <w:rsid w:val="00BE6AA5"/>
    <w:rsid w:val="00BE7232"/>
    <w:rsid w:val="00BE7C80"/>
    <w:rsid w:val="00BE7DD2"/>
    <w:rsid w:val="00BF06F1"/>
    <w:rsid w:val="00BF0A36"/>
    <w:rsid w:val="00BF29F9"/>
    <w:rsid w:val="00BF4B26"/>
    <w:rsid w:val="00BF4D18"/>
    <w:rsid w:val="00BF5261"/>
    <w:rsid w:val="00BF6237"/>
    <w:rsid w:val="00BF6655"/>
    <w:rsid w:val="00BF6A97"/>
    <w:rsid w:val="00BF6BAC"/>
    <w:rsid w:val="00C00482"/>
    <w:rsid w:val="00C009F7"/>
    <w:rsid w:val="00C019C0"/>
    <w:rsid w:val="00C032F7"/>
    <w:rsid w:val="00C03DD2"/>
    <w:rsid w:val="00C04DB3"/>
    <w:rsid w:val="00C05775"/>
    <w:rsid w:val="00C057A8"/>
    <w:rsid w:val="00C05A1D"/>
    <w:rsid w:val="00C11A67"/>
    <w:rsid w:val="00C11E43"/>
    <w:rsid w:val="00C123CD"/>
    <w:rsid w:val="00C123F5"/>
    <w:rsid w:val="00C136B4"/>
    <w:rsid w:val="00C13F98"/>
    <w:rsid w:val="00C143A0"/>
    <w:rsid w:val="00C14418"/>
    <w:rsid w:val="00C14BF2"/>
    <w:rsid w:val="00C14C13"/>
    <w:rsid w:val="00C16F1B"/>
    <w:rsid w:val="00C17B36"/>
    <w:rsid w:val="00C17C2B"/>
    <w:rsid w:val="00C202A6"/>
    <w:rsid w:val="00C2039F"/>
    <w:rsid w:val="00C208D8"/>
    <w:rsid w:val="00C209CB"/>
    <w:rsid w:val="00C20E70"/>
    <w:rsid w:val="00C20F71"/>
    <w:rsid w:val="00C23AF6"/>
    <w:rsid w:val="00C25C0B"/>
    <w:rsid w:val="00C26547"/>
    <w:rsid w:val="00C26D0E"/>
    <w:rsid w:val="00C27C38"/>
    <w:rsid w:val="00C305AD"/>
    <w:rsid w:val="00C318A2"/>
    <w:rsid w:val="00C31A81"/>
    <w:rsid w:val="00C31F21"/>
    <w:rsid w:val="00C32B1B"/>
    <w:rsid w:val="00C3376A"/>
    <w:rsid w:val="00C3446E"/>
    <w:rsid w:val="00C355BB"/>
    <w:rsid w:val="00C35A85"/>
    <w:rsid w:val="00C36C2F"/>
    <w:rsid w:val="00C42136"/>
    <w:rsid w:val="00C43B79"/>
    <w:rsid w:val="00C4462B"/>
    <w:rsid w:val="00C44B48"/>
    <w:rsid w:val="00C458EE"/>
    <w:rsid w:val="00C47608"/>
    <w:rsid w:val="00C47C01"/>
    <w:rsid w:val="00C53B0D"/>
    <w:rsid w:val="00C53EAE"/>
    <w:rsid w:val="00C5466E"/>
    <w:rsid w:val="00C5488F"/>
    <w:rsid w:val="00C5771B"/>
    <w:rsid w:val="00C61F95"/>
    <w:rsid w:val="00C6222F"/>
    <w:rsid w:val="00C62514"/>
    <w:rsid w:val="00C625EE"/>
    <w:rsid w:val="00C63BC8"/>
    <w:rsid w:val="00C63C8D"/>
    <w:rsid w:val="00C646E5"/>
    <w:rsid w:val="00C64AE4"/>
    <w:rsid w:val="00C65144"/>
    <w:rsid w:val="00C65C9B"/>
    <w:rsid w:val="00C66E12"/>
    <w:rsid w:val="00C672B3"/>
    <w:rsid w:val="00C706E4"/>
    <w:rsid w:val="00C70744"/>
    <w:rsid w:val="00C7296C"/>
    <w:rsid w:val="00C73174"/>
    <w:rsid w:val="00C75092"/>
    <w:rsid w:val="00C7527F"/>
    <w:rsid w:val="00C752AA"/>
    <w:rsid w:val="00C75B85"/>
    <w:rsid w:val="00C7664B"/>
    <w:rsid w:val="00C77617"/>
    <w:rsid w:val="00C82306"/>
    <w:rsid w:val="00C82ADE"/>
    <w:rsid w:val="00C84E32"/>
    <w:rsid w:val="00C85893"/>
    <w:rsid w:val="00C8627B"/>
    <w:rsid w:val="00C871D2"/>
    <w:rsid w:val="00C90E14"/>
    <w:rsid w:val="00C91D45"/>
    <w:rsid w:val="00C927CE"/>
    <w:rsid w:val="00C936A9"/>
    <w:rsid w:val="00C947B4"/>
    <w:rsid w:val="00C9537A"/>
    <w:rsid w:val="00C95444"/>
    <w:rsid w:val="00C95A11"/>
    <w:rsid w:val="00C96300"/>
    <w:rsid w:val="00C96A7B"/>
    <w:rsid w:val="00C973AB"/>
    <w:rsid w:val="00C97C20"/>
    <w:rsid w:val="00C97CEB"/>
    <w:rsid w:val="00CA11B3"/>
    <w:rsid w:val="00CA1D78"/>
    <w:rsid w:val="00CA208C"/>
    <w:rsid w:val="00CA2317"/>
    <w:rsid w:val="00CA2E6B"/>
    <w:rsid w:val="00CA38E8"/>
    <w:rsid w:val="00CA392A"/>
    <w:rsid w:val="00CA3E51"/>
    <w:rsid w:val="00CA4138"/>
    <w:rsid w:val="00CA4309"/>
    <w:rsid w:val="00CA449A"/>
    <w:rsid w:val="00CA4C5E"/>
    <w:rsid w:val="00CA4C70"/>
    <w:rsid w:val="00CA4D36"/>
    <w:rsid w:val="00CA51DD"/>
    <w:rsid w:val="00CA54AF"/>
    <w:rsid w:val="00CA73B0"/>
    <w:rsid w:val="00CA7C52"/>
    <w:rsid w:val="00CB1F74"/>
    <w:rsid w:val="00CB3171"/>
    <w:rsid w:val="00CB455F"/>
    <w:rsid w:val="00CB510A"/>
    <w:rsid w:val="00CB5E91"/>
    <w:rsid w:val="00CB742C"/>
    <w:rsid w:val="00CC29E4"/>
    <w:rsid w:val="00CC32BB"/>
    <w:rsid w:val="00CC3657"/>
    <w:rsid w:val="00CC4DBB"/>
    <w:rsid w:val="00CC50C1"/>
    <w:rsid w:val="00CC6C8E"/>
    <w:rsid w:val="00CC7591"/>
    <w:rsid w:val="00CD005C"/>
    <w:rsid w:val="00CD0FA0"/>
    <w:rsid w:val="00CD1A95"/>
    <w:rsid w:val="00CD2046"/>
    <w:rsid w:val="00CD3107"/>
    <w:rsid w:val="00CD3376"/>
    <w:rsid w:val="00CD38CB"/>
    <w:rsid w:val="00CD3B6F"/>
    <w:rsid w:val="00CD41E5"/>
    <w:rsid w:val="00CD4AD1"/>
    <w:rsid w:val="00CD4BD3"/>
    <w:rsid w:val="00CD5668"/>
    <w:rsid w:val="00CD67D2"/>
    <w:rsid w:val="00CD6F0E"/>
    <w:rsid w:val="00CE040C"/>
    <w:rsid w:val="00CE14BD"/>
    <w:rsid w:val="00CE2A20"/>
    <w:rsid w:val="00CE3858"/>
    <w:rsid w:val="00CE4162"/>
    <w:rsid w:val="00CE46B2"/>
    <w:rsid w:val="00CE5E89"/>
    <w:rsid w:val="00CE5E8A"/>
    <w:rsid w:val="00CE61F2"/>
    <w:rsid w:val="00CE7C53"/>
    <w:rsid w:val="00CF0DFF"/>
    <w:rsid w:val="00CF1414"/>
    <w:rsid w:val="00CF14CD"/>
    <w:rsid w:val="00CF1CBA"/>
    <w:rsid w:val="00CF47A5"/>
    <w:rsid w:val="00CF48FB"/>
    <w:rsid w:val="00CF5E11"/>
    <w:rsid w:val="00CF6B1C"/>
    <w:rsid w:val="00CF7F1E"/>
    <w:rsid w:val="00D00316"/>
    <w:rsid w:val="00D005EF"/>
    <w:rsid w:val="00D00E18"/>
    <w:rsid w:val="00D0284B"/>
    <w:rsid w:val="00D02B69"/>
    <w:rsid w:val="00D03189"/>
    <w:rsid w:val="00D0349E"/>
    <w:rsid w:val="00D0388B"/>
    <w:rsid w:val="00D04A37"/>
    <w:rsid w:val="00D04A51"/>
    <w:rsid w:val="00D0593C"/>
    <w:rsid w:val="00D06921"/>
    <w:rsid w:val="00D07B69"/>
    <w:rsid w:val="00D07B84"/>
    <w:rsid w:val="00D106BA"/>
    <w:rsid w:val="00D10EED"/>
    <w:rsid w:val="00D11D57"/>
    <w:rsid w:val="00D11DE9"/>
    <w:rsid w:val="00D13C14"/>
    <w:rsid w:val="00D156D8"/>
    <w:rsid w:val="00D15DF4"/>
    <w:rsid w:val="00D15DFF"/>
    <w:rsid w:val="00D15F23"/>
    <w:rsid w:val="00D172F6"/>
    <w:rsid w:val="00D17843"/>
    <w:rsid w:val="00D20302"/>
    <w:rsid w:val="00D2036A"/>
    <w:rsid w:val="00D20B87"/>
    <w:rsid w:val="00D22EBA"/>
    <w:rsid w:val="00D22FD4"/>
    <w:rsid w:val="00D23C4F"/>
    <w:rsid w:val="00D240C7"/>
    <w:rsid w:val="00D25FD1"/>
    <w:rsid w:val="00D26638"/>
    <w:rsid w:val="00D272DF"/>
    <w:rsid w:val="00D27C9F"/>
    <w:rsid w:val="00D30EC9"/>
    <w:rsid w:val="00D32302"/>
    <w:rsid w:val="00D34871"/>
    <w:rsid w:val="00D3577E"/>
    <w:rsid w:val="00D361D7"/>
    <w:rsid w:val="00D36396"/>
    <w:rsid w:val="00D36A04"/>
    <w:rsid w:val="00D36B65"/>
    <w:rsid w:val="00D37EA4"/>
    <w:rsid w:val="00D37FB9"/>
    <w:rsid w:val="00D40A44"/>
    <w:rsid w:val="00D418C0"/>
    <w:rsid w:val="00D41DB6"/>
    <w:rsid w:val="00D425CE"/>
    <w:rsid w:val="00D43A17"/>
    <w:rsid w:val="00D461BD"/>
    <w:rsid w:val="00D469BF"/>
    <w:rsid w:val="00D46F36"/>
    <w:rsid w:val="00D50578"/>
    <w:rsid w:val="00D50FB6"/>
    <w:rsid w:val="00D51771"/>
    <w:rsid w:val="00D51B80"/>
    <w:rsid w:val="00D51C1C"/>
    <w:rsid w:val="00D53357"/>
    <w:rsid w:val="00D543F1"/>
    <w:rsid w:val="00D54EB6"/>
    <w:rsid w:val="00D55798"/>
    <w:rsid w:val="00D56250"/>
    <w:rsid w:val="00D56612"/>
    <w:rsid w:val="00D57283"/>
    <w:rsid w:val="00D60CB9"/>
    <w:rsid w:val="00D61182"/>
    <w:rsid w:val="00D61643"/>
    <w:rsid w:val="00D6362F"/>
    <w:rsid w:val="00D63A21"/>
    <w:rsid w:val="00D6517D"/>
    <w:rsid w:val="00D65424"/>
    <w:rsid w:val="00D65590"/>
    <w:rsid w:val="00D6627A"/>
    <w:rsid w:val="00D664C0"/>
    <w:rsid w:val="00D66BB8"/>
    <w:rsid w:val="00D66C61"/>
    <w:rsid w:val="00D66E97"/>
    <w:rsid w:val="00D671F3"/>
    <w:rsid w:val="00D673ED"/>
    <w:rsid w:val="00D702B6"/>
    <w:rsid w:val="00D72C25"/>
    <w:rsid w:val="00D735AE"/>
    <w:rsid w:val="00D73AF1"/>
    <w:rsid w:val="00D73B80"/>
    <w:rsid w:val="00D73F41"/>
    <w:rsid w:val="00D74457"/>
    <w:rsid w:val="00D74A08"/>
    <w:rsid w:val="00D77B64"/>
    <w:rsid w:val="00D8250B"/>
    <w:rsid w:val="00D83275"/>
    <w:rsid w:val="00D83673"/>
    <w:rsid w:val="00D8444D"/>
    <w:rsid w:val="00D846D6"/>
    <w:rsid w:val="00D85267"/>
    <w:rsid w:val="00D86F47"/>
    <w:rsid w:val="00D87BF9"/>
    <w:rsid w:val="00D87F85"/>
    <w:rsid w:val="00D91E92"/>
    <w:rsid w:val="00D91FB2"/>
    <w:rsid w:val="00D93464"/>
    <w:rsid w:val="00D94AA7"/>
    <w:rsid w:val="00D95FE7"/>
    <w:rsid w:val="00D97567"/>
    <w:rsid w:val="00DA1DB4"/>
    <w:rsid w:val="00DA358B"/>
    <w:rsid w:val="00DA4301"/>
    <w:rsid w:val="00DA43CF"/>
    <w:rsid w:val="00DA4D7D"/>
    <w:rsid w:val="00DA5516"/>
    <w:rsid w:val="00DA5858"/>
    <w:rsid w:val="00DA7548"/>
    <w:rsid w:val="00DA7DA4"/>
    <w:rsid w:val="00DB0252"/>
    <w:rsid w:val="00DB28A2"/>
    <w:rsid w:val="00DB3D0B"/>
    <w:rsid w:val="00DB4817"/>
    <w:rsid w:val="00DB4E68"/>
    <w:rsid w:val="00DB54A7"/>
    <w:rsid w:val="00DB55BA"/>
    <w:rsid w:val="00DB58E9"/>
    <w:rsid w:val="00DB628E"/>
    <w:rsid w:val="00DB6F61"/>
    <w:rsid w:val="00DB77AC"/>
    <w:rsid w:val="00DC02EB"/>
    <w:rsid w:val="00DC217B"/>
    <w:rsid w:val="00DC252B"/>
    <w:rsid w:val="00DC2730"/>
    <w:rsid w:val="00DC40B8"/>
    <w:rsid w:val="00DC4348"/>
    <w:rsid w:val="00DC4702"/>
    <w:rsid w:val="00DC4747"/>
    <w:rsid w:val="00DC479F"/>
    <w:rsid w:val="00DC4CDA"/>
    <w:rsid w:val="00DC5EA5"/>
    <w:rsid w:val="00DC69B2"/>
    <w:rsid w:val="00DC6C38"/>
    <w:rsid w:val="00DC6EEA"/>
    <w:rsid w:val="00DC6F98"/>
    <w:rsid w:val="00DC78E5"/>
    <w:rsid w:val="00DD15D7"/>
    <w:rsid w:val="00DD24D0"/>
    <w:rsid w:val="00DD27A8"/>
    <w:rsid w:val="00DD48B8"/>
    <w:rsid w:val="00DD5079"/>
    <w:rsid w:val="00DD545B"/>
    <w:rsid w:val="00DD639E"/>
    <w:rsid w:val="00DD7A41"/>
    <w:rsid w:val="00DE22B6"/>
    <w:rsid w:val="00DE2447"/>
    <w:rsid w:val="00DE35A4"/>
    <w:rsid w:val="00DE48E8"/>
    <w:rsid w:val="00DE540B"/>
    <w:rsid w:val="00DE6060"/>
    <w:rsid w:val="00DF01E5"/>
    <w:rsid w:val="00DF10A4"/>
    <w:rsid w:val="00DF10E0"/>
    <w:rsid w:val="00DF3764"/>
    <w:rsid w:val="00DF5690"/>
    <w:rsid w:val="00DF57BD"/>
    <w:rsid w:val="00DF5A8B"/>
    <w:rsid w:val="00DF742C"/>
    <w:rsid w:val="00DF746B"/>
    <w:rsid w:val="00E00281"/>
    <w:rsid w:val="00E00BD7"/>
    <w:rsid w:val="00E00E0F"/>
    <w:rsid w:val="00E036A3"/>
    <w:rsid w:val="00E03A87"/>
    <w:rsid w:val="00E07323"/>
    <w:rsid w:val="00E07C7C"/>
    <w:rsid w:val="00E1000B"/>
    <w:rsid w:val="00E10118"/>
    <w:rsid w:val="00E113BD"/>
    <w:rsid w:val="00E11C68"/>
    <w:rsid w:val="00E1238D"/>
    <w:rsid w:val="00E12AC4"/>
    <w:rsid w:val="00E12B3C"/>
    <w:rsid w:val="00E136D4"/>
    <w:rsid w:val="00E1433E"/>
    <w:rsid w:val="00E146A6"/>
    <w:rsid w:val="00E14EBA"/>
    <w:rsid w:val="00E1550E"/>
    <w:rsid w:val="00E15B50"/>
    <w:rsid w:val="00E15CB9"/>
    <w:rsid w:val="00E16737"/>
    <w:rsid w:val="00E209AB"/>
    <w:rsid w:val="00E21854"/>
    <w:rsid w:val="00E22D28"/>
    <w:rsid w:val="00E24E23"/>
    <w:rsid w:val="00E25298"/>
    <w:rsid w:val="00E2629E"/>
    <w:rsid w:val="00E30061"/>
    <w:rsid w:val="00E3111D"/>
    <w:rsid w:val="00E33A3E"/>
    <w:rsid w:val="00E34ABE"/>
    <w:rsid w:val="00E34C12"/>
    <w:rsid w:val="00E35C01"/>
    <w:rsid w:val="00E35EE0"/>
    <w:rsid w:val="00E367FF"/>
    <w:rsid w:val="00E37174"/>
    <w:rsid w:val="00E414BB"/>
    <w:rsid w:val="00E41914"/>
    <w:rsid w:val="00E41B66"/>
    <w:rsid w:val="00E43B9C"/>
    <w:rsid w:val="00E46F75"/>
    <w:rsid w:val="00E47B9C"/>
    <w:rsid w:val="00E513A9"/>
    <w:rsid w:val="00E51A27"/>
    <w:rsid w:val="00E533C9"/>
    <w:rsid w:val="00E53C20"/>
    <w:rsid w:val="00E5475D"/>
    <w:rsid w:val="00E56B74"/>
    <w:rsid w:val="00E572D5"/>
    <w:rsid w:val="00E60507"/>
    <w:rsid w:val="00E60BB8"/>
    <w:rsid w:val="00E63C8D"/>
    <w:rsid w:val="00E63EA7"/>
    <w:rsid w:val="00E63F73"/>
    <w:rsid w:val="00E64221"/>
    <w:rsid w:val="00E669A5"/>
    <w:rsid w:val="00E67562"/>
    <w:rsid w:val="00E679BE"/>
    <w:rsid w:val="00E74018"/>
    <w:rsid w:val="00E744F8"/>
    <w:rsid w:val="00E7480C"/>
    <w:rsid w:val="00E75B90"/>
    <w:rsid w:val="00E77B69"/>
    <w:rsid w:val="00E81D78"/>
    <w:rsid w:val="00E82282"/>
    <w:rsid w:val="00E84D5B"/>
    <w:rsid w:val="00E87610"/>
    <w:rsid w:val="00E92B08"/>
    <w:rsid w:val="00E93B02"/>
    <w:rsid w:val="00E93DEC"/>
    <w:rsid w:val="00E9493E"/>
    <w:rsid w:val="00E9536C"/>
    <w:rsid w:val="00E957D1"/>
    <w:rsid w:val="00E95C66"/>
    <w:rsid w:val="00E963DB"/>
    <w:rsid w:val="00E967F1"/>
    <w:rsid w:val="00E97631"/>
    <w:rsid w:val="00E97EE3"/>
    <w:rsid w:val="00EA131E"/>
    <w:rsid w:val="00EA1A34"/>
    <w:rsid w:val="00EA2386"/>
    <w:rsid w:val="00EA2693"/>
    <w:rsid w:val="00EA2825"/>
    <w:rsid w:val="00EA3B26"/>
    <w:rsid w:val="00EA4273"/>
    <w:rsid w:val="00EA4E9B"/>
    <w:rsid w:val="00EA6D98"/>
    <w:rsid w:val="00EA76FC"/>
    <w:rsid w:val="00EB11FE"/>
    <w:rsid w:val="00EB145A"/>
    <w:rsid w:val="00EB1557"/>
    <w:rsid w:val="00EB21F5"/>
    <w:rsid w:val="00EB4D88"/>
    <w:rsid w:val="00EB53F4"/>
    <w:rsid w:val="00EB5E68"/>
    <w:rsid w:val="00EB6454"/>
    <w:rsid w:val="00EB6518"/>
    <w:rsid w:val="00EB7CB7"/>
    <w:rsid w:val="00EB7F04"/>
    <w:rsid w:val="00EC0EBF"/>
    <w:rsid w:val="00EC1F05"/>
    <w:rsid w:val="00EC1F29"/>
    <w:rsid w:val="00EC2975"/>
    <w:rsid w:val="00EC3A0E"/>
    <w:rsid w:val="00EC594F"/>
    <w:rsid w:val="00EC65EA"/>
    <w:rsid w:val="00EC7B05"/>
    <w:rsid w:val="00ED0490"/>
    <w:rsid w:val="00ED2722"/>
    <w:rsid w:val="00ED3CEE"/>
    <w:rsid w:val="00ED44AD"/>
    <w:rsid w:val="00ED4525"/>
    <w:rsid w:val="00ED46D4"/>
    <w:rsid w:val="00ED5BDF"/>
    <w:rsid w:val="00ED6798"/>
    <w:rsid w:val="00ED6AD4"/>
    <w:rsid w:val="00ED6E5C"/>
    <w:rsid w:val="00ED7616"/>
    <w:rsid w:val="00ED79EA"/>
    <w:rsid w:val="00ED7C9A"/>
    <w:rsid w:val="00ED7EB5"/>
    <w:rsid w:val="00EE0015"/>
    <w:rsid w:val="00EE0DE4"/>
    <w:rsid w:val="00EE103A"/>
    <w:rsid w:val="00EE2711"/>
    <w:rsid w:val="00EE3960"/>
    <w:rsid w:val="00EE5229"/>
    <w:rsid w:val="00EE5444"/>
    <w:rsid w:val="00EF0B27"/>
    <w:rsid w:val="00EF15AC"/>
    <w:rsid w:val="00EF1D16"/>
    <w:rsid w:val="00EF2115"/>
    <w:rsid w:val="00EF2131"/>
    <w:rsid w:val="00EF25FF"/>
    <w:rsid w:val="00EF47D3"/>
    <w:rsid w:val="00EF4D0D"/>
    <w:rsid w:val="00EF5BD9"/>
    <w:rsid w:val="00F003D6"/>
    <w:rsid w:val="00F00F60"/>
    <w:rsid w:val="00F00FB8"/>
    <w:rsid w:val="00F01004"/>
    <w:rsid w:val="00F018B3"/>
    <w:rsid w:val="00F02577"/>
    <w:rsid w:val="00F04BBE"/>
    <w:rsid w:val="00F05CF7"/>
    <w:rsid w:val="00F06BD9"/>
    <w:rsid w:val="00F07960"/>
    <w:rsid w:val="00F0797E"/>
    <w:rsid w:val="00F160E6"/>
    <w:rsid w:val="00F16622"/>
    <w:rsid w:val="00F215DE"/>
    <w:rsid w:val="00F21E48"/>
    <w:rsid w:val="00F23A9F"/>
    <w:rsid w:val="00F246FF"/>
    <w:rsid w:val="00F2554C"/>
    <w:rsid w:val="00F279DE"/>
    <w:rsid w:val="00F27BEC"/>
    <w:rsid w:val="00F30A33"/>
    <w:rsid w:val="00F30DD6"/>
    <w:rsid w:val="00F31512"/>
    <w:rsid w:val="00F31D23"/>
    <w:rsid w:val="00F329E3"/>
    <w:rsid w:val="00F33540"/>
    <w:rsid w:val="00F33DC1"/>
    <w:rsid w:val="00F3400F"/>
    <w:rsid w:val="00F3430D"/>
    <w:rsid w:val="00F34815"/>
    <w:rsid w:val="00F350B2"/>
    <w:rsid w:val="00F36AD7"/>
    <w:rsid w:val="00F36DF1"/>
    <w:rsid w:val="00F37441"/>
    <w:rsid w:val="00F405B3"/>
    <w:rsid w:val="00F435F0"/>
    <w:rsid w:val="00F43B35"/>
    <w:rsid w:val="00F45AE3"/>
    <w:rsid w:val="00F47A5A"/>
    <w:rsid w:val="00F502DC"/>
    <w:rsid w:val="00F503D3"/>
    <w:rsid w:val="00F5048A"/>
    <w:rsid w:val="00F50E4F"/>
    <w:rsid w:val="00F5105B"/>
    <w:rsid w:val="00F5109E"/>
    <w:rsid w:val="00F52432"/>
    <w:rsid w:val="00F528E5"/>
    <w:rsid w:val="00F5651F"/>
    <w:rsid w:val="00F57033"/>
    <w:rsid w:val="00F573AD"/>
    <w:rsid w:val="00F5773D"/>
    <w:rsid w:val="00F57B97"/>
    <w:rsid w:val="00F607E6"/>
    <w:rsid w:val="00F61819"/>
    <w:rsid w:val="00F61D34"/>
    <w:rsid w:val="00F621A4"/>
    <w:rsid w:val="00F62545"/>
    <w:rsid w:val="00F629DF"/>
    <w:rsid w:val="00F64439"/>
    <w:rsid w:val="00F66CE6"/>
    <w:rsid w:val="00F672AC"/>
    <w:rsid w:val="00F672FD"/>
    <w:rsid w:val="00F709EC"/>
    <w:rsid w:val="00F72153"/>
    <w:rsid w:val="00F73492"/>
    <w:rsid w:val="00F74BE5"/>
    <w:rsid w:val="00F7550B"/>
    <w:rsid w:val="00F75621"/>
    <w:rsid w:val="00F761B2"/>
    <w:rsid w:val="00F7666C"/>
    <w:rsid w:val="00F767C0"/>
    <w:rsid w:val="00F76BDF"/>
    <w:rsid w:val="00F778D9"/>
    <w:rsid w:val="00F800A4"/>
    <w:rsid w:val="00F80721"/>
    <w:rsid w:val="00F8169E"/>
    <w:rsid w:val="00F81D03"/>
    <w:rsid w:val="00F829AE"/>
    <w:rsid w:val="00F82A74"/>
    <w:rsid w:val="00F82F1E"/>
    <w:rsid w:val="00F84D42"/>
    <w:rsid w:val="00F863A0"/>
    <w:rsid w:val="00F863FD"/>
    <w:rsid w:val="00F867AE"/>
    <w:rsid w:val="00F86AF7"/>
    <w:rsid w:val="00F87E7D"/>
    <w:rsid w:val="00F90ACB"/>
    <w:rsid w:val="00F91EBB"/>
    <w:rsid w:val="00F922D2"/>
    <w:rsid w:val="00F92E3E"/>
    <w:rsid w:val="00F9361C"/>
    <w:rsid w:val="00F958F5"/>
    <w:rsid w:val="00F959CF"/>
    <w:rsid w:val="00F95D4C"/>
    <w:rsid w:val="00F95FA5"/>
    <w:rsid w:val="00F9728E"/>
    <w:rsid w:val="00FA0144"/>
    <w:rsid w:val="00FA026F"/>
    <w:rsid w:val="00FA061A"/>
    <w:rsid w:val="00FA0E58"/>
    <w:rsid w:val="00FA1235"/>
    <w:rsid w:val="00FA1A48"/>
    <w:rsid w:val="00FA1D9B"/>
    <w:rsid w:val="00FA5846"/>
    <w:rsid w:val="00FA6117"/>
    <w:rsid w:val="00FA7089"/>
    <w:rsid w:val="00FA7225"/>
    <w:rsid w:val="00FA7430"/>
    <w:rsid w:val="00FB03E1"/>
    <w:rsid w:val="00FB14C6"/>
    <w:rsid w:val="00FB150B"/>
    <w:rsid w:val="00FB2909"/>
    <w:rsid w:val="00FB316C"/>
    <w:rsid w:val="00FB4237"/>
    <w:rsid w:val="00FB4A9A"/>
    <w:rsid w:val="00FB558C"/>
    <w:rsid w:val="00FB7A9F"/>
    <w:rsid w:val="00FC007D"/>
    <w:rsid w:val="00FC09C4"/>
    <w:rsid w:val="00FC0BEE"/>
    <w:rsid w:val="00FC1AE2"/>
    <w:rsid w:val="00FC256C"/>
    <w:rsid w:val="00FC2A4B"/>
    <w:rsid w:val="00FC3C94"/>
    <w:rsid w:val="00FC490C"/>
    <w:rsid w:val="00FC4ECF"/>
    <w:rsid w:val="00FC51C5"/>
    <w:rsid w:val="00FC5A29"/>
    <w:rsid w:val="00FC6003"/>
    <w:rsid w:val="00FC6BC2"/>
    <w:rsid w:val="00FC6D4D"/>
    <w:rsid w:val="00FD0B1A"/>
    <w:rsid w:val="00FD0B3B"/>
    <w:rsid w:val="00FD11F3"/>
    <w:rsid w:val="00FD1DBF"/>
    <w:rsid w:val="00FD1E0B"/>
    <w:rsid w:val="00FD2C1F"/>
    <w:rsid w:val="00FD4204"/>
    <w:rsid w:val="00FD54F1"/>
    <w:rsid w:val="00FD59C6"/>
    <w:rsid w:val="00FD5B90"/>
    <w:rsid w:val="00FD62AB"/>
    <w:rsid w:val="00FD679E"/>
    <w:rsid w:val="00FD76D9"/>
    <w:rsid w:val="00FD7A4F"/>
    <w:rsid w:val="00FE024F"/>
    <w:rsid w:val="00FE075C"/>
    <w:rsid w:val="00FE1032"/>
    <w:rsid w:val="00FE17BF"/>
    <w:rsid w:val="00FE439A"/>
    <w:rsid w:val="00FE43EB"/>
    <w:rsid w:val="00FE4B0E"/>
    <w:rsid w:val="00FE54DD"/>
    <w:rsid w:val="00FE66C0"/>
    <w:rsid w:val="00FF01BF"/>
    <w:rsid w:val="00FF04CD"/>
    <w:rsid w:val="00FF0C7E"/>
    <w:rsid w:val="00FF184E"/>
    <w:rsid w:val="00FF3E38"/>
    <w:rsid w:val="00FF3E87"/>
    <w:rsid w:val="00FF4726"/>
    <w:rsid w:val="00FF4E9F"/>
    <w:rsid w:val="00FF57A7"/>
    <w:rsid w:val="00FF66CB"/>
    <w:rsid w:val="00FF7243"/>
    <w:rsid w:val="00FF7C7F"/>
    <w:rsid w:val="053E301D"/>
    <w:rsid w:val="080BDD21"/>
    <w:rsid w:val="08C12DB8"/>
    <w:rsid w:val="0BCE7919"/>
    <w:rsid w:val="0D1A5C31"/>
    <w:rsid w:val="10E8828E"/>
    <w:rsid w:val="11FDFD80"/>
    <w:rsid w:val="12B478A6"/>
    <w:rsid w:val="13E24282"/>
    <w:rsid w:val="15E3638F"/>
    <w:rsid w:val="169AFB97"/>
    <w:rsid w:val="170B0D64"/>
    <w:rsid w:val="177F33F0"/>
    <w:rsid w:val="19C27A47"/>
    <w:rsid w:val="1AB6D4B2"/>
    <w:rsid w:val="1E23FBC9"/>
    <w:rsid w:val="2BA79312"/>
    <w:rsid w:val="2D436373"/>
    <w:rsid w:val="2F66511D"/>
    <w:rsid w:val="30D40766"/>
    <w:rsid w:val="31227A2B"/>
    <w:rsid w:val="33FE7DCE"/>
    <w:rsid w:val="37B89ACB"/>
    <w:rsid w:val="38C50126"/>
    <w:rsid w:val="38C5A000"/>
    <w:rsid w:val="45753C81"/>
    <w:rsid w:val="47110CE2"/>
    <w:rsid w:val="49790A21"/>
    <w:rsid w:val="4B12A4DB"/>
    <w:rsid w:val="4B24F8AF"/>
    <w:rsid w:val="4C82EDA9"/>
    <w:rsid w:val="51649DD8"/>
    <w:rsid w:val="536B6385"/>
    <w:rsid w:val="5371610A"/>
    <w:rsid w:val="577F83C1"/>
    <w:rsid w:val="5A16FC4D"/>
    <w:rsid w:val="5BC77471"/>
    <w:rsid w:val="5F9452B2"/>
    <w:rsid w:val="6030C888"/>
    <w:rsid w:val="6124FCF3"/>
    <w:rsid w:val="61D1B322"/>
    <w:rsid w:val="6AA78260"/>
    <w:rsid w:val="6BB7D14C"/>
    <w:rsid w:val="6D840AAF"/>
    <w:rsid w:val="702AEE77"/>
    <w:rsid w:val="707150C4"/>
    <w:rsid w:val="78A0AFB5"/>
    <w:rsid w:val="78E9C06A"/>
    <w:rsid w:val="7B116276"/>
    <w:rsid w:val="7C2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5A28AF88"/>
  <w15:chartTrackingRefBased/>
  <w15:docId w15:val="{891D6316-1722-462D-9D8F-DFE9110B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F13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5F22A0"/>
    <w:rPr>
      <w:sz w:val="24"/>
      <w:szCs w:val="24"/>
      <w:lang w:val="en-US" w:eastAsia="en-US" w:bidi="ar-SA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892BDE"/>
    <w:pPr>
      <w:ind w:left="720"/>
    </w:pPr>
  </w:style>
  <w:style w:type="table" w:styleId="TableGrid">
    <w:name w:val="Table Grid"/>
    <w:basedOn w:val="TableNormal"/>
    <w:rsid w:val="006F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F1342"/>
    <w:pPr>
      <w:spacing w:after="120"/>
    </w:pPr>
  </w:style>
  <w:style w:type="character" w:customStyle="1" w:styleId="BodyTextChar">
    <w:name w:val="Body Text Char"/>
    <w:link w:val="BodyText"/>
    <w:rsid w:val="008F1342"/>
    <w:rPr>
      <w:sz w:val="24"/>
      <w:szCs w:val="24"/>
      <w:lang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8F13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rsid w:val="008F1342"/>
    <w:rPr>
      <w:sz w:val="24"/>
      <w:lang w:bidi="ar-SA"/>
    </w:rPr>
  </w:style>
  <w:style w:type="paragraph" w:customStyle="1" w:styleId="CharCharCharCharCharCharCharCharCharCharCharCharCharCharChar0">
    <w:name w:val="Char Char Char Char Char Char Char Char Char Char Char Char Char Char Char0"/>
    <w:basedOn w:val="Normal"/>
    <w:rsid w:val="008F134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rsid w:val="00174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087"/>
    <w:rPr>
      <w:sz w:val="20"/>
      <w:szCs w:val="20"/>
    </w:rPr>
  </w:style>
  <w:style w:type="character" w:customStyle="1" w:styleId="CommentTextChar">
    <w:name w:val="Comment Text Char"/>
    <w:link w:val="CommentText"/>
    <w:rsid w:val="0017408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4087"/>
    <w:rPr>
      <w:b/>
      <w:bCs/>
    </w:rPr>
  </w:style>
  <w:style w:type="character" w:customStyle="1" w:styleId="CommentSubjectChar">
    <w:name w:val="Comment Subject Char"/>
    <w:link w:val="CommentSubject"/>
    <w:rsid w:val="00174087"/>
    <w:rPr>
      <w:b/>
      <w:bCs/>
      <w:lang w:val="en-US" w:eastAsia="en-US"/>
    </w:rPr>
  </w:style>
  <w:style w:type="paragraph" w:customStyle="1" w:styleId="paragraph">
    <w:name w:val="paragraph"/>
    <w:basedOn w:val="Normal"/>
    <w:rsid w:val="00585256"/>
    <w:pPr>
      <w:spacing w:before="100" w:beforeAutospacing="1" w:after="100" w:afterAutospacing="1"/>
    </w:pPr>
    <w:rPr>
      <w:lang w:val="en-IN" w:eastAsia="en-IN"/>
    </w:rPr>
  </w:style>
  <w:style w:type="character" w:customStyle="1" w:styleId="normaltextrun">
    <w:name w:val="normaltextrun"/>
    <w:basedOn w:val="DefaultParagraphFont"/>
    <w:rsid w:val="00585256"/>
  </w:style>
  <w:style w:type="character" w:customStyle="1" w:styleId="eop">
    <w:name w:val="eop"/>
    <w:basedOn w:val="DefaultParagraphFont"/>
    <w:rsid w:val="00585256"/>
  </w:style>
  <w:style w:type="character" w:customStyle="1" w:styleId="tabchar">
    <w:name w:val="tabchar"/>
    <w:basedOn w:val="DefaultParagraphFont"/>
    <w:rsid w:val="00585256"/>
  </w:style>
  <w:style w:type="paragraph" w:customStyle="1" w:styleId="Default">
    <w:name w:val="Default"/>
    <w:qFormat/>
    <w:rsid w:val="00FD11F3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ClauseSubPara">
    <w:name w:val="ClauseSub_Para"/>
    <w:rsid w:val="00FD59C6"/>
    <w:pPr>
      <w:spacing w:before="60" w:after="60"/>
      <w:ind w:left="2268" w:right="-14"/>
      <w:jc w:val="both"/>
    </w:pPr>
    <w:rPr>
      <w:sz w:val="22"/>
      <w:szCs w:val="22"/>
      <w:lang w:val="en-GB" w:eastAsia="en-US"/>
    </w:rPr>
  </w:style>
  <w:style w:type="paragraph" w:customStyle="1" w:styleId="DefaultParagraphFont1">
    <w:name w:val="Default Paragraph Font1"/>
    <w:next w:val="Normal"/>
    <w:rsid w:val="00131A6A"/>
    <w:pPr>
      <w:numPr>
        <w:numId w:val="2"/>
      </w:numPr>
      <w:spacing w:after="134"/>
      <w:ind w:right="-14"/>
      <w:jc w:val="both"/>
    </w:pPr>
    <w:rPr>
      <w:rFonts w:ascii="‚l‚r –¾’©" w:hAnsi="‚l‚r –¾’©" w:cs="‚l‚r –¾’©"/>
      <w:noProof/>
      <w:sz w:val="21"/>
      <w:lang w:val="en-GB" w:eastAsia="en-GB"/>
    </w:rPr>
  </w:style>
  <w:style w:type="paragraph" w:styleId="Revision">
    <w:name w:val="Revision"/>
    <w:hidden/>
    <w:uiPriority w:val="99"/>
    <w:semiHidden/>
    <w:rsid w:val="00156AF8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3E4AA1"/>
    <w:rPr>
      <w:sz w:val="24"/>
      <w:szCs w:val="24"/>
      <w:lang w:val="en-US" w:eastAsia="en-US"/>
    </w:rPr>
  </w:style>
  <w:style w:type="character" w:styleId="Hyperlink">
    <w:name w:val="Hyperlink"/>
    <w:rsid w:val="0066449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64ED2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0D4064"/>
    <w:rPr>
      <w:b/>
      <w:bCs/>
    </w:rPr>
  </w:style>
  <w:style w:type="paragraph" w:styleId="Title">
    <w:name w:val="Title"/>
    <w:basedOn w:val="Normal"/>
    <w:next w:val="Normal"/>
    <w:link w:val="TitleChar"/>
    <w:qFormat/>
    <w:rsid w:val="003C2B8E"/>
    <w:pPr>
      <w:spacing w:before="240" w:after="60"/>
      <w:jc w:val="center"/>
      <w:outlineLvl w:val="0"/>
    </w:pPr>
    <w:rPr>
      <w:rFonts w:ascii="Calibri Light" w:hAnsi="Calibri Light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2B8E"/>
    <w:rPr>
      <w:rFonts w:ascii="Calibri Light" w:hAnsi="Calibri Light" w:cs="Mangal"/>
      <w:b/>
      <w:bCs/>
      <w:kern w:val="28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rsid w:val="001D45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450F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7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mbhatia2001@yahoo.com" TargetMode="External"/><Relationship Id="rId18" Type="http://schemas.openxmlformats.org/officeDocument/2006/relationships/hyperlink" Target="mailto:mmbhatia2001@yahoo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nlsingh3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grvig@gmail.com" TargetMode="External"/><Relationship Id="rId17" Type="http://schemas.openxmlformats.org/officeDocument/2006/relationships/hyperlink" Target="mailto:rgrvig@gmail.com" TargetMode="External"/><Relationship Id="rId25" Type="http://schemas.openxmlformats.org/officeDocument/2006/relationships/hyperlink" Target="mailto:rgrvig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lsingh3@gmail.com" TargetMode="External"/><Relationship Id="rId20" Type="http://schemas.openxmlformats.org/officeDocument/2006/relationships/hyperlink" Target="mailto:rgrvig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singh3@gmail.com" TargetMode="External"/><Relationship Id="rId24" Type="http://schemas.openxmlformats.org/officeDocument/2006/relationships/hyperlink" Target="mailto:nlsingh3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grvig@gmail.com" TargetMode="External"/><Relationship Id="rId23" Type="http://schemas.openxmlformats.org/officeDocument/2006/relationships/hyperlink" Target="mailto:mmbhatia2001@yahoo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lsingh3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lsingh3@gmail.com" TargetMode="External"/><Relationship Id="rId22" Type="http://schemas.openxmlformats.org/officeDocument/2006/relationships/hyperlink" Target="mailto:rgrvig@gmail.com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3" ma:contentTypeDescription="Create a new document." ma:contentTypeScope="" ma:versionID="3235cfc398ca27b7a940a59d40439f10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9cc7af378bba94641a09987c40a1b0ef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6B82A-219F-4E39-A341-5ECE4D1DA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EAE3F-4311-4CEF-85CF-A50EF3DFA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96E38-EE76-4A02-973B-ED09E775938E}">
  <ds:schemaRefs>
    <ds:schemaRef ds:uri="http://schemas.microsoft.com/office/2006/metadata/properties"/>
    <ds:schemaRef ds:uri="http://schemas.microsoft.com/office/infopath/2007/PartnerControls"/>
    <ds:schemaRef ds:uri="033eb33e-143c-42fa-8b4d-315923cdaeb1"/>
  </ds:schemaRefs>
</ds:datastoreItem>
</file>

<file path=customXml/itemProps4.xml><?xml version="1.0" encoding="utf-8"?>
<ds:datastoreItem xmlns:ds="http://schemas.openxmlformats.org/officeDocument/2006/customXml" ds:itemID="{9E86F133-63A8-4566-884B-69C476D78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GRID CORPORATION OF INDIA LIMITED</vt:lpstr>
    </vt:vector>
  </TitlesOfParts>
  <Company>Powergrid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GRID CORPORATION OF INDIA LIMITED</dc:title>
  <dc:subject/>
  <dc:creator>10100</dc:creator>
  <cp:keywords/>
  <cp:lastModifiedBy>Kapil Mandil {कपिल मंडिल}</cp:lastModifiedBy>
  <cp:revision>218</cp:revision>
  <cp:lastPrinted>2024-12-14T06:47:00Z</cp:lastPrinted>
  <dcterms:created xsi:type="dcterms:W3CDTF">2024-12-12T08:41:00Z</dcterms:created>
  <dcterms:modified xsi:type="dcterms:W3CDTF">2025-02-07T11:23:00Z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</Properties>
</file>