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6043CF8F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656CF2" w:rsidRPr="00656CF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CC/T/W-GIS/DOM/A04/25/13443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656CF2">
        <w:rPr>
          <w:rFonts w:ascii="Book Antiqua" w:hAnsi="Book Antiqua" w:cs="Arial"/>
          <w:b/>
          <w:color w:val="0000CC"/>
          <w:sz w:val="21"/>
          <w:szCs w:val="21"/>
          <w:lang w:val="en-GB"/>
        </w:rPr>
        <w:t xml:space="preserve">V   </w:t>
      </w:r>
      <w:r w:rsidR="00C33971">
        <w:rPr>
          <w:rFonts w:ascii="Book Antiqua" w:hAnsi="Book Antiqua" w:cs="Arial"/>
          <w:b/>
          <w:color w:val="0000CC"/>
          <w:sz w:val="21"/>
          <w:szCs w:val="21"/>
          <w:lang w:val="en-GB"/>
        </w:rPr>
        <w:t xml:space="preserve">    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C31B68">
        <w:rPr>
          <w:rFonts w:ascii="Book Antiqua" w:hAnsi="Book Antiqua" w:cs="Arial"/>
          <w:b/>
          <w:bCs/>
          <w:sz w:val="21"/>
          <w:szCs w:val="21"/>
        </w:rPr>
        <w:t>1</w:t>
      </w:r>
      <w:r w:rsidR="00604889">
        <w:rPr>
          <w:rFonts w:ascii="Book Antiqua" w:hAnsi="Book Antiqua" w:cs="Arial"/>
          <w:b/>
          <w:bCs/>
          <w:sz w:val="21"/>
          <w:szCs w:val="21"/>
        </w:rPr>
        <w:t>6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C3263" w:rsidRPr="003A7C8C">
        <w:rPr>
          <w:rFonts w:ascii="Book Antiqua" w:hAnsi="Book Antiqua" w:cs="Arial"/>
          <w:b/>
          <w:bCs/>
          <w:sz w:val="21"/>
          <w:szCs w:val="21"/>
        </w:rPr>
        <w:t>1</w:t>
      </w:r>
      <w:r w:rsidR="00A8290C" w:rsidRPr="003A7C8C">
        <w:rPr>
          <w:rFonts w:ascii="Book Antiqua" w:hAnsi="Book Antiqua" w:cs="Arial"/>
          <w:b/>
          <w:bCs/>
          <w:sz w:val="21"/>
          <w:szCs w:val="21"/>
        </w:rPr>
        <w:t>2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F3475" w:rsidRPr="003A7C8C">
        <w:rPr>
          <w:rFonts w:ascii="Book Antiqua" w:hAnsi="Book Antiqua" w:cs="Arial"/>
          <w:b/>
          <w:bCs/>
          <w:sz w:val="21"/>
          <w:szCs w:val="21"/>
        </w:rPr>
        <w:t>5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377405B6" w14:textId="77777777" w:rsidR="00656CF2" w:rsidRDefault="0051446E" w:rsidP="00656CF2">
      <w:pPr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>:</w:t>
      </w:r>
      <w:proofErr w:type="gramEnd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- </w:t>
      </w:r>
      <w:bookmarkEnd w:id="0"/>
      <w:r w:rsidR="00656CF2" w:rsidRPr="003C3979">
        <w:rPr>
          <w:rFonts w:ascii="Book Antiqua" w:hAnsi="Book Antiqua" w:cs="Arial"/>
          <w:b/>
          <w:bCs/>
          <w:sz w:val="22"/>
          <w:szCs w:val="22"/>
        </w:rPr>
        <w:t>400 kV GIS Substation Package SS142T</w:t>
      </w:r>
      <w:r w:rsidR="00656CF2" w:rsidRPr="00656CF2">
        <w:rPr>
          <w:rFonts w:ascii="Book Antiqua" w:hAnsi="Book Antiqua" w:cs="Arial"/>
          <w:sz w:val="22"/>
          <w:szCs w:val="22"/>
        </w:rPr>
        <w:t xml:space="preserve"> for (a) Establishment of 400 kV GIS Switching station (New) at </w:t>
      </w:r>
      <w:proofErr w:type="spellStart"/>
      <w:r w:rsidR="00656CF2" w:rsidRPr="00656CF2">
        <w:rPr>
          <w:rFonts w:ascii="Book Antiqua" w:hAnsi="Book Antiqua" w:cs="Arial"/>
          <w:sz w:val="22"/>
          <w:szCs w:val="22"/>
        </w:rPr>
        <w:t>Niglok</w:t>
      </w:r>
      <w:proofErr w:type="spellEnd"/>
      <w:r w:rsidR="00656CF2" w:rsidRPr="00656CF2">
        <w:rPr>
          <w:rFonts w:ascii="Book Antiqua" w:hAnsi="Book Antiqua" w:cs="Arial"/>
          <w:sz w:val="22"/>
          <w:szCs w:val="22"/>
        </w:rPr>
        <w:t xml:space="preserve"> in Arunachal Pradesh (b) Extension of 400 kV (AIS) S/s at </w:t>
      </w:r>
      <w:proofErr w:type="spellStart"/>
      <w:r w:rsidR="00656CF2" w:rsidRPr="00656CF2">
        <w:rPr>
          <w:rFonts w:ascii="Book Antiqua" w:hAnsi="Book Antiqua" w:cs="Arial"/>
          <w:sz w:val="22"/>
          <w:szCs w:val="22"/>
        </w:rPr>
        <w:t>Gogamukh</w:t>
      </w:r>
      <w:proofErr w:type="spellEnd"/>
      <w:r w:rsidR="00656CF2" w:rsidRPr="00656CF2">
        <w:rPr>
          <w:rFonts w:ascii="Book Antiqua" w:hAnsi="Book Antiqua" w:cs="Arial"/>
          <w:sz w:val="22"/>
          <w:szCs w:val="22"/>
        </w:rPr>
        <w:t xml:space="preserve"> associated with “NERGS-III Siang Basin” through tariff based competitive bidding (TBCB) route.  </w:t>
      </w:r>
    </w:p>
    <w:p w14:paraId="25993AFA" w14:textId="3361512D" w:rsidR="000F3475" w:rsidRPr="00FF6003" w:rsidRDefault="00656CF2" w:rsidP="00656CF2">
      <w:pPr>
        <w:jc w:val="both"/>
        <w:rPr>
          <w:rFonts w:ascii="Book Antiqua" w:hAnsi="Book Antiqua" w:cs="Arial"/>
          <w:b/>
          <w:sz w:val="22"/>
          <w:szCs w:val="22"/>
        </w:rPr>
      </w:pPr>
      <w:r w:rsidRPr="00656CF2">
        <w:rPr>
          <w:rFonts w:ascii="Book Antiqua" w:hAnsi="Book Antiqua" w:cs="Arial"/>
          <w:sz w:val="22"/>
          <w:szCs w:val="22"/>
        </w:rPr>
        <w:t>Spec. No.: CC/T/W-GIS/DOM/A04/25/13443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604889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604889" w:rsidRPr="003A7C8C" w:rsidRDefault="00604889" w:rsidP="00604889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604889" w:rsidRPr="003A7C8C" w:rsidRDefault="00604889" w:rsidP="00604889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F6C20F0" w14:textId="77777777" w:rsidR="00604889" w:rsidRPr="003A7C8C" w:rsidRDefault="00604889" w:rsidP="00604889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Pr="006A6C4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14</w:t>
            </w:r>
            <w:r w:rsidRPr="003A7C8C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/12/2025</w:t>
            </w:r>
          </w:p>
          <w:p w14:paraId="46D77664" w14:textId="02386AA9" w:rsidR="00604889" w:rsidRPr="003A7C8C" w:rsidRDefault="00604889" w:rsidP="00604889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29DFCB04" w:rsidR="00604889" w:rsidRPr="003A7C8C" w:rsidRDefault="00604889" w:rsidP="00604889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656CF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28</w:t>
            </w:r>
            <w:r w:rsidRPr="003A7C8C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/12/2025</w:t>
            </w:r>
          </w:p>
          <w:p w14:paraId="52E5B836" w14:textId="589B28E7" w:rsidR="00604889" w:rsidRPr="003A7C8C" w:rsidRDefault="00604889" w:rsidP="00604889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604889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604889" w:rsidRPr="003A7C8C" w:rsidRDefault="00604889" w:rsidP="00604889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604889" w:rsidRPr="003A7C8C" w:rsidRDefault="00604889" w:rsidP="00604889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96F4DAB" w14:textId="77777777" w:rsidR="00604889" w:rsidRPr="003A7C8C" w:rsidRDefault="00604889" w:rsidP="00604889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Pr="006A6C4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16</w:t>
            </w:r>
            <w:r w:rsidRPr="003A7C8C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/12/2025</w:t>
            </w:r>
          </w:p>
          <w:p w14:paraId="1EF54364" w14:textId="5E035E81" w:rsidR="00604889" w:rsidRPr="003A7C8C" w:rsidRDefault="00604889" w:rsidP="00604889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0C2472A9" w:rsidR="00604889" w:rsidRPr="003A7C8C" w:rsidRDefault="00604889" w:rsidP="00604889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656CF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30</w:t>
            </w:r>
            <w:r w:rsidRPr="006A6C4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 w:rsidRPr="003A7C8C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12/2025</w:t>
            </w:r>
          </w:p>
          <w:p w14:paraId="721F71C2" w14:textId="1C5283D8" w:rsidR="00604889" w:rsidRPr="003A7C8C" w:rsidRDefault="00604889" w:rsidP="00604889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4AA5D" w14:textId="77777777" w:rsidR="003D4FFB" w:rsidRDefault="003D4FFB" w:rsidP="00AB0FCA">
      <w:r>
        <w:separator/>
      </w:r>
    </w:p>
  </w:endnote>
  <w:endnote w:type="continuationSeparator" w:id="0">
    <w:p w14:paraId="531FCF82" w14:textId="77777777" w:rsidR="003D4FFB" w:rsidRDefault="003D4FFB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8E657" w14:textId="77777777" w:rsidR="003D4FFB" w:rsidRDefault="003D4FFB" w:rsidP="00AB0FCA">
      <w:r>
        <w:separator/>
      </w:r>
    </w:p>
  </w:footnote>
  <w:footnote w:type="continuationSeparator" w:id="0">
    <w:p w14:paraId="45D36B1F" w14:textId="77777777" w:rsidR="003D4FFB" w:rsidRDefault="003D4FFB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4FFB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77E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5676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411</Words>
  <Characters>2262</Characters>
  <Application>Microsoft Office Word</Application>
  <DocSecurity>0</DocSecurity>
  <Lines>60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12</cp:revision>
  <cp:lastPrinted>2025-11-29T01:25:00Z</cp:lastPrinted>
  <dcterms:created xsi:type="dcterms:W3CDTF">2025-12-09T04:42:00Z</dcterms:created>
  <dcterms:modified xsi:type="dcterms:W3CDTF">2025-12-22T04:41:00Z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