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95C59" w14:textId="3D42429C" w:rsidR="00897FD8" w:rsidRPr="002568EE" w:rsidRDefault="00897FD8" w:rsidP="0009001A">
      <w:pPr>
        <w:tabs>
          <w:tab w:val="left" w:pos="1080"/>
        </w:tabs>
        <w:jc w:val="right"/>
        <w:rPr>
          <w:rFonts w:ascii="Book Antiqua" w:hAnsi="Book Antiqua"/>
          <w:sz w:val="20"/>
          <w:szCs w:val="20"/>
        </w:rPr>
      </w:pPr>
    </w:p>
    <w:p w14:paraId="2E189D26" w14:textId="0052FF14"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E31F3B" w:rsidRPr="00E31F3B">
        <w:rPr>
          <w:rFonts w:ascii="Book Antiqua" w:hAnsi="Book Antiqua" w:cs="Arial"/>
          <w:b/>
          <w:bCs/>
          <w:sz w:val="20"/>
          <w:szCs w:val="20"/>
        </w:rPr>
        <w:t>CC/NT/W-STAT/DOM/A00/23/11098</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9B2D3C">
        <w:rPr>
          <w:rFonts w:ascii="Book Antiqua" w:hAnsi="Book Antiqua" w:cs="Arial"/>
          <w:b/>
          <w:bCs/>
          <w:sz w:val="20"/>
          <w:szCs w:val="20"/>
        </w:rPr>
        <w:t>V</w:t>
      </w:r>
      <w:r w:rsidR="00635A7B">
        <w:rPr>
          <w:rFonts w:ascii="Book Antiqua" w:hAnsi="Book Antiqua" w:cs="Arial"/>
          <w:b/>
          <w:bCs/>
          <w:sz w:val="20"/>
          <w:szCs w:val="20"/>
        </w:rPr>
        <w:t>I</w:t>
      </w:r>
      <w:r w:rsidRPr="002568EE">
        <w:rPr>
          <w:rFonts w:ascii="Book Antiqua" w:hAnsi="Book Antiqua" w:cs="Arial"/>
          <w:b/>
          <w:bCs/>
          <w:sz w:val="20"/>
          <w:szCs w:val="20"/>
        </w:rPr>
        <w:t xml:space="preserve">               </w:t>
      </w:r>
      <w:r w:rsidRPr="002568EE">
        <w:rPr>
          <w:rFonts w:ascii="Book Antiqua" w:hAnsi="Book Antiqua" w:cs="Arial"/>
          <w:b/>
          <w:bCs/>
          <w:sz w:val="20"/>
          <w:szCs w:val="20"/>
        </w:rPr>
        <w:tab/>
        <w:t xml:space="preserve"> Date: </w:t>
      </w:r>
      <w:proofErr w:type="gramStart"/>
      <w:r w:rsidR="00635A7B">
        <w:rPr>
          <w:rFonts w:ascii="Book Antiqua" w:hAnsi="Book Antiqua" w:cs="Arial"/>
          <w:b/>
          <w:bCs/>
          <w:sz w:val="20"/>
          <w:szCs w:val="20"/>
          <w:lang w:val="en-IN"/>
        </w:rPr>
        <w:t>21</w:t>
      </w:r>
      <w:r w:rsidR="00EF692B">
        <w:rPr>
          <w:rFonts w:ascii="Book Antiqua" w:hAnsi="Book Antiqua" w:cs="Arial"/>
          <w:b/>
          <w:bCs/>
          <w:sz w:val="20"/>
          <w:szCs w:val="20"/>
          <w:lang w:val="en-IN"/>
        </w:rPr>
        <w:t>/</w:t>
      </w:r>
      <w:r w:rsidR="005D33A6">
        <w:rPr>
          <w:rFonts w:ascii="Book Antiqua" w:hAnsi="Book Antiqua" w:cs="Arial"/>
          <w:b/>
          <w:bCs/>
          <w:sz w:val="20"/>
          <w:szCs w:val="20"/>
          <w:lang w:val="en-IN"/>
        </w:rPr>
        <w:t>01</w:t>
      </w:r>
      <w:r w:rsidRPr="002568EE">
        <w:rPr>
          <w:rFonts w:ascii="Book Antiqua" w:hAnsi="Book Antiqua" w:cs="Arial"/>
          <w:b/>
          <w:bCs/>
          <w:sz w:val="20"/>
          <w:szCs w:val="20"/>
          <w:lang w:val="en-IN"/>
        </w:rPr>
        <w:t>/20</w:t>
      </w:r>
      <w:r w:rsidR="001D4198" w:rsidRPr="002568EE">
        <w:rPr>
          <w:rFonts w:ascii="Book Antiqua" w:hAnsi="Book Antiqua" w:cs="Arial"/>
          <w:b/>
          <w:bCs/>
          <w:sz w:val="20"/>
          <w:szCs w:val="20"/>
          <w:lang w:val="en-IN"/>
        </w:rPr>
        <w:t>2</w:t>
      </w:r>
      <w:r w:rsidR="005D33A6">
        <w:rPr>
          <w:rFonts w:ascii="Book Antiqua" w:hAnsi="Book Antiqua" w:cs="Arial"/>
          <w:b/>
          <w:bCs/>
          <w:sz w:val="20"/>
          <w:szCs w:val="20"/>
          <w:lang w:val="en-IN"/>
        </w:rPr>
        <w:t>4</w:t>
      </w:r>
      <w:proofErr w:type="gramEnd"/>
    </w:p>
    <w:p w14:paraId="015173FB" w14:textId="77777777" w:rsidR="00AB6B56" w:rsidRPr="002568EE" w:rsidRDefault="00AB6B56" w:rsidP="00AB6B56">
      <w:pPr>
        <w:tabs>
          <w:tab w:val="left" w:pos="6480"/>
        </w:tabs>
        <w:ind w:right="-340"/>
        <w:rPr>
          <w:rFonts w:ascii="Book Antiqua" w:hAnsi="Book Antiqua" w:cs="Arial"/>
          <w:b/>
          <w:bCs/>
          <w:sz w:val="20"/>
          <w:szCs w:val="20"/>
          <w:highlight w:val="lightGray"/>
        </w:rPr>
      </w:pPr>
    </w:p>
    <w:p w14:paraId="2CDB0800" w14:textId="77777777" w:rsidR="00AB6B56" w:rsidRPr="002568EE" w:rsidRDefault="00AB6B56" w:rsidP="00AB6B56">
      <w:pPr>
        <w:jc w:val="both"/>
        <w:rPr>
          <w:rFonts w:ascii="Book Antiqua" w:hAnsi="Book Antiqua" w:cs="Calibri"/>
          <w:b/>
          <w:bCs/>
          <w:sz w:val="20"/>
          <w:szCs w:val="20"/>
        </w:rPr>
      </w:pPr>
      <w:r w:rsidRPr="002568EE">
        <w:rPr>
          <w:rFonts w:ascii="Book Antiqua" w:hAnsi="Book Antiqua" w:cs="Calibri"/>
          <w:b/>
          <w:bCs/>
          <w:color w:val="000000"/>
          <w:sz w:val="20"/>
          <w:szCs w:val="20"/>
          <w:highlight w:val="lightGray"/>
        </w:rPr>
        <w:t>&lt;&lt;</w:t>
      </w:r>
      <w:r w:rsidRPr="002568EE">
        <w:rPr>
          <w:rFonts w:ascii="Book Antiqua" w:hAnsi="Book Antiqua" w:cs="Calibri"/>
          <w:b/>
          <w:color w:val="000000"/>
          <w:sz w:val="20"/>
          <w:szCs w:val="20"/>
          <w:highlight w:val="lightGray"/>
        </w:rPr>
        <w:t xml:space="preserve"> Issued to all bidders through portal</w:t>
      </w:r>
      <w:r w:rsidRPr="002568EE">
        <w:rPr>
          <w:rFonts w:ascii="Book Antiqua" w:hAnsi="Book Antiqua" w:cs="Calibri"/>
          <w:b/>
          <w:i/>
          <w:iCs/>
          <w:color w:val="000000"/>
          <w:sz w:val="20"/>
          <w:szCs w:val="20"/>
          <w:highlight w:val="lightGray"/>
        </w:rPr>
        <w:t xml:space="preserve"> </w:t>
      </w:r>
      <w:hyperlink r:id="rId8"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Calibri"/>
          <w:b/>
          <w:bCs/>
          <w:color w:val="000000"/>
          <w:sz w:val="20"/>
          <w:szCs w:val="20"/>
          <w:highlight w:val="lightGray"/>
        </w:rPr>
        <w:t>&gt;&gt;</w:t>
      </w:r>
    </w:p>
    <w:p w14:paraId="69CEBB18" w14:textId="77777777" w:rsidR="003C4D8D" w:rsidRPr="002568EE" w:rsidRDefault="003C4D8D" w:rsidP="00780520">
      <w:pPr>
        <w:ind w:left="630" w:hanging="630"/>
        <w:jc w:val="both"/>
        <w:rPr>
          <w:rFonts w:ascii="Book Antiqua" w:hAnsi="Book Antiqua" w:cs="Arial"/>
          <w:b/>
          <w:bCs/>
          <w:sz w:val="20"/>
          <w:szCs w:val="20"/>
        </w:rPr>
      </w:pPr>
    </w:p>
    <w:p w14:paraId="3AEC7DEB" w14:textId="1B0BE0E7" w:rsidR="00AB6B56" w:rsidRPr="002568EE" w:rsidRDefault="00AB6B56" w:rsidP="00780520">
      <w:pPr>
        <w:ind w:left="630" w:hanging="630"/>
        <w:jc w:val="both"/>
        <w:rPr>
          <w:rFonts w:ascii="Book Antiqua" w:hAnsi="Book Antiqua" w:cs="Arial"/>
          <w:b/>
          <w:bCs/>
          <w:sz w:val="20"/>
          <w:szCs w:val="20"/>
        </w:rPr>
      </w:pPr>
      <w:r w:rsidRPr="002568EE">
        <w:rPr>
          <w:rFonts w:ascii="Book Antiqua" w:hAnsi="Book Antiqua" w:cs="Arial"/>
          <w:b/>
          <w:bCs/>
          <w:sz w:val="20"/>
          <w:szCs w:val="20"/>
        </w:rPr>
        <w:t xml:space="preserve">Sub: </w:t>
      </w:r>
      <w:r w:rsidRPr="002568EE">
        <w:rPr>
          <w:rFonts w:ascii="Book Antiqua" w:hAnsi="Book Antiqua" w:cs="Arial"/>
          <w:b/>
          <w:bCs/>
          <w:sz w:val="20"/>
          <w:szCs w:val="20"/>
        </w:rPr>
        <w:tab/>
      </w:r>
      <w:r w:rsidR="00E31F3B" w:rsidRPr="00E31F3B">
        <w:rPr>
          <w:rFonts w:ascii="Book Antiqua" w:hAnsi="Book Antiqua" w:cs="Arial"/>
          <w:b/>
          <w:bCs/>
          <w:sz w:val="20"/>
          <w:szCs w:val="20"/>
        </w:rPr>
        <w:t>STATCOM PACKAGE ST-02T for a). ± 1x300 MVAr STATCOM with 2x125 MVAr MSC, 1x125 MVAr MSR at Ramgarh along with associated bays in Bus Section-I; b). ± 1x300 MVAr STATCOM with 2x125 MVAr MSC, 1x125 MVAr MSR at Ramgarh along with associated bays in Bus Section-II under “Transmission system for evacuation of power from REZ in Rajasthan (20GW) under Phase-III Part C1”</w:t>
      </w:r>
      <w:r w:rsidR="002568EE" w:rsidRPr="002568EE">
        <w:rPr>
          <w:rFonts w:ascii="Book Antiqua" w:hAnsi="Book Antiqua" w:cs="Arial"/>
          <w:b/>
          <w:bCs/>
          <w:sz w:val="20"/>
          <w:szCs w:val="20"/>
        </w:rPr>
        <w:t>;</w:t>
      </w:r>
      <w:r w:rsidR="00BE608B" w:rsidRPr="002568EE">
        <w:rPr>
          <w:rFonts w:ascii="Book Antiqua" w:hAnsi="Book Antiqua" w:cs="Arial"/>
          <w:b/>
          <w:bCs/>
          <w:sz w:val="20"/>
          <w:szCs w:val="20"/>
        </w:rPr>
        <w:t xml:space="preserve"> Spec No.: </w:t>
      </w:r>
      <w:r w:rsidR="00E31F3B" w:rsidRPr="00E31F3B">
        <w:rPr>
          <w:rFonts w:ascii="Book Antiqua" w:hAnsi="Book Antiqua" w:cs="Arial"/>
          <w:b/>
          <w:bCs/>
          <w:sz w:val="20"/>
          <w:szCs w:val="20"/>
        </w:rPr>
        <w:t>CC/NT/W-STAT/DOM/A00/23/11098</w:t>
      </w:r>
    </w:p>
    <w:p w14:paraId="1DA77BA3" w14:textId="513FA86C" w:rsidR="00AB6B56" w:rsidRPr="002568EE" w:rsidRDefault="00AB6B56" w:rsidP="00AB6B56">
      <w:pPr>
        <w:ind w:firstLine="630"/>
        <w:jc w:val="center"/>
        <w:rPr>
          <w:rFonts w:ascii="Book Antiqua" w:hAnsi="Book Antiqua" w:cs="Arial"/>
          <w:b/>
          <w:sz w:val="20"/>
          <w:szCs w:val="20"/>
        </w:rPr>
      </w:pPr>
      <w:r w:rsidRPr="002568EE">
        <w:rPr>
          <w:rFonts w:ascii="Book Antiqua" w:hAnsi="Book Antiqua" w:cs="Arial"/>
          <w:b/>
          <w:bCs/>
          <w:sz w:val="20"/>
          <w:szCs w:val="20"/>
        </w:rPr>
        <w:t>(</w:t>
      </w:r>
      <w:r w:rsidR="00E31F3B">
        <w:rPr>
          <w:rFonts w:ascii="Book Antiqua" w:hAnsi="Book Antiqua" w:cs="Arial"/>
          <w:b/>
          <w:bCs/>
          <w:sz w:val="20"/>
          <w:szCs w:val="20"/>
        </w:rPr>
        <w:t>Global</w:t>
      </w:r>
      <w:r w:rsidRPr="002568EE">
        <w:rPr>
          <w:rFonts w:ascii="Book Antiqua" w:eastAsia="MS Mincho" w:hAnsi="Book Antiqua" w:cs="Arial"/>
          <w:b/>
          <w:bCs/>
          <w:sz w:val="20"/>
          <w:szCs w:val="20"/>
        </w:rPr>
        <w:t xml:space="preserve"> Competitive Bidding; Funding: Domestic</w:t>
      </w:r>
      <w:r w:rsidRPr="002568EE">
        <w:rPr>
          <w:rFonts w:ascii="Book Antiqua" w:hAnsi="Book Antiqua" w:cs="Arial"/>
          <w:b/>
          <w:bCs/>
          <w:sz w:val="20"/>
          <w:szCs w:val="20"/>
        </w:rPr>
        <w:t>)</w:t>
      </w:r>
    </w:p>
    <w:p w14:paraId="3D3ED8D5" w14:textId="77777777"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14:paraId="2F113B32" w14:textId="77777777" w:rsidR="00AB6B56" w:rsidRPr="002568EE" w:rsidRDefault="00AB6B56" w:rsidP="00AB6B56">
      <w:pPr>
        <w:jc w:val="both"/>
        <w:rPr>
          <w:rFonts w:ascii="Book Antiqua" w:hAnsi="Book Antiqua" w:cs="Arial"/>
          <w:b/>
          <w:sz w:val="20"/>
          <w:szCs w:val="20"/>
        </w:rPr>
      </w:pPr>
    </w:p>
    <w:p w14:paraId="4318C282" w14:textId="77777777" w:rsidR="00AB6B56" w:rsidRPr="002568EE" w:rsidRDefault="00AB6B56" w:rsidP="00AB6B56">
      <w:pPr>
        <w:pBdr>
          <w:bottom w:val="single" w:sz="4" w:space="0" w:color="auto"/>
        </w:pBdr>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14:paraId="27EACACC" w14:textId="77777777" w:rsidR="00AB6B56" w:rsidRPr="002568EE" w:rsidRDefault="00AB6B56" w:rsidP="00AB6B56">
      <w:pPr>
        <w:rPr>
          <w:rFonts w:ascii="Arial" w:hAnsi="Arial" w:cs="Arial"/>
          <w:b/>
          <w:bCs/>
          <w:sz w:val="20"/>
          <w:szCs w:val="20"/>
        </w:rPr>
      </w:pPr>
    </w:p>
    <w:p w14:paraId="7572B837" w14:textId="77777777"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14:paraId="4D121A74" w14:textId="77777777" w:rsidR="00AB6B56" w:rsidRPr="002568EE" w:rsidRDefault="00AB6B56" w:rsidP="00AB6B56">
      <w:pPr>
        <w:pStyle w:val="Header"/>
        <w:tabs>
          <w:tab w:val="left" w:pos="7200"/>
        </w:tabs>
        <w:jc w:val="both"/>
        <w:rPr>
          <w:rFonts w:ascii="Book Antiqua" w:hAnsi="Book Antiqua" w:cs="Arial"/>
          <w:sz w:val="20"/>
          <w:szCs w:val="20"/>
        </w:rPr>
      </w:pPr>
    </w:p>
    <w:p w14:paraId="4A8DB360"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w:t>
      </w:r>
      <w:proofErr w:type="spellStart"/>
      <w:r w:rsidRPr="002568EE">
        <w:rPr>
          <w:rFonts w:ascii="Book Antiqua" w:hAnsi="Book Antiqua" w:cs="Arial"/>
          <w:sz w:val="20"/>
          <w:szCs w:val="20"/>
        </w:rPr>
        <w:t>alongwith</w:t>
      </w:r>
      <w:proofErr w:type="spellEnd"/>
      <w:r w:rsidRPr="002568EE">
        <w:rPr>
          <w:rFonts w:ascii="Book Antiqua" w:hAnsi="Book Antiqua" w:cs="Arial"/>
          <w:sz w:val="20"/>
          <w:szCs w:val="20"/>
        </w:rPr>
        <w:t xml:space="preserve"> IFB, on the portal </w:t>
      </w:r>
      <w:hyperlink r:id="rId9"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Arial"/>
          <w:sz w:val="20"/>
          <w:szCs w:val="20"/>
        </w:rPr>
        <w:t>.</w:t>
      </w:r>
    </w:p>
    <w:p w14:paraId="39273E8B"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CellMar>
          <w:left w:w="0" w:type="dxa"/>
          <w:right w:w="0" w:type="dxa"/>
        </w:tblCellMar>
        <w:tblLook w:val="04A0" w:firstRow="1" w:lastRow="0" w:firstColumn="1" w:lastColumn="0" w:noHBand="0" w:noVBand="1"/>
      </w:tblPr>
      <w:tblGrid>
        <w:gridCol w:w="2582"/>
        <w:gridCol w:w="3150"/>
        <w:gridCol w:w="3240"/>
      </w:tblGrid>
      <w:tr w:rsidR="0049283D" w:rsidRPr="002568EE" w14:paraId="164200E2" w14:textId="77777777" w:rsidTr="0056201B">
        <w:tc>
          <w:tcPr>
            <w:tcW w:w="25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973E14"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35481B"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1BE830" w14:textId="77777777"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14:paraId="46A72BA4" w14:textId="77777777" w:rsidR="0049283D" w:rsidRPr="002568EE" w:rsidRDefault="0049283D" w:rsidP="00667E32">
            <w:pPr>
              <w:jc w:val="center"/>
              <w:rPr>
                <w:rFonts w:ascii="Book Antiqua" w:eastAsia="Calibri" w:hAnsi="Book Antiqua"/>
                <w:b/>
                <w:bCs/>
                <w:sz w:val="20"/>
                <w:szCs w:val="20"/>
              </w:rPr>
            </w:pPr>
          </w:p>
        </w:tc>
      </w:tr>
      <w:tr w:rsidR="00635A7B" w:rsidRPr="002568EE" w14:paraId="2D60D01A" w14:textId="77777777" w:rsidTr="0056201B">
        <w:trPr>
          <w:trHeight w:val="482"/>
        </w:trPr>
        <w:tc>
          <w:tcPr>
            <w:tcW w:w="25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88A75" w14:textId="77777777" w:rsidR="00635A7B" w:rsidRPr="002568EE" w:rsidRDefault="00635A7B" w:rsidP="00635A7B">
            <w:pPr>
              <w:jc w:val="both"/>
              <w:rPr>
                <w:rFonts w:ascii="Book Antiqua" w:hAnsi="Book Antiqua"/>
                <w:sz w:val="20"/>
                <w:szCs w:val="20"/>
              </w:rPr>
            </w:pPr>
            <w:r w:rsidRPr="002568EE">
              <w:rPr>
                <w:rFonts w:ascii="Book Antiqua" w:hAnsi="Book Antiqua"/>
                <w:sz w:val="20"/>
                <w:szCs w:val="20"/>
              </w:rPr>
              <w:t>Document downloading extension</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175498BA" w14:textId="027E7B08" w:rsidR="00635A7B" w:rsidRPr="00433C1F" w:rsidRDefault="00635A7B" w:rsidP="00635A7B">
            <w:pPr>
              <w:wordWrap w:val="0"/>
              <w:jc w:val="both"/>
              <w:rPr>
                <w:rFonts w:ascii="Book Antiqua" w:hAnsi="Book Antiqua" w:cs="72"/>
                <w:bCs/>
                <w:sz w:val="20"/>
                <w:szCs w:val="20"/>
              </w:rPr>
            </w:pPr>
            <w:r w:rsidRPr="002568EE">
              <w:rPr>
                <w:rFonts w:ascii="Book Antiqua" w:hAnsi="Book Antiqua" w:cs="72"/>
                <w:b/>
                <w:sz w:val="20"/>
                <w:szCs w:val="20"/>
              </w:rPr>
              <w:t xml:space="preserve">Date: </w:t>
            </w:r>
            <w:r>
              <w:rPr>
                <w:rFonts w:ascii="Book Antiqua" w:hAnsi="Book Antiqua" w:cs="72"/>
                <w:b/>
                <w:sz w:val="20"/>
                <w:szCs w:val="20"/>
              </w:rPr>
              <w:t>22</w:t>
            </w:r>
            <w:r w:rsidRPr="00E31F3B">
              <w:rPr>
                <w:rFonts w:ascii="Book Antiqua" w:hAnsi="Book Antiqua" w:cs="72"/>
                <w:b/>
                <w:sz w:val="20"/>
                <w:szCs w:val="20"/>
              </w:rPr>
              <w:t>/</w:t>
            </w:r>
            <w:r>
              <w:rPr>
                <w:rFonts w:ascii="Book Antiqua" w:hAnsi="Book Antiqua" w:cs="72"/>
                <w:b/>
                <w:sz w:val="20"/>
                <w:szCs w:val="20"/>
              </w:rPr>
              <w:t>01</w:t>
            </w:r>
            <w:r w:rsidRPr="00E31F3B">
              <w:rPr>
                <w:rFonts w:ascii="Book Antiqua" w:hAnsi="Book Antiqua" w:cs="72"/>
                <w:b/>
                <w:sz w:val="20"/>
                <w:szCs w:val="20"/>
              </w:rPr>
              <w:t>/202</w:t>
            </w:r>
            <w:r>
              <w:rPr>
                <w:rFonts w:ascii="Book Antiqua" w:hAnsi="Book Antiqua" w:cs="72"/>
                <w:b/>
                <w:sz w:val="20"/>
                <w:szCs w:val="20"/>
              </w:rPr>
              <w:t xml:space="preserve">4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2373D28A" w14:textId="6DCBB89D" w:rsidR="00635A7B" w:rsidRPr="002568EE" w:rsidRDefault="00635A7B" w:rsidP="00635A7B">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23</w:t>
            </w:r>
            <w:r w:rsidRPr="00E31F3B">
              <w:rPr>
                <w:rFonts w:ascii="Book Antiqua" w:hAnsi="Book Antiqua" w:cs="72"/>
                <w:b/>
                <w:sz w:val="20"/>
                <w:szCs w:val="20"/>
              </w:rPr>
              <w:t>/</w:t>
            </w:r>
            <w:r>
              <w:rPr>
                <w:rFonts w:ascii="Book Antiqua" w:hAnsi="Book Antiqua" w:cs="72"/>
                <w:b/>
                <w:sz w:val="20"/>
                <w:szCs w:val="20"/>
              </w:rPr>
              <w:t>01</w:t>
            </w:r>
            <w:r w:rsidRPr="00E31F3B">
              <w:rPr>
                <w:rFonts w:ascii="Book Antiqua" w:hAnsi="Book Antiqua" w:cs="72"/>
                <w:b/>
                <w:sz w:val="20"/>
                <w:szCs w:val="20"/>
              </w:rPr>
              <w:t>/202</w:t>
            </w:r>
            <w:r>
              <w:rPr>
                <w:rFonts w:ascii="Book Antiqua" w:hAnsi="Book Antiqua" w:cs="72"/>
                <w:b/>
                <w:sz w:val="20"/>
                <w:szCs w:val="20"/>
              </w:rPr>
              <w:t xml:space="preserve">4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r>
      <w:tr w:rsidR="00635A7B" w:rsidRPr="002568EE" w14:paraId="423815B3" w14:textId="77777777" w:rsidTr="0056201B">
        <w:trPr>
          <w:trHeight w:val="491"/>
        </w:trPr>
        <w:tc>
          <w:tcPr>
            <w:tcW w:w="25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C325C" w14:textId="77777777" w:rsidR="00635A7B" w:rsidRPr="002568EE" w:rsidRDefault="00635A7B" w:rsidP="00635A7B">
            <w:pPr>
              <w:jc w:val="both"/>
              <w:rPr>
                <w:rFonts w:ascii="Book Antiqua" w:eastAsia="Calibri" w:hAnsi="Book Antiqua"/>
                <w:sz w:val="20"/>
                <w:szCs w:val="20"/>
              </w:rPr>
            </w:pPr>
            <w:r w:rsidRPr="002568EE">
              <w:rPr>
                <w:rFonts w:ascii="Book Antiqua" w:hAnsi="Book Antiqua"/>
                <w:sz w:val="20"/>
                <w:szCs w:val="20"/>
              </w:rPr>
              <w:t>Scheduled Date of Submission of Bids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1CF904CB" w14:textId="77777777" w:rsidR="00635A7B" w:rsidRPr="002568EE" w:rsidRDefault="00635A7B" w:rsidP="00635A7B">
            <w:pPr>
              <w:wordWrap w:val="0"/>
              <w:jc w:val="both"/>
              <w:rPr>
                <w:rFonts w:ascii="Book Antiqua" w:hAnsi="Book Antiqua" w:cs="72"/>
                <w:b/>
                <w:sz w:val="20"/>
                <w:szCs w:val="20"/>
              </w:rPr>
            </w:pPr>
            <w:r w:rsidRPr="002568EE">
              <w:rPr>
                <w:rFonts w:ascii="Book Antiqua" w:hAnsi="Book Antiqua" w:cs="72"/>
                <w:b/>
                <w:sz w:val="20"/>
                <w:szCs w:val="20"/>
              </w:rPr>
              <w:t>Soft Copy Part:</w:t>
            </w:r>
          </w:p>
          <w:p w14:paraId="46E30865" w14:textId="183996E5" w:rsidR="00635A7B" w:rsidRPr="00433C1F" w:rsidRDefault="00635A7B" w:rsidP="00635A7B">
            <w:pPr>
              <w:wordWrap w:val="0"/>
              <w:jc w:val="both"/>
              <w:rPr>
                <w:rFonts w:ascii="Book Antiqua" w:hAnsi="Book Antiqua" w:cs="72"/>
                <w:bCs/>
                <w:sz w:val="20"/>
                <w:szCs w:val="20"/>
              </w:rPr>
            </w:pPr>
            <w:r w:rsidRPr="002568EE">
              <w:rPr>
                <w:rFonts w:ascii="Book Antiqua" w:hAnsi="Book Antiqua" w:cs="72"/>
                <w:b/>
                <w:sz w:val="20"/>
                <w:szCs w:val="20"/>
              </w:rPr>
              <w:t xml:space="preserve">Date: </w:t>
            </w:r>
            <w:r>
              <w:rPr>
                <w:rFonts w:ascii="Book Antiqua" w:hAnsi="Book Antiqua" w:cs="72"/>
                <w:b/>
                <w:sz w:val="20"/>
                <w:szCs w:val="20"/>
              </w:rPr>
              <w:t>22</w:t>
            </w:r>
            <w:r w:rsidRPr="00E31F3B">
              <w:rPr>
                <w:rFonts w:ascii="Book Antiqua" w:hAnsi="Book Antiqua" w:cs="72"/>
                <w:b/>
                <w:sz w:val="20"/>
                <w:szCs w:val="20"/>
              </w:rPr>
              <w:t>/</w:t>
            </w:r>
            <w:r>
              <w:rPr>
                <w:rFonts w:ascii="Book Antiqua" w:hAnsi="Book Antiqua" w:cs="72"/>
                <w:b/>
                <w:sz w:val="20"/>
                <w:szCs w:val="20"/>
              </w:rPr>
              <w:t>01</w:t>
            </w:r>
            <w:r w:rsidRPr="00E31F3B">
              <w:rPr>
                <w:rFonts w:ascii="Book Antiqua" w:hAnsi="Book Antiqua" w:cs="72"/>
                <w:b/>
                <w:sz w:val="20"/>
                <w:szCs w:val="20"/>
              </w:rPr>
              <w:t>/202</w:t>
            </w:r>
            <w:r>
              <w:rPr>
                <w:rFonts w:ascii="Book Antiqua" w:hAnsi="Book Antiqua" w:cs="72"/>
                <w:b/>
                <w:sz w:val="20"/>
                <w:szCs w:val="20"/>
              </w:rPr>
              <w:t xml:space="preserve">4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5299CBA4" w14:textId="77777777" w:rsidR="00635A7B" w:rsidRPr="002568EE" w:rsidRDefault="00635A7B" w:rsidP="00635A7B">
            <w:pPr>
              <w:wordWrap w:val="0"/>
              <w:jc w:val="both"/>
              <w:rPr>
                <w:rFonts w:ascii="Book Antiqua" w:hAnsi="Book Antiqua" w:cs="72"/>
                <w:b/>
                <w:sz w:val="20"/>
                <w:szCs w:val="20"/>
              </w:rPr>
            </w:pPr>
            <w:r w:rsidRPr="002568EE">
              <w:rPr>
                <w:rFonts w:ascii="Book Antiqua" w:hAnsi="Book Antiqua" w:cs="72"/>
                <w:b/>
                <w:sz w:val="20"/>
                <w:szCs w:val="20"/>
              </w:rPr>
              <w:t>Soft Copy Part:</w:t>
            </w:r>
          </w:p>
          <w:p w14:paraId="5872ABDD" w14:textId="46A67F1D" w:rsidR="00635A7B" w:rsidRPr="002568EE" w:rsidRDefault="00635A7B" w:rsidP="00635A7B">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23</w:t>
            </w:r>
            <w:r w:rsidRPr="00E31F3B">
              <w:rPr>
                <w:rFonts w:ascii="Book Antiqua" w:hAnsi="Book Antiqua" w:cs="72"/>
                <w:b/>
                <w:sz w:val="20"/>
                <w:szCs w:val="20"/>
              </w:rPr>
              <w:t>/</w:t>
            </w:r>
            <w:r>
              <w:rPr>
                <w:rFonts w:ascii="Book Antiqua" w:hAnsi="Book Antiqua" w:cs="72"/>
                <w:b/>
                <w:sz w:val="20"/>
                <w:szCs w:val="20"/>
              </w:rPr>
              <w:t>01</w:t>
            </w:r>
            <w:r w:rsidRPr="00E31F3B">
              <w:rPr>
                <w:rFonts w:ascii="Book Antiqua" w:hAnsi="Book Antiqua" w:cs="72"/>
                <w:b/>
                <w:sz w:val="20"/>
                <w:szCs w:val="20"/>
              </w:rPr>
              <w:t>/202</w:t>
            </w:r>
            <w:r>
              <w:rPr>
                <w:rFonts w:ascii="Book Antiqua" w:hAnsi="Book Antiqua" w:cs="72"/>
                <w:b/>
                <w:sz w:val="20"/>
                <w:szCs w:val="20"/>
              </w:rPr>
              <w:t xml:space="preserve">4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r>
      <w:tr w:rsidR="00BA77E6" w:rsidRPr="002568EE" w14:paraId="0C0C11BC" w14:textId="77777777" w:rsidTr="0056201B">
        <w:trPr>
          <w:trHeight w:val="266"/>
        </w:trPr>
        <w:tc>
          <w:tcPr>
            <w:tcW w:w="2582" w:type="dxa"/>
            <w:vMerge/>
            <w:tcBorders>
              <w:top w:val="nil"/>
              <w:left w:val="single" w:sz="8" w:space="0" w:color="auto"/>
              <w:bottom w:val="single" w:sz="4" w:space="0" w:color="auto"/>
              <w:right w:val="single" w:sz="8" w:space="0" w:color="auto"/>
            </w:tcBorders>
            <w:vAlign w:val="center"/>
            <w:hideMark/>
          </w:tcPr>
          <w:p w14:paraId="7CA55AC0" w14:textId="77777777" w:rsidR="00BA77E6" w:rsidRPr="002568EE" w:rsidRDefault="00BA77E6" w:rsidP="00BA77E6">
            <w:pPr>
              <w:rPr>
                <w:rFonts w:ascii="Book Antiqua" w:eastAsia="Calibri" w:hAnsi="Book Antiqua"/>
                <w:sz w:val="20"/>
                <w:szCs w:val="20"/>
              </w:rPr>
            </w:pPr>
          </w:p>
        </w:tc>
        <w:tc>
          <w:tcPr>
            <w:tcW w:w="3150" w:type="dxa"/>
            <w:tcBorders>
              <w:top w:val="nil"/>
              <w:left w:val="nil"/>
              <w:bottom w:val="single" w:sz="4" w:space="0" w:color="auto"/>
              <w:right w:val="single" w:sz="8" w:space="0" w:color="auto"/>
            </w:tcBorders>
            <w:tcMar>
              <w:top w:w="0" w:type="dxa"/>
              <w:left w:w="108" w:type="dxa"/>
              <w:bottom w:w="0" w:type="dxa"/>
              <w:right w:w="108" w:type="dxa"/>
            </w:tcMar>
            <w:hideMark/>
          </w:tcPr>
          <w:p w14:paraId="440CBB86" w14:textId="27E871CB" w:rsidR="00BA77E6" w:rsidRPr="00433C1F" w:rsidRDefault="00BA77E6" w:rsidP="00BA77E6">
            <w:pPr>
              <w:wordWrap w:val="0"/>
              <w:rPr>
                <w:rFonts w:ascii="Book Antiqua" w:hAnsi="Book Antiqua" w:cs="72"/>
                <w:bCs/>
                <w:sz w:val="20"/>
                <w:szCs w:val="20"/>
              </w:rPr>
            </w:pPr>
            <w:r>
              <w:rPr>
                <w:rFonts w:ascii="Book Antiqua" w:hAnsi="Book Antiqua" w:cs="72"/>
                <w:b/>
                <w:sz w:val="20"/>
                <w:szCs w:val="20"/>
              </w:rPr>
              <w:t>-NA-</w:t>
            </w:r>
          </w:p>
        </w:tc>
        <w:tc>
          <w:tcPr>
            <w:tcW w:w="3240" w:type="dxa"/>
            <w:tcBorders>
              <w:top w:val="nil"/>
              <w:left w:val="nil"/>
              <w:bottom w:val="single" w:sz="4" w:space="0" w:color="auto"/>
              <w:right w:val="single" w:sz="8" w:space="0" w:color="auto"/>
            </w:tcBorders>
            <w:tcMar>
              <w:top w:w="0" w:type="dxa"/>
              <w:left w:w="108" w:type="dxa"/>
              <w:bottom w:w="0" w:type="dxa"/>
              <w:right w:w="108" w:type="dxa"/>
            </w:tcMar>
            <w:hideMark/>
          </w:tcPr>
          <w:p w14:paraId="30FD9A0F" w14:textId="7A31D6C9" w:rsidR="00BA77E6" w:rsidRPr="002568EE" w:rsidRDefault="00BA77E6" w:rsidP="00BA77E6">
            <w:pPr>
              <w:wordWrap w:val="0"/>
              <w:rPr>
                <w:rFonts w:ascii="Book Antiqua" w:hAnsi="Book Antiqua" w:cs="72"/>
                <w:b/>
                <w:sz w:val="20"/>
                <w:szCs w:val="20"/>
              </w:rPr>
            </w:pPr>
            <w:r>
              <w:rPr>
                <w:rFonts w:ascii="Book Antiqua" w:hAnsi="Book Antiqua" w:cs="72"/>
                <w:b/>
                <w:sz w:val="20"/>
                <w:szCs w:val="20"/>
              </w:rPr>
              <w:t>-NA-</w:t>
            </w:r>
          </w:p>
        </w:tc>
      </w:tr>
      <w:tr w:rsidR="00BA77E6" w:rsidRPr="002568EE" w14:paraId="5096CFC1" w14:textId="77777777" w:rsidTr="0056201B">
        <w:trPr>
          <w:trHeight w:val="305"/>
        </w:trPr>
        <w:tc>
          <w:tcPr>
            <w:tcW w:w="2582" w:type="dxa"/>
            <w:tcBorders>
              <w:top w:val="single" w:sz="4" w:space="0" w:color="auto"/>
              <w:left w:val="single" w:sz="4" w:space="0" w:color="auto"/>
              <w:bottom w:val="single" w:sz="4" w:space="0" w:color="auto"/>
              <w:right w:val="single" w:sz="4" w:space="0" w:color="auto"/>
            </w:tcBorders>
            <w:vAlign w:val="center"/>
          </w:tcPr>
          <w:p w14:paraId="46111C6F" w14:textId="77777777" w:rsidR="00BA77E6" w:rsidRPr="002568EE" w:rsidRDefault="00BA77E6" w:rsidP="00BA77E6">
            <w:pPr>
              <w:ind w:left="60"/>
              <w:rPr>
                <w:rFonts w:ascii="Book Antiqua" w:eastAsia="Calibri" w:hAnsi="Book Antiqua"/>
                <w:sz w:val="20"/>
                <w:szCs w:val="20"/>
              </w:rPr>
            </w:pPr>
            <w:r w:rsidRPr="002568EE">
              <w:rPr>
                <w:rFonts w:ascii="Book Antiqua" w:eastAsia="Calibri" w:hAnsi="Book Antiqua"/>
                <w:sz w:val="20"/>
                <w:szCs w:val="20"/>
              </w:rPr>
              <w:t>Opening of Bids</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EF53A" w14:textId="77777777" w:rsidR="00635A7B" w:rsidRPr="002568EE" w:rsidRDefault="00635A7B" w:rsidP="00635A7B">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22</w:t>
            </w:r>
            <w:r w:rsidRPr="00E31F3B">
              <w:rPr>
                <w:rFonts w:ascii="Book Antiqua" w:hAnsi="Book Antiqua" w:cs="72"/>
                <w:b/>
                <w:sz w:val="20"/>
                <w:szCs w:val="20"/>
              </w:rPr>
              <w:t>/</w:t>
            </w:r>
            <w:r>
              <w:rPr>
                <w:rFonts w:ascii="Book Antiqua" w:hAnsi="Book Antiqua" w:cs="72"/>
                <w:b/>
                <w:sz w:val="20"/>
                <w:szCs w:val="20"/>
              </w:rPr>
              <w:t>01</w:t>
            </w:r>
            <w:r w:rsidRPr="00E31F3B">
              <w:rPr>
                <w:rFonts w:ascii="Book Antiqua" w:hAnsi="Book Antiqua" w:cs="72"/>
                <w:b/>
                <w:sz w:val="20"/>
                <w:szCs w:val="20"/>
              </w:rPr>
              <w:t>/202</w:t>
            </w:r>
            <w:r>
              <w:rPr>
                <w:rFonts w:ascii="Book Antiqua" w:hAnsi="Book Antiqua" w:cs="72"/>
                <w:b/>
                <w:sz w:val="20"/>
                <w:szCs w:val="20"/>
              </w:rPr>
              <w:t>4</w:t>
            </w:r>
            <w:r w:rsidRPr="002568EE">
              <w:rPr>
                <w:rFonts w:ascii="Book Antiqua" w:hAnsi="Book Antiqua" w:cs="72"/>
                <w:b/>
                <w:sz w:val="20"/>
                <w:szCs w:val="20"/>
              </w:rPr>
              <w:t xml:space="preserve"> </w:t>
            </w:r>
            <w:r>
              <w:rPr>
                <w:rFonts w:ascii="Book Antiqua" w:hAnsi="Book Antiqua" w:cs="72"/>
                <w:b/>
                <w:sz w:val="20"/>
                <w:szCs w:val="20"/>
              </w:rPr>
              <w:t>at</w:t>
            </w:r>
            <w:r w:rsidRPr="002568EE">
              <w:rPr>
                <w:rFonts w:ascii="Book Antiqua" w:hAnsi="Book Antiqua" w:cs="72"/>
                <w:b/>
                <w:sz w:val="20"/>
                <w:szCs w:val="20"/>
              </w:rPr>
              <w:t xml:space="preserve"> 1130Hrs </w:t>
            </w:r>
          </w:p>
          <w:p w14:paraId="5CDC357B" w14:textId="77777777" w:rsidR="00BA77E6" w:rsidRPr="00433C1F" w:rsidRDefault="00BA77E6" w:rsidP="00BA77E6">
            <w:pPr>
              <w:wordWrap w:val="0"/>
              <w:rPr>
                <w:rFonts w:ascii="Book Antiqua" w:hAnsi="Book Antiqua" w:cs="72"/>
                <w:bCs/>
                <w:sz w:val="20"/>
                <w:szCs w:val="20"/>
              </w:rPr>
            </w:pP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6EA5" w14:textId="25231FF4" w:rsidR="00BA77E6" w:rsidRPr="002568EE" w:rsidRDefault="00BA77E6" w:rsidP="00BA77E6">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2</w:t>
            </w:r>
            <w:r w:rsidR="00635A7B">
              <w:rPr>
                <w:rFonts w:ascii="Book Antiqua" w:hAnsi="Book Antiqua" w:cs="72"/>
                <w:b/>
                <w:sz w:val="20"/>
                <w:szCs w:val="20"/>
              </w:rPr>
              <w:t>3</w:t>
            </w:r>
            <w:r w:rsidRPr="00E31F3B">
              <w:rPr>
                <w:rFonts w:ascii="Book Antiqua" w:hAnsi="Book Antiqua" w:cs="72"/>
                <w:b/>
                <w:sz w:val="20"/>
                <w:szCs w:val="20"/>
              </w:rPr>
              <w:t>/</w:t>
            </w:r>
            <w:r>
              <w:rPr>
                <w:rFonts w:ascii="Book Antiqua" w:hAnsi="Book Antiqua" w:cs="72"/>
                <w:b/>
                <w:sz w:val="20"/>
                <w:szCs w:val="20"/>
              </w:rPr>
              <w:t>01</w:t>
            </w:r>
            <w:r w:rsidRPr="00E31F3B">
              <w:rPr>
                <w:rFonts w:ascii="Book Antiqua" w:hAnsi="Book Antiqua" w:cs="72"/>
                <w:b/>
                <w:sz w:val="20"/>
                <w:szCs w:val="20"/>
              </w:rPr>
              <w:t>/202</w:t>
            </w:r>
            <w:r>
              <w:rPr>
                <w:rFonts w:ascii="Book Antiqua" w:hAnsi="Book Antiqua" w:cs="72"/>
                <w:b/>
                <w:sz w:val="20"/>
                <w:szCs w:val="20"/>
              </w:rPr>
              <w:t>4</w:t>
            </w:r>
            <w:r w:rsidRPr="002568EE">
              <w:rPr>
                <w:rFonts w:ascii="Book Antiqua" w:hAnsi="Book Antiqua" w:cs="72"/>
                <w:b/>
                <w:sz w:val="20"/>
                <w:szCs w:val="20"/>
              </w:rPr>
              <w:t xml:space="preserve"> </w:t>
            </w:r>
            <w:r>
              <w:rPr>
                <w:rFonts w:ascii="Book Antiqua" w:hAnsi="Book Antiqua" w:cs="72"/>
                <w:b/>
                <w:sz w:val="20"/>
                <w:szCs w:val="20"/>
              </w:rPr>
              <w:t>at</w:t>
            </w:r>
            <w:r w:rsidRPr="002568EE">
              <w:rPr>
                <w:rFonts w:ascii="Book Antiqua" w:hAnsi="Book Antiqua" w:cs="72"/>
                <w:b/>
                <w:sz w:val="20"/>
                <w:szCs w:val="20"/>
              </w:rPr>
              <w:t xml:space="preserve"> 1130Hrs </w:t>
            </w:r>
          </w:p>
          <w:p w14:paraId="25733A78" w14:textId="77777777" w:rsidR="00BA77E6" w:rsidRPr="002568EE" w:rsidRDefault="00BA77E6" w:rsidP="00BA77E6">
            <w:pPr>
              <w:wordWrap w:val="0"/>
              <w:rPr>
                <w:rFonts w:ascii="Book Antiqua" w:hAnsi="Book Antiqua" w:cs="72"/>
                <w:b/>
                <w:sz w:val="20"/>
                <w:szCs w:val="20"/>
              </w:rPr>
            </w:pPr>
          </w:p>
        </w:tc>
      </w:tr>
    </w:tbl>
    <w:p w14:paraId="44AD07DD"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 xml:space="preserve">You are requested to ensure </w:t>
      </w:r>
      <w:proofErr w:type="gramStart"/>
      <w:r w:rsidRPr="002568EE">
        <w:rPr>
          <w:rFonts w:ascii="Book Antiqua" w:hAnsi="Book Antiqua" w:cs="Arial"/>
          <w:sz w:val="20"/>
          <w:szCs w:val="20"/>
        </w:rPr>
        <w:t>validity</w:t>
      </w:r>
      <w:proofErr w:type="gramEnd"/>
      <w:r w:rsidRPr="002568EE">
        <w:rPr>
          <w:rFonts w:ascii="Book Antiqua" w:hAnsi="Book Antiqua" w:cs="Arial"/>
          <w:sz w:val="20"/>
          <w:szCs w:val="20"/>
        </w:rPr>
        <w:t xml:space="preserve"> of Bid, to be submitted by you, based on the above revised dates.</w:t>
      </w:r>
    </w:p>
    <w:p w14:paraId="3D138094" w14:textId="77777777"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14:paraId="303878B2" w14:textId="77777777" w:rsidR="00AB6B56" w:rsidRPr="002568EE" w:rsidRDefault="00AB6B56" w:rsidP="00AB6B56">
      <w:pPr>
        <w:pStyle w:val="Header"/>
        <w:tabs>
          <w:tab w:val="left" w:pos="7200"/>
        </w:tabs>
        <w:jc w:val="both"/>
        <w:rPr>
          <w:rFonts w:ascii="Book Antiqua" w:hAnsi="Book Antiqua" w:cs="Arial"/>
          <w:sz w:val="20"/>
          <w:szCs w:val="20"/>
        </w:rPr>
      </w:pPr>
    </w:p>
    <w:p w14:paraId="017B10B8" w14:textId="77777777"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14:paraId="693D2454" w14:textId="77777777" w:rsidR="00AB6B56" w:rsidRPr="002568EE" w:rsidRDefault="00AB6B56" w:rsidP="00AB6B56">
      <w:pPr>
        <w:pStyle w:val="Header"/>
        <w:tabs>
          <w:tab w:val="left" w:pos="7200"/>
        </w:tabs>
        <w:jc w:val="right"/>
        <w:rPr>
          <w:rFonts w:ascii="Book Antiqua" w:hAnsi="Book Antiqua" w:cs="Arial"/>
          <w:sz w:val="20"/>
          <w:szCs w:val="20"/>
          <w:lang w:val="en-IN"/>
        </w:rPr>
      </w:pPr>
      <w:r w:rsidRPr="002568EE">
        <w:rPr>
          <w:rFonts w:ascii="Book Antiqua" w:hAnsi="Book Antiqua" w:cs="Arial"/>
          <w:sz w:val="20"/>
          <w:szCs w:val="20"/>
          <w:lang w:val="en-IN"/>
        </w:rPr>
        <w:t xml:space="preserve">For and </w:t>
      </w:r>
      <w:proofErr w:type="gramStart"/>
      <w:r w:rsidRPr="002568EE">
        <w:rPr>
          <w:rFonts w:ascii="Book Antiqua" w:hAnsi="Book Antiqua" w:cs="Arial"/>
          <w:sz w:val="20"/>
          <w:szCs w:val="20"/>
          <w:lang w:val="en-IN"/>
        </w:rPr>
        <w:t>On</w:t>
      </w:r>
      <w:proofErr w:type="gramEnd"/>
      <w:r w:rsidRPr="002568EE">
        <w:rPr>
          <w:rFonts w:ascii="Book Antiqua" w:hAnsi="Book Antiqua" w:cs="Arial"/>
          <w:sz w:val="20"/>
          <w:szCs w:val="20"/>
          <w:lang w:val="en-IN"/>
        </w:rPr>
        <w:t xml:space="preserve"> behalf of</w:t>
      </w:r>
    </w:p>
    <w:p w14:paraId="69A7A147" w14:textId="77777777" w:rsidR="00AB6B56" w:rsidRPr="002568EE" w:rsidRDefault="00AB6B56" w:rsidP="00AB6B56">
      <w:pPr>
        <w:pStyle w:val="Header"/>
        <w:tabs>
          <w:tab w:val="left" w:pos="7200"/>
        </w:tabs>
        <w:jc w:val="right"/>
        <w:rPr>
          <w:rFonts w:ascii="Book Antiqua" w:hAnsi="Book Antiqua" w:cs="Arial"/>
          <w:sz w:val="20"/>
          <w:szCs w:val="20"/>
          <w:lang w:val="en-IN"/>
        </w:rPr>
      </w:pPr>
      <w:r w:rsidRPr="002568EE">
        <w:rPr>
          <w:rFonts w:ascii="Book Antiqua" w:hAnsi="Book Antiqua" w:cs="Arial"/>
          <w:sz w:val="20"/>
          <w:szCs w:val="20"/>
          <w:lang w:val="en-IN"/>
        </w:rPr>
        <w:t>Power Grid Corporation of India Limited</w:t>
      </w:r>
    </w:p>
    <w:p w14:paraId="5EE30246" w14:textId="32CF4159" w:rsidR="00AB6B56" w:rsidRDefault="00AB6B56" w:rsidP="00AB6B56">
      <w:pPr>
        <w:pStyle w:val="Header"/>
        <w:tabs>
          <w:tab w:val="left" w:pos="7200"/>
        </w:tabs>
        <w:jc w:val="right"/>
        <w:rPr>
          <w:rFonts w:ascii="Book Antiqua" w:hAnsi="Book Antiqua" w:cs="Arial"/>
          <w:sz w:val="20"/>
          <w:szCs w:val="20"/>
          <w:lang w:val="en-IN"/>
        </w:rPr>
      </w:pPr>
    </w:p>
    <w:p w14:paraId="7BC3D919" w14:textId="08958B3F" w:rsidR="008C66DD" w:rsidRDefault="008C66DD"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Umesh Kumar Yadav</w:t>
      </w:r>
    </w:p>
    <w:p w14:paraId="184FD863" w14:textId="7454F25A" w:rsidR="008C66DD" w:rsidRPr="002568EE" w:rsidRDefault="008C66DD"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Manager (CS-G1)</w:t>
      </w:r>
    </w:p>
    <w:sectPr w:rsidR="008C66DD" w:rsidRPr="002568EE"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773E9" w14:textId="77777777" w:rsidR="00E264FA" w:rsidRDefault="00E264FA" w:rsidP="00B07669">
      <w:r>
        <w:separator/>
      </w:r>
    </w:p>
  </w:endnote>
  <w:endnote w:type="continuationSeparator" w:id="0">
    <w:p w14:paraId="4D83D348" w14:textId="77777777" w:rsidR="00E264FA" w:rsidRDefault="00E264FA"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075884EF"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14:paraId="69F066F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2A53"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26FA1901" wp14:editId="639E034B">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701788"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3FF14ADC" wp14:editId="26D1A201">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1F53CC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5340D029" wp14:editId="787E9FE4">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AB45B7D"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066380E8" w14:textId="77777777" w:rsidR="004B1AE0" w:rsidRPr="00E454D0" w:rsidRDefault="004B1AE0" w:rsidP="00E454D0">
    <w:pPr>
      <w:pStyle w:val="Footer"/>
      <w:rPr>
        <w:sz w:val="14"/>
        <w:szCs w:val="14"/>
      </w:rPr>
    </w:pPr>
  </w:p>
  <w:p w14:paraId="3254F416"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4E140" w14:textId="77777777" w:rsidR="00E264FA" w:rsidRDefault="00E264FA" w:rsidP="00B07669">
      <w:r>
        <w:separator/>
      </w:r>
    </w:p>
  </w:footnote>
  <w:footnote w:type="continuationSeparator" w:id="0">
    <w:p w14:paraId="36FF7C8F" w14:textId="77777777" w:rsidR="00E264FA" w:rsidRDefault="00E264FA"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2B22823D" w14:textId="77777777" w:rsidTr="0009001A">
      <w:tc>
        <w:tcPr>
          <w:tcW w:w="7514" w:type="dxa"/>
          <w:tcBorders>
            <w:top w:val="nil"/>
            <w:left w:val="nil"/>
            <w:bottom w:val="nil"/>
          </w:tcBorders>
          <w:shd w:val="clear" w:color="auto" w:fill="FFFFFF" w:themeFill="background1"/>
        </w:tcPr>
        <w:p w14:paraId="1ED2CD5E"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181D403B"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3535C9F0"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6B90BFFF" w14:textId="77777777" w:rsidR="004B1AE0" w:rsidRDefault="004B1AE0">
          <w:r>
            <w:rPr>
              <w:noProof/>
              <w:lang w:bidi="hi-IN"/>
            </w:rPr>
            <w:drawing>
              <wp:inline distT="0" distB="0" distL="0" distR="0" wp14:anchorId="5EB04874" wp14:editId="2BD87763">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65EB2783"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4D96" w14:textId="77777777" w:rsidR="004B1AE0" w:rsidRDefault="004B1AE0" w:rsidP="002568EE">
    <w:pPr>
      <w:pStyle w:val="Header"/>
      <w:tabs>
        <w:tab w:val="clear" w:pos="9360"/>
        <w:tab w:val="right" w:pos="9540"/>
      </w:tabs>
      <w:rPr>
        <w:noProof/>
      </w:rPr>
    </w:pPr>
    <w:r>
      <w:rPr>
        <w:noProof/>
        <w:lang w:bidi="hi-IN"/>
      </w:rPr>
      <w:drawing>
        <wp:inline distT="0" distB="0" distL="0" distR="0" wp14:anchorId="2A68E45D" wp14:editId="150D7DA2">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41996C05" wp14:editId="35D1D030">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CF30246"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4D2C8925" wp14:editId="409623C3">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6084DA"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5AE6C914" wp14:editId="62BCEAEA">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2FCF11D"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048D0D5F" wp14:editId="32469A61">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877EF1"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99D3CCD" wp14:editId="00325BD8">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1844540816">
    <w:abstractNumId w:val="3"/>
  </w:num>
  <w:num w:numId="2" w16cid:durableId="708267519">
    <w:abstractNumId w:val="4"/>
  </w:num>
  <w:num w:numId="3" w16cid:durableId="703559671">
    <w:abstractNumId w:val="0"/>
  </w:num>
  <w:num w:numId="4" w16cid:durableId="1735160633">
    <w:abstractNumId w:val="2"/>
  </w:num>
  <w:num w:numId="5" w16cid:durableId="1574387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A25BC"/>
    <w:rsid w:val="000B6881"/>
    <w:rsid w:val="000D74CF"/>
    <w:rsid w:val="000F107D"/>
    <w:rsid w:val="000F4FF2"/>
    <w:rsid w:val="000F7C05"/>
    <w:rsid w:val="001005B6"/>
    <w:rsid w:val="00100C73"/>
    <w:rsid w:val="0010347D"/>
    <w:rsid w:val="00125F96"/>
    <w:rsid w:val="00126B75"/>
    <w:rsid w:val="00135E39"/>
    <w:rsid w:val="00140678"/>
    <w:rsid w:val="0015031B"/>
    <w:rsid w:val="001562BB"/>
    <w:rsid w:val="001637E5"/>
    <w:rsid w:val="001703A9"/>
    <w:rsid w:val="00174F44"/>
    <w:rsid w:val="001807CB"/>
    <w:rsid w:val="0019399B"/>
    <w:rsid w:val="00194DB3"/>
    <w:rsid w:val="001A052F"/>
    <w:rsid w:val="001C2081"/>
    <w:rsid w:val="001D4198"/>
    <w:rsid w:val="001D456B"/>
    <w:rsid w:val="001E2013"/>
    <w:rsid w:val="001F5163"/>
    <w:rsid w:val="0020047C"/>
    <w:rsid w:val="0020393F"/>
    <w:rsid w:val="00240E26"/>
    <w:rsid w:val="00250B82"/>
    <w:rsid w:val="002568EE"/>
    <w:rsid w:val="00264046"/>
    <w:rsid w:val="00265125"/>
    <w:rsid w:val="00271634"/>
    <w:rsid w:val="00284872"/>
    <w:rsid w:val="00296E4F"/>
    <w:rsid w:val="002A31AA"/>
    <w:rsid w:val="002B0960"/>
    <w:rsid w:val="002B1CD8"/>
    <w:rsid w:val="002B60E3"/>
    <w:rsid w:val="002D1306"/>
    <w:rsid w:val="002F3EAE"/>
    <w:rsid w:val="002F3FC0"/>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33C1F"/>
    <w:rsid w:val="00472306"/>
    <w:rsid w:val="004744F9"/>
    <w:rsid w:val="00476E84"/>
    <w:rsid w:val="004851CD"/>
    <w:rsid w:val="0049283D"/>
    <w:rsid w:val="00496599"/>
    <w:rsid w:val="00496D3F"/>
    <w:rsid w:val="004A3087"/>
    <w:rsid w:val="004B1AE0"/>
    <w:rsid w:val="004B28E9"/>
    <w:rsid w:val="004B2970"/>
    <w:rsid w:val="004B4960"/>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44E"/>
    <w:rsid w:val="005C5E12"/>
    <w:rsid w:val="005D33A6"/>
    <w:rsid w:val="005E24E1"/>
    <w:rsid w:val="005F2101"/>
    <w:rsid w:val="005F3304"/>
    <w:rsid w:val="005F5A2B"/>
    <w:rsid w:val="006035DD"/>
    <w:rsid w:val="00611A9D"/>
    <w:rsid w:val="00613672"/>
    <w:rsid w:val="00625F29"/>
    <w:rsid w:val="00632124"/>
    <w:rsid w:val="00635A7B"/>
    <w:rsid w:val="00646851"/>
    <w:rsid w:val="006469A6"/>
    <w:rsid w:val="006502E7"/>
    <w:rsid w:val="00660E78"/>
    <w:rsid w:val="00665085"/>
    <w:rsid w:val="00682B35"/>
    <w:rsid w:val="006935E1"/>
    <w:rsid w:val="006A57A8"/>
    <w:rsid w:val="006A5EEC"/>
    <w:rsid w:val="006B7579"/>
    <w:rsid w:val="006B79A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0130D"/>
    <w:rsid w:val="00813973"/>
    <w:rsid w:val="00814573"/>
    <w:rsid w:val="008172C9"/>
    <w:rsid w:val="0082185B"/>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C66DD"/>
    <w:rsid w:val="008E2F2B"/>
    <w:rsid w:val="00903EB6"/>
    <w:rsid w:val="009258C2"/>
    <w:rsid w:val="00937726"/>
    <w:rsid w:val="00942E78"/>
    <w:rsid w:val="00950D63"/>
    <w:rsid w:val="009519D7"/>
    <w:rsid w:val="00972638"/>
    <w:rsid w:val="0097737A"/>
    <w:rsid w:val="00982C24"/>
    <w:rsid w:val="009B2927"/>
    <w:rsid w:val="009B2967"/>
    <w:rsid w:val="009B2D3C"/>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23CB6"/>
    <w:rsid w:val="00B43F24"/>
    <w:rsid w:val="00B62300"/>
    <w:rsid w:val="00B63C40"/>
    <w:rsid w:val="00B71650"/>
    <w:rsid w:val="00B82C83"/>
    <w:rsid w:val="00B872CE"/>
    <w:rsid w:val="00B96158"/>
    <w:rsid w:val="00B96EBA"/>
    <w:rsid w:val="00BA042E"/>
    <w:rsid w:val="00BA0B85"/>
    <w:rsid w:val="00BA77E6"/>
    <w:rsid w:val="00BB5578"/>
    <w:rsid w:val="00BE3408"/>
    <w:rsid w:val="00BE608B"/>
    <w:rsid w:val="00BE71BA"/>
    <w:rsid w:val="00BF2863"/>
    <w:rsid w:val="00C00552"/>
    <w:rsid w:val="00C11E1C"/>
    <w:rsid w:val="00C53A91"/>
    <w:rsid w:val="00C5490C"/>
    <w:rsid w:val="00C621C7"/>
    <w:rsid w:val="00C67804"/>
    <w:rsid w:val="00C73147"/>
    <w:rsid w:val="00C813CE"/>
    <w:rsid w:val="00C87A36"/>
    <w:rsid w:val="00CA0FDE"/>
    <w:rsid w:val="00CA1490"/>
    <w:rsid w:val="00CA1FA3"/>
    <w:rsid w:val="00CA21E3"/>
    <w:rsid w:val="00CA3109"/>
    <w:rsid w:val="00CB4566"/>
    <w:rsid w:val="00CB533A"/>
    <w:rsid w:val="00CC1F84"/>
    <w:rsid w:val="00CC69CD"/>
    <w:rsid w:val="00CF3BC1"/>
    <w:rsid w:val="00D11050"/>
    <w:rsid w:val="00D11ABA"/>
    <w:rsid w:val="00D11E32"/>
    <w:rsid w:val="00D344FD"/>
    <w:rsid w:val="00D4247F"/>
    <w:rsid w:val="00D555D3"/>
    <w:rsid w:val="00D60B36"/>
    <w:rsid w:val="00D67DC1"/>
    <w:rsid w:val="00D81B46"/>
    <w:rsid w:val="00D83B01"/>
    <w:rsid w:val="00D8583D"/>
    <w:rsid w:val="00D9257B"/>
    <w:rsid w:val="00DA3FBA"/>
    <w:rsid w:val="00DD3FBE"/>
    <w:rsid w:val="00DE216D"/>
    <w:rsid w:val="00DF2DAE"/>
    <w:rsid w:val="00DF7CCA"/>
    <w:rsid w:val="00E025DB"/>
    <w:rsid w:val="00E264FA"/>
    <w:rsid w:val="00E31F3B"/>
    <w:rsid w:val="00E33D30"/>
    <w:rsid w:val="00E44D6B"/>
    <w:rsid w:val="00E454D0"/>
    <w:rsid w:val="00E53DAE"/>
    <w:rsid w:val="00E6728A"/>
    <w:rsid w:val="00E71B4D"/>
    <w:rsid w:val="00E7722B"/>
    <w:rsid w:val="00E7727A"/>
    <w:rsid w:val="00E978F3"/>
    <w:rsid w:val="00EB1574"/>
    <w:rsid w:val="00EB7AD3"/>
    <w:rsid w:val="00EC51DE"/>
    <w:rsid w:val="00EC5938"/>
    <w:rsid w:val="00EC67E1"/>
    <w:rsid w:val="00EF0108"/>
    <w:rsid w:val="00EF692B"/>
    <w:rsid w:val="00F2777A"/>
    <w:rsid w:val="00F326B2"/>
    <w:rsid w:val="00F34ACB"/>
    <w:rsid w:val="00F3551A"/>
    <w:rsid w:val="00F3611E"/>
    <w:rsid w:val="00F45DD6"/>
    <w:rsid w:val="00F557B8"/>
    <w:rsid w:val="00F6516B"/>
    <w:rsid w:val="00F65F45"/>
    <w:rsid w:val="00F854A4"/>
    <w:rsid w:val="00F940DD"/>
    <w:rsid w:val="00F947F0"/>
    <w:rsid w:val="00F96D50"/>
    <w:rsid w:val="00FC4BA6"/>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42385"/>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DC4F-AF4F-446C-8828-C96BBE8F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2</cp:revision>
  <cp:lastPrinted>2024-01-04T05:24:00Z</cp:lastPrinted>
  <dcterms:created xsi:type="dcterms:W3CDTF">2024-01-21T10:10:00Z</dcterms:created>
  <dcterms:modified xsi:type="dcterms:W3CDTF">2024-01-21T10:10:00Z</dcterms:modified>
</cp:coreProperties>
</file>