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67EB3390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017E82" w:rsidRPr="00017E82">
        <w:rPr>
          <w:rFonts w:ascii="Book Antiqua" w:hAnsi="Book Antiqua"/>
          <w:szCs w:val="22"/>
        </w:rPr>
        <w:t>CC/NT/W-OPGW/DOM/A00/24/13348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017E82">
        <w:rPr>
          <w:rFonts w:ascii="Book Antiqua" w:hAnsi="Book Antiqua" w:cs="Arial"/>
          <w:szCs w:val="22"/>
        </w:rPr>
        <w:t>27</w:t>
      </w:r>
      <w:r w:rsidR="009D1380" w:rsidRPr="00442038">
        <w:rPr>
          <w:rFonts w:ascii="Book Antiqua" w:hAnsi="Book Antiqua" w:cs="Arial"/>
          <w:szCs w:val="22"/>
        </w:rPr>
        <w:t>/</w:t>
      </w:r>
      <w:r w:rsidR="00187809" w:rsidRPr="00442038">
        <w:rPr>
          <w:rFonts w:ascii="Book Antiqua" w:hAnsi="Book Antiqua" w:cs="Arial"/>
          <w:szCs w:val="22"/>
        </w:rPr>
        <w:t>11</w:t>
      </w:r>
      <w:r w:rsidR="009D1380" w:rsidRPr="00442038">
        <w:rPr>
          <w:rFonts w:ascii="Book Antiqua" w:hAnsi="Book Antiqua" w:cs="Arial"/>
          <w:szCs w:val="22"/>
        </w:rPr>
        <w:t>/202</w:t>
      </w:r>
      <w:r w:rsidR="00BB0A37" w:rsidRPr="00442038">
        <w:rPr>
          <w:rFonts w:ascii="Book Antiqua" w:hAnsi="Book Antiqua" w:cs="Arial"/>
          <w:szCs w:val="22"/>
        </w:rPr>
        <w:t>4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442038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32D03E0A" w14:textId="77777777" w:rsidR="00442038" w:rsidRPr="00442038" w:rsidRDefault="00442038" w:rsidP="00660148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127BE9E6" w14:textId="0358A325" w:rsidR="0051446E" w:rsidRDefault="0051446E" w:rsidP="00660148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017E82" w:rsidRPr="00017E82">
        <w:rPr>
          <w:rFonts w:ascii="Book Antiqua" w:hAnsi="Book Antiqua"/>
          <w:sz w:val="22"/>
          <w:szCs w:val="22"/>
        </w:rPr>
        <w:t xml:space="preserve">Package OPGW-04: OPGW Supply &amp; Installation Package for various transmission lines pan India locations under BULK IMPLMENTATION (Supply + Erection) for OPGW and Communication </w:t>
      </w:r>
      <w:proofErr w:type="spellStart"/>
      <w:r w:rsidR="00017E82" w:rsidRPr="00017E82">
        <w:rPr>
          <w:rFonts w:ascii="Book Antiqua" w:hAnsi="Book Antiqua"/>
          <w:sz w:val="22"/>
          <w:szCs w:val="22"/>
        </w:rPr>
        <w:t>Equipment;Spec</w:t>
      </w:r>
      <w:proofErr w:type="spellEnd"/>
      <w:r w:rsidR="00017E82" w:rsidRPr="00017E82">
        <w:rPr>
          <w:rFonts w:ascii="Book Antiqua" w:hAnsi="Book Antiqua"/>
          <w:sz w:val="22"/>
          <w:szCs w:val="22"/>
        </w:rPr>
        <w:t>. No.: CC/NT/W-OPGW/DOM/A00/24/13348</w:t>
      </w:r>
    </w:p>
    <w:p w14:paraId="23413417" w14:textId="77777777" w:rsidR="00A35897" w:rsidRPr="00442038" w:rsidRDefault="00A35897" w:rsidP="00660148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</w:p>
    <w:p w14:paraId="36C8C6F7" w14:textId="77777777" w:rsidR="0051446E" w:rsidRPr="00442038" w:rsidRDefault="0051446E" w:rsidP="00660148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42038">
        <w:rPr>
          <w:rFonts w:ascii="Book Antiqua" w:hAnsi="Book Antiqua" w:cs="Arial"/>
          <w:b/>
          <w:bCs/>
          <w:sz w:val="22"/>
          <w:szCs w:val="22"/>
        </w:rPr>
        <w:t>Domestic</w:t>
      </w:r>
      <w:r w:rsidRPr="00442038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42038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442038" w:rsidRDefault="0051446E" w:rsidP="0066014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15DFCE8E" w:rsidR="00F975F0" w:rsidRDefault="0051446E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746B730C" w14:textId="77777777" w:rsidR="00A35897" w:rsidRPr="00442038" w:rsidRDefault="00A35897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alongwith IFB, on the portal </w:t>
      </w:r>
      <w:hyperlink r:id="rId9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66E814B2" w14:textId="5BC941B8" w:rsidR="00022F5F" w:rsidRDefault="0051446E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  <w:t xml:space="preserve">The date of 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3E64A3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2A4359">
        <w:rPr>
          <w:rFonts w:ascii="Book Antiqua" w:hAnsi="Book Antiqua" w:cs="Arial"/>
          <w:sz w:val="22"/>
          <w:szCs w:val="22"/>
        </w:rPr>
        <w:t>is 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</w:p>
    <w:p w14:paraId="670B56F4" w14:textId="77777777" w:rsidR="000C0160" w:rsidRPr="00442038" w:rsidRDefault="000C0160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4359" w:rsidRPr="00442038" w14:paraId="14E51664" w14:textId="77777777" w:rsidTr="007C1DBE">
        <w:trPr>
          <w:trHeight w:val="11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7F656F74" w:rsidR="002A4359" w:rsidRPr="00442038" w:rsidRDefault="00EC2EBA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EC2EBA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2nd </w:t>
            </w:r>
            <w:r w:rsidR="00660148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CEE1695" w14:textId="3C6CC08E" w:rsidR="002A4359" w:rsidRPr="00442038" w:rsidRDefault="002A4359" w:rsidP="00660148">
            <w:pPr>
              <w:rPr>
                <w:rFonts w:ascii="Book Antiqua" w:hAnsi="Book Antiqua" w:cs="Arial"/>
                <w:szCs w:val="22"/>
              </w:rPr>
            </w:pP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17E82" w:rsidRPr="00017E82">
              <w:rPr>
                <w:rFonts w:ascii="Book Antiqua" w:hAnsi="Book Antiqua"/>
                <w:sz w:val="22"/>
                <w:szCs w:val="22"/>
              </w:rPr>
              <w:t>03/12/2024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44203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F084B3B" w14:textId="77777777" w:rsidR="00275287" w:rsidRDefault="00275287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01A02EE1" w:rsidR="0051446E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7933196B" w14:textId="38631A1B" w:rsidR="00017E82" w:rsidRDefault="00017E82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</w:p>
    <w:p w14:paraId="4CED42F8" w14:textId="5900B128" w:rsidR="00017E82" w:rsidRDefault="00017E82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t>Umesh Kumar Yadav</w:t>
      </w:r>
    </w:p>
    <w:p w14:paraId="3E291AA7" w14:textId="03862B08" w:rsidR="00017E82" w:rsidRPr="005446F6" w:rsidRDefault="00017E82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t>Manager(CS)</w:t>
      </w:r>
    </w:p>
    <w:p w14:paraId="0AD7FFEF" w14:textId="56C90D8D" w:rsidR="00377C04" w:rsidRPr="00442038" w:rsidRDefault="00377C04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sectPr w:rsidR="00377C04" w:rsidRPr="00442038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017E82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017E82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4723" w14:textId="77777777" w:rsidR="005A687D" w:rsidRDefault="00017E82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2.55pt;height:13.1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E82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1116</cp:revision>
  <cp:lastPrinted>2024-11-08T10:55:00Z</cp:lastPrinted>
  <dcterms:created xsi:type="dcterms:W3CDTF">2014-06-12T12:28:00Z</dcterms:created>
  <dcterms:modified xsi:type="dcterms:W3CDTF">2024-11-27T04:54:00Z</dcterms:modified>
</cp:coreProperties>
</file>