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BF4C4" w14:textId="0A6CBEB5" w:rsidR="00C84043" w:rsidRPr="00F26246" w:rsidRDefault="00C84043" w:rsidP="00DB5789">
      <w:pPr>
        <w:jc w:val="center"/>
        <w:rPr>
          <w:rFonts w:ascii="Book Antiqua" w:hAnsi="Book Antiqua"/>
          <w:sz w:val="28"/>
          <w:szCs w:val="24"/>
        </w:rPr>
      </w:pPr>
    </w:p>
    <w:tbl>
      <w:tblPr>
        <w:tblStyle w:val="TableGrid"/>
        <w:tblW w:w="15228" w:type="dxa"/>
        <w:tblLayout w:type="fixed"/>
        <w:tblLook w:val="04A0" w:firstRow="1" w:lastRow="0" w:firstColumn="1" w:lastColumn="0" w:noHBand="0" w:noVBand="1"/>
      </w:tblPr>
      <w:tblGrid>
        <w:gridCol w:w="610"/>
        <w:gridCol w:w="1472"/>
        <w:gridCol w:w="5676"/>
        <w:gridCol w:w="7470"/>
      </w:tblGrid>
      <w:tr w:rsidR="000C32DD" w:rsidRPr="00EE15B4" w14:paraId="6E8495B5" w14:textId="77777777" w:rsidTr="000C32DD">
        <w:tc>
          <w:tcPr>
            <w:tcW w:w="610" w:type="dxa"/>
          </w:tcPr>
          <w:p w14:paraId="0969C8AA" w14:textId="77777777" w:rsidR="000C32DD" w:rsidRPr="00EE15B4" w:rsidRDefault="000C32DD" w:rsidP="00C84043">
            <w:pPr>
              <w:rPr>
                <w:rFonts w:ascii="Book Antiqua" w:hAnsi="Book Antiqua"/>
                <w:b/>
                <w:bCs/>
                <w:sz w:val="23"/>
                <w:szCs w:val="23"/>
              </w:rPr>
            </w:pPr>
            <w:r w:rsidRPr="00EE15B4">
              <w:rPr>
                <w:rFonts w:ascii="Book Antiqua" w:hAnsi="Book Antiqua"/>
                <w:b/>
                <w:bCs/>
                <w:sz w:val="23"/>
                <w:szCs w:val="23"/>
              </w:rPr>
              <w:t>S. No.</w:t>
            </w:r>
          </w:p>
        </w:tc>
        <w:tc>
          <w:tcPr>
            <w:tcW w:w="1472" w:type="dxa"/>
          </w:tcPr>
          <w:p w14:paraId="3A43E3D8" w14:textId="77777777" w:rsidR="000C32DD" w:rsidRPr="00EE15B4" w:rsidRDefault="000C32DD" w:rsidP="00C84043">
            <w:pPr>
              <w:rPr>
                <w:rFonts w:ascii="Book Antiqua" w:hAnsi="Book Antiqua"/>
                <w:b/>
                <w:bCs/>
                <w:sz w:val="23"/>
                <w:szCs w:val="23"/>
              </w:rPr>
            </w:pPr>
            <w:r w:rsidRPr="00EE15B4">
              <w:rPr>
                <w:rFonts w:ascii="Book Antiqua" w:hAnsi="Book Antiqua"/>
                <w:b/>
                <w:bCs/>
                <w:sz w:val="23"/>
                <w:szCs w:val="23"/>
              </w:rPr>
              <w:t>Clause Reference No.</w:t>
            </w:r>
          </w:p>
        </w:tc>
        <w:tc>
          <w:tcPr>
            <w:tcW w:w="5676" w:type="dxa"/>
          </w:tcPr>
          <w:p w14:paraId="5988B740" w14:textId="77777777" w:rsidR="000C32DD" w:rsidRPr="00EE15B4" w:rsidRDefault="000C32DD" w:rsidP="0037590D">
            <w:pPr>
              <w:jc w:val="center"/>
              <w:rPr>
                <w:rFonts w:ascii="Book Antiqua" w:hAnsi="Book Antiqua"/>
                <w:b/>
                <w:bCs/>
                <w:sz w:val="23"/>
                <w:szCs w:val="23"/>
              </w:rPr>
            </w:pPr>
            <w:r w:rsidRPr="00EE15B4">
              <w:rPr>
                <w:rFonts w:ascii="Book Antiqua" w:hAnsi="Book Antiqua"/>
                <w:b/>
                <w:bCs/>
                <w:sz w:val="23"/>
                <w:szCs w:val="23"/>
              </w:rPr>
              <w:t>Existing Provision</w:t>
            </w:r>
          </w:p>
        </w:tc>
        <w:tc>
          <w:tcPr>
            <w:tcW w:w="7470" w:type="dxa"/>
          </w:tcPr>
          <w:p w14:paraId="6CEAEDA9" w14:textId="08DCE43F" w:rsidR="000C32DD" w:rsidRPr="00EE15B4" w:rsidRDefault="000C32DD" w:rsidP="0037590D">
            <w:pPr>
              <w:jc w:val="center"/>
              <w:rPr>
                <w:rFonts w:ascii="Book Antiqua" w:hAnsi="Book Antiqua"/>
                <w:b/>
                <w:bCs/>
                <w:sz w:val="23"/>
                <w:szCs w:val="23"/>
              </w:rPr>
            </w:pPr>
            <w:r w:rsidRPr="00EE15B4">
              <w:rPr>
                <w:rFonts w:ascii="Book Antiqua" w:hAnsi="Book Antiqua"/>
                <w:b/>
                <w:bCs/>
                <w:sz w:val="23"/>
                <w:szCs w:val="23"/>
              </w:rPr>
              <w:t>Amended Provisions</w:t>
            </w:r>
          </w:p>
        </w:tc>
      </w:tr>
      <w:tr w:rsidR="00260BBD" w:rsidRPr="00EE15B4" w14:paraId="51C78BCF" w14:textId="77777777" w:rsidTr="000C32DD">
        <w:trPr>
          <w:trHeight w:val="962"/>
        </w:trPr>
        <w:tc>
          <w:tcPr>
            <w:tcW w:w="610" w:type="dxa"/>
          </w:tcPr>
          <w:p w14:paraId="3FAC70A6" w14:textId="77777777" w:rsidR="00260BBD" w:rsidRPr="00EE15B4" w:rsidRDefault="00260BBD" w:rsidP="00260BBD">
            <w:pPr>
              <w:rPr>
                <w:rFonts w:ascii="Book Antiqua" w:hAnsi="Book Antiqua"/>
                <w:b/>
                <w:bCs/>
                <w:sz w:val="23"/>
                <w:szCs w:val="23"/>
              </w:rPr>
            </w:pPr>
            <w:r w:rsidRPr="00EE15B4">
              <w:rPr>
                <w:rFonts w:ascii="Book Antiqua" w:hAnsi="Book Antiqua"/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1472" w:type="dxa"/>
          </w:tcPr>
          <w:p w14:paraId="556A56BC" w14:textId="376E089E" w:rsidR="00260BBD" w:rsidRPr="00EE15B4" w:rsidRDefault="00260BBD" w:rsidP="00260BBD">
            <w:pPr>
              <w:rPr>
                <w:rFonts w:ascii="Book Antiqua" w:hAnsi="Book Antiqua"/>
                <w:sz w:val="23"/>
                <w:szCs w:val="23"/>
              </w:rPr>
            </w:pPr>
            <w:r w:rsidRPr="004B4F83">
              <w:rPr>
                <w:rFonts w:ascii="Book Antiqua" w:hAnsi="Book Antiqua"/>
                <w:sz w:val="24"/>
                <w:szCs w:val="24"/>
              </w:rPr>
              <w:t xml:space="preserve">ITB 2.1 clause in BDS, </w:t>
            </w:r>
            <w:r w:rsidRPr="004B4F83">
              <w:rPr>
                <w:rFonts w:ascii="Book Antiqua" w:hAnsi="Book Antiqua"/>
                <w:b/>
                <w:bCs/>
                <w:sz w:val="24"/>
                <w:szCs w:val="24"/>
              </w:rPr>
              <w:t>Vol-I of Bidding Documents</w:t>
            </w:r>
          </w:p>
        </w:tc>
        <w:tc>
          <w:tcPr>
            <w:tcW w:w="5676" w:type="dxa"/>
          </w:tcPr>
          <w:p w14:paraId="134D6A12" w14:textId="77777777" w:rsidR="00260BBD" w:rsidRPr="004B4F83" w:rsidRDefault="00260BBD" w:rsidP="00260BBD">
            <w:pPr>
              <w:pStyle w:val="Default"/>
              <w:jc w:val="both"/>
            </w:pPr>
            <w:r w:rsidRPr="004B4F83">
              <w:t>This Invitation for Bids, issued by the Employer is open to all firms including…… with whom business is banned by the Employer.</w:t>
            </w:r>
          </w:p>
          <w:p w14:paraId="1BEAF1C2" w14:textId="77777777" w:rsidR="00260BBD" w:rsidRPr="004B4F83" w:rsidRDefault="00260BBD" w:rsidP="00260BBD">
            <w:pPr>
              <w:pStyle w:val="Default"/>
              <w:jc w:val="both"/>
            </w:pPr>
          </w:p>
          <w:p w14:paraId="1F496251" w14:textId="77777777" w:rsidR="00260BBD" w:rsidRPr="004B4F83" w:rsidRDefault="00260BBD" w:rsidP="00260BBD">
            <w:pPr>
              <w:pStyle w:val="Default"/>
              <w:jc w:val="both"/>
            </w:pPr>
            <w:r w:rsidRPr="004B4F83">
              <w:t xml:space="preserve">Further, the firm has to </w:t>
            </w:r>
            <w:proofErr w:type="gramStart"/>
            <w:r w:rsidRPr="004B4F83">
              <w:t>be  …</w:t>
            </w:r>
            <w:proofErr w:type="gramEnd"/>
            <w:r w:rsidRPr="004B4F83">
              <w:t>…. …..</w:t>
            </w:r>
          </w:p>
          <w:p w14:paraId="5D4D71CD" w14:textId="77777777" w:rsidR="00260BBD" w:rsidRPr="004B4F83" w:rsidRDefault="00260BBD" w:rsidP="00260BBD">
            <w:pPr>
              <w:pStyle w:val="Default"/>
              <w:jc w:val="both"/>
            </w:pPr>
          </w:p>
          <w:p w14:paraId="7F139E09" w14:textId="77777777" w:rsidR="00260BBD" w:rsidRPr="004B4F83" w:rsidRDefault="00260BBD" w:rsidP="00260BBD">
            <w:pPr>
              <w:pStyle w:val="Default"/>
              <w:jc w:val="both"/>
            </w:pPr>
            <w:r w:rsidRPr="004B4F83">
              <w:t>………. (PPP-MII Order) read in conjunction with</w:t>
            </w:r>
            <w:proofErr w:type="gramStart"/>
            <w:r w:rsidRPr="004B4F83">
              <w:t xml:space="preserve">   ‘</w:t>
            </w:r>
            <w:proofErr w:type="gramEnd"/>
            <w:r w:rsidRPr="004B4F83">
              <w:t xml:space="preserve">Public Procurement (Preference to Make in India) to provide for Purchase Preference (linked with local content) in respect of Power Sector’ order dated  </w:t>
            </w:r>
            <w:r w:rsidRPr="004B4F83">
              <w:rPr>
                <w:b/>
                <w:bCs/>
              </w:rPr>
              <w:t>28/07/2020 and 17/09/2020</w:t>
            </w:r>
            <w:r w:rsidRPr="004B4F83">
              <w:t xml:space="preserve"> issued by Ministry of Power (</w:t>
            </w:r>
            <w:proofErr w:type="spellStart"/>
            <w:r w:rsidRPr="004B4F83">
              <w:t>MoP</w:t>
            </w:r>
            <w:proofErr w:type="spellEnd"/>
            <w:r w:rsidRPr="004B4F83">
              <w:t xml:space="preserve"> Order)  and subsequent  modifications/ amendments if any………………</w:t>
            </w:r>
          </w:p>
          <w:p w14:paraId="2EA2B3EF" w14:textId="77777777" w:rsidR="00260BBD" w:rsidRPr="004B4F83" w:rsidRDefault="00260BBD" w:rsidP="00260BBD">
            <w:pPr>
              <w:pStyle w:val="Default"/>
              <w:jc w:val="both"/>
            </w:pPr>
            <w:r w:rsidRPr="004B4F83">
              <w:t xml:space="preserve">  </w:t>
            </w:r>
          </w:p>
          <w:p w14:paraId="32DDAA9F" w14:textId="77777777" w:rsidR="00260BBD" w:rsidRPr="001B78F7" w:rsidRDefault="00260BBD" w:rsidP="00260BBD">
            <w:pPr>
              <w:pStyle w:val="Default"/>
              <w:jc w:val="both"/>
              <w:rPr>
                <w:b/>
                <w:strike/>
              </w:rPr>
            </w:pPr>
            <w:r w:rsidRPr="00973BBF">
              <w:rPr>
                <w:bCs/>
              </w:rPr>
              <w:t>Presently, the local content requirement to categorize a supplier as ‘Class-I local supplier’ is</w:t>
            </w:r>
            <w:r w:rsidRPr="001B78F7">
              <w:rPr>
                <w:b/>
              </w:rPr>
              <w:t xml:space="preserve"> minimum 50%. </w:t>
            </w:r>
          </w:p>
          <w:p w14:paraId="7CE76495" w14:textId="77777777" w:rsidR="00260BBD" w:rsidRPr="004B4F83" w:rsidRDefault="00260BBD" w:rsidP="00260BBD">
            <w:pPr>
              <w:pStyle w:val="Default"/>
              <w:jc w:val="both"/>
              <w:rPr>
                <w:rFonts w:cs="Arial"/>
                <w:bCs/>
              </w:rPr>
            </w:pPr>
          </w:p>
          <w:p w14:paraId="540AABA1" w14:textId="77777777" w:rsidR="00260BBD" w:rsidRPr="004B4F83" w:rsidRDefault="00260BBD" w:rsidP="00260BBD">
            <w:pPr>
              <w:pStyle w:val="Default"/>
              <w:jc w:val="both"/>
              <w:rPr>
                <w:rFonts w:cs="Arial"/>
                <w:b/>
                <w:bCs/>
              </w:rPr>
            </w:pPr>
            <w:r w:rsidRPr="004B4F83">
              <w:rPr>
                <w:rFonts w:cs="Arial"/>
                <w:bCs/>
              </w:rPr>
              <w:t>Firms who are not ………………</w:t>
            </w:r>
          </w:p>
          <w:p w14:paraId="23C33357" w14:textId="0A35B216" w:rsidR="00260BBD" w:rsidRPr="00EE15B4" w:rsidRDefault="00260BBD" w:rsidP="00260BBD">
            <w:pPr>
              <w:ind w:left="720" w:hanging="720"/>
              <w:jc w:val="both"/>
              <w:rPr>
                <w:rFonts w:ascii="Book Antiqua" w:hAnsi="Book Antiqua"/>
                <w:sz w:val="23"/>
                <w:szCs w:val="23"/>
              </w:rPr>
            </w:pPr>
          </w:p>
        </w:tc>
        <w:tc>
          <w:tcPr>
            <w:tcW w:w="7470" w:type="dxa"/>
          </w:tcPr>
          <w:p w14:paraId="386710F0" w14:textId="77777777" w:rsidR="00260BBD" w:rsidRPr="004B4F83" w:rsidRDefault="00260BBD" w:rsidP="00260BBD">
            <w:pPr>
              <w:pStyle w:val="Default"/>
              <w:jc w:val="both"/>
            </w:pPr>
            <w:r w:rsidRPr="004B4F83">
              <w:t>This Invitation for Bids, issued by the Employer is open to all firms including…… with whom business is banned by the Employer.</w:t>
            </w:r>
          </w:p>
          <w:p w14:paraId="65018BAC" w14:textId="77777777" w:rsidR="00260BBD" w:rsidRPr="004B4F83" w:rsidRDefault="00260BBD" w:rsidP="00260BBD">
            <w:pPr>
              <w:pStyle w:val="Default"/>
              <w:jc w:val="both"/>
            </w:pPr>
          </w:p>
          <w:p w14:paraId="07582014" w14:textId="77777777" w:rsidR="00260BBD" w:rsidRPr="004B4F83" w:rsidRDefault="00260BBD" w:rsidP="00260BBD">
            <w:pPr>
              <w:pStyle w:val="Default"/>
              <w:jc w:val="both"/>
            </w:pPr>
            <w:r w:rsidRPr="004B4F83">
              <w:t xml:space="preserve">Further, the firm has to </w:t>
            </w:r>
            <w:proofErr w:type="gramStart"/>
            <w:r w:rsidRPr="004B4F83">
              <w:t>be  …</w:t>
            </w:r>
            <w:proofErr w:type="gramEnd"/>
            <w:r w:rsidRPr="004B4F83">
              <w:t>…. …..</w:t>
            </w:r>
          </w:p>
          <w:p w14:paraId="5AD34388" w14:textId="77777777" w:rsidR="00260BBD" w:rsidRPr="004B4F83" w:rsidRDefault="00260BBD" w:rsidP="00260BBD">
            <w:pPr>
              <w:pStyle w:val="Default"/>
              <w:jc w:val="both"/>
            </w:pPr>
          </w:p>
          <w:p w14:paraId="75D28EF2" w14:textId="77777777" w:rsidR="00260BBD" w:rsidRDefault="00260BBD" w:rsidP="00260BBD">
            <w:pPr>
              <w:pStyle w:val="Default"/>
              <w:jc w:val="both"/>
            </w:pPr>
            <w:r w:rsidRPr="004B4F83">
              <w:t>………. (PPP-MII Order) read in conjunction with</w:t>
            </w:r>
            <w:proofErr w:type="gramStart"/>
            <w:r w:rsidRPr="004B4F83">
              <w:t xml:space="preserve">   ‘</w:t>
            </w:r>
            <w:proofErr w:type="gramEnd"/>
            <w:r w:rsidRPr="004B4F83">
              <w:t xml:space="preserve">Public Procurement (Preference to Make in India) to provide for Purchase Preference (linked with local content) in respect of Power Sector’ order dated  </w:t>
            </w:r>
            <w:r w:rsidRPr="004B4F83">
              <w:rPr>
                <w:b/>
                <w:bCs/>
                <w:color w:val="0000FF"/>
              </w:rPr>
              <w:t>16/11/2021</w:t>
            </w:r>
            <w:r w:rsidRPr="004B4F83">
              <w:t xml:space="preserve"> issued by Ministry of Power (</w:t>
            </w:r>
            <w:proofErr w:type="spellStart"/>
            <w:r w:rsidRPr="004B4F83">
              <w:t>MoP</w:t>
            </w:r>
            <w:proofErr w:type="spellEnd"/>
            <w:r w:rsidRPr="004B4F83">
              <w:t xml:space="preserve"> Order)  and subsequent  modifications/ amendments if any</w:t>
            </w:r>
            <w:r>
              <w:t xml:space="preserve">. </w:t>
            </w:r>
          </w:p>
          <w:p w14:paraId="29C2D240" w14:textId="45D89117" w:rsidR="00260BBD" w:rsidRPr="004B4F83" w:rsidRDefault="00260BBD" w:rsidP="00260BBD">
            <w:pPr>
              <w:pStyle w:val="Default"/>
              <w:jc w:val="both"/>
            </w:pPr>
            <w:r w:rsidRPr="004B4F83">
              <w:t xml:space="preserve">  </w:t>
            </w:r>
            <w:r w:rsidR="000F3EA5">
              <w:t>…….</w:t>
            </w:r>
          </w:p>
          <w:p w14:paraId="3208B04D" w14:textId="77777777" w:rsidR="00260BBD" w:rsidRDefault="00260BBD" w:rsidP="00260BBD">
            <w:pPr>
              <w:pStyle w:val="Default"/>
              <w:jc w:val="both"/>
              <w:rPr>
                <w:b/>
              </w:rPr>
            </w:pPr>
          </w:p>
          <w:p w14:paraId="126045A7" w14:textId="77777777" w:rsidR="00260BBD" w:rsidRPr="001B78F7" w:rsidRDefault="00260BBD" w:rsidP="00260BBD">
            <w:pPr>
              <w:pStyle w:val="Default"/>
              <w:jc w:val="both"/>
              <w:rPr>
                <w:b/>
                <w:strike/>
              </w:rPr>
            </w:pPr>
            <w:r w:rsidRPr="00CB43CC">
              <w:rPr>
                <w:bCs/>
              </w:rPr>
              <w:t>Presently, the local content requirement to categorize a supplier as ‘Class-I local supplier’ is</w:t>
            </w:r>
            <w:r w:rsidRPr="001B78F7">
              <w:rPr>
                <w:b/>
              </w:rPr>
              <w:t xml:space="preserve"> minimum </w:t>
            </w:r>
            <w:r>
              <w:rPr>
                <w:b/>
              </w:rPr>
              <w:t>6</w:t>
            </w:r>
            <w:r w:rsidRPr="001B78F7">
              <w:rPr>
                <w:b/>
              </w:rPr>
              <w:t xml:space="preserve">0%. </w:t>
            </w:r>
          </w:p>
          <w:p w14:paraId="125CDCAE" w14:textId="77777777" w:rsidR="00260BBD" w:rsidRPr="004B4F83" w:rsidRDefault="00260BBD" w:rsidP="00260BBD">
            <w:pPr>
              <w:pStyle w:val="Default"/>
              <w:jc w:val="both"/>
              <w:rPr>
                <w:rFonts w:cs="Arial"/>
                <w:bCs/>
              </w:rPr>
            </w:pPr>
          </w:p>
          <w:p w14:paraId="0F8ABDDB" w14:textId="77777777" w:rsidR="00260BBD" w:rsidRPr="004B4F83" w:rsidRDefault="00260BBD" w:rsidP="00260BBD">
            <w:pPr>
              <w:pStyle w:val="Default"/>
              <w:jc w:val="both"/>
              <w:rPr>
                <w:rFonts w:cs="Arial"/>
                <w:b/>
                <w:bCs/>
              </w:rPr>
            </w:pPr>
            <w:r w:rsidRPr="004B4F83">
              <w:rPr>
                <w:rFonts w:cs="Arial"/>
                <w:bCs/>
              </w:rPr>
              <w:t>Firms who are not ………………</w:t>
            </w:r>
          </w:p>
          <w:p w14:paraId="5A3C510D" w14:textId="013C87E3" w:rsidR="00260BBD" w:rsidRPr="00EE15B4" w:rsidRDefault="00260BBD" w:rsidP="00260BBD">
            <w:pPr>
              <w:tabs>
                <w:tab w:val="left" w:pos="289"/>
              </w:tabs>
              <w:ind w:left="720" w:hanging="27"/>
              <w:jc w:val="both"/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260BBD" w:rsidRPr="00EE15B4" w14:paraId="5CDDBBCE" w14:textId="77777777" w:rsidTr="000C32DD">
        <w:trPr>
          <w:trHeight w:val="962"/>
        </w:trPr>
        <w:tc>
          <w:tcPr>
            <w:tcW w:w="610" w:type="dxa"/>
          </w:tcPr>
          <w:p w14:paraId="3739FA11" w14:textId="0ECCA4D6" w:rsidR="00260BBD" w:rsidRPr="00EE15B4" w:rsidRDefault="00260BBD" w:rsidP="00260BBD">
            <w:pPr>
              <w:rPr>
                <w:rFonts w:ascii="Book Antiqua" w:hAnsi="Book Antiqua"/>
                <w:b/>
                <w:bCs/>
                <w:sz w:val="23"/>
                <w:szCs w:val="23"/>
              </w:rPr>
            </w:pPr>
            <w:r>
              <w:rPr>
                <w:rFonts w:ascii="Book Antiqua" w:hAnsi="Book Antiqua"/>
                <w:b/>
                <w:bCs/>
                <w:sz w:val="23"/>
                <w:szCs w:val="23"/>
              </w:rPr>
              <w:t>2.</w:t>
            </w:r>
          </w:p>
        </w:tc>
        <w:tc>
          <w:tcPr>
            <w:tcW w:w="1472" w:type="dxa"/>
          </w:tcPr>
          <w:p w14:paraId="4C8E4A4F" w14:textId="4B504331" w:rsidR="00260BBD" w:rsidRPr="004B4F83" w:rsidRDefault="00260BBD" w:rsidP="00260BBD">
            <w:pPr>
              <w:rPr>
                <w:rFonts w:ascii="Book Antiqua" w:hAnsi="Book Antiqua"/>
                <w:sz w:val="24"/>
                <w:szCs w:val="24"/>
              </w:rPr>
            </w:pPr>
            <w:r w:rsidRPr="004B4F83">
              <w:rPr>
                <w:rFonts w:ascii="Book Antiqua" w:hAnsi="Book Antiqua"/>
                <w:sz w:val="24"/>
                <w:szCs w:val="24"/>
              </w:rPr>
              <w:t>Attachment-2</w:t>
            </w:r>
            <w:r w:rsidR="00C80A7A">
              <w:rPr>
                <w:rFonts w:ascii="Book Antiqua" w:hAnsi="Book Antiqua"/>
                <w:sz w:val="24"/>
                <w:szCs w:val="24"/>
              </w:rPr>
              <w:t>1</w:t>
            </w:r>
          </w:p>
          <w:p w14:paraId="09C58DD2" w14:textId="77777777" w:rsidR="00260BBD" w:rsidRPr="004B4F83" w:rsidRDefault="00260BBD" w:rsidP="00260BBD">
            <w:pPr>
              <w:rPr>
                <w:rFonts w:ascii="Book Antiqua" w:hAnsi="Book Antiqua"/>
                <w:sz w:val="24"/>
                <w:szCs w:val="24"/>
              </w:rPr>
            </w:pPr>
            <w:r w:rsidRPr="004B4F83">
              <w:rPr>
                <w:rFonts w:ascii="Book Antiqua" w:hAnsi="Book Antiqua"/>
                <w:sz w:val="24"/>
                <w:szCs w:val="24"/>
              </w:rPr>
              <w:t xml:space="preserve">(Format for Affidavit of </w:t>
            </w:r>
            <w:r w:rsidRPr="004B4F83">
              <w:rPr>
                <w:rFonts w:ascii="Book Antiqua" w:hAnsi="Book Antiqua"/>
                <w:b/>
                <w:bCs/>
                <w:sz w:val="24"/>
                <w:szCs w:val="24"/>
              </w:rPr>
              <w:t>Self certificatio</w:t>
            </w:r>
            <w:r w:rsidRPr="004B4F83">
              <w:rPr>
                <w:rFonts w:ascii="Book Antiqua" w:hAnsi="Book Antiqua"/>
                <w:b/>
                <w:bCs/>
                <w:sz w:val="24"/>
                <w:szCs w:val="24"/>
              </w:rPr>
              <w:lastRenderedPageBreak/>
              <w:t>n</w:t>
            </w:r>
            <w:r w:rsidRPr="004B4F83">
              <w:rPr>
                <w:rFonts w:ascii="Book Antiqua" w:hAnsi="Book Antiqua"/>
                <w:sz w:val="24"/>
                <w:szCs w:val="24"/>
              </w:rPr>
              <w:t xml:space="preserve"> regarding Local Content),</w:t>
            </w:r>
          </w:p>
          <w:p w14:paraId="463B40EE" w14:textId="7ADE71F3" w:rsidR="00260BBD" w:rsidRPr="00EE15B4" w:rsidRDefault="00260BBD" w:rsidP="00260BBD">
            <w:pPr>
              <w:rPr>
                <w:rFonts w:ascii="Book Antiqua" w:hAnsi="Book Antiqua"/>
                <w:sz w:val="23"/>
                <w:szCs w:val="23"/>
              </w:rPr>
            </w:pPr>
            <w:r w:rsidRPr="004B4F83">
              <w:rPr>
                <w:rFonts w:ascii="Book Antiqua" w:hAnsi="Book Antiqua"/>
                <w:b/>
                <w:bCs/>
                <w:sz w:val="24"/>
                <w:szCs w:val="24"/>
              </w:rPr>
              <w:t>Vol-III of Bidding Documents</w:t>
            </w:r>
          </w:p>
        </w:tc>
        <w:tc>
          <w:tcPr>
            <w:tcW w:w="5676" w:type="dxa"/>
          </w:tcPr>
          <w:p w14:paraId="42C66E1D" w14:textId="77777777" w:rsidR="00260BBD" w:rsidRPr="004B4F83" w:rsidRDefault="00260BBD" w:rsidP="00260BBD">
            <w:pPr>
              <w:pStyle w:val="Default"/>
              <w:jc w:val="both"/>
            </w:pPr>
            <w:proofErr w:type="gramStart"/>
            <w:r w:rsidRPr="004B4F83">
              <w:rPr>
                <w:rFonts w:cs="Arial"/>
              </w:rPr>
              <w:lastRenderedPageBreak/>
              <w:t>…‘ Public</w:t>
            </w:r>
            <w:proofErr w:type="gramEnd"/>
            <w:r w:rsidRPr="004B4F83">
              <w:rPr>
                <w:rFonts w:cs="Arial"/>
              </w:rPr>
              <w:t xml:space="preserve"> Procurement (Preference to Make in India) to provide for Purchase Preference (linked with local content)’ order dated 28/07/2020 and 17/09/2020 issued by Ministry of Power (hereinafter </w:t>
            </w:r>
            <w:proofErr w:type="spellStart"/>
            <w:r w:rsidRPr="004B4F83">
              <w:rPr>
                <w:rFonts w:cs="Arial"/>
              </w:rPr>
              <w:t>MoP</w:t>
            </w:r>
            <w:proofErr w:type="spellEnd"/>
            <w:r w:rsidRPr="004B4F83">
              <w:rPr>
                <w:rFonts w:cs="Arial"/>
              </w:rPr>
              <w:t xml:space="preserve"> order) </w:t>
            </w:r>
            <w:r w:rsidRPr="004B4F83">
              <w:t xml:space="preserve"> </w:t>
            </w:r>
            <w:r>
              <w:t>….</w:t>
            </w:r>
          </w:p>
          <w:p w14:paraId="6A36D3BC" w14:textId="77777777" w:rsidR="00260BBD" w:rsidRPr="00EE15B4" w:rsidRDefault="00260BBD" w:rsidP="00260BBD">
            <w:pPr>
              <w:ind w:left="720" w:hanging="720"/>
              <w:jc w:val="both"/>
              <w:rPr>
                <w:rFonts w:ascii="Book Antiqua" w:hAnsi="Book Antiqua"/>
                <w:sz w:val="23"/>
                <w:szCs w:val="23"/>
              </w:rPr>
            </w:pPr>
          </w:p>
        </w:tc>
        <w:tc>
          <w:tcPr>
            <w:tcW w:w="7470" w:type="dxa"/>
          </w:tcPr>
          <w:p w14:paraId="517B2BAC" w14:textId="77777777" w:rsidR="00260BBD" w:rsidRPr="004B4F83" w:rsidRDefault="00260BBD" w:rsidP="00260BBD">
            <w:pPr>
              <w:pStyle w:val="Default"/>
              <w:jc w:val="both"/>
            </w:pPr>
            <w:proofErr w:type="gramStart"/>
            <w:r w:rsidRPr="004B4F83">
              <w:rPr>
                <w:rFonts w:cs="Arial"/>
              </w:rPr>
              <w:t>…‘</w:t>
            </w:r>
            <w:proofErr w:type="gramEnd"/>
            <w:r w:rsidRPr="004B4F83">
              <w:rPr>
                <w:rFonts w:cs="Arial"/>
              </w:rPr>
              <w:t xml:space="preserve">Public Procurement (Preference to Make in India) to provide for Purchase Preference (linked with local content)’ order dated </w:t>
            </w:r>
            <w:r w:rsidRPr="004B4F83">
              <w:rPr>
                <w:b/>
                <w:bCs/>
                <w:color w:val="0000FF"/>
              </w:rPr>
              <w:t>16/11/2021</w:t>
            </w:r>
            <w:r w:rsidRPr="004B4F83">
              <w:t xml:space="preserve"> </w:t>
            </w:r>
            <w:r w:rsidRPr="004B4F83">
              <w:rPr>
                <w:rFonts w:cs="Arial"/>
              </w:rPr>
              <w:t xml:space="preserve">issued by Ministry of Power </w:t>
            </w:r>
            <w:r w:rsidRPr="004B4F83">
              <w:t xml:space="preserve">(hereinafter </w:t>
            </w:r>
            <w:proofErr w:type="spellStart"/>
            <w:r w:rsidRPr="004B4F83">
              <w:t>MoP</w:t>
            </w:r>
            <w:proofErr w:type="spellEnd"/>
            <w:r w:rsidRPr="004B4F83">
              <w:t xml:space="preserve"> order) </w:t>
            </w:r>
            <w:r>
              <w:t>….</w:t>
            </w:r>
          </w:p>
          <w:p w14:paraId="5465B501" w14:textId="77777777" w:rsidR="00260BBD" w:rsidRPr="00EE15B4" w:rsidRDefault="00260BBD" w:rsidP="00260BBD">
            <w:pPr>
              <w:tabs>
                <w:tab w:val="left" w:pos="289"/>
              </w:tabs>
              <w:ind w:left="720" w:hanging="27"/>
              <w:jc w:val="both"/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260BBD" w:rsidRPr="00EE15B4" w14:paraId="6A1FA93D" w14:textId="77777777" w:rsidTr="000C32DD">
        <w:trPr>
          <w:trHeight w:val="962"/>
        </w:trPr>
        <w:tc>
          <w:tcPr>
            <w:tcW w:w="610" w:type="dxa"/>
          </w:tcPr>
          <w:p w14:paraId="591F30E1" w14:textId="5BDC5818" w:rsidR="00260BBD" w:rsidRPr="00EE15B4" w:rsidRDefault="00260BBD" w:rsidP="00260BBD">
            <w:pPr>
              <w:rPr>
                <w:rFonts w:ascii="Book Antiqua" w:hAnsi="Book Antiqua"/>
                <w:b/>
                <w:bCs/>
                <w:sz w:val="23"/>
                <w:szCs w:val="23"/>
              </w:rPr>
            </w:pPr>
            <w:r>
              <w:rPr>
                <w:rFonts w:ascii="Book Antiqua" w:hAnsi="Book Antiqua"/>
                <w:b/>
                <w:bCs/>
                <w:sz w:val="23"/>
                <w:szCs w:val="23"/>
              </w:rPr>
              <w:t>3.</w:t>
            </w:r>
          </w:p>
        </w:tc>
        <w:tc>
          <w:tcPr>
            <w:tcW w:w="1472" w:type="dxa"/>
          </w:tcPr>
          <w:p w14:paraId="566C4CA0" w14:textId="545BE94C" w:rsidR="00260BBD" w:rsidRPr="004B4F83" w:rsidRDefault="00260BBD" w:rsidP="00260BBD">
            <w:pPr>
              <w:rPr>
                <w:rFonts w:ascii="Book Antiqua" w:hAnsi="Book Antiqua"/>
                <w:sz w:val="24"/>
                <w:szCs w:val="24"/>
              </w:rPr>
            </w:pPr>
            <w:r w:rsidRPr="004B4F83">
              <w:rPr>
                <w:rFonts w:ascii="Book Antiqua" w:hAnsi="Book Antiqua"/>
                <w:sz w:val="24"/>
                <w:szCs w:val="24"/>
              </w:rPr>
              <w:t>Attachment-</w:t>
            </w: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C80A7A">
              <w:rPr>
                <w:rFonts w:ascii="Book Antiqua" w:hAnsi="Book Antiqua"/>
                <w:sz w:val="24"/>
                <w:szCs w:val="24"/>
              </w:rPr>
              <w:t>2</w:t>
            </w:r>
            <w:bookmarkStart w:id="0" w:name="_GoBack"/>
            <w:bookmarkEnd w:id="0"/>
          </w:p>
          <w:p w14:paraId="13C47FB4" w14:textId="77777777" w:rsidR="00260BBD" w:rsidRPr="004B4F83" w:rsidRDefault="00260BBD" w:rsidP="00260BBD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4B4F83">
              <w:rPr>
                <w:rFonts w:ascii="Book Antiqua" w:hAnsi="Book Antiqua"/>
                <w:bCs/>
                <w:sz w:val="24"/>
                <w:szCs w:val="24"/>
              </w:rPr>
              <w:t xml:space="preserve">(Certificate from statutory auditor/ </w:t>
            </w:r>
            <w:proofErr w:type="gramStart"/>
            <w:r w:rsidRPr="004B4F83">
              <w:rPr>
                <w:rFonts w:ascii="Book Antiqua" w:hAnsi="Book Antiqua"/>
                <w:bCs/>
                <w:sz w:val="24"/>
                <w:szCs w:val="24"/>
              </w:rPr>
              <w:t>…..</w:t>
            </w:r>
            <w:proofErr w:type="gramEnd"/>
            <w:r w:rsidRPr="004B4F83">
              <w:rPr>
                <w:rFonts w:ascii="Book Antiqua" w:hAnsi="Book Antiqua"/>
                <w:bCs/>
                <w:sz w:val="24"/>
                <w:szCs w:val="24"/>
              </w:rPr>
              <w:t xml:space="preserve"> giving the percentage of Local Content)</w:t>
            </w:r>
          </w:p>
          <w:p w14:paraId="1CA31B5B" w14:textId="7463CD3E" w:rsidR="00260BBD" w:rsidRPr="00EE15B4" w:rsidRDefault="00260BBD" w:rsidP="00260BBD">
            <w:pPr>
              <w:rPr>
                <w:rFonts w:ascii="Book Antiqua" w:hAnsi="Book Antiqua"/>
                <w:sz w:val="23"/>
                <w:szCs w:val="23"/>
              </w:rPr>
            </w:pPr>
            <w:r w:rsidRPr="004B4F83">
              <w:rPr>
                <w:rFonts w:ascii="Book Antiqua" w:hAnsi="Book Antiqua"/>
                <w:b/>
                <w:bCs/>
                <w:sz w:val="24"/>
                <w:szCs w:val="24"/>
              </w:rPr>
              <w:t>Vol-III of Bidding Documents</w:t>
            </w:r>
          </w:p>
        </w:tc>
        <w:tc>
          <w:tcPr>
            <w:tcW w:w="5676" w:type="dxa"/>
          </w:tcPr>
          <w:p w14:paraId="33C5ADD9" w14:textId="77777777" w:rsidR="00260BBD" w:rsidRPr="00F653B0" w:rsidRDefault="00260BBD" w:rsidP="00260BBD">
            <w:pPr>
              <w:spacing w:after="200" w:line="276" w:lineRule="auto"/>
              <w:jc w:val="both"/>
              <w:rPr>
                <w:rFonts w:ascii="Book Antiqua" w:hAnsi="Book Antiqua" w:cs="Arial"/>
                <w:sz w:val="24"/>
                <w:szCs w:val="24"/>
              </w:rPr>
            </w:pPr>
            <w:proofErr w:type="gramStart"/>
            <w:r w:rsidRPr="004B4F83">
              <w:rPr>
                <w:rFonts w:ascii="Book Antiqua" w:hAnsi="Book Antiqua" w:cs="Arial"/>
                <w:sz w:val="24"/>
                <w:szCs w:val="24"/>
              </w:rPr>
              <w:t>…‘</w:t>
            </w:r>
            <w:r w:rsidRPr="00F653B0">
              <w:rPr>
                <w:rFonts w:ascii="Book Antiqua" w:hAnsi="Book Antiqua" w:cs="Arial"/>
                <w:sz w:val="24"/>
                <w:szCs w:val="24"/>
              </w:rPr>
              <w:t xml:space="preserve"> Public</w:t>
            </w:r>
            <w:proofErr w:type="gramEnd"/>
            <w:r w:rsidRPr="00F653B0">
              <w:rPr>
                <w:rFonts w:ascii="Book Antiqua" w:hAnsi="Book Antiqua" w:cs="Arial"/>
                <w:sz w:val="24"/>
                <w:szCs w:val="24"/>
              </w:rPr>
              <w:t xml:space="preserve"> Procurement (Preference to Make in India) to provide for Purchase Preference (linked with local content)’ order dated 28/07/2020 and 17/09/2020 issued by Ministry of Power [hereinafter, “</w:t>
            </w:r>
            <w:proofErr w:type="spellStart"/>
            <w:r w:rsidRPr="00F653B0">
              <w:rPr>
                <w:rFonts w:ascii="Book Antiqua" w:hAnsi="Book Antiqua" w:cs="Arial"/>
                <w:sz w:val="24"/>
                <w:szCs w:val="24"/>
              </w:rPr>
              <w:t>MoP</w:t>
            </w:r>
            <w:proofErr w:type="spellEnd"/>
            <w:r w:rsidRPr="00F653B0">
              <w:rPr>
                <w:rFonts w:ascii="Book Antiqua" w:hAnsi="Book Antiqua" w:cs="Arial"/>
                <w:sz w:val="24"/>
                <w:szCs w:val="24"/>
              </w:rPr>
              <w:t xml:space="preserve"> order”] </w:t>
            </w:r>
            <w:r>
              <w:rPr>
                <w:rFonts w:ascii="Book Antiqua" w:hAnsi="Book Antiqua" w:cs="Arial"/>
                <w:sz w:val="24"/>
                <w:szCs w:val="24"/>
              </w:rPr>
              <w:t>….</w:t>
            </w:r>
            <w:r w:rsidRPr="00F653B0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</w:p>
          <w:p w14:paraId="385D2FF3" w14:textId="77777777" w:rsidR="00260BBD" w:rsidRPr="00EE15B4" w:rsidRDefault="00260BBD" w:rsidP="00260BBD">
            <w:pPr>
              <w:ind w:left="720" w:hanging="720"/>
              <w:jc w:val="both"/>
              <w:rPr>
                <w:rFonts w:ascii="Book Antiqua" w:hAnsi="Book Antiqua"/>
                <w:sz w:val="23"/>
                <w:szCs w:val="23"/>
              </w:rPr>
            </w:pPr>
          </w:p>
        </w:tc>
        <w:tc>
          <w:tcPr>
            <w:tcW w:w="7470" w:type="dxa"/>
          </w:tcPr>
          <w:p w14:paraId="41AB2E15" w14:textId="77777777" w:rsidR="00260BBD" w:rsidRPr="004B4F83" w:rsidRDefault="00260BBD" w:rsidP="00260BBD">
            <w:pPr>
              <w:spacing w:after="200" w:line="276" w:lineRule="auto"/>
              <w:jc w:val="both"/>
              <w:rPr>
                <w:rFonts w:ascii="Book Antiqua" w:eastAsia="Calibri" w:hAnsi="Book Antiqua" w:cs="Arial"/>
                <w:sz w:val="24"/>
                <w:szCs w:val="24"/>
                <w:lang w:val="en-IN"/>
              </w:rPr>
            </w:pPr>
            <w:proofErr w:type="gramStart"/>
            <w:r w:rsidRPr="004B4F83">
              <w:rPr>
                <w:rFonts w:ascii="Book Antiqua" w:hAnsi="Book Antiqua" w:cs="Arial"/>
                <w:sz w:val="24"/>
                <w:szCs w:val="24"/>
              </w:rPr>
              <w:t>…‘</w:t>
            </w:r>
            <w:proofErr w:type="gramEnd"/>
            <w:r w:rsidRPr="004B4F83">
              <w:rPr>
                <w:rFonts w:ascii="Book Antiqua" w:hAnsi="Book Antiqua" w:cs="Arial"/>
                <w:sz w:val="24"/>
                <w:szCs w:val="24"/>
              </w:rPr>
              <w:t xml:space="preserve">Public Procurement (Preference to Make in India) to provide for Purchase Preference (linked with local content)’ order dated </w:t>
            </w:r>
            <w:r w:rsidRPr="004B4F83">
              <w:rPr>
                <w:rFonts w:ascii="Book Antiqua" w:hAnsi="Book Antiqua"/>
                <w:b/>
                <w:bCs/>
                <w:color w:val="0000FF"/>
                <w:sz w:val="24"/>
                <w:szCs w:val="24"/>
              </w:rPr>
              <w:t>16/11/2021</w:t>
            </w:r>
            <w:r w:rsidRPr="004B4F8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4B4F83">
              <w:rPr>
                <w:rFonts w:ascii="Book Antiqua" w:hAnsi="Book Antiqua" w:cs="Arial"/>
                <w:sz w:val="24"/>
                <w:szCs w:val="24"/>
              </w:rPr>
              <w:t xml:space="preserve">issued by Ministry of Power </w:t>
            </w:r>
            <w:r w:rsidRPr="004B4F83">
              <w:rPr>
                <w:rFonts w:ascii="Book Antiqua" w:eastAsia="Calibri" w:hAnsi="Book Antiqua" w:cs="Arial"/>
                <w:sz w:val="24"/>
                <w:szCs w:val="24"/>
                <w:lang w:val="en-IN"/>
              </w:rPr>
              <w:t>[hereinafter, “</w:t>
            </w:r>
            <w:proofErr w:type="spellStart"/>
            <w:r w:rsidRPr="004B4F83">
              <w:rPr>
                <w:rFonts w:ascii="Book Antiqua" w:hAnsi="Book Antiqua"/>
                <w:sz w:val="24"/>
                <w:szCs w:val="24"/>
              </w:rPr>
              <w:t>MoP</w:t>
            </w:r>
            <w:proofErr w:type="spellEnd"/>
            <w:r w:rsidRPr="004B4F83">
              <w:rPr>
                <w:rFonts w:ascii="Book Antiqua" w:hAnsi="Book Antiqua"/>
                <w:sz w:val="24"/>
                <w:szCs w:val="24"/>
              </w:rPr>
              <w:t xml:space="preserve"> order</w:t>
            </w:r>
            <w:r w:rsidRPr="004B4F83">
              <w:rPr>
                <w:rFonts w:ascii="Book Antiqua" w:eastAsia="Calibri" w:hAnsi="Book Antiqua" w:cs="Arial"/>
                <w:sz w:val="24"/>
                <w:szCs w:val="24"/>
                <w:lang w:val="en-IN"/>
              </w:rPr>
              <w:t xml:space="preserve">”] </w:t>
            </w:r>
          </w:p>
          <w:p w14:paraId="6A055876" w14:textId="77777777" w:rsidR="00260BBD" w:rsidRPr="00EE15B4" w:rsidRDefault="00260BBD" w:rsidP="00260BBD">
            <w:pPr>
              <w:tabs>
                <w:tab w:val="left" w:pos="289"/>
              </w:tabs>
              <w:ind w:left="720" w:hanging="27"/>
              <w:jc w:val="both"/>
              <w:rPr>
                <w:rFonts w:ascii="Book Antiqua" w:hAnsi="Book Antiqua"/>
                <w:sz w:val="23"/>
                <w:szCs w:val="23"/>
              </w:rPr>
            </w:pPr>
          </w:p>
        </w:tc>
      </w:tr>
    </w:tbl>
    <w:p w14:paraId="0C5B5405" w14:textId="77777777" w:rsidR="00C84043" w:rsidRPr="00F26246" w:rsidRDefault="00C84043" w:rsidP="00294127">
      <w:pPr>
        <w:rPr>
          <w:rFonts w:ascii="Book Antiqua" w:hAnsi="Book Antiqua"/>
          <w:sz w:val="28"/>
          <w:szCs w:val="24"/>
        </w:rPr>
      </w:pPr>
    </w:p>
    <w:sectPr w:rsidR="00C84043" w:rsidRPr="00F26246" w:rsidSect="000B3C9C">
      <w:headerReference w:type="default" r:id="rId7"/>
      <w:footerReference w:type="default" r:id="rId8"/>
      <w:pgSz w:w="16838" w:h="11906" w:orient="landscape"/>
      <w:pgMar w:top="540" w:right="630" w:bottom="1440" w:left="5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A4253" w14:textId="77777777" w:rsidR="00223637" w:rsidRDefault="00223637" w:rsidP="00C84043">
      <w:pPr>
        <w:spacing w:after="0" w:line="240" w:lineRule="auto"/>
      </w:pPr>
      <w:r>
        <w:separator/>
      </w:r>
    </w:p>
  </w:endnote>
  <w:endnote w:type="continuationSeparator" w:id="0">
    <w:p w14:paraId="5054B536" w14:textId="77777777" w:rsidR="00223637" w:rsidRDefault="00223637" w:rsidP="00C8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38157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18AF5A" w14:textId="77777777" w:rsidR="00565AA3" w:rsidRDefault="00565AA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1A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1AC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0BC45E" w14:textId="77777777" w:rsidR="00565AA3" w:rsidRDefault="00565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AEF91" w14:textId="77777777" w:rsidR="00223637" w:rsidRDefault="00223637" w:rsidP="00C84043">
      <w:pPr>
        <w:spacing w:after="0" w:line="240" w:lineRule="auto"/>
      </w:pPr>
      <w:r>
        <w:separator/>
      </w:r>
    </w:p>
  </w:footnote>
  <w:footnote w:type="continuationSeparator" w:id="0">
    <w:p w14:paraId="1BF5ECB8" w14:textId="77777777" w:rsidR="00223637" w:rsidRDefault="00223637" w:rsidP="00C8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2D326" w14:textId="4206D1FE" w:rsidR="00565AA3" w:rsidRDefault="00A91220" w:rsidP="00A91220">
    <w:pPr>
      <w:pStyle w:val="Header"/>
      <w:pBdr>
        <w:bottom w:val="single" w:sz="6" w:space="1" w:color="auto"/>
      </w:pBdr>
      <w:rPr>
        <w:rFonts w:ascii="Book Antiqua" w:hAnsi="Book Antiqua"/>
      </w:rPr>
    </w:pPr>
    <w:r>
      <w:rPr>
        <w:rFonts w:ascii="Book Antiqua" w:hAnsi="Book Antiqua" w:cs="72"/>
        <w:bCs/>
        <w:lang w:val="en-GB"/>
      </w:rPr>
      <w:t>Amendment No.-I</w:t>
    </w:r>
    <w:r w:rsidR="0031501F">
      <w:rPr>
        <w:rFonts w:ascii="Book Antiqua" w:hAnsi="Book Antiqua" w:cs="72"/>
        <w:bCs/>
        <w:lang w:val="en-GB"/>
      </w:rPr>
      <w:t>I</w:t>
    </w:r>
    <w:r>
      <w:rPr>
        <w:rFonts w:ascii="Book Antiqua" w:hAnsi="Book Antiqua" w:cs="72"/>
        <w:bCs/>
        <w:lang w:val="en-GB"/>
      </w:rPr>
      <w:t xml:space="preserve">I dt. </w:t>
    </w:r>
    <w:r w:rsidR="00F854C5">
      <w:rPr>
        <w:rFonts w:ascii="Book Antiqua" w:hAnsi="Book Antiqua" w:cs="72"/>
        <w:bCs/>
        <w:lang w:val="en-GB"/>
      </w:rPr>
      <w:t>0</w:t>
    </w:r>
    <w:r w:rsidR="0031501F">
      <w:rPr>
        <w:rFonts w:ascii="Book Antiqua" w:hAnsi="Book Antiqua" w:cs="72"/>
        <w:bCs/>
        <w:lang w:val="en-GB"/>
      </w:rPr>
      <w:t>4</w:t>
    </w:r>
    <w:r>
      <w:rPr>
        <w:rFonts w:ascii="Book Antiqua" w:hAnsi="Book Antiqua" w:cs="72"/>
        <w:bCs/>
        <w:lang w:val="en-GB"/>
      </w:rPr>
      <w:t>.0</w:t>
    </w:r>
    <w:r w:rsidR="00F854C5">
      <w:rPr>
        <w:rFonts w:ascii="Book Antiqua" w:hAnsi="Book Antiqua" w:cs="72"/>
        <w:bCs/>
        <w:lang w:val="en-GB"/>
      </w:rPr>
      <w:t>2</w:t>
    </w:r>
    <w:r>
      <w:rPr>
        <w:rFonts w:ascii="Book Antiqua" w:hAnsi="Book Antiqua" w:cs="72"/>
        <w:bCs/>
        <w:lang w:val="en-GB"/>
      </w:rPr>
      <w:t>.2022 t</w:t>
    </w:r>
    <w:r w:rsidRPr="007E49D1">
      <w:rPr>
        <w:rFonts w:ascii="Book Antiqua" w:hAnsi="Book Antiqua" w:cs="72"/>
        <w:bCs/>
        <w:lang w:val="en-GB"/>
      </w:rPr>
      <w:t xml:space="preserve">o the Bidding Documents for </w:t>
    </w:r>
    <w:bookmarkStart w:id="1" w:name="_Hlk92452609"/>
    <w:r w:rsidRPr="00546792">
      <w:rPr>
        <w:rFonts w:ascii="Book Antiqua" w:hAnsi="Book Antiqua"/>
      </w:rPr>
      <w:t>Package- TR-27A for procurement of Transformers under</w:t>
    </w:r>
    <w:r>
      <w:rPr>
        <w:rFonts w:ascii="Book Antiqua" w:hAnsi="Book Antiqua"/>
      </w:rPr>
      <w:t xml:space="preserve"> </w:t>
    </w:r>
    <w:r w:rsidRPr="00546792">
      <w:rPr>
        <w:rFonts w:ascii="Book Antiqua" w:hAnsi="Book Antiqua"/>
      </w:rPr>
      <w:t>SIS reserve fund, NERPC requirement &amp; Add-Cap.</w:t>
    </w:r>
    <w:bookmarkEnd w:id="1"/>
    <w:r>
      <w:rPr>
        <w:rFonts w:ascii="Book Antiqua" w:hAnsi="Book Antiqua"/>
      </w:rPr>
      <w:t xml:space="preserve">; Spec. No.: </w:t>
    </w:r>
    <w:r w:rsidRPr="00546792">
      <w:rPr>
        <w:rFonts w:ascii="Book Antiqua" w:hAnsi="Book Antiqua"/>
      </w:rPr>
      <w:t>5002002023/TRANSFORMER/DOM/A04-CC CS -5</w:t>
    </w:r>
  </w:p>
  <w:p w14:paraId="3B87FE7F" w14:textId="77777777" w:rsidR="00A91220" w:rsidRPr="00A91220" w:rsidRDefault="00A91220" w:rsidP="00A912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E0FAD"/>
    <w:multiLevelType w:val="hybridMultilevel"/>
    <w:tmpl w:val="2EFCCE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906A9"/>
    <w:multiLevelType w:val="hybridMultilevel"/>
    <w:tmpl w:val="2EFCCE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21178"/>
    <w:multiLevelType w:val="multilevel"/>
    <w:tmpl w:val="99364E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3251F7"/>
    <w:multiLevelType w:val="hybridMultilevel"/>
    <w:tmpl w:val="2EFCCE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F0019"/>
    <w:multiLevelType w:val="hybridMultilevel"/>
    <w:tmpl w:val="8836034C"/>
    <w:lvl w:ilvl="0" w:tplc="B276CD7C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3748"/>
    <w:multiLevelType w:val="hybridMultilevel"/>
    <w:tmpl w:val="2EFCCE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07CAF"/>
    <w:multiLevelType w:val="hybridMultilevel"/>
    <w:tmpl w:val="D0725062"/>
    <w:lvl w:ilvl="0" w:tplc="23CEEAD6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746D3CA5"/>
    <w:multiLevelType w:val="hybridMultilevel"/>
    <w:tmpl w:val="2EFCCE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43DB4"/>
    <w:multiLevelType w:val="hybridMultilevel"/>
    <w:tmpl w:val="2EFCCE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043"/>
    <w:rsid w:val="00005CC1"/>
    <w:rsid w:val="0001118B"/>
    <w:rsid w:val="00011282"/>
    <w:rsid w:val="00011448"/>
    <w:rsid w:val="000131E8"/>
    <w:rsid w:val="00020CFE"/>
    <w:rsid w:val="00021704"/>
    <w:rsid w:val="00022E1D"/>
    <w:rsid w:val="000277B7"/>
    <w:rsid w:val="000325EF"/>
    <w:rsid w:val="000354C7"/>
    <w:rsid w:val="00043B4E"/>
    <w:rsid w:val="00053608"/>
    <w:rsid w:val="00057923"/>
    <w:rsid w:val="000708F9"/>
    <w:rsid w:val="0007308C"/>
    <w:rsid w:val="000735C7"/>
    <w:rsid w:val="00080E4B"/>
    <w:rsid w:val="00081E6D"/>
    <w:rsid w:val="00091DF8"/>
    <w:rsid w:val="00092AAD"/>
    <w:rsid w:val="00096BC8"/>
    <w:rsid w:val="000B3C9C"/>
    <w:rsid w:val="000B5441"/>
    <w:rsid w:val="000B6613"/>
    <w:rsid w:val="000B7BBF"/>
    <w:rsid w:val="000C20F4"/>
    <w:rsid w:val="000C32DD"/>
    <w:rsid w:val="000D3663"/>
    <w:rsid w:val="000E3972"/>
    <w:rsid w:val="000E572C"/>
    <w:rsid w:val="000E7E93"/>
    <w:rsid w:val="000F3EA5"/>
    <w:rsid w:val="000F7BE1"/>
    <w:rsid w:val="001173B5"/>
    <w:rsid w:val="001173C7"/>
    <w:rsid w:val="0012321F"/>
    <w:rsid w:val="00130124"/>
    <w:rsid w:val="00131CE1"/>
    <w:rsid w:val="00140D8D"/>
    <w:rsid w:val="00143AFE"/>
    <w:rsid w:val="001527CB"/>
    <w:rsid w:val="00160167"/>
    <w:rsid w:val="00160EEA"/>
    <w:rsid w:val="00165904"/>
    <w:rsid w:val="001909F0"/>
    <w:rsid w:val="00191C92"/>
    <w:rsid w:val="001940C7"/>
    <w:rsid w:val="001A17DB"/>
    <w:rsid w:val="001B051C"/>
    <w:rsid w:val="001B5C09"/>
    <w:rsid w:val="001B62BA"/>
    <w:rsid w:val="001C098F"/>
    <w:rsid w:val="001C34A4"/>
    <w:rsid w:val="001D733D"/>
    <w:rsid w:val="001E3994"/>
    <w:rsid w:val="00211763"/>
    <w:rsid w:val="00213300"/>
    <w:rsid w:val="00223637"/>
    <w:rsid w:val="00224730"/>
    <w:rsid w:val="00235EBB"/>
    <w:rsid w:val="00237CFE"/>
    <w:rsid w:val="00240709"/>
    <w:rsid w:val="00257D0E"/>
    <w:rsid w:val="00260BBD"/>
    <w:rsid w:val="0026206B"/>
    <w:rsid w:val="00262354"/>
    <w:rsid w:val="00274C00"/>
    <w:rsid w:val="00274D81"/>
    <w:rsid w:val="0028018B"/>
    <w:rsid w:val="00281172"/>
    <w:rsid w:val="002858A9"/>
    <w:rsid w:val="00290675"/>
    <w:rsid w:val="00290F94"/>
    <w:rsid w:val="002932AF"/>
    <w:rsid w:val="00294127"/>
    <w:rsid w:val="0029782E"/>
    <w:rsid w:val="002A0D88"/>
    <w:rsid w:val="002B7879"/>
    <w:rsid w:val="002C27E9"/>
    <w:rsid w:val="002E269B"/>
    <w:rsid w:val="002F1CD8"/>
    <w:rsid w:val="002F1F91"/>
    <w:rsid w:val="002F3B0F"/>
    <w:rsid w:val="002F5014"/>
    <w:rsid w:val="0031501F"/>
    <w:rsid w:val="00323DAA"/>
    <w:rsid w:val="00336461"/>
    <w:rsid w:val="00340E45"/>
    <w:rsid w:val="00346075"/>
    <w:rsid w:val="00346FD8"/>
    <w:rsid w:val="003568B6"/>
    <w:rsid w:val="00362A7D"/>
    <w:rsid w:val="00362E54"/>
    <w:rsid w:val="0037590D"/>
    <w:rsid w:val="00377D50"/>
    <w:rsid w:val="00392096"/>
    <w:rsid w:val="003B258F"/>
    <w:rsid w:val="003C3926"/>
    <w:rsid w:val="003C6345"/>
    <w:rsid w:val="003C6634"/>
    <w:rsid w:val="003C6DBD"/>
    <w:rsid w:val="003D07E5"/>
    <w:rsid w:val="003D15D6"/>
    <w:rsid w:val="003D2C30"/>
    <w:rsid w:val="003E53A3"/>
    <w:rsid w:val="003E7B65"/>
    <w:rsid w:val="003F69E8"/>
    <w:rsid w:val="0041136B"/>
    <w:rsid w:val="00412FB5"/>
    <w:rsid w:val="0041372B"/>
    <w:rsid w:val="00421D45"/>
    <w:rsid w:val="00421EF0"/>
    <w:rsid w:val="00425100"/>
    <w:rsid w:val="00425A4C"/>
    <w:rsid w:val="004324A4"/>
    <w:rsid w:val="004401D5"/>
    <w:rsid w:val="004405D6"/>
    <w:rsid w:val="00443BCF"/>
    <w:rsid w:val="004454BF"/>
    <w:rsid w:val="00456C2C"/>
    <w:rsid w:val="00471DD8"/>
    <w:rsid w:val="00476BC1"/>
    <w:rsid w:val="004819C7"/>
    <w:rsid w:val="00494C1E"/>
    <w:rsid w:val="004979A9"/>
    <w:rsid w:val="004D0F84"/>
    <w:rsid w:val="004E2388"/>
    <w:rsid w:val="00500B06"/>
    <w:rsid w:val="00506937"/>
    <w:rsid w:val="00506B83"/>
    <w:rsid w:val="00513F2F"/>
    <w:rsid w:val="00515905"/>
    <w:rsid w:val="005234C5"/>
    <w:rsid w:val="005331F4"/>
    <w:rsid w:val="0054016A"/>
    <w:rsid w:val="00543982"/>
    <w:rsid w:val="00555527"/>
    <w:rsid w:val="00565AA3"/>
    <w:rsid w:val="0056678F"/>
    <w:rsid w:val="00567D5A"/>
    <w:rsid w:val="00580B3A"/>
    <w:rsid w:val="005851CC"/>
    <w:rsid w:val="00586AEA"/>
    <w:rsid w:val="0059546A"/>
    <w:rsid w:val="0059577B"/>
    <w:rsid w:val="005978D9"/>
    <w:rsid w:val="005A5050"/>
    <w:rsid w:val="005A58D1"/>
    <w:rsid w:val="005D2735"/>
    <w:rsid w:val="005E49B4"/>
    <w:rsid w:val="00613D7F"/>
    <w:rsid w:val="00624C68"/>
    <w:rsid w:val="00626305"/>
    <w:rsid w:val="00632941"/>
    <w:rsid w:val="00634364"/>
    <w:rsid w:val="00634BFA"/>
    <w:rsid w:val="00635AA8"/>
    <w:rsid w:val="00636C7B"/>
    <w:rsid w:val="00656999"/>
    <w:rsid w:val="0066564F"/>
    <w:rsid w:val="0067281A"/>
    <w:rsid w:val="00674F0B"/>
    <w:rsid w:val="006766A2"/>
    <w:rsid w:val="00680765"/>
    <w:rsid w:val="006A2D2A"/>
    <w:rsid w:val="006B5707"/>
    <w:rsid w:val="006C754A"/>
    <w:rsid w:val="006D3F86"/>
    <w:rsid w:val="006D7A29"/>
    <w:rsid w:val="006E3C1A"/>
    <w:rsid w:val="006E565E"/>
    <w:rsid w:val="006F22B4"/>
    <w:rsid w:val="006F46CE"/>
    <w:rsid w:val="007031F8"/>
    <w:rsid w:val="00711C55"/>
    <w:rsid w:val="00723A72"/>
    <w:rsid w:val="00727037"/>
    <w:rsid w:val="007349B0"/>
    <w:rsid w:val="0074006E"/>
    <w:rsid w:val="00742698"/>
    <w:rsid w:val="00747523"/>
    <w:rsid w:val="00770049"/>
    <w:rsid w:val="00775FC1"/>
    <w:rsid w:val="00795396"/>
    <w:rsid w:val="007A0B12"/>
    <w:rsid w:val="007A31C6"/>
    <w:rsid w:val="007A7ECE"/>
    <w:rsid w:val="007B01C6"/>
    <w:rsid w:val="007B6B67"/>
    <w:rsid w:val="007C00C2"/>
    <w:rsid w:val="007D6C14"/>
    <w:rsid w:val="007E2D4E"/>
    <w:rsid w:val="007E7392"/>
    <w:rsid w:val="00815CC7"/>
    <w:rsid w:val="00820F10"/>
    <w:rsid w:val="008233A7"/>
    <w:rsid w:val="00827D64"/>
    <w:rsid w:val="008451A6"/>
    <w:rsid w:val="00847631"/>
    <w:rsid w:val="00855AD7"/>
    <w:rsid w:val="00856A34"/>
    <w:rsid w:val="00867818"/>
    <w:rsid w:val="00871534"/>
    <w:rsid w:val="008776B2"/>
    <w:rsid w:val="008816C8"/>
    <w:rsid w:val="00894768"/>
    <w:rsid w:val="008A1AC6"/>
    <w:rsid w:val="008B11D1"/>
    <w:rsid w:val="008B3F8A"/>
    <w:rsid w:val="008C10B6"/>
    <w:rsid w:val="008D5808"/>
    <w:rsid w:val="008D77A5"/>
    <w:rsid w:val="008E3A8E"/>
    <w:rsid w:val="008F16E8"/>
    <w:rsid w:val="008F7AE4"/>
    <w:rsid w:val="00901AEB"/>
    <w:rsid w:val="009133C0"/>
    <w:rsid w:val="00934C4E"/>
    <w:rsid w:val="00936493"/>
    <w:rsid w:val="009540F9"/>
    <w:rsid w:val="00956E9E"/>
    <w:rsid w:val="0097152E"/>
    <w:rsid w:val="00977BE2"/>
    <w:rsid w:val="009839C5"/>
    <w:rsid w:val="0099680C"/>
    <w:rsid w:val="009A5447"/>
    <w:rsid w:val="009A5E9C"/>
    <w:rsid w:val="009C58CE"/>
    <w:rsid w:val="009D01D7"/>
    <w:rsid w:val="009D722A"/>
    <w:rsid w:val="009E3E80"/>
    <w:rsid w:val="009F0CA4"/>
    <w:rsid w:val="009F6EB0"/>
    <w:rsid w:val="00A41E33"/>
    <w:rsid w:val="00A42067"/>
    <w:rsid w:val="00A46084"/>
    <w:rsid w:val="00A518ED"/>
    <w:rsid w:val="00A51DF2"/>
    <w:rsid w:val="00A533F4"/>
    <w:rsid w:val="00A576A6"/>
    <w:rsid w:val="00A62227"/>
    <w:rsid w:val="00A63E62"/>
    <w:rsid w:val="00A669EF"/>
    <w:rsid w:val="00A71690"/>
    <w:rsid w:val="00A91220"/>
    <w:rsid w:val="00A92456"/>
    <w:rsid w:val="00AA0E70"/>
    <w:rsid w:val="00AB7210"/>
    <w:rsid w:val="00AC73D9"/>
    <w:rsid w:val="00AD1CAD"/>
    <w:rsid w:val="00AE03CF"/>
    <w:rsid w:val="00AE312C"/>
    <w:rsid w:val="00AE63AB"/>
    <w:rsid w:val="00AE7053"/>
    <w:rsid w:val="00AE79E8"/>
    <w:rsid w:val="00AF0822"/>
    <w:rsid w:val="00B1446C"/>
    <w:rsid w:val="00B368EC"/>
    <w:rsid w:val="00B37C40"/>
    <w:rsid w:val="00B43355"/>
    <w:rsid w:val="00B53988"/>
    <w:rsid w:val="00B64939"/>
    <w:rsid w:val="00B77073"/>
    <w:rsid w:val="00B84D97"/>
    <w:rsid w:val="00B974B1"/>
    <w:rsid w:val="00BA26AF"/>
    <w:rsid w:val="00BA4556"/>
    <w:rsid w:val="00BC13EF"/>
    <w:rsid w:val="00BC6ED3"/>
    <w:rsid w:val="00BD6ED9"/>
    <w:rsid w:val="00BD7DF6"/>
    <w:rsid w:val="00C02DF8"/>
    <w:rsid w:val="00C22D73"/>
    <w:rsid w:val="00C37A72"/>
    <w:rsid w:val="00C37B2A"/>
    <w:rsid w:val="00C44EFB"/>
    <w:rsid w:val="00C52A47"/>
    <w:rsid w:val="00C54F73"/>
    <w:rsid w:val="00C641AC"/>
    <w:rsid w:val="00C67F0C"/>
    <w:rsid w:val="00C71879"/>
    <w:rsid w:val="00C72897"/>
    <w:rsid w:val="00C72CFF"/>
    <w:rsid w:val="00C80A7A"/>
    <w:rsid w:val="00C81C1D"/>
    <w:rsid w:val="00C84043"/>
    <w:rsid w:val="00C912FE"/>
    <w:rsid w:val="00C96314"/>
    <w:rsid w:val="00CB7D21"/>
    <w:rsid w:val="00CC6FC6"/>
    <w:rsid w:val="00CD450C"/>
    <w:rsid w:val="00CE22DE"/>
    <w:rsid w:val="00D054A7"/>
    <w:rsid w:val="00D2454F"/>
    <w:rsid w:val="00D247E3"/>
    <w:rsid w:val="00D26834"/>
    <w:rsid w:val="00D37D48"/>
    <w:rsid w:val="00D42658"/>
    <w:rsid w:val="00D45351"/>
    <w:rsid w:val="00D46E15"/>
    <w:rsid w:val="00D508BC"/>
    <w:rsid w:val="00D6001B"/>
    <w:rsid w:val="00D76EDB"/>
    <w:rsid w:val="00D77384"/>
    <w:rsid w:val="00D824AC"/>
    <w:rsid w:val="00D86665"/>
    <w:rsid w:val="00D872ED"/>
    <w:rsid w:val="00D90C01"/>
    <w:rsid w:val="00DA2320"/>
    <w:rsid w:val="00DA3264"/>
    <w:rsid w:val="00DB5789"/>
    <w:rsid w:val="00DC069E"/>
    <w:rsid w:val="00DC5A7B"/>
    <w:rsid w:val="00DC7984"/>
    <w:rsid w:val="00DE737B"/>
    <w:rsid w:val="00DF66B7"/>
    <w:rsid w:val="00E075A4"/>
    <w:rsid w:val="00E10E12"/>
    <w:rsid w:val="00E249F6"/>
    <w:rsid w:val="00E3156D"/>
    <w:rsid w:val="00E328F1"/>
    <w:rsid w:val="00E36D7D"/>
    <w:rsid w:val="00E37F9D"/>
    <w:rsid w:val="00E440BA"/>
    <w:rsid w:val="00E60F07"/>
    <w:rsid w:val="00E62A0B"/>
    <w:rsid w:val="00E63828"/>
    <w:rsid w:val="00E65CC8"/>
    <w:rsid w:val="00E72831"/>
    <w:rsid w:val="00E73EE2"/>
    <w:rsid w:val="00E76130"/>
    <w:rsid w:val="00E82624"/>
    <w:rsid w:val="00E90FD1"/>
    <w:rsid w:val="00E93ED3"/>
    <w:rsid w:val="00E96953"/>
    <w:rsid w:val="00E97EDC"/>
    <w:rsid w:val="00EA2C7D"/>
    <w:rsid w:val="00EA736A"/>
    <w:rsid w:val="00EE15B4"/>
    <w:rsid w:val="00EF294A"/>
    <w:rsid w:val="00F12389"/>
    <w:rsid w:val="00F25899"/>
    <w:rsid w:val="00F26246"/>
    <w:rsid w:val="00F35ECA"/>
    <w:rsid w:val="00F36902"/>
    <w:rsid w:val="00F41B29"/>
    <w:rsid w:val="00F44EBA"/>
    <w:rsid w:val="00F512A1"/>
    <w:rsid w:val="00F516A2"/>
    <w:rsid w:val="00F6024B"/>
    <w:rsid w:val="00F854C5"/>
    <w:rsid w:val="00F9406F"/>
    <w:rsid w:val="00FB042E"/>
    <w:rsid w:val="00FB416C"/>
    <w:rsid w:val="00FB6F4D"/>
    <w:rsid w:val="00FC3456"/>
    <w:rsid w:val="00FE667C"/>
    <w:rsid w:val="00FE7EB7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32EE8"/>
  <w15:docId w15:val="{9E9D52D1-EAB2-45D7-A88D-DF98CB63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04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C84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043"/>
    <w:rPr>
      <w:rFonts w:cs="Mangal"/>
    </w:rPr>
  </w:style>
  <w:style w:type="table" w:styleId="TableGrid">
    <w:name w:val="Table Grid"/>
    <w:basedOn w:val="TableNormal"/>
    <w:rsid w:val="000B3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40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07308C"/>
    <w:pPr>
      <w:spacing w:after="0" w:line="240" w:lineRule="auto"/>
    </w:pPr>
    <w:rPr>
      <w:rFonts w:ascii="Courier New" w:eastAsia="Times New Roman" w:hAnsi="Courier New" w:cs="Times New Roman"/>
      <w:sz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7308C"/>
    <w:rPr>
      <w:rFonts w:ascii="Courier New" w:eastAsia="Times New Roman" w:hAnsi="Courier New" w:cs="Times New Roman"/>
      <w:sz w:val="20"/>
      <w:lang w:bidi="ar-SA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D86665"/>
    <w:pPr>
      <w:spacing w:line="240" w:lineRule="exact"/>
    </w:pPr>
    <w:rPr>
      <w:rFonts w:ascii="Verdana" w:eastAsia="Times New Roman" w:hAnsi="Verdana" w:cs="Times New Roman"/>
      <w:sz w:val="20"/>
      <w:lang w:bidi="ar-SA"/>
    </w:rPr>
  </w:style>
  <w:style w:type="paragraph" w:customStyle="1" w:styleId="CharCharChar">
    <w:name w:val="Char Char Char"/>
    <w:basedOn w:val="Normal"/>
    <w:rsid w:val="009D01D7"/>
    <w:pPr>
      <w:spacing w:line="240" w:lineRule="exact"/>
    </w:pPr>
    <w:rPr>
      <w:rFonts w:ascii="Verdana" w:eastAsia="Times New Roman" w:hAnsi="Verdana" w:cs="Times New Roman"/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999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999"/>
    <w:rPr>
      <w:rFonts w:ascii="Segoe UI" w:hAnsi="Segoe UI" w:cs="Mangal"/>
      <w:sz w:val="18"/>
      <w:szCs w:val="16"/>
    </w:rPr>
  </w:style>
  <w:style w:type="paragraph" w:customStyle="1" w:styleId="Default">
    <w:name w:val="Default"/>
    <w:qFormat/>
    <w:rsid w:val="00260BB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POWERGRID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 -1</dc:creator>
  <cp:lastModifiedBy>Naba Kumar Mondal {नब कुमार मंडल}</cp:lastModifiedBy>
  <cp:revision>63</cp:revision>
  <cp:lastPrinted>2022-01-25T08:42:00Z</cp:lastPrinted>
  <dcterms:created xsi:type="dcterms:W3CDTF">2022-01-11T07:54:00Z</dcterms:created>
  <dcterms:modified xsi:type="dcterms:W3CDTF">2022-02-04T11:47:00Z</dcterms:modified>
</cp:coreProperties>
</file>