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31CE599F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838C2" w:rsidRPr="000838C2">
        <w:rPr>
          <w:rFonts w:ascii="Book Antiqua" w:hAnsi="Book Antiqua" w:cs="Arial"/>
          <w:sz w:val="20"/>
        </w:rPr>
        <w:t>CC/T/W-TW/DOM/A00/24/06034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01463">
        <w:rPr>
          <w:rFonts w:ascii="Book Antiqua" w:hAnsi="Book Antiqua" w:cs="Arial"/>
          <w:sz w:val="20"/>
        </w:rPr>
        <w:t>V</w:t>
      </w:r>
      <w:r w:rsidR="00B377D1">
        <w:rPr>
          <w:rFonts w:ascii="Book Antiqua" w:hAnsi="Book Antiqua" w:cs="Arial"/>
          <w:sz w:val="20"/>
        </w:rPr>
        <w:t>I</w:t>
      </w:r>
      <w:r w:rsidR="0071558C">
        <w:rPr>
          <w:rFonts w:ascii="Book Antiqua" w:hAnsi="Book Antiqua" w:cs="Arial"/>
          <w:sz w:val="20"/>
        </w:rPr>
        <w:t>I</w:t>
      </w:r>
      <w:r w:rsidR="00FB4F6F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FB4F6F">
        <w:rPr>
          <w:rFonts w:ascii="Book Antiqua" w:hAnsi="Book Antiqua" w:cs="Arial"/>
          <w:sz w:val="20"/>
        </w:rPr>
        <w:t>03</w:t>
      </w:r>
      <w:r w:rsidR="00FB6E80">
        <w:rPr>
          <w:rFonts w:ascii="Book Antiqua" w:hAnsi="Book Antiqua" w:cs="Arial"/>
          <w:sz w:val="20"/>
        </w:rPr>
        <w:t>/0</w:t>
      </w:r>
      <w:r w:rsidR="00FB4F6F">
        <w:rPr>
          <w:rFonts w:ascii="Book Antiqua" w:hAnsi="Book Antiqua" w:cs="Arial"/>
          <w:sz w:val="20"/>
        </w:rPr>
        <w:t>7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914BE9F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7C2535" w:rsidRPr="007C2535">
        <w:rPr>
          <w:rFonts w:ascii="Book Antiqua" w:hAnsi="Book Antiqua"/>
          <w:sz w:val="20"/>
          <w:szCs w:val="20"/>
          <w:lang w:val="en-IN"/>
        </w:rPr>
        <w:t>Transmission Line Package TL09 for ±800kV HVDC Bipole Line (Hexa Lapwing) between KPS2 (HVDC) &amp; Nagpur (HVDC) (with dedicated metallic Return) -Part-9 &amp; LILO of Wardha – Raipur 765 kV one D/c line (out of 2XD/c lines) at Nagpur associated with ‘Transmission System for Evacuation of Power from potential renewable energy zone in Khavda area of Gujarat under Phase-V (8 GW) Part A’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4354C9" w:rsidRPr="004354C9">
        <w:rPr>
          <w:rFonts w:ascii="Book Antiqua" w:hAnsi="Book Antiqua" w:cs="Arial"/>
          <w:sz w:val="20"/>
          <w:szCs w:val="20"/>
        </w:rPr>
        <w:t>CC/T/W-TW/DOM/A00/24/06034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7FE980A" w:rsidR="00C93E1B" w:rsidRPr="00D35504" w:rsidRDefault="00FB4F6F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03/07/2024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0097C21A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71558C">
              <w:rPr>
                <w:rFonts w:ascii="Book Antiqua" w:hAnsi="Book Antiqua" w:cs="Arial"/>
                <w:sz w:val="20"/>
                <w:szCs w:val="20"/>
              </w:rPr>
              <w:t>0</w:t>
            </w:r>
            <w:r w:rsidR="00FB4F6F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71558C">
              <w:rPr>
                <w:rFonts w:ascii="Book Antiqua" w:hAnsi="Book Antiqua" w:cs="Arial"/>
                <w:sz w:val="20"/>
                <w:szCs w:val="20"/>
              </w:rPr>
              <w:t>7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B95D8A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B95D8A" w:rsidRPr="00C93E1B" w:rsidRDefault="00B95D8A" w:rsidP="00B95D8A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5C3B11F3" w:rsidR="00B95D8A" w:rsidRPr="00D35504" w:rsidRDefault="00FB4F6F" w:rsidP="00B95D8A">
            <w:pPr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>
              <w:rPr>
                <w:rFonts w:ascii="Book Antiqua" w:hAnsi="Book Antiqua" w:cs="Arial"/>
                <w:sz w:val="20"/>
                <w:szCs w:val="20"/>
              </w:rPr>
              <w:t>05/07/2024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12B35C45" w:rsidR="00B95D8A" w:rsidRPr="00D35504" w:rsidRDefault="00B95D8A" w:rsidP="00B95D8A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FB4F6F">
              <w:rPr>
                <w:rFonts w:ascii="Book Antiqua" w:hAnsi="Book Antiqua" w:cs="Arial"/>
                <w:sz w:val="20"/>
                <w:szCs w:val="20"/>
              </w:rPr>
              <w:t>11</w:t>
            </w:r>
            <w:r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71558C">
              <w:rPr>
                <w:rFonts w:ascii="Book Antiqua" w:hAnsi="Book Antiqua" w:cs="Arial"/>
                <w:sz w:val="20"/>
                <w:szCs w:val="20"/>
              </w:rPr>
              <w:t>7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530D5C8F" w:rsidR="00C9159D" w:rsidRPr="00DB7D2E" w:rsidRDefault="000D7E2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42A4C805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6A08" w14:textId="77777777" w:rsidR="00A32047" w:rsidRDefault="00A32047" w:rsidP="00AB0FCA">
      <w:r>
        <w:separator/>
      </w:r>
    </w:p>
  </w:endnote>
  <w:endnote w:type="continuationSeparator" w:id="0">
    <w:p w14:paraId="4CC702CF" w14:textId="77777777" w:rsidR="00A32047" w:rsidRDefault="00A3204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A32047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A32047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300E" w14:textId="77777777" w:rsidR="00A32047" w:rsidRDefault="00A32047" w:rsidP="00AB0FCA">
      <w:r>
        <w:separator/>
      </w:r>
    </w:p>
  </w:footnote>
  <w:footnote w:type="continuationSeparator" w:id="0">
    <w:p w14:paraId="5BBFC31D" w14:textId="77777777" w:rsidR="00A32047" w:rsidRDefault="00A3204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A32047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A4895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0E54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4E95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2C1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558C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33A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2BE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047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1463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7D1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5D8A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3F9B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4F6F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1149</cp:revision>
  <cp:lastPrinted>2020-04-01T13:28:00Z</cp:lastPrinted>
  <dcterms:created xsi:type="dcterms:W3CDTF">2014-06-12T12:28:00Z</dcterms:created>
  <dcterms:modified xsi:type="dcterms:W3CDTF">2024-07-03T04:37:00Z</dcterms:modified>
</cp:coreProperties>
</file>