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00DB5D98" w:rsidRPr="00852E51">
        <w:rPr>
          <w:rFonts w:ascii="Arial" w:hAnsi="Arial" w:cs="Arial"/>
          <w:sz w:val="22"/>
          <w:szCs w:val="22"/>
        </w:rPr>
        <w:tab/>
      </w:r>
      <w:r w:rsidRPr="00852E51">
        <w:rPr>
          <w:rFonts w:ascii="Arial" w:hAnsi="Arial" w:cs="Arial"/>
          <w:sz w:val="22"/>
          <w:szCs w:val="22"/>
        </w:rPr>
        <w:t>“Corrupt practice”: making offers, solicitation or acceptance of bribe, rewards or gifts or any material benefit, in exchange for an unfair advantage in the procurement process or to otherwise influence the procurement process or contract execution;</w:t>
      </w:r>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“Coercive practice”: harming or threatening to harm, persons or their property to influence their participation in the procurement process or affect the execution of a contract;</w:t>
      </w:r>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participating;</w:t>
      </w:r>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 xml:space="preserve">POWERGRID as well as bidders, suppliers, contractors and consultants, are obliged under Code of Integrity for Public Procurement to suo-moto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calling off of any pre-contract negotiations, and;</w:t>
      </w:r>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in question</w:t>
      </w:r>
      <w:r w:rsidRPr="00852E51">
        <w:rPr>
          <w:rFonts w:ascii="Arial" w:hAnsi="Arial" w:cs="Arial"/>
          <w:sz w:val="22"/>
          <w:szCs w:val="22"/>
        </w:rPr>
        <w:t>;</w:t>
      </w:r>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contract in question</w:t>
      </w:r>
      <w:r w:rsidR="00FC1F66" w:rsidRPr="00852E51">
        <w:rPr>
          <w:rFonts w:ascii="Arial" w:hAnsi="Arial" w:cs="Arial"/>
          <w:sz w:val="22"/>
          <w:szCs w:val="22"/>
        </w:rPr>
        <w:t>;</w:t>
      </w:r>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rsidSect="0037392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503F5" w14:textId="77777777" w:rsidR="008F2776" w:rsidRDefault="008F2776" w:rsidP="008403A6">
      <w:r>
        <w:separator/>
      </w:r>
    </w:p>
  </w:endnote>
  <w:endnote w:type="continuationSeparator" w:id="0">
    <w:p w14:paraId="1CBCC250" w14:textId="77777777" w:rsidR="008F2776" w:rsidRDefault="008F2776" w:rsidP="008403A6">
      <w:r>
        <w:continuationSeparator/>
      </w:r>
    </w:p>
  </w:endnote>
  <w:endnote w:type="continuationNotice" w:id="1">
    <w:p w14:paraId="48BE69C0" w14:textId="77777777" w:rsidR="008F2776" w:rsidRDefault="008F27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1F23B" w14:textId="77777777" w:rsidR="009A5402" w:rsidRDefault="009A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B9A6B" w14:textId="77777777" w:rsidR="009A5402" w:rsidRDefault="009A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14BE0" w14:textId="77777777" w:rsidR="008F2776" w:rsidRDefault="008F2776" w:rsidP="008403A6">
      <w:r>
        <w:separator/>
      </w:r>
    </w:p>
  </w:footnote>
  <w:footnote w:type="continuationSeparator" w:id="0">
    <w:p w14:paraId="1A910342" w14:textId="77777777" w:rsidR="008F2776" w:rsidRDefault="008F2776" w:rsidP="008403A6">
      <w:r>
        <w:continuationSeparator/>
      </w:r>
    </w:p>
  </w:footnote>
  <w:footnote w:type="continuationNotice" w:id="1">
    <w:p w14:paraId="793ED6BA" w14:textId="77777777" w:rsidR="008F2776" w:rsidRDefault="008F27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75E1" w14:textId="77777777" w:rsidR="009A5402" w:rsidRDefault="009A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B06E2" w14:textId="77777777" w:rsidR="009A5402" w:rsidRDefault="009A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503"/>
    <w:rsid w:val="00373927"/>
    <w:rsid w:val="003968AB"/>
    <w:rsid w:val="003A7DC7"/>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A63EF"/>
    <w:rsid w:val="008C2AB8"/>
    <w:rsid w:val="008C5382"/>
    <w:rsid w:val="008D105D"/>
    <w:rsid w:val="008F2776"/>
    <w:rsid w:val="009110D4"/>
    <w:rsid w:val="00925477"/>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423FE"/>
    <w:rsid w:val="00B4386B"/>
    <w:rsid w:val="00B54DC4"/>
    <w:rsid w:val="00B64AEB"/>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50269"/>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22787"/>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2</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Vakati Silpa {वाकाटि शिल्पा}</cp:lastModifiedBy>
  <cp:revision>159</cp:revision>
  <cp:lastPrinted>2024-09-02T09:22:00Z</cp:lastPrinted>
  <dcterms:created xsi:type="dcterms:W3CDTF">2024-04-17T11:04:00Z</dcterms:created>
  <dcterms:modified xsi:type="dcterms:W3CDTF">2025-12-18T07:05:00Z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2025-12-18T07:04:58Z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a3f43e91-09be-412c-814e-0414bcac5f77</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