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4550" w:type="dxa"/>
        <w:tblInd w:w="1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11"/>
        <w:gridCol w:w="1904"/>
        <w:gridCol w:w="5265"/>
        <w:gridCol w:w="6570"/>
      </w:tblGrid>
      <w:tr w:rsidR="005E72E6" w:rsidTr="00C346DE">
        <w:trPr>
          <w:trHeight w:val="577"/>
        </w:trPr>
        <w:tc>
          <w:tcPr>
            <w:tcW w:w="811" w:type="dxa"/>
          </w:tcPr>
          <w:p w:rsidR="005E72E6" w:rsidRDefault="00372E3A" w:rsidP="001E2FD2">
            <w:pPr>
              <w:pStyle w:val="TableParagraph"/>
              <w:spacing w:line="289" w:lineRule="exact"/>
              <w:ind w:left="107"/>
              <w:jc w:val="both"/>
              <w:rPr>
                <w:b/>
                <w:sz w:val="24"/>
              </w:rPr>
            </w:pPr>
            <w:r>
              <w:rPr>
                <w:b/>
                <w:sz w:val="24"/>
              </w:rPr>
              <w:t>S.No</w:t>
            </w:r>
          </w:p>
        </w:tc>
        <w:tc>
          <w:tcPr>
            <w:tcW w:w="1904" w:type="dxa"/>
          </w:tcPr>
          <w:p w:rsidR="005E72E6" w:rsidRDefault="00372E3A" w:rsidP="001E2FD2">
            <w:pPr>
              <w:pStyle w:val="TableParagraph"/>
              <w:spacing w:line="289" w:lineRule="exact"/>
              <w:ind w:left="105"/>
              <w:jc w:val="both"/>
              <w:rPr>
                <w:b/>
                <w:sz w:val="24"/>
              </w:rPr>
            </w:pPr>
            <w:r>
              <w:rPr>
                <w:b/>
                <w:sz w:val="24"/>
              </w:rPr>
              <w:t>Clause No</w:t>
            </w:r>
          </w:p>
        </w:tc>
        <w:tc>
          <w:tcPr>
            <w:tcW w:w="5265" w:type="dxa"/>
          </w:tcPr>
          <w:p w:rsidR="005E72E6" w:rsidRDefault="00372E3A" w:rsidP="001E2FD2">
            <w:pPr>
              <w:pStyle w:val="TableParagraph"/>
              <w:spacing w:line="289" w:lineRule="exact"/>
              <w:ind w:left="1966"/>
              <w:jc w:val="both"/>
              <w:rPr>
                <w:b/>
                <w:sz w:val="24"/>
              </w:rPr>
            </w:pPr>
            <w:r>
              <w:rPr>
                <w:b/>
                <w:sz w:val="24"/>
              </w:rPr>
              <w:t>Existing provision</w:t>
            </w:r>
          </w:p>
        </w:tc>
        <w:tc>
          <w:tcPr>
            <w:tcW w:w="6570" w:type="dxa"/>
          </w:tcPr>
          <w:p w:rsidR="005E72E6" w:rsidRDefault="00372E3A" w:rsidP="001E2FD2">
            <w:pPr>
              <w:pStyle w:val="TableParagraph"/>
              <w:spacing w:line="289" w:lineRule="exact"/>
              <w:ind w:left="1647"/>
              <w:jc w:val="both"/>
              <w:rPr>
                <w:b/>
                <w:sz w:val="24"/>
              </w:rPr>
            </w:pPr>
            <w:r>
              <w:rPr>
                <w:b/>
                <w:sz w:val="24"/>
              </w:rPr>
              <w:t>Amended Provision</w:t>
            </w:r>
          </w:p>
        </w:tc>
      </w:tr>
      <w:tr w:rsidR="005E72E6" w:rsidTr="00D758D9">
        <w:trPr>
          <w:trHeight w:val="455"/>
        </w:trPr>
        <w:tc>
          <w:tcPr>
            <w:tcW w:w="811" w:type="dxa"/>
          </w:tcPr>
          <w:p w:rsidR="005E72E6" w:rsidRDefault="005E72E6" w:rsidP="001E2FD2">
            <w:pPr>
              <w:pStyle w:val="TableParagraph"/>
              <w:jc w:val="both"/>
              <w:rPr>
                <w:rFonts w:ascii="Times New Roman"/>
                <w:sz w:val="24"/>
              </w:rPr>
            </w:pPr>
          </w:p>
        </w:tc>
        <w:tc>
          <w:tcPr>
            <w:tcW w:w="13739" w:type="dxa"/>
            <w:gridSpan w:val="3"/>
          </w:tcPr>
          <w:p w:rsidR="005E72E6" w:rsidRDefault="00372E3A" w:rsidP="001E2FD2">
            <w:pPr>
              <w:pStyle w:val="TableParagraph"/>
              <w:spacing w:line="289" w:lineRule="exact"/>
              <w:ind w:left="105"/>
              <w:jc w:val="both"/>
              <w:rPr>
                <w:b/>
                <w:sz w:val="24"/>
              </w:rPr>
            </w:pPr>
            <w:r>
              <w:rPr>
                <w:b/>
                <w:sz w:val="24"/>
              </w:rPr>
              <w:t xml:space="preserve">Volume-I: </w:t>
            </w:r>
            <w:r w:rsidR="009443E5" w:rsidRPr="007E1107">
              <w:rPr>
                <w:b/>
                <w:sz w:val="24"/>
              </w:rPr>
              <w:t>Conditions Of Contract</w:t>
            </w:r>
          </w:p>
        </w:tc>
      </w:tr>
      <w:tr w:rsidR="00D758D9" w:rsidTr="00C346DE">
        <w:trPr>
          <w:trHeight w:val="796"/>
        </w:trPr>
        <w:tc>
          <w:tcPr>
            <w:tcW w:w="811" w:type="dxa"/>
          </w:tcPr>
          <w:p w:rsidR="00D758D9" w:rsidRDefault="00D758D9" w:rsidP="00D758D9">
            <w:pPr>
              <w:pStyle w:val="TableParagraph"/>
              <w:spacing w:before="2"/>
              <w:ind w:left="107"/>
              <w:jc w:val="both"/>
              <w:rPr>
                <w:b/>
                <w:sz w:val="24"/>
              </w:rPr>
            </w:pPr>
            <w:r>
              <w:rPr>
                <w:b/>
                <w:sz w:val="24"/>
              </w:rPr>
              <w:t>1.</w:t>
            </w:r>
          </w:p>
        </w:tc>
        <w:tc>
          <w:tcPr>
            <w:tcW w:w="1904" w:type="dxa"/>
          </w:tcPr>
          <w:p w:rsidR="004A5E4D" w:rsidRDefault="00D758D9" w:rsidP="00D758D9">
            <w:pPr>
              <w:pStyle w:val="TableParagraph"/>
              <w:ind w:left="105" w:right="97"/>
              <w:jc w:val="both"/>
              <w:rPr>
                <w:sz w:val="24"/>
              </w:rPr>
            </w:pPr>
            <w:r>
              <w:rPr>
                <w:sz w:val="24"/>
              </w:rPr>
              <w:t xml:space="preserve">ITB </w:t>
            </w:r>
            <w:r w:rsidR="004A5E4D">
              <w:rPr>
                <w:sz w:val="24"/>
              </w:rPr>
              <w:t xml:space="preserve">Clause    </w:t>
            </w:r>
          </w:p>
          <w:p w:rsidR="00D758D9" w:rsidRDefault="00D758D9" w:rsidP="00D758D9">
            <w:pPr>
              <w:pStyle w:val="TableParagraph"/>
              <w:ind w:left="105" w:right="97"/>
              <w:jc w:val="both"/>
              <w:rPr>
                <w:sz w:val="24"/>
              </w:rPr>
            </w:pPr>
            <w:r>
              <w:rPr>
                <w:sz w:val="24"/>
              </w:rPr>
              <w:t>9 (I)</w:t>
            </w:r>
          </w:p>
        </w:tc>
        <w:tc>
          <w:tcPr>
            <w:tcW w:w="5265" w:type="dxa"/>
          </w:tcPr>
          <w:p w:rsidR="00D758D9" w:rsidRPr="00D758D9" w:rsidRDefault="00D758D9" w:rsidP="00D758D9">
            <w:pPr>
              <w:widowControl/>
              <w:adjustRightInd w:val="0"/>
              <w:ind w:right="180"/>
              <w:jc w:val="both"/>
              <w:rPr>
                <w:sz w:val="24"/>
                <w:szCs w:val="24"/>
              </w:rPr>
            </w:pPr>
            <w:r w:rsidRPr="00D758D9">
              <w:rPr>
                <w:sz w:val="24"/>
                <w:szCs w:val="24"/>
              </w:rPr>
              <w:t>9(I). Hard Copy Part</w:t>
            </w:r>
          </w:p>
          <w:p w:rsidR="00D758D9" w:rsidRPr="00D758D9" w:rsidRDefault="00D758D9" w:rsidP="00D758D9">
            <w:pPr>
              <w:widowControl/>
              <w:adjustRightInd w:val="0"/>
              <w:ind w:right="180"/>
              <w:jc w:val="both"/>
              <w:rPr>
                <w:sz w:val="24"/>
                <w:szCs w:val="24"/>
              </w:rPr>
            </w:pPr>
          </w:p>
          <w:p w:rsidR="00D758D9" w:rsidRPr="00D758D9" w:rsidRDefault="00D758D9" w:rsidP="00D758D9">
            <w:pPr>
              <w:widowControl/>
              <w:adjustRightInd w:val="0"/>
              <w:ind w:right="180"/>
              <w:jc w:val="both"/>
              <w:rPr>
                <w:sz w:val="24"/>
                <w:szCs w:val="24"/>
              </w:rPr>
            </w:pPr>
            <w:r w:rsidRPr="00D758D9">
              <w:rPr>
                <w:sz w:val="24"/>
                <w:szCs w:val="24"/>
              </w:rPr>
              <w:t>Hard copy part of the bid shall comprise of following documents to be submitted in sealed envelope, as part of First Envelope.</w:t>
            </w:r>
          </w:p>
          <w:p w:rsidR="00D758D9" w:rsidRPr="00D758D9" w:rsidRDefault="00D758D9" w:rsidP="00D758D9">
            <w:pPr>
              <w:widowControl/>
              <w:adjustRightInd w:val="0"/>
              <w:ind w:right="180"/>
              <w:jc w:val="both"/>
              <w:rPr>
                <w:sz w:val="24"/>
                <w:szCs w:val="24"/>
              </w:rPr>
            </w:pPr>
          </w:p>
          <w:p w:rsidR="00D758D9" w:rsidRPr="00D758D9" w:rsidRDefault="00D758D9" w:rsidP="00706CF9">
            <w:pPr>
              <w:pStyle w:val="ListParagraph"/>
              <w:widowControl/>
              <w:numPr>
                <w:ilvl w:val="0"/>
                <w:numId w:val="19"/>
              </w:numPr>
              <w:adjustRightInd w:val="0"/>
              <w:ind w:right="180"/>
              <w:jc w:val="both"/>
              <w:rPr>
                <w:sz w:val="24"/>
                <w:szCs w:val="24"/>
              </w:rPr>
            </w:pPr>
            <w:r w:rsidRPr="00D758D9">
              <w:rPr>
                <w:sz w:val="24"/>
                <w:szCs w:val="24"/>
              </w:rPr>
              <w:t>DD towards Bidding Document fee of the amount as specified in the in accordance with clause 5.4 of ITB or documentary evidence in support of exemption of Bidding Document fee as per ITB 5.5</w:t>
            </w:r>
          </w:p>
          <w:p w:rsidR="00706CF9" w:rsidRPr="00A70FD8" w:rsidRDefault="00706CF9" w:rsidP="00706CF9">
            <w:pPr>
              <w:pStyle w:val="ListParagraph"/>
              <w:widowControl/>
              <w:tabs>
                <w:tab w:val="left" w:pos="432"/>
              </w:tabs>
              <w:autoSpaceDE/>
              <w:autoSpaceDN/>
              <w:ind w:left="1080"/>
              <w:contextualSpacing/>
              <w:jc w:val="both"/>
              <w:rPr>
                <w:rFonts w:ascii="Arial" w:hAnsi="Arial" w:cs="Arial"/>
                <w:b/>
                <w:bCs/>
              </w:rPr>
            </w:pPr>
          </w:p>
          <w:p w:rsidR="00D758D9" w:rsidRPr="00D758D9" w:rsidRDefault="00D758D9" w:rsidP="00D758D9">
            <w:pPr>
              <w:pStyle w:val="ListParagraph"/>
              <w:widowControl/>
              <w:adjustRightInd w:val="0"/>
              <w:ind w:left="1080" w:right="180"/>
              <w:jc w:val="both"/>
              <w:rPr>
                <w:sz w:val="24"/>
                <w:szCs w:val="24"/>
              </w:rPr>
            </w:pPr>
            <w:r w:rsidRPr="00D758D9">
              <w:rPr>
                <w:sz w:val="24"/>
                <w:szCs w:val="24"/>
              </w:rPr>
              <w:t>------------------------------------------------------------------------------------------------------------------------------------------------------------------------------------------------</w:t>
            </w:r>
          </w:p>
          <w:p w:rsidR="00D758D9" w:rsidRPr="00D758D9" w:rsidRDefault="00D758D9" w:rsidP="00D758D9">
            <w:pPr>
              <w:pStyle w:val="ListParagraph"/>
              <w:widowControl/>
              <w:adjustRightInd w:val="0"/>
              <w:ind w:left="1080" w:right="180"/>
              <w:jc w:val="both"/>
              <w:rPr>
                <w:sz w:val="24"/>
                <w:szCs w:val="24"/>
              </w:rPr>
            </w:pPr>
          </w:p>
        </w:tc>
        <w:tc>
          <w:tcPr>
            <w:tcW w:w="6570" w:type="dxa"/>
          </w:tcPr>
          <w:p w:rsidR="00D758D9" w:rsidRPr="00D758D9" w:rsidRDefault="00D758D9" w:rsidP="00D758D9">
            <w:pPr>
              <w:tabs>
                <w:tab w:val="left" w:pos="180"/>
              </w:tabs>
              <w:ind w:left="90" w:right="180"/>
              <w:jc w:val="both"/>
              <w:rPr>
                <w:rFonts w:cs="Arial"/>
                <w:sz w:val="24"/>
                <w:szCs w:val="24"/>
              </w:rPr>
            </w:pPr>
            <w:r w:rsidRPr="00D758D9">
              <w:rPr>
                <w:rFonts w:cs="Arial"/>
                <w:sz w:val="24"/>
                <w:szCs w:val="24"/>
              </w:rPr>
              <w:t>Supplementing ITB 9 (I) as follows:</w:t>
            </w:r>
          </w:p>
          <w:p w:rsidR="00D758D9" w:rsidRPr="00D758D9" w:rsidRDefault="00D758D9" w:rsidP="00D758D9">
            <w:pPr>
              <w:pStyle w:val="Default"/>
              <w:tabs>
                <w:tab w:val="left" w:pos="180"/>
              </w:tabs>
              <w:ind w:left="90" w:right="180"/>
              <w:rPr>
                <w:b/>
                <w:bCs/>
              </w:rPr>
            </w:pPr>
          </w:p>
          <w:p w:rsidR="00D758D9" w:rsidRPr="00D758D9" w:rsidRDefault="00D758D9" w:rsidP="00D758D9">
            <w:pPr>
              <w:tabs>
                <w:tab w:val="left" w:pos="180"/>
              </w:tabs>
              <w:ind w:left="90" w:right="180"/>
              <w:jc w:val="both"/>
              <w:rPr>
                <w:b/>
                <w:color w:val="000000"/>
                <w:sz w:val="24"/>
                <w:szCs w:val="24"/>
                <w:shd w:val="clear" w:color="auto" w:fill="FFFFFF"/>
              </w:rPr>
            </w:pPr>
            <w:r w:rsidRPr="00D758D9">
              <w:rPr>
                <w:b/>
                <w:color w:val="000000"/>
                <w:sz w:val="24"/>
                <w:szCs w:val="24"/>
                <w:shd w:val="clear" w:color="auto" w:fill="FFFFFF"/>
              </w:rPr>
              <w:t>Due to prevailing situations on account of COVID-19, the bid shall be submitted by the Bidder in the following manner:</w:t>
            </w:r>
          </w:p>
          <w:p w:rsidR="00D758D9" w:rsidRPr="00D758D9" w:rsidRDefault="00D758D9" w:rsidP="00D758D9">
            <w:pPr>
              <w:tabs>
                <w:tab w:val="left" w:pos="180"/>
              </w:tabs>
              <w:ind w:left="90" w:right="180"/>
              <w:jc w:val="both"/>
              <w:rPr>
                <w:b/>
                <w:color w:val="000000"/>
                <w:sz w:val="24"/>
                <w:szCs w:val="24"/>
                <w:shd w:val="clear" w:color="auto" w:fill="FFFFFF"/>
              </w:rPr>
            </w:pPr>
          </w:p>
          <w:p w:rsidR="00D758D9" w:rsidRPr="00D758D9" w:rsidRDefault="00D758D9" w:rsidP="00D758D9">
            <w:pPr>
              <w:tabs>
                <w:tab w:val="left" w:pos="180"/>
              </w:tabs>
              <w:ind w:left="90" w:right="180"/>
              <w:jc w:val="both"/>
              <w:rPr>
                <w:rStyle w:val="Hyperlink"/>
                <w:b/>
                <w:bCs/>
                <w:sz w:val="24"/>
                <w:szCs w:val="24"/>
              </w:rPr>
            </w:pPr>
            <w:r w:rsidRPr="00D758D9">
              <w:rPr>
                <w:b/>
                <w:bCs/>
                <w:sz w:val="24"/>
                <w:szCs w:val="24"/>
              </w:rPr>
              <w:t xml:space="preserve">Bidder(s) shall submit Tender Fee only through POWERGRID ONLINE PAYMENT UTILITY- </w:t>
            </w:r>
            <w:hyperlink r:id="rId7" w:history="1">
              <w:r w:rsidRPr="00D758D9">
                <w:rPr>
                  <w:rStyle w:val="Hyperlink"/>
                  <w:b/>
                  <w:bCs/>
                  <w:sz w:val="24"/>
                  <w:szCs w:val="24"/>
                </w:rPr>
                <w:t>https://epay.powergrid.in</w:t>
              </w:r>
            </w:hyperlink>
          </w:p>
          <w:p w:rsidR="00D758D9" w:rsidRPr="00D758D9" w:rsidRDefault="00D758D9" w:rsidP="00D758D9">
            <w:pPr>
              <w:tabs>
                <w:tab w:val="left" w:pos="180"/>
              </w:tabs>
              <w:ind w:left="90" w:right="180"/>
              <w:jc w:val="both"/>
              <w:rPr>
                <w:b/>
                <w:color w:val="000000"/>
                <w:sz w:val="24"/>
                <w:szCs w:val="24"/>
                <w:shd w:val="clear" w:color="auto" w:fill="FFFFFF"/>
              </w:rPr>
            </w:pPr>
          </w:p>
          <w:p w:rsidR="00D758D9" w:rsidRPr="00D758D9" w:rsidRDefault="00706CF9" w:rsidP="00D758D9">
            <w:pPr>
              <w:tabs>
                <w:tab w:val="left" w:pos="180"/>
              </w:tabs>
              <w:ind w:left="90" w:right="180"/>
              <w:jc w:val="both"/>
              <w:rPr>
                <w:rFonts w:cs="Arial"/>
                <w:b/>
                <w:sz w:val="24"/>
                <w:szCs w:val="24"/>
              </w:rPr>
            </w:pPr>
            <w:r>
              <w:rPr>
                <w:rFonts w:cs="Arial"/>
                <w:b/>
                <w:sz w:val="24"/>
                <w:szCs w:val="24"/>
              </w:rPr>
              <w:t xml:space="preserve">All the </w:t>
            </w:r>
            <w:r w:rsidR="00D758D9" w:rsidRPr="00D758D9">
              <w:rPr>
                <w:rFonts w:cs="Arial"/>
                <w:b/>
                <w:sz w:val="24"/>
                <w:szCs w:val="24"/>
              </w:rPr>
              <w:t xml:space="preserve">documents required to be submitted as part of Hard Copy Part of the Bid shall be scanned and uploaded as part of First Envelope in Soft Copy Part of the Bid as per provisions of ITB Clause 9 (II). </w:t>
            </w:r>
          </w:p>
          <w:p w:rsidR="00D758D9" w:rsidRPr="00D758D9" w:rsidRDefault="00D758D9" w:rsidP="00D758D9">
            <w:pPr>
              <w:tabs>
                <w:tab w:val="left" w:pos="180"/>
              </w:tabs>
              <w:ind w:left="90" w:right="180"/>
              <w:jc w:val="both"/>
              <w:rPr>
                <w:rFonts w:cs="Arial"/>
                <w:b/>
                <w:sz w:val="24"/>
                <w:szCs w:val="24"/>
              </w:rPr>
            </w:pPr>
          </w:p>
          <w:p w:rsidR="00D758D9" w:rsidRPr="00D758D9" w:rsidRDefault="00D758D9" w:rsidP="00D758D9">
            <w:pPr>
              <w:tabs>
                <w:tab w:val="left" w:pos="180"/>
              </w:tabs>
              <w:ind w:left="90" w:right="180"/>
              <w:jc w:val="both"/>
              <w:rPr>
                <w:rFonts w:cs="Arial"/>
                <w:b/>
                <w:sz w:val="24"/>
                <w:szCs w:val="24"/>
              </w:rPr>
            </w:pPr>
            <w:r w:rsidRPr="00D758D9">
              <w:rPr>
                <w:rFonts w:cs="Arial"/>
                <w:b/>
                <w:sz w:val="24"/>
                <w:szCs w:val="24"/>
              </w:rPr>
              <w:t>Bidder may note that submission of documents required to be executed on non-judicial stamp paper or requirement of attestation/notarization shall also not be a pre-requisite for submission in the scanned form and may be executed on the letterhead of the firm.</w:t>
            </w:r>
          </w:p>
          <w:p w:rsidR="00D758D9" w:rsidRPr="00D758D9" w:rsidRDefault="00D758D9" w:rsidP="00D758D9">
            <w:pPr>
              <w:pStyle w:val="normal0020table"/>
              <w:tabs>
                <w:tab w:val="left" w:pos="180"/>
              </w:tabs>
              <w:spacing w:before="0" w:beforeAutospacing="0" w:after="0" w:afterAutospacing="0"/>
              <w:ind w:left="90" w:right="180"/>
              <w:jc w:val="both"/>
              <w:rPr>
                <w:rStyle w:val="normal0020tablechar"/>
                <w:rFonts w:ascii="Book Antiqua" w:hAnsi="Book Antiqua"/>
                <w:b/>
                <w:color w:val="000000"/>
              </w:rPr>
            </w:pPr>
          </w:p>
          <w:p w:rsidR="00D758D9" w:rsidRPr="00D758D9" w:rsidRDefault="00D758D9" w:rsidP="00D758D9">
            <w:pPr>
              <w:pStyle w:val="normal0020table"/>
              <w:tabs>
                <w:tab w:val="left" w:pos="180"/>
              </w:tabs>
              <w:spacing w:before="0" w:beforeAutospacing="0" w:after="0" w:afterAutospacing="0"/>
              <w:ind w:left="90" w:right="180"/>
              <w:jc w:val="both"/>
              <w:rPr>
                <w:rStyle w:val="normal0020tablechar"/>
                <w:rFonts w:ascii="Book Antiqua" w:hAnsi="Book Antiqua"/>
                <w:b/>
                <w:color w:val="000000"/>
              </w:rPr>
            </w:pPr>
            <w:r w:rsidRPr="00D758D9">
              <w:rPr>
                <w:rStyle w:val="normal0020tablechar"/>
                <w:rFonts w:ascii="Book Antiqua" w:hAnsi="Book Antiqua"/>
                <w:b/>
                <w:color w:val="000000"/>
              </w:rPr>
              <w:t xml:space="preserve">All these documents shall however be furnished by the successful bidder(s) in original/hard part as per requirement specified in the bidding documents including execution of documents </w:t>
            </w:r>
            <w:r w:rsidRPr="00D758D9">
              <w:rPr>
                <w:rFonts w:ascii="Book Antiqua" w:hAnsi="Book Antiqua" w:cs="Arial"/>
                <w:b/>
              </w:rPr>
              <w:t>on non-judicial stamp paper or requirement of attestation/notarization etc</w:t>
            </w:r>
            <w:r w:rsidRPr="00D758D9">
              <w:rPr>
                <w:rStyle w:val="normal0020tablechar"/>
                <w:rFonts w:ascii="Book Antiqua" w:hAnsi="Book Antiqua"/>
                <w:b/>
                <w:color w:val="000000"/>
              </w:rPr>
              <w:t>.  Further, no change shall be permitted in the content of hard copy and earlier submitted scanned copy. Bidder shall also submit an undertaking to this effect along with the soft part of the bid as per</w:t>
            </w:r>
            <w:r w:rsidRPr="00706CF9">
              <w:rPr>
                <w:rStyle w:val="normal0020tablechar"/>
                <w:rFonts w:ascii="Book Antiqua" w:hAnsi="Book Antiqua"/>
                <w:b/>
                <w:color w:val="FF0000"/>
              </w:rPr>
              <w:t xml:space="preserve"> Attachment-</w:t>
            </w:r>
            <w:r w:rsidR="00CA6A45">
              <w:rPr>
                <w:rStyle w:val="normal0020tablechar"/>
                <w:rFonts w:ascii="Book Antiqua" w:hAnsi="Book Antiqua"/>
                <w:b/>
                <w:color w:val="FF0000"/>
              </w:rPr>
              <w:t>29</w:t>
            </w:r>
            <w:r w:rsidR="003708C8">
              <w:rPr>
                <w:rStyle w:val="normal0020tablechar"/>
                <w:rFonts w:ascii="Book Antiqua" w:hAnsi="Book Antiqua"/>
                <w:b/>
                <w:color w:val="000000"/>
              </w:rPr>
              <w:t xml:space="preserve"> </w:t>
            </w:r>
            <w:r w:rsidRPr="00D758D9">
              <w:rPr>
                <w:rStyle w:val="normal0020tablechar"/>
                <w:rFonts w:ascii="Book Antiqua" w:hAnsi="Book Antiqua"/>
                <w:b/>
                <w:color w:val="000000"/>
              </w:rPr>
              <w:t xml:space="preserve">of the </w:t>
            </w:r>
            <w:r w:rsidRPr="00D758D9">
              <w:rPr>
                <w:rStyle w:val="normal0020tablechar"/>
                <w:rFonts w:ascii="Book Antiqua" w:hAnsi="Book Antiqua"/>
                <w:b/>
                <w:color w:val="000000"/>
              </w:rPr>
              <w:lastRenderedPageBreak/>
              <w:t xml:space="preserve">Bidding Documents </w:t>
            </w:r>
            <w:r w:rsidRPr="00D758D9">
              <w:rPr>
                <w:rFonts w:ascii="Book Antiqua" w:hAnsi="Book Antiqua"/>
                <w:b/>
                <w:color w:val="000000"/>
                <w:shd w:val="clear" w:color="auto" w:fill="FFFFFF"/>
              </w:rPr>
              <w:t>along with the bid or subsequently pursuant to ITB Clause 21.1</w:t>
            </w:r>
            <w:r w:rsidRPr="00D758D9">
              <w:rPr>
                <w:rStyle w:val="normal0020tablechar"/>
                <w:rFonts w:ascii="Book Antiqua" w:hAnsi="Book Antiqua"/>
                <w:b/>
                <w:color w:val="000000"/>
              </w:rPr>
              <w:t xml:space="preserve">. </w:t>
            </w:r>
            <w:r w:rsidRPr="00D758D9">
              <w:rPr>
                <w:rFonts w:ascii="Book Antiqua" w:hAnsi="Book Antiqua"/>
                <w:b/>
                <w:color w:val="000000"/>
                <w:shd w:val="clear" w:color="auto" w:fill="FFFFFF"/>
              </w:rPr>
              <w:t>Bidder may also note that the undertaking inter-alia contains provision to the extent that non-submission of these documents as above shall be considered as withdrawal of the bid and would be treated accordingly</w:t>
            </w:r>
            <w:r w:rsidRPr="00D758D9">
              <w:rPr>
                <w:rFonts w:ascii="Book Antiqua" w:hAnsi="Book Antiqua"/>
                <w:b/>
              </w:rPr>
              <w:t xml:space="preserve">.  </w:t>
            </w:r>
          </w:p>
          <w:p w:rsidR="00D758D9" w:rsidRPr="00D758D9" w:rsidRDefault="00D758D9" w:rsidP="00D758D9">
            <w:pPr>
              <w:pStyle w:val="normal0020table"/>
              <w:tabs>
                <w:tab w:val="left" w:pos="180"/>
              </w:tabs>
              <w:spacing w:before="0" w:beforeAutospacing="0" w:after="0" w:afterAutospacing="0"/>
              <w:ind w:left="90" w:right="180"/>
              <w:jc w:val="both"/>
              <w:rPr>
                <w:rStyle w:val="normal0020tablechar"/>
                <w:rFonts w:ascii="Book Antiqua" w:hAnsi="Book Antiqua"/>
                <w:b/>
                <w:color w:val="000000"/>
              </w:rPr>
            </w:pPr>
          </w:p>
          <w:p w:rsidR="00D758D9" w:rsidRPr="00D758D9" w:rsidRDefault="00D758D9" w:rsidP="00D758D9">
            <w:pPr>
              <w:pStyle w:val="normal0020table"/>
              <w:tabs>
                <w:tab w:val="left" w:pos="180"/>
              </w:tabs>
              <w:spacing w:before="0" w:beforeAutospacing="0" w:after="0" w:afterAutospacing="0"/>
              <w:ind w:left="90" w:right="180"/>
              <w:jc w:val="both"/>
              <w:rPr>
                <w:rFonts w:ascii="Book Antiqua" w:hAnsi="Book Antiqua" w:cs="Arial"/>
                <w:b/>
                <w:bCs/>
              </w:rPr>
            </w:pPr>
            <w:r w:rsidRPr="00D758D9">
              <w:rPr>
                <w:rFonts w:ascii="Book Antiqua" w:hAnsi="Book Antiqua" w:cs="Arial"/>
                <w:b/>
                <w:bCs/>
              </w:rPr>
              <w:t>The provisions specified at other clauses of the Bidding Documents shall be read in conjunction with the provisions specified hereinabove.</w:t>
            </w:r>
          </w:p>
          <w:p w:rsidR="00D758D9" w:rsidRDefault="00D758D9" w:rsidP="00D758D9">
            <w:pPr>
              <w:pStyle w:val="normal0020table"/>
              <w:tabs>
                <w:tab w:val="left" w:pos="180"/>
              </w:tabs>
              <w:spacing w:before="0" w:beforeAutospacing="0" w:after="0" w:afterAutospacing="0"/>
              <w:ind w:left="90" w:right="180"/>
              <w:jc w:val="both"/>
              <w:rPr>
                <w:rFonts w:ascii="Book Antiqua" w:hAnsi="Book Antiqua" w:cs="Arial"/>
                <w:b/>
                <w:bCs/>
              </w:rPr>
            </w:pPr>
          </w:p>
          <w:p w:rsidR="00F719CA" w:rsidRPr="00D758D9" w:rsidRDefault="00D758D9" w:rsidP="00C346DE">
            <w:pPr>
              <w:tabs>
                <w:tab w:val="left" w:pos="180"/>
              </w:tabs>
              <w:ind w:left="90" w:right="180"/>
              <w:jc w:val="both"/>
              <w:rPr>
                <w:rFonts w:cs="Arial"/>
                <w:b/>
                <w:bCs/>
                <w:sz w:val="24"/>
                <w:szCs w:val="24"/>
              </w:rPr>
            </w:pPr>
            <w:r w:rsidRPr="00D758D9">
              <w:rPr>
                <w:b/>
                <w:color w:val="000000"/>
                <w:sz w:val="24"/>
                <w:szCs w:val="24"/>
                <w:shd w:val="clear" w:color="auto" w:fill="FFFFFF"/>
              </w:rPr>
              <w:t>Notwithstanding the above, Employer reserves the right to modify/revise or restore the provisions keeping in view the changes in the circumstances.</w:t>
            </w:r>
          </w:p>
        </w:tc>
      </w:tr>
      <w:tr w:rsidR="004A5E4D" w:rsidTr="00C346DE">
        <w:trPr>
          <w:trHeight w:val="1024"/>
        </w:trPr>
        <w:tc>
          <w:tcPr>
            <w:tcW w:w="811" w:type="dxa"/>
          </w:tcPr>
          <w:p w:rsidR="004A5E4D" w:rsidRDefault="004A5E4D" w:rsidP="004A5E4D">
            <w:pPr>
              <w:pStyle w:val="TableParagraph"/>
              <w:spacing w:before="2"/>
              <w:ind w:left="107"/>
              <w:jc w:val="both"/>
              <w:rPr>
                <w:b/>
                <w:sz w:val="24"/>
              </w:rPr>
            </w:pPr>
            <w:r>
              <w:rPr>
                <w:b/>
                <w:sz w:val="24"/>
              </w:rPr>
              <w:lastRenderedPageBreak/>
              <w:t>2.</w:t>
            </w:r>
          </w:p>
        </w:tc>
        <w:tc>
          <w:tcPr>
            <w:tcW w:w="1904" w:type="dxa"/>
          </w:tcPr>
          <w:p w:rsidR="004A5E4D" w:rsidRDefault="004A5E4D" w:rsidP="004A5E4D">
            <w:pPr>
              <w:jc w:val="center"/>
              <w:rPr>
                <w:rFonts w:cstheme="minorHAnsi"/>
                <w:sz w:val="24"/>
                <w:szCs w:val="24"/>
              </w:rPr>
            </w:pPr>
            <w:r w:rsidRPr="004A5E4D">
              <w:rPr>
                <w:rFonts w:cstheme="minorHAnsi"/>
                <w:sz w:val="24"/>
                <w:szCs w:val="24"/>
              </w:rPr>
              <w:t xml:space="preserve">ITB </w:t>
            </w:r>
            <w:r>
              <w:rPr>
                <w:rFonts w:cstheme="minorHAnsi"/>
                <w:sz w:val="24"/>
                <w:szCs w:val="24"/>
              </w:rPr>
              <w:t>Clause</w:t>
            </w:r>
          </w:p>
          <w:p w:rsidR="004A5E4D" w:rsidRPr="004A5E4D" w:rsidRDefault="004A5E4D" w:rsidP="006A5168">
            <w:pPr>
              <w:jc w:val="center"/>
              <w:rPr>
                <w:rFonts w:cstheme="minorHAnsi"/>
                <w:sz w:val="24"/>
                <w:szCs w:val="24"/>
              </w:rPr>
            </w:pPr>
            <w:r w:rsidRPr="004A5E4D">
              <w:rPr>
                <w:rFonts w:cstheme="minorHAnsi"/>
                <w:sz w:val="24"/>
                <w:szCs w:val="24"/>
              </w:rPr>
              <w:t>9.3</w:t>
            </w:r>
            <w:r w:rsidR="008F491B">
              <w:rPr>
                <w:rFonts w:cstheme="minorHAnsi"/>
                <w:sz w:val="24"/>
                <w:szCs w:val="24"/>
              </w:rPr>
              <w:t xml:space="preserve"> (</w:t>
            </w:r>
            <w:r w:rsidR="00496BF0">
              <w:rPr>
                <w:rFonts w:cstheme="minorHAnsi"/>
                <w:sz w:val="24"/>
                <w:szCs w:val="24"/>
              </w:rPr>
              <w:t>a</w:t>
            </w:r>
            <w:r w:rsidR="00CA6A45">
              <w:rPr>
                <w:rFonts w:cstheme="minorHAnsi"/>
                <w:sz w:val="24"/>
                <w:szCs w:val="24"/>
              </w:rPr>
              <w:t>d</w:t>
            </w:r>
            <w:r>
              <w:rPr>
                <w:rFonts w:cstheme="minorHAnsi"/>
                <w:sz w:val="24"/>
                <w:szCs w:val="24"/>
              </w:rPr>
              <w:t>)</w:t>
            </w:r>
          </w:p>
        </w:tc>
        <w:tc>
          <w:tcPr>
            <w:tcW w:w="5265" w:type="dxa"/>
          </w:tcPr>
          <w:p w:rsidR="004A5E4D" w:rsidRPr="004A5E4D" w:rsidRDefault="004A5E4D" w:rsidP="004A5E4D">
            <w:pPr>
              <w:pStyle w:val="Default"/>
              <w:ind w:left="432" w:hanging="432"/>
              <w:jc w:val="both"/>
            </w:pPr>
            <w:r w:rsidRPr="004A5E4D">
              <w:t>-</w:t>
            </w:r>
            <w:r w:rsidR="001B3D90">
              <w:t>----------</w:t>
            </w:r>
            <w:bookmarkStart w:id="0" w:name="_GoBack"/>
            <w:bookmarkEnd w:id="0"/>
          </w:p>
        </w:tc>
        <w:tc>
          <w:tcPr>
            <w:tcW w:w="6570" w:type="dxa"/>
          </w:tcPr>
          <w:p w:rsidR="004A5E4D" w:rsidRDefault="004A5E4D" w:rsidP="004A5E4D">
            <w:pPr>
              <w:ind w:right="180"/>
              <w:jc w:val="both"/>
              <w:rPr>
                <w:rFonts w:cs="Arial"/>
                <w:b/>
                <w:bCs/>
                <w:snapToGrid w:val="0"/>
                <w:sz w:val="24"/>
                <w:szCs w:val="24"/>
              </w:rPr>
            </w:pPr>
            <w:r w:rsidRPr="004A5E4D">
              <w:rPr>
                <w:rFonts w:cs="Arial"/>
                <w:b/>
                <w:bCs/>
                <w:snapToGrid w:val="0"/>
                <w:sz w:val="24"/>
                <w:szCs w:val="24"/>
              </w:rPr>
              <w:t>Add new Clauses ITB 9.3(</w:t>
            </w:r>
            <w:r w:rsidR="00496BF0">
              <w:rPr>
                <w:rFonts w:cs="Arial"/>
                <w:b/>
                <w:bCs/>
                <w:snapToGrid w:val="0"/>
                <w:sz w:val="24"/>
                <w:szCs w:val="24"/>
              </w:rPr>
              <w:t>a</w:t>
            </w:r>
            <w:r w:rsidR="00CA6A45">
              <w:rPr>
                <w:rFonts w:cs="Arial"/>
                <w:b/>
                <w:bCs/>
                <w:snapToGrid w:val="0"/>
                <w:sz w:val="24"/>
                <w:szCs w:val="24"/>
              </w:rPr>
              <w:t>d</w:t>
            </w:r>
            <w:r w:rsidRPr="004A5E4D">
              <w:rPr>
                <w:rFonts w:cs="Arial"/>
                <w:b/>
                <w:bCs/>
                <w:snapToGrid w:val="0"/>
                <w:sz w:val="24"/>
                <w:szCs w:val="24"/>
              </w:rPr>
              <w:t>):</w:t>
            </w:r>
          </w:p>
          <w:p w:rsidR="00C346DE" w:rsidRPr="004A5E4D" w:rsidRDefault="00C346DE" w:rsidP="004A5E4D">
            <w:pPr>
              <w:ind w:right="180"/>
              <w:jc w:val="both"/>
              <w:rPr>
                <w:rFonts w:cs="Arial"/>
                <w:b/>
                <w:bCs/>
                <w:snapToGrid w:val="0"/>
                <w:sz w:val="24"/>
                <w:szCs w:val="24"/>
              </w:rPr>
            </w:pPr>
          </w:p>
          <w:p w:rsidR="004A5E4D" w:rsidRPr="004A5E4D" w:rsidRDefault="00496BF0" w:rsidP="00CA6A45">
            <w:pPr>
              <w:ind w:left="612" w:right="180" w:hanging="522"/>
              <w:jc w:val="both"/>
              <w:rPr>
                <w:rFonts w:cstheme="minorHAnsi"/>
                <w:sz w:val="24"/>
                <w:szCs w:val="24"/>
              </w:rPr>
            </w:pPr>
            <w:r>
              <w:rPr>
                <w:sz w:val="24"/>
                <w:szCs w:val="24"/>
              </w:rPr>
              <w:t>(a</w:t>
            </w:r>
            <w:r w:rsidR="00CA6A45">
              <w:rPr>
                <w:sz w:val="24"/>
                <w:szCs w:val="24"/>
              </w:rPr>
              <w:t>d</w:t>
            </w:r>
            <w:r w:rsidR="004A5E4D" w:rsidRPr="004A5E4D">
              <w:rPr>
                <w:sz w:val="24"/>
                <w:szCs w:val="24"/>
              </w:rPr>
              <w:t>)</w:t>
            </w:r>
            <w:r w:rsidR="004A5E4D" w:rsidRPr="004A5E4D">
              <w:rPr>
                <w:b/>
                <w:bCs/>
                <w:sz w:val="24"/>
                <w:szCs w:val="24"/>
              </w:rPr>
              <w:t xml:space="preserve"> Attachment </w:t>
            </w:r>
            <w:r w:rsidR="00CA6A45">
              <w:rPr>
                <w:b/>
                <w:bCs/>
                <w:sz w:val="24"/>
                <w:szCs w:val="24"/>
              </w:rPr>
              <w:t>29</w:t>
            </w:r>
            <w:r w:rsidR="00C532AC">
              <w:rPr>
                <w:b/>
                <w:bCs/>
                <w:sz w:val="24"/>
                <w:szCs w:val="24"/>
              </w:rPr>
              <w:t>:</w:t>
            </w:r>
            <w:r w:rsidR="004A5E4D" w:rsidRPr="004A5E4D">
              <w:rPr>
                <w:b/>
                <w:bCs/>
                <w:sz w:val="24"/>
                <w:szCs w:val="24"/>
              </w:rPr>
              <w:t xml:space="preserve"> Undertaking regarding submission of original/Hard copy part of the bid </w:t>
            </w:r>
          </w:p>
        </w:tc>
      </w:tr>
      <w:tr w:rsidR="00C42770" w:rsidTr="00C42770">
        <w:trPr>
          <w:trHeight w:val="456"/>
        </w:trPr>
        <w:tc>
          <w:tcPr>
            <w:tcW w:w="14550" w:type="dxa"/>
            <w:gridSpan w:val="4"/>
          </w:tcPr>
          <w:p w:rsidR="00C42770" w:rsidRPr="004A5E4D" w:rsidRDefault="00C42770" w:rsidP="004A5E4D">
            <w:pPr>
              <w:ind w:right="180"/>
              <w:jc w:val="both"/>
              <w:rPr>
                <w:rFonts w:cs="Arial"/>
                <w:b/>
                <w:bCs/>
                <w:snapToGrid w:val="0"/>
                <w:sz w:val="24"/>
                <w:szCs w:val="24"/>
              </w:rPr>
            </w:pPr>
            <w:r>
              <w:rPr>
                <w:rFonts w:cs="Arial"/>
                <w:b/>
                <w:bCs/>
                <w:snapToGrid w:val="0"/>
                <w:sz w:val="24"/>
                <w:szCs w:val="24"/>
              </w:rPr>
              <w:t>Volume-III of the Bidding Documents</w:t>
            </w:r>
          </w:p>
        </w:tc>
      </w:tr>
      <w:tr w:rsidR="001D0B78" w:rsidTr="00C346DE">
        <w:trPr>
          <w:trHeight w:val="1227"/>
        </w:trPr>
        <w:tc>
          <w:tcPr>
            <w:tcW w:w="811" w:type="dxa"/>
          </w:tcPr>
          <w:p w:rsidR="001D0B78" w:rsidRDefault="00C346DE" w:rsidP="004A5E4D">
            <w:pPr>
              <w:pStyle w:val="TableParagraph"/>
              <w:spacing w:before="2"/>
              <w:ind w:left="107"/>
              <w:jc w:val="both"/>
              <w:rPr>
                <w:b/>
                <w:sz w:val="24"/>
              </w:rPr>
            </w:pPr>
            <w:r>
              <w:rPr>
                <w:b/>
                <w:sz w:val="24"/>
              </w:rPr>
              <w:t>3</w:t>
            </w:r>
            <w:r w:rsidR="001D0B78">
              <w:rPr>
                <w:b/>
                <w:sz w:val="24"/>
              </w:rPr>
              <w:t>.</w:t>
            </w:r>
          </w:p>
        </w:tc>
        <w:tc>
          <w:tcPr>
            <w:tcW w:w="1904" w:type="dxa"/>
          </w:tcPr>
          <w:p w:rsidR="001D0B78" w:rsidRPr="00913DF6" w:rsidRDefault="001D0B78" w:rsidP="00332527">
            <w:r w:rsidRPr="00913DF6">
              <w:t>First Envelope Bid Form, Volume-III of the Bidding Documents</w:t>
            </w:r>
          </w:p>
        </w:tc>
        <w:tc>
          <w:tcPr>
            <w:tcW w:w="11835" w:type="dxa"/>
            <w:gridSpan w:val="2"/>
          </w:tcPr>
          <w:p w:rsidR="001D0B78" w:rsidRPr="00913DF6" w:rsidRDefault="001D0B78" w:rsidP="00C346DE">
            <w:pPr>
              <w:ind w:left="142" w:right="180"/>
              <w:jc w:val="both"/>
              <w:rPr>
                <w:rFonts w:cs="Arial"/>
              </w:rPr>
            </w:pPr>
            <w:r w:rsidRPr="00C346DE">
              <w:rPr>
                <w:bCs/>
                <w:sz w:val="24"/>
                <w:szCs w:val="24"/>
              </w:rPr>
              <w:t>In</w:t>
            </w:r>
            <w:r>
              <w:rPr>
                <w:rFonts w:cs="Arial"/>
              </w:rPr>
              <w:t xml:space="preserve"> view of the above amendment at Sl. No. 1 &amp; 2, e</w:t>
            </w:r>
            <w:r w:rsidRPr="00913DF6">
              <w:rPr>
                <w:rFonts w:cs="Arial"/>
              </w:rPr>
              <w:t xml:space="preserve">xisting file </w:t>
            </w:r>
            <w:r w:rsidRPr="00913DF6">
              <w:rPr>
                <w:rFonts w:cs="Arial"/>
                <w:b/>
                <w:bCs/>
              </w:rPr>
              <w:t>“</w:t>
            </w:r>
            <w:r w:rsidR="00C43EEC" w:rsidRPr="00C43EEC">
              <w:rPr>
                <w:rFonts w:cs="Arial"/>
                <w:b/>
                <w:bCs/>
              </w:rPr>
              <w:t>01_Bid Form 1st Envelope- Attachments</w:t>
            </w:r>
            <w:r w:rsidRPr="00913DF6">
              <w:rPr>
                <w:rFonts w:cs="Arial"/>
                <w:b/>
                <w:bCs/>
              </w:rPr>
              <w:t xml:space="preserve">” </w:t>
            </w:r>
            <w:r w:rsidRPr="00913DF6">
              <w:rPr>
                <w:rFonts w:cs="Arial"/>
              </w:rPr>
              <w:t xml:space="preserve">stands replaced by file </w:t>
            </w:r>
            <w:r w:rsidRPr="00913DF6">
              <w:rPr>
                <w:rFonts w:cs="Arial"/>
                <w:b/>
                <w:bCs/>
              </w:rPr>
              <w:t>“</w:t>
            </w:r>
            <w:r w:rsidR="00C43EEC" w:rsidRPr="00C43EEC">
              <w:rPr>
                <w:rFonts w:cs="Arial"/>
                <w:b/>
                <w:bCs/>
              </w:rPr>
              <w:t>01_Bid Form 1st Envelope- Attachments</w:t>
            </w:r>
            <w:r w:rsidR="00C43EEC">
              <w:rPr>
                <w:rFonts w:cs="Arial"/>
                <w:b/>
                <w:bCs/>
              </w:rPr>
              <w:t>_rev1</w:t>
            </w:r>
            <w:r w:rsidRPr="00913DF6">
              <w:rPr>
                <w:rFonts w:cs="Arial"/>
                <w:b/>
                <w:bCs/>
              </w:rPr>
              <w:t xml:space="preserve">” </w:t>
            </w:r>
            <w:r w:rsidRPr="00913DF6">
              <w:rPr>
                <w:rFonts w:cs="Arial"/>
              </w:rPr>
              <w:t>enclosed herewith.</w:t>
            </w:r>
          </w:p>
          <w:p w:rsidR="001D0B78" w:rsidRPr="00913DF6" w:rsidRDefault="001D0B78" w:rsidP="001D0B78">
            <w:pPr>
              <w:jc w:val="both"/>
              <w:rPr>
                <w:rFonts w:cs="Arial"/>
                <w:i/>
                <w:iCs/>
              </w:rPr>
            </w:pPr>
          </w:p>
          <w:p w:rsidR="001D0B78" w:rsidRDefault="001D0B78" w:rsidP="00332527">
            <w:pPr>
              <w:jc w:val="both"/>
              <w:rPr>
                <w:rFonts w:cs="Arial"/>
                <w:b/>
                <w:bCs/>
                <w:i/>
                <w:iCs/>
              </w:rPr>
            </w:pPr>
          </w:p>
          <w:p w:rsidR="001D0B78" w:rsidRPr="005735E0" w:rsidRDefault="001D0B78" w:rsidP="00332527">
            <w:pPr>
              <w:jc w:val="both"/>
              <w:rPr>
                <w:rFonts w:cs="Arial"/>
                <w:b/>
                <w:bCs/>
                <w:i/>
                <w:iCs/>
              </w:rPr>
            </w:pPr>
          </w:p>
        </w:tc>
      </w:tr>
      <w:tr w:rsidR="00C346DE" w:rsidTr="00C346DE">
        <w:trPr>
          <w:trHeight w:val="548"/>
        </w:trPr>
        <w:tc>
          <w:tcPr>
            <w:tcW w:w="811" w:type="dxa"/>
          </w:tcPr>
          <w:p w:rsidR="00C346DE" w:rsidRDefault="00C346DE" w:rsidP="004F17B9">
            <w:pPr>
              <w:pStyle w:val="TableParagraph"/>
              <w:spacing w:before="2"/>
              <w:ind w:left="107"/>
              <w:jc w:val="both"/>
              <w:rPr>
                <w:b/>
                <w:sz w:val="24"/>
              </w:rPr>
            </w:pPr>
            <w:r>
              <w:rPr>
                <w:b/>
                <w:sz w:val="24"/>
              </w:rPr>
              <w:t>4.</w:t>
            </w:r>
          </w:p>
        </w:tc>
        <w:tc>
          <w:tcPr>
            <w:tcW w:w="1904" w:type="dxa"/>
          </w:tcPr>
          <w:p w:rsidR="00C346DE" w:rsidRPr="00C346DE" w:rsidRDefault="00C346DE" w:rsidP="00CA6A45">
            <w:pPr>
              <w:rPr>
                <w:rFonts w:cstheme="minorHAnsi"/>
              </w:rPr>
            </w:pPr>
            <w:r w:rsidRPr="00C346DE">
              <w:rPr>
                <w:rFonts w:cstheme="minorHAnsi"/>
              </w:rPr>
              <w:t>Attachment-</w:t>
            </w:r>
            <w:r w:rsidR="00CA6A45">
              <w:rPr>
                <w:rFonts w:cstheme="minorHAnsi"/>
              </w:rPr>
              <w:t>29</w:t>
            </w:r>
            <w:r w:rsidRPr="00C346DE">
              <w:rPr>
                <w:rFonts w:cstheme="minorHAnsi"/>
              </w:rPr>
              <w:t>, Volume-III of Bidding Documents</w:t>
            </w:r>
          </w:p>
        </w:tc>
        <w:tc>
          <w:tcPr>
            <w:tcW w:w="11835" w:type="dxa"/>
            <w:gridSpan w:val="2"/>
          </w:tcPr>
          <w:p w:rsidR="00C346DE" w:rsidRPr="004A5E4D" w:rsidRDefault="00C346DE" w:rsidP="00CA6A45">
            <w:pPr>
              <w:ind w:left="142" w:right="180"/>
              <w:jc w:val="both"/>
              <w:rPr>
                <w:rFonts w:cs="Arial"/>
                <w:b/>
                <w:bCs/>
                <w:snapToGrid w:val="0"/>
                <w:sz w:val="24"/>
                <w:szCs w:val="24"/>
              </w:rPr>
            </w:pPr>
            <w:r w:rsidRPr="004A5E4D">
              <w:rPr>
                <w:b/>
                <w:bCs/>
                <w:sz w:val="24"/>
                <w:szCs w:val="24"/>
              </w:rPr>
              <w:t xml:space="preserve">Attachment </w:t>
            </w:r>
            <w:r w:rsidR="00CA6A45">
              <w:rPr>
                <w:b/>
                <w:bCs/>
                <w:sz w:val="24"/>
                <w:szCs w:val="24"/>
              </w:rPr>
              <w:t>29</w:t>
            </w:r>
            <w:r>
              <w:rPr>
                <w:b/>
                <w:bCs/>
                <w:sz w:val="24"/>
                <w:szCs w:val="24"/>
              </w:rPr>
              <w:t>:</w:t>
            </w:r>
            <w:r w:rsidRPr="004A5E4D">
              <w:rPr>
                <w:b/>
                <w:bCs/>
                <w:sz w:val="24"/>
                <w:szCs w:val="24"/>
              </w:rPr>
              <w:t xml:space="preserve"> Undertaking regarding submission of original/Hard copy part of the bid</w:t>
            </w:r>
            <w:r>
              <w:rPr>
                <w:b/>
                <w:bCs/>
                <w:sz w:val="24"/>
                <w:szCs w:val="24"/>
              </w:rPr>
              <w:t xml:space="preserve"> is attached herewith</w:t>
            </w:r>
          </w:p>
        </w:tc>
      </w:tr>
    </w:tbl>
    <w:p w:rsidR="00A04E3D" w:rsidRDefault="00A04E3D" w:rsidP="001E2FD2">
      <w:pPr>
        <w:spacing w:before="96"/>
        <w:jc w:val="both"/>
        <w:rPr>
          <w:b/>
          <w:sz w:val="24"/>
        </w:rPr>
      </w:pPr>
    </w:p>
    <w:p w:rsidR="005E72E6" w:rsidRDefault="005E72E6" w:rsidP="001E2FD2">
      <w:pPr>
        <w:spacing w:before="96"/>
        <w:jc w:val="both"/>
        <w:rPr>
          <w:b/>
          <w:sz w:val="24"/>
        </w:rPr>
      </w:pPr>
    </w:p>
    <w:sectPr w:rsidR="005E72E6" w:rsidSect="008C1CA2">
      <w:headerReference w:type="default" r:id="rId8"/>
      <w:footerReference w:type="default" r:id="rId9"/>
      <w:pgSz w:w="15840" w:h="12240" w:orient="landscape"/>
      <w:pgMar w:top="1418" w:right="1040" w:bottom="800" w:left="420" w:header="549" w:footer="60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6189A" w:rsidRDefault="00F6189A">
      <w:r>
        <w:separator/>
      </w:r>
    </w:p>
  </w:endnote>
  <w:endnote w:type="continuationSeparator" w:id="0">
    <w:p w:rsidR="00F6189A" w:rsidRDefault="00F618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E72E6" w:rsidRDefault="00F6189A">
    <w:pPr>
      <w:pStyle w:val="BodyText"/>
      <w:spacing w:line="14" w:lineRule="auto"/>
      <w:rPr>
        <w:sz w:val="20"/>
      </w:rPr>
    </w:pPr>
    <w:r>
      <w:pict>
        <v:shapetype id="_x0000_t202" coordsize="21600,21600" o:spt="202" path="m,l,21600r21600,l21600,xe">
          <v:stroke joinstyle="miter"/>
          <v:path gradientshapeok="t" o:connecttype="rect"/>
        </v:shapetype>
        <v:shape id="_x0000_s2049" type="#_x0000_t202" style="position:absolute;margin-left:349.8pt;margin-top:570.9pt;width:56.3pt;height:15.3pt;z-index:-252138496;mso-position-horizontal-relative:page;mso-position-vertical-relative:page" filled="f" stroked="f">
          <v:textbox style="mso-next-textbox:#_x0000_s2049" inset="0,0,0,0">
            <w:txbxContent>
              <w:p w:rsidR="005E72E6" w:rsidRDefault="00372E3A">
                <w:pPr>
                  <w:spacing w:before="10"/>
                  <w:ind w:left="20"/>
                  <w:rPr>
                    <w:rFonts w:ascii="Times New Roman"/>
                    <w:b/>
                    <w:sz w:val="24"/>
                  </w:rPr>
                </w:pPr>
                <w:r>
                  <w:rPr>
                    <w:rFonts w:ascii="Times New Roman"/>
                    <w:sz w:val="24"/>
                  </w:rPr>
                  <w:t xml:space="preserve">Page </w:t>
                </w:r>
                <w:r>
                  <w:fldChar w:fldCharType="begin"/>
                </w:r>
                <w:r>
                  <w:rPr>
                    <w:rFonts w:ascii="Times New Roman"/>
                    <w:b/>
                    <w:sz w:val="24"/>
                  </w:rPr>
                  <w:instrText xml:space="preserve"> PAGE </w:instrText>
                </w:r>
                <w:r>
                  <w:fldChar w:fldCharType="separate"/>
                </w:r>
                <w:r w:rsidR="00407B38">
                  <w:rPr>
                    <w:rFonts w:ascii="Times New Roman"/>
                    <w:b/>
                    <w:noProof/>
                    <w:sz w:val="24"/>
                  </w:rPr>
                  <w:t>1</w:t>
                </w:r>
                <w:r>
                  <w:fldChar w:fldCharType="end"/>
                </w:r>
                <w:r>
                  <w:rPr>
                    <w:rFonts w:ascii="Times New Roman"/>
                    <w:b/>
                    <w:sz w:val="24"/>
                  </w:rPr>
                  <w:t xml:space="preserve"> </w:t>
                </w:r>
                <w:r>
                  <w:rPr>
                    <w:rFonts w:ascii="Times New Roman"/>
                    <w:sz w:val="24"/>
                  </w:rPr>
                  <w:t xml:space="preserve">of </w:t>
                </w:r>
                <w:r w:rsidR="00407B38">
                  <w:rPr>
                    <w:rFonts w:ascii="Times New Roman"/>
                    <w:b/>
                    <w:sz w:val="24"/>
                  </w:rPr>
                  <w:t>2</w:t>
                </w:r>
              </w:p>
            </w:txbxContent>
          </v:textbox>
          <w10:wrap anchorx="page" anchory="page"/>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6189A" w:rsidRDefault="00F6189A">
      <w:r>
        <w:separator/>
      </w:r>
    </w:p>
  </w:footnote>
  <w:footnote w:type="continuationSeparator" w:id="0">
    <w:p w:rsidR="00F6189A" w:rsidRDefault="00F6189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E72E6" w:rsidRDefault="00F6189A">
    <w:pPr>
      <w:pStyle w:val="BodyText"/>
      <w:spacing w:line="14" w:lineRule="auto"/>
      <w:rPr>
        <w:sz w:val="20"/>
      </w:rPr>
    </w:pPr>
    <w:r>
      <w:pict>
        <v:shapetype id="_x0000_t202" coordsize="21600,21600" o:spt="202" path="m,l,21600r21600,l21600,xe">
          <v:stroke joinstyle="miter"/>
          <v:path gradientshapeok="t" o:connecttype="rect"/>
        </v:shapetype>
        <v:shape id="_x0000_s2050" type="#_x0000_t202" style="position:absolute;margin-left:48.5pt;margin-top:6.2pt;width:694pt;height:45.25pt;z-index:-252139520;mso-position-horizontal-relative:page;mso-position-vertical-relative:page" filled="f" stroked="f">
          <v:textbox style="mso-next-textbox:#_x0000_s2050" inset="0,0,0,0">
            <w:txbxContent>
              <w:p w:rsidR="005E72E6" w:rsidRDefault="006A5168" w:rsidP="006A5168">
                <w:pPr>
                  <w:pStyle w:val="BodyText"/>
                  <w:spacing w:before="11"/>
                  <w:ind w:left="20" w:right="18"/>
                  <w:jc w:val="both"/>
                </w:pPr>
                <w:r>
                  <w:rPr>
                    <w:b/>
                  </w:rPr>
                  <w:t>Amendment</w:t>
                </w:r>
                <w:r w:rsidR="00372E3A">
                  <w:rPr>
                    <w:b/>
                    <w:i/>
                  </w:rPr>
                  <w:t>–</w:t>
                </w:r>
                <w:r w:rsidR="00CA6A45">
                  <w:rPr>
                    <w:b/>
                    <w:iCs/>
                  </w:rPr>
                  <w:t>I</w:t>
                </w:r>
                <w:r w:rsidR="00372E3A">
                  <w:rPr>
                    <w:b/>
                  </w:rPr>
                  <w:t xml:space="preserve"> dated </w:t>
                </w:r>
                <w:r w:rsidR="00407B38">
                  <w:rPr>
                    <w:b/>
                  </w:rPr>
                  <w:t>06</w:t>
                </w:r>
                <w:r>
                  <w:rPr>
                    <w:b/>
                  </w:rPr>
                  <w:t>.05</w:t>
                </w:r>
                <w:r w:rsidR="002058FF">
                  <w:rPr>
                    <w:b/>
                  </w:rPr>
                  <w:t>.202</w:t>
                </w:r>
                <w:r w:rsidR="000210FB">
                  <w:rPr>
                    <w:b/>
                  </w:rPr>
                  <w:t>1</w:t>
                </w:r>
                <w:r w:rsidR="00372E3A">
                  <w:rPr>
                    <w:b/>
                  </w:rPr>
                  <w:t xml:space="preserve"> </w:t>
                </w:r>
                <w:r w:rsidR="000210FB">
                  <w:rPr>
                    <w:rFonts w:eastAsia="MS Mincho"/>
                    <w:b/>
                    <w:bCs/>
                    <w:sz w:val="22"/>
                    <w:szCs w:val="22"/>
                    <w:lang w:val="en-IN"/>
                  </w:rPr>
                  <w:t xml:space="preserve">to the Bidding Documents for </w:t>
                </w:r>
                <w:r w:rsidR="00F73953" w:rsidRPr="00F73953">
                  <w:rPr>
                    <w:b/>
                  </w:rPr>
                  <w:t xml:space="preserve">Transformer Package- TR-01 for procurement of 765KV Transformers under "Bulk Procurement of 765kV &amp; 400kV Class Transformers &amp; </w:t>
                </w:r>
                <w:r w:rsidR="00F73953">
                  <w:rPr>
                    <w:b/>
                  </w:rPr>
                  <w:t>Reactors of various capacities”</w:t>
                </w:r>
                <w:r w:rsidRPr="006663F0">
                  <w:rPr>
                    <w:b/>
                  </w:rPr>
                  <w:t xml:space="preserve">. Spec No.: </w:t>
                </w:r>
                <w:r w:rsidR="00F73953" w:rsidRPr="00F73953">
                  <w:rPr>
                    <w:b/>
                  </w:rPr>
                  <w:t>CC-CS/1077-NR1/TR-4239/3/G1</w:t>
                </w:r>
              </w:p>
            </w:txbxContent>
          </v:textbox>
          <w10:wrap anchorx="page" anchory="page"/>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763051E"/>
    <w:multiLevelType w:val="hybridMultilevel"/>
    <w:tmpl w:val="F920F568"/>
    <w:lvl w:ilvl="0" w:tplc="5B46E190">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nsid w:val="081A0230"/>
    <w:multiLevelType w:val="hybridMultilevel"/>
    <w:tmpl w:val="BE80C220"/>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nsid w:val="11D41525"/>
    <w:multiLevelType w:val="hybridMultilevel"/>
    <w:tmpl w:val="2A9AB556"/>
    <w:lvl w:ilvl="0" w:tplc="F84C169A">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nsid w:val="164E744C"/>
    <w:multiLevelType w:val="hybridMultilevel"/>
    <w:tmpl w:val="1DE656FC"/>
    <w:lvl w:ilvl="0" w:tplc="84A8AB5A">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nsid w:val="2D4F7B8A"/>
    <w:multiLevelType w:val="hybridMultilevel"/>
    <w:tmpl w:val="25BAA1B4"/>
    <w:lvl w:ilvl="0" w:tplc="F4B2D356">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nsid w:val="35E97205"/>
    <w:multiLevelType w:val="hybridMultilevel"/>
    <w:tmpl w:val="A6CA3F3A"/>
    <w:lvl w:ilvl="0" w:tplc="86DC1784">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nsid w:val="366B7462"/>
    <w:multiLevelType w:val="hybridMultilevel"/>
    <w:tmpl w:val="2E749CEC"/>
    <w:lvl w:ilvl="0" w:tplc="EE40BB04">
      <w:start w:val="2"/>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nsid w:val="3C9F5065"/>
    <w:multiLevelType w:val="hybridMultilevel"/>
    <w:tmpl w:val="2B72FC0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44221543"/>
    <w:multiLevelType w:val="hybridMultilevel"/>
    <w:tmpl w:val="A112D3AE"/>
    <w:lvl w:ilvl="0" w:tplc="87A8AFC4">
      <w:start w:val="9"/>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nsid w:val="4B251DEA"/>
    <w:multiLevelType w:val="hybridMultilevel"/>
    <w:tmpl w:val="2B72FC0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nsid w:val="51A57963"/>
    <w:multiLevelType w:val="multilevel"/>
    <w:tmpl w:val="86ACE262"/>
    <w:lvl w:ilvl="0">
      <w:start w:val="39"/>
      <w:numFmt w:val="decimal"/>
      <w:lvlText w:val="%1"/>
      <w:lvlJc w:val="left"/>
      <w:pPr>
        <w:ind w:left="720" w:hanging="742"/>
      </w:pPr>
      <w:rPr>
        <w:rFonts w:hint="default"/>
        <w:lang w:val="en-US" w:eastAsia="en-US" w:bidi="en-US"/>
      </w:rPr>
    </w:lvl>
    <w:lvl w:ilvl="1">
      <w:start w:val="6"/>
      <w:numFmt w:val="decimal"/>
      <w:lvlText w:val="%1.%2"/>
      <w:lvlJc w:val="left"/>
      <w:pPr>
        <w:ind w:left="720" w:hanging="742"/>
      </w:pPr>
      <w:rPr>
        <w:rFonts w:ascii="Book Antiqua" w:eastAsia="Book Antiqua" w:hAnsi="Book Antiqua" w:cs="Book Antiqua" w:hint="default"/>
        <w:spacing w:val="-30"/>
        <w:w w:val="100"/>
        <w:sz w:val="24"/>
        <w:szCs w:val="24"/>
        <w:lang w:val="en-US" w:eastAsia="en-US" w:bidi="en-US"/>
      </w:rPr>
    </w:lvl>
    <w:lvl w:ilvl="2">
      <w:numFmt w:val="bullet"/>
      <w:lvlText w:val="•"/>
      <w:lvlJc w:val="left"/>
      <w:pPr>
        <w:ind w:left="1672" w:hanging="742"/>
      </w:pPr>
      <w:rPr>
        <w:rFonts w:hint="default"/>
        <w:lang w:val="en-US" w:eastAsia="en-US" w:bidi="en-US"/>
      </w:rPr>
    </w:lvl>
    <w:lvl w:ilvl="3">
      <w:numFmt w:val="bullet"/>
      <w:lvlText w:val="•"/>
      <w:lvlJc w:val="left"/>
      <w:pPr>
        <w:ind w:left="2148" w:hanging="742"/>
      </w:pPr>
      <w:rPr>
        <w:rFonts w:hint="default"/>
        <w:lang w:val="en-US" w:eastAsia="en-US" w:bidi="en-US"/>
      </w:rPr>
    </w:lvl>
    <w:lvl w:ilvl="4">
      <w:numFmt w:val="bullet"/>
      <w:lvlText w:val="•"/>
      <w:lvlJc w:val="left"/>
      <w:pPr>
        <w:ind w:left="2624" w:hanging="742"/>
      </w:pPr>
      <w:rPr>
        <w:rFonts w:hint="default"/>
        <w:lang w:val="en-US" w:eastAsia="en-US" w:bidi="en-US"/>
      </w:rPr>
    </w:lvl>
    <w:lvl w:ilvl="5">
      <w:numFmt w:val="bullet"/>
      <w:lvlText w:val="•"/>
      <w:lvlJc w:val="left"/>
      <w:pPr>
        <w:ind w:left="3101" w:hanging="742"/>
      </w:pPr>
      <w:rPr>
        <w:rFonts w:hint="default"/>
        <w:lang w:val="en-US" w:eastAsia="en-US" w:bidi="en-US"/>
      </w:rPr>
    </w:lvl>
    <w:lvl w:ilvl="6">
      <w:numFmt w:val="bullet"/>
      <w:lvlText w:val="•"/>
      <w:lvlJc w:val="left"/>
      <w:pPr>
        <w:ind w:left="3577" w:hanging="742"/>
      </w:pPr>
      <w:rPr>
        <w:rFonts w:hint="default"/>
        <w:lang w:val="en-US" w:eastAsia="en-US" w:bidi="en-US"/>
      </w:rPr>
    </w:lvl>
    <w:lvl w:ilvl="7">
      <w:numFmt w:val="bullet"/>
      <w:lvlText w:val="•"/>
      <w:lvlJc w:val="left"/>
      <w:pPr>
        <w:ind w:left="4053" w:hanging="742"/>
      </w:pPr>
      <w:rPr>
        <w:rFonts w:hint="default"/>
        <w:lang w:val="en-US" w:eastAsia="en-US" w:bidi="en-US"/>
      </w:rPr>
    </w:lvl>
    <w:lvl w:ilvl="8">
      <w:numFmt w:val="bullet"/>
      <w:lvlText w:val="•"/>
      <w:lvlJc w:val="left"/>
      <w:pPr>
        <w:ind w:left="4529" w:hanging="742"/>
      </w:pPr>
      <w:rPr>
        <w:rFonts w:hint="default"/>
        <w:lang w:val="en-US" w:eastAsia="en-US" w:bidi="en-US"/>
      </w:rPr>
    </w:lvl>
  </w:abstractNum>
  <w:abstractNum w:abstractNumId="11">
    <w:nsid w:val="5F44743A"/>
    <w:multiLevelType w:val="hybridMultilevel"/>
    <w:tmpl w:val="0B066510"/>
    <w:lvl w:ilvl="0" w:tplc="804452CE">
      <w:start w:val="9"/>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nsid w:val="65832161"/>
    <w:multiLevelType w:val="hybridMultilevel"/>
    <w:tmpl w:val="08E2093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nsid w:val="66CE3630"/>
    <w:multiLevelType w:val="hybridMultilevel"/>
    <w:tmpl w:val="8C681D04"/>
    <w:lvl w:ilvl="0" w:tplc="DA824BAC">
      <w:start w:val="1"/>
      <w:numFmt w:val="lowerLetter"/>
      <w:lvlText w:val="(%1)"/>
      <w:lvlJc w:val="left"/>
      <w:pPr>
        <w:ind w:left="774" w:hanging="360"/>
      </w:pPr>
      <w:rPr>
        <w:rFonts w:hint="default"/>
      </w:rPr>
    </w:lvl>
    <w:lvl w:ilvl="1" w:tplc="40090019" w:tentative="1">
      <w:start w:val="1"/>
      <w:numFmt w:val="lowerLetter"/>
      <w:lvlText w:val="%2."/>
      <w:lvlJc w:val="left"/>
      <w:pPr>
        <w:ind w:left="1494" w:hanging="360"/>
      </w:pPr>
    </w:lvl>
    <w:lvl w:ilvl="2" w:tplc="4009001B" w:tentative="1">
      <w:start w:val="1"/>
      <w:numFmt w:val="lowerRoman"/>
      <w:lvlText w:val="%3."/>
      <w:lvlJc w:val="right"/>
      <w:pPr>
        <w:ind w:left="2214" w:hanging="180"/>
      </w:pPr>
    </w:lvl>
    <w:lvl w:ilvl="3" w:tplc="4009000F" w:tentative="1">
      <w:start w:val="1"/>
      <w:numFmt w:val="decimal"/>
      <w:lvlText w:val="%4."/>
      <w:lvlJc w:val="left"/>
      <w:pPr>
        <w:ind w:left="2934" w:hanging="360"/>
      </w:pPr>
    </w:lvl>
    <w:lvl w:ilvl="4" w:tplc="40090019" w:tentative="1">
      <w:start w:val="1"/>
      <w:numFmt w:val="lowerLetter"/>
      <w:lvlText w:val="%5."/>
      <w:lvlJc w:val="left"/>
      <w:pPr>
        <w:ind w:left="3654" w:hanging="360"/>
      </w:pPr>
    </w:lvl>
    <w:lvl w:ilvl="5" w:tplc="4009001B" w:tentative="1">
      <w:start w:val="1"/>
      <w:numFmt w:val="lowerRoman"/>
      <w:lvlText w:val="%6."/>
      <w:lvlJc w:val="right"/>
      <w:pPr>
        <w:ind w:left="4374" w:hanging="180"/>
      </w:pPr>
    </w:lvl>
    <w:lvl w:ilvl="6" w:tplc="4009000F" w:tentative="1">
      <w:start w:val="1"/>
      <w:numFmt w:val="decimal"/>
      <w:lvlText w:val="%7."/>
      <w:lvlJc w:val="left"/>
      <w:pPr>
        <w:ind w:left="5094" w:hanging="360"/>
      </w:pPr>
    </w:lvl>
    <w:lvl w:ilvl="7" w:tplc="40090019" w:tentative="1">
      <w:start w:val="1"/>
      <w:numFmt w:val="lowerLetter"/>
      <w:lvlText w:val="%8."/>
      <w:lvlJc w:val="left"/>
      <w:pPr>
        <w:ind w:left="5814" w:hanging="360"/>
      </w:pPr>
    </w:lvl>
    <w:lvl w:ilvl="8" w:tplc="4009001B" w:tentative="1">
      <w:start w:val="1"/>
      <w:numFmt w:val="lowerRoman"/>
      <w:lvlText w:val="%9."/>
      <w:lvlJc w:val="right"/>
      <w:pPr>
        <w:ind w:left="6534" w:hanging="180"/>
      </w:pPr>
    </w:lvl>
  </w:abstractNum>
  <w:abstractNum w:abstractNumId="14">
    <w:nsid w:val="698159D4"/>
    <w:multiLevelType w:val="multilevel"/>
    <w:tmpl w:val="E58E0AE6"/>
    <w:lvl w:ilvl="0">
      <w:start w:val="2"/>
      <w:numFmt w:val="decimal"/>
      <w:lvlText w:val="%1.0"/>
      <w:lvlJc w:val="left"/>
      <w:pPr>
        <w:ind w:left="578" w:hanging="360"/>
      </w:pPr>
    </w:lvl>
    <w:lvl w:ilvl="1">
      <w:start w:val="1"/>
      <w:numFmt w:val="decimal"/>
      <w:lvlText w:val="%1.%2"/>
      <w:lvlJc w:val="left"/>
      <w:pPr>
        <w:ind w:left="1298" w:hanging="360"/>
      </w:pPr>
    </w:lvl>
    <w:lvl w:ilvl="2">
      <w:start w:val="1"/>
      <w:numFmt w:val="decimal"/>
      <w:lvlText w:val="%1.%2.%3"/>
      <w:lvlJc w:val="left"/>
      <w:pPr>
        <w:ind w:left="2378" w:hanging="720"/>
      </w:pPr>
    </w:lvl>
    <w:lvl w:ilvl="3">
      <w:start w:val="1"/>
      <w:numFmt w:val="decimal"/>
      <w:lvlText w:val="%1.%2.%3.%4"/>
      <w:lvlJc w:val="left"/>
      <w:pPr>
        <w:ind w:left="3098" w:hanging="720"/>
      </w:pPr>
    </w:lvl>
    <w:lvl w:ilvl="4">
      <w:start w:val="1"/>
      <w:numFmt w:val="decimal"/>
      <w:lvlText w:val="%1.%2.%3.%4.%5"/>
      <w:lvlJc w:val="left"/>
      <w:pPr>
        <w:ind w:left="4178" w:hanging="1080"/>
      </w:pPr>
    </w:lvl>
    <w:lvl w:ilvl="5">
      <w:start w:val="1"/>
      <w:numFmt w:val="decimal"/>
      <w:lvlText w:val="%1.%2.%3.%4.%5.%6"/>
      <w:lvlJc w:val="left"/>
      <w:pPr>
        <w:ind w:left="4898" w:hanging="1080"/>
      </w:pPr>
    </w:lvl>
    <w:lvl w:ilvl="6">
      <w:start w:val="1"/>
      <w:numFmt w:val="decimal"/>
      <w:lvlText w:val="%1.%2.%3.%4.%5.%6.%7"/>
      <w:lvlJc w:val="left"/>
      <w:pPr>
        <w:ind w:left="5978" w:hanging="1440"/>
      </w:pPr>
    </w:lvl>
    <w:lvl w:ilvl="7">
      <w:start w:val="1"/>
      <w:numFmt w:val="decimal"/>
      <w:lvlText w:val="%1.%2.%3.%4.%5.%6.%7.%8"/>
      <w:lvlJc w:val="left"/>
      <w:pPr>
        <w:ind w:left="7058" w:hanging="1800"/>
      </w:pPr>
    </w:lvl>
    <w:lvl w:ilvl="8">
      <w:start w:val="1"/>
      <w:numFmt w:val="decimal"/>
      <w:lvlText w:val="%1.%2.%3.%4.%5.%6.%7.%8.%9"/>
      <w:lvlJc w:val="left"/>
      <w:pPr>
        <w:ind w:left="7778" w:hanging="1800"/>
      </w:pPr>
    </w:lvl>
  </w:abstractNum>
  <w:abstractNum w:abstractNumId="15">
    <w:nsid w:val="6A186334"/>
    <w:multiLevelType w:val="hybridMultilevel"/>
    <w:tmpl w:val="097647DA"/>
    <w:lvl w:ilvl="0" w:tplc="DA464FE8">
      <w:start w:val="1"/>
      <w:numFmt w:val="lowerRoman"/>
      <w:lvlText w:val="(%1)"/>
      <w:lvlJc w:val="left"/>
      <w:pPr>
        <w:ind w:left="702" w:hanging="720"/>
      </w:pPr>
      <w:rPr>
        <w:rFonts w:hint="default"/>
      </w:rPr>
    </w:lvl>
    <w:lvl w:ilvl="1" w:tplc="04090019" w:tentative="1">
      <w:start w:val="1"/>
      <w:numFmt w:val="lowerLetter"/>
      <w:lvlText w:val="%2."/>
      <w:lvlJc w:val="left"/>
      <w:pPr>
        <w:ind w:left="1062" w:hanging="360"/>
      </w:pPr>
    </w:lvl>
    <w:lvl w:ilvl="2" w:tplc="0409001B" w:tentative="1">
      <w:start w:val="1"/>
      <w:numFmt w:val="lowerRoman"/>
      <w:lvlText w:val="%3."/>
      <w:lvlJc w:val="right"/>
      <w:pPr>
        <w:ind w:left="1782" w:hanging="180"/>
      </w:pPr>
    </w:lvl>
    <w:lvl w:ilvl="3" w:tplc="0409000F" w:tentative="1">
      <w:start w:val="1"/>
      <w:numFmt w:val="decimal"/>
      <w:lvlText w:val="%4."/>
      <w:lvlJc w:val="left"/>
      <w:pPr>
        <w:ind w:left="2502" w:hanging="360"/>
      </w:pPr>
    </w:lvl>
    <w:lvl w:ilvl="4" w:tplc="04090019" w:tentative="1">
      <w:start w:val="1"/>
      <w:numFmt w:val="lowerLetter"/>
      <w:lvlText w:val="%5."/>
      <w:lvlJc w:val="left"/>
      <w:pPr>
        <w:ind w:left="3222" w:hanging="360"/>
      </w:pPr>
    </w:lvl>
    <w:lvl w:ilvl="5" w:tplc="0409001B" w:tentative="1">
      <w:start w:val="1"/>
      <w:numFmt w:val="lowerRoman"/>
      <w:lvlText w:val="%6."/>
      <w:lvlJc w:val="right"/>
      <w:pPr>
        <w:ind w:left="3942" w:hanging="180"/>
      </w:pPr>
    </w:lvl>
    <w:lvl w:ilvl="6" w:tplc="0409000F" w:tentative="1">
      <w:start w:val="1"/>
      <w:numFmt w:val="decimal"/>
      <w:lvlText w:val="%7."/>
      <w:lvlJc w:val="left"/>
      <w:pPr>
        <w:ind w:left="4662" w:hanging="360"/>
      </w:pPr>
    </w:lvl>
    <w:lvl w:ilvl="7" w:tplc="04090019" w:tentative="1">
      <w:start w:val="1"/>
      <w:numFmt w:val="lowerLetter"/>
      <w:lvlText w:val="%8."/>
      <w:lvlJc w:val="left"/>
      <w:pPr>
        <w:ind w:left="5382" w:hanging="360"/>
      </w:pPr>
    </w:lvl>
    <w:lvl w:ilvl="8" w:tplc="0409001B" w:tentative="1">
      <w:start w:val="1"/>
      <w:numFmt w:val="lowerRoman"/>
      <w:lvlText w:val="%9."/>
      <w:lvlJc w:val="right"/>
      <w:pPr>
        <w:ind w:left="6102" w:hanging="180"/>
      </w:pPr>
    </w:lvl>
  </w:abstractNum>
  <w:abstractNum w:abstractNumId="16">
    <w:nsid w:val="708C01F9"/>
    <w:multiLevelType w:val="hybridMultilevel"/>
    <w:tmpl w:val="C02E2198"/>
    <w:lvl w:ilvl="0" w:tplc="19CAB55A">
      <w:start w:val="1"/>
      <w:numFmt w:val="lowerRoman"/>
      <w:lvlText w:val="(%1)"/>
      <w:lvlJc w:val="left"/>
      <w:pPr>
        <w:ind w:left="1134" w:hanging="720"/>
      </w:pPr>
      <w:rPr>
        <w:rFonts w:hint="default"/>
      </w:rPr>
    </w:lvl>
    <w:lvl w:ilvl="1" w:tplc="40090019" w:tentative="1">
      <w:start w:val="1"/>
      <w:numFmt w:val="lowerLetter"/>
      <w:lvlText w:val="%2."/>
      <w:lvlJc w:val="left"/>
      <w:pPr>
        <w:ind w:left="1494" w:hanging="360"/>
      </w:pPr>
    </w:lvl>
    <w:lvl w:ilvl="2" w:tplc="4009001B" w:tentative="1">
      <w:start w:val="1"/>
      <w:numFmt w:val="lowerRoman"/>
      <w:lvlText w:val="%3."/>
      <w:lvlJc w:val="right"/>
      <w:pPr>
        <w:ind w:left="2214" w:hanging="180"/>
      </w:pPr>
    </w:lvl>
    <w:lvl w:ilvl="3" w:tplc="4009000F" w:tentative="1">
      <w:start w:val="1"/>
      <w:numFmt w:val="decimal"/>
      <w:lvlText w:val="%4."/>
      <w:lvlJc w:val="left"/>
      <w:pPr>
        <w:ind w:left="2934" w:hanging="360"/>
      </w:pPr>
    </w:lvl>
    <w:lvl w:ilvl="4" w:tplc="40090019" w:tentative="1">
      <w:start w:val="1"/>
      <w:numFmt w:val="lowerLetter"/>
      <w:lvlText w:val="%5."/>
      <w:lvlJc w:val="left"/>
      <w:pPr>
        <w:ind w:left="3654" w:hanging="360"/>
      </w:pPr>
    </w:lvl>
    <w:lvl w:ilvl="5" w:tplc="4009001B" w:tentative="1">
      <w:start w:val="1"/>
      <w:numFmt w:val="lowerRoman"/>
      <w:lvlText w:val="%6."/>
      <w:lvlJc w:val="right"/>
      <w:pPr>
        <w:ind w:left="4374" w:hanging="180"/>
      </w:pPr>
    </w:lvl>
    <w:lvl w:ilvl="6" w:tplc="4009000F" w:tentative="1">
      <w:start w:val="1"/>
      <w:numFmt w:val="decimal"/>
      <w:lvlText w:val="%7."/>
      <w:lvlJc w:val="left"/>
      <w:pPr>
        <w:ind w:left="5094" w:hanging="360"/>
      </w:pPr>
    </w:lvl>
    <w:lvl w:ilvl="7" w:tplc="40090019" w:tentative="1">
      <w:start w:val="1"/>
      <w:numFmt w:val="lowerLetter"/>
      <w:lvlText w:val="%8."/>
      <w:lvlJc w:val="left"/>
      <w:pPr>
        <w:ind w:left="5814" w:hanging="360"/>
      </w:pPr>
    </w:lvl>
    <w:lvl w:ilvl="8" w:tplc="4009001B" w:tentative="1">
      <w:start w:val="1"/>
      <w:numFmt w:val="lowerRoman"/>
      <w:lvlText w:val="%9."/>
      <w:lvlJc w:val="right"/>
      <w:pPr>
        <w:ind w:left="6534" w:hanging="180"/>
      </w:pPr>
    </w:lvl>
  </w:abstractNum>
  <w:abstractNum w:abstractNumId="17">
    <w:nsid w:val="71732507"/>
    <w:multiLevelType w:val="multilevel"/>
    <w:tmpl w:val="6AFE297A"/>
    <w:lvl w:ilvl="0">
      <w:start w:val="39"/>
      <w:numFmt w:val="decimal"/>
      <w:lvlText w:val="%1"/>
      <w:lvlJc w:val="left"/>
      <w:pPr>
        <w:ind w:left="631" w:hanging="665"/>
      </w:pPr>
      <w:rPr>
        <w:rFonts w:hint="default"/>
        <w:lang w:val="en-US" w:eastAsia="en-US" w:bidi="en-US"/>
      </w:rPr>
    </w:lvl>
    <w:lvl w:ilvl="1">
      <w:start w:val="6"/>
      <w:numFmt w:val="decimal"/>
      <w:lvlText w:val="%1.%2"/>
      <w:lvlJc w:val="left"/>
      <w:pPr>
        <w:ind w:left="631" w:hanging="665"/>
      </w:pPr>
      <w:rPr>
        <w:rFonts w:ascii="Book Antiqua" w:eastAsia="Book Antiqua" w:hAnsi="Book Antiqua" w:cs="Book Antiqua" w:hint="default"/>
        <w:spacing w:val="-30"/>
        <w:w w:val="100"/>
        <w:sz w:val="24"/>
        <w:szCs w:val="24"/>
        <w:lang w:val="en-US" w:eastAsia="en-US" w:bidi="en-US"/>
      </w:rPr>
    </w:lvl>
    <w:lvl w:ilvl="2">
      <w:numFmt w:val="bullet"/>
      <w:lvlText w:val="•"/>
      <w:lvlJc w:val="left"/>
      <w:pPr>
        <w:ind w:left="1698" w:hanging="665"/>
      </w:pPr>
      <w:rPr>
        <w:rFonts w:hint="default"/>
        <w:lang w:val="en-US" w:eastAsia="en-US" w:bidi="en-US"/>
      </w:rPr>
    </w:lvl>
    <w:lvl w:ilvl="3">
      <w:numFmt w:val="bullet"/>
      <w:lvlText w:val="•"/>
      <w:lvlJc w:val="left"/>
      <w:pPr>
        <w:ind w:left="2227" w:hanging="665"/>
      </w:pPr>
      <w:rPr>
        <w:rFonts w:hint="default"/>
        <w:lang w:val="en-US" w:eastAsia="en-US" w:bidi="en-US"/>
      </w:rPr>
    </w:lvl>
    <w:lvl w:ilvl="4">
      <w:numFmt w:val="bullet"/>
      <w:lvlText w:val="•"/>
      <w:lvlJc w:val="left"/>
      <w:pPr>
        <w:ind w:left="2756" w:hanging="665"/>
      </w:pPr>
      <w:rPr>
        <w:rFonts w:hint="default"/>
        <w:lang w:val="en-US" w:eastAsia="en-US" w:bidi="en-US"/>
      </w:rPr>
    </w:lvl>
    <w:lvl w:ilvl="5">
      <w:numFmt w:val="bullet"/>
      <w:lvlText w:val="•"/>
      <w:lvlJc w:val="left"/>
      <w:pPr>
        <w:ind w:left="3285" w:hanging="665"/>
      </w:pPr>
      <w:rPr>
        <w:rFonts w:hint="default"/>
        <w:lang w:val="en-US" w:eastAsia="en-US" w:bidi="en-US"/>
      </w:rPr>
    </w:lvl>
    <w:lvl w:ilvl="6">
      <w:numFmt w:val="bullet"/>
      <w:lvlText w:val="•"/>
      <w:lvlJc w:val="left"/>
      <w:pPr>
        <w:ind w:left="3814" w:hanging="665"/>
      </w:pPr>
      <w:rPr>
        <w:rFonts w:hint="default"/>
        <w:lang w:val="en-US" w:eastAsia="en-US" w:bidi="en-US"/>
      </w:rPr>
    </w:lvl>
    <w:lvl w:ilvl="7">
      <w:numFmt w:val="bullet"/>
      <w:lvlText w:val="•"/>
      <w:lvlJc w:val="left"/>
      <w:pPr>
        <w:ind w:left="4343" w:hanging="665"/>
      </w:pPr>
      <w:rPr>
        <w:rFonts w:hint="default"/>
        <w:lang w:val="en-US" w:eastAsia="en-US" w:bidi="en-US"/>
      </w:rPr>
    </w:lvl>
    <w:lvl w:ilvl="8">
      <w:numFmt w:val="bullet"/>
      <w:lvlText w:val="•"/>
      <w:lvlJc w:val="left"/>
      <w:pPr>
        <w:ind w:left="4872" w:hanging="665"/>
      </w:pPr>
      <w:rPr>
        <w:rFonts w:hint="default"/>
        <w:lang w:val="en-US" w:eastAsia="en-US" w:bidi="en-US"/>
      </w:rPr>
    </w:lvl>
  </w:abstractNum>
  <w:abstractNum w:abstractNumId="18">
    <w:nsid w:val="782D2E1F"/>
    <w:multiLevelType w:val="hybridMultilevel"/>
    <w:tmpl w:val="67523A48"/>
    <w:lvl w:ilvl="0" w:tplc="8EC24938">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7F4545BA"/>
    <w:multiLevelType w:val="hybridMultilevel"/>
    <w:tmpl w:val="2C3A298E"/>
    <w:lvl w:ilvl="0" w:tplc="5E88EC56">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10"/>
  </w:num>
  <w:num w:numId="2">
    <w:abstractNumId w:val="17"/>
  </w:num>
  <w:num w:numId="3">
    <w:abstractNumId w:val="7"/>
  </w:num>
  <w:num w:numId="4">
    <w:abstractNumId w:val="1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5"/>
  </w:num>
  <w:num w:numId="8">
    <w:abstractNumId w:val="0"/>
  </w:num>
  <w:num w:numId="9">
    <w:abstractNumId w:val="2"/>
  </w:num>
  <w:num w:numId="10">
    <w:abstractNumId w:val="16"/>
  </w:num>
  <w:num w:numId="11">
    <w:abstractNumId w:val="13"/>
  </w:num>
  <w:num w:numId="12">
    <w:abstractNumId w:val="12"/>
  </w:num>
  <w:num w:numId="13">
    <w:abstractNumId w:val="3"/>
  </w:num>
  <w:num w:numId="14">
    <w:abstractNumId w:val="8"/>
  </w:num>
  <w:num w:numId="15">
    <w:abstractNumId w:val="11"/>
  </w:num>
  <w:num w:numId="16">
    <w:abstractNumId w:val="6"/>
  </w:num>
  <w:num w:numId="17">
    <w:abstractNumId w:val="4"/>
  </w:num>
  <w:num w:numId="18">
    <w:abstractNumId w:val="19"/>
  </w:num>
  <w:num w:numId="19">
    <w:abstractNumId w:val="18"/>
  </w:num>
  <w:num w:numId="20">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10"/>
  <w:displayHorizontalDrawingGridEvery w:val="2"/>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ulTrailSpace/>
    <w:shapeLayoutLikeWW8/>
    <w:compatSetting w:name="compatibilityMode" w:uri="http://schemas.microsoft.com/office/word" w:val="12"/>
  </w:compat>
  <w:rsids>
    <w:rsidRoot w:val="005E72E6"/>
    <w:rsid w:val="00020AF4"/>
    <w:rsid w:val="000210FB"/>
    <w:rsid w:val="00046AA9"/>
    <w:rsid w:val="00090127"/>
    <w:rsid w:val="000F22F4"/>
    <w:rsid w:val="000F699B"/>
    <w:rsid w:val="00122B84"/>
    <w:rsid w:val="001402ED"/>
    <w:rsid w:val="00140B39"/>
    <w:rsid w:val="001569A6"/>
    <w:rsid w:val="00197DA1"/>
    <w:rsid w:val="001B1295"/>
    <w:rsid w:val="001B3D90"/>
    <w:rsid w:val="001D0B78"/>
    <w:rsid w:val="001E2FD2"/>
    <w:rsid w:val="001F226C"/>
    <w:rsid w:val="002058FF"/>
    <w:rsid w:val="00215BE3"/>
    <w:rsid w:val="0023036F"/>
    <w:rsid w:val="00273DC6"/>
    <w:rsid w:val="00273FF0"/>
    <w:rsid w:val="002870C5"/>
    <w:rsid w:val="002A620B"/>
    <w:rsid w:val="002D249C"/>
    <w:rsid w:val="002D2DB5"/>
    <w:rsid w:val="002F7769"/>
    <w:rsid w:val="003152F3"/>
    <w:rsid w:val="00356ADC"/>
    <w:rsid w:val="003708C8"/>
    <w:rsid w:val="00371255"/>
    <w:rsid w:val="00372E3A"/>
    <w:rsid w:val="0039698A"/>
    <w:rsid w:val="003A3439"/>
    <w:rsid w:val="003C006C"/>
    <w:rsid w:val="003D4F96"/>
    <w:rsid w:val="00407B38"/>
    <w:rsid w:val="0041057F"/>
    <w:rsid w:val="00422581"/>
    <w:rsid w:val="00446EC7"/>
    <w:rsid w:val="00496BF0"/>
    <w:rsid w:val="004A5E4D"/>
    <w:rsid w:val="004A7E00"/>
    <w:rsid w:val="0052108A"/>
    <w:rsid w:val="005735E0"/>
    <w:rsid w:val="005E72E6"/>
    <w:rsid w:val="006101C4"/>
    <w:rsid w:val="00670B60"/>
    <w:rsid w:val="006A1670"/>
    <w:rsid w:val="006A5168"/>
    <w:rsid w:val="006A5395"/>
    <w:rsid w:val="0070572F"/>
    <w:rsid w:val="00706CF9"/>
    <w:rsid w:val="0072481E"/>
    <w:rsid w:val="00742C13"/>
    <w:rsid w:val="00783C49"/>
    <w:rsid w:val="00784B38"/>
    <w:rsid w:val="007B3C8D"/>
    <w:rsid w:val="007E1107"/>
    <w:rsid w:val="0085632F"/>
    <w:rsid w:val="008C1CA2"/>
    <w:rsid w:val="008C6A2C"/>
    <w:rsid w:val="008F491B"/>
    <w:rsid w:val="008F7341"/>
    <w:rsid w:val="008F783B"/>
    <w:rsid w:val="009443E5"/>
    <w:rsid w:val="00947606"/>
    <w:rsid w:val="00964835"/>
    <w:rsid w:val="00990D65"/>
    <w:rsid w:val="009B03E8"/>
    <w:rsid w:val="009B7817"/>
    <w:rsid w:val="00A04E3D"/>
    <w:rsid w:val="00A05A49"/>
    <w:rsid w:val="00A077D4"/>
    <w:rsid w:val="00A14B5D"/>
    <w:rsid w:val="00A16F90"/>
    <w:rsid w:val="00A626AA"/>
    <w:rsid w:val="00AD1DF9"/>
    <w:rsid w:val="00B02901"/>
    <w:rsid w:val="00B52B99"/>
    <w:rsid w:val="00B569F0"/>
    <w:rsid w:val="00B674CF"/>
    <w:rsid w:val="00B90C1E"/>
    <w:rsid w:val="00BF10ED"/>
    <w:rsid w:val="00C346DE"/>
    <w:rsid w:val="00C401E2"/>
    <w:rsid w:val="00C42770"/>
    <w:rsid w:val="00C43EEC"/>
    <w:rsid w:val="00C47F82"/>
    <w:rsid w:val="00C52FAB"/>
    <w:rsid w:val="00C532AC"/>
    <w:rsid w:val="00C56704"/>
    <w:rsid w:val="00C64656"/>
    <w:rsid w:val="00C77716"/>
    <w:rsid w:val="00C87EBB"/>
    <w:rsid w:val="00CA2383"/>
    <w:rsid w:val="00CA53B4"/>
    <w:rsid w:val="00CA6A45"/>
    <w:rsid w:val="00D11497"/>
    <w:rsid w:val="00D463C0"/>
    <w:rsid w:val="00D73CF0"/>
    <w:rsid w:val="00D758D9"/>
    <w:rsid w:val="00DF043E"/>
    <w:rsid w:val="00E0224F"/>
    <w:rsid w:val="00E968E9"/>
    <w:rsid w:val="00ED1D83"/>
    <w:rsid w:val="00EF2857"/>
    <w:rsid w:val="00F2592C"/>
    <w:rsid w:val="00F36A24"/>
    <w:rsid w:val="00F54DE0"/>
    <w:rsid w:val="00F6189A"/>
    <w:rsid w:val="00F719CA"/>
    <w:rsid w:val="00F73953"/>
    <w:rsid w:val="00FC0E2C"/>
    <w:rsid w:val="00FD0A1D"/>
    <w:rsid w:val="00FD534C"/>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5:docId w15:val="{26901645-6066-47BF-986D-1B64542154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Pr>
      <w:rFonts w:ascii="Book Antiqua" w:eastAsia="Book Antiqua" w:hAnsi="Book Antiqua" w:cs="Book Antiqua"/>
      <w:lang w:bidi="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4"/>
      <w:szCs w:val="24"/>
    </w:rPr>
  </w:style>
  <w:style w:type="paragraph" w:styleId="ListParagraph">
    <w:name w:val="List Paragraph"/>
    <w:basedOn w:val="Normal"/>
    <w:link w:val="ListParagraphChar"/>
    <w:uiPriority w:val="34"/>
    <w:qFormat/>
  </w:style>
  <w:style w:type="paragraph" w:customStyle="1" w:styleId="TableParagraph">
    <w:name w:val="Table Paragraph"/>
    <w:basedOn w:val="Normal"/>
    <w:uiPriority w:val="1"/>
    <w:qFormat/>
  </w:style>
  <w:style w:type="paragraph" w:styleId="Header">
    <w:name w:val="header"/>
    <w:basedOn w:val="Normal"/>
    <w:link w:val="HeaderChar"/>
    <w:uiPriority w:val="99"/>
    <w:unhideWhenUsed/>
    <w:rsid w:val="00273FF0"/>
    <w:pPr>
      <w:tabs>
        <w:tab w:val="center" w:pos="4680"/>
        <w:tab w:val="right" w:pos="9360"/>
      </w:tabs>
    </w:pPr>
  </w:style>
  <w:style w:type="character" w:customStyle="1" w:styleId="HeaderChar">
    <w:name w:val="Header Char"/>
    <w:basedOn w:val="DefaultParagraphFont"/>
    <w:link w:val="Header"/>
    <w:uiPriority w:val="99"/>
    <w:rsid w:val="00273FF0"/>
    <w:rPr>
      <w:rFonts w:ascii="Book Antiqua" w:eastAsia="Book Antiqua" w:hAnsi="Book Antiqua" w:cs="Book Antiqua"/>
      <w:lang w:bidi="en-US"/>
    </w:rPr>
  </w:style>
  <w:style w:type="paragraph" w:styleId="Footer">
    <w:name w:val="footer"/>
    <w:basedOn w:val="Normal"/>
    <w:link w:val="FooterChar"/>
    <w:uiPriority w:val="99"/>
    <w:unhideWhenUsed/>
    <w:rsid w:val="00273FF0"/>
    <w:pPr>
      <w:tabs>
        <w:tab w:val="center" w:pos="4680"/>
        <w:tab w:val="right" w:pos="9360"/>
      </w:tabs>
    </w:pPr>
  </w:style>
  <w:style w:type="character" w:customStyle="1" w:styleId="FooterChar">
    <w:name w:val="Footer Char"/>
    <w:basedOn w:val="DefaultParagraphFont"/>
    <w:link w:val="Footer"/>
    <w:uiPriority w:val="99"/>
    <w:rsid w:val="00273FF0"/>
    <w:rPr>
      <w:rFonts w:ascii="Book Antiqua" w:eastAsia="Book Antiqua" w:hAnsi="Book Antiqua" w:cs="Book Antiqua"/>
      <w:lang w:bidi="en-US"/>
    </w:rPr>
  </w:style>
  <w:style w:type="paragraph" w:customStyle="1" w:styleId="Default">
    <w:name w:val="Default"/>
    <w:rsid w:val="00D758D9"/>
    <w:pPr>
      <w:widowControl/>
      <w:adjustRightInd w:val="0"/>
    </w:pPr>
    <w:rPr>
      <w:rFonts w:ascii="Book Antiqua" w:hAnsi="Book Antiqua" w:cs="Book Antiqua"/>
      <w:color w:val="000000"/>
      <w:sz w:val="24"/>
      <w:szCs w:val="24"/>
      <w:lang w:bidi="hi-IN"/>
    </w:rPr>
  </w:style>
  <w:style w:type="character" w:styleId="Hyperlink">
    <w:name w:val="Hyperlink"/>
    <w:rsid w:val="00D758D9"/>
    <w:rPr>
      <w:color w:val="0000FF"/>
      <w:u w:val="single"/>
    </w:rPr>
  </w:style>
  <w:style w:type="paragraph" w:customStyle="1" w:styleId="normal0020table">
    <w:name w:val="normal_0020table"/>
    <w:basedOn w:val="Normal"/>
    <w:rsid w:val="00D758D9"/>
    <w:pPr>
      <w:widowControl/>
      <w:autoSpaceDE/>
      <w:autoSpaceDN/>
      <w:spacing w:before="100" w:beforeAutospacing="1" w:after="100" w:afterAutospacing="1"/>
    </w:pPr>
    <w:rPr>
      <w:rFonts w:ascii="Times New Roman" w:eastAsia="Times New Roman" w:hAnsi="Times New Roman" w:cs="Times New Roman"/>
      <w:sz w:val="24"/>
      <w:szCs w:val="24"/>
      <w:lang w:val="en-IN" w:eastAsia="en-IN" w:bidi="ar-SA"/>
    </w:rPr>
  </w:style>
  <w:style w:type="character" w:customStyle="1" w:styleId="normal0020tablechar">
    <w:name w:val="normal_0020table__char"/>
    <w:basedOn w:val="DefaultParagraphFont"/>
    <w:rsid w:val="00D758D9"/>
  </w:style>
  <w:style w:type="character" w:customStyle="1" w:styleId="ListParagraphChar">
    <w:name w:val="List Paragraph Char"/>
    <w:link w:val="ListParagraph"/>
    <w:uiPriority w:val="34"/>
    <w:locked/>
    <w:rsid w:val="00706CF9"/>
    <w:rPr>
      <w:rFonts w:ascii="Book Antiqua" w:eastAsia="Book Antiqua" w:hAnsi="Book Antiqua" w:cs="Book Antiqua"/>
      <w:lang w:bidi="en-US"/>
    </w:rPr>
  </w:style>
  <w:style w:type="paragraph" w:styleId="FootnoteText">
    <w:name w:val="footnote text"/>
    <w:basedOn w:val="Normal"/>
    <w:link w:val="FootnoteTextChar"/>
    <w:rsid w:val="00C42770"/>
    <w:pPr>
      <w:widowControl/>
      <w:autoSpaceDE/>
      <w:autoSpaceDN/>
    </w:pPr>
    <w:rPr>
      <w:rFonts w:ascii="Times New Roman" w:eastAsia="Times New Roman" w:hAnsi="Times New Roman" w:cs="Times New Roman"/>
      <w:sz w:val="20"/>
      <w:szCs w:val="20"/>
      <w:lang w:val="x-none" w:eastAsia="x-none" w:bidi="ar-SA"/>
    </w:rPr>
  </w:style>
  <w:style w:type="character" w:customStyle="1" w:styleId="FootnoteTextChar">
    <w:name w:val="Footnote Text Char"/>
    <w:basedOn w:val="DefaultParagraphFont"/>
    <w:link w:val="FootnoteText"/>
    <w:rsid w:val="00C42770"/>
    <w:rPr>
      <w:rFonts w:ascii="Times New Roman" w:eastAsia="Times New Roman" w:hAnsi="Times New Roman" w:cs="Times New Roman"/>
      <w:sz w:val="20"/>
      <w:szCs w:val="20"/>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07562230">
      <w:bodyDiv w:val="1"/>
      <w:marLeft w:val="0"/>
      <w:marRight w:val="0"/>
      <w:marTop w:val="0"/>
      <w:marBottom w:val="0"/>
      <w:divBdr>
        <w:top w:val="none" w:sz="0" w:space="0" w:color="auto"/>
        <w:left w:val="none" w:sz="0" w:space="0" w:color="auto"/>
        <w:bottom w:val="none" w:sz="0" w:space="0" w:color="auto"/>
        <w:right w:val="none" w:sz="0" w:space="0" w:color="auto"/>
      </w:divBdr>
    </w:div>
    <w:div w:id="137654144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epay.powergrid.i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187</TotalTime>
  <Pages>1</Pages>
  <Words>463</Words>
  <Characters>2642</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S</vt:lpstr>
    </vt:vector>
  </TitlesOfParts>
  <Company>Hewlett-Packard Company</Company>
  <LinksUpToDate>false</LinksUpToDate>
  <CharactersWithSpaces>3099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dc:title>
  <dc:creator>01923</dc:creator>
  <cp:lastModifiedBy>Rahul kumar</cp:lastModifiedBy>
  <cp:revision>112</cp:revision>
  <cp:lastPrinted>2021-04-30T08:12:00Z</cp:lastPrinted>
  <dcterms:created xsi:type="dcterms:W3CDTF">2020-04-10T04:42:00Z</dcterms:created>
  <dcterms:modified xsi:type="dcterms:W3CDTF">2021-05-05T13:15:00Z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2020-03-09T00:00:00Z</vt:filetime>
  </property>
  <property fmtid="{D5CDD505-2E9C-101B-9397-08002B2CF9AE}" pid="3" name="Creator">
    <vt:lpwstr>Microsoft® Word 2010</vt:lpwstr>
  </property>
  <property fmtid="{D5CDD505-2E9C-101B-9397-08002B2CF9AE}" pid="4" name="LastSaved">
    <vt:filetime>2020-04-10T00:00:00Z</vt:filetime>
  </property>
</Properties>
</file>