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2686CE94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1F39F9" w:rsidRPr="001F39F9">
        <w:rPr>
          <w:rFonts w:ascii="Book Antiqua" w:hAnsi="Book Antiqua" w:cs="Arial"/>
          <w:sz w:val="20"/>
        </w:rPr>
        <w:t>CC/T/W-TR/DOM/A00/23/01972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6E5A00" w:rsidRPr="0038106B">
        <w:rPr>
          <w:rFonts w:ascii="Book Antiqua" w:hAnsi="Book Antiqua" w:cs="Arial"/>
          <w:sz w:val="20"/>
        </w:rPr>
        <w:t>10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  <w:lang w:val="en-IN"/>
        </w:rPr>
        <w:t>05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6E5A00" w:rsidRPr="0038106B">
        <w:rPr>
          <w:rFonts w:ascii="Book Antiqua" w:hAnsi="Book Antiqua" w:cs="Arial"/>
          <w:sz w:val="20"/>
          <w:lang w:val="en-IN"/>
        </w:rPr>
        <w:t>3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CB2D01F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 xml:space="preserve">Pre-bid tie up of </w:t>
      </w:r>
      <w:r w:rsidR="001F39F9" w:rsidRPr="001F39F9">
        <w:rPr>
          <w:rFonts w:ascii="Book Antiqua" w:hAnsi="Book Antiqua"/>
          <w:b/>
          <w:bCs/>
          <w:sz w:val="20"/>
          <w:szCs w:val="20"/>
        </w:rPr>
        <w:t>400kV Transformer Package TR-13T</w:t>
      </w:r>
      <w:r w:rsidR="001F39F9" w:rsidRPr="001F39F9">
        <w:rPr>
          <w:rFonts w:ascii="Book Antiqua" w:hAnsi="Book Antiqua"/>
          <w:sz w:val="20"/>
          <w:szCs w:val="20"/>
        </w:rPr>
        <w:t xml:space="preserve"> for 400/220/33kV 5x500MVA, 3-Ph ICT at Bidar associated with “Transmission Scheme for Solar Energy Zone in Bidar (2500 MW), Karnataka” through Tariff Based Competitive Bidding (TBCB) route</w:t>
      </w:r>
      <w:r w:rsidR="001F39F9" w:rsidRPr="001F39F9">
        <w:rPr>
          <w:rFonts w:ascii="Book Antiqua" w:hAnsi="Book Antiqua"/>
          <w:b/>
          <w:bCs/>
          <w:sz w:val="20"/>
          <w:szCs w:val="20"/>
        </w:rPr>
        <w:t xml:space="preserve"> </w:t>
      </w:r>
      <w:r w:rsidR="003F677D" w:rsidRPr="003F677D">
        <w:rPr>
          <w:rFonts w:ascii="Book Antiqua" w:hAnsi="Book Antiqua"/>
          <w:sz w:val="20"/>
          <w:szCs w:val="20"/>
        </w:rPr>
        <w:t xml:space="preserve">prior to </w:t>
      </w:r>
      <w:proofErr w:type="spellStart"/>
      <w:r w:rsidR="003F677D" w:rsidRPr="003F677D">
        <w:rPr>
          <w:rFonts w:ascii="Book Antiqua" w:hAnsi="Book Antiqua"/>
          <w:sz w:val="20"/>
          <w:szCs w:val="20"/>
        </w:rPr>
        <w:t>RfP</w:t>
      </w:r>
      <w:proofErr w:type="spellEnd"/>
      <w:r w:rsidR="003F677D" w:rsidRPr="003F677D">
        <w:rPr>
          <w:rFonts w:ascii="Book Antiqua" w:hAnsi="Book Antiqua"/>
          <w:sz w:val="20"/>
          <w:szCs w:val="20"/>
        </w:rPr>
        <w:t xml:space="preserve">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1F39F9" w:rsidRPr="001F39F9">
        <w:rPr>
          <w:rFonts w:ascii="Book Antiqua" w:hAnsi="Book Antiqua" w:cs="Arial"/>
          <w:sz w:val="20"/>
          <w:szCs w:val="20"/>
        </w:rPr>
        <w:t>CC/T/W-TR/DOM/A00/23/01972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5ACB005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proofErr w:type="gram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 06</w:t>
            </w:r>
            <w:proofErr w:type="gram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/05/2023,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E9D42E1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13/05/2023,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C93E1B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FABB8D9" w:rsidR="00C93E1B" w:rsidRPr="00D35504" w:rsidRDefault="00C93E1B" w:rsidP="00C93E1B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11/05/2023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E336ACE" w:rsidR="00C93E1B" w:rsidRPr="00D35504" w:rsidRDefault="00D35504" w:rsidP="00C93E1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18/05/2023</w:t>
            </w:r>
          </w:p>
        </w:tc>
      </w:tr>
      <w:tr w:rsidR="00C93E1B" w:rsidRPr="0038106B" w14:paraId="1608BC39" w14:textId="77777777" w:rsidTr="005D6B5C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C93E1B" w:rsidRPr="0038106B" w:rsidRDefault="00C93E1B" w:rsidP="009F3A5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03F78B8F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15/05/2023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22479D9A" w:rsidR="00C93E1B" w:rsidRPr="00D35504" w:rsidRDefault="00D35504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22/05/2023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440C3133" w:rsidR="002770CA" w:rsidRPr="0038106B" w:rsidRDefault="001F39F9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30B676D">
          <v:shape id="_x0000_i1026" type="#_x0000_t75" alt="Microsoft Office Signature Line..." style="width:149pt;height:74.5pt">
            <v:imagedata r:id="rId10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dil Iqbal Khan" o:suggestedsigner2="Manager" showsigndate="f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F39F9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F39F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1F39F9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pt;height:11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uCvhWj79IGRgxVMtTw1mcCsR9NplOfZEv1oAUsxD2rs=</DigestValue>
    </Reference>
    <Reference Type="http://www.w3.org/2000/09/xmldsig#Object" URI="#idOfficeObject">
      <DigestMethod Algorithm="http://www.w3.org/2001/04/xmlenc#sha256"/>
      <DigestValue>psGF8HL/CB4QZfibGztxK1Tk1a8ocPgtNT+vuZu0EfY=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c8FUx/2nT3YZNk3EWrJNAbZCIXa7KkucJEU1cPQ5qrQ=</DigestValue>
    </Reference>
    <Reference Type="http://www.w3.org/2000/09/xmldsig#Object" URI="#idValidSigLnImg">
      <DigestMethod Algorithm="http://www.w3.org/2001/04/xmlenc#sha256"/>
      <DigestValue>1ZCIM+8kD3Gop9Gs4Sdghsvvl7Zsp4HIiZewNCnh9YE=</DigestValue>
    </Reference>
    <Reference Type="http://www.w3.org/2000/09/xmldsig#Object" URI="#idInvalidSigLnImg">
      <DigestMethod Algorithm="http://www.w3.org/2001/04/xmlenc#sha256"/>
      <DigestValue>YcO1ZY/oulR+NzRVkbP4twyICAc6U1HW1/pkw2cMcCI=</DigestValue>
    </Reference>
  </SignedInfo>
  <SignatureValue>jdKtfx/w1lxrgfiQ2NSO7XI3BQeTSbxVN7hLyvBzjBkcDGXMK6CBAaAWRMF1fFJMeI9G72/PDgHx
qayFrbarnXUbJ7JNEnK0zJe1LkwMF6lzVmEthBgbN8AhOc6AG6YVJk2YBOonUwEx+8Ce6MYDi6+s
Arnw1bOCH/1DvOJtdD91qnGvWOOvo+xY5OdVWrPNgi5kuwKooziX44+zoRHK6UO/e63qETfnfUPD
jAOmkftNzYhWnTrJ39nU83hy/i6vqe54CNYydxBmixlu0T7AIcKzszXkNby/JnAcQUV8OBMi+62L
rteDQhmlbnRpVmWSG9aP0QQ83xoaAFQ4izw9wg==</SignatureValue>
  <KeyInfo>
    <X509Data>
      <X509Certificate>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p+Z74t7nniOTPyyoXYKsqjMPicmu2gQHPO9I4wD8ZLg=</DigestValue>
      </Reference>
      <Reference URI="/word/endnotes.xml?ContentType=application/vnd.openxmlformats-officedocument.wordprocessingml.endnotes+xml">
        <DigestMethod Algorithm="http://www.w3.org/2001/04/xmlenc#sha256"/>
        <DigestValue>i3dbXEGdQJVWy/E7Ek63AS1uVsHxN3AZ59XFsBHhR4I=</DigestValue>
      </Reference>
      <Reference URI="/word/fontTable.xml?ContentType=application/vnd.openxmlformats-officedocument.wordprocessingml.fontTable+xml">
        <DigestMethod Algorithm="http://www.w3.org/2001/04/xmlenc#sha256"/>
        <DigestValue>AwVzBVQfFU6hjU5xh0+uV49RzOh5uzzfSEo+XdOVgrU=</DigestValue>
      </Reference>
      <Reference URI="/word/footer1.xml?ContentType=application/vnd.openxmlformats-officedocument.wordprocessingml.footer+xml">
        <DigestMethod Algorithm="http://www.w3.org/2001/04/xmlenc#sha256"/>
        <DigestValue>0DgxFwNBjFP9+PbEIpMo5MeLG37MViJVRpl7x1f53Bg=</DigestValue>
      </Reference>
      <Reference URI="/word/footnotes.xml?ContentType=application/vnd.openxmlformats-officedocument.wordprocessingml.footnotes+xml">
        <DigestMethod Algorithm="http://www.w3.org/2001/04/xmlenc#sha256"/>
        <DigestValue>yveoClSjykWTtmq4zhtwq2Q2Ojp7JIuPHhoTAWeFNlk=</DigestValue>
      </Reference>
      <Reference URI="/word/header1.xml?ContentType=application/vnd.openxmlformats-officedocument.wordprocessingml.header+xml">
        <DigestMethod Algorithm="http://www.w3.org/2001/04/xmlenc#sha256"/>
        <DigestValue>20ZLnQZUovly9J0QTYfVwakanYhaSNjJEYrBXd4TmTk=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wSbfRWQfU/NmVP+co2PYCop3z2Y/OWqIpOmQXRp01VU=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8ErXrdhQaGx+/3dENPAdv0YdCrT5j6MopgqY4o3HFAs=</DigestValue>
      </Reference>
      <Reference URI="/word/settings.xml?ContentType=application/vnd.openxmlformats-officedocument.wordprocessingml.settings+xml">
        <DigestMethod Algorithm="http://www.w3.org/2001/04/xmlenc#sha256"/>
        <DigestValue>DSzN0ZOpVanr/6AxlesF1YhyjKWwkecxCACYPVtw1hE=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2023-05-10T10:08:44Z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2023-05-10T10:08:44Z</xd:SigningTime>
          <xd:SigningCertificate>
            <xd:Cert>
              <xd:CertDigest>
                <DigestMethod Algorithm="http://www.w3.org/2001/04/xmlenc#sha256"/>
                <DigestValue>847RLh59rRT500lMK8yC8NOzj2N5JVRSQGk7CCYYWUU=</DigestValue>
              </xd:CertDigest>
              <xd:IssuerSerial>
                <X509IssuerName>DC=net + DC=windows + CN=MS-Organization-Access + OU=82dbaca4-3e81-46ca-9c73-0950c1eaca97</X509IssuerName>
                <X509SerialNumber>211055130504227538243488252895723935940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IBAACfAAAAAAAAAAAAAADnIAAAgw8AACBFTUYAAAEA8HQ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BAAAAAgAAALG9bz0rAAAA+Ocwkfh/AACQvhoC+X8AAAAAAAAAAAAAAAAAAAAAAAADAAAAAAAAAODMGZH4fwAAAAAAAAAAAAAAAAAAAAAAAEpUONTCAQAAsHOiX3cBAAABAAAAAAAAAOD///8AAAAAAO6FUHcBAADIv289AAAAAAAAAAAAAAAABgAAAAAAAAAgAAAAAAAAAOy+bz0rAAAAKb9vPSsAAAAhyvIB+X8AAGDWOGZ3AQAAqM0ZkQAAAAAQSSROdwEAAAAAAAAAAAAAAO6FUHcBAAAbLfYB+X8AAJC+bz0rAAAAKb9vPSsAAADgEkNmdw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AAAAAPl/AACgEFdQdwEAAJC+GgL5fwAAAAAAAAAAAAABAAAAAAAAABDFbz0rAAAAZgZRdwAAAAAAAAAAAAAAAAAAAAAAAAAA2io41MIBAACwxG89KwAAAAAgAAAAAAAAcJ6MUHcBAAAA7oVQdwEAAEDGbz0AAAAAAAAAAAAAAAAHAAAAAAAAALjw8l53AQAAfMVvPSsAAAC5xW89KwAAACHK8gH5fwAAqMRvPSsAAADgw289AAAAAOgWAAAAAAAAANDHmPh/AAAA7oVQdwEAABst9gH5fwAAIMVvPSsAAAC5xW89KwAAALDFNV13AQ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QAAAAAAAAAAAAAAAAAAAAAAAAAAAAAAQAAAAAAAAAAwAAAAAAAAABAAAAAAAAAAAAAbTncBAADZcG89KwAAAAQAAAAAAAAAx7MrBPl/AAAAABBOdwEAAAEAAAD5fwAAMAAAAAAAAAAAAAAA+X8AAJBxbz0rAAAAAIBvPQAAAAAAAAAAAgAAAG4eVqRwxwAAcIA4X3cBAAD3Z9CY+H8AABgAAAAAAAAAAAAAAAAAAADqBX4CAAAAAGu4KwQAAAAAtgBPBQAAAABxAAAAAAAAAAAAAAAAAAAAGy32Afl/AABwcW89KwAAAGQAAAAAAAAACABIZHc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B4AAAADwAAAHYAAABDAAAAhgAAAAEAAAAAwMZBvoTGQQ8AAAB2AAAABwAAAEwAAAAAAAAAAAAAAAAAAAD//////////1wAAABNAGEAbgBhAGcAZQByAAAADAAAAAcAAAAHAAAABwAAAAgAAAAHAAAABQAAAEsAAABAAAAAMAAAAAUAAAAgAAAAAQAAAAEAAAAQAAAAAAAAAAAAAABTAQAAoAAAAAAAAAAAAAAAUwEAAKAAAAAlAAAADAAAAAIAAAAnAAAAGAAAAAQAAAAAAAAA////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+hMZBDwAAAIsAAAAvAAAATAAAAAQAAAAOAAAAiwAAAEUBAACcAAAArAAAAFMAaQBnAG4AZQBkACAAYgB5ADoAIABkADYAZAA5ADUANABlAGIALQAyAGIANwA3AC0ANABjADUAMAAtAGEAYQBmADYALQBlADkANgAwAGMAZQAxAGIAMwAxAGUAYQAAAA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=</Object>
  <Object Id="idInvalidSigLnImg">AQAAAGwAAAAAAAAAAAAAAFIBAACfAAAAAAAAAAAAAADnIAAAgw8AACBFTUYAAAEAN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ABAAAAAAAAAAAAAAD5fwAAoBBXUHcBAACQvhoC+X8AAAAAAAAAAAAAAQAAAAAAAAAQxW89KwAAAGYGUXcAAAAAAAAAAAAAAAAAAAAAAAAAANoqONTCAQAAsMRvPSsAAAAAIAAAAAAAAHCejFB3AQAAAO6FUHcBAABAxm89AAAAAAAAAAAAAAAABwAAAAAAAAC48PJedwEAAHzFbz0rAAAAucVvPSsAAAAhyvIB+X8AAKjEbz0rAAAA4MNvPQAAAADoFgAAAAAAAADQx5j4fwAAAO6FUHcBAAAbLfYB+X8AACDFbz0rAAAAucVvPSsAAACwxTVddw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Awcm89KwAAAAAAAAAAAAAAAAAAAAAAAAAAAAAAAAAAALDs4HZ3AQAAEAAAAAAAAAChfeEB+X8AAAC8a2Z3AQAAAAAAAAAAAAACAAAAAAAAAAAAG053AQAAAQAAAHcBAADTvTn0+H8AAA0pLf//////QFsAAAAAAQTADSFjdwEAAOg6g///////325WWMiYAAD4oohQdwEAADhzbz0rAAAAoJKeX3cBAABAcW89KwAAAMANIWMAAAAAoJKeX3cBAADM8OAB+X8AAAAAAAAAAAAAGy32Afl/AABwcW89KwAAAGQAAAAAAAAACABJZHc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SAQAAmwAAAAAAAABhAAAAUw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+hMZBDwAAAGEAAAAPAAAATAAAAAAAAAAAAAAAAAAAAP//////////bAAAAEEAZABpAGwAIABJAHEAYgBhAGwAIABLAGgAYQBuAAAACAAAAAgAAAADAAAAAwAAAAQAAAADAAAACAAAAAgAAAAHAAAAAwAAAAQAAAAIAAAABwAAAAcAAAAHAAAASwAAAEAAAAAwAAAABQAAACAAAAABAAAAAQAAABAAAAAAAAAAAAAAAFMBAACgAAAAAAAAAAAAAABT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MDGQb6ExkEPAAAAdgAAAAcAAABMAAAAAAAAAAAAAAAAAAAA//////////9cAAAATQBhAG4AYQBnAGUAcgAAAAwAAAAHAAAABwAAAAcAAAAIAAAABwAAAAUAAABLAAAAQAAAADAAAAAFAAAAIAAAAAEAAAABAAAAEAAAAAAAAAAAAAAAUwEAAKAAAAAAAAAAAAAAAFMBAACgAAAAJQAAAAwAAAACAAAAJwAAABgAAAAEAAAAAAAAAP///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1097</cp:revision>
  <cp:lastPrinted>2020-04-01T13:28:00Z</cp:lastPrinted>
  <dcterms:created xsi:type="dcterms:W3CDTF">2014-06-12T12:28:00Z</dcterms:created>
  <dcterms:modified xsi:type="dcterms:W3CDTF">2023-05-10T10:08:00Z</dcterms:modified>
</cp:coreProperties>
</file>