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8519C0">
        <w:rPr>
          <w:rFonts w:ascii="Book Antiqua" w:hAnsi="Book Antiqua" w:cs="Arial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1D5B80" w:rsidRPr="009F5CF3">
        <w:rPr>
          <w:rFonts w:ascii="Book Antiqua" w:hAnsi="Book Antiqua"/>
          <w:bCs/>
          <w:szCs w:val="22"/>
        </w:rPr>
        <w:t>CC-CS/1021-SR2/TELE-4121/3/G5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="00010FAD">
        <w:rPr>
          <w:rFonts w:ascii="Book Antiqua" w:hAnsi="Book Antiqua" w:cs="Arial"/>
          <w:b/>
          <w:bCs/>
          <w:szCs w:val="22"/>
        </w:rPr>
        <w:t>V</w:t>
      </w:r>
      <w:r w:rsidRPr="008519C0">
        <w:rPr>
          <w:rFonts w:ascii="Book Antiqua" w:hAnsi="Book Antiqua" w:cs="Arial"/>
          <w:b/>
          <w:bCs/>
          <w:szCs w:val="22"/>
        </w:rPr>
        <w:tab/>
        <w:t xml:space="preserve">Date: </w:t>
      </w:r>
      <w:r w:rsidR="00010FAD">
        <w:rPr>
          <w:rFonts w:ascii="Book Antiqua" w:hAnsi="Book Antiqua" w:cs="Arial"/>
          <w:b/>
          <w:bCs/>
          <w:szCs w:val="22"/>
        </w:rPr>
        <w:t>29</w:t>
      </w:r>
      <w:r w:rsidR="003C6DB8">
        <w:rPr>
          <w:rFonts w:ascii="Book Antiqua" w:hAnsi="Book Antiqua" w:cs="Arial"/>
          <w:b/>
          <w:bCs/>
          <w:szCs w:val="22"/>
          <w:lang w:val="en-IN"/>
        </w:rPr>
        <w:t>/06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1D5B80" w:rsidRPr="0096282F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Package-X: 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New Generation Equipment Package for MPLS-TP, OTN system &amp; L2 Switch type of equipment under Procurement of Telecom Equipment (DWDM/ SDH), associated Auxiliary System and Fiber Optic Cable System for augmentation of Telecom Backbone and Access Network.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1D5B80" w:rsidRPr="009F5CF3">
        <w:rPr>
          <w:rFonts w:ascii="Book Antiqua" w:hAnsi="Book Antiqua"/>
          <w:bCs/>
          <w:sz w:val="22"/>
          <w:szCs w:val="22"/>
        </w:rPr>
        <w:t>CC-CS/1021-SR2/TELE-4121/3/G5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8519C0" w:rsidRDefault="0051446E" w:rsidP="0051446E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51446E" w:rsidRPr="008519C0" w:rsidRDefault="0051446E" w:rsidP="00010FAD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8519C0" w:rsidRDefault="0051446E" w:rsidP="0051446E">
      <w:pPr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AD" w:rsidRPr="008519C0" w:rsidRDefault="00010FAD" w:rsidP="00010FA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010FAD" w:rsidRPr="008519C0" w:rsidRDefault="00010FAD" w:rsidP="00010FA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30/06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010FAD" w:rsidRPr="008519C0" w:rsidRDefault="00010FAD" w:rsidP="00010FA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010FAD" w:rsidRPr="008519C0" w:rsidRDefault="00010FAD" w:rsidP="00010FA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010FAD" w:rsidRPr="008519C0" w:rsidRDefault="00010FAD" w:rsidP="00010FA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010FAD" w:rsidRPr="008519C0" w:rsidRDefault="00010FAD" w:rsidP="00010FAD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010FAD" w:rsidRPr="008519C0" w:rsidRDefault="00010FAD" w:rsidP="00010FAD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30/06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010FAD" w:rsidRDefault="00010FAD" w:rsidP="00010FA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010FAD" w:rsidRPr="00621AB8" w:rsidRDefault="00010FAD" w:rsidP="00010FAD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010FAD" w:rsidP="00010FAD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02/07/2020,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010FAD" w:rsidRPr="00010FAD">
              <w:rPr>
                <w:rFonts w:ascii="Book Antiqua" w:hAnsi="Book Antiqua" w:cs="Arial"/>
                <w:sz w:val="22"/>
                <w:szCs w:val="22"/>
              </w:rPr>
              <w:t>10/07/2020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10FAD" w:rsidRPr="00010FAD">
              <w:rPr>
                <w:rFonts w:ascii="Book Antiqua" w:hAnsi="Book Antiqua" w:cs="Arial"/>
                <w:sz w:val="22"/>
                <w:szCs w:val="22"/>
              </w:rPr>
              <w:t>10/07/2020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10FAD">
              <w:rPr>
                <w:rFonts w:ascii="Book Antiqua" w:hAnsi="Book Antiqua" w:cs="Arial"/>
                <w:sz w:val="22"/>
                <w:szCs w:val="22"/>
              </w:rPr>
              <w:t>13</w:t>
            </w:r>
            <w:r w:rsidR="00010FAD" w:rsidRPr="00010FAD">
              <w:rPr>
                <w:rFonts w:ascii="Book Antiqua" w:hAnsi="Book Antiqua" w:cs="Arial"/>
                <w:sz w:val="22"/>
                <w:szCs w:val="22"/>
              </w:rPr>
              <w:t>/07/2020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</w:p>
    <w:p w:rsidR="0051446E" w:rsidRDefault="0051446E" w:rsidP="00CF33D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</w:t>
      </w:r>
      <w:bookmarkStart w:id="0" w:name="_GoBack"/>
      <w:bookmarkEnd w:id="0"/>
      <w:r w:rsidRPr="008519C0">
        <w:rPr>
          <w:rFonts w:ascii="Book Antiqua" w:hAnsi="Book Antiqua" w:cs="Arial"/>
          <w:sz w:val="22"/>
          <w:szCs w:val="22"/>
        </w:rPr>
        <w:t>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2770CA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sectPr w:rsidR="002770CA" w:rsidRPr="008519C0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4A" w:rsidRDefault="004D6D4A" w:rsidP="00AB0FCA">
      <w:r>
        <w:separator/>
      </w:r>
    </w:p>
  </w:endnote>
  <w:endnote w:type="continuationSeparator" w:id="0">
    <w:p w:rsidR="004D6D4A" w:rsidRDefault="004D6D4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4D6D4A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4D6D4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4A" w:rsidRDefault="004D6D4A" w:rsidP="00AB0FCA">
      <w:r>
        <w:separator/>
      </w:r>
    </w:p>
  </w:footnote>
  <w:footnote w:type="continuationSeparator" w:id="0">
    <w:p w:rsidR="004D6D4A" w:rsidRDefault="004D6D4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40" w:rsidRDefault="004D6D4A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 w:bidi="ar-SA"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0F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D6D4A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33DB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D4DB8AE9-BD64-417C-A4D8-46E5D12B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3943-C452-4472-8368-E43A5C80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</cp:lastModifiedBy>
  <cp:revision>1054</cp:revision>
  <cp:lastPrinted>2020-04-01T13:28:00Z</cp:lastPrinted>
  <dcterms:created xsi:type="dcterms:W3CDTF">2014-06-12T12:28:00Z</dcterms:created>
  <dcterms:modified xsi:type="dcterms:W3CDTF">2020-06-29T10:51:00Z</dcterms:modified>
</cp:coreProperties>
</file>