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A39FDBC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503D60" w:rsidRPr="00503D60">
        <w:rPr>
          <w:rFonts w:ascii="Book Antiqua" w:hAnsi="Book Antiqua" w:cs="Arial"/>
          <w:b/>
          <w:bCs/>
          <w:sz w:val="21"/>
          <w:szCs w:val="21"/>
        </w:rPr>
        <w:t>CC/NT/W-COND/DOM/A04/26/04688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A06E16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</w:t>
      </w:r>
      <w:r w:rsidR="00BE2D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0F67D6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81B07">
        <w:rPr>
          <w:rFonts w:ascii="Book Antiqua" w:hAnsi="Book Antiqua" w:cs="Arial"/>
          <w:b/>
          <w:bCs/>
          <w:sz w:val="21"/>
          <w:szCs w:val="21"/>
        </w:rPr>
        <w:t>04</w:t>
      </w:r>
      <w:r w:rsidR="00503D60">
        <w:rPr>
          <w:rFonts w:ascii="Book Antiqua" w:hAnsi="Book Antiqua" w:cs="Arial"/>
          <w:b/>
          <w:bCs/>
          <w:sz w:val="21"/>
          <w:szCs w:val="21"/>
        </w:rPr>
        <w:t>/05</w:t>
      </w:r>
      <w:r w:rsidR="00A81B07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369CF837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6951C233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407112" w:rsidRPr="00407112">
        <w:rPr>
          <w:rFonts w:ascii="Book Antiqua" w:hAnsi="Book Antiqua" w:cs="Arial"/>
          <w:b/>
          <w:bCs/>
          <w:sz w:val="21"/>
          <w:szCs w:val="21"/>
        </w:rPr>
        <w:t xml:space="preserve">Reconductoring Package OH01 for Reconductoring of existing Lara-I – Raigarh (Kotra) 400kV D/c line with twin HTLS conductor with minimum capacity of 2100MVA per ckt at nominal voltage associated with “Schemes to resolve high loading on Lara-l -Raigarh (Kotra) 400kV D/c line”. </w:t>
      </w:r>
      <w:r w:rsidR="00A81B07" w:rsidRPr="00A81B07">
        <w:rPr>
          <w:rFonts w:ascii="Book Antiqua" w:hAnsi="Book Antiqua" w:cs="Arial"/>
          <w:b/>
          <w:bCs/>
          <w:sz w:val="21"/>
          <w:szCs w:val="21"/>
        </w:rPr>
        <w:t xml:space="preserve"> Spec. No: </w:t>
      </w:r>
      <w:r w:rsidR="00407112" w:rsidRPr="00407112">
        <w:rPr>
          <w:rFonts w:ascii="Book Antiqua" w:hAnsi="Book Antiqua" w:cs="Arial"/>
          <w:b/>
          <w:bCs/>
          <w:sz w:val="21"/>
          <w:szCs w:val="21"/>
        </w:rPr>
        <w:t>CC/NT/W-COND/DOM/A04/26/04688</w:t>
      </w:r>
      <w:r w:rsidR="000F67D6">
        <w:rPr>
          <w:rFonts w:ascii="Book Antiqua" w:hAnsi="Book Antiqua" w:cs="Arial"/>
          <w:b/>
          <w:bCs/>
          <w:sz w:val="21"/>
          <w:szCs w:val="21"/>
        </w:rPr>
        <w:t>.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00942062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  <w:r w:rsidR="00407112">
        <w:rPr>
          <w:rFonts w:ascii="Nirmala UI" w:hAnsi="Nirmala UI" w:cs="Nirmala UI"/>
          <w:b/>
          <w:bCs/>
          <w:i/>
          <w:iCs/>
          <w:sz w:val="21"/>
          <w:szCs w:val="21"/>
        </w:rPr>
        <w:t xml:space="preserve"> 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89622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51BC5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051BC5" w:rsidRPr="000F67D6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</w:pP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दस्तावेज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डाउनलोड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04AEF41C" w14:textId="5C2B8F6F" w:rsidR="00051BC5" w:rsidRPr="00F561F9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E651AF" w14:textId="0B90EA1B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2825F8" w:rsidRPr="00282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05/05/2026</w:t>
            </w:r>
          </w:p>
          <w:p w14:paraId="46D77664" w14:textId="42D8A487" w:rsidR="00051BC5" w:rsidRPr="00F561F9" w:rsidRDefault="00051BC5" w:rsidP="00051BC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8F2C5E" w14:textId="17295524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D65000"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19/05/2026</w:t>
            </w:r>
          </w:p>
          <w:p w14:paraId="52E5B836" w14:textId="67A5DEA6" w:rsidR="00051BC5" w:rsidRPr="00F561F9" w:rsidRDefault="00051BC5" w:rsidP="00051BC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051BC5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051BC5" w:rsidRPr="000F67D6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सॉफ्ट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082217BC" w14:textId="5E08370B" w:rsidR="00051BC5" w:rsidRPr="00F561F9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4BE146" w14:textId="5398775A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2825F8" w:rsidRPr="00282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05/05/2026</w:t>
            </w:r>
          </w:p>
          <w:p w14:paraId="1EF54364" w14:textId="3C0DF94C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21FEFC" w14:textId="21700C35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D65000"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19/05/2026</w:t>
            </w:r>
          </w:p>
          <w:p w14:paraId="721F71C2" w14:textId="0F3FBB74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051BC5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051BC5" w:rsidRPr="000F67D6" w:rsidRDefault="00051BC5" w:rsidP="00051BC5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खोलने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572FB3DB" w14:textId="49587386" w:rsidR="00051BC5" w:rsidRPr="00F561F9" w:rsidRDefault="00051BC5" w:rsidP="00051BC5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4F7F69" w14:textId="59ECD096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2825F8" w:rsidRPr="00282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05/05/2026</w:t>
            </w:r>
          </w:p>
          <w:p w14:paraId="5C13B46B" w14:textId="4FD7C007" w:rsidR="00051BC5" w:rsidRPr="00F561F9" w:rsidRDefault="00051BC5" w:rsidP="00051BC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95FEC" w14:textId="62CF858D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D65000"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19/05/2026</w:t>
            </w:r>
          </w:p>
          <w:p w14:paraId="7AFD613B" w14:textId="59E1BE65" w:rsidR="00051BC5" w:rsidRPr="00F561F9" w:rsidRDefault="00051BC5" w:rsidP="00051BC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Thanking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7D09" w14:textId="77777777" w:rsidR="008D4F37" w:rsidRDefault="008D4F37" w:rsidP="00AB0FCA">
      <w:r>
        <w:separator/>
      </w:r>
    </w:p>
  </w:endnote>
  <w:endnote w:type="continuationSeparator" w:id="0">
    <w:p w14:paraId="37391EC6" w14:textId="77777777" w:rsidR="008D4F37" w:rsidRDefault="008D4F3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D4F3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FFB0" w14:textId="77777777" w:rsidR="008D4F37" w:rsidRDefault="008D4F37" w:rsidP="00AB0FCA">
      <w:r>
        <w:separator/>
      </w:r>
    </w:p>
  </w:footnote>
  <w:footnote w:type="continuationSeparator" w:id="0">
    <w:p w14:paraId="6EF96889" w14:textId="77777777" w:rsidR="008D4F37" w:rsidRDefault="008D4F3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1BC5"/>
    <w:rsid w:val="000520E1"/>
    <w:rsid w:val="0005244C"/>
    <w:rsid w:val="000528E9"/>
    <w:rsid w:val="0005337D"/>
    <w:rsid w:val="00057089"/>
    <w:rsid w:val="00057616"/>
    <w:rsid w:val="00057A54"/>
    <w:rsid w:val="00060013"/>
    <w:rsid w:val="0006082F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7D6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25F8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112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2DDB"/>
    <w:rsid w:val="00503D60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5C3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A65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276BC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622C"/>
    <w:rsid w:val="00897CFE"/>
    <w:rsid w:val="008A1A7F"/>
    <w:rsid w:val="008A2FFD"/>
    <w:rsid w:val="008A4028"/>
    <w:rsid w:val="008A47CF"/>
    <w:rsid w:val="008A56F0"/>
    <w:rsid w:val="008B01BF"/>
    <w:rsid w:val="008B3557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4F3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B07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5F61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2D0C"/>
    <w:rsid w:val="00BE3E2B"/>
    <w:rsid w:val="00BE6A37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5000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81C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5085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46B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54</cp:revision>
  <cp:lastPrinted>2025-11-29T01:25:00Z</cp:lastPrinted>
  <dcterms:created xsi:type="dcterms:W3CDTF">2025-11-29T01:58:00Z</dcterms:created>
  <dcterms:modified xsi:type="dcterms:W3CDTF">2026-05-04T10:33:00Z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