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7AA3BB" w14:textId="77777777" w:rsidR="000C118C" w:rsidRPr="00E74D0E" w:rsidRDefault="000C118C" w:rsidP="00BC182F">
      <w:pPr>
        <w:tabs>
          <w:tab w:val="left" w:pos="1037"/>
        </w:tabs>
        <w:jc w:val="center"/>
        <w:rPr>
          <w:rFonts w:ascii="Tisa Offc Serif Pro" w:hAnsi="Tisa Offc Serif Pro" w:cs="Arial"/>
          <w:b/>
          <w:sz w:val="20"/>
          <w:szCs w:val="20"/>
        </w:rPr>
      </w:pPr>
    </w:p>
    <w:p w14:paraId="72E83305" w14:textId="77777777" w:rsidR="00721E24" w:rsidRPr="00E74D0E" w:rsidRDefault="00721E24" w:rsidP="00BC182F">
      <w:pPr>
        <w:tabs>
          <w:tab w:val="left" w:pos="1037"/>
        </w:tabs>
        <w:jc w:val="center"/>
        <w:rPr>
          <w:rFonts w:ascii="Tisa Offc Serif Pro" w:hAnsi="Tisa Offc Serif Pro" w:cs="Arial"/>
          <w:b/>
          <w:sz w:val="20"/>
          <w:szCs w:val="20"/>
        </w:rPr>
      </w:pPr>
    </w:p>
    <w:p w14:paraId="50FA2AD8" w14:textId="77777777" w:rsidR="00721E24" w:rsidRPr="00E74D0E" w:rsidRDefault="00721E24" w:rsidP="00BC182F">
      <w:pPr>
        <w:tabs>
          <w:tab w:val="left" w:pos="1037"/>
        </w:tabs>
        <w:jc w:val="center"/>
        <w:rPr>
          <w:rFonts w:ascii="Tisa Offc Serif Pro" w:hAnsi="Tisa Offc Serif Pro" w:cs="Arial"/>
          <w:b/>
          <w:sz w:val="20"/>
          <w:szCs w:val="20"/>
        </w:rPr>
      </w:pPr>
    </w:p>
    <w:p w14:paraId="284A8D31" w14:textId="77777777" w:rsidR="00721E24" w:rsidRPr="00E74D0E" w:rsidRDefault="00721E24" w:rsidP="00BC182F">
      <w:pPr>
        <w:tabs>
          <w:tab w:val="left" w:pos="1037"/>
        </w:tabs>
        <w:jc w:val="center"/>
        <w:rPr>
          <w:rFonts w:ascii="Tisa Offc Serif Pro" w:hAnsi="Tisa Offc Serif Pro" w:cs="Arial"/>
          <w:b/>
          <w:sz w:val="20"/>
          <w:szCs w:val="20"/>
        </w:rPr>
      </w:pPr>
    </w:p>
    <w:p w14:paraId="4F1759C8" w14:textId="77777777" w:rsidR="00721E24" w:rsidRPr="00E74D0E" w:rsidRDefault="00721E24" w:rsidP="00BC182F">
      <w:pPr>
        <w:tabs>
          <w:tab w:val="left" w:pos="1037"/>
        </w:tabs>
        <w:jc w:val="center"/>
        <w:rPr>
          <w:rFonts w:ascii="Tisa Offc Serif Pro" w:hAnsi="Tisa Offc Serif Pro" w:cs="Arial"/>
          <w:b/>
          <w:sz w:val="20"/>
          <w:szCs w:val="20"/>
        </w:rPr>
      </w:pPr>
    </w:p>
    <w:p w14:paraId="0DA6AAAE" w14:textId="77777777" w:rsidR="002A6246" w:rsidRPr="00E74D0E" w:rsidRDefault="002A6246" w:rsidP="00BC182F">
      <w:pPr>
        <w:tabs>
          <w:tab w:val="left" w:pos="1037"/>
        </w:tabs>
        <w:jc w:val="center"/>
        <w:rPr>
          <w:rFonts w:ascii="Tisa Offc Serif Pro" w:hAnsi="Tisa Offc Serif Pro" w:cs="Arial"/>
          <w:b/>
          <w:sz w:val="20"/>
          <w:szCs w:val="20"/>
        </w:rPr>
      </w:pPr>
    </w:p>
    <w:p w14:paraId="52C51C32" w14:textId="77777777" w:rsidR="002A6246" w:rsidRPr="00E74D0E" w:rsidRDefault="002A6246" w:rsidP="00BC182F">
      <w:pPr>
        <w:tabs>
          <w:tab w:val="left" w:pos="1037"/>
        </w:tabs>
        <w:jc w:val="center"/>
        <w:rPr>
          <w:rFonts w:ascii="Tisa Offc Serif Pro" w:hAnsi="Tisa Offc Serif Pro" w:cs="Arial"/>
          <w:b/>
          <w:sz w:val="20"/>
          <w:szCs w:val="20"/>
        </w:rPr>
      </w:pPr>
    </w:p>
    <w:p w14:paraId="5DB922FB" w14:textId="77777777" w:rsidR="002A6246" w:rsidRPr="00E74D0E" w:rsidRDefault="002A6246" w:rsidP="00BC182F">
      <w:pPr>
        <w:tabs>
          <w:tab w:val="left" w:pos="1037"/>
        </w:tabs>
        <w:jc w:val="center"/>
        <w:rPr>
          <w:rFonts w:ascii="Tisa Offc Serif Pro" w:hAnsi="Tisa Offc Serif Pro" w:cs="Arial"/>
          <w:b/>
          <w:sz w:val="20"/>
          <w:szCs w:val="20"/>
        </w:rPr>
      </w:pPr>
    </w:p>
    <w:p w14:paraId="1F3485D1" w14:textId="77777777" w:rsidR="002A6246" w:rsidRPr="00E74D0E" w:rsidRDefault="002A6246" w:rsidP="00BC182F">
      <w:pPr>
        <w:tabs>
          <w:tab w:val="left" w:pos="1037"/>
        </w:tabs>
        <w:jc w:val="center"/>
        <w:rPr>
          <w:rFonts w:ascii="Tisa Offc Serif Pro" w:hAnsi="Tisa Offc Serif Pro" w:cs="Arial"/>
          <w:b/>
          <w:sz w:val="20"/>
          <w:szCs w:val="20"/>
        </w:rPr>
      </w:pPr>
    </w:p>
    <w:p w14:paraId="05763163" w14:textId="77777777" w:rsidR="002A6246" w:rsidRPr="00E74D0E" w:rsidRDefault="002A6246" w:rsidP="00BC182F">
      <w:pPr>
        <w:tabs>
          <w:tab w:val="left" w:pos="1037"/>
        </w:tabs>
        <w:jc w:val="center"/>
        <w:rPr>
          <w:rFonts w:ascii="Tisa Offc Serif Pro" w:hAnsi="Tisa Offc Serif Pro" w:cs="Arial"/>
          <w:b/>
          <w:sz w:val="20"/>
          <w:szCs w:val="20"/>
        </w:rPr>
      </w:pPr>
    </w:p>
    <w:p w14:paraId="2323991B" w14:textId="77777777" w:rsidR="002A6246" w:rsidRPr="00E74D0E" w:rsidRDefault="002A6246" w:rsidP="00BC182F">
      <w:pPr>
        <w:tabs>
          <w:tab w:val="left" w:pos="1037"/>
        </w:tabs>
        <w:jc w:val="center"/>
        <w:rPr>
          <w:rFonts w:ascii="Tisa Offc Serif Pro" w:hAnsi="Tisa Offc Serif Pro" w:cs="Arial"/>
          <w:b/>
          <w:sz w:val="20"/>
          <w:szCs w:val="20"/>
        </w:rPr>
      </w:pPr>
    </w:p>
    <w:p w14:paraId="779F4A71" w14:textId="77777777" w:rsidR="002A6246" w:rsidRPr="00E74D0E" w:rsidRDefault="002A6246" w:rsidP="00BC182F">
      <w:pPr>
        <w:tabs>
          <w:tab w:val="left" w:pos="1037"/>
        </w:tabs>
        <w:jc w:val="center"/>
        <w:rPr>
          <w:rFonts w:ascii="Tisa Offc Serif Pro" w:hAnsi="Tisa Offc Serif Pro" w:cs="Arial"/>
          <w:b/>
          <w:sz w:val="20"/>
          <w:szCs w:val="20"/>
        </w:rPr>
      </w:pPr>
    </w:p>
    <w:p w14:paraId="1E74A6C8" w14:textId="77777777" w:rsidR="002A6246" w:rsidRPr="00E74D0E" w:rsidRDefault="002A6246" w:rsidP="00BC182F">
      <w:pPr>
        <w:tabs>
          <w:tab w:val="left" w:pos="1037"/>
        </w:tabs>
        <w:jc w:val="center"/>
        <w:rPr>
          <w:rFonts w:ascii="Tisa Offc Serif Pro" w:hAnsi="Tisa Offc Serif Pro" w:cs="Arial"/>
          <w:b/>
          <w:sz w:val="20"/>
          <w:szCs w:val="20"/>
        </w:rPr>
      </w:pPr>
    </w:p>
    <w:p w14:paraId="3391C141" w14:textId="77777777" w:rsidR="002A6246" w:rsidRPr="00E74D0E" w:rsidRDefault="002A6246" w:rsidP="00BC182F">
      <w:pPr>
        <w:tabs>
          <w:tab w:val="left" w:pos="1037"/>
        </w:tabs>
        <w:jc w:val="center"/>
        <w:rPr>
          <w:rFonts w:ascii="Tisa Offc Serif Pro" w:hAnsi="Tisa Offc Serif Pro" w:cs="Arial"/>
          <w:b/>
          <w:sz w:val="20"/>
          <w:szCs w:val="20"/>
        </w:rPr>
      </w:pPr>
    </w:p>
    <w:p w14:paraId="6340681B" w14:textId="77777777" w:rsidR="002A6246" w:rsidRPr="00E74D0E" w:rsidRDefault="002A6246" w:rsidP="00BC182F">
      <w:pPr>
        <w:tabs>
          <w:tab w:val="left" w:pos="1037"/>
        </w:tabs>
        <w:jc w:val="center"/>
        <w:rPr>
          <w:rFonts w:ascii="Tisa Offc Serif Pro" w:hAnsi="Tisa Offc Serif Pro" w:cs="Arial"/>
          <w:b/>
          <w:sz w:val="20"/>
          <w:szCs w:val="20"/>
        </w:rPr>
      </w:pPr>
    </w:p>
    <w:p w14:paraId="07A2E852" w14:textId="77777777" w:rsidR="002A6246" w:rsidRPr="00E74D0E" w:rsidRDefault="002A6246" w:rsidP="00BC182F">
      <w:pPr>
        <w:tabs>
          <w:tab w:val="left" w:pos="1037"/>
        </w:tabs>
        <w:jc w:val="center"/>
        <w:rPr>
          <w:rFonts w:ascii="Tisa Offc Serif Pro" w:hAnsi="Tisa Offc Serif Pro" w:cs="Arial"/>
          <w:b/>
          <w:sz w:val="20"/>
          <w:szCs w:val="20"/>
        </w:rPr>
      </w:pPr>
    </w:p>
    <w:p w14:paraId="4DDC2459" w14:textId="77777777" w:rsidR="00721E24" w:rsidRPr="00E74D0E" w:rsidRDefault="00721E24" w:rsidP="00BC182F">
      <w:pPr>
        <w:tabs>
          <w:tab w:val="left" w:pos="1037"/>
        </w:tabs>
        <w:jc w:val="center"/>
        <w:rPr>
          <w:rFonts w:ascii="Tisa Offc Serif Pro" w:hAnsi="Tisa Offc Serif Pro" w:cs="Arial"/>
          <w:b/>
          <w:sz w:val="20"/>
          <w:szCs w:val="20"/>
        </w:rPr>
      </w:pPr>
    </w:p>
    <w:p w14:paraId="116B4A3E" w14:textId="77777777" w:rsidR="00721E24" w:rsidRPr="00E74D0E" w:rsidRDefault="00721E24" w:rsidP="00BC182F">
      <w:pPr>
        <w:tabs>
          <w:tab w:val="left" w:pos="1037"/>
        </w:tabs>
        <w:jc w:val="center"/>
        <w:rPr>
          <w:rFonts w:ascii="Tisa Offc Serif Pro" w:hAnsi="Tisa Offc Serif Pro" w:cs="Arial"/>
          <w:b/>
          <w:sz w:val="20"/>
          <w:szCs w:val="20"/>
        </w:rPr>
      </w:pPr>
    </w:p>
    <w:p w14:paraId="5C0BF32E" w14:textId="77777777" w:rsidR="00721E24" w:rsidRPr="00E74D0E" w:rsidRDefault="00ED6D74" w:rsidP="00BC182F">
      <w:pPr>
        <w:tabs>
          <w:tab w:val="left" w:pos="1037"/>
        </w:tabs>
        <w:jc w:val="center"/>
        <w:rPr>
          <w:rFonts w:ascii="Tisa Offc Serif Pro" w:hAnsi="Tisa Offc Serif Pro" w:cs="Arial"/>
          <w:b/>
          <w:sz w:val="20"/>
          <w:szCs w:val="20"/>
        </w:rPr>
      </w:pPr>
      <w:r w:rsidRPr="00E74D0E">
        <w:rPr>
          <w:rFonts w:ascii="Tisa Offc Serif Pro" w:hAnsi="Tisa Offc Serif Pro" w:cs="Arial"/>
          <w:b/>
          <w:sz w:val="20"/>
          <w:szCs w:val="20"/>
        </w:rPr>
        <w:t>SECTION-I</w:t>
      </w:r>
    </w:p>
    <w:p w14:paraId="517D1090" w14:textId="77777777" w:rsidR="00721E24" w:rsidRPr="00E74D0E" w:rsidRDefault="00721E24" w:rsidP="00BC182F">
      <w:pPr>
        <w:tabs>
          <w:tab w:val="left" w:pos="1037"/>
        </w:tabs>
        <w:jc w:val="center"/>
        <w:rPr>
          <w:rFonts w:ascii="Tisa Offc Serif Pro" w:hAnsi="Tisa Offc Serif Pro" w:cs="Arial"/>
          <w:b/>
          <w:sz w:val="20"/>
          <w:szCs w:val="20"/>
        </w:rPr>
      </w:pPr>
    </w:p>
    <w:p w14:paraId="45F150E2" w14:textId="77777777" w:rsidR="00721E24" w:rsidRPr="00E74D0E" w:rsidRDefault="00721E24" w:rsidP="00721E24">
      <w:pPr>
        <w:tabs>
          <w:tab w:val="left" w:pos="1037"/>
        </w:tabs>
        <w:jc w:val="center"/>
        <w:rPr>
          <w:rFonts w:ascii="Tisa Offc Serif Pro" w:hAnsi="Tisa Offc Serif Pro" w:cs="Arial"/>
          <w:b/>
          <w:sz w:val="20"/>
          <w:szCs w:val="20"/>
        </w:rPr>
      </w:pPr>
      <w:r w:rsidRPr="00E74D0E">
        <w:rPr>
          <w:rFonts w:ascii="Tisa Offc Serif Pro" w:hAnsi="Tisa Offc Serif Pro" w:cs="Arial"/>
          <w:b/>
          <w:sz w:val="20"/>
          <w:szCs w:val="20"/>
        </w:rPr>
        <w:t>INVITATION FOR BIDS (IFB)</w:t>
      </w:r>
    </w:p>
    <w:p w14:paraId="55B8CF82" w14:textId="77777777" w:rsidR="000C118C" w:rsidRPr="00E74D0E" w:rsidRDefault="000C118C" w:rsidP="00BC182F">
      <w:pPr>
        <w:tabs>
          <w:tab w:val="left" w:pos="1037"/>
        </w:tabs>
        <w:jc w:val="center"/>
        <w:rPr>
          <w:rFonts w:ascii="Tisa Offc Serif Pro" w:hAnsi="Tisa Offc Serif Pro" w:cs="Arial"/>
          <w:b/>
          <w:sz w:val="20"/>
          <w:szCs w:val="20"/>
        </w:rPr>
      </w:pPr>
    </w:p>
    <w:p w14:paraId="2DFD8D2A" w14:textId="77777777" w:rsidR="009F1B6D" w:rsidRPr="00E74D0E" w:rsidRDefault="009F1B6D" w:rsidP="00BC182F">
      <w:pPr>
        <w:tabs>
          <w:tab w:val="left" w:pos="1037"/>
        </w:tabs>
        <w:jc w:val="center"/>
        <w:rPr>
          <w:rFonts w:ascii="Tisa Offc Serif Pro" w:hAnsi="Tisa Offc Serif Pro" w:cs="Arial"/>
          <w:b/>
          <w:sz w:val="20"/>
          <w:szCs w:val="20"/>
        </w:rPr>
      </w:pPr>
    </w:p>
    <w:p w14:paraId="731D3D0D" w14:textId="77777777" w:rsidR="009F1B6D" w:rsidRPr="00E74D0E" w:rsidRDefault="009F1B6D" w:rsidP="00BC182F">
      <w:pPr>
        <w:tabs>
          <w:tab w:val="left" w:pos="1037"/>
        </w:tabs>
        <w:jc w:val="center"/>
        <w:rPr>
          <w:rFonts w:ascii="Tisa Offc Serif Pro" w:hAnsi="Tisa Offc Serif Pro" w:cs="Arial"/>
          <w:b/>
          <w:sz w:val="20"/>
          <w:szCs w:val="20"/>
        </w:rPr>
      </w:pPr>
    </w:p>
    <w:p w14:paraId="43BC0FC9" w14:textId="77777777" w:rsidR="009F1B6D" w:rsidRPr="00E74D0E" w:rsidRDefault="009F1B6D" w:rsidP="00BC182F">
      <w:pPr>
        <w:tabs>
          <w:tab w:val="left" w:pos="1037"/>
        </w:tabs>
        <w:jc w:val="center"/>
        <w:rPr>
          <w:rFonts w:ascii="Tisa Offc Serif Pro" w:hAnsi="Tisa Offc Serif Pro" w:cs="Arial"/>
          <w:b/>
          <w:sz w:val="20"/>
          <w:szCs w:val="20"/>
        </w:rPr>
      </w:pPr>
    </w:p>
    <w:p w14:paraId="20B679CC" w14:textId="77777777" w:rsidR="009F1B6D" w:rsidRPr="00E74D0E" w:rsidRDefault="009F1B6D" w:rsidP="009F1B6D">
      <w:pPr>
        <w:rPr>
          <w:rFonts w:ascii="Tisa Offc Serif Pro" w:hAnsi="Tisa Offc Serif Pro" w:cs="Arial"/>
          <w:sz w:val="20"/>
          <w:szCs w:val="20"/>
        </w:rPr>
      </w:pPr>
    </w:p>
    <w:p w14:paraId="136B508B" w14:textId="77777777" w:rsidR="009F1B6D" w:rsidRPr="00E74D0E" w:rsidRDefault="009F1B6D" w:rsidP="009F1B6D">
      <w:pPr>
        <w:rPr>
          <w:rFonts w:ascii="Tisa Offc Serif Pro" w:hAnsi="Tisa Offc Serif Pro" w:cs="Arial"/>
          <w:sz w:val="20"/>
          <w:szCs w:val="20"/>
        </w:rPr>
      </w:pPr>
    </w:p>
    <w:p w14:paraId="16FD9846" w14:textId="77777777" w:rsidR="009F1B6D" w:rsidRPr="00E74D0E" w:rsidRDefault="009F1B6D" w:rsidP="009F1B6D">
      <w:pPr>
        <w:rPr>
          <w:rFonts w:ascii="Tisa Offc Serif Pro" w:hAnsi="Tisa Offc Serif Pro" w:cs="Arial"/>
          <w:sz w:val="20"/>
          <w:szCs w:val="20"/>
        </w:rPr>
      </w:pPr>
    </w:p>
    <w:p w14:paraId="19C77C9D" w14:textId="77777777" w:rsidR="009F1B6D" w:rsidRPr="00E74D0E" w:rsidRDefault="009F1B6D" w:rsidP="009F1B6D">
      <w:pPr>
        <w:rPr>
          <w:rFonts w:ascii="Tisa Offc Serif Pro" w:hAnsi="Tisa Offc Serif Pro" w:cs="Arial"/>
          <w:sz w:val="20"/>
          <w:szCs w:val="20"/>
        </w:rPr>
      </w:pPr>
    </w:p>
    <w:p w14:paraId="15045BF1" w14:textId="77777777" w:rsidR="009F1B6D" w:rsidRPr="00E74D0E" w:rsidRDefault="009F1B6D" w:rsidP="009F1B6D">
      <w:pPr>
        <w:rPr>
          <w:rFonts w:ascii="Tisa Offc Serif Pro" w:hAnsi="Tisa Offc Serif Pro" w:cs="Arial"/>
          <w:sz w:val="20"/>
          <w:szCs w:val="20"/>
        </w:rPr>
      </w:pPr>
    </w:p>
    <w:p w14:paraId="6347FC46" w14:textId="77777777" w:rsidR="009F1B6D" w:rsidRPr="00E74D0E" w:rsidRDefault="009F1B6D" w:rsidP="009F1B6D">
      <w:pPr>
        <w:rPr>
          <w:rFonts w:ascii="Tisa Offc Serif Pro" w:hAnsi="Tisa Offc Serif Pro" w:cs="Arial"/>
          <w:sz w:val="20"/>
          <w:szCs w:val="20"/>
        </w:rPr>
      </w:pPr>
    </w:p>
    <w:p w14:paraId="5BA5ED75" w14:textId="77777777" w:rsidR="009F1B6D" w:rsidRPr="00E74D0E" w:rsidRDefault="009F1B6D" w:rsidP="009F1B6D">
      <w:pPr>
        <w:rPr>
          <w:rFonts w:ascii="Tisa Offc Serif Pro" w:hAnsi="Tisa Offc Serif Pro" w:cs="Arial"/>
          <w:sz w:val="20"/>
          <w:szCs w:val="20"/>
        </w:rPr>
      </w:pPr>
    </w:p>
    <w:p w14:paraId="07938E27" w14:textId="77777777" w:rsidR="009F1B6D" w:rsidRPr="00E74D0E" w:rsidRDefault="009F1B6D" w:rsidP="009F1B6D">
      <w:pPr>
        <w:rPr>
          <w:rFonts w:ascii="Tisa Offc Serif Pro" w:hAnsi="Tisa Offc Serif Pro" w:cs="Arial"/>
          <w:sz w:val="20"/>
          <w:szCs w:val="20"/>
        </w:rPr>
      </w:pPr>
    </w:p>
    <w:p w14:paraId="42C1302E" w14:textId="77777777" w:rsidR="009F1B6D" w:rsidRPr="00E74D0E" w:rsidRDefault="009F1B6D" w:rsidP="009F1B6D">
      <w:pPr>
        <w:rPr>
          <w:rFonts w:ascii="Tisa Offc Serif Pro" w:hAnsi="Tisa Offc Serif Pro" w:cs="Arial"/>
          <w:sz w:val="20"/>
          <w:szCs w:val="20"/>
        </w:rPr>
      </w:pPr>
    </w:p>
    <w:p w14:paraId="08622F87" w14:textId="77777777" w:rsidR="009F1B6D" w:rsidRPr="00E74D0E" w:rsidRDefault="009F1B6D" w:rsidP="009F1B6D">
      <w:pPr>
        <w:rPr>
          <w:rFonts w:ascii="Tisa Offc Serif Pro" w:hAnsi="Tisa Offc Serif Pro" w:cs="Arial"/>
          <w:sz w:val="20"/>
          <w:szCs w:val="20"/>
        </w:rPr>
      </w:pPr>
    </w:p>
    <w:p w14:paraId="39C60737" w14:textId="77777777" w:rsidR="009F1B6D" w:rsidRPr="00E74D0E" w:rsidRDefault="009F1B6D" w:rsidP="009F1B6D">
      <w:pPr>
        <w:rPr>
          <w:rFonts w:ascii="Tisa Offc Serif Pro" w:hAnsi="Tisa Offc Serif Pro" w:cs="Arial"/>
          <w:sz w:val="20"/>
          <w:szCs w:val="20"/>
        </w:rPr>
      </w:pPr>
    </w:p>
    <w:p w14:paraId="7D0F9328" w14:textId="77777777" w:rsidR="009F1B6D" w:rsidRPr="00E74D0E" w:rsidRDefault="009F1B6D" w:rsidP="009F1B6D">
      <w:pPr>
        <w:rPr>
          <w:rFonts w:ascii="Tisa Offc Serif Pro" w:hAnsi="Tisa Offc Serif Pro" w:cs="Arial"/>
          <w:sz w:val="20"/>
          <w:szCs w:val="20"/>
        </w:rPr>
      </w:pPr>
    </w:p>
    <w:p w14:paraId="598D5EFD" w14:textId="77777777" w:rsidR="009F1B6D" w:rsidRPr="00E74D0E" w:rsidRDefault="009F1B6D" w:rsidP="009F1B6D">
      <w:pPr>
        <w:jc w:val="center"/>
        <w:rPr>
          <w:rFonts w:ascii="Tisa Offc Serif Pro" w:hAnsi="Tisa Offc Serif Pro" w:cs="Arial"/>
          <w:sz w:val="20"/>
          <w:szCs w:val="20"/>
        </w:rPr>
      </w:pPr>
    </w:p>
    <w:p w14:paraId="1F81FAAF" w14:textId="77777777" w:rsidR="009F1B6D" w:rsidRPr="00E74D0E" w:rsidRDefault="009F1B6D" w:rsidP="009F1B6D">
      <w:pPr>
        <w:rPr>
          <w:rFonts w:ascii="Tisa Offc Serif Pro" w:hAnsi="Tisa Offc Serif Pro" w:cs="Arial"/>
          <w:sz w:val="20"/>
          <w:szCs w:val="20"/>
        </w:rPr>
      </w:pPr>
    </w:p>
    <w:p w14:paraId="587ADF31" w14:textId="77777777" w:rsidR="009F1B6D" w:rsidRPr="00E74D0E" w:rsidRDefault="009F1B6D" w:rsidP="009F1B6D">
      <w:pPr>
        <w:rPr>
          <w:rFonts w:ascii="Tisa Offc Serif Pro" w:hAnsi="Tisa Offc Serif Pro" w:cs="Arial"/>
          <w:sz w:val="20"/>
          <w:szCs w:val="20"/>
        </w:rPr>
        <w:sectPr w:rsidR="009F1B6D" w:rsidRPr="00E74D0E" w:rsidSect="00212D61">
          <w:footerReference w:type="even" r:id="rId8"/>
          <w:footerReference w:type="default" r:id="rId9"/>
          <w:pgSz w:w="12240" w:h="15840" w:code="1"/>
          <w:pgMar w:top="1440" w:right="1440" w:bottom="720" w:left="1800" w:header="720" w:footer="401" w:gutter="0"/>
          <w:cols w:space="720"/>
          <w:docGrid w:linePitch="360"/>
        </w:sectPr>
      </w:pPr>
    </w:p>
    <w:p w14:paraId="7CD14FE9" w14:textId="77777777" w:rsidR="00BC182F" w:rsidRPr="00E74D0E" w:rsidRDefault="00BC182F" w:rsidP="009C1AE4">
      <w:pPr>
        <w:tabs>
          <w:tab w:val="left" w:pos="1037"/>
        </w:tabs>
        <w:spacing w:after="120"/>
        <w:jc w:val="center"/>
        <w:rPr>
          <w:rFonts w:ascii="Tisa Offc Serif Pro" w:hAnsi="Tisa Offc Serif Pro" w:cs="Arial"/>
          <w:b/>
          <w:sz w:val="20"/>
          <w:szCs w:val="20"/>
        </w:rPr>
      </w:pPr>
      <w:r w:rsidRPr="00E74D0E">
        <w:rPr>
          <w:rFonts w:ascii="Tisa Offc Serif Pro" w:hAnsi="Tisa Offc Serif Pro" w:cs="Arial"/>
          <w:b/>
          <w:sz w:val="20"/>
          <w:szCs w:val="20"/>
        </w:rPr>
        <w:lastRenderedPageBreak/>
        <w:t>INVITATION FOR BIDS (IFB)</w:t>
      </w:r>
    </w:p>
    <w:p w14:paraId="106E85FE" w14:textId="77777777" w:rsidR="00BE1A7E" w:rsidRPr="00E74D0E" w:rsidRDefault="003D3A13" w:rsidP="009C1AE4">
      <w:pPr>
        <w:tabs>
          <w:tab w:val="left" w:pos="1037"/>
        </w:tabs>
        <w:spacing w:after="120"/>
        <w:jc w:val="center"/>
        <w:rPr>
          <w:rFonts w:ascii="Tisa Offc Serif Pro" w:hAnsi="Tisa Offc Serif Pro" w:cs="Arial"/>
          <w:b/>
          <w:sz w:val="20"/>
          <w:szCs w:val="20"/>
        </w:rPr>
      </w:pPr>
      <w:r w:rsidRPr="00E74D0E">
        <w:rPr>
          <w:rFonts w:ascii="Tisa Offc Serif Pro" w:hAnsi="Tisa Offc Serif Pro" w:cs="Arial"/>
          <w:b/>
          <w:sz w:val="20"/>
          <w:szCs w:val="20"/>
        </w:rPr>
        <w:t>F</w:t>
      </w:r>
      <w:r w:rsidR="00BE1A7E" w:rsidRPr="00E74D0E">
        <w:rPr>
          <w:rFonts w:ascii="Tisa Offc Serif Pro" w:hAnsi="Tisa Offc Serif Pro" w:cs="Arial"/>
          <w:b/>
          <w:sz w:val="20"/>
          <w:szCs w:val="20"/>
        </w:rPr>
        <w:t>or</w:t>
      </w:r>
    </w:p>
    <w:p w14:paraId="4EAEAF47" w14:textId="68E560DF" w:rsidR="00DF77E1" w:rsidRPr="00E74D0E" w:rsidRDefault="00652D7C" w:rsidP="006C458F">
      <w:pPr>
        <w:jc w:val="both"/>
        <w:rPr>
          <w:rFonts w:ascii="Tisa Offc Serif Pro" w:hAnsi="Tisa Offc Serif Pro" w:cs="Arial"/>
          <w:b/>
          <w:bCs/>
          <w:sz w:val="20"/>
          <w:szCs w:val="20"/>
          <w:lang w:val="en-GB"/>
        </w:rPr>
      </w:pPr>
      <w:r w:rsidRPr="00E74D0E">
        <w:rPr>
          <w:rFonts w:ascii="Tisa Offc Serif Pro" w:hAnsi="Tisa Offc Serif Pro" w:cs="Arial"/>
          <w:b/>
          <w:bCs/>
          <w:sz w:val="20"/>
          <w:szCs w:val="20"/>
          <w:lang w:val="en-GB"/>
        </w:rPr>
        <w:t xml:space="preserve">Pre-Bid tie-up for </w:t>
      </w:r>
      <w:r w:rsidR="00385AB1" w:rsidRPr="00385AB1">
        <w:rPr>
          <w:rFonts w:ascii="Tisa Offc Serif Pro" w:hAnsi="Tisa Offc Serif Pro" w:cs="Arial"/>
          <w:b/>
          <w:bCs/>
          <w:sz w:val="20"/>
          <w:szCs w:val="20"/>
          <w:lang w:val="en-GB"/>
        </w:rPr>
        <w:t xml:space="preserve">Transmission Line package TL01 </w:t>
      </w:r>
      <w:r w:rsidR="00B616FA">
        <w:rPr>
          <w:rFonts w:ascii="Tisa Offc Serif Pro" w:hAnsi="Tisa Offc Serif Pro" w:cs="Arial"/>
          <w:b/>
          <w:bCs/>
          <w:sz w:val="20"/>
          <w:szCs w:val="20"/>
          <w:lang w:val="en-GB"/>
        </w:rPr>
        <w:t>associated with</w:t>
      </w:r>
      <w:r w:rsidR="00385AB1" w:rsidRPr="00385AB1">
        <w:rPr>
          <w:rFonts w:ascii="Tisa Offc Serif Pro" w:hAnsi="Tisa Offc Serif Pro" w:cs="Arial"/>
          <w:b/>
          <w:bCs/>
          <w:sz w:val="20"/>
          <w:szCs w:val="20"/>
          <w:lang w:val="en-GB"/>
        </w:rPr>
        <w:t xml:space="preserve"> “Intra-State transmission system for Establishment of 400/220/132 kV AIS Sakoli Dist. (Bhandara)” through Tari</w:t>
      </w:r>
      <w:r w:rsidR="00AE6255">
        <w:rPr>
          <w:rFonts w:ascii="Tisa Offc Serif Pro" w:hAnsi="Tisa Offc Serif Pro" w:cs="Arial"/>
          <w:b/>
          <w:bCs/>
          <w:sz w:val="20"/>
          <w:szCs w:val="20"/>
          <w:lang w:val="en-GB"/>
        </w:rPr>
        <w:t>f</w:t>
      </w:r>
      <w:r w:rsidR="00385AB1" w:rsidRPr="00385AB1">
        <w:rPr>
          <w:rFonts w:ascii="Tisa Offc Serif Pro" w:hAnsi="Tisa Offc Serif Pro" w:cs="Arial"/>
          <w:b/>
          <w:bCs/>
          <w:sz w:val="20"/>
          <w:szCs w:val="20"/>
          <w:lang w:val="en-GB"/>
        </w:rPr>
        <w:t>f Based Competitive Bidding (TBCB) route.</w:t>
      </w:r>
    </w:p>
    <w:p w14:paraId="3F64DF36" w14:textId="77777777" w:rsidR="00DF77E1" w:rsidRPr="00E74D0E" w:rsidRDefault="00DF77E1" w:rsidP="006C458F">
      <w:pPr>
        <w:jc w:val="both"/>
        <w:rPr>
          <w:rFonts w:ascii="Tisa Offc Serif Pro" w:hAnsi="Tisa Offc Serif Pro"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283"/>
        <w:gridCol w:w="5775"/>
      </w:tblGrid>
      <w:tr w:rsidR="006C458F" w:rsidRPr="00E74D0E" w14:paraId="32DC36F7" w14:textId="77777777" w:rsidTr="00505741">
        <w:trPr>
          <w:trHeight w:hRule="exact" w:val="340"/>
        </w:trPr>
        <w:tc>
          <w:tcPr>
            <w:tcW w:w="3527" w:type="dxa"/>
          </w:tcPr>
          <w:p w14:paraId="6F003317" w14:textId="77777777" w:rsidR="006C458F" w:rsidRPr="00E74D0E" w:rsidRDefault="006C458F" w:rsidP="00622482">
            <w:pPr>
              <w:tabs>
                <w:tab w:val="left" w:pos="1037"/>
              </w:tabs>
              <w:rPr>
                <w:rFonts w:ascii="Tisa Offc Serif Pro" w:hAnsi="Tisa Offc Serif Pro" w:cs="Arial"/>
                <w:b/>
                <w:sz w:val="20"/>
                <w:szCs w:val="20"/>
              </w:rPr>
            </w:pPr>
            <w:r w:rsidRPr="00E74D0E">
              <w:rPr>
                <w:rFonts w:ascii="Tisa Offc Serif Pro" w:hAnsi="Tisa Offc Serif Pro" w:cs="Arial"/>
                <w:b/>
                <w:sz w:val="20"/>
                <w:szCs w:val="20"/>
              </w:rPr>
              <w:t>Mode of bidding</w:t>
            </w:r>
          </w:p>
        </w:tc>
        <w:tc>
          <w:tcPr>
            <w:tcW w:w="274" w:type="dxa"/>
          </w:tcPr>
          <w:p w14:paraId="75B4EA92" w14:textId="77777777" w:rsidR="006C458F" w:rsidRPr="00E74D0E" w:rsidRDefault="006C458F" w:rsidP="00622482">
            <w:pPr>
              <w:tabs>
                <w:tab w:val="left" w:pos="1037"/>
              </w:tabs>
              <w:jc w:val="center"/>
              <w:rPr>
                <w:rFonts w:ascii="Tisa Offc Serif Pro" w:hAnsi="Tisa Offc Serif Pro" w:cs="Arial"/>
                <w:b/>
                <w:sz w:val="20"/>
                <w:szCs w:val="20"/>
              </w:rPr>
            </w:pPr>
            <w:r w:rsidRPr="00E74D0E">
              <w:rPr>
                <w:rFonts w:ascii="Tisa Offc Serif Pro" w:hAnsi="Tisa Offc Serif Pro" w:cs="Arial"/>
                <w:b/>
                <w:sz w:val="20"/>
                <w:szCs w:val="20"/>
              </w:rPr>
              <w:t>:</w:t>
            </w:r>
          </w:p>
        </w:tc>
        <w:tc>
          <w:tcPr>
            <w:tcW w:w="5775" w:type="dxa"/>
          </w:tcPr>
          <w:p w14:paraId="3897CE90" w14:textId="77777777" w:rsidR="006C458F" w:rsidRPr="00E74D0E" w:rsidRDefault="006C458F" w:rsidP="00622482">
            <w:pPr>
              <w:tabs>
                <w:tab w:val="left" w:pos="1037"/>
              </w:tabs>
              <w:rPr>
                <w:rFonts w:ascii="Tisa Offc Serif Pro" w:hAnsi="Tisa Offc Serif Pro" w:cs="Arial"/>
                <w:b/>
                <w:color w:val="0000FF"/>
                <w:sz w:val="20"/>
                <w:szCs w:val="20"/>
              </w:rPr>
            </w:pPr>
            <w:r w:rsidRPr="00E74D0E">
              <w:rPr>
                <w:rFonts w:ascii="Tisa Offc Serif Pro" w:hAnsi="Tisa Offc Serif Pro" w:cs="Arial"/>
                <w:b/>
                <w:color w:val="0000FF"/>
                <w:sz w:val="20"/>
                <w:szCs w:val="20"/>
              </w:rPr>
              <w:t xml:space="preserve">Domestic Competitive Bidding under e-procurement  </w:t>
            </w:r>
          </w:p>
        </w:tc>
      </w:tr>
      <w:tr w:rsidR="006C458F" w:rsidRPr="00E74D0E" w14:paraId="775F9297" w14:textId="77777777" w:rsidTr="00505741">
        <w:trPr>
          <w:trHeight w:hRule="exact" w:val="340"/>
        </w:trPr>
        <w:tc>
          <w:tcPr>
            <w:tcW w:w="3527" w:type="dxa"/>
          </w:tcPr>
          <w:p w14:paraId="4535749A" w14:textId="77777777" w:rsidR="006C458F" w:rsidRPr="00E74D0E" w:rsidRDefault="006C458F" w:rsidP="00622482">
            <w:pPr>
              <w:tabs>
                <w:tab w:val="left" w:pos="1037"/>
              </w:tabs>
              <w:rPr>
                <w:rFonts w:ascii="Tisa Offc Serif Pro" w:hAnsi="Tisa Offc Serif Pro" w:cs="Arial"/>
                <w:b/>
                <w:sz w:val="20"/>
                <w:szCs w:val="20"/>
              </w:rPr>
            </w:pPr>
            <w:r w:rsidRPr="00E74D0E">
              <w:rPr>
                <w:rFonts w:ascii="Tisa Offc Serif Pro" w:hAnsi="Tisa Offc Serif Pro" w:cs="Arial"/>
                <w:b/>
                <w:sz w:val="20"/>
                <w:szCs w:val="20"/>
              </w:rPr>
              <w:t>Bidding process</w:t>
            </w:r>
          </w:p>
        </w:tc>
        <w:tc>
          <w:tcPr>
            <w:tcW w:w="274" w:type="dxa"/>
          </w:tcPr>
          <w:p w14:paraId="2EC70DBD" w14:textId="77777777" w:rsidR="006C458F" w:rsidRPr="00E74D0E" w:rsidRDefault="006C458F" w:rsidP="00622482">
            <w:pPr>
              <w:tabs>
                <w:tab w:val="left" w:pos="1037"/>
              </w:tabs>
              <w:jc w:val="center"/>
              <w:rPr>
                <w:rFonts w:ascii="Tisa Offc Serif Pro" w:hAnsi="Tisa Offc Serif Pro" w:cs="Arial"/>
                <w:b/>
                <w:sz w:val="20"/>
                <w:szCs w:val="20"/>
              </w:rPr>
            </w:pPr>
            <w:r w:rsidRPr="00E74D0E">
              <w:rPr>
                <w:rFonts w:ascii="Tisa Offc Serif Pro" w:hAnsi="Tisa Offc Serif Pro" w:cs="Arial"/>
                <w:b/>
                <w:sz w:val="20"/>
                <w:szCs w:val="20"/>
              </w:rPr>
              <w:t>:</w:t>
            </w:r>
          </w:p>
        </w:tc>
        <w:tc>
          <w:tcPr>
            <w:tcW w:w="5775" w:type="dxa"/>
          </w:tcPr>
          <w:p w14:paraId="2566E4AD" w14:textId="77777777" w:rsidR="006C458F" w:rsidRPr="00E74D0E" w:rsidRDefault="006C458F" w:rsidP="00622482">
            <w:pPr>
              <w:tabs>
                <w:tab w:val="left" w:pos="1037"/>
              </w:tabs>
              <w:rPr>
                <w:rFonts w:ascii="Tisa Offc Serif Pro" w:hAnsi="Tisa Offc Serif Pro" w:cs="Arial"/>
                <w:b/>
                <w:color w:val="0000FF"/>
                <w:sz w:val="20"/>
                <w:szCs w:val="20"/>
              </w:rPr>
            </w:pPr>
            <w:r w:rsidRPr="00E74D0E">
              <w:rPr>
                <w:rFonts w:ascii="Tisa Offc Serif Pro" w:hAnsi="Tisa Offc Serif Pro" w:cs="Arial"/>
                <w:b/>
                <w:color w:val="0000FF"/>
                <w:sz w:val="20"/>
                <w:szCs w:val="20"/>
              </w:rPr>
              <w:t>Single Stage Two Envelope</w:t>
            </w:r>
          </w:p>
        </w:tc>
      </w:tr>
      <w:tr w:rsidR="006C458F" w:rsidRPr="00E74D0E" w14:paraId="4B506077" w14:textId="77777777" w:rsidTr="00505741">
        <w:trPr>
          <w:trHeight w:hRule="exact" w:val="340"/>
        </w:trPr>
        <w:tc>
          <w:tcPr>
            <w:tcW w:w="3527" w:type="dxa"/>
          </w:tcPr>
          <w:p w14:paraId="2887B194" w14:textId="77777777" w:rsidR="006C458F" w:rsidRPr="00E74D0E" w:rsidRDefault="006C458F" w:rsidP="00622482">
            <w:pPr>
              <w:tabs>
                <w:tab w:val="left" w:pos="1037"/>
              </w:tabs>
              <w:rPr>
                <w:rFonts w:ascii="Tisa Offc Serif Pro" w:hAnsi="Tisa Offc Serif Pro" w:cs="Arial"/>
                <w:b/>
                <w:sz w:val="20"/>
                <w:szCs w:val="20"/>
              </w:rPr>
            </w:pPr>
            <w:r w:rsidRPr="00E74D0E">
              <w:rPr>
                <w:rFonts w:ascii="Tisa Offc Serif Pro" w:hAnsi="Tisa Offc Serif Pro" w:cs="Arial"/>
                <w:b/>
                <w:sz w:val="20"/>
                <w:szCs w:val="20"/>
              </w:rPr>
              <w:t>Tender invitation procedure</w:t>
            </w:r>
          </w:p>
        </w:tc>
        <w:tc>
          <w:tcPr>
            <w:tcW w:w="274" w:type="dxa"/>
          </w:tcPr>
          <w:p w14:paraId="78B44504" w14:textId="77777777" w:rsidR="006C458F" w:rsidRPr="00E74D0E" w:rsidRDefault="006C458F" w:rsidP="00622482">
            <w:pPr>
              <w:tabs>
                <w:tab w:val="left" w:pos="1037"/>
              </w:tabs>
              <w:jc w:val="center"/>
              <w:rPr>
                <w:rFonts w:ascii="Tisa Offc Serif Pro" w:hAnsi="Tisa Offc Serif Pro" w:cs="Arial"/>
                <w:b/>
                <w:sz w:val="20"/>
                <w:szCs w:val="20"/>
              </w:rPr>
            </w:pPr>
            <w:r w:rsidRPr="00E74D0E">
              <w:rPr>
                <w:rFonts w:ascii="Tisa Offc Serif Pro" w:hAnsi="Tisa Offc Serif Pro" w:cs="Arial"/>
                <w:b/>
                <w:sz w:val="20"/>
                <w:szCs w:val="20"/>
              </w:rPr>
              <w:t>:</w:t>
            </w:r>
          </w:p>
        </w:tc>
        <w:tc>
          <w:tcPr>
            <w:tcW w:w="5775" w:type="dxa"/>
          </w:tcPr>
          <w:p w14:paraId="36C8AAE2" w14:textId="77777777" w:rsidR="006C458F" w:rsidRPr="00E74D0E" w:rsidRDefault="006C458F" w:rsidP="00622482">
            <w:pPr>
              <w:tabs>
                <w:tab w:val="left" w:pos="1037"/>
              </w:tabs>
              <w:rPr>
                <w:rFonts w:ascii="Tisa Offc Serif Pro" w:hAnsi="Tisa Offc Serif Pro" w:cs="Arial"/>
                <w:b/>
                <w:color w:val="0000FF"/>
                <w:sz w:val="20"/>
                <w:szCs w:val="20"/>
              </w:rPr>
            </w:pPr>
            <w:r w:rsidRPr="00E74D0E">
              <w:rPr>
                <w:rFonts w:ascii="Tisa Offc Serif Pro" w:hAnsi="Tisa Offc Serif Pro" w:cs="Arial"/>
                <w:b/>
                <w:color w:val="0000FF"/>
                <w:sz w:val="20"/>
                <w:szCs w:val="20"/>
              </w:rPr>
              <w:t>Open Tender Invitation</w:t>
            </w:r>
          </w:p>
        </w:tc>
      </w:tr>
      <w:tr w:rsidR="006C458F" w:rsidRPr="00E74D0E" w14:paraId="7F19C9FD" w14:textId="77777777" w:rsidTr="00505741">
        <w:trPr>
          <w:trHeight w:hRule="exact" w:val="340"/>
        </w:trPr>
        <w:tc>
          <w:tcPr>
            <w:tcW w:w="3527" w:type="dxa"/>
          </w:tcPr>
          <w:p w14:paraId="65919031" w14:textId="77777777" w:rsidR="006C458F" w:rsidRPr="00E74D0E" w:rsidRDefault="006C458F" w:rsidP="00622482">
            <w:pPr>
              <w:tabs>
                <w:tab w:val="left" w:pos="1037"/>
              </w:tabs>
              <w:rPr>
                <w:rFonts w:ascii="Tisa Offc Serif Pro" w:hAnsi="Tisa Offc Serif Pro" w:cs="Arial"/>
                <w:b/>
                <w:bCs/>
                <w:sz w:val="20"/>
                <w:szCs w:val="20"/>
                <w:lang w:val="en-GB"/>
              </w:rPr>
            </w:pPr>
            <w:r w:rsidRPr="00E74D0E">
              <w:rPr>
                <w:rFonts w:ascii="Tisa Offc Serif Pro" w:hAnsi="Tisa Offc Serif Pro" w:cs="Arial"/>
                <w:b/>
                <w:bCs/>
                <w:sz w:val="20"/>
                <w:szCs w:val="20"/>
                <w:lang w:val="en-GB"/>
              </w:rPr>
              <w:t>Financing/Funding</w:t>
            </w:r>
          </w:p>
        </w:tc>
        <w:tc>
          <w:tcPr>
            <w:tcW w:w="274" w:type="dxa"/>
          </w:tcPr>
          <w:p w14:paraId="1C559546" w14:textId="77777777" w:rsidR="006C458F" w:rsidRPr="00E74D0E" w:rsidRDefault="006C458F" w:rsidP="00622482">
            <w:pPr>
              <w:tabs>
                <w:tab w:val="left" w:pos="1037"/>
              </w:tabs>
              <w:jc w:val="center"/>
              <w:rPr>
                <w:rFonts w:ascii="Tisa Offc Serif Pro" w:hAnsi="Tisa Offc Serif Pro" w:cs="Arial"/>
                <w:b/>
                <w:sz w:val="20"/>
                <w:szCs w:val="20"/>
              </w:rPr>
            </w:pPr>
            <w:r w:rsidRPr="00E74D0E">
              <w:rPr>
                <w:rFonts w:ascii="Tisa Offc Serif Pro" w:hAnsi="Tisa Offc Serif Pro" w:cs="Arial"/>
                <w:b/>
                <w:sz w:val="20"/>
                <w:szCs w:val="20"/>
              </w:rPr>
              <w:t>:</w:t>
            </w:r>
          </w:p>
        </w:tc>
        <w:tc>
          <w:tcPr>
            <w:tcW w:w="5775" w:type="dxa"/>
          </w:tcPr>
          <w:p w14:paraId="1A4C605F" w14:textId="77777777" w:rsidR="006C458F" w:rsidRPr="00E74D0E" w:rsidRDefault="006C458F" w:rsidP="00622482">
            <w:pPr>
              <w:tabs>
                <w:tab w:val="left" w:pos="1037"/>
              </w:tabs>
              <w:rPr>
                <w:rFonts w:ascii="Tisa Offc Serif Pro" w:hAnsi="Tisa Offc Serif Pro" w:cs="Arial"/>
                <w:b/>
                <w:color w:val="0000FF"/>
                <w:sz w:val="20"/>
                <w:szCs w:val="20"/>
              </w:rPr>
            </w:pPr>
            <w:r w:rsidRPr="00E74D0E">
              <w:rPr>
                <w:rFonts w:ascii="Tisa Offc Serif Pro" w:hAnsi="Tisa Offc Serif Pro" w:cs="Arial"/>
                <w:b/>
                <w:color w:val="0000FF"/>
                <w:sz w:val="20"/>
                <w:szCs w:val="20"/>
              </w:rPr>
              <w:t>Domestic</w:t>
            </w:r>
          </w:p>
        </w:tc>
      </w:tr>
      <w:tr w:rsidR="006C458F" w:rsidRPr="00E74D0E" w14:paraId="477F6D83" w14:textId="77777777" w:rsidTr="00505741">
        <w:trPr>
          <w:trHeight w:hRule="exact" w:val="340"/>
        </w:trPr>
        <w:tc>
          <w:tcPr>
            <w:tcW w:w="3527" w:type="dxa"/>
          </w:tcPr>
          <w:p w14:paraId="1B66F8EE" w14:textId="77777777" w:rsidR="006C458F" w:rsidRPr="00E74D0E" w:rsidRDefault="006C458F" w:rsidP="00622482">
            <w:pPr>
              <w:tabs>
                <w:tab w:val="left" w:pos="1037"/>
              </w:tabs>
              <w:rPr>
                <w:rFonts w:ascii="Tisa Offc Serif Pro" w:hAnsi="Tisa Offc Serif Pro" w:cs="Arial"/>
                <w:b/>
                <w:sz w:val="20"/>
                <w:szCs w:val="20"/>
              </w:rPr>
            </w:pPr>
            <w:r w:rsidRPr="00E74D0E">
              <w:rPr>
                <w:rFonts w:ascii="Tisa Offc Serif Pro" w:hAnsi="Tisa Offc Serif Pro" w:cs="Arial"/>
                <w:b/>
                <w:bCs/>
                <w:sz w:val="20"/>
                <w:szCs w:val="20"/>
                <w:lang w:val="en-GB"/>
              </w:rPr>
              <w:t>Date of Issuance of IFB</w:t>
            </w:r>
          </w:p>
        </w:tc>
        <w:tc>
          <w:tcPr>
            <w:tcW w:w="274" w:type="dxa"/>
          </w:tcPr>
          <w:p w14:paraId="58688C6A" w14:textId="77777777" w:rsidR="006C458F" w:rsidRPr="00E74D0E" w:rsidRDefault="006C458F" w:rsidP="00622482">
            <w:pPr>
              <w:tabs>
                <w:tab w:val="left" w:pos="1037"/>
              </w:tabs>
              <w:jc w:val="center"/>
              <w:rPr>
                <w:rFonts w:ascii="Tisa Offc Serif Pro" w:hAnsi="Tisa Offc Serif Pro" w:cs="Arial"/>
                <w:b/>
                <w:sz w:val="20"/>
                <w:szCs w:val="20"/>
              </w:rPr>
            </w:pPr>
            <w:r w:rsidRPr="00E74D0E">
              <w:rPr>
                <w:rFonts w:ascii="Tisa Offc Serif Pro" w:hAnsi="Tisa Offc Serif Pro" w:cs="Arial"/>
                <w:b/>
                <w:sz w:val="20"/>
                <w:szCs w:val="20"/>
              </w:rPr>
              <w:t>:</w:t>
            </w:r>
          </w:p>
        </w:tc>
        <w:tc>
          <w:tcPr>
            <w:tcW w:w="5775" w:type="dxa"/>
          </w:tcPr>
          <w:p w14:paraId="6F415FCF" w14:textId="1B8B2C8E" w:rsidR="006C458F" w:rsidRDefault="008F6F9F" w:rsidP="00622482">
            <w:pPr>
              <w:tabs>
                <w:tab w:val="left" w:pos="1037"/>
              </w:tabs>
              <w:rPr>
                <w:rFonts w:ascii="Tisa Offc Serif Pro" w:hAnsi="Tisa Offc Serif Pro" w:cs="Arial"/>
                <w:b/>
                <w:color w:val="0000FF"/>
                <w:sz w:val="20"/>
                <w:szCs w:val="20"/>
              </w:rPr>
            </w:pPr>
            <w:r>
              <w:rPr>
                <w:rFonts w:ascii="Tisa Offc Serif Pro" w:hAnsi="Tisa Offc Serif Pro" w:cs="Arial"/>
                <w:b/>
                <w:color w:val="0000FF"/>
                <w:sz w:val="20"/>
                <w:szCs w:val="20"/>
              </w:rPr>
              <w:t>11</w:t>
            </w:r>
            <w:r w:rsidR="0094700A">
              <w:rPr>
                <w:rFonts w:ascii="Tisa Offc Serif Pro" w:hAnsi="Tisa Offc Serif Pro" w:cs="Arial"/>
                <w:b/>
                <w:color w:val="0000FF"/>
                <w:sz w:val="20"/>
                <w:szCs w:val="20"/>
              </w:rPr>
              <w:t>.03.2026</w:t>
            </w:r>
          </w:p>
          <w:p w14:paraId="3DDFA310" w14:textId="4299ADA8" w:rsidR="0094700A" w:rsidRPr="00E74D0E" w:rsidRDefault="0094700A" w:rsidP="00622482">
            <w:pPr>
              <w:tabs>
                <w:tab w:val="left" w:pos="1037"/>
              </w:tabs>
              <w:rPr>
                <w:rFonts w:ascii="Tisa Offc Serif Pro" w:hAnsi="Tisa Offc Serif Pro" w:cs="Arial"/>
                <w:b/>
                <w:color w:val="0000FF"/>
                <w:sz w:val="20"/>
                <w:szCs w:val="20"/>
              </w:rPr>
            </w:pPr>
          </w:p>
        </w:tc>
      </w:tr>
      <w:tr w:rsidR="006C458F" w:rsidRPr="00E74D0E" w14:paraId="6FDD9AE3" w14:textId="77777777" w:rsidTr="00505741">
        <w:trPr>
          <w:trHeight w:hRule="exact" w:val="340"/>
        </w:trPr>
        <w:tc>
          <w:tcPr>
            <w:tcW w:w="3527" w:type="dxa"/>
          </w:tcPr>
          <w:p w14:paraId="7E99061D" w14:textId="77777777" w:rsidR="006C458F" w:rsidRPr="00E74D0E" w:rsidRDefault="006C458F" w:rsidP="00622482">
            <w:pPr>
              <w:tabs>
                <w:tab w:val="left" w:pos="1037"/>
              </w:tabs>
              <w:rPr>
                <w:rFonts w:ascii="Tisa Offc Serif Pro" w:hAnsi="Tisa Offc Serif Pro" w:cs="Arial"/>
                <w:b/>
                <w:sz w:val="20"/>
                <w:szCs w:val="20"/>
              </w:rPr>
            </w:pPr>
            <w:r w:rsidRPr="00E74D0E">
              <w:rPr>
                <w:rFonts w:ascii="Tisa Offc Serif Pro" w:hAnsi="Tisa Offc Serif Pro" w:cs="Arial"/>
                <w:b/>
                <w:sz w:val="20"/>
                <w:szCs w:val="20"/>
              </w:rPr>
              <w:t>Specification Number</w:t>
            </w:r>
          </w:p>
        </w:tc>
        <w:tc>
          <w:tcPr>
            <w:tcW w:w="274" w:type="dxa"/>
          </w:tcPr>
          <w:p w14:paraId="4F8C8A55" w14:textId="77777777" w:rsidR="006C458F" w:rsidRPr="00E74D0E" w:rsidRDefault="006C458F" w:rsidP="00622482">
            <w:pPr>
              <w:tabs>
                <w:tab w:val="left" w:pos="1037"/>
              </w:tabs>
              <w:jc w:val="center"/>
              <w:rPr>
                <w:rFonts w:ascii="Tisa Offc Serif Pro" w:hAnsi="Tisa Offc Serif Pro" w:cs="Arial"/>
                <w:b/>
                <w:sz w:val="20"/>
                <w:szCs w:val="20"/>
              </w:rPr>
            </w:pPr>
            <w:r w:rsidRPr="00E74D0E">
              <w:rPr>
                <w:rFonts w:ascii="Tisa Offc Serif Pro" w:hAnsi="Tisa Offc Serif Pro" w:cs="Arial"/>
                <w:b/>
                <w:sz w:val="20"/>
                <w:szCs w:val="20"/>
              </w:rPr>
              <w:t>:</w:t>
            </w:r>
          </w:p>
        </w:tc>
        <w:tc>
          <w:tcPr>
            <w:tcW w:w="5775" w:type="dxa"/>
          </w:tcPr>
          <w:p w14:paraId="5DA3CC33" w14:textId="7403C601" w:rsidR="006C458F" w:rsidRPr="00E74D0E" w:rsidRDefault="0094700A" w:rsidP="00622482">
            <w:pPr>
              <w:tabs>
                <w:tab w:val="left" w:pos="1037"/>
              </w:tabs>
              <w:rPr>
                <w:rFonts w:ascii="Tisa Offc Serif Pro" w:hAnsi="Tisa Offc Serif Pro" w:cs="Arial"/>
                <w:b/>
                <w:color w:val="0000FF"/>
                <w:sz w:val="20"/>
                <w:szCs w:val="20"/>
              </w:rPr>
            </w:pPr>
            <w:r w:rsidRPr="0094700A">
              <w:rPr>
                <w:rFonts w:ascii="Tisa Offc Serif Pro" w:hAnsi="Tisa Offc Serif Pro" w:cs="Arial"/>
                <w:b/>
                <w:color w:val="0000FF"/>
                <w:sz w:val="20"/>
                <w:szCs w:val="20"/>
              </w:rPr>
              <w:t>CC/T/W-TW/DOM/A02/26/03598</w:t>
            </w:r>
          </w:p>
        </w:tc>
      </w:tr>
      <w:tr w:rsidR="006C458F" w:rsidRPr="00E74D0E" w14:paraId="24EB93E1" w14:textId="77777777" w:rsidTr="003605B4">
        <w:trPr>
          <w:trHeight w:hRule="exact" w:val="577"/>
        </w:trPr>
        <w:tc>
          <w:tcPr>
            <w:tcW w:w="3527" w:type="dxa"/>
          </w:tcPr>
          <w:p w14:paraId="238BF8EB" w14:textId="77777777" w:rsidR="006C458F" w:rsidRPr="00E74D0E" w:rsidRDefault="006C458F" w:rsidP="00622482">
            <w:pPr>
              <w:tabs>
                <w:tab w:val="left" w:pos="1037"/>
              </w:tabs>
              <w:rPr>
                <w:rFonts w:ascii="Tisa Offc Serif Pro" w:hAnsi="Tisa Offc Serif Pro" w:cs="Arial"/>
                <w:b/>
                <w:sz w:val="20"/>
                <w:szCs w:val="20"/>
              </w:rPr>
            </w:pPr>
            <w:r w:rsidRPr="00E74D0E">
              <w:rPr>
                <w:rFonts w:ascii="Tisa Offc Serif Pro" w:hAnsi="Tisa Offc Serif Pro" w:cs="Arial"/>
                <w:b/>
                <w:sz w:val="20"/>
                <w:szCs w:val="20"/>
              </w:rPr>
              <w:t>Name of e-Tendering portal</w:t>
            </w:r>
          </w:p>
        </w:tc>
        <w:tc>
          <w:tcPr>
            <w:tcW w:w="274" w:type="dxa"/>
          </w:tcPr>
          <w:p w14:paraId="4BD90BFD" w14:textId="77777777" w:rsidR="006C458F" w:rsidRPr="00E74D0E" w:rsidRDefault="006C458F" w:rsidP="00955833">
            <w:pPr>
              <w:tabs>
                <w:tab w:val="left" w:pos="1037"/>
              </w:tabs>
              <w:rPr>
                <w:rFonts w:ascii="Tisa Offc Serif Pro" w:hAnsi="Tisa Offc Serif Pro" w:cs="Arial"/>
                <w:b/>
                <w:sz w:val="20"/>
                <w:szCs w:val="20"/>
              </w:rPr>
            </w:pPr>
            <w:r w:rsidRPr="00E74D0E">
              <w:rPr>
                <w:rFonts w:ascii="Tisa Offc Serif Pro" w:hAnsi="Tisa Offc Serif Pro" w:cs="Arial"/>
                <w:b/>
                <w:sz w:val="20"/>
                <w:szCs w:val="20"/>
              </w:rPr>
              <w:t>:</w:t>
            </w:r>
          </w:p>
        </w:tc>
        <w:tc>
          <w:tcPr>
            <w:tcW w:w="5775" w:type="dxa"/>
          </w:tcPr>
          <w:p w14:paraId="60ADC0B9" w14:textId="77777777" w:rsidR="006C458F" w:rsidRPr="00E74D0E" w:rsidRDefault="006C458F" w:rsidP="00955833">
            <w:pPr>
              <w:tabs>
                <w:tab w:val="left" w:pos="1037"/>
              </w:tabs>
              <w:rPr>
                <w:rFonts w:ascii="Tisa Offc Serif Pro" w:hAnsi="Tisa Offc Serif Pro" w:cs="Arial"/>
                <w:b/>
                <w:color w:val="0000FF"/>
                <w:sz w:val="20"/>
                <w:szCs w:val="20"/>
              </w:rPr>
            </w:pPr>
            <w:r w:rsidRPr="00E74D0E">
              <w:rPr>
                <w:rFonts w:ascii="Tisa Offc Serif Pro" w:hAnsi="Tisa Offc Serif Pro" w:cs="Arial"/>
                <w:b/>
                <w:color w:val="0000FF"/>
                <w:sz w:val="20"/>
                <w:szCs w:val="20"/>
              </w:rPr>
              <w:t xml:space="preserve">POWERGRID Reverse Auction and Integrated Tendering (PRANIT) portal </w:t>
            </w:r>
          </w:p>
          <w:p w14:paraId="04C774EB" w14:textId="77777777" w:rsidR="00955833" w:rsidRPr="00E74D0E" w:rsidRDefault="00955833" w:rsidP="00955833">
            <w:pPr>
              <w:tabs>
                <w:tab w:val="left" w:pos="1037"/>
              </w:tabs>
              <w:rPr>
                <w:rFonts w:ascii="Tisa Offc Serif Pro" w:hAnsi="Tisa Offc Serif Pro" w:cs="Arial"/>
                <w:b/>
                <w:color w:val="0000FF"/>
                <w:sz w:val="20"/>
                <w:szCs w:val="20"/>
              </w:rPr>
            </w:pPr>
          </w:p>
          <w:p w14:paraId="72DD0A93" w14:textId="77777777" w:rsidR="00955833" w:rsidRPr="00E74D0E" w:rsidRDefault="00955833" w:rsidP="00955833">
            <w:pPr>
              <w:tabs>
                <w:tab w:val="left" w:pos="1037"/>
              </w:tabs>
              <w:rPr>
                <w:rFonts w:ascii="Tisa Offc Serif Pro" w:hAnsi="Tisa Offc Serif Pro" w:cs="Arial"/>
                <w:b/>
                <w:color w:val="0000FF"/>
                <w:sz w:val="20"/>
                <w:szCs w:val="20"/>
              </w:rPr>
            </w:pPr>
          </w:p>
        </w:tc>
      </w:tr>
      <w:tr w:rsidR="00D60075" w:rsidRPr="00E74D0E" w14:paraId="1FEF7A83" w14:textId="77777777" w:rsidTr="00D60075">
        <w:trPr>
          <w:trHeight w:hRule="exact" w:val="295"/>
        </w:trPr>
        <w:tc>
          <w:tcPr>
            <w:tcW w:w="3527" w:type="dxa"/>
          </w:tcPr>
          <w:p w14:paraId="7C94D68E" w14:textId="77777777" w:rsidR="00D60075" w:rsidRPr="00E74D0E" w:rsidRDefault="00D60075" w:rsidP="00622482">
            <w:pPr>
              <w:tabs>
                <w:tab w:val="left" w:pos="1037"/>
              </w:tabs>
              <w:rPr>
                <w:rFonts w:ascii="Tisa Offc Serif Pro" w:hAnsi="Tisa Offc Serif Pro" w:cs="Arial"/>
                <w:b/>
                <w:sz w:val="20"/>
                <w:szCs w:val="20"/>
              </w:rPr>
            </w:pPr>
            <w:r w:rsidRPr="00E74D0E">
              <w:rPr>
                <w:rFonts w:ascii="Tisa Offc Serif Pro" w:hAnsi="Tisa Offc Serif Pro" w:cs="Arial"/>
                <w:b/>
                <w:sz w:val="20"/>
                <w:szCs w:val="20"/>
              </w:rPr>
              <w:t>RFX No.</w:t>
            </w:r>
          </w:p>
        </w:tc>
        <w:tc>
          <w:tcPr>
            <w:tcW w:w="274" w:type="dxa"/>
          </w:tcPr>
          <w:p w14:paraId="74F81226" w14:textId="77777777" w:rsidR="00D60075" w:rsidRPr="00E74D0E" w:rsidRDefault="00D60075" w:rsidP="00955833">
            <w:pPr>
              <w:tabs>
                <w:tab w:val="left" w:pos="1037"/>
              </w:tabs>
              <w:rPr>
                <w:rFonts w:ascii="Tisa Offc Serif Pro" w:hAnsi="Tisa Offc Serif Pro" w:cs="Arial"/>
                <w:b/>
                <w:sz w:val="20"/>
                <w:szCs w:val="20"/>
              </w:rPr>
            </w:pPr>
            <w:r w:rsidRPr="00E74D0E">
              <w:rPr>
                <w:rFonts w:ascii="Tisa Offc Serif Pro" w:hAnsi="Tisa Offc Serif Pro" w:cs="Arial"/>
                <w:sz w:val="20"/>
                <w:szCs w:val="20"/>
              </w:rPr>
              <w:t>:</w:t>
            </w:r>
          </w:p>
        </w:tc>
        <w:tc>
          <w:tcPr>
            <w:tcW w:w="5775" w:type="dxa"/>
          </w:tcPr>
          <w:p w14:paraId="6BDD32B7" w14:textId="0712B5AB" w:rsidR="00D60075" w:rsidRPr="00E74D0E" w:rsidRDefault="00A07F0F" w:rsidP="00C8368E">
            <w:pPr>
              <w:tabs>
                <w:tab w:val="left" w:pos="1037"/>
              </w:tabs>
              <w:rPr>
                <w:rFonts w:ascii="Tisa Offc Serif Pro" w:hAnsi="Tisa Offc Serif Pro" w:cs="Arial"/>
                <w:b/>
                <w:color w:val="0000FF"/>
                <w:sz w:val="20"/>
                <w:szCs w:val="20"/>
                <w:highlight w:val="yellow"/>
              </w:rPr>
            </w:pPr>
            <w:r w:rsidRPr="00A07F0F">
              <w:rPr>
                <w:rFonts w:ascii="Tisa Offc Serif Pro" w:hAnsi="Tisa Offc Serif Pro" w:cs="Arial"/>
                <w:b/>
                <w:color w:val="0000FF"/>
                <w:sz w:val="20"/>
                <w:szCs w:val="20"/>
              </w:rPr>
              <w:t>5002005182</w:t>
            </w:r>
          </w:p>
        </w:tc>
      </w:tr>
    </w:tbl>
    <w:p w14:paraId="413BB9F3" w14:textId="77777777" w:rsidR="006C458F" w:rsidRPr="00E74D0E" w:rsidRDefault="00955833" w:rsidP="00D60075">
      <w:pPr>
        <w:tabs>
          <w:tab w:val="left" w:pos="1037"/>
        </w:tabs>
        <w:rPr>
          <w:rFonts w:ascii="Tisa Offc Serif Pro" w:hAnsi="Tisa Offc Serif Pro" w:cs="Arial"/>
          <w:sz w:val="20"/>
          <w:szCs w:val="20"/>
        </w:rPr>
      </w:pPr>
      <w:r w:rsidRPr="00E74D0E">
        <w:rPr>
          <w:rFonts w:ascii="Tisa Offc Serif Pro" w:hAnsi="Tisa Offc Serif Pro" w:cs="Arial"/>
          <w:b/>
          <w:sz w:val="20"/>
          <w:szCs w:val="20"/>
        </w:rPr>
        <w:tab/>
      </w:r>
      <w:r w:rsidRPr="00E74D0E">
        <w:rPr>
          <w:rFonts w:ascii="Tisa Offc Serif Pro" w:hAnsi="Tisa Offc Serif Pro" w:cs="Arial"/>
          <w:b/>
          <w:sz w:val="20"/>
          <w:szCs w:val="20"/>
        </w:rPr>
        <w:tab/>
      </w:r>
    </w:p>
    <w:p w14:paraId="2B596842" w14:textId="7A347DA1" w:rsidR="00E02B2B" w:rsidRPr="00E74D0E" w:rsidRDefault="00E02B2B" w:rsidP="0023288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1.0</w:t>
      </w:r>
      <w:r w:rsidRPr="00E74D0E">
        <w:rPr>
          <w:rFonts w:ascii="Tisa Offc Serif Pro" w:hAnsi="Tisa Offc Serif Pro" w:cs="Arial"/>
          <w:sz w:val="20"/>
          <w:szCs w:val="20"/>
        </w:rPr>
        <w:tab/>
        <w:t>This invitation for bids follows the </w:t>
      </w:r>
      <w:r w:rsidRPr="00E74D0E">
        <w:rPr>
          <w:rFonts w:ascii="Tisa Offc Serif Pro" w:hAnsi="Tisa Offc Serif Pro" w:cs="Arial"/>
          <w:sz w:val="20"/>
          <w:szCs w:val="20"/>
          <w:u w:val="single"/>
        </w:rPr>
        <w:t>e-procurement notice</w:t>
      </w:r>
      <w:r w:rsidRPr="00E74D0E">
        <w:rPr>
          <w:rFonts w:ascii="Tisa Offc Serif Pro" w:hAnsi="Tisa Offc Serif Pro" w:cs="Arial"/>
          <w:sz w:val="20"/>
          <w:szCs w:val="20"/>
        </w:rPr>
        <w:t xml:space="preserve"> for the subject package</w:t>
      </w:r>
      <w:r w:rsidR="008D446A" w:rsidRPr="00E74D0E">
        <w:rPr>
          <w:rFonts w:ascii="Tisa Offc Serif Pro" w:hAnsi="Tisa Offc Serif Pro" w:cs="Arial"/>
          <w:sz w:val="20"/>
          <w:szCs w:val="20"/>
        </w:rPr>
        <w:t>(s)</w:t>
      </w:r>
      <w:r w:rsidRPr="00E74D0E">
        <w:rPr>
          <w:rFonts w:ascii="Tisa Offc Serif Pro" w:hAnsi="Tisa Offc Serif Pro" w:cs="Arial"/>
          <w:sz w:val="20"/>
          <w:szCs w:val="20"/>
        </w:rPr>
        <w:t xml:space="preserve"> published on </w:t>
      </w:r>
      <w:r w:rsidR="008F6F9F">
        <w:rPr>
          <w:rFonts w:ascii="Tisa Offc Serif Pro" w:hAnsi="Tisa Offc Serif Pro" w:cs="Arial"/>
          <w:b/>
          <w:color w:val="0000FF"/>
          <w:sz w:val="20"/>
          <w:szCs w:val="20"/>
        </w:rPr>
        <w:t>11</w:t>
      </w:r>
      <w:r w:rsidR="0094700A">
        <w:rPr>
          <w:rFonts w:ascii="Tisa Offc Serif Pro" w:hAnsi="Tisa Offc Serif Pro" w:cs="Arial"/>
          <w:b/>
          <w:color w:val="0000FF"/>
          <w:sz w:val="20"/>
          <w:szCs w:val="20"/>
        </w:rPr>
        <w:t>.03.2026</w:t>
      </w:r>
      <w:r w:rsidR="0096152A" w:rsidRPr="00E74D0E">
        <w:rPr>
          <w:rFonts w:ascii="Tisa Offc Serif Pro" w:hAnsi="Tisa Offc Serif Pro" w:cs="Arial"/>
          <w:b/>
          <w:color w:val="0000FF"/>
          <w:sz w:val="20"/>
          <w:szCs w:val="20"/>
        </w:rPr>
        <w:t xml:space="preserve"> </w:t>
      </w:r>
      <w:r w:rsidRPr="00E74D0E">
        <w:rPr>
          <w:rFonts w:ascii="Tisa Offc Serif Pro" w:hAnsi="Tisa Offc Serif Pro" w:cs="Arial"/>
          <w:sz w:val="20"/>
          <w:szCs w:val="20"/>
        </w:rPr>
        <w:t xml:space="preserve">on POWERGRID’s website and e-procurement portal given at para </w:t>
      </w:r>
      <w:r w:rsidRPr="00E74D0E">
        <w:rPr>
          <w:rFonts w:ascii="Tisa Offc Serif Pro" w:hAnsi="Tisa Offc Serif Pro" w:cs="Arial"/>
          <w:b/>
          <w:bCs/>
          <w:sz w:val="20"/>
          <w:szCs w:val="20"/>
        </w:rPr>
        <w:t>5.0</w:t>
      </w:r>
      <w:r w:rsidRPr="00E74D0E">
        <w:rPr>
          <w:rFonts w:ascii="Tisa Offc Serif Pro" w:hAnsi="Tisa Offc Serif Pro" w:cs="Arial"/>
          <w:sz w:val="20"/>
          <w:szCs w:val="20"/>
        </w:rPr>
        <w:t xml:space="preserve"> below and on Government of India’s Central Public Procurement Portal </w:t>
      </w:r>
      <w:r w:rsidRPr="00E74D0E">
        <w:rPr>
          <w:rFonts w:ascii="Tisa Offc Serif Pro" w:hAnsi="Tisa Offc Serif Pro" w:cs="Arial"/>
          <w:bCs/>
          <w:color w:val="0000FF"/>
          <w:sz w:val="20"/>
          <w:szCs w:val="20"/>
        </w:rPr>
        <w:t>(</w:t>
      </w:r>
      <w:hyperlink r:id="rId10" w:history="1">
        <w:r w:rsidRPr="00E74D0E">
          <w:rPr>
            <w:rFonts w:ascii="Tisa Offc Serif Pro" w:hAnsi="Tisa Offc Serif Pro"/>
            <w:bCs/>
            <w:color w:val="0000FF"/>
            <w:sz w:val="20"/>
            <w:szCs w:val="20"/>
          </w:rPr>
          <w:t>https://eprocure.gov.in</w:t>
        </w:r>
      </w:hyperlink>
      <w:r w:rsidRPr="00E74D0E">
        <w:rPr>
          <w:rFonts w:ascii="Tisa Offc Serif Pro" w:hAnsi="Tisa Offc Serif Pro" w:cs="Arial"/>
          <w:bCs/>
          <w:color w:val="0000FF"/>
          <w:sz w:val="20"/>
          <w:szCs w:val="20"/>
        </w:rPr>
        <w:t>)</w:t>
      </w:r>
      <w:r w:rsidRPr="00E74D0E">
        <w:rPr>
          <w:rFonts w:ascii="Tisa Offc Serif Pro" w:hAnsi="Tisa Offc Serif Pro" w:cs="Arial"/>
          <w:sz w:val="20"/>
          <w:szCs w:val="20"/>
        </w:rPr>
        <w:t>. Any Corrigendum and/or amendments, etc shall also be published only on the above website/portals.</w:t>
      </w:r>
      <w:r w:rsidR="0033699C" w:rsidRPr="00E74D0E">
        <w:rPr>
          <w:rFonts w:ascii="Tisa Offc Serif Pro" w:hAnsi="Tisa Offc Serif Pro" w:cs="Arial"/>
          <w:sz w:val="20"/>
          <w:szCs w:val="20"/>
        </w:rPr>
        <w:t xml:space="preserve"> </w:t>
      </w:r>
    </w:p>
    <w:p w14:paraId="200182AC" w14:textId="77777777" w:rsidR="00E02B2B" w:rsidRPr="00E74D0E" w:rsidRDefault="00E02B2B" w:rsidP="0023288B">
      <w:pPr>
        <w:ind w:left="1080" w:hanging="1080"/>
        <w:jc w:val="both"/>
        <w:rPr>
          <w:rFonts w:ascii="Tisa Offc Serif Pro" w:hAnsi="Tisa Offc Serif Pro" w:cs="Arial"/>
          <w:sz w:val="20"/>
          <w:szCs w:val="20"/>
        </w:rPr>
      </w:pPr>
    </w:p>
    <w:p w14:paraId="74FEBA07" w14:textId="1453BF32" w:rsidR="006C458F" w:rsidRPr="00E74D0E" w:rsidRDefault="00BC182F" w:rsidP="0093754B">
      <w:pPr>
        <w:ind w:left="1134" w:right="132" w:hanging="992"/>
        <w:jc w:val="both"/>
        <w:rPr>
          <w:rFonts w:ascii="Tisa Offc Serif Pro" w:hAnsi="Tisa Offc Serif Pro" w:cs="Nirmala UI"/>
          <w:b/>
          <w:bCs/>
          <w:sz w:val="20"/>
          <w:szCs w:val="20"/>
        </w:rPr>
      </w:pPr>
      <w:r w:rsidRPr="00E74D0E">
        <w:rPr>
          <w:rFonts w:ascii="Tisa Offc Serif Pro" w:hAnsi="Tisa Offc Serif Pro" w:cs="Arial"/>
          <w:sz w:val="20"/>
          <w:szCs w:val="20"/>
        </w:rPr>
        <w:t>2.0</w:t>
      </w:r>
      <w:r w:rsidRPr="00E74D0E">
        <w:rPr>
          <w:rFonts w:ascii="Tisa Offc Serif Pro" w:hAnsi="Tisa Offc Serif Pro" w:cs="Arial"/>
          <w:sz w:val="20"/>
          <w:szCs w:val="20"/>
        </w:rPr>
        <w:tab/>
      </w:r>
      <w:r w:rsidR="00785F5E" w:rsidRPr="00E74D0E">
        <w:rPr>
          <w:rFonts w:ascii="Tisa Offc Serif Pro" w:hAnsi="Tisa Offc Serif Pro"/>
          <w:b/>
          <w:bCs/>
          <w:sz w:val="20"/>
          <w:szCs w:val="20"/>
        </w:rPr>
        <w:t xml:space="preserve">M/s. </w:t>
      </w:r>
      <w:r w:rsidR="00F441EB" w:rsidRPr="00F441EB">
        <w:rPr>
          <w:rFonts w:ascii="Tisa Offc Serif Pro" w:hAnsi="Tisa Offc Serif Pro"/>
          <w:b/>
          <w:bCs/>
          <w:sz w:val="20"/>
          <w:szCs w:val="20"/>
        </w:rPr>
        <w:t xml:space="preserve">REC Power Development and Consultancy Limited </w:t>
      </w:r>
      <w:r w:rsidR="00785F5E" w:rsidRPr="00E74D0E">
        <w:rPr>
          <w:rFonts w:ascii="Tisa Offc Serif Pro" w:hAnsi="Tisa Offc Serif Pro"/>
          <w:b/>
          <w:bCs/>
          <w:sz w:val="20"/>
          <w:szCs w:val="20"/>
        </w:rPr>
        <w:t>(</w:t>
      </w:r>
      <w:r w:rsidR="00F441EB">
        <w:rPr>
          <w:rFonts w:ascii="Tisa Offc Serif Pro" w:hAnsi="Tisa Offc Serif Pro"/>
          <w:b/>
          <w:bCs/>
          <w:sz w:val="20"/>
          <w:szCs w:val="20"/>
        </w:rPr>
        <w:t>RECPDCL</w:t>
      </w:r>
      <w:r w:rsidR="00785F5E" w:rsidRPr="00E74D0E">
        <w:rPr>
          <w:rFonts w:ascii="Tisa Offc Serif Pro" w:hAnsi="Tisa Offc Serif Pro"/>
          <w:b/>
          <w:bCs/>
          <w:sz w:val="20"/>
          <w:szCs w:val="20"/>
        </w:rPr>
        <w:t>)</w:t>
      </w:r>
      <w:r w:rsidR="001B5B92" w:rsidRPr="00E74D0E">
        <w:rPr>
          <w:rFonts w:ascii="Tisa Offc Serif Pro" w:hAnsi="Tisa Offc Serif Pro"/>
          <w:b/>
          <w:bCs/>
          <w:sz w:val="20"/>
          <w:szCs w:val="20"/>
        </w:rPr>
        <w:t xml:space="preserve"> </w:t>
      </w:r>
      <w:r w:rsidR="006C458F" w:rsidRPr="00E74D0E">
        <w:rPr>
          <w:rFonts w:ascii="Tisa Offc Serif Pro" w:hAnsi="Tisa Offc Serif Pro" w:cs="Arial"/>
          <w:sz w:val="20"/>
          <w:szCs w:val="20"/>
        </w:rPr>
        <w:t xml:space="preserve">is the Bid Process Coordinator (hereinafter referred to as the “BPC”), for selection of Transmission Service Provider (TSP) for establishing </w:t>
      </w:r>
      <w:r w:rsidR="004C24A4" w:rsidRPr="004C24A4">
        <w:rPr>
          <w:rFonts w:ascii="Tisa Offc Serif Pro" w:hAnsi="Tisa Offc Serif Pro" w:cs="Arial"/>
          <w:b/>
          <w:bCs/>
          <w:i/>
          <w:iCs/>
          <w:sz w:val="20"/>
          <w:szCs w:val="20"/>
          <w:lang w:val="en-GB"/>
        </w:rPr>
        <w:t>Intra-State transmission system for "Establishment of 400/220/132 kV AIS Sakoli Dist. (Bhandara)</w:t>
      </w:r>
      <w:r w:rsidR="0093754B" w:rsidRPr="00E74D0E">
        <w:rPr>
          <w:rFonts w:ascii="Tisa Offc Serif Pro" w:hAnsi="Tisa Offc Serif Pro" w:cs="Nirmala UI"/>
          <w:b/>
          <w:bCs/>
          <w:i/>
          <w:iCs/>
          <w:sz w:val="20"/>
          <w:szCs w:val="20"/>
        </w:rPr>
        <w:t>”</w:t>
      </w:r>
      <w:r w:rsidR="0093754B" w:rsidRPr="00E74D0E">
        <w:rPr>
          <w:rFonts w:ascii="Tisa Offc Serif Pro" w:hAnsi="Tisa Offc Serif Pro" w:cs="Nirmala UI"/>
          <w:b/>
          <w:bCs/>
          <w:sz w:val="20"/>
          <w:szCs w:val="20"/>
        </w:rPr>
        <w:t xml:space="preserve"> </w:t>
      </w:r>
      <w:r w:rsidR="006C458F" w:rsidRPr="00E74D0E">
        <w:rPr>
          <w:rFonts w:ascii="Tisa Offc Serif Pro" w:hAnsi="Tisa Offc Serif Pro" w:cs="Arial"/>
          <w:sz w:val="20"/>
          <w:szCs w:val="20"/>
        </w:rPr>
        <w:t>(hereinafter referred to as the “Project”) under Tariff Based Competitive Bidding (TBCB) framework of Ministry of Power.</w:t>
      </w:r>
    </w:p>
    <w:p w14:paraId="6B338B90" w14:textId="77777777" w:rsidR="006C458F" w:rsidRPr="00E74D0E" w:rsidRDefault="006C458F" w:rsidP="00661A07">
      <w:pPr>
        <w:ind w:left="1080" w:hanging="1080"/>
        <w:jc w:val="both"/>
        <w:rPr>
          <w:rFonts w:ascii="Tisa Offc Serif Pro" w:hAnsi="Tisa Offc Serif Pro" w:cs="Arial"/>
          <w:sz w:val="20"/>
          <w:szCs w:val="20"/>
        </w:rPr>
      </w:pPr>
    </w:p>
    <w:p w14:paraId="337DF83E" w14:textId="0E5425C4" w:rsidR="00661A07" w:rsidRPr="00E74D0E" w:rsidRDefault="00661A07" w:rsidP="0093754B">
      <w:pPr>
        <w:ind w:left="1134" w:right="132"/>
        <w:jc w:val="both"/>
        <w:rPr>
          <w:rFonts w:ascii="Tisa Offc Serif Pro" w:hAnsi="Tisa Offc Serif Pro" w:cs="Nirmala UI"/>
          <w:b/>
          <w:bCs/>
          <w:sz w:val="20"/>
          <w:szCs w:val="20"/>
        </w:rPr>
      </w:pPr>
      <w:r w:rsidRPr="00E74D0E">
        <w:rPr>
          <w:rFonts w:ascii="Tisa Offc Serif Pro" w:hAnsi="Tisa Offc Serif Pro" w:cs="Arial"/>
          <w:sz w:val="20"/>
          <w:szCs w:val="20"/>
        </w:rPr>
        <w:t>Power Grid Corporation of India Ltd. (POWERGRID) (A Government of India Enterprise) incorporated under the Companies Act, 1956, having its Registered Office at B-9, Qutab Institutional Area, Katwaria Sarai, New Delhi intends to participate in the selection of Transmission Service Provider (TSP) for</w:t>
      </w:r>
      <w:r w:rsidR="0093754B" w:rsidRPr="00E74D0E">
        <w:rPr>
          <w:rFonts w:ascii="Tisa Offc Serif Pro" w:hAnsi="Tisa Offc Serif Pro" w:cs="Nirmala UI"/>
          <w:b/>
          <w:bCs/>
          <w:sz w:val="20"/>
          <w:szCs w:val="20"/>
        </w:rPr>
        <w:t xml:space="preserve"> </w:t>
      </w:r>
      <w:r w:rsidR="00F441EB" w:rsidRPr="004C24A4">
        <w:rPr>
          <w:rFonts w:ascii="Tisa Offc Serif Pro" w:hAnsi="Tisa Offc Serif Pro" w:cs="Arial"/>
          <w:b/>
          <w:bCs/>
          <w:i/>
          <w:iCs/>
          <w:sz w:val="20"/>
          <w:szCs w:val="20"/>
          <w:lang w:val="en-GB"/>
        </w:rPr>
        <w:t>Intra-State transmission system for "Establishment of 400/220/132 kV AIS Sakoli Dist. (Bhandara)</w:t>
      </w:r>
      <w:r w:rsidR="00F441EB" w:rsidRPr="00E74D0E">
        <w:rPr>
          <w:rFonts w:ascii="Tisa Offc Serif Pro" w:hAnsi="Tisa Offc Serif Pro" w:cs="Nirmala UI"/>
          <w:b/>
          <w:bCs/>
          <w:i/>
          <w:iCs/>
          <w:sz w:val="20"/>
          <w:szCs w:val="20"/>
        </w:rPr>
        <w:t>”</w:t>
      </w:r>
      <w:r w:rsidR="00F441EB">
        <w:rPr>
          <w:rFonts w:ascii="Tisa Offc Serif Pro" w:hAnsi="Tisa Offc Serif Pro" w:cs="Nirmala UI"/>
          <w:b/>
          <w:bCs/>
          <w:i/>
          <w:iCs/>
          <w:sz w:val="20"/>
          <w:szCs w:val="20"/>
        </w:rPr>
        <w:t xml:space="preserve">. </w:t>
      </w:r>
    </w:p>
    <w:p w14:paraId="02A92FC7" w14:textId="77777777" w:rsidR="00EB6176" w:rsidRPr="00E74D0E" w:rsidRDefault="0033699C" w:rsidP="0023288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 xml:space="preserve"> </w:t>
      </w:r>
    </w:p>
    <w:p w14:paraId="2F9AA32F" w14:textId="3E3F231C" w:rsidR="00341ECF" w:rsidRPr="00E74D0E" w:rsidRDefault="00341ECF" w:rsidP="009B3662">
      <w:pPr>
        <w:ind w:left="1134" w:right="132"/>
        <w:jc w:val="both"/>
        <w:rPr>
          <w:rFonts w:ascii="Tisa Offc Serif Pro" w:hAnsi="Tisa Offc Serif Pro" w:cs="Nirmala UI"/>
          <w:b/>
          <w:bCs/>
          <w:sz w:val="20"/>
          <w:szCs w:val="20"/>
        </w:rPr>
      </w:pPr>
      <w:r w:rsidRPr="00E74D0E">
        <w:rPr>
          <w:rFonts w:ascii="Tisa Offc Serif Pro" w:hAnsi="Tisa Offc Serif Pro" w:cs="Arial"/>
          <w:sz w:val="20"/>
          <w:szCs w:val="20"/>
        </w:rPr>
        <w:t>Pursuant to completion of tariff bidding</w:t>
      </w:r>
      <w:r w:rsidR="00EB6176" w:rsidRPr="00E74D0E">
        <w:rPr>
          <w:rFonts w:ascii="Tisa Offc Serif Pro" w:hAnsi="Tisa Offc Serif Pro" w:cs="Arial"/>
          <w:sz w:val="20"/>
          <w:szCs w:val="20"/>
        </w:rPr>
        <w:t xml:space="preserve"> by BPC</w:t>
      </w:r>
      <w:r w:rsidRPr="00E74D0E">
        <w:rPr>
          <w:rFonts w:ascii="Tisa Offc Serif Pro" w:hAnsi="Tisa Offc Serif Pro" w:cs="Arial"/>
          <w:sz w:val="20"/>
          <w:szCs w:val="20"/>
        </w:rPr>
        <w:t xml:space="preserve">, in case POWERGRID is declared as the successful Bidder, then POWERGRID shall acquire one hundred percent (100%) equity shares of </w:t>
      </w:r>
      <w:r w:rsidRPr="00E74D0E">
        <w:rPr>
          <w:rFonts w:ascii="Tisa Offc Serif Pro" w:hAnsi="Tisa Offc Serif Pro" w:cs="Arial"/>
          <w:b/>
          <w:bCs/>
          <w:sz w:val="20"/>
          <w:szCs w:val="20"/>
        </w:rPr>
        <w:t>“</w:t>
      </w:r>
      <w:r w:rsidR="008458EA" w:rsidRPr="008458EA">
        <w:rPr>
          <w:rFonts w:ascii="Tisa Offc Serif Pro" w:hAnsi="Tisa Offc Serif Pro" w:cs="Arial"/>
          <w:b/>
          <w:bCs/>
          <w:sz w:val="20"/>
          <w:szCs w:val="20"/>
        </w:rPr>
        <w:t>Sakoli Power Transmission Limited</w:t>
      </w:r>
      <w:r w:rsidR="008458EA">
        <w:rPr>
          <w:rFonts w:ascii="Tisa Offc Serif Pro" w:hAnsi="Tisa Offc Serif Pro" w:cs="Arial"/>
          <w:b/>
          <w:bCs/>
          <w:sz w:val="20"/>
          <w:szCs w:val="20"/>
        </w:rPr>
        <w:t>”</w:t>
      </w:r>
      <w:r w:rsidR="008458EA" w:rsidRPr="008458EA">
        <w:rPr>
          <w:rFonts w:ascii="Tisa Offc Serif Pro" w:hAnsi="Tisa Offc Serif Pro" w:cs="Arial"/>
          <w:b/>
          <w:bCs/>
          <w:sz w:val="20"/>
          <w:szCs w:val="20"/>
        </w:rPr>
        <w:t xml:space="preserve"> </w:t>
      </w:r>
      <w:r w:rsidRPr="00E74D0E">
        <w:rPr>
          <w:rFonts w:ascii="Tisa Offc Serif Pro" w:hAnsi="Tisa Offc Serif Pro" w:cs="Arial"/>
          <w:sz w:val="20"/>
          <w:szCs w:val="20"/>
        </w:rPr>
        <w:t>(hereinafter referred to as the “SPV”/“Project SPV Company”) along</w:t>
      </w:r>
      <w:r w:rsidR="00C050D6" w:rsidRPr="00E74D0E">
        <w:rPr>
          <w:rFonts w:ascii="Tisa Offc Serif Pro" w:hAnsi="Tisa Offc Serif Pro" w:cs="Arial"/>
          <w:sz w:val="20"/>
          <w:szCs w:val="20"/>
        </w:rPr>
        <w:t xml:space="preserve"> </w:t>
      </w:r>
      <w:r w:rsidRPr="00E74D0E">
        <w:rPr>
          <w:rFonts w:ascii="Tisa Offc Serif Pro" w:hAnsi="Tisa Offc Serif Pro" w:cs="Arial"/>
          <w:sz w:val="20"/>
          <w:szCs w:val="20"/>
        </w:rPr>
        <w:t>with all its related assets and liabilities, which will be responsible as TSP to establish</w:t>
      </w:r>
      <w:r w:rsidR="00BE1A7E" w:rsidRPr="00E74D0E">
        <w:rPr>
          <w:rFonts w:ascii="Tisa Offc Serif Pro" w:hAnsi="Tisa Offc Serif Pro" w:cs="Arial"/>
          <w:sz w:val="20"/>
          <w:szCs w:val="20"/>
        </w:rPr>
        <w:t xml:space="preserve"> transmission system for </w:t>
      </w:r>
      <w:r w:rsidR="00E20997" w:rsidRPr="00E74D0E">
        <w:rPr>
          <w:rFonts w:ascii="Tisa Offc Serif Pro" w:hAnsi="Tisa Offc Serif Pro" w:cs="Arial"/>
          <w:i/>
          <w:iCs/>
          <w:sz w:val="20"/>
          <w:szCs w:val="20"/>
        </w:rPr>
        <w:t>“</w:t>
      </w:r>
      <w:r w:rsidR="008458EA" w:rsidRPr="004C24A4">
        <w:rPr>
          <w:rFonts w:ascii="Tisa Offc Serif Pro" w:hAnsi="Tisa Offc Serif Pro" w:cs="Arial"/>
          <w:b/>
          <w:bCs/>
          <w:i/>
          <w:iCs/>
          <w:sz w:val="20"/>
          <w:szCs w:val="20"/>
          <w:lang w:val="en-GB"/>
        </w:rPr>
        <w:t>Intra-State transmission system for "Establishment of 400/220/132 kV AIS Sakoli Dist. (Bhandara)</w:t>
      </w:r>
      <w:r w:rsidR="009B3662" w:rsidRPr="00E74D0E">
        <w:rPr>
          <w:rFonts w:ascii="Tisa Offc Serif Pro" w:hAnsi="Tisa Offc Serif Pro" w:cs="Nirmala UI"/>
          <w:b/>
          <w:bCs/>
          <w:i/>
          <w:iCs/>
          <w:sz w:val="20"/>
          <w:szCs w:val="20"/>
        </w:rPr>
        <w:t>”</w:t>
      </w:r>
      <w:r w:rsidR="00E20997" w:rsidRPr="00E74D0E">
        <w:rPr>
          <w:rFonts w:ascii="Tisa Offc Serif Pro" w:hAnsi="Tisa Offc Serif Pro" w:cs="Nirmala UI"/>
          <w:b/>
          <w:bCs/>
          <w:sz w:val="20"/>
          <w:szCs w:val="20"/>
        </w:rPr>
        <w:t xml:space="preserve"> </w:t>
      </w:r>
      <w:r w:rsidRPr="00E74D0E">
        <w:rPr>
          <w:rFonts w:ascii="Tisa Offc Serif Pro" w:hAnsi="Tisa Offc Serif Pro" w:cs="Arial"/>
          <w:sz w:val="20"/>
          <w:szCs w:val="20"/>
        </w:rPr>
        <w:t xml:space="preserve">on Build, Own, Operate and </w:t>
      </w:r>
      <w:r w:rsidR="00AC5028" w:rsidRPr="00E74D0E">
        <w:rPr>
          <w:rFonts w:ascii="Tisa Offc Serif Pro" w:hAnsi="Tisa Offc Serif Pro" w:cs="Arial"/>
          <w:sz w:val="20"/>
          <w:szCs w:val="20"/>
        </w:rPr>
        <w:t>Transfer</w:t>
      </w:r>
      <w:r w:rsidRPr="00E74D0E">
        <w:rPr>
          <w:rFonts w:ascii="Tisa Offc Serif Pro" w:hAnsi="Tisa Offc Serif Pro" w:cs="Arial"/>
          <w:sz w:val="20"/>
          <w:szCs w:val="20"/>
        </w:rPr>
        <w:t xml:space="preserve"> (BOO</w:t>
      </w:r>
      <w:r w:rsidR="00AC5028" w:rsidRPr="00E74D0E">
        <w:rPr>
          <w:rFonts w:ascii="Tisa Offc Serif Pro" w:hAnsi="Tisa Offc Serif Pro" w:cs="Arial"/>
          <w:sz w:val="20"/>
          <w:szCs w:val="20"/>
        </w:rPr>
        <w:t>T</w:t>
      </w:r>
      <w:r w:rsidRPr="00E74D0E">
        <w:rPr>
          <w:rFonts w:ascii="Tisa Offc Serif Pro" w:hAnsi="Tisa Offc Serif Pro" w:cs="Arial"/>
          <w:sz w:val="20"/>
          <w:szCs w:val="20"/>
        </w:rPr>
        <w:t>) basis.</w:t>
      </w:r>
    </w:p>
    <w:p w14:paraId="5A731D43" w14:textId="77777777" w:rsidR="000A1A99" w:rsidRPr="00E74D0E" w:rsidRDefault="0033699C" w:rsidP="00E23579">
      <w:pPr>
        <w:tabs>
          <w:tab w:val="left" w:pos="1037"/>
        </w:tabs>
        <w:ind w:left="1080" w:hanging="1080"/>
        <w:jc w:val="both"/>
        <w:rPr>
          <w:rFonts w:ascii="Tisa Offc Serif Pro" w:hAnsi="Tisa Offc Serif Pro" w:cs="Arial"/>
          <w:sz w:val="20"/>
          <w:szCs w:val="20"/>
        </w:rPr>
      </w:pPr>
      <w:r w:rsidRPr="00E74D0E">
        <w:rPr>
          <w:rFonts w:ascii="Tisa Offc Serif Pro" w:hAnsi="Tisa Offc Serif Pro" w:cs="Arial"/>
          <w:sz w:val="20"/>
          <w:szCs w:val="20"/>
        </w:rPr>
        <w:t xml:space="preserve"> </w:t>
      </w:r>
    </w:p>
    <w:p w14:paraId="0D36865C" w14:textId="77777777" w:rsidR="006C458F" w:rsidRPr="00E74D0E" w:rsidRDefault="00BC182F" w:rsidP="000D7E49">
      <w:pPr>
        <w:ind w:left="1134" w:right="132" w:hanging="992"/>
        <w:jc w:val="both"/>
        <w:rPr>
          <w:rFonts w:ascii="Tisa Offc Serif Pro" w:hAnsi="Tisa Offc Serif Pro" w:cs="Arial"/>
          <w:sz w:val="20"/>
          <w:szCs w:val="20"/>
        </w:rPr>
      </w:pPr>
      <w:r w:rsidRPr="00E74D0E">
        <w:rPr>
          <w:rFonts w:ascii="Tisa Offc Serif Pro" w:hAnsi="Tisa Offc Serif Pro" w:cs="Arial"/>
          <w:sz w:val="20"/>
          <w:szCs w:val="20"/>
        </w:rPr>
        <w:t>3.0</w:t>
      </w:r>
      <w:r w:rsidRPr="00E74D0E">
        <w:rPr>
          <w:rFonts w:ascii="Tisa Offc Serif Pro" w:hAnsi="Tisa Offc Serif Pro" w:cs="Arial"/>
          <w:sz w:val="20"/>
          <w:szCs w:val="20"/>
        </w:rPr>
        <w:tab/>
        <w:t>POWERGRID, therefore, invites sealed bids from eligible bidders for the following package</w:t>
      </w:r>
      <w:r w:rsidR="008D446A" w:rsidRPr="00E74D0E">
        <w:rPr>
          <w:rFonts w:ascii="Tisa Offc Serif Pro" w:hAnsi="Tisa Offc Serif Pro" w:cs="Arial"/>
          <w:sz w:val="20"/>
          <w:szCs w:val="20"/>
        </w:rPr>
        <w:t>(</w:t>
      </w:r>
      <w:r w:rsidR="00C67191" w:rsidRPr="00E74D0E">
        <w:rPr>
          <w:rFonts w:ascii="Tisa Offc Serif Pro" w:hAnsi="Tisa Offc Serif Pro" w:cs="Arial"/>
          <w:sz w:val="20"/>
          <w:szCs w:val="20"/>
        </w:rPr>
        <w:t>s</w:t>
      </w:r>
      <w:r w:rsidR="008D446A" w:rsidRPr="00E74D0E">
        <w:rPr>
          <w:rFonts w:ascii="Tisa Offc Serif Pro" w:hAnsi="Tisa Offc Serif Pro" w:cs="Arial"/>
          <w:sz w:val="20"/>
          <w:szCs w:val="20"/>
        </w:rPr>
        <w:t>)</w:t>
      </w:r>
      <w:r w:rsidRPr="00E74D0E">
        <w:rPr>
          <w:rFonts w:ascii="Tisa Offc Serif Pro" w:hAnsi="Tisa Offc Serif Pro" w:cs="Arial"/>
          <w:sz w:val="20"/>
          <w:szCs w:val="20"/>
        </w:rPr>
        <w:t xml:space="preserve"> for </w:t>
      </w:r>
      <w:r w:rsidR="00A074F6" w:rsidRPr="00E74D0E">
        <w:rPr>
          <w:rFonts w:ascii="Tisa Offc Serif Pro" w:hAnsi="Tisa Offc Serif Pro" w:cs="Arial"/>
          <w:sz w:val="20"/>
          <w:szCs w:val="20"/>
        </w:rPr>
        <w:t>th</w:t>
      </w:r>
      <w:r w:rsidR="001276EC" w:rsidRPr="00E74D0E">
        <w:rPr>
          <w:rFonts w:ascii="Tisa Offc Serif Pro" w:hAnsi="Tisa Offc Serif Pro" w:cs="Arial"/>
          <w:sz w:val="20"/>
          <w:szCs w:val="20"/>
        </w:rPr>
        <w:t>is</w:t>
      </w:r>
      <w:r w:rsidRPr="00E74D0E">
        <w:rPr>
          <w:rFonts w:ascii="Tisa Offc Serif Pro" w:hAnsi="Tisa Offc Serif Pro" w:cs="Arial"/>
          <w:sz w:val="20"/>
          <w:szCs w:val="20"/>
        </w:rPr>
        <w:t xml:space="preserve"> project on </w:t>
      </w:r>
      <w:r w:rsidR="00E8043B" w:rsidRPr="00E74D0E">
        <w:rPr>
          <w:rFonts w:ascii="Tisa Offc Serif Pro" w:hAnsi="Tisa Offc Serif Pro" w:cs="Arial"/>
          <w:sz w:val="20"/>
          <w:szCs w:val="20"/>
        </w:rPr>
        <w:t>Domestic</w:t>
      </w:r>
      <w:r w:rsidRPr="00E74D0E">
        <w:rPr>
          <w:rFonts w:ascii="Tisa Offc Serif Pro" w:hAnsi="Tisa Offc Serif Pro" w:cs="Arial"/>
          <w:sz w:val="20"/>
          <w:szCs w:val="20"/>
        </w:rPr>
        <w:t xml:space="preserve"> Competitive Bidding basis</w:t>
      </w:r>
      <w:r w:rsidR="00E23579" w:rsidRPr="00E74D0E">
        <w:rPr>
          <w:rFonts w:ascii="Tisa Offc Serif Pro" w:hAnsi="Tisa Offc Serif Pro" w:cs="Arial"/>
          <w:sz w:val="20"/>
          <w:szCs w:val="20"/>
        </w:rPr>
        <w:t xml:space="preserve"> under secured e-procurement procedure</w:t>
      </w:r>
      <w:r w:rsidR="006C458F" w:rsidRPr="00E74D0E">
        <w:rPr>
          <w:rFonts w:ascii="Tisa Offc Serif Pro" w:hAnsi="Tisa Offc Serif Pro" w:cs="Arial"/>
          <w:sz w:val="20"/>
          <w:szCs w:val="20"/>
        </w:rPr>
        <w:t>:</w:t>
      </w:r>
    </w:p>
    <w:p w14:paraId="7FCD23ED" w14:textId="77777777" w:rsidR="006C458F" w:rsidRPr="00E74D0E" w:rsidRDefault="006C458F" w:rsidP="0023288B">
      <w:pPr>
        <w:ind w:left="1080" w:hanging="1080"/>
        <w:jc w:val="both"/>
        <w:rPr>
          <w:rFonts w:ascii="Tisa Offc Serif Pro" w:hAnsi="Tisa Offc Serif Pro" w:cs="Arial"/>
          <w:sz w:val="20"/>
          <w:szCs w:val="20"/>
        </w:rPr>
      </w:pPr>
    </w:p>
    <w:p w14:paraId="2622AE37" w14:textId="759AABB2" w:rsidR="009C1AE4" w:rsidRPr="00E74D0E" w:rsidRDefault="008458EA" w:rsidP="000D7E49">
      <w:pPr>
        <w:ind w:left="1134" w:right="142"/>
        <w:jc w:val="both"/>
        <w:rPr>
          <w:rFonts w:ascii="Tisa Offc Serif Pro" w:hAnsi="Tisa Offc Serif Pro" w:cs="Nirmala UI"/>
          <w:b/>
          <w:bCs/>
          <w:sz w:val="20"/>
          <w:szCs w:val="20"/>
        </w:rPr>
      </w:pPr>
      <w:r w:rsidRPr="00385AB1">
        <w:rPr>
          <w:rFonts w:ascii="Tisa Offc Serif Pro" w:hAnsi="Tisa Offc Serif Pro" w:cs="Arial"/>
          <w:b/>
          <w:bCs/>
          <w:sz w:val="20"/>
          <w:szCs w:val="20"/>
          <w:lang w:val="en-GB"/>
        </w:rPr>
        <w:lastRenderedPageBreak/>
        <w:t xml:space="preserve">Transmission Line package TL01 </w:t>
      </w:r>
      <w:r>
        <w:rPr>
          <w:rFonts w:ascii="Tisa Offc Serif Pro" w:hAnsi="Tisa Offc Serif Pro" w:cs="Arial"/>
          <w:b/>
          <w:bCs/>
          <w:sz w:val="20"/>
          <w:szCs w:val="20"/>
          <w:lang w:val="en-GB"/>
        </w:rPr>
        <w:t>associated with</w:t>
      </w:r>
      <w:r w:rsidRPr="00385AB1">
        <w:rPr>
          <w:rFonts w:ascii="Tisa Offc Serif Pro" w:hAnsi="Tisa Offc Serif Pro" w:cs="Arial"/>
          <w:b/>
          <w:bCs/>
          <w:sz w:val="20"/>
          <w:szCs w:val="20"/>
          <w:lang w:val="en-GB"/>
        </w:rPr>
        <w:t xml:space="preserve"> “Intra-State transmission system for Establishment of 400/220/132 kV AIS Sakoli Dist. (Bhandara)” through Tar</w:t>
      </w:r>
      <w:r w:rsidR="00EA5AD2">
        <w:rPr>
          <w:rFonts w:ascii="Tisa Offc Serif Pro" w:hAnsi="Tisa Offc Serif Pro" w:cs="Arial"/>
          <w:b/>
          <w:bCs/>
          <w:sz w:val="20"/>
          <w:szCs w:val="20"/>
          <w:lang w:val="en-GB"/>
        </w:rPr>
        <w:t>i</w:t>
      </w:r>
      <w:r w:rsidRPr="00385AB1">
        <w:rPr>
          <w:rFonts w:ascii="Tisa Offc Serif Pro" w:hAnsi="Tisa Offc Serif Pro" w:cs="Arial"/>
          <w:b/>
          <w:bCs/>
          <w:sz w:val="20"/>
          <w:szCs w:val="20"/>
          <w:lang w:val="en-GB"/>
        </w:rPr>
        <w:t>f</w:t>
      </w:r>
      <w:r w:rsidR="00EA5AD2">
        <w:rPr>
          <w:rFonts w:ascii="Tisa Offc Serif Pro" w:hAnsi="Tisa Offc Serif Pro" w:cs="Arial"/>
          <w:b/>
          <w:bCs/>
          <w:sz w:val="20"/>
          <w:szCs w:val="20"/>
          <w:lang w:val="en-GB"/>
        </w:rPr>
        <w:t>f</w:t>
      </w:r>
      <w:r w:rsidRPr="00385AB1">
        <w:rPr>
          <w:rFonts w:ascii="Tisa Offc Serif Pro" w:hAnsi="Tisa Offc Serif Pro" w:cs="Arial"/>
          <w:b/>
          <w:bCs/>
          <w:sz w:val="20"/>
          <w:szCs w:val="20"/>
          <w:lang w:val="en-GB"/>
        </w:rPr>
        <w:t xml:space="preserve"> Based Competitive Bidding (TBCB) route</w:t>
      </w:r>
      <w:r w:rsidR="000D5CD4" w:rsidRPr="00E74D0E">
        <w:rPr>
          <w:rFonts w:ascii="Tisa Offc Serif Pro" w:hAnsi="Tisa Offc Serif Pro" w:cs="Nirmala UI"/>
          <w:b/>
          <w:bCs/>
          <w:sz w:val="20"/>
          <w:szCs w:val="20"/>
        </w:rPr>
        <w:t>.</w:t>
      </w:r>
    </w:p>
    <w:p w14:paraId="16558E9E" w14:textId="77777777" w:rsidR="005F4D60" w:rsidRPr="00E74D0E" w:rsidRDefault="005F4D60" w:rsidP="000D7E49">
      <w:pPr>
        <w:ind w:left="1134" w:right="142"/>
        <w:jc w:val="both"/>
        <w:rPr>
          <w:rFonts w:ascii="Tisa Offc Serif Pro" w:hAnsi="Tisa Offc Serif Pro" w:cs="Nirmala UI"/>
          <w:b/>
          <w:bCs/>
          <w:sz w:val="20"/>
          <w:szCs w:val="20"/>
        </w:rPr>
      </w:pPr>
    </w:p>
    <w:p w14:paraId="0F8E7F2F" w14:textId="77777777" w:rsidR="006A2BC5" w:rsidRPr="00E74D0E" w:rsidRDefault="006A2BC5" w:rsidP="006C458F">
      <w:pPr>
        <w:ind w:left="1080"/>
        <w:jc w:val="both"/>
        <w:rPr>
          <w:rFonts w:ascii="Tisa Offc Serif Pro" w:hAnsi="Tisa Offc Serif Pro" w:cs="Arial"/>
          <w:sz w:val="20"/>
          <w:szCs w:val="20"/>
        </w:rPr>
      </w:pPr>
      <w:r w:rsidRPr="00E74D0E">
        <w:rPr>
          <w:rFonts w:ascii="Tisa Offc Serif Pro" w:hAnsi="Tisa Offc Serif Pro" w:cs="Arial"/>
          <w:sz w:val="20"/>
          <w:szCs w:val="20"/>
        </w:rPr>
        <w:t>This Invitation for Bids extended through media, website or written communication or by any other means, and issuance of Bidding Documents as per para 5.0 below shall not be construed to mean that the prospective bidders to whom the Invitation for Bids has been extended and/or Bidding Documents have been issued is deemed to be an eligible bidder. The eligibility of the bidders shall be determined as per the provisions of Bidding Documents.</w:t>
      </w:r>
      <w:r w:rsidR="006E02A9" w:rsidRPr="00E74D0E">
        <w:rPr>
          <w:rFonts w:ascii="Tisa Offc Serif Pro" w:hAnsi="Tisa Offc Serif Pro" w:cs="Arial"/>
          <w:sz w:val="20"/>
          <w:szCs w:val="20"/>
        </w:rPr>
        <w:t xml:space="preserve"> Some of the salient points in that respect are:</w:t>
      </w:r>
    </w:p>
    <w:p w14:paraId="68B1EAEA" w14:textId="77777777" w:rsidR="006E02A9" w:rsidRPr="00E74D0E" w:rsidRDefault="006E02A9" w:rsidP="0023288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ab/>
      </w:r>
    </w:p>
    <w:p w14:paraId="0C8DFFBB" w14:textId="77777777" w:rsidR="006608C8" w:rsidRPr="00E74D0E" w:rsidRDefault="006E02A9" w:rsidP="00B2292E">
      <w:pPr>
        <w:ind w:left="1350" w:hanging="270"/>
        <w:jc w:val="both"/>
        <w:rPr>
          <w:rFonts w:ascii="Tisa Offc Serif Pro" w:hAnsi="Tisa Offc Serif Pro" w:cs="Arial"/>
          <w:sz w:val="20"/>
          <w:szCs w:val="20"/>
        </w:rPr>
      </w:pPr>
      <w:r w:rsidRPr="00E74D0E">
        <w:rPr>
          <w:rFonts w:ascii="Tisa Offc Serif Pro" w:hAnsi="Tisa Offc Serif Pro" w:cs="Arial"/>
          <w:b/>
          <w:bCs/>
          <w:sz w:val="20"/>
          <w:szCs w:val="20"/>
        </w:rPr>
        <w:t>a)</w:t>
      </w:r>
      <w:r w:rsidRPr="00E74D0E">
        <w:rPr>
          <w:rFonts w:ascii="Tisa Offc Serif Pro" w:hAnsi="Tisa Offc Serif Pro" w:cs="Arial"/>
          <w:sz w:val="20"/>
          <w:szCs w:val="20"/>
        </w:rPr>
        <w:t xml:space="preserve"> </w:t>
      </w:r>
      <w:r w:rsidRPr="00E74D0E">
        <w:rPr>
          <w:rFonts w:ascii="Tisa Offc Serif Pro" w:hAnsi="Tisa Offc Serif Pro" w:cs="Arial"/>
          <w:sz w:val="20"/>
          <w:szCs w:val="20"/>
        </w:rPr>
        <w:tab/>
      </w:r>
      <w:r w:rsidR="005F0C1C" w:rsidRPr="00E74D0E">
        <w:rPr>
          <w:rFonts w:ascii="Tisa Offc Serif Pro" w:hAnsi="Tisa Offc Serif Pro" w:cs="Arial"/>
          <w:sz w:val="20"/>
          <w:szCs w:val="20"/>
        </w:rPr>
        <w:t>This Invitation for Bids, issued by the Employer is open to all firms including company(ies), Government owned Enterprises registered and incorporated in India as per Companies Act, 1956</w:t>
      </w:r>
      <w:r w:rsidR="00B54809" w:rsidRPr="00E74D0E">
        <w:rPr>
          <w:rFonts w:ascii="Tisa Offc Serif Pro" w:hAnsi="Tisa Offc Serif Pro" w:cs="Arial"/>
          <w:sz w:val="20"/>
          <w:szCs w:val="20"/>
        </w:rPr>
        <w:t>/2013</w:t>
      </w:r>
      <w:r w:rsidR="005F0C1C" w:rsidRPr="00E74D0E">
        <w:rPr>
          <w:rFonts w:ascii="Tisa Offc Serif Pro" w:hAnsi="Tisa Offc Serif Pro" w:cs="Arial"/>
          <w:sz w:val="20"/>
          <w:szCs w:val="20"/>
        </w:rPr>
        <w:t>, barring Government Department as well as foreign bidders/MNCs not registered and incorporated in India and those bidders with whom business is banned by the Employer</w:t>
      </w:r>
      <w:r w:rsidR="00B54809" w:rsidRPr="00E74D0E">
        <w:rPr>
          <w:rFonts w:ascii="Tisa Offc Serif Pro" w:hAnsi="Tisa Offc Serif Pro" w:cs="Arial"/>
          <w:sz w:val="20"/>
          <w:szCs w:val="20"/>
        </w:rPr>
        <w:t>.</w:t>
      </w:r>
    </w:p>
    <w:p w14:paraId="3E9871EA" w14:textId="77777777" w:rsidR="006608C8" w:rsidRPr="00E74D0E" w:rsidRDefault="006608C8" w:rsidP="00B2292E">
      <w:pPr>
        <w:ind w:left="1350" w:hanging="270"/>
        <w:jc w:val="both"/>
        <w:rPr>
          <w:rFonts w:ascii="Tisa Offc Serif Pro" w:hAnsi="Tisa Offc Serif Pro" w:cs="Arial"/>
          <w:sz w:val="20"/>
          <w:szCs w:val="20"/>
        </w:rPr>
      </w:pPr>
    </w:p>
    <w:p w14:paraId="7956F4B2" w14:textId="77777777" w:rsidR="006E02A9" w:rsidRPr="00E74D0E" w:rsidRDefault="006608C8" w:rsidP="00B2292E">
      <w:pPr>
        <w:ind w:left="1350" w:hanging="270"/>
        <w:jc w:val="both"/>
        <w:rPr>
          <w:rFonts w:ascii="Tisa Offc Serif Pro" w:hAnsi="Tisa Offc Serif Pro" w:cs="Arial"/>
          <w:sz w:val="20"/>
          <w:szCs w:val="20"/>
        </w:rPr>
      </w:pPr>
      <w:r w:rsidRPr="00E74D0E">
        <w:rPr>
          <w:rFonts w:ascii="Tisa Offc Serif Pro" w:hAnsi="Tisa Offc Serif Pro" w:cs="Arial"/>
          <w:b/>
          <w:bCs/>
          <w:sz w:val="20"/>
          <w:szCs w:val="20"/>
        </w:rPr>
        <w:t>b)</w:t>
      </w:r>
      <w:r w:rsidRPr="00E74D0E">
        <w:rPr>
          <w:rFonts w:ascii="Tisa Offc Serif Pro" w:hAnsi="Tisa Offc Serif Pro" w:cs="Arial"/>
          <w:b/>
          <w:bCs/>
          <w:sz w:val="20"/>
          <w:szCs w:val="20"/>
        </w:rPr>
        <w:tab/>
      </w:r>
      <w:r w:rsidR="006E02A9" w:rsidRPr="00E74D0E">
        <w:rPr>
          <w:rFonts w:ascii="Tisa Offc Serif Pro" w:hAnsi="Tisa Offc Serif Pro" w:cs="Arial"/>
          <w:sz w:val="20"/>
          <w:szCs w:val="20"/>
        </w:rPr>
        <w:t xml:space="preserve">Compliance to </w:t>
      </w:r>
      <w:r w:rsidR="00B2292E" w:rsidRPr="00E74D0E">
        <w:rPr>
          <w:rFonts w:ascii="Tisa Offc Serif Pro" w:hAnsi="Tisa Offc Serif Pro" w:cs="Arial"/>
          <w:sz w:val="20"/>
          <w:szCs w:val="20"/>
        </w:rPr>
        <w:t xml:space="preserve">the provisions of </w:t>
      </w:r>
      <w:r w:rsidR="006E02A9" w:rsidRPr="00E74D0E">
        <w:rPr>
          <w:rFonts w:ascii="Tisa Offc Serif Pro" w:hAnsi="Tisa Offc Serif Pro" w:cs="Arial"/>
          <w:sz w:val="20"/>
          <w:szCs w:val="20"/>
        </w:rPr>
        <w:t>Public Procurement (Preference to Make in India) Order, 2017 (PPP-MII)</w:t>
      </w:r>
      <w:r w:rsidR="00B54809" w:rsidRPr="00E74D0E">
        <w:rPr>
          <w:rFonts w:ascii="Tisa Offc Serif Pro" w:hAnsi="Tisa Offc Serif Pro" w:cs="Arial"/>
          <w:sz w:val="20"/>
          <w:szCs w:val="20"/>
        </w:rPr>
        <w:t xml:space="preserve"> and its subsequent modifications/amendments, if any.</w:t>
      </w:r>
    </w:p>
    <w:p w14:paraId="17F656F0" w14:textId="77777777" w:rsidR="006E02A9" w:rsidRPr="00E74D0E" w:rsidRDefault="006E02A9" w:rsidP="006E02A9">
      <w:pPr>
        <w:ind w:left="1350" w:hanging="270"/>
        <w:jc w:val="both"/>
        <w:rPr>
          <w:rFonts w:ascii="Tisa Offc Serif Pro" w:hAnsi="Tisa Offc Serif Pro" w:cs="Arial"/>
          <w:b/>
          <w:bCs/>
          <w:sz w:val="20"/>
          <w:szCs w:val="20"/>
        </w:rPr>
      </w:pPr>
    </w:p>
    <w:p w14:paraId="6071FBD8" w14:textId="77777777" w:rsidR="006E02A9" w:rsidRPr="00E74D0E" w:rsidRDefault="006608C8" w:rsidP="006E02A9">
      <w:pPr>
        <w:ind w:left="1350" w:hanging="270"/>
        <w:jc w:val="both"/>
        <w:rPr>
          <w:rFonts w:ascii="Tisa Offc Serif Pro" w:hAnsi="Tisa Offc Serif Pro" w:cs="Arial"/>
          <w:sz w:val="20"/>
          <w:szCs w:val="20"/>
        </w:rPr>
      </w:pPr>
      <w:r w:rsidRPr="00E74D0E">
        <w:rPr>
          <w:rFonts w:ascii="Tisa Offc Serif Pro" w:hAnsi="Tisa Offc Serif Pro" w:cs="Arial"/>
          <w:b/>
          <w:bCs/>
          <w:sz w:val="20"/>
          <w:szCs w:val="20"/>
        </w:rPr>
        <w:t>c</w:t>
      </w:r>
      <w:r w:rsidR="006E02A9" w:rsidRPr="00E74D0E">
        <w:rPr>
          <w:rFonts w:ascii="Tisa Offc Serif Pro" w:hAnsi="Tisa Offc Serif Pro" w:cs="Arial"/>
          <w:b/>
          <w:bCs/>
          <w:sz w:val="20"/>
          <w:szCs w:val="20"/>
        </w:rPr>
        <w:t>)</w:t>
      </w:r>
      <w:r w:rsidR="006E02A9" w:rsidRPr="00E74D0E">
        <w:rPr>
          <w:rFonts w:ascii="Tisa Offc Serif Pro" w:hAnsi="Tisa Offc Serif Pro" w:cs="Arial"/>
          <w:b/>
          <w:bCs/>
          <w:sz w:val="20"/>
          <w:szCs w:val="20"/>
        </w:rPr>
        <w:tab/>
      </w:r>
      <w:r w:rsidR="006E02A9" w:rsidRPr="00E74D0E">
        <w:rPr>
          <w:rFonts w:ascii="Tisa Offc Serif Pro" w:hAnsi="Tisa Offc Serif Pro" w:cs="Arial"/>
          <w:sz w:val="20"/>
          <w:szCs w:val="20"/>
        </w:rPr>
        <w:t>Compliance to order no. F.No.6/18/2019-PPD (Order Public Procurement no.1) dated 23/07/2020 and F.No.6/18/2019-PPD (Order Public Procurement no.2) dated 23/07/2020, issued by Public Procurement Division, Department of Expenditure, Ministry of Finance, Government of India (DoE Order)</w:t>
      </w:r>
      <w:r w:rsidR="00330E89" w:rsidRPr="00E74D0E">
        <w:rPr>
          <w:rFonts w:ascii="Tisa Offc Serif Pro" w:hAnsi="Tisa Offc Serif Pro" w:cs="Arial"/>
          <w:sz w:val="20"/>
          <w:szCs w:val="20"/>
        </w:rPr>
        <w:t xml:space="preserve"> regarding restriction on Bidders sharing Land Border with India.</w:t>
      </w:r>
    </w:p>
    <w:p w14:paraId="0FD77253" w14:textId="77777777" w:rsidR="00330E89" w:rsidRPr="00E74D0E" w:rsidRDefault="00330E89" w:rsidP="006E02A9">
      <w:pPr>
        <w:ind w:left="1350" w:hanging="270"/>
        <w:jc w:val="both"/>
        <w:rPr>
          <w:rFonts w:ascii="Tisa Offc Serif Pro" w:hAnsi="Tisa Offc Serif Pro" w:cs="Arial"/>
          <w:b/>
          <w:bCs/>
          <w:sz w:val="20"/>
          <w:szCs w:val="20"/>
        </w:rPr>
      </w:pPr>
    </w:p>
    <w:p w14:paraId="5749A05C" w14:textId="77777777" w:rsidR="00330E89" w:rsidRPr="00E74D0E" w:rsidRDefault="006608C8" w:rsidP="006E02A9">
      <w:pPr>
        <w:ind w:left="1350" w:hanging="270"/>
        <w:jc w:val="both"/>
        <w:rPr>
          <w:rFonts w:ascii="Tisa Offc Serif Pro" w:hAnsi="Tisa Offc Serif Pro" w:cs="Arial"/>
          <w:sz w:val="20"/>
          <w:szCs w:val="20"/>
        </w:rPr>
      </w:pPr>
      <w:r w:rsidRPr="00E74D0E">
        <w:rPr>
          <w:rFonts w:ascii="Tisa Offc Serif Pro" w:hAnsi="Tisa Offc Serif Pro" w:cs="Arial"/>
          <w:b/>
          <w:bCs/>
          <w:sz w:val="20"/>
          <w:szCs w:val="20"/>
        </w:rPr>
        <w:t>d</w:t>
      </w:r>
      <w:r w:rsidR="00330E89" w:rsidRPr="00E74D0E">
        <w:rPr>
          <w:rFonts w:ascii="Tisa Offc Serif Pro" w:hAnsi="Tisa Offc Serif Pro" w:cs="Arial"/>
          <w:b/>
          <w:bCs/>
          <w:sz w:val="20"/>
          <w:szCs w:val="20"/>
        </w:rPr>
        <w:t>)</w:t>
      </w:r>
      <w:r w:rsidR="00330E89" w:rsidRPr="00E74D0E">
        <w:rPr>
          <w:rFonts w:ascii="Tisa Offc Serif Pro" w:hAnsi="Tisa Offc Serif Pro" w:cs="Arial"/>
          <w:b/>
          <w:bCs/>
          <w:sz w:val="20"/>
          <w:szCs w:val="20"/>
        </w:rPr>
        <w:tab/>
      </w:r>
      <w:r w:rsidR="00330E89" w:rsidRPr="00E74D0E">
        <w:rPr>
          <w:rFonts w:ascii="Tisa Offc Serif Pro" w:hAnsi="Tisa Offc Serif Pro" w:cs="Arial"/>
          <w:sz w:val="20"/>
          <w:szCs w:val="20"/>
        </w:rPr>
        <w:t>Non-participation as a bidding company directly; or indirectly through their Subsidiaries, Partnership, Ownership, Individual firm; or Consortium for the Transmission Project under TBCB route referred to at S.</w:t>
      </w:r>
      <w:r w:rsidR="006C458F" w:rsidRPr="00E74D0E">
        <w:rPr>
          <w:rFonts w:ascii="Tisa Offc Serif Pro" w:hAnsi="Tisa Offc Serif Pro" w:cs="Arial"/>
          <w:sz w:val="20"/>
          <w:szCs w:val="20"/>
        </w:rPr>
        <w:t xml:space="preserve"> </w:t>
      </w:r>
      <w:r w:rsidR="00330E89" w:rsidRPr="00E74D0E">
        <w:rPr>
          <w:rFonts w:ascii="Tisa Offc Serif Pro" w:hAnsi="Tisa Offc Serif Pro" w:cs="Arial"/>
          <w:sz w:val="20"/>
          <w:szCs w:val="20"/>
        </w:rPr>
        <w:t>No. 2 above</w:t>
      </w:r>
      <w:r w:rsidR="002272C7" w:rsidRPr="00E74D0E">
        <w:rPr>
          <w:rFonts w:ascii="Tisa Offc Serif Pro" w:hAnsi="Tisa Offc Serif Pro" w:cs="Arial"/>
          <w:sz w:val="20"/>
          <w:szCs w:val="20"/>
        </w:rPr>
        <w:t>, if pre-selected for associating with POWERGRID for the purpose of tariff bidding by POWERGRID in the RfP process of the BPC</w:t>
      </w:r>
      <w:r w:rsidR="00330E89" w:rsidRPr="00E74D0E">
        <w:rPr>
          <w:rFonts w:ascii="Tisa Offc Serif Pro" w:hAnsi="Tisa Offc Serif Pro" w:cs="Arial"/>
          <w:sz w:val="20"/>
          <w:szCs w:val="20"/>
        </w:rPr>
        <w:t>.</w:t>
      </w:r>
    </w:p>
    <w:p w14:paraId="3E99CAD4" w14:textId="77777777" w:rsidR="006A2BC5" w:rsidRPr="00E74D0E" w:rsidRDefault="006A2BC5" w:rsidP="006A2BC5">
      <w:pPr>
        <w:tabs>
          <w:tab w:val="left" w:pos="1037"/>
        </w:tabs>
        <w:ind w:left="1080" w:hanging="1080"/>
        <w:jc w:val="both"/>
        <w:rPr>
          <w:rFonts w:ascii="Tisa Offc Serif Pro" w:hAnsi="Tisa Offc Serif Pro" w:cs="Arial"/>
          <w:sz w:val="20"/>
          <w:szCs w:val="20"/>
        </w:rPr>
      </w:pPr>
    </w:p>
    <w:p w14:paraId="2D0705F4" w14:textId="77777777" w:rsidR="006A2BC5" w:rsidRPr="00E74D0E" w:rsidRDefault="006A2BC5" w:rsidP="0023288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ab/>
        <w:t xml:space="preserve">The qualified, lowest evaluated Bidder having requisite capacity and capability to perform the contract for the aforesaid Package(s) as per the provisions of the Bidding Documents shall be pre-selected, for the scope of work contained in the Bidding </w:t>
      </w:r>
      <w:r w:rsidR="007C7B69" w:rsidRPr="00E74D0E">
        <w:rPr>
          <w:rFonts w:ascii="Tisa Offc Serif Pro" w:hAnsi="Tisa Offc Serif Pro" w:cs="Arial"/>
          <w:sz w:val="20"/>
          <w:szCs w:val="20"/>
        </w:rPr>
        <w:t>D</w:t>
      </w:r>
      <w:r w:rsidRPr="00E74D0E">
        <w:rPr>
          <w:rFonts w:ascii="Tisa Offc Serif Pro" w:hAnsi="Tisa Offc Serif Pro" w:cs="Arial"/>
          <w:sz w:val="20"/>
          <w:szCs w:val="20"/>
        </w:rPr>
        <w:t xml:space="preserve">ocuments, for associating with POWERGRID for the purpose of tariff bidding by POWERGRID in the RfP process of the BPC for the subject Project under TBCB route and, in case POWERGRID becomes successful Bidder, the successful Bidder(s) for aforesaid mentioned Package(s) will be awarded the Contract for execution of scope of work contained in the Bidding Documents.  </w:t>
      </w:r>
    </w:p>
    <w:p w14:paraId="017C1A71" w14:textId="77777777" w:rsidR="006A2BC5" w:rsidRPr="00E74D0E" w:rsidRDefault="006A2BC5" w:rsidP="006A2BC5">
      <w:pPr>
        <w:tabs>
          <w:tab w:val="left" w:pos="1037"/>
        </w:tabs>
        <w:ind w:left="1080" w:hanging="1080"/>
        <w:jc w:val="both"/>
        <w:rPr>
          <w:rFonts w:ascii="Tisa Offc Serif Pro" w:hAnsi="Tisa Offc Serif Pro" w:cs="Arial"/>
          <w:sz w:val="20"/>
          <w:szCs w:val="20"/>
        </w:rPr>
      </w:pPr>
    </w:p>
    <w:p w14:paraId="110F0864" w14:textId="77777777" w:rsidR="006A2BC5" w:rsidRPr="00E74D0E" w:rsidRDefault="006A2BC5" w:rsidP="0023288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ab/>
        <w:t xml:space="preserve">The pre-selected bidder shall have to confirm non-participation as a bidding company directly; or indirectly through their Subsidiaries, Partnership, Ownership, Individual firm; or Consortium in the RFP stage of the BPC for subject Transmission Project under TBCB route. </w:t>
      </w:r>
    </w:p>
    <w:p w14:paraId="08C1A5AC" w14:textId="77777777" w:rsidR="006A2BC5" w:rsidRPr="00E74D0E" w:rsidRDefault="006A2BC5" w:rsidP="006A2BC5">
      <w:pPr>
        <w:tabs>
          <w:tab w:val="left" w:pos="1037"/>
        </w:tabs>
        <w:ind w:left="1080" w:hanging="1080"/>
        <w:jc w:val="both"/>
        <w:rPr>
          <w:rFonts w:ascii="Tisa Offc Serif Pro" w:hAnsi="Tisa Offc Serif Pro" w:cs="Arial"/>
          <w:sz w:val="20"/>
          <w:szCs w:val="20"/>
        </w:rPr>
      </w:pPr>
    </w:p>
    <w:p w14:paraId="07FD5F16" w14:textId="77777777" w:rsidR="006A2BC5" w:rsidRPr="00E74D0E" w:rsidRDefault="006A2BC5" w:rsidP="0023288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ab/>
        <w:t>An MOU shall be signed with the pre-selected Bidder(s) prior to tariff bid submission by POWERGRID to BPC against its RfP process. This MOU shall, inter-alia, bind both POWERGRID and the pre-selected Bidder(s) for associating on exclusive basis and maintaining strict confidentiality by the pre-selected Bidder(s) of the prices, terms and conditions.</w:t>
      </w:r>
      <w:r w:rsidR="009B5136" w:rsidRPr="00E74D0E">
        <w:rPr>
          <w:rFonts w:ascii="Tisa Offc Serif Pro" w:hAnsi="Tisa Offc Serif Pro" w:cs="Arial"/>
          <w:sz w:val="20"/>
          <w:szCs w:val="20"/>
        </w:rPr>
        <w:t xml:space="preserve"> As per the terms of MOU, both the Parties shall be making joint efforts to win the project together.</w:t>
      </w:r>
    </w:p>
    <w:p w14:paraId="1E35958A" w14:textId="77777777" w:rsidR="006A2BC5" w:rsidRPr="00E74D0E" w:rsidRDefault="006A2BC5" w:rsidP="006A2BC5">
      <w:pPr>
        <w:tabs>
          <w:tab w:val="left" w:pos="1037"/>
        </w:tabs>
        <w:ind w:left="1080" w:hanging="1080"/>
        <w:jc w:val="both"/>
        <w:rPr>
          <w:rFonts w:ascii="Tisa Offc Serif Pro" w:hAnsi="Tisa Offc Serif Pro" w:cs="Arial"/>
          <w:sz w:val="20"/>
          <w:szCs w:val="20"/>
        </w:rPr>
      </w:pPr>
    </w:p>
    <w:p w14:paraId="08B6965B" w14:textId="77777777" w:rsidR="009B27BD" w:rsidRPr="00E74D0E" w:rsidRDefault="006A2BC5" w:rsidP="0023288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ab/>
        <w:t xml:space="preserve">In case POWERGRID becomes successful Bidder, the successful Bidder(s) for aforesaid Package(s) will be awarded the Contract for execution of scope of work contained in the Bidding Documents.  </w:t>
      </w:r>
    </w:p>
    <w:p w14:paraId="5FB2DA44" w14:textId="77777777" w:rsidR="008D58E9" w:rsidRPr="00E74D0E" w:rsidRDefault="008D58E9" w:rsidP="00AB079D">
      <w:pPr>
        <w:ind w:left="1080" w:hanging="1080"/>
        <w:jc w:val="both"/>
        <w:rPr>
          <w:rFonts w:ascii="Tisa Offc Serif Pro" w:hAnsi="Tisa Offc Serif Pro" w:cs="Arial"/>
          <w:sz w:val="20"/>
          <w:szCs w:val="20"/>
        </w:rPr>
      </w:pPr>
    </w:p>
    <w:p w14:paraId="5CA799CB" w14:textId="0747208A" w:rsidR="00287D45" w:rsidRPr="00F054FA" w:rsidRDefault="00287D45" w:rsidP="00F054FA">
      <w:pPr>
        <w:pStyle w:val="ListParagraph"/>
        <w:numPr>
          <w:ilvl w:val="1"/>
          <w:numId w:val="40"/>
        </w:numPr>
        <w:ind w:left="993" w:hanging="1069"/>
        <w:jc w:val="both"/>
        <w:rPr>
          <w:rFonts w:ascii="Tisa Offc Serif Pro" w:hAnsi="Tisa Offc Serif Pro" w:cs="Arial"/>
          <w:sz w:val="20"/>
          <w:szCs w:val="20"/>
        </w:rPr>
      </w:pPr>
      <w:r w:rsidRPr="00F054FA">
        <w:rPr>
          <w:rFonts w:ascii="Tisa Offc Serif Pro" w:hAnsi="Tisa Offc Serif Pro" w:cs="Arial"/>
          <w:sz w:val="20"/>
          <w:szCs w:val="20"/>
        </w:rPr>
        <w:t>The following transmission lines are included in the scope of</w:t>
      </w:r>
      <w:r w:rsidR="00E9419C" w:rsidRPr="00F054FA">
        <w:rPr>
          <w:rFonts w:ascii="Tisa Offc Serif Pro" w:hAnsi="Tisa Offc Serif Pro" w:cs="Arial"/>
          <w:sz w:val="20"/>
          <w:szCs w:val="20"/>
          <w:lang w:val="en-GB"/>
        </w:rPr>
        <w:t xml:space="preserve"> the subject package </w:t>
      </w:r>
      <w:r w:rsidRPr="00F054FA">
        <w:rPr>
          <w:rFonts w:ascii="Tisa Offc Serif Pro" w:hAnsi="Tisa Offc Serif Pro" w:cs="Arial"/>
          <w:sz w:val="20"/>
          <w:szCs w:val="20"/>
        </w:rPr>
        <w:t>:</w:t>
      </w:r>
    </w:p>
    <w:p w14:paraId="34F7313A" w14:textId="77777777" w:rsidR="00E9419C" w:rsidRDefault="00E9419C" w:rsidP="00F054FA">
      <w:pPr>
        <w:jc w:val="both"/>
        <w:rPr>
          <w:rFonts w:ascii="Tisa Offc Serif Pro" w:hAnsi="Tisa Offc Serif Pro" w:cs="Arial"/>
          <w:sz w:val="20"/>
          <w:szCs w:val="20"/>
        </w:rPr>
      </w:pPr>
    </w:p>
    <w:p w14:paraId="0E7503E7" w14:textId="02EE33D5" w:rsidR="00F054FA" w:rsidRPr="00F054FA" w:rsidRDefault="00F054FA" w:rsidP="00F054FA">
      <w:pPr>
        <w:pStyle w:val="ListParagraph"/>
        <w:numPr>
          <w:ilvl w:val="0"/>
          <w:numId w:val="39"/>
        </w:numPr>
        <w:ind w:left="1843"/>
        <w:jc w:val="both"/>
        <w:rPr>
          <w:rFonts w:ascii="Tisa Offc Serif Pro" w:hAnsi="Tisa Offc Serif Pro" w:cs="Arial"/>
          <w:sz w:val="20"/>
          <w:szCs w:val="20"/>
        </w:rPr>
      </w:pPr>
      <w:r w:rsidRPr="00F054FA">
        <w:rPr>
          <w:rFonts w:ascii="Tisa Offc Serif Pro" w:hAnsi="Tisa Offc Serif Pro" w:cs="Arial"/>
          <w:sz w:val="20"/>
          <w:szCs w:val="20"/>
        </w:rPr>
        <w:t>LILO of Both circuit of 400 kV Wardha (PG)- Raipur (PG) 400 kV D/C line at 400 kV AIS</w:t>
      </w:r>
      <w:r>
        <w:rPr>
          <w:rFonts w:ascii="Tisa Offc Serif Pro" w:hAnsi="Tisa Offc Serif Pro" w:cs="Arial"/>
          <w:sz w:val="20"/>
          <w:szCs w:val="20"/>
        </w:rPr>
        <w:t xml:space="preserve"> </w:t>
      </w:r>
      <w:r w:rsidRPr="00F054FA">
        <w:rPr>
          <w:rFonts w:ascii="Tisa Offc Serif Pro" w:hAnsi="Tisa Offc Serif Pro" w:cs="Arial"/>
          <w:sz w:val="20"/>
          <w:szCs w:val="20"/>
        </w:rPr>
        <w:t>Sakoli (New)</w:t>
      </w:r>
    </w:p>
    <w:p w14:paraId="3A2361A7" w14:textId="2B4996AB" w:rsidR="00F054FA" w:rsidRPr="00F054FA" w:rsidRDefault="00F054FA" w:rsidP="00F054FA">
      <w:pPr>
        <w:pStyle w:val="ListParagraph"/>
        <w:numPr>
          <w:ilvl w:val="0"/>
          <w:numId w:val="39"/>
        </w:numPr>
        <w:ind w:left="1843"/>
        <w:jc w:val="both"/>
        <w:rPr>
          <w:rFonts w:ascii="Tisa Offc Serif Pro" w:hAnsi="Tisa Offc Serif Pro" w:cs="Arial"/>
          <w:sz w:val="20"/>
          <w:szCs w:val="20"/>
        </w:rPr>
      </w:pPr>
      <w:r w:rsidRPr="00F054FA">
        <w:rPr>
          <w:rFonts w:ascii="Tisa Offc Serif Pro" w:hAnsi="Tisa Offc Serif Pro" w:cs="Arial"/>
          <w:sz w:val="20"/>
          <w:szCs w:val="20"/>
        </w:rPr>
        <w:t>220 kV D/C line from 400 kV AIS Sakoli (New) to 220 kV Bhandara (existing)</w:t>
      </w:r>
    </w:p>
    <w:p w14:paraId="7A660800" w14:textId="271DA0C7" w:rsidR="00F054FA" w:rsidRPr="00F054FA" w:rsidRDefault="00F054FA" w:rsidP="00F054FA">
      <w:pPr>
        <w:pStyle w:val="ListParagraph"/>
        <w:numPr>
          <w:ilvl w:val="0"/>
          <w:numId w:val="39"/>
        </w:numPr>
        <w:ind w:left="1843"/>
        <w:jc w:val="both"/>
        <w:rPr>
          <w:rFonts w:ascii="Tisa Offc Serif Pro" w:hAnsi="Tisa Offc Serif Pro" w:cs="Arial"/>
          <w:sz w:val="20"/>
          <w:szCs w:val="20"/>
        </w:rPr>
      </w:pPr>
      <w:r w:rsidRPr="00F054FA">
        <w:rPr>
          <w:rFonts w:ascii="Tisa Offc Serif Pro" w:hAnsi="Tisa Offc Serif Pro" w:cs="Arial"/>
          <w:sz w:val="20"/>
          <w:szCs w:val="20"/>
        </w:rPr>
        <w:t>132 kV D/C line from 400 kV AIS Sakoli (New) to 132 kV Deori (proposed)</w:t>
      </w:r>
    </w:p>
    <w:p w14:paraId="374DDB04" w14:textId="605FF03D" w:rsidR="00F054FA" w:rsidRPr="00F054FA" w:rsidRDefault="00F054FA" w:rsidP="00F054FA">
      <w:pPr>
        <w:pStyle w:val="ListParagraph"/>
        <w:numPr>
          <w:ilvl w:val="0"/>
          <w:numId w:val="39"/>
        </w:numPr>
        <w:ind w:left="1843"/>
        <w:jc w:val="both"/>
        <w:rPr>
          <w:rFonts w:ascii="Tisa Offc Serif Pro" w:hAnsi="Tisa Offc Serif Pro" w:cs="Arial"/>
          <w:sz w:val="20"/>
          <w:szCs w:val="20"/>
        </w:rPr>
      </w:pPr>
      <w:r w:rsidRPr="00F054FA">
        <w:rPr>
          <w:rFonts w:ascii="Tisa Offc Serif Pro" w:hAnsi="Tisa Offc Serif Pro" w:cs="Arial"/>
          <w:sz w:val="20"/>
          <w:szCs w:val="20"/>
        </w:rPr>
        <w:t>132 kV D/C line from 400 kV AIS Sakoli (New) to 132 kV Sakoli (existing)</w:t>
      </w:r>
    </w:p>
    <w:p w14:paraId="48F7F4DC" w14:textId="17D26C8C" w:rsidR="00E9419C" w:rsidRPr="00F054FA" w:rsidRDefault="00F054FA" w:rsidP="00F054FA">
      <w:pPr>
        <w:pStyle w:val="ListParagraph"/>
        <w:numPr>
          <w:ilvl w:val="0"/>
          <w:numId w:val="39"/>
        </w:numPr>
        <w:ind w:left="1843"/>
        <w:jc w:val="both"/>
        <w:rPr>
          <w:rFonts w:ascii="Tisa Offc Serif Pro" w:hAnsi="Tisa Offc Serif Pro" w:cs="Arial"/>
          <w:sz w:val="20"/>
          <w:szCs w:val="20"/>
        </w:rPr>
      </w:pPr>
      <w:r w:rsidRPr="00F054FA">
        <w:rPr>
          <w:rFonts w:ascii="Tisa Offc Serif Pro" w:hAnsi="Tisa Offc Serif Pro" w:cs="Arial"/>
          <w:sz w:val="20"/>
          <w:szCs w:val="20"/>
        </w:rPr>
        <w:t>132 kV D/C line from 400 kV AIS Sakoli (New) to132 kV Morgaon Arjuni (existing)</w:t>
      </w:r>
    </w:p>
    <w:p w14:paraId="66069EAC" w14:textId="77777777" w:rsidR="00F054FA" w:rsidRDefault="00F054FA" w:rsidP="00287D45">
      <w:pPr>
        <w:autoSpaceDE w:val="0"/>
        <w:autoSpaceDN w:val="0"/>
        <w:adjustRightInd w:val="0"/>
        <w:ind w:left="1080"/>
        <w:jc w:val="both"/>
        <w:rPr>
          <w:rFonts w:ascii="Tisa Offc Serif Pro" w:hAnsi="Tisa Offc Serif Pro" w:cs="Arial"/>
          <w:sz w:val="20"/>
          <w:szCs w:val="20"/>
        </w:rPr>
      </w:pPr>
    </w:p>
    <w:p w14:paraId="24C3DF15" w14:textId="6C71D509" w:rsidR="00287D45" w:rsidRPr="00E74D0E" w:rsidRDefault="00287D45" w:rsidP="00287D45">
      <w:pPr>
        <w:autoSpaceDE w:val="0"/>
        <w:autoSpaceDN w:val="0"/>
        <w:adjustRightInd w:val="0"/>
        <w:ind w:left="1080"/>
        <w:jc w:val="both"/>
        <w:rPr>
          <w:rFonts w:ascii="Tisa Offc Serif Pro" w:hAnsi="Tisa Offc Serif Pro" w:cs="Arial"/>
          <w:sz w:val="20"/>
          <w:szCs w:val="20"/>
        </w:rPr>
      </w:pPr>
      <w:r w:rsidRPr="00E74D0E">
        <w:rPr>
          <w:rFonts w:ascii="Tisa Offc Serif Pro" w:hAnsi="Tisa Offc Serif Pro" w:cs="Arial"/>
          <w:sz w:val="20"/>
          <w:szCs w:val="20"/>
        </w:rPr>
        <w:t>This Specification covers the following scope of works:</w:t>
      </w:r>
    </w:p>
    <w:p w14:paraId="0951F668" w14:textId="77777777" w:rsidR="00287D45" w:rsidRPr="00E74D0E" w:rsidRDefault="00287D45" w:rsidP="00287D45">
      <w:pPr>
        <w:autoSpaceDE w:val="0"/>
        <w:autoSpaceDN w:val="0"/>
        <w:adjustRightInd w:val="0"/>
        <w:ind w:left="1080"/>
        <w:jc w:val="both"/>
        <w:rPr>
          <w:rFonts w:ascii="Tisa Offc Serif Pro" w:hAnsi="Tisa Offc Serif Pro" w:cs="Arial"/>
          <w:sz w:val="20"/>
          <w:szCs w:val="20"/>
        </w:rPr>
      </w:pPr>
    </w:p>
    <w:p w14:paraId="2866BC17" w14:textId="193E9546" w:rsidR="00287D45" w:rsidRPr="00E74D0E" w:rsidRDefault="000C3FC5" w:rsidP="00287D45">
      <w:pPr>
        <w:numPr>
          <w:ilvl w:val="0"/>
          <w:numId w:val="21"/>
        </w:numPr>
        <w:tabs>
          <w:tab w:val="left" w:pos="1701"/>
        </w:tabs>
        <w:autoSpaceDE w:val="0"/>
        <w:autoSpaceDN w:val="0"/>
        <w:adjustRightInd w:val="0"/>
        <w:ind w:left="1701" w:hanging="621"/>
        <w:jc w:val="both"/>
        <w:rPr>
          <w:rFonts w:ascii="Tisa Offc Serif Pro" w:hAnsi="Tisa Offc Serif Pro" w:cs="Arial"/>
          <w:i/>
          <w:iCs/>
          <w:sz w:val="20"/>
          <w:szCs w:val="20"/>
        </w:rPr>
      </w:pPr>
      <w:r w:rsidRPr="00E74D0E">
        <w:rPr>
          <w:rFonts w:ascii="Tisa Offc Serif Pro" w:eastAsia="Calibri" w:hAnsi="Tisa Offc Serif Pro"/>
          <w:i/>
          <w:iCs/>
          <w:color w:val="000000"/>
          <w:sz w:val="20"/>
          <w:szCs w:val="20"/>
        </w:rPr>
        <w:t>Detailed survey including route alignment, profiling, tower spotting, optimization of tower locations, soil resistivity measurement &amp; geotechnical investigation (including special foundation locations viz. pile/well foundation locations, whenever applicable &amp; covered under BPS);</w:t>
      </w:r>
      <w:r w:rsidR="00287D45" w:rsidRPr="00E74D0E">
        <w:rPr>
          <w:rFonts w:ascii="Tisa Offc Serif Pro" w:eastAsia="Calibri" w:hAnsi="Tisa Offc Serif Pro"/>
          <w:i/>
          <w:iCs/>
          <w:color w:val="000000"/>
          <w:sz w:val="20"/>
          <w:szCs w:val="20"/>
        </w:rPr>
        <w:t xml:space="preserve"> </w:t>
      </w:r>
    </w:p>
    <w:p w14:paraId="084A7CB3" w14:textId="77777777"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Check survey; </w:t>
      </w:r>
    </w:p>
    <w:p w14:paraId="56FD952A" w14:textId="77777777" w:rsidR="00CE2EAB" w:rsidRDefault="009D121E" w:rsidP="00CE2EAB">
      <w:pPr>
        <w:numPr>
          <w:ilvl w:val="0"/>
          <w:numId w:val="21"/>
        </w:numPr>
        <w:autoSpaceDE w:val="0"/>
        <w:autoSpaceDN w:val="0"/>
        <w:adjustRightInd w:val="0"/>
        <w:ind w:left="1701" w:hanging="621"/>
        <w:jc w:val="both"/>
        <w:rPr>
          <w:rFonts w:ascii="Tisa Offc Serif Pro" w:hAnsi="Tisa Offc Serif Pro"/>
          <w:i/>
          <w:iCs/>
          <w:sz w:val="20"/>
          <w:szCs w:val="20"/>
        </w:rPr>
      </w:pPr>
      <w:r w:rsidRPr="009D121E">
        <w:rPr>
          <w:rFonts w:ascii="Tisa Offc Serif Pro" w:eastAsia="Calibri" w:hAnsi="Tisa Offc Serif Pro"/>
          <w:i/>
          <w:iCs/>
          <w:color w:val="000000"/>
          <w:sz w:val="20"/>
          <w:szCs w:val="20"/>
        </w:rPr>
        <w:t>Development of structural/shop drawing/Bill of material of standard tower including all body/leg extensions, stub and stub setting template drawing as per Employer supplied single line diagram of towers. Fabrication/ Refabrication, proto assembly and transportation of test tower on test bed for</w:t>
      </w:r>
      <w:r>
        <w:rPr>
          <w:rFonts w:ascii="Tisa Offc Serif Pro" w:eastAsia="Calibri" w:hAnsi="Tisa Offc Serif Pro"/>
          <w:i/>
          <w:iCs/>
          <w:color w:val="000000"/>
          <w:sz w:val="20"/>
          <w:szCs w:val="20"/>
        </w:rPr>
        <w:t xml:space="preserve"> </w:t>
      </w:r>
      <w:r w:rsidRPr="009D121E">
        <w:rPr>
          <w:rFonts w:ascii="Tisa Offc Serif Pro" w:eastAsia="Calibri" w:hAnsi="Tisa Offc Serif Pro"/>
          <w:i/>
          <w:iCs/>
          <w:color w:val="000000"/>
          <w:sz w:val="20"/>
          <w:szCs w:val="20"/>
        </w:rPr>
        <w:t>220kV D/C Tower, 132kV D/C Tower and 132kV M/C Tower</w:t>
      </w:r>
      <w:r w:rsidR="00A70EBC" w:rsidRPr="009D121E">
        <w:rPr>
          <w:rFonts w:ascii="Tisa Offc Serif Pro" w:eastAsia="Calibri" w:hAnsi="Tisa Offc Serif Pro"/>
          <w:i/>
          <w:iCs/>
          <w:color w:val="000000"/>
          <w:sz w:val="20"/>
          <w:szCs w:val="20"/>
        </w:rPr>
        <w:t>;</w:t>
      </w:r>
      <w:r w:rsidR="00287D45" w:rsidRPr="009D121E">
        <w:rPr>
          <w:rFonts w:ascii="Tisa Offc Serif Pro" w:eastAsia="Calibri" w:hAnsi="Tisa Offc Serif Pro"/>
          <w:i/>
          <w:iCs/>
          <w:color w:val="000000"/>
          <w:sz w:val="20"/>
          <w:szCs w:val="20"/>
        </w:rPr>
        <w:t xml:space="preserve"> </w:t>
      </w:r>
    </w:p>
    <w:p w14:paraId="2CC214AF" w14:textId="6A7AEBD6" w:rsidR="00CE2EAB" w:rsidRPr="00CE2EAB" w:rsidRDefault="003E1624" w:rsidP="00CE2EAB">
      <w:pPr>
        <w:numPr>
          <w:ilvl w:val="0"/>
          <w:numId w:val="21"/>
        </w:numPr>
        <w:autoSpaceDE w:val="0"/>
        <w:autoSpaceDN w:val="0"/>
        <w:adjustRightInd w:val="0"/>
        <w:ind w:left="1701" w:hanging="621"/>
        <w:jc w:val="both"/>
        <w:rPr>
          <w:rFonts w:ascii="Tisa Offc Serif Pro" w:hAnsi="Tisa Offc Serif Pro"/>
          <w:i/>
          <w:iCs/>
          <w:sz w:val="20"/>
          <w:szCs w:val="20"/>
        </w:rPr>
      </w:pPr>
      <w:r w:rsidRPr="00CE2EAB">
        <w:rPr>
          <w:rFonts w:ascii="Tisa Offc Serif Pro" w:hAnsi="Tisa Offc Serif Pro"/>
          <w:i/>
          <w:iCs/>
          <w:sz w:val="20"/>
          <w:szCs w:val="20"/>
        </w:rPr>
        <w:t>Proto type testing of transmission line towers.</w:t>
      </w:r>
    </w:p>
    <w:p w14:paraId="7AA61BD5" w14:textId="3B19F2EA" w:rsidR="00CE2EAB" w:rsidRPr="00CE2EAB" w:rsidRDefault="00CE2EAB" w:rsidP="00CE2EAB">
      <w:pPr>
        <w:numPr>
          <w:ilvl w:val="0"/>
          <w:numId w:val="21"/>
        </w:numPr>
        <w:autoSpaceDE w:val="0"/>
        <w:autoSpaceDN w:val="0"/>
        <w:adjustRightInd w:val="0"/>
        <w:jc w:val="both"/>
        <w:rPr>
          <w:rFonts w:ascii="Tisa Offc Serif Pro" w:hAnsi="Tisa Offc Serif Pro"/>
          <w:i/>
          <w:iCs/>
          <w:sz w:val="20"/>
          <w:szCs w:val="20"/>
        </w:rPr>
      </w:pPr>
      <w:r w:rsidRPr="00CE2EAB">
        <w:rPr>
          <w:rFonts w:ascii="Tisa Offc Serif Pro" w:hAnsi="Tisa Offc Serif Pro"/>
          <w:i/>
          <w:iCs/>
          <w:sz w:val="20"/>
          <w:szCs w:val="20"/>
        </w:rPr>
        <w:t xml:space="preserve">Fabrication and supply of all type of transmission line Towers as per Employer’s design/drawings including River crossing towers (wherever applicable) including fasteners, step bolts, hangers, D-shackles etc.; </w:t>
      </w:r>
    </w:p>
    <w:p w14:paraId="3B2468F8" w14:textId="7A51F399" w:rsidR="009574BB" w:rsidRPr="009574BB" w:rsidRDefault="00A70EBC" w:rsidP="009574BB">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Supply of all types of tower accessories like phase plate, circuit plate (where ever applicable), number plate, pole plate (where ever applicable), danger plate, anti-climbing device, Bird guard, (where ever applicable);</w:t>
      </w:r>
    </w:p>
    <w:p w14:paraId="69129835" w14:textId="79032A96" w:rsidR="009574BB" w:rsidRPr="009574BB" w:rsidRDefault="009574BB" w:rsidP="009574BB">
      <w:pPr>
        <w:numPr>
          <w:ilvl w:val="0"/>
          <w:numId w:val="21"/>
        </w:numPr>
        <w:tabs>
          <w:tab w:val="left" w:pos="1701"/>
        </w:tabs>
        <w:autoSpaceDE w:val="0"/>
        <w:autoSpaceDN w:val="0"/>
        <w:adjustRightInd w:val="0"/>
        <w:jc w:val="both"/>
        <w:rPr>
          <w:rFonts w:ascii="Tisa Offc Serif Pro" w:hAnsi="Tisa Offc Serif Pro"/>
          <w:i/>
          <w:iCs/>
          <w:sz w:val="20"/>
          <w:szCs w:val="20"/>
        </w:rPr>
      </w:pPr>
      <w:r w:rsidRPr="009574BB">
        <w:rPr>
          <w:rFonts w:ascii="Tisa Offc Serif Pro" w:hAnsi="Tisa Offc Serif Pro"/>
          <w:i/>
          <w:iCs/>
          <w:sz w:val="20"/>
          <w:szCs w:val="20"/>
        </w:rPr>
        <w:t xml:space="preserve">Buy-back of dismantled material (if required &amp; covered under BPS) </w:t>
      </w:r>
    </w:p>
    <w:p w14:paraId="55584A29" w14:textId="6DFB9F13" w:rsidR="00287D45" w:rsidRPr="00033073" w:rsidRDefault="00287D45" w:rsidP="00033073">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033073">
        <w:rPr>
          <w:rFonts w:ascii="Tisa Offc Serif Pro" w:eastAsia="Calibri" w:hAnsi="Tisa Offc Serif Pro"/>
          <w:i/>
          <w:iCs/>
          <w:color w:val="000000"/>
          <w:sz w:val="20"/>
          <w:szCs w:val="20"/>
        </w:rPr>
        <w:t>Supply of</w:t>
      </w:r>
    </w:p>
    <w:p w14:paraId="3721ED19" w14:textId="77777777" w:rsidR="00287D45" w:rsidRPr="00E74D0E" w:rsidRDefault="00287D45" w:rsidP="00287D45">
      <w:pPr>
        <w:numPr>
          <w:ilvl w:val="0"/>
          <w:numId w:val="22"/>
        </w:numPr>
        <w:tabs>
          <w:tab w:val="left" w:pos="1701"/>
        </w:tabs>
        <w:autoSpaceDE w:val="0"/>
        <w:autoSpaceDN w:val="0"/>
        <w:adjustRightInd w:val="0"/>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Earth wire</w:t>
      </w:r>
    </w:p>
    <w:p w14:paraId="2B91A8A2" w14:textId="6A03E041" w:rsidR="00287D45" w:rsidRPr="00E74D0E" w:rsidRDefault="00287D45" w:rsidP="00287D45">
      <w:pPr>
        <w:numPr>
          <w:ilvl w:val="0"/>
          <w:numId w:val="22"/>
        </w:numPr>
        <w:tabs>
          <w:tab w:val="left" w:pos="1701"/>
        </w:tabs>
        <w:autoSpaceDE w:val="0"/>
        <w:autoSpaceDN w:val="0"/>
        <w:adjustRightInd w:val="0"/>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Hardware Fittings and accessories for Conductor</w:t>
      </w:r>
      <w:r w:rsidR="000C3FC5" w:rsidRPr="00E74D0E">
        <w:rPr>
          <w:rFonts w:ascii="Tisa Offc Serif Pro" w:eastAsia="Calibri" w:hAnsi="Tisa Offc Serif Pro"/>
          <w:i/>
          <w:iCs/>
          <w:color w:val="000000"/>
          <w:sz w:val="20"/>
          <w:szCs w:val="20"/>
        </w:rPr>
        <w:t xml:space="preserve"> and </w:t>
      </w:r>
      <w:r w:rsidRPr="00E74D0E">
        <w:rPr>
          <w:rFonts w:ascii="Tisa Offc Serif Pro" w:eastAsia="Calibri" w:hAnsi="Tisa Offc Serif Pro"/>
          <w:i/>
          <w:iCs/>
          <w:color w:val="000000"/>
          <w:sz w:val="20"/>
          <w:szCs w:val="20"/>
        </w:rPr>
        <w:t xml:space="preserve">Earth wire </w:t>
      </w:r>
    </w:p>
    <w:p w14:paraId="5E945EF9" w14:textId="0F0350FB" w:rsidR="00010792" w:rsidRPr="00010792" w:rsidRDefault="00010792" w:rsidP="00010792">
      <w:pPr>
        <w:numPr>
          <w:ilvl w:val="0"/>
          <w:numId w:val="22"/>
        </w:numPr>
        <w:tabs>
          <w:tab w:val="left" w:pos="1701"/>
        </w:tabs>
        <w:autoSpaceDE w:val="0"/>
        <w:autoSpaceDN w:val="0"/>
        <w:adjustRightInd w:val="0"/>
        <w:jc w:val="both"/>
        <w:rPr>
          <w:rFonts w:ascii="Tisa Offc Serif Pro" w:eastAsia="Calibri" w:hAnsi="Tisa Offc Serif Pro"/>
          <w:i/>
          <w:iCs/>
          <w:color w:val="000000"/>
          <w:sz w:val="20"/>
          <w:szCs w:val="20"/>
        </w:rPr>
      </w:pPr>
      <w:r w:rsidRPr="00010792">
        <w:rPr>
          <w:rFonts w:ascii="Tisa Offc Serif Pro" w:eastAsia="Calibri" w:hAnsi="Tisa Offc Serif Pro"/>
          <w:i/>
          <w:iCs/>
          <w:color w:val="000000"/>
          <w:sz w:val="20"/>
          <w:szCs w:val="20"/>
        </w:rPr>
        <w:t xml:space="preserve">AL59 Moose for 400kV line, AL59 Zebra for 220kV line &amp; AL59 Panther for 132kV line </w:t>
      </w:r>
    </w:p>
    <w:p w14:paraId="4F550C99" w14:textId="77777777" w:rsidR="00EC45E6" w:rsidRPr="00E74D0E" w:rsidRDefault="00EC45E6" w:rsidP="00EC45E6">
      <w:pPr>
        <w:numPr>
          <w:ilvl w:val="0"/>
          <w:numId w:val="22"/>
        </w:numPr>
        <w:tabs>
          <w:tab w:val="left" w:pos="1701"/>
        </w:tabs>
        <w:autoSpaceDE w:val="0"/>
        <w:autoSpaceDN w:val="0"/>
        <w:adjustRightInd w:val="0"/>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Composite long rod Insulators </w:t>
      </w:r>
    </w:p>
    <w:p w14:paraId="1F05694F" w14:textId="274C573E" w:rsidR="00FE2A69" w:rsidRPr="00EC45E6" w:rsidRDefault="00287D45" w:rsidP="00EC45E6">
      <w:pPr>
        <w:numPr>
          <w:ilvl w:val="0"/>
          <w:numId w:val="22"/>
        </w:numPr>
        <w:tabs>
          <w:tab w:val="left" w:pos="1701"/>
        </w:tabs>
        <w:autoSpaceDE w:val="0"/>
        <w:autoSpaceDN w:val="0"/>
        <w:adjustRightInd w:val="0"/>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OPGW &amp; associated fittings &amp; accessories. </w:t>
      </w:r>
    </w:p>
    <w:p w14:paraId="6E74329D" w14:textId="71A4655E" w:rsidR="00287D45" w:rsidRPr="00E74D0E" w:rsidRDefault="000C3FC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Classification of foundations for different type of towers and Casting of Foundations for tower footings as per Employer’s foundation design/ drawing</w:t>
      </w:r>
      <w:r w:rsidR="00287D45" w:rsidRPr="00E74D0E">
        <w:rPr>
          <w:rFonts w:ascii="Tisa Offc Serif Pro" w:eastAsia="Calibri" w:hAnsi="Tisa Offc Serif Pro"/>
          <w:i/>
          <w:iCs/>
          <w:color w:val="000000"/>
          <w:sz w:val="20"/>
          <w:szCs w:val="20"/>
        </w:rPr>
        <w:t xml:space="preserve">; </w:t>
      </w:r>
    </w:p>
    <w:p w14:paraId="7AC69416" w14:textId="77777777"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Supply &amp; Installation of Tower Earthing. </w:t>
      </w:r>
    </w:p>
    <w:p w14:paraId="2F2C154A" w14:textId="77777777"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Supply &amp; installation of Insulated Conductor sleeve, (if required &amp; covered under BPS); </w:t>
      </w:r>
    </w:p>
    <w:p w14:paraId="4939971E" w14:textId="77777777"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Supply &amp; installation of Bird Diverter, (if required &amp; covered under BPS); </w:t>
      </w:r>
    </w:p>
    <w:p w14:paraId="41672E91" w14:textId="137303F3" w:rsidR="00287D45" w:rsidRPr="00E74D0E" w:rsidRDefault="000C3FC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Erection of towers by using crane (wherever feasible), tack welding of bolts and nuts including supply and application of zinc rich paint, fixing of insulator strings, stringing of conductors and earth wires/OPGW along with all necessary line accessories. For transmission lines, to promote mechanization and safe working conditions, use of crane is being promoted. However, where usage of crane is not possible, erection of towers has to be carried out by conventional method i.e using </w:t>
      </w:r>
      <w:r w:rsidRPr="00E74D0E">
        <w:rPr>
          <w:rFonts w:ascii="Tisa Offc Serif Pro" w:eastAsia="Calibri" w:hAnsi="Tisa Offc Serif Pro"/>
          <w:i/>
          <w:iCs/>
          <w:color w:val="000000"/>
          <w:sz w:val="20"/>
          <w:szCs w:val="20"/>
        </w:rPr>
        <w:lastRenderedPageBreak/>
        <w:t>Gin pole, Derrick, Centre mast etc. through usage of Power Operated Winch Machines. No tractor shall be allowed for tower erection</w:t>
      </w:r>
      <w:r w:rsidR="00287D45" w:rsidRPr="00E74D0E">
        <w:rPr>
          <w:rFonts w:ascii="Tisa Offc Serif Pro" w:eastAsia="Calibri" w:hAnsi="Tisa Offc Serif Pro"/>
          <w:i/>
          <w:iCs/>
          <w:color w:val="000000"/>
          <w:sz w:val="20"/>
          <w:szCs w:val="20"/>
        </w:rPr>
        <w:t>.;</w:t>
      </w:r>
    </w:p>
    <w:p w14:paraId="2E725442" w14:textId="77777777"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Destringing &amp; dismantling of existing 765/400/220/132/66kV Transmission line. (whenever applicable &amp; covered under BPS)  </w:t>
      </w:r>
    </w:p>
    <w:p w14:paraId="73172ACF" w14:textId="77777777"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Stringing of Power line crossing section under Live Line Condition (where ever applicable &amp; covered under BPS); </w:t>
      </w:r>
    </w:p>
    <w:p w14:paraId="5AD2484D" w14:textId="77777777"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Cable bypass arrangement of 11KV/33KV/LT Powerline crossing. (wherever applicable &amp; covered under BPS)</w:t>
      </w:r>
    </w:p>
    <w:p w14:paraId="502C8A9D" w14:textId="283E2C6A"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Stringing of transmission line through Drones (wherever applicable &amp; covered under BPS). </w:t>
      </w:r>
    </w:p>
    <w:p w14:paraId="57CE7E4D" w14:textId="77777777"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 xml:space="preserve">Painting of towers &amp; supply and erection of span markers, obstruction lights (wherever applicable) for aviation requirements (as required) </w:t>
      </w:r>
    </w:p>
    <w:p w14:paraId="27D044F0" w14:textId="77777777" w:rsidR="00287D45" w:rsidRPr="00E74D0E" w:rsidRDefault="00287D45" w:rsidP="00287D45">
      <w:pPr>
        <w:numPr>
          <w:ilvl w:val="0"/>
          <w:numId w:val="21"/>
        </w:numPr>
        <w:tabs>
          <w:tab w:val="left" w:pos="1701"/>
        </w:tabs>
        <w:autoSpaceDE w:val="0"/>
        <w:autoSpaceDN w:val="0"/>
        <w:adjustRightInd w:val="0"/>
        <w:ind w:left="1701" w:hanging="621"/>
        <w:jc w:val="both"/>
        <w:rPr>
          <w:rFonts w:ascii="Tisa Offc Serif Pro" w:hAnsi="Tisa Offc Serif Pro"/>
          <w:i/>
          <w:iCs/>
          <w:sz w:val="20"/>
          <w:szCs w:val="20"/>
        </w:rPr>
      </w:pPr>
      <w:r w:rsidRPr="00E74D0E">
        <w:rPr>
          <w:rFonts w:ascii="Tisa Offc Serif Pro" w:hAnsi="Tisa Offc Serif Pro"/>
          <w:i/>
          <w:iCs/>
          <w:sz w:val="20"/>
          <w:szCs w:val="20"/>
        </w:rPr>
        <w:t>Testing and commissioning of the erected transmission lines and</w:t>
      </w:r>
    </w:p>
    <w:p w14:paraId="61AC9891" w14:textId="77777777" w:rsidR="00B013FB" w:rsidRDefault="00287D45" w:rsidP="00B013FB">
      <w:pPr>
        <w:numPr>
          <w:ilvl w:val="0"/>
          <w:numId w:val="21"/>
        </w:numPr>
        <w:tabs>
          <w:tab w:val="left" w:pos="1701"/>
        </w:tabs>
        <w:autoSpaceDE w:val="0"/>
        <w:autoSpaceDN w:val="0"/>
        <w:adjustRightInd w:val="0"/>
        <w:jc w:val="both"/>
        <w:rPr>
          <w:rFonts w:ascii="Tisa Offc Serif Pro" w:hAnsi="Tisa Offc Serif Pro"/>
          <w:i/>
          <w:iCs/>
          <w:sz w:val="20"/>
          <w:szCs w:val="20"/>
        </w:rPr>
      </w:pPr>
      <w:r w:rsidRPr="00E74D0E">
        <w:rPr>
          <w:rFonts w:ascii="Tisa Offc Serif Pro" w:eastAsia="Calibri" w:hAnsi="Tisa Offc Serif Pro"/>
          <w:i/>
          <w:iCs/>
          <w:color w:val="000000"/>
          <w:sz w:val="20"/>
          <w:szCs w:val="20"/>
        </w:rPr>
        <w:t>Other items not specifically mentioned in this Specification and/or BPS but are required for the successful commissioning of the transmission line, unless specifically excluded in the Specification.</w:t>
      </w:r>
    </w:p>
    <w:p w14:paraId="3207DC6D" w14:textId="12263000" w:rsidR="00645B5C" w:rsidRPr="00645B5C" w:rsidRDefault="00B013FB" w:rsidP="00645B5C">
      <w:pPr>
        <w:numPr>
          <w:ilvl w:val="0"/>
          <w:numId w:val="21"/>
        </w:numPr>
        <w:tabs>
          <w:tab w:val="left" w:pos="1701"/>
        </w:tabs>
        <w:autoSpaceDE w:val="0"/>
        <w:autoSpaceDN w:val="0"/>
        <w:adjustRightInd w:val="0"/>
        <w:jc w:val="both"/>
        <w:rPr>
          <w:rFonts w:ascii="Tisa Offc Serif Pro" w:hAnsi="Tisa Offc Serif Pro"/>
          <w:i/>
          <w:iCs/>
          <w:sz w:val="20"/>
          <w:szCs w:val="20"/>
        </w:rPr>
      </w:pPr>
      <w:r w:rsidRPr="00B013FB">
        <w:rPr>
          <w:rFonts w:ascii="Tisa Offc Serif Pro" w:eastAsia="Calibri" w:hAnsi="Tisa Offc Serif Pro"/>
          <w:i/>
          <w:iCs/>
          <w:color w:val="000000"/>
          <w:sz w:val="20"/>
          <w:szCs w:val="20"/>
        </w:rPr>
        <w:t xml:space="preserve">The installation/stringing of OPGW cable along with associated fittings &amp; accessories shall be carried out by the contractor. The scope of installation/stringing shall include splicing, termination, testing, demonstration for acceptance &amp; commissioning as well as documentation. Splicing is preferred to be carried out at Tension towers locations. However, it shall be permitted at Suspension Tower locations also as required due to site conditions. The installation/stringing and splicing shall be carried out as per owner guidelines (provided as part of TS). The FODP &amp; Approach cable shall also be installed by the Contractor (where ever applicable as per BPS). </w:t>
      </w:r>
    </w:p>
    <w:p w14:paraId="65262CF5" w14:textId="4A01334E" w:rsidR="00FE2A69" w:rsidRDefault="00645B5C" w:rsidP="000951D2">
      <w:pPr>
        <w:numPr>
          <w:ilvl w:val="0"/>
          <w:numId w:val="21"/>
        </w:numPr>
        <w:tabs>
          <w:tab w:val="left" w:pos="1701"/>
        </w:tabs>
        <w:autoSpaceDE w:val="0"/>
        <w:autoSpaceDN w:val="0"/>
        <w:adjustRightInd w:val="0"/>
        <w:jc w:val="both"/>
        <w:rPr>
          <w:rFonts w:ascii="Tisa Offc Serif Pro" w:hAnsi="Tisa Offc Serif Pro"/>
          <w:i/>
          <w:iCs/>
          <w:sz w:val="20"/>
          <w:szCs w:val="20"/>
        </w:rPr>
      </w:pPr>
      <w:r w:rsidRPr="00645B5C">
        <w:rPr>
          <w:rFonts w:ascii="Tisa Offc Serif Pro" w:hAnsi="Tisa Offc Serif Pro"/>
          <w:i/>
          <w:iCs/>
          <w:sz w:val="20"/>
          <w:szCs w:val="20"/>
        </w:rPr>
        <w:t xml:space="preserve">The casting of special pile foundations, wherever required, shall be in the scope of the Bidder. The design shall be provided by POWERGRID. If the bidder does not have necessary experience and is not meeting the qualifying requirements specified herein, some other agencies meeting the qualifying requirements may be engaged by the bidder for the casting of pile/well foundations. </w:t>
      </w:r>
    </w:p>
    <w:p w14:paraId="21AA41AD" w14:textId="0F6E538E" w:rsidR="00645B5C" w:rsidRDefault="00645B5C" w:rsidP="00645B5C">
      <w:pPr>
        <w:tabs>
          <w:tab w:val="left" w:pos="1701"/>
        </w:tabs>
        <w:autoSpaceDE w:val="0"/>
        <w:autoSpaceDN w:val="0"/>
        <w:adjustRightInd w:val="0"/>
        <w:ind w:left="1800"/>
        <w:jc w:val="both"/>
        <w:rPr>
          <w:rFonts w:ascii="Tisa Offc Serif Pro" w:hAnsi="Tisa Offc Serif Pro"/>
          <w:i/>
          <w:iCs/>
          <w:sz w:val="20"/>
          <w:szCs w:val="20"/>
        </w:rPr>
      </w:pPr>
      <w:r>
        <w:rPr>
          <w:rFonts w:ascii="Tisa Offc Serif Pro" w:hAnsi="Tisa Offc Serif Pro"/>
          <w:i/>
          <w:iCs/>
          <w:sz w:val="20"/>
          <w:szCs w:val="20"/>
        </w:rPr>
        <w:t>OR</w:t>
      </w:r>
    </w:p>
    <w:p w14:paraId="0205152B" w14:textId="7BFC7F83" w:rsidR="00645B5C" w:rsidRPr="00645B5C" w:rsidRDefault="003B673F" w:rsidP="00645B5C">
      <w:pPr>
        <w:tabs>
          <w:tab w:val="left" w:pos="1701"/>
        </w:tabs>
        <w:autoSpaceDE w:val="0"/>
        <w:autoSpaceDN w:val="0"/>
        <w:adjustRightInd w:val="0"/>
        <w:ind w:left="1800"/>
        <w:jc w:val="both"/>
        <w:rPr>
          <w:rFonts w:ascii="Tisa Offc Serif Pro" w:hAnsi="Tisa Offc Serif Pro"/>
          <w:i/>
          <w:iCs/>
          <w:sz w:val="20"/>
          <w:szCs w:val="20"/>
        </w:rPr>
      </w:pPr>
      <w:r w:rsidRPr="003B673F">
        <w:rPr>
          <w:rFonts w:ascii="Tisa Offc Serif Pro" w:hAnsi="Tisa Offc Serif Pro"/>
          <w:i/>
          <w:iCs/>
          <w:sz w:val="20"/>
          <w:szCs w:val="20"/>
          <w:lang w:val="en-IN"/>
        </w:rPr>
        <w:t>In case of special type pile or well foundations, some other contractor may be engaged by the Employer for casting of foundations. However, the Bidder shall be responsible for all the necessary co-ordination with the special foundation Contractor including stub-setting/fixing of base plate with anchor bolt.</w:t>
      </w:r>
    </w:p>
    <w:p w14:paraId="61F18CB6" w14:textId="75290A19" w:rsidR="00FE2A69" w:rsidRPr="00E74D0E" w:rsidRDefault="00FE2A69" w:rsidP="00FE2A69">
      <w:pPr>
        <w:pStyle w:val="ListParagraph"/>
        <w:numPr>
          <w:ilvl w:val="0"/>
          <w:numId w:val="21"/>
        </w:numPr>
        <w:tabs>
          <w:tab w:val="left" w:pos="1701"/>
        </w:tabs>
        <w:autoSpaceDE w:val="0"/>
        <w:autoSpaceDN w:val="0"/>
        <w:adjustRightInd w:val="0"/>
        <w:jc w:val="both"/>
        <w:rPr>
          <w:rFonts w:ascii="Tisa Offc Serif Pro" w:eastAsia="Calibri" w:hAnsi="Tisa Offc Serif Pro"/>
          <w:i/>
          <w:iCs/>
          <w:color w:val="000000"/>
          <w:sz w:val="20"/>
          <w:szCs w:val="20"/>
        </w:rPr>
      </w:pPr>
      <w:r w:rsidRPr="00E74D0E">
        <w:rPr>
          <w:rFonts w:ascii="Tisa Offc Serif Pro" w:eastAsia="Calibri" w:hAnsi="Tisa Offc Serif Pro"/>
          <w:i/>
          <w:iCs/>
          <w:color w:val="000000"/>
          <w:sz w:val="20"/>
          <w:szCs w:val="20"/>
        </w:rPr>
        <w:t>The use of suitable Heavy-Duty Composite Mats (HDCM) for making temporary access road, equipment staging area, movement of heavy machineries like JCBs, Pokelane, earthmovers, Tension Stringing Equipment’s, Cranes, Concrete Mixers, etc. in paddy fields, Swampy, Marshy, Muddy, Sandy and Partially submerged area, etc. shall also be in the scope of contractor. The Provisional quantities of locations where Heavy-Duty Composite Mats required to be used are indicated in the relevant Price Schedules of BPS.</w:t>
      </w:r>
    </w:p>
    <w:p w14:paraId="638C8D08" w14:textId="77777777" w:rsidR="00287D45" w:rsidRPr="00E74D0E" w:rsidRDefault="00287D45" w:rsidP="00287D45">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ab/>
      </w:r>
    </w:p>
    <w:p w14:paraId="220B5076" w14:textId="77777777" w:rsidR="00287D45" w:rsidRPr="00E74D0E" w:rsidRDefault="00287D45" w:rsidP="00287D45">
      <w:pPr>
        <w:ind w:left="1080"/>
        <w:jc w:val="both"/>
        <w:rPr>
          <w:rFonts w:ascii="Tisa Offc Serif Pro" w:hAnsi="Tisa Offc Serif Pro" w:cs="Arial"/>
          <w:sz w:val="20"/>
          <w:szCs w:val="20"/>
        </w:rPr>
      </w:pPr>
      <w:r w:rsidRPr="00E74D0E">
        <w:rPr>
          <w:rFonts w:ascii="Tisa Offc Serif Pro" w:hAnsi="Tisa Offc Serif Pro" w:cs="Arial"/>
          <w:sz w:val="20"/>
          <w:szCs w:val="20"/>
        </w:rPr>
        <w:t>The above scope of work is indicative and the detailed scope of work is given in the Technical Specification (Volume-II) of the Bidding Documents.</w:t>
      </w:r>
    </w:p>
    <w:p w14:paraId="45E68E28" w14:textId="271A8F91" w:rsidR="009810BE" w:rsidRPr="00E74D0E" w:rsidRDefault="009810BE" w:rsidP="00287D45">
      <w:pPr>
        <w:ind w:left="1080" w:hanging="1080"/>
        <w:jc w:val="both"/>
        <w:rPr>
          <w:rFonts w:ascii="Tisa Offc Serif Pro" w:hAnsi="Tisa Offc Serif Pro" w:cs="Arial"/>
          <w:sz w:val="20"/>
          <w:szCs w:val="20"/>
        </w:rPr>
      </w:pPr>
    </w:p>
    <w:p w14:paraId="38E87DE2" w14:textId="226A557E" w:rsidR="00BC182F" w:rsidRPr="00E74D0E" w:rsidRDefault="009F5517" w:rsidP="00E27C62">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3.</w:t>
      </w:r>
      <w:r w:rsidR="00006604" w:rsidRPr="00E74D0E">
        <w:rPr>
          <w:rFonts w:ascii="Tisa Offc Serif Pro" w:hAnsi="Tisa Offc Serif Pro" w:cs="Arial"/>
          <w:sz w:val="20"/>
          <w:szCs w:val="20"/>
        </w:rPr>
        <w:t>2</w:t>
      </w:r>
      <w:r w:rsidR="00BC182F" w:rsidRPr="00E74D0E">
        <w:rPr>
          <w:rFonts w:ascii="Tisa Offc Serif Pro" w:hAnsi="Tisa Offc Serif Pro" w:cs="Arial"/>
          <w:sz w:val="20"/>
          <w:szCs w:val="20"/>
        </w:rPr>
        <w:tab/>
        <w:t xml:space="preserve">The completion period for </w:t>
      </w:r>
      <w:r w:rsidR="00802B3A" w:rsidRPr="00E74D0E">
        <w:rPr>
          <w:rFonts w:ascii="Tisa Offc Serif Pro" w:hAnsi="Tisa Offc Serif Pro" w:cs="Arial"/>
          <w:sz w:val="20"/>
          <w:szCs w:val="20"/>
        </w:rPr>
        <w:t xml:space="preserve">the subject </w:t>
      </w:r>
      <w:r w:rsidR="00B0410F" w:rsidRPr="00E74D0E">
        <w:rPr>
          <w:rFonts w:ascii="Tisa Offc Serif Pro" w:hAnsi="Tisa Offc Serif Pro" w:cs="Arial"/>
          <w:sz w:val="20"/>
          <w:szCs w:val="20"/>
        </w:rPr>
        <w:t>Package</w:t>
      </w:r>
      <w:r w:rsidR="008D446A" w:rsidRPr="00E74D0E">
        <w:rPr>
          <w:rFonts w:ascii="Tisa Offc Serif Pro" w:hAnsi="Tisa Offc Serif Pro" w:cs="Arial"/>
          <w:sz w:val="20"/>
          <w:szCs w:val="20"/>
        </w:rPr>
        <w:t>(s)</w:t>
      </w:r>
      <w:r w:rsidR="00B0410F" w:rsidRPr="00E74D0E">
        <w:rPr>
          <w:rFonts w:ascii="Tisa Offc Serif Pro" w:hAnsi="Tisa Offc Serif Pro" w:cs="Arial"/>
          <w:sz w:val="20"/>
          <w:szCs w:val="20"/>
        </w:rPr>
        <w:t xml:space="preserve"> </w:t>
      </w:r>
      <w:r w:rsidR="009C301C" w:rsidRPr="00E74D0E">
        <w:rPr>
          <w:rFonts w:ascii="Tisa Offc Serif Pro" w:hAnsi="Tisa Offc Serif Pro" w:cs="Arial"/>
          <w:sz w:val="20"/>
          <w:szCs w:val="20"/>
        </w:rPr>
        <w:t xml:space="preserve">shall be </w:t>
      </w:r>
      <w:r w:rsidR="009617B2" w:rsidRPr="00E74D0E">
        <w:rPr>
          <w:rFonts w:ascii="Tisa Offc Serif Pro" w:hAnsi="Tisa Offc Serif Pro" w:cs="Arial"/>
          <w:b/>
          <w:bCs/>
          <w:sz w:val="20"/>
          <w:szCs w:val="20"/>
        </w:rPr>
        <w:t>2</w:t>
      </w:r>
      <w:r w:rsidR="00212D61">
        <w:rPr>
          <w:rFonts w:ascii="Tisa Offc Serif Pro" w:hAnsi="Tisa Offc Serif Pro" w:cs="Arial"/>
          <w:b/>
          <w:bCs/>
          <w:sz w:val="20"/>
          <w:szCs w:val="20"/>
        </w:rPr>
        <w:t>1</w:t>
      </w:r>
      <w:r w:rsidR="009617B2" w:rsidRPr="00E74D0E">
        <w:rPr>
          <w:rFonts w:ascii="Tisa Offc Serif Pro" w:hAnsi="Tisa Offc Serif Pro" w:cs="Arial"/>
          <w:b/>
          <w:bCs/>
          <w:sz w:val="20"/>
          <w:szCs w:val="20"/>
        </w:rPr>
        <w:t xml:space="preserve"> months</w:t>
      </w:r>
      <w:r w:rsidR="00303DEA" w:rsidRPr="00E74D0E">
        <w:rPr>
          <w:rFonts w:ascii="Tisa Offc Serif Pro" w:hAnsi="Tisa Offc Serif Pro" w:cs="Arial"/>
          <w:sz w:val="20"/>
          <w:szCs w:val="20"/>
        </w:rPr>
        <w:t xml:space="preserve"> as specified in ITB Sub-Clause 24.1(c)</w:t>
      </w:r>
      <w:r w:rsidR="00112FCA" w:rsidRPr="00E74D0E">
        <w:rPr>
          <w:rFonts w:ascii="Tisa Offc Serif Pro" w:hAnsi="Tisa Offc Serif Pro" w:cs="Arial"/>
          <w:sz w:val="20"/>
          <w:szCs w:val="20"/>
        </w:rPr>
        <w:t>.</w:t>
      </w:r>
    </w:p>
    <w:p w14:paraId="4A32096A" w14:textId="77777777" w:rsidR="003413B7" w:rsidRPr="00E74D0E" w:rsidRDefault="003413B7" w:rsidP="00E05292">
      <w:pPr>
        <w:pStyle w:val="Default"/>
        <w:ind w:left="851" w:hanging="993"/>
        <w:jc w:val="both"/>
        <w:rPr>
          <w:rFonts w:ascii="Tisa Offc Serif Pro" w:hAnsi="Tisa Offc Serif Pro" w:cs="Arial"/>
          <w:color w:val="auto"/>
          <w:sz w:val="20"/>
          <w:szCs w:val="20"/>
        </w:rPr>
      </w:pPr>
      <w:r w:rsidRPr="00E74D0E">
        <w:rPr>
          <w:rFonts w:ascii="Tisa Offc Serif Pro" w:hAnsi="Tisa Offc Serif Pro" w:cs="Arial"/>
          <w:color w:val="auto"/>
          <w:sz w:val="20"/>
          <w:szCs w:val="20"/>
        </w:rPr>
        <w:tab/>
      </w:r>
    </w:p>
    <w:p w14:paraId="7C9FF7D4" w14:textId="77777777" w:rsidR="00112FCA" w:rsidRPr="00E74D0E" w:rsidRDefault="00F80E32" w:rsidP="00E27C62">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3.3</w:t>
      </w:r>
      <w:r w:rsidRPr="00E74D0E">
        <w:rPr>
          <w:rFonts w:ascii="Tisa Offc Serif Pro" w:hAnsi="Tisa Offc Serif Pro" w:cs="Arial"/>
          <w:sz w:val="20"/>
          <w:szCs w:val="20"/>
        </w:rPr>
        <w:tab/>
      </w:r>
      <w:r w:rsidR="003413B7" w:rsidRPr="00E74D0E">
        <w:rPr>
          <w:rFonts w:ascii="Tisa Offc Serif Pro" w:hAnsi="Tisa Offc Serif Pro" w:cs="Arial"/>
          <w:sz w:val="20"/>
          <w:szCs w:val="20"/>
        </w:rPr>
        <w:t xml:space="preserve">Bidding will be conducted through the </w:t>
      </w:r>
      <w:r w:rsidR="003413B7" w:rsidRPr="00E74D0E">
        <w:rPr>
          <w:rFonts w:ascii="Tisa Offc Serif Pro" w:hAnsi="Tisa Offc Serif Pro" w:cs="Arial"/>
          <w:b/>
          <w:bCs/>
          <w:sz w:val="20"/>
          <w:szCs w:val="20"/>
        </w:rPr>
        <w:t>Domestic Competitive Bidding</w:t>
      </w:r>
      <w:r w:rsidR="003413B7" w:rsidRPr="00E74D0E">
        <w:rPr>
          <w:rFonts w:ascii="Tisa Offc Serif Pro" w:hAnsi="Tisa Offc Serif Pro" w:cs="Arial"/>
          <w:sz w:val="20"/>
          <w:szCs w:val="20"/>
        </w:rPr>
        <w:t xml:space="preserve"> procedures as per the provisions of ITB/BDS</w:t>
      </w:r>
      <w:r w:rsidR="004D669A" w:rsidRPr="00E74D0E">
        <w:rPr>
          <w:rFonts w:ascii="Tisa Offc Serif Pro" w:hAnsi="Tisa Offc Serif Pro" w:cs="Arial"/>
          <w:sz w:val="20"/>
          <w:szCs w:val="20"/>
        </w:rPr>
        <w:t xml:space="preserve"> of the Bidding Documents</w:t>
      </w:r>
      <w:r w:rsidR="003413B7" w:rsidRPr="00E74D0E">
        <w:rPr>
          <w:rFonts w:ascii="Tisa Offc Serif Pro" w:hAnsi="Tisa Offc Serif Pro" w:cs="Arial"/>
          <w:sz w:val="20"/>
          <w:szCs w:val="20"/>
        </w:rPr>
        <w:t xml:space="preserve"> and the contract shall be executed as per the provisions of the Contract. Bidders may note that the Employer has uploaded its ‘Works and </w:t>
      </w:r>
      <w:r w:rsidR="003413B7" w:rsidRPr="00E74D0E">
        <w:rPr>
          <w:rFonts w:ascii="Tisa Offc Serif Pro" w:hAnsi="Tisa Offc Serif Pro" w:cs="Arial"/>
          <w:sz w:val="20"/>
          <w:szCs w:val="20"/>
        </w:rPr>
        <w:lastRenderedPageBreak/>
        <w:t xml:space="preserve">Procurement Policy and Procedures’ (WPPP) document along with its Modification/Amendment on “Ineligibility of Firms for Participation in the Bidding Process” and on “Black-Listing of Firms / Banning of Business” </w:t>
      </w:r>
      <w:r w:rsidR="003413B7" w:rsidRPr="00E74D0E">
        <w:rPr>
          <w:rFonts w:ascii="Tisa Offc Serif Pro" w:hAnsi="Tisa Offc Serif Pro" w:cs="Arial"/>
          <w:b/>
          <w:bCs/>
          <w:sz w:val="20"/>
          <w:szCs w:val="20"/>
        </w:rPr>
        <w:t>and its updat</w:t>
      </w:r>
      <w:r w:rsidR="004D669A" w:rsidRPr="00E74D0E">
        <w:rPr>
          <w:rFonts w:ascii="Tisa Offc Serif Pro" w:hAnsi="Tisa Offc Serif Pro" w:cs="Arial"/>
          <w:b/>
          <w:bCs/>
          <w:sz w:val="20"/>
          <w:szCs w:val="20"/>
        </w:rPr>
        <w:t>es</w:t>
      </w:r>
      <w:r w:rsidR="003413B7" w:rsidRPr="00E74D0E">
        <w:rPr>
          <w:rFonts w:ascii="Tisa Offc Serif Pro" w:hAnsi="Tisa Offc Serif Pro" w:cs="Arial"/>
          <w:sz w:val="20"/>
          <w:szCs w:val="20"/>
        </w:rPr>
        <w:t xml:space="preserve"> on POWERGRID’</w:t>
      </w:r>
      <w:r w:rsidR="00F45332" w:rsidRPr="00E74D0E">
        <w:rPr>
          <w:rFonts w:ascii="Tisa Offc Serif Pro" w:hAnsi="Tisa Offc Serif Pro" w:cs="Arial"/>
          <w:sz w:val="20"/>
          <w:szCs w:val="20"/>
        </w:rPr>
        <w:t xml:space="preserve">s website referred to at para </w:t>
      </w:r>
      <w:r w:rsidR="00D2093D" w:rsidRPr="00E74D0E">
        <w:rPr>
          <w:rFonts w:ascii="Tisa Offc Serif Pro" w:hAnsi="Tisa Offc Serif Pro" w:cs="Arial"/>
          <w:sz w:val="20"/>
          <w:szCs w:val="20"/>
        </w:rPr>
        <w:t>9</w:t>
      </w:r>
      <w:r w:rsidR="0032541C" w:rsidRPr="00E74D0E">
        <w:rPr>
          <w:rFonts w:ascii="Tisa Offc Serif Pro" w:hAnsi="Tisa Offc Serif Pro" w:cs="Arial"/>
          <w:sz w:val="20"/>
          <w:szCs w:val="20"/>
        </w:rPr>
        <w:t xml:space="preserve">.0 </w:t>
      </w:r>
      <w:r w:rsidR="003413B7" w:rsidRPr="00E74D0E">
        <w:rPr>
          <w:rFonts w:ascii="Tisa Offc Serif Pro" w:hAnsi="Tisa Offc Serif Pro" w:cs="Arial"/>
          <w:sz w:val="20"/>
          <w:szCs w:val="20"/>
        </w:rPr>
        <w:t>below.  It shall be noted that no other party, including the Bidder/Contractor, shall derive any right from this ‘Works and Procurement Policy and Procedures’ (WPPP) document or have any claim on the Employer on the basis of the same. The respective rights of the Employer and the Bidder/Contractor shall be governed by the Bidding Documents/Contract signed between the Employer and the Contractor for the package(s). The provisions of the Bidding Documents shall always prevail over that of ‘Works and Procurement Policy and Procedures’ (WPPP) document in case of contradiction.</w:t>
      </w:r>
    </w:p>
    <w:p w14:paraId="1FF3756E" w14:textId="77777777" w:rsidR="00D57DD4" w:rsidRPr="00E74D0E" w:rsidRDefault="0033699C" w:rsidP="00E05292">
      <w:pPr>
        <w:pStyle w:val="Default"/>
        <w:ind w:left="851" w:hanging="993"/>
        <w:jc w:val="both"/>
        <w:rPr>
          <w:rFonts w:ascii="Tisa Offc Serif Pro" w:hAnsi="Tisa Offc Serif Pro" w:cs="Arial"/>
          <w:color w:val="auto"/>
          <w:sz w:val="20"/>
          <w:szCs w:val="20"/>
        </w:rPr>
      </w:pPr>
      <w:r w:rsidRPr="00E74D0E">
        <w:rPr>
          <w:rFonts w:ascii="Tisa Offc Serif Pro" w:hAnsi="Tisa Offc Serif Pro" w:cs="Arial"/>
          <w:color w:val="auto"/>
          <w:sz w:val="20"/>
          <w:szCs w:val="20"/>
        </w:rPr>
        <w:t xml:space="preserve"> </w:t>
      </w:r>
    </w:p>
    <w:p w14:paraId="59ECC8B6" w14:textId="6564A974" w:rsidR="00BC182F" w:rsidRPr="00E74D0E" w:rsidRDefault="00BC182F" w:rsidP="00E27C62">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4.0</w:t>
      </w:r>
      <w:r w:rsidRPr="00E74D0E">
        <w:rPr>
          <w:rFonts w:ascii="Tisa Offc Serif Pro" w:hAnsi="Tisa Offc Serif Pro" w:cs="Arial"/>
          <w:sz w:val="20"/>
          <w:szCs w:val="20"/>
        </w:rPr>
        <w:tab/>
        <w:t>The detailed Qualifying Requirements (QR)</w:t>
      </w:r>
      <w:r w:rsidR="004D669A" w:rsidRPr="00E74D0E">
        <w:rPr>
          <w:rFonts w:ascii="Tisa Offc Serif Pro" w:hAnsi="Tisa Offc Serif Pro" w:cs="Arial"/>
          <w:sz w:val="20"/>
          <w:szCs w:val="20"/>
        </w:rPr>
        <w:t xml:space="preserve"> for the subject package(s)</w:t>
      </w:r>
      <w:r w:rsidRPr="00E74D0E">
        <w:rPr>
          <w:rFonts w:ascii="Tisa Offc Serif Pro" w:hAnsi="Tisa Offc Serif Pro" w:cs="Arial"/>
          <w:sz w:val="20"/>
          <w:szCs w:val="20"/>
        </w:rPr>
        <w:t xml:space="preserve"> are </w:t>
      </w:r>
      <w:r w:rsidR="004D669A" w:rsidRPr="00E74D0E">
        <w:rPr>
          <w:rFonts w:ascii="Tisa Offc Serif Pro" w:hAnsi="Tisa Offc Serif Pro" w:cs="Arial"/>
          <w:sz w:val="20"/>
          <w:szCs w:val="20"/>
        </w:rPr>
        <w:t>attached a</w:t>
      </w:r>
      <w:r w:rsidR="002904AC" w:rsidRPr="00E74D0E">
        <w:rPr>
          <w:rFonts w:ascii="Tisa Offc Serif Pro" w:hAnsi="Tisa Offc Serif Pro" w:cs="Arial"/>
          <w:sz w:val="20"/>
          <w:szCs w:val="20"/>
        </w:rPr>
        <w:t>t</w:t>
      </w:r>
      <w:r w:rsidR="004D669A" w:rsidRPr="00E74D0E">
        <w:rPr>
          <w:rFonts w:ascii="Tisa Offc Serif Pro" w:hAnsi="Tisa Offc Serif Pro" w:cs="Arial"/>
          <w:sz w:val="20"/>
          <w:szCs w:val="20"/>
        </w:rPr>
        <w:t xml:space="preserve"> </w:t>
      </w:r>
      <w:r w:rsidR="004B469F" w:rsidRPr="00E74D0E">
        <w:rPr>
          <w:rFonts w:ascii="Tisa Offc Serif Pro" w:hAnsi="Tisa Offc Serif Pro" w:cs="Arial"/>
          <w:b/>
          <w:bCs/>
          <w:sz w:val="20"/>
          <w:szCs w:val="20"/>
        </w:rPr>
        <w:t>Annexure-A</w:t>
      </w:r>
      <w:r w:rsidR="00D972EE" w:rsidRPr="00E74D0E">
        <w:rPr>
          <w:rFonts w:ascii="Tisa Offc Serif Pro" w:hAnsi="Tisa Offc Serif Pro" w:cs="Arial"/>
          <w:b/>
          <w:bCs/>
          <w:sz w:val="20"/>
          <w:szCs w:val="20"/>
        </w:rPr>
        <w:t xml:space="preserve"> (</w:t>
      </w:r>
      <w:r w:rsidR="00370263" w:rsidRPr="00E74D0E">
        <w:rPr>
          <w:rFonts w:ascii="Tisa Offc Serif Pro" w:hAnsi="Tisa Offc Serif Pro" w:cs="Arial"/>
          <w:b/>
          <w:bCs/>
          <w:sz w:val="20"/>
          <w:szCs w:val="20"/>
        </w:rPr>
        <w:t>BDS</w:t>
      </w:r>
      <w:r w:rsidR="00D972EE" w:rsidRPr="00E74D0E">
        <w:rPr>
          <w:rFonts w:ascii="Tisa Offc Serif Pro" w:hAnsi="Tisa Offc Serif Pro" w:cs="Arial"/>
          <w:b/>
          <w:bCs/>
          <w:sz w:val="20"/>
          <w:szCs w:val="20"/>
        </w:rPr>
        <w:t xml:space="preserve">) </w:t>
      </w:r>
      <w:r w:rsidR="00D972EE" w:rsidRPr="00E74D0E">
        <w:rPr>
          <w:rFonts w:ascii="Tisa Offc Serif Pro" w:hAnsi="Tisa Offc Serif Pro" w:cs="Arial"/>
          <w:sz w:val="20"/>
          <w:szCs w:val="20"/>
        </w:rPr>
        <w:t>to this IFB</w:t>
      </w:r>
      <w:r w:rsidRPr="00E74D0E">
        <w:rPr>
          <w:rFonts w:ascii="Tisa Offc Serif Pro" w:hAnsi="Tisa Offc Serif Pro" w:cs="Arial"/>
          <w:sz w:val="20"/>
          <w:szCs w:val="20"/>
        </w:rPr>
        <w:t>.</w:t>
      </w:r>
      <w:r w:rsidR="009459F8" w:rsidRPr="00E74D0E">
        <w:rPr>
          <w:rFonts w:ascii="Tisa Offc Serif Pro" w:hAnsi="Tisa Offc Serif Pro" w:cs="Arial"/>
          <w:sz w:val="20"/>
          <w:szCs w:val="20"/>
        </w:rPr>
        <w:t xml:space="preserve"> </w:t>
      </w:r>
      <w:r w:rsidR="00736C27" w:rsidRPr="00E74D0E">
        <w:rPr>
          <w:rFonts w:ascii="Tisa Offc Serif Pro" w:hAnsi="Tisa Offc Serif Pro" w:cs="Arial"/>
          <w:sz w:val="20"/>
          <w:szCs w:val="20"/>
        </w:rPr>
        <w:t>Bidders are advised to check their prima-facie eligibility</w:t>
      </w:r>
      <w:r w:rsidR="00BD6409" w:rsidRPr="00E74D0E">
        <w:rPr>
          <w:rFonts w:ascii="Tisa Offc Serif Pro" w:hAnsi="Tisa Offc Serif Pro" w:cs="Arial"/>
          <w:sz w:val="20"/>
          <w:szCs w:val="20"/>
        </w:rPr>
        <w:t>/responsiveness as per the specified QR before participating. However, Bidders may note that the</w:t>
      </w:r>
      <w:r w:rsidR="002C1E88" w:rsidRPr="00E74D0E">
        <w:rPr>
          <w:rFonts w:ascii="Tisa Offc Serif Pro" w:hAnsi="Tisa Offc Serif Pro" w:cs="Arial"/>
          <w:sz w:val="20"/>
          <w:szCs w:val="20"/>
        </w:rPr>
        <w:t xml:space="preserve"> Employer </w:t>
      </w:r>
      <w:r w:rsidR="00E84E9F" w:rsidRPr="00E74D0E">
        <w:rPr>
          <w:rFonts w:ascii="Tisa Offc Serif Pro" w:hAnsi="Tisa Offc Serif Pro" w:cs="Arial"/>
          <w:sz w:val="20"/>
          <w:szCs w:val="20"/>
        </w:rPr>
        <w:t>shall</w:t>
      </w:r>
      <w:r w:rsidR="002C1E88" w:rsidRPr="00E74D0E">
        <w:rPr>
          <w:rFonts w:ascii="Tisa Offc Serif Pro" w:hAnsi="Tisa Offc Serif Pro" w:cs="Arial"/>
          <w:sz w:val="20"/>
          <w:szCs w:val="20"/>
        </w:rPr>
        <w:t xml:space="preserve"> carry out </w:t>
      </w:r>
      <w:r w:rsidR="00721EF8" w:rsidRPr="00E74D0E">
        <w:rPr>
          <w:rFonts w:ascii="Tisa Offc Serif Pro" w:hAnsi="Tisa Offc Serif Pro" w:cs="Arial"/>
          <w:sz w:val="20"/>
          <w:szCs w:val="20"/>
        </w:rPr>
        <w:t xml:space="preserve">techno-commercial </w:t>
      </w:r>
      <w:r w:rsidR="00BD6409" w:rsidRPr="00E74D0E">
        <w:rPr>
          <w:rFonts w:ascii="Tisa Offc Serif Pro" w:hAnsi="Tisa Offc Serif Pro" w:cs="Arial"/>
          <w:sz w:val="20"/>
          <w:szCs w:val="20"/>
        </w:rPr>
        <w:t>evaluation</w:t>
      </w:r>
      <w:r w:rsidR="00943551" w:rsidRPr="00E74D0E">
        <w:rPr>
          <w:rFonts w:ascii="Tisa Offc Serif Pro" w:hAnsi="Tisa Offc Serif Pro" w:cs="Arial"/>
          <w:sz w:val="20"/>
          <w:szCs w:val="20"/>
        </w:rPr>
        <w:t xml:space="preserve"> of the submitted bids</w:t>
      </w:r>
      <w:r w:rsidR="00BD6409" w:rsidRPr="00E74D0E">
        <w:rPr>
          <w:rFonts w:ascii="Tisa Offc Serif Pro" w:hAnsi="Tisa Offc Serif Pro" w:cs="Arial"/>
          <w:sz w:val="20"/>
          <w:szCs w:val="20"/>
        </w:rPr>
        <w:t xml:space="preserve"> inter-alia including</w:t>
      </w:r>
      <w:r w:rsidR="002C1E88" w:rsidRPr="00E74D0E">
        <w:rPr>
          <w:rFonts w:ascii="Tisa Offc Serif Pro" w:hAnsi="Tisa Offc Serif Pro" w:cs="Arial"/>
          <w:sz w:val="20"/>
          <w:szCs w:val="20"/>
        </w:rPr>
        <w:t xml:space="preserve"> ascertaining responsiveness to</w:t>
      </w:r>
      <w:r w:rsidR="00721EF8" w:rsidRPr="00E74D0E">
        <w:rPr>
          <w:rFonts w:ascii="Tisa Offc Serif Pro" w:hAnsi="Tisa Offc Serif Pro" w:cs="Arial"/>
          <w:sz w:val="20"/>
          <w:szCs w:val="20"/>
        </w:rPr>
        <w:t xml:space="preserve"> stipulated QR</w:t>
      </w:r>
      <w:r w:rsidR="002C1E88" w:rsidRPr="00E74D0E">
        <w:rPr>
          <w:rFonts w:ascii="Tisa Offc Serif Pro" w:hAnsi="Tisa Offc Serif Pro" w:cs="Arial"/>
          <w:sz w:val="20"/>
          <w:szCs w:val="20"/>
        </w:rPr>
        <w:t xml:space="preserve"> </w:t>
      </w:r>
      <w:r w:rsidR="00BD6409" w:rsidRPr="00E74D0E">
        <w:rPr>
          <w:rFonts w:ascii="Tisa Offc Serif Pro" w:hAnsi="Tisa Offc Serif Pro" w:cs="Arial"/>
          <w:sz w:val="20"/>
          <w:szCs w:val="20"/>
        </w:rPr>
        <w:t>in line with the provision</w:t>
      </w:r>
      <w:r w:rsidR="002C1E88" w:rsidRPr="00E74D0E">
        <w:rPr>
          <w:rFonts w:ascii="Tisa Offc Serif Pro" w:hAnsi="Tisa Offc Serif Pro" w:cs="Arial"/>
          <w:sz w:val="20"/>
          <w:szCs w:val="20"/>
        </w:rPr>
        <w:t>s</w:t>
      </w:r>
      <w:r w:rsidR="00BD6409" w:rsidRPr="00E74D0E">
        <w:rPr>
          <w:rFonts w:ascii="Tisa Offc Serif Pro" w:hAnsi="Tisa Offc Serif Pro" w:cs="Arial"/>
          <w:sz w:val="20"/>
          <w:szCs w:val="20"/>
        </w:rPr>
        <w:t xml:space="preserve"> of</w:t>
      </w:r>
      <w:r w:rsidR="002C1E88" w:rsidRPr="00E74D0E">
        <w:rPr>
          <w:rFonts w:ascii="Tisa Offc Serif Pro" w:hAnsi="Tisa Offc Serif Pro" w:cs="Arial"/>
          <w:sz w:val="20"/>
          <w:szCs w:val="20"/>
        </w:rPr>
        <w:t xml:space="preserve"> the </w:t>
      </w:r>
      <w:r w:rsidR="00BD6409" w:rsidRPr="00E74D0E">
        <w:rPr>
          <w:rFonts w:ascii="Tisa Offc Serif Pro" w:hAnsi="Tisa Offc Serif Pro" w:cs="Arial"/>
          <w:sz w:val="20"/>
          <w:szCs w:val="20"/>
        </w:rPr>
        <w:t>Bidding Documents</w:t>
      </w:r>
      <w:r w:rsidR="002C1E88" w:rsidRPr="00E74D0E">
        <w:rPr>
          <w:rFonts w:ascii="Tisa Offc Serif Pro" w:hAnsi="Tisa Offc Serif Pro" w:cs="Arial"/>
          <w:sz w:val="20"/>
          <w:szCs w:val="20"/>
        </w:rPr>
        <w:t xml:space="preserve"> </w:t>
      </w:r>
      <w:r w:rsidR="00206C31" w:rsidRPr="00E74D0E">
        <w:rPr>
          <w:rFonts w:ascii="Tisa Offc Serif Pro" w:hAnsi="Tisa Offc Serif Pro" w:cs="Arial"/>
          <w:sz w:val="20"/>
          <w:szCs w:val="20"/>
        </w:rPr>
        <w:t>post</w:t>
      </w:r>
      <w:r w:rsidR="00721EF8" w:rsidRPr="00E74D0E">
        <w:rPr>
          <w:rFonts w:ascii="Tisa Offc Serif Pro" w:hAnsi="Tisa Offc Serif Pro" w:cs="Arial"/>
          <w:sz w:val="20"/>
          <w:szCs w:val="20"/>
        </w:rPr>
        <w:t xml:space="preserve"> First Envelope Bid opening.</w:t>
      </w:r>
    </w:p>
    <w:p w14:paraId="6BDCE075" w14:textId="77777777" w:rsidR="009810BE" w:rsidRPr="00E74D0E" w:rsidRDefault="009810BE" w:rsidP="00E05292">
      <w:pPr>
        <w:pStyle w:val="Default"/>
        <w:ind w:left="851" w:hanging="993"/>
        <w:jc w:val="both"/>
        <w:rPr>
          <w:rFonts w:ascii="Tisa Offc Serif Pro" w:hAnsi="Tisa Offc Serif Pro" w:cs="Arial"/>
          <w:color w:val="auto"/>
          <w:sz w:val="20"/>
          <w:szCs w:val="20"/>
        </w:rPr>
      </w:pPr>
    </w:p>
    <w:p w14:paraId="139BC964" w14:textId="77777777" w:rsidR="008B4FE3" w:rsidRPr="00E74D0E" w:rsidRDefault="00BC182F" w:rsidP="008D64A9">
      <w:pPr>
        <w:ind w:left="1080" w:hanging="1080"/>
        <w:jc w:val="both"/>
        <w:rPr>
          <w:rFonts w:ascii="Tisa Offc Serif Pro" w:eastAsia="Arial" w:hAnsi="Tisa Offc Serif Pro" w:cs="Arial"/>
          <w:sz w:val="20"/>
          <w:szCs w:val="20"/>
        </w:rPr>
      </w:pPr>
      <w:r w:rsidRPr="00E74D0E">
        <w:rPr>
          <w:rFonts w:ascii="Tisa Offc Serif Pro" w:hAnsi="Tisa Offc Serif Pro" w:cs="Arial"/>
          <w:sz w:val="20"/>
          <w:szCs w:val="20"/>
        </w:rPr>
        <w:t>5.0</w:t>
      </w:r>
      <w:r w:rsidRPr="00E74D0E">
        <w:rPr>
          <w:rFonts w:ascii="Tisa Offc Serif Pro" w:hAnsi="Tisa Offc Serif Pro" w:cs="Arial"/>
          <w:sz w:val="20"/>
          <w:szCs w:val="20"/>
        </w:rPr>
        <w:tab/>
      </w:r>
      <w:r w:rsidR="008B4FE3" w:rsidRPr="00E74D0E">
        <w:rPr>
          <w:rFonts w:ascii="Tisa Offc Serif Pro" w:hAnsi="Tisa Offc Serif Pro" w:cs="Arial"/>
          <w:sz w:val="20"/>
          <w:szCs w:val="20"/>
        </w:rPr>
        <w:t>The</w:t>
      </w:r>
      <w:r w:rsidR="008B4FE3" w:rsidRPr="00E74D0E">
        <w:rPr>
          <w:rFonts w:ascii="Tisa Offc Serif Pro" w:eastAsia="Arial" w:hAnsi="Tisa Offc Serif Pro" w:cs="Arial"/>
          <w:sz w:val="20"/>
          <w:szCs w:val="20"/>
        </w:rPr>
        <w:t xml:space="preserve"> </w:t>
      </w:r>
      <w:r w:rsidR="008B4FE3" w:rsidRPr="00E74D0E">
        <w:rPr>
          <w:rFonts w:ascii="Tisa Offc Serif Pro" w:hAnsi="Tisa Offc Serif Pro" w:cs="Arial"/>
          <w:sz w:val="20"/>
          <w:szCs w:val="20"/>
        </w:rPr>
        <w:t>complete</w:t>
      </w:r>
      <w:r w:rsidR="008B4FE3" w:rsidRPr="00E74D0E">
        <w:rPr>
          <w:rFonts w:ascii="Tisa Offc Serif Pro" w:eastAsia="Arial" w:hAnsi="Tisa Offc Serif Pro" w:cs="Arial"/>
          <w:sz w:val="20"/>
          <w:szCs w:val="20"/>
        </w:rPr>
        <w:t xml:space="preserve"> Bidding Documents inter-alia including tender drawings are available for downloading on e-procurement portal </w:t>
      </w:r>
      <w:hyperlink r:id="rId11">
        <w:r w:rsidR="008B4FE3" w:rsidRPr="00E74D0E">
          <w:rPr>
            <w:rFonts w:ascii="Tisa Offc Serif Pro" w:hAnsi="Tisa Offc Serif Pro"/>
            <w:i/>
            <w:iCs/>
            <w:color w:val="0000FF"/>
            <w:sz w:val="20"/>
            <w:szCs w:val="20"/>
          </w:rPr>
          <w:t>https://etender.powergrid.in</w:t>
        </w:r>
      </w:hyperlink>
      <w:r w:rsidR="008B4FE3" w:rsidRPr="00E74D0E">
        <w:rPr>
          <w:rStyle w:val="Hyperlink"/>
          <w:rFonts w:ascii="Tisa Offc Serif Pro" w:eastAsia="Arial" w:hAnsi="Tisa Offc Serif Pro" w:cs="Arial"/>
          <w:i/>
          <w:iCs/>
          <w:color w:val="auto"/>
          <w:sz w:val="20"/>
          <w:szCs w:val="20"/>
          <w:u w:val="none"/>
        </w:rPr>
        <w:t xml:space="preserve"> </w:t>
      </w:r>
      <w:r w:rsidR="008B4FE3" w:rsidRPr="00E74D0E">
        <w:rPr>
          <w:rFonts w:ascii="Tisa Offc Serif Pro" w:eastAsia="Arial" w:hAnsi="Tisa Offc Serif Pro" w:cs="Arial"/>
          <w:sz w:val="20"/>
          <w:szCs w:val="20"/>
        </w:rPr>
        <w:t>subject to submission of:</w:t>
      </w:r>
    </w:p>
    <w:p w14:paraId="5A89AF8F" w14:textId="77777777" w:rsidR="008B4FE3" w:rsidRPr="00E74D0E" w:rsidRDefault="008B4FE3" w:rsidP="008B4FE3">
      <w:pPr>
        <w:pStyle w:val="Default"/>
        <w:ind w:left="74" w:right="-14"/>
        <w:jc w:val="both"/>
        <w:rPr>
          <w:rFonts w:ascii="Tisa Offc Serif Pro" w:eastAsia="Arial" w:hAnsi="Tisa Offc Serif Pro" w:cs="Arial"/>
          <w:color w:val="auto"/>
          <w:sz w:val="20"/>
          <w:szCs w:val="20"/>
        </w:rPr>
      </w:pPr>
    </w:p>
    <w:p w14:paraId="6F20DD8F" w14:textId="77777777" w:rsidR="008B4FE3" w:rsidRPr="00E74D0E" w:rsidRDefault="008B4FE3" w:rsidP="0039317B">
      <w:pPr>
        <w:pStyle w:val="Default"/>
        <w:ind w:left="1530" w:right="-14" w:hanging="450"/>
        <w:jc w:val="both"/>
        <w:rPr>
          <w:rFonts w:ascii="Tisa Offc Serif Pro" w:eastAsia="Arial" w:hAnsi="Tisa Offc Serif Pro" w:cs="Arial"/>
          <w:color w:val="auto"/>
          <w:sz w:val="20"/>
          <w:szCs w:val="20"/>
        </w:rPr>
      </w:pPr>
      <w:r w:rsidRPr="00E74D0E">
        <w:rPr>
          <w:rFonts w:ascii="Tisa Offc Serif Pro" w:eastAsia="Arial" w:hAnsi="Tisa Offc Serif Pro" w:cs="Arial"/>
          <w:color w:val="auto"/>
          <w:sz w:val="20"/>
          <w:szCs w:val="20"/>
        </w:rPr>
        <w:t>i)</w:t>
      </w:r>
      <w:r w:rsidRPr="00E74D0E">
        <w:rPr>
          <w:rFonts w:ascii="Tisa Offc Serif Pro" w:hAnsi="Tisa Offc Serif Pro" w:cs="Arial"/>
          <w:color w:val="auto"/>
          <w:sz w:val="20"/>
          <w:szCs w:val="20"/>
        </w:rPr>
        <w:tab/>
      </w:r>
      <w:r w:rsidRPr="00E74D0E">
        <w:rPr>
          <w:rFonts w:ascii="Tisa Offc Serif Pro" w:eastAsia="Arial" w:hAnsi="Tisa Offc Serif Pro" w:cs="Arial"/>
          <w:color w:val="auto"/>
          <w:sz w:val="20"/>
          <w:szCs w:val="20"/>
        </w:rPr>
        <w:t xml:space="preserve">a request letter for issuance of Bidding Documents as per format attached at </w:t>
      </w:r>
      <w:r w:rsidRPr="00E74D0E">
        <w:rPr>
          <w:rFonts w:ascii="Tisa Offc Serif Pro" w:eastAsia="Arial" w:hAnsi="Tisa Offc Serif Pro" w:cs="Arial"/>
          <w:b/>
          <w:bCs/>
          <w:color w:val="auto"/>
          <w:sz w:val="20"/>
          <w:szCs w:val="20"/>
        </w:rPr>
        <w:t>Annexure-B</w:t>
      </w:r>
      <w:r w:rsidRPr="00E74D0E">
        <w:rPr>
          <w:rFonts w:ascii="Tisa Offc Serif Pro" w:eastAsia="Arial" w:hAnsi="Tisa Offc Serif Pro" w:cs="Arial"/>
          <w:color w:val="auto"/>
          <w:sz w:val="20"/>
          <w:szCs w:val="20"/>
        </w:rPr>
        <w:t xml:space="preserve"> to this IFB,</w:t>
      </w:r>
    </w:p>
    <w:p w14:paraId="5AE0A445" w14:textId="77777777" w:rsidR="008B4FE3" w:rsidRPr="00E74D0E" w:rsidRDefault="008B4FE3" w:rsidP="0039317B">
      <w:pPr>
        <w:pStyle w:val="Default"/>
        <w:ind w:left="1530" w:right="-14" w:hanging="450"/>
        <w:jc w:val="both"/>
        <w:rPr>
          <w:rFonts w:ascii="Tisa Offc Serif Pro" w:eastAsia="Arial" w:hAnsi="Tisa Offc Serif Pro" w:cs="Arial"/>
          <w:color w:val="auto"/>
          <w:sz w:val="20"/>
          <w:szCs w:val="20"/>
        </w:rPr>
      </w:pPr>
      <w:r w:rsidRPr="00E74D0E">
        <w:rPr>
          <w:rFonts w:ascii="Tisa Offc Serif Pro" w:eastAsia="Arial" w:hAnsi="Tisa Offc Serif Pro" w:cs="Arial"/>
          <w:color w:val="auto"/>
          <w:sz w:val="20"/>
          <w:szCs w:val="20"/>
        </w:rPr>
        <w:t>ii)</w:t>
      </w:r>
      <w:r w:rsidRPr="00E74D0E">
        <w:rPr>
          <w:rFonts w:ascii="Tisa Offc Serif Pro" w:hAnsi="Tisa Offc Serif Pro" w:cs="Arial"/>
          <w:color w:val="auto"/>
          <w:sz w:val="20"/>
          <w:szCs w:val="20"/>
        </w:rPr>
        <w:tab/>
      </w:r>
      <w:r w:rsidRPr="00E74D0E">
        <w:rPr>
          <w:rFonts w:ascii="Tisa Offc Serif Pro" w:eastAsia="Arial" w:hAnsi="Tisa Offc Serif Pro" w:cs="Arial"/>
          <w:color w:val="auto"/>
          <w:sz w:val="20"/>
          <w:szCs w:val="20"/>
        </w:rPr>
        <w:t xml:space="preserve">a signed copy of Non-Disclosure Agreement (hereinafter called ‘NDA’) as per format attached at </w:t>
      </w:r>
      <w:r w:rsidRPr="00E74D0E">
        <w:rPr>
          <w:rFonts w:ascii="Tisa Offc Serif Pro" w:eastAsia="Arial" w:hAnsi="Tisa Offc Serif Pro" w:cs="Arial"/>
          <w:b/>
          <w:bCs/>
          <w:color w:val="auto"/>
          <w:sz w:val="20"/>
          <w:szCs w:val="20"/>
        </w:rPr>
        <w:t>Annexure-C</w:t>
      </w:r>
      <w:r w:rsidRPr="00E74D0E">
        <w:rPr>
          <w:rFonts w:ascii="Tisa Offc Serif Pro" w:eastAsia="Arial" w:hAnsi="Tisa Offc Serif Pro" w:cs="Arial"/>
          <w:color w:val="auto"/>
          <w:sz w:val="20"/>
          <w:szCs w:val="20"/>
        </w:rPr>
        <w:t xml:space="preserve"> to this IFB, and </w:t>
      </w:r>
    </w:p>
    <w:p w14:paraId="770AC580" w14:textId="77777777" w:rsidR="008B4FE3" w:rsidRPr="00E74D0E" w:rsidRDefault="008B4FE3" w:rsidP="0039317B">
      <w:pPr>
        <w:pStyle w:val="Default"/>
        <w:ind w:left="1530" w:right="-14" w:hanging="450"/>
        <w:jc w:val="both"/>
        <w:rPr>
          <w:rFonts w:ascii="Tisa Offc Serif Pro" w:eastAsia="Arial" w:hAnsi="Tisa Offc Serif Pro" w:cs="Arial"/>
          <w:color w:val="auto"/>
          <w:sz w:val="20"/>
          <w:szCs w:val="20"/>
        </w:rPr>
      </w:pPr>
      <w:r w:rsidRPr="00E74D0E">
        <w:rPr>
          <w:rFonts w:ascii="Tisa Offc Serif Pro" w:eastAsia="Arial" w:hAnsi="Tisa Offc Serif Pro" w:cs="Arial"/>
          <w:color w:val="auto"/>
          <w:sz w:val="20"/>
          <w:szCs w:val="20"/>
        </w:rPr>
        <w:t>iii)</w:t>
      </w:r>
      <w:r w:rsidRPr="00E74D0E">
        <w:rPr>
          <w:rFonts w:ascii="Tisa Offc Serif Pro" w:hAnsi="Tisa Offc Serif Pro" w:cs="Arial"/>
          <w:color w:val="auto"/>
          <w:sz w:val="20"/>
          <w:szCs w:val="20"/>
        </w:rPr>
        <w:tab/>
      </w:r>
      <w:r w:rsidRPr="00E74D0E">
        <w:rPr>
          <w:rFonts w:ascii="Tisa Offc Serif Pro" w:eastAsia="Arial" w:hAnsi="Tisa Offc Serif Pro" w:cs="Arial"/>
          <w:color w:val="auto"/>
          <w:sz w:val="20"/>
          <w:szCs w:val="20"/>
        </w:rPr>
        <w:t>the Power of Attorney (POA) of the person signing the NDA.</w:t>
      </w:r>
    </w:p>
    <w:p w14:paraId="7347C8EA" w14:textId="77777777" w:rsidR="008B4FE3" w:rsidRPr="00E74D0E" w:rsidRDefault="008B4FE3" w:rsidP="008B4FE3">
      <w:pPr>
        <w:pStyle w:val="Default"/>
        <w:ind w:left="74" w:right="-14"/>
        <w:jc w:val="both"/>
        <w:rPr>
          <w:rFonts w:ascii="Tisa Offc Serif Pro" w:eastAsia="Arial" w:hAnsi="Tisa Offc Serif Pro" w:cs="Arial"/>
          <w:color w:val="auto"/>
          <w:sz w:val="20"/>
          <w:szCs w:val="20"/>
        </w:rPr>
      </w:pPr>
    </w:p>
    <w:p w14:paraId="23F3BE4F" w14:textId="04614387" w:rsidR="008B4FE3" w:rsidRPr="00E74D0E" w:rsidRDefault="00E85037" w:rsidP="00E85037">
      <w:pPr>
        <w:ind w:left="1080" w:hanging="1080"/>
        <w:jc w:val="both"/>
        <w:rPr>
          <w:rFonts w:ascii="Tisa Offc Serif Pro" w:hAnsi="Tisa Offc Serif Pro"/>
          <w:b/>
          <w:bCs/>
          <w:color w:val="0000FF"/>
          <w:sz w:val="20"/>
          <w:szCs w:val="20"/>
        </w:rPr>
      </w:pPr>
      <w:r w:rsidRPr="00E74D0E">
        <w:rPr>
          <w:rFonts w:ascii="Tisa Offc Serif Pro" w:hAnsi="Tisa Offc Serif Pro" w:cs="Arial"/>
          <w:sz w:val="20"/>
          <w:szCs w:val="20"/>
        </w:rPr>
        <w:tab/>
      </w:r>
      <w:r w:rsidR="008B4FE3" w:rsidRPr="00E74D0E">
        <w:rPr>
          <w:rFonts w:ascii="Tisa Offc Serif Pro" w:hAnsi="Tisa Offc Serif Pro" w:cs="Arial"/>
          <w:sz w:val="20"/>
          <w:szCs w:val="20"/>
        </w:rPr>
        <w:t>The</w:t>
      </w:r>
      <w:r w:rsidR="008B4FE3" w:rsidRPr="00E74D0E">
        <w:rPr>
          <w:rFonts w:ascii="Tisa Offc Serif Pro" w:eastAsia="Arial" w:hAnsi="Tisa Offc Serif Pro" w:cs="Arial"/>
          <w:sz w:val="20"/>
          <w:szCs w:val="20"/>
        </w:rPr>
        <w:t xml:space="preserve"> </w:t>
      </w:r>
      <w:r w:rsidR="008B4FE3" w:rsidRPr="00E74D0E">
        <w:rPr>
          <w:rFonts w:ascii="Tisa Offc Serif Pro" w:hAnsi="Tisa Offc Serif Pro" w:cs="Arial"/>
          <w:sz w:val="20"/>
          <w:szCs w:val="20"/>
        </w:rPr>
        <w:t>aforesaid</w:t>
      </w:r>
      <w:r w:rsidR="008B4FE3" w:rsidRPr="00E74D0E">
        <w:rPr>
          <w:rFonts w:ascii="Tisa Offc Serif Pro" w:eastAsia="Arial" w:hAnsi="Tisa Offc Serif Pro" w:cs="Arial"/>
          <w:sz w:val="20"/>
          <w:szCs w:val="20"/>
        </w:rPr>
        <w:t xml:space="preserve"> request along with the documents mentioned above needs to be submitted </w:t>
      </w:r>
      <w:r w:rsidR="008B4FE3" w:rsidRPr="00E74D0E">
        <w:rPr>
          <w:rFonts w:ascii="Tisa Offc Serif Pro" w:eastAsia="Arial" w:hAnsi="Tisa Offc Serif Pro" w:cs="Arial"/>
          <w:b/>
          <w:bCs/>
          <w:sz w:val="20"/>
          <w:szCs w:val="20"/>
        </w:rPr>
        <w:t xml:space="preserve">through e-procurement portal </w:t>
      </w:r>
      <w:hyperlink r:id="rId12">
        <w:r w:rsidR="008B4FE3" w:rsidRPr="00E74D0E">
          <w:rPr>
            <w:rFonts w:ascii="Tisa Offc Serif Pro" w:hAnsi="Tisa Offc Serif Pro"/>
            <w:i/>
            <w:iCs/>
            <w:color w:val="0000FF"/>
            <w:sz w:val="20"/>
            <w:szCs w:val="20"/>
          </w:rPr>
          <w:t>https://etender.powergrid.in</w:t>
        </w:r>
      </w:hyperlink>
      <w:r w:rsidR="008B4FE3" w:rsidRPr="00E74D0E">
        <w:rPr>
          <w:rFonts w:ascii="Tisa Offc Serif Pro" w:eastAsia="Arial" w:hAnsi="Tisa Offc Serif Pro" w:cs="Arial"/>
          <w:b/>
          <w:bCs/>
          <w:sz w:val="20"/>
          <w:szCs w:val="20"/>
        </w:rPr>
        <w:t xml:space="preserve"> (under ‘Bid Document Request’ button on ‘Display RFx’ page)</w:t>
      </w:r>
      <w:r w:rsidR="008B4FE3" w:rsidRPr="00E74D0E">
        <w:rPr>
          <w:rFonts w:ascii="Tisa Offc Serif Pro" w:eastAsia="Arial" w:hAnsi="Tisa Offc Serif Pro" w:cs="Arial"/>
          <w:sz w:val="20"/>
          <w:szCs w:val="20"/>
        </w:rPr>
        <w:t xml:space="preserve"> up to </w:t>
      </w:r>
      <w:r w:rsidR="003306E3" w:rsidRPr="00E74D0E">
        <w:rPr>
          <w:rFonts w:ascii="Tisa Offc Serif Pro" w:eastAsia="Arial" w:hAnsi="Tisa Offc Serif Pro" w:cs="Arial"/>
          <w:b/>
          <w:bCs/>
          <w:sz w:val="20"/>
          <w:szCs w:val="20"/>
        </w:rPr>
        <w:t>02</w:t>
      </w:r>
      <w:r w:rsidR="008B4FE3" w:rsidRPr="00E74D0E">
        <w:rPr>
          <w:rFonts w:ascii="Tisa Offc Serif Pro" w:eastAsia="Arial" w:hAnsi="Tisa Offc Serif Pro" w:cs="Arial"/>
          <w:b/>
          <w:bCs/>
          <w:sz w:val="20"/>
          <w:szCs w:val="20"/>
        </w:rPr>
        <w:t xml:space="preserve"> (</w:t>
      </w:r>
      <w:r w:rsidR="003306E3" w:rsidRPr="00E74D0E">
        <w:rPr>
          <w:rFonts w:ascii="Tisa Offc Serif Pro" w:eastAsia="Arial" w:hAnsi="Tisa Offc Serif Pro" w:cs="Arial"/>
          <w:b/>
          <w:bCs/>
          <w:sz w:val="20"/>
          <w:szCs w:val="20"/>
        </w:rPr>
        <w:t>Two</w:t>
      </w:r>
      <w:r w:rsidR="008B4FE3" w:rsidRPr="00E74D0E">
        <w:rPr>
          <w:rFonts w:ascii="Tisa Offc Serif Pro" w:eastAsia="Arial" w:hAnsi="Tisa Offc Serif Pro" w:cs="Arial"/>
          <w:b/>
          <w:bCs/>
          <w:sz w:val="20"/>
          <w:szCs w:val="20"/>
        </w:rPr>
        <w:t>) days</w:t>
      </w:r>
      <w:r w:rsidR="008B4FE3" w:rsidRPr="00E74D0E">
        <w:rPr>
          <w:rFonts w:ascii="Tisa Offc Serif Pro" w:eastAsia="Arial" w:hAnsi="Tisa Offc Serif Pro" w:cs="Arial"/>
          <w:sz w:val="20"/>
          <w:szCs w:val="20"/>
        </w:rPr>
        <w:t xml:space="preserve"> prior to First Envelope bid submission deadline (soft copy part) i.e. on or before </w:t>
      </w:r>
      <w:r w:rsidR="008F6F9F">
        <w:rPr>
          <w:rFonts w:ascii="Tisa Offc Serif Pro" w:hAnsi="Tisa Offc Serif Pro"/>
          <w:b/>
          <w:bCs/>
          <w:color w:val="0000FF"/>
          <w:sz w:val="20"/>
          <w:szCs w:val="20"/>
        </w:rPr>
        <w:t>21</w:t>
      </w:r>
      <w:r w:rsidR="00212D61">
        <w:rPr>
          <w:rFonts w:ascii="Tisa Offc Serif Pro" w:hAnsi="Tisa Offc Serif Pro"/>
          <w:b/>
          <w:bCs/>
          <w:color w:val="0000FF"/>
          <w:sz w:val="20"/>
          <w:szCs w:val="20"/>
        </w:rPr>
        <w:t>.03.2026</w:t>
      </w:r>
      <w:r w:rsidR="006C64F7" w:rsidRPr="00E74D0E">
        <w:rPr>
          <w:rFonts w:ascii="Tisa Offc Serif Pro" w:hAnsi="Tisa Offc Serif Pro"/>
          <w:b/>
          <w:bCs/>
          <w:color w:val="0000FF"/>
          <w:sz w:val="20"/>
          <w:szCs w:val="20"/>
        </w:rPr>
        <w:t>.</w:t>
      </w:r>
      <w:r w:rsidR="008B4FE3" w:rsidRPr="00E74D0E">
        <w:rPr>
          <w:rFonts w:ascii="Tisa Offc Serif Pro" w:hAnsi="Tisa Offc Serif Pro"/>
          <w:b/>
          <w:bCs/>
          <w:color w:val="0000FF"/>
          <w:sz w:val="20"/>
          <w:szCs w:val="20"/>
        </w:rPr>
        <w:t xml:space="preserve"> </w:t>
      </w:r>
    </w:p>
    <w:p w14:paraId="58D89592" w14:textId="77777777" w:rsidR="008B4FE3" w:rsidRPr="00E74D0E" w:rsidRDefault="008B4FE3" w:rsidP="008B4FE3">
      <w:pPr>
        <w:pStyle w:val="Default"/>
        <w:ind w:left="74" w:right="-14"/>
        <w:jc w:val="both"/>
        <w:rPr>
          <w:rFonts w:ascii="Tisa Offc Serif Pro" w:hAnsi="Tisa Offc Serif Pro"/>
          <w:b/>
          <w:bCs/>
          <w:color w:val="0000FF"/>
          <w:sz w:val="20"/>
          <w:szCs w:val="20"/>
          <w:lang w:val="en-US" w:eastAsia="en-US" w:bidi="ar-SA"/>
        </w:rPr>
      </w:pPr>
    </w:p>
    <w:p w14:paraId="07EED6B6" w14:textId="77777777" w:rsidR="008B4FE3" w:rsidRPr="00E74D0E" w:rsidRDefault="00E85037" w:rsidP="00E85037">
      <w:pPr>
        <w:ind w:left="1080" w:hanging="1080"/>
        <w:jc w:val="both"/>
        <w:rPr>
          <w:rFonts w:ascii="Tisa Offc Serif Pro" w:eastAsia="Arial" w:hAnsi="Tisa Offc Serif Pro" w:cs="Arial"/>
          <w:sz w:val="20"/>
          <w:szCs w:val="20"/>
        </w:rPr>
      </w:pPr>
      <w:r w:rsidRPr="00E74D0E">
        <w:rPr>
          <w:rFonts w:ascii="Tisa Offc Serif Pro" w:hAnsi="Tisa Offc Serif Pro" w:cs="Arial"/>
          <w:sz w:val="20"/>
          <w:szCs w:val="20"/>
        </w:rPr>
        <w:tab/>
      </w:r>
      <w:r w:rsidR="008B4FE3" w:rsidRPr="00E74D0E">
        <w:rPr>
          <w:rFonts w:ascii="Tisa Offc Serif Pro" w:hAnsi="Tisa Offc Serif Pro" w:cs="Arial"/>
          <w:sz w:val="20"/>
          <w:szCs w:val="20"/>
        </w:rPr>
        <w:t>Upon</w:t>
      </w:r>
      <w:r w:rsidR="008B4FE3" w:rsidRPr="00E74D0E">
        <w:rPr>
          <w:rFonts w:ascii="Tisa Offc Serif Pro" w:eastAsia="Arial" w:hAnsi="Tisa Offc Serif Pro" w:cs="Arial"/>
          <w:sz w:val="20"/>
          <w:szCs w:val="20"/>
        </w:rPr>
        <w:t xml:space="preserve"> receipt of such request along with the aforesaid requisite documents, the access of complete Bidding Documents will be provided to the requesting party except for the firms rendered ineligible on grounds like a) firm is engaged in different business segment other than the scope of procurement; b) firm is blacklisted/banned in POWERGRID; or c) has competing interests in the concerned Project of Bid Process Coordinator (BPC). The Employer shall be sole judge in regard to considering the request for issuance of Bidding Documents or otherwise. No firm shall have any claim on the Employer on the basis of the same.</w:t>
      </w:r>
    </w:p>
    <w:p w14:paraId="70AFC155" w14:textId="77777777" w:rsidR="008B4FE3" w:rsidRPr="00E74D0E" w:rsidRDefault="008B4FE3" w:rsidP="008B4FE3">
      <w:pPr>
        <w:pStyle w:val="Default"/>
        <w:ind w:left="74" w:right="-14"/>
        <w:jc w:val="both"/>
        <w:rPr>
          <w:rFonts w:ascii="Tisa Offc Serif Pro" w:eastAsia="Arial" w:hAnsi="Tisa Offc Serif Pro" w:cs="Arial"/>
          <w:color w:val="auto"/>
          <w:sz w:val="20"/>
          <w:szCs w:val="20"/>
        </w:rPr>
      </w:pPr>
    </w:p>
    <w:p w14:paraId="2198C315" w14:textId="77777777" w:rsidR="008B4FE3" w:rsidRPr="00E74D0E" w:rsidRDefault="00245FE1" w:rsidP="00E85037">
      <w:pPr>
        <w:ind w:left="1080" w:hanging="1080"/>
        <w:jc w:val="both"/>
        <w:rPr>
          <w:rFonts w:ascii="Tisa Offc Serif Pro" w:hAnsi="Tisa Offc Serif Pro" w:cs="Arial"/>
          <w:i/>
          <w:iCs/>
          <w:sz w:val="20"/>
          <w:szCs w:val="20"/>
        </w:rPr>
      </w:pPr>
      <w:r w:rsidRPr="00E74D0E">
        <w:rPr>
          <w:rFonts w:ascii="Tisa Offc Serif Pro" w:eastAsia="Arial" w:hAnsi="Tisa Offc Serif Pro" w:cs="Arial"/>
          <w:b/>
          <w:bCs/>
          <w:sz w:val="20"/>
          <w:szCs w:val="20"/>
        </w:rPr>
        <w:tab/>
      </w:r>
      <w:r w:rsidR="008B4FE3" w:rsidRPr="00E74D0E">
        <w:rPr>
          <w:rFonts w:ascii="Tisa Offc Serif Pro" w:eastAsia="Arial" w:hAnsi="Tisa Offc Serif Pro" w:cs="Arial"/>
          <w:b/>
          <w:bCs/>
          <w:sz w:val="20"/>
          <w:szCs w:val="20"/>
        </w:rPr>
        <w:t>Note:</w:t>
      </w:r>
      <w:r w:rsidR="008B4FE3" w:rsidRPr="00E74D0E">
        <w:rPr>
          <w:rFonts w:ascii="Tisa Offc Serif Pro" w:eastAsia="Arial" w:hAnsi="Tisa Offc Serif Pro" w:cs="Arial"/>
          <w:sz w:val="20"/>
          <w:szCs w:val="20"/>
        </w:rPr>
        <w:t xml:space="preserve"> </w:t>
      </w:r>
      <w:r w:rsidR="008B4FE3" w:rsidRPr="00E74D0E">
        <w:rPr>
          <w:rFonts w:ascii="Tisa Offc Serif Pro" w:eastAsia="Arial" w:hAnsi="Tisa Offc Serif Pro" w:cs="Arial"/>
          <w:i/>
          <w:iCs/>
          <w:sz w:val="20"/>
          <w:szCs w:val="20"/>
        </w:rPr>
        <w:t>The bidding documents are meant for the exclusive purpose of bidding against this specification and shall not be transferred to any parts or reproduced or used otherwise for any purpose other than for which they are specifically uploaded.</w:t>
      </w:r>
    </w:p>
    <w:p w14:paraId="7C80B100" w14:textId="77777777" w:rsidR="00DB617A" w:rsidRPr="00E74D0E" w:rsidRDefault="00DB617A" w:rsidP="008B4FE3">
      <w:pPr>
        <w:pStyle w:val="Default"/>
        <w:ind w:left="851" w:hanging="993"/>
        <w:jc w:val="both"/>
        <w:rPr>
          <w:rFonts w:ascii="Tisa Offc Serif Pro" w:hAnsi="Tisa Offc Serif Pro" w:cs="Arial"/>
          <w:color w:val="auto"/>
          <w:sz w:val="20"/>
          <w:szCs w:val="20"/>
        </w:rPr>
      </w:pPr>
    </w:p>
    <w:p w14:paraId="70134BED" w14:textId="77777777" w:rsidR="00A441B5" w:rsidRPr="00E74D0E" w:rsidRDefault="00DB617A" w:rsidP="007524B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5.1</w:t>
      </w:r>
      <w:r w:rsidRPr="00E74D0E">
        <w:rPr>
          <w:rFonts w:ascii="Tisa Offc Serif Pro" w:hAnsi="Tisa Offc Serif Pro" w:cs="Arial"/>
          <w:sz w:val="20"/>
          <w:szCs w:val="20"/>
        </w:rPr>
        <w:tab/>
      </w:r>
      <w:r w:rsidR="008B4FE3" w:rsidRPr="00E74D0E">
        <w:rPr>
          <w:rFonts w:ascii="Tisa Offc Serif Pro" w:eastAsia="Arial" w:hAnsi="Tisa Offc Serif Pro" w:cs="Arial"/>
          <w:sz w:val="20"/>
          <w:szCs w:val="20"/>
        </w:rPr>
        <w:t xml:space="preserve">The applicant(s) may note that the request for issuance of Bidding Documents shall be submitted in line with the formats as provided along with this IFB. In case of erroneous/non-submission of documents as identified under Para 5.0 above by the applicant, the Employer may seek rectification of such documents and may also seek certain additional documents as deemed appropriate. To this </w:t>
      </w:r>
      <w:r w:rsidR="008B4FE3" w:rsidRPr="00E74D0E">
        <w:rPr>
          <w:rFonts w:ascii="Tisa Offc Serif Pro" w:eastAsia="Arial" w:hAnsi="Tisa Offc Serif Pro" w:cs="Arial"/>
          <w:sz w:val="20"/>
          <w:szCs w:val="20"/>
        </w:rPr>
        <w:lastRenderedPageBreak/>
        <w:t xml:space="preserve">effect, the Employer may give the applicant not more than 2 days notice to rectify/furnish such documents, failing which the application is liable to be rejected.  The request for clarification and the response shall be </w:t>
      </w:r>
      <w:r w:rsidR="008B4FE3" w:rsidRPr="00E74D0E">
        <w:rPr>
          <w:rFonts w:ascii="Tisa Offc Serif Pro" w:eastAsia="Arial" w:hAnsi="Tisa Offc Serif Pro" w:cs="Arial"/>
          <w:b/>
          <w:bCs/>
          <w:sz w:val="20"/>
          <w:szCs w:val="20"/>
        </w:rPr>
        <w:t xml:space="preserve">through e-procurement portal </w:t>
      </w:r>
      <w:hyperlink r:id="rId13">
        <w:r w:rsidR="008B4FE3" w:rsidRPr="00E74D0E">
          <w:rPr>
            <w:rStyle w:val="Hyperlink"/>
            <w:rFonts w:ascii="Tisa Offc Serif Pro" w:eastAsia="Arial" w:hAnsi="Tisa Offc Serif Pro" w:cs="Arial"/>
            <w:b/>
            <w:bCs/>
            <w:i/>
            <w:iCs/>
            <w:color w:val="auto"/>
            <w:sz w:val="20"/>
            <w:szCs w:val="20"/>
          </w:rPr>
          <w:t>https://etender.powergrid.in</w:t>
        </w:r>
      </w:hyperlink>
      <w:r w:rsidR="008B4FE3" w:rsidRPr="00E74D0E">
        <w:rPr>
          <w:rFonts w:ascii="Tisa Offc Serif Pro" w:eastAsia="Arial" w:hAnsi="Tisa Offc Serif Pro" w:cs="Arial"/>
          <w:b/>
          <w:bCs/>
          <w:sz w:val="20"/>
          <w:szCs w:val="20"/>
        </w:rPr>
        <w:t xml:space="preserve"> (under ‘Bid Document Request’ button on ‘Display RFx’ page). Detailed SOP/User Manual are available under ‘Manuals &amp; Videos’ tab on e-procurement portal.</w:t>
      </w:r>
    </w:p>
    <w:p w14:paraId="2F54B7EA" w14:textId="77777777" w:rsidR="00A441B5" w:rsidRPr="00E74D0E" w:rsidRDefault="00A441B5" w:rsidP="00A441B5">
      <w:pPr>
        <w:ind w:left="900"/>
        <w:jc w:val="both"/>
        <w:rPr>
          <w:rFonts w:ascii="Tisa Offc Serif Pro" w:hAnsi="Tisa Offc Serif Pro" w:cs="Arial"/>
          <w:sz w:val="20"/>
          <w:szCs w:val="20"/>
        </w:rPr>
      </w:pPr>
    </w:p>
    <w:p w14:paraId="60204660" w14:textId="77777777" w:rsidR="00064A07" w:rsidRPr="00E74D0E" w:rsidRDefault="00064A07" w:rsidP="007524B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5.2</w:t>
      </w:r>
      <w:r w:rsidRPr="00E74D0E">
        <w:rPr>
          <w:rFonts w:ascii="Tisa Offc Serif Pro" w:hAnsi="Tisa Offc Serif Pro" w:cs="Arial"/>
          <w:sz w:val="20"/>
          <w:szCs w:val="20"/>
        </w:rPr>
        <w:tab/>
      </w:r>
      <w:r w:rsidRPr="00E74D0E">
        <w:rPr>
          <w:rFonts w:ascii="Tisa Offc Serif Pro" w:eastAsia="Arial" w:hAnsi="Tisa Offc Serif Pro" w:cs="Arial"/>
          <w:sz w:val="20"/>
          <w:szCs w:val="20"/>
        </w:rPr>
        <w:t>In</w:t>
      </w:r>
      <w:r w:rsidRPr="00E74D0E">
        <w:rPr>
          <w:rFonts w:ascii="Tisa Offc Serif Pro" w:hAnsi="Tisa Offc Serif Pro" w:cs="Arial"/>
          <w:sz w:val="20"/>
          <w:szCs w:val="20"/>
        </w:rPr>
        <w:t xml:space="preserve"> case of rejection of request of an applicant for issuance of Bidding Documents, the rejected applicant can appeal to ED (CS) at the address given at Para </w:t>
      </w:r>
      <w:r w:rsidR="003224C5" w:rsidRPr="00E74D0E">
        <w:rPr>
          <w:rFonts w:ascii="Tisa Offc Serif Pro" w:hAnsi="Tisa Offc Serif Pro" w:cs="Arial"/>
          <w:sz w:val="20"/>
          <w:szCs w:val="20"/>
        </w:rPr>
        <w:t>9</w:t>
      </w:r>
      <w:r w:rsidRPr="00E74D0E">
        <w:rPr>
          <w:rFonts w:ascii="Tisa Offc Serif Pro" w:hAnsi="Tisa Offc Serif Pro" w:cs="Arial"/>
          <w:sz w:val="20"/>
          <w:szCs w:val="20"/>
        </w:rPr>
        <w:t>.0 below within one (01) day of receiving the communication regarding rejection of her request from POWERGRID.</w:t>
      </w:r>
    </w:p>
    <w:p w14:paraId="5138BDD2" w14:textId="77777777" w:rsidR="000A49E3" w:rsidRPr="00E74D0E" w:rsidRDefault="000A49E3" w:rsidP="00E05292">
      <w:pPr>
        <w:pStyle w:val="Default"/>
        <w:ind w:left="851" w:hanging="993"/>
        <w:jc w:val="both"/>
        <w:rPr>
          <w:rFonts w:ascii="Tisa Offc Serif Pro" w:hAnsi="Tisa Offc Serif Pro" w:cs="Arial"/>
          <w:color w:val="auto"/>
          <w:sz w:val="20"/>
          <w:szCs w:val="20"/>
        </w:rPr>
      </w:pPr>
    </w:p>
    <w:p w14:paraId="08D6FF2E" w14:textId="77777777" w:rsidR="0054694B" w:rsidRPr="00E74D0E" w:rsidRDefault="00E05292" w:rsidP="007524BB">
      <w:pPr>
        <w:ind w:left="1080" w:hanging="1080"/>
        <w:jc w:val="both"/>
        <w:rPr>
          <w:rStyle w:val="Hyperlink"/>
          <w:rFonts w:ascii="Tisa Offc Serif Pro" w:hAnsi="Tisa Offc Serif Pro" w:cs="Arial"/>
          <w:color w:val="auto"/>
          <w:sz w:val="20"/>
          <w:szCs w:val="20"/>
          <w:u w:val="none"/>
        </w:rPr>
      </w:pPr>
      <w:r w:rsidRPr="00E74D0E">
        <w:rPr>
          <w:rFonts w:ascii="Tisa Offc Serif Pro" w:hAnsi="Tisa Offc Serif Pro" w:cs="Arial"/>
          <w:sz w:val="20"/>
          <w:szCs w:val="20"/>
        </w:rPr>
        <w:t>6.0</w:t>
      </w:r>
      <w:r w:rsidRPr="00E74D0E">
        <w:rPr>
          <w:rFonts w:ascii="Tisa Offc Serif Pro" w:hAnsi="Tisa Offc Serif Pro" w:cs="Arial"/>
          <w:sz w:val="20"/>
          <w:szCs w:val="20"/>
        </w:rPr>
        <w:tab/>
      </w:r>
      <w:r w:rsidR="00112FCA" w:rsidRPr="00E74D0E">
        <w:rPr>
          <w:rFonts w:ascii="Tisa Offc Serif Pro" w:eastAsia="Arial" w:hAnsi="Tisa Offc Serif Pro" w:cs="Arial"/>
          <w:sz w:val="20"/>
          <w:szCs w:val="20"/>
        </w:rPr>
        <w:t>Interested</w:t>
      </w:r>
      <w:r w:rsidR="00112FCA" w:rsidRPr="00E74D0E">
        <w:rPr>
          <w:rFonts w:ascii="Tisa Offc Serif Pro" w:hAnsi="Tisa Offc Serif Pro" w:cs="Arial"/>
          <w:sz w:val="20"/>
          <w:szCs w:val="20"/>
        </w:rPr>
        <w:t xml:space="preserve"> bidders have</w:t>
      </w:r>
      <w:r w:rsidR="008E7ADA" w:rsidRPr="00E74D0E">
        <w:rPr>
          <w:rFonts w:ascii="Tisa Offc Serif Pro" w:hAnsi="Tisa Offc Serif Pro" w:cs="Arial"/>
          <w:sz w:val="20"/>
          <w:szCs w:val="20"/>
        </w:rPr>
        <w:t xml:space="preserve"> </w:t>
      </w:r>
      <w:r w:rsidR="00112FCA" w:rsidRPr="00E74D0E">
        <w:rPr>
          <w:rFonts w:ascii="Tisa Offc Serif Pro" w:hAnsi="Tisa Offc Serif Pro" w:cs="Arial"/>
          <w:sz w:val="20"/>
          <w:szCs w:val="20"/>
        </w:rPr>
        <w:t xml:space="preserve">to necessarily register themselves on the portal </w:t>
      </w:r>
      <w:hyperlink r:id="rId14" w:history="1">
        <w:r w:rsidR="009B5136" w:rsidRPr="00E74D0E">
          <w:rPr>
            <w:rStyle w:val="Hyperlink"/>
            <w:rFonts w:ascii="Tisa Offc Serif Pro" w:hAnsi="Tisa Offc Serif Pro" w:cs="Arial"/>
            <w:b/>
            <w:bCs/>
            <w:i/>
            <w:iCs/>
            <w:color w:val="auto"/>
            <w:sz w:val="20"/>
            <w:szCs w:val="20"/>
          </w:rPr>
          <w:t>https://etender.powergrid.in</w:t>
        </w:r>
      </w:hyperlink>
      <w:r w:rsidR="00112FCA" w:rsidRPr="00E74D0E">
        <w:rPr>
          <w:rFonts w:ascii="Tisa Offc Serif Pro" w:hAnsi="Tisa Offc Serif Pro" w:cs="Arial"/>
          <w:sz w:val="20"/>
          <w:szCs w:val="20"/>
        </w:rPr>
        <w:t xml:space="preserve"> to participate in the bidding under this invitation for bids. It shall be the sole responsibility of the interested bidders to get themselves registered at the aforesaid portal</w:t>
      </w:r>
      <w:r w:rsidR="00F83ABA" w:rsidRPr="00E74D0E">
        <w:rPr>
          <w:rFonts w:ascii="Tisa Offc Serif Pro" w:hAnsi="Tisa Offc Serif Pro" w:cs="Arial"/>
          <w:sz w:val="20"/>
          <w:szCs w:val="20"/>
        </w:rPr>
        <w:t>.</w:t>
      </w:r>
    </w:p>
    <w:p w14:paraId="3B082BAD" w14:textId="77777777" w:rsidR="0054694B" w:rsidRPr="00E74D0E" w:rsidRDefault="0054694B" w:rsidP="0054694B">
      <w:pPr>
        <w:rPr>
          <w:rFonts w:ascii="Tisa Offc Serif Pro" w:hAnsi="Tisa Offc Serif Pro" w:cs="Arial"/>
          <w:sz w:val="20"/>
          <w:szCs w:val="20"/>
        </w:rPr>
      </w:pPr>
      <w:r w:rsidRPr="00E74D0E">
        <w:rPr>
          <w:rFonts w:ascii="Tisa Offc Serif Pro" w:hAnsi="Tisa Offc Serif Pro" w:cs="Arial"/>
          <w:sz w:val="20"/>
          <w:szCs w:val="20"/>
        </w:rPr>
        <w:tab/>
      </w:r>
      <w:r w:rsidRPr="00E74D0E">
        <w:rPr>
          <w:rFonts w:ascii="Tisa Offc Serif Pro" w:hAnsi="Tisa Offc Serif Pro" w:cs="Arial"/>
          <w:sz w:val="20"/>
          <w:szCs w:val="20"/>
        </w:rPr>
        <w:tab/>
      </w:r>
      <w:r w:rsidRPr="00E74D0E">
        <w:rPr>
          <w:rFonts w:ascii="Tisa Offc Serif Pro" w:hAnsi="Tisa Offc Serif Pro" w:cs="Arial"/>
          <w:sz w:val="20"/>
          <w:szCs w:val="20"/>
        </w:rPr>
        <w:tab/>
      </w:r>
      <w:r w:rsidRPr="00E74D0E">
        <w:rPr>
          <w:rFonts w:ascii="Tisa Offc Serif Pro" w:hAnsi="Tisa Offc Serif Pro" w:cs="Arial"/>
          <w:sz w:val="20"/>
          <w:szCs w:val="20"/>
        </w:rPr>
        <w:tab/>
        <w:t>      </w:t>
      </w:r>
    </w:p>
    <w:p w14:paraId="43806CE1" w14:textId="77777777" w:rsidR="00F83ABA" w:rsidRPr="00E74D0E" w:rsidRDefault="001279BA" w:rsidP="007524BB">
      <w:pPr>
        <w:ind w:left="1080" w:hanging="1080"/>
        <w:jc w:val="both"/>
        <w:rPr>
          <w:rFonts w:ascii="Tisa Offc Serif Pro" w:hAnsi="Tisa Offc Serif Pro" w:cs="Arial"/>
          <w:sz w:val="20"/>
          <w:szCs w:val="20"/>
          <w:lang w:val="en-IN" w:eastAsia="en-IN" w:bidi="hi-IN"/>
        </w:rPr>
      </w:pPr>
      <w:r w:rsidRPr="00E74D0E">
        <w:rPr>
          <w:rFonts w:ascii="Tisa Offc Serif Pro" w:hAnsi="Tisa Offc Serif Pro" w:cs="Arial"/>
          <w:sz w:val="20"/>
          <w:szCs w:val="20"/>
          <w:lang w:val="en-IN" w:eastAsia="en-IN" w:bidi="hi-IN"/>
        </w:rPr>
        <w:tab/>
      </w:r>
      <w:r w:rsidR="00F83ABA" w:rsidRPr="00E74D0E">
        <w:rPr>
          <w:rFonts w:ascii="Tisa Offc Serif Pro" w:hAnsi="Tisa Offc Serif Pro" w:cs="Arial"/>
          <w:sz w:val="20"/>
          <w:szCs w:val="20"/>
          <w:lang w:val="en-IN" w:eastAsia="en-IN" w:bidi="hi-IN"/>
        </w:rPr>
        <w:t>The said registration shall be free of cost.</w:t>
      </w:r>
      <w:r w:rsidR="003B6731" w:rsidRPr="00E74D0E">
        <w:rPr>
          <w:rFonts w:ascii="Tisa Offc Serif Pro" w:hAnsi="Tisa Offc Serif Pro" w:cs="Arial"/>
          <w:sz w:val="20"/>
          <w:szCs w:val="20"/>
          <w:lang w:val="en-IN" w:eastAsia="en-IN" w:bidi="hi-IN"/>
        </w:rPr>
        <w:t xml:space="preserve"> </w:t>
      </w:r>
      <w:r w:rsidR="00F83ABA" w:rsidRPr="00E74D0E">
        <w:rPr>
          <w:rFonts w:ascii="Tisa Offc Serif Pro" w:hAnsi="Tisa Offc Serif Pro" w:cs="Arial"/>
          <w:sz w:val="20"/>
          <w:szCs w:val="20"/>
          <w:lang w:val="en-IN" w:eastAsia="en-IN" w:bidi="hi-IN"/>
        </w:rPr>
        <w:t>On completion of registration process, the registering bidders will be provided with User ID and Log-In password.</w:t>
      </w:r>
    </w:p>
    <w:p w14:paraId="30DDD632" w14:textId="77777777" w:rsidR="00F83ABA" w:rsidRPr="00E74D0E" w:rsidRDefault="00F83ABA" w:rsidP="00F83ABA">
      <w:pPr>
        <w:tabs>
          <w:tab w:val="left" w:pos="1080"/>
        </w:tabs>
        <w:ind w:left="1080"/>
        <w:jc w:val="both"/>
        <w:rPr>
          <w:rFonts w:ascii="Tisa Offc Serif Pro" w:hAnsi="Tisa Offc Serif Pro" w:cs="Arial"/>
          <w:sz w:val="20"/>
          <w:szCs w:val="20"/>
        </w:rPr>
      </w:pPr>
    </w:p>
    <w:p w14:paraId="496F0991" w14:textId="77777777" w:rsidR="00F83ABA" w:rsidRPr="00E74D0E" w:rsidRDefault="00FA2D00" w:rsidP="007524BB">
      <w:pPr>
        <w:ind w:left="1080" w:hanging="1080"/>
        <w:jc w:val="both"/>
        <w:rPr>
          <w:rFonts w:ascii="Tisa Offc Serif Pro" w:hAnsi="Tisa Offc Serif Pro" w:cs="Arial"/>
          <w:b/>
          <w:sz w:val="20"/>
          <w:szCs w:val="20"/>
        </w:rPr>
      </w:pPr>
      <w:r w:rsidRPr="00E74D0E">
        <w:rPr>
          <w:rFonts w:ascii="Tisa Offc Serif Pro" w:hAnsi="Tisa Offc Serif Pro" w:cs="Arial"/>
          <w:b/>
          <w:sz w:val="20"/>
          <w:szCs w:val="20"/>
        </w:rPr>
        <w:tab/>
      </w:r>
      <w:r w:rsidR="00F83ABA" w:rsidRPr="00E74D0E">
        <w:rPr>
          <w:rFonts w:ascii="Tisa Offc Serif Pro" w:hAnsi="Tisa Offc Serif Pro" w:cs="Arial"/>
          <w:b/>
          <w:sz w:val="20"/>
          <w:szCs w:val="20"/>
        </w:rPr>
        <w:t>Kindly note that to submit the bids electronically, bidders must have a valid Class 3B Digital Certificate (signing and encryption / decryption certificate).</w:t>
      </w:r>
    </w:p>
    <w:p w14:paraId="43CECB81" w14:textId="77777777" w:rsidR="00F83ABA" w:rsidRPr="00E74D0E" w:rsidRDefault="00F83ABA" w:rsidP="00F83ABA">
      <w:pPr>
        <w:tabs>
          <w:tab w:val="left" w:pos="1080"/>
        </w:tabs>
        <w:ind w:left="1080"/>
        <w:jc w:val="both"/>
        <w:rPr>
          <w:rFonts w:ascii="Tisa Offc Serif Pro" w:hAnsi="Tisa Offc Serif Pro" w:cs="Arial"/>
          <w:sz w:val="20"/>
          <w:szCs w:val="20"/>
        </w:rPr>
      </w:pPr>
    </w:p>
    <w:p w14:paraId="6F61E6CE" w14:textId="08707D12" w:rsidR="00F83ABA" w:rsidRPr="00E74D0E" w:rsidRDefault="00F83ABA" w:rsidP="007524BB">
      <w:pPr>
        <w:ind w:left="1080" w:hanging="1080"/>
        <w:jc w:val="both"/>
        <w:rPr>
          <w:rFonts w:ascii="Tisa Offc Serif Pro" w:eastAsia="Calibri" w:hAnsi="Tisa Offc Serif Pro" w:cs="Arial"/>
          <w:sz w:val="20"/>
          <w:szCs w:val="20"/>
        </w:rPr>
      </w:pPr>
      <w:r w:rsidRPr="00E74D0E">
        <w:rPr>
          <w:rFonts w:ascii="Tisa Offc Serif Pro" w:hAnsi="Tisa Offc Serif Pro" w:cs="Arial"/>
          <w:sz w:val="20"/>
          <w:szCs w:val="20"/>
        </w:rPr>
        <w:t xml:space="preserve">               </w:t>
      </w:r>
      <w:r w:rsidRPr="00E74D0E">
        <w:rPr>
          <w:rFonts w:ascii="Tisa Offc Serif Pro" w:hAnsi="Tisa Offc Serif Pro" w:cs="Arial"/>
          <w:sz w:val="20"/>
          <w:szCs w:val="20"/>
        </w:rPr>
        <w:tab/>
      </w:r>
      <w:r w:rsidRPr="00E74D0E">
        <w:rPr>
          <w:rFonts w:ascii="Tisa Offc Serif Pro" w:eastAsia="Arial" w:hAnsi="Tisa Offc Serif Pro" w:cs="Arial"/>
          <w:sz w:val="20"/>
          <w:szCs w:val="20"/>
        </w:rPr>
        <w:t>Interested</w:t>
      </w:r>
      <w:r w:rsidRPr="00E74D0E">
        <w:rPr>
          <w:rFonts w:ascii="Tisa Offc Serif Pro" w:hAnsi="Tisa Offc Serif Pro" w:cs="Arial"/>
          <w:sz w:val="20"/>
          <w:szCs w:val="20"/>
        </w:rPr>
        <w:t xml:space="preserve"> bidders</w:t>
      </w:r>
      <w:r w:rsidRPr="00E74D0E">
        <w:rPr>
          <w:rFonts w:ascii="Tisa Offc Serif Pro" w:eastAsia="Calibri" w:hAnsi="Tisa Offc Serif Pro" w:cs="Arial"/>
          <w:sz w:val="20"/>
          <w:szCs w:val="20"/>
        </w:rPr>
        <w:t xml:space="preserve"> may obtain further information regarding this IFB from the office of </w:t>
      </w:r>
      <w:r w:rsidR="00212D61" w:rsidRPr="00212D61">
        <w:rPr>
          <w:rFonts w:ascii="Tisa Offc Serif Pro" w:hAnsi="Tisa Offc Serif Pro"/>
          <w:b/>
          <w:bCs/>
          <w:color w:val="0000FF"/>
          <w:sz w:val="20"/>
          <w:szCs w:val="20"/>
        </w:rPr>
        <w:t xml:space="preserve">Sr </w:t>
      </w:r>
      <w:r w:rsidR="00AF1E34" w:rsidRPr="00E74D0E">
        <w:rPr>
          <w:rFonts w:ascii="Tisa Offc Serif Pro" w:hAnsi="Tisa Offc Serif Pro"/>
          <w:b/>
          <w:bCs/>
          <w:color w:val="0000FF"/>
          <w:sz w:val="20"/>
          <w:szCs w:val="20"/>
        </w:rPr>
        <w:t>DGM (CS-G</w:t>
      </w:r>
      <w:r w:rsidR="00212D61">
        <w:rPr>
          <w:rFonts w:ascii="Tisa Offc Serif Pro" w:hAnsi="Tisa Offc Serif Pro"/>
          <w:b/>
          <w:bCs/>
          <w:color w:val="0000FF"/>
          <w:sz w:val="20"/>
          <w:szCs w:val="20"/>
        </w:rPr>
        <w:t>3</w:t>
      </w:r>
      <w:r w:rsidR="00AF1E34" w:rsidRPr="00E74D0E">
        <w:rPr>
          <w:rFonts w:ascii="Tisa Offc Serif Pro" w:hAnsi="Tisa Offc Serif Pro"/>
          <w:b/>
          <w:bCs/>
          <w:color w:val="0000FF"/>
          <w:sz w:val="20"/>
          <w:szCs w:val="20"/>
        </w:rPr>
        <w:t>)</w:t>
      </w:r>
      <w:r w:rsidR="00212D61">
        <w:rPr>
          <w:rFonts w:ascii="Tisa Offc Serif Pro" w:hAnsi="Tisa Offc Serif Pro"/>
          <w:b/>
          <w:bCs/>
          <w:color w:val="0000FF"/>
          <w:sz w:val="20"/>
          <w:szCs w:val="20"/>
        </w:rPr>
        <w:t>/ DGM(CS-G3),</w:t>
      </w:r>
      <w:r w:rsidRPr="00E74D0E">
        <w:rPr>
          <w:rFonts w:ascii="Tisa Offc Serif Pro" w:eastAsia="Calibri" w:hAnsi="Tisa Offc Serif Pro" w:cs="Arial"/>
          <w:sz w:val="20"/>
          <w:szCs w:val="20"/>
        </w:rPr>
        <w:t xml:space="preserve"> POWERGRID at the address given at para </w:t>
      </w:r>
      <w:r w:rsidR="003224C5" w:rsidRPr="00E74D0E">
        <w:rPr>
          <w:rFonts w:ascii="Tisa Offc Serif Pro" w:eastAsia="Calibri" w:hAnsi="Tisa Offc Serif Pro" w:cs="Arial"/>
          <w:sz w:val="20"/>
          <w:szCs w:val="20"/>
          <w:lang w:val="en-GB"/>
        </w:rPr>
        <w:t>9</w:t>
      </w:r>
      <w:r w:rsidRPr="00E74D0E">
        <w:rPr>
          <w:rFonts w:ascii="Tisa Offc Serif Pro" w:eastAsia="Calibri" w:hAnsi="Tisa Offc Serif Pro" w:cs="Arial"/>
          <w:sz w:val="20"/>
          <w:szCs w:val="20"/>
          <w:lang w:val="en-GB"/>
        </w:rPr>
        <w:t>.0</w:t>
      </w:r>
      <w:r w:rsidRPr="00E74D0E">
        <w:rPr>
          <w:rFonts w:ascii="Tisa Offc Serif Pro" w:eastAsia="Calibri" w:hAnsi="Tisa Offc Serif Pro" w:cs="Arial"/>
          <w:sz w:val="20"/>
          <w:szCs w:val="20"/>
        </w:rPr>
        <w:t xml:space="preserve"> below from 15:00 hours to 17:00 hours on all working days.</w:t>
      </w:r>
    </w:p>
    <w:p w14:paraId="19E06FF7" w14:textId="77777777" w:rsidR="00F83ABA" w:rsidRPr="00E74D0E" w:rsidRDefault="00F83ABA" w:rsidP="00F83ABA">
      <w:pPr>
        <w:tabs>
          <w:tab w:val="left" w:pos="1037"/>
        </w:tabs>
        <w:ind w:left="1080" w:hanging="1080"/>
        <w:jc w:val="both"/>
        <w:rPr>
          <w:rFonts w:ascii="Tisa Offc Serif Pro" w:eastAsia="Calibri" w:hAnsi="Tisa Offc Serif Pro" w:cs="Arial"/>
          <w:sz w:val="20"/>
          <w:szCs w:val="20"/>
        </w:rPr>
      </w:pPr>
    </w:p>
    <w:p w14:paraId="52340569" w14:textId="77777777" w:rsidR="00F83ABA" w:rsidRPr="00E74D0E" w:rsidRDefault="00F83ABA" w:rsidP="007524B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 xml:space="preserve">                </w:t>
      </w:r>
      <w:r w:rsidRPr="00E74D0E">
        <w:rPr>
          <w:rFonts w:ascii="Tisa Offc Serif Pro" w:hAnsi="Tisa Offc Serif Pro" w:cs="Arial"/>
          <w:sz w:val="20"/>
          <w:szCs w:val="20"/>
        </w:rPr>
        <w:tab/>
        <w:t xml:space="preserve">For proper uploading of the bids on the portal namely </w:t>
      </w:r>
      <w:hyperlink r:id="rId15" w:history="1">
        <w:r w:rsidR="009B5136" w:rsidRPr="00E74D0E">
          <w:rPr>
            <w:rStyle w:val="Hyperlink"/>
            <w:rFonts w:ascii="Tisa Offc Serif Pro" w:hAnsi="Tisa Offc Serif Pro" w:cs="Arial"/>
            <w:b/>
            <w:bCs/>
            <w:i/>
            <w:iCs/>
            <w:color w:val="auto"/>
            <w:sz w:val="20"/>
            <w:szCs w:val="20"/>
          </w:rPr>
          <w:t>https://etender.powergrid.in</w:t>
        </w:r>
      </w:hyperlink>
      <w:r w:rsidRPr="00E74D0E">
        <w:rPr>
          <w:rFonts w:ascii="Tisa Offc Serif Pro" w:hAnsi="Tisa Offc Serif Pro" w:cs="Arial"/>
          <w:i/>
          <w:iCs/>
          <w:sz w:val="20"/>
          <w:szCs w:val="20"/>
        </w:rPr>
        <w:t xml:space="preserve"> (hereinafter referred to as the ‘portal’)</w:t>
      </w:r>
      <w:r w:rsidRPr="00E74D0E">
        <w:rPr>
          <w:rFonts w:ascii="Tisa Offc Serif Pro" w:hAnsi="Tisa Offc Serif Pro" w:cs="Arial"/>
          <w:sz w:val="20"/>
          <w:szCs w:val="20"/>
        </w:rPr>
        <w:t xml:space="preserve">, it shall be the sole responsibility of the bidders to apprise themselves adequately regarding all the relevant procedures and provisions as detailed at the portal as well as by contacting from POWERGRID, as and when required, for which contact details are mentioned above below. The Employer in no case shall be responsible for any issues related to timely or properly uploading/submission of the bid in accordance with the relevant provisions of Section II – ITB of the Bidding Documents.  </w:t>
      </w:r>
    </w:p>
    <w:p w14:paraId="30C06D34" w14:textId="77777777" w:rsidR="003224C5" w:rsidRPr="00E74D0E" w:rsidRDefault="003224C5" w:rsidP="0064335C">
      <w:pPr>
        <w:pStyle w:val="Default"/>
        <w:ind w:left="851" w:hanging="993"/>
        <w:jc w:val="both"/>
        <w:rPr>
          <w:rFonts w:ascii="Tisa Offc Serif Pro" w:hAnsi="Tisa Offc Serif Pro" w:cs="Arial"/>
          <w:color w:val="auto"/>
          <w:sz w:val="20"/>
          <w:szCs w:val="20"/>
        </w:rPr>
      </w:pPr>
    </w:p>
    <w:p w14:paraId="612A387C" w14:textId="77777777" w:rsidR="00372E81" w:rsidRPr="00E74D0E" w:rsidRDefault="00372E81" w:rsidP="007524BB">
      <w:pPr>
        <w:ind w:left="1080" w:hanging="1080"/>
        <w:jc w:val="both"/>
        <w:rPr>
          <w:rStyle w:val="Hyperlink"/>
          <w:rFonts w:ascii="Tisa Offc Serif Pro" w:hAnsi="Tisa Offc Serif Pro"/>
          <w:i/>
          <w:iCs/>
          <w:sz w:val="20"/>
          <w:szCs w:val="20"/>
        </w:rPr>
      </w:pPr>
      <w:r w:rsidRPr="00E74D0E">
        <w:rPr>
          <w:rFonts w:ascii="Tisa Offc Serif Pro" w:hAnsi="Tisa Offc Serif Pro" w:cs="Arial"/>
          <w:sz w:val="20"/>
          <w:szCs w:val="20"/>
        </w:rPr>
        <w:t>6.1</w:t>
      </w:r>
      <w:r w:rsidRPr="00E74D0E">
        <w:rPr>
          <w:rFonts w:ascii="Tisa Offc Serif Pro" w:hAnsi="Tisa Offc Serif Pro" w:cs="Arial"/>
          <w:sz w:val="20"/>
          <w:szCs w:val="20"/>
        </w:rPr>
        <w:tab/>
      </w:r>
      <w:r w:rsidRPr="00E74D0E">
        <w:rPr>
          <w:rFonts w:ascii="Tisa Offc Serif Pro" w:eastAsia="Arial" w:hAnsi="Tisa Offc Serif Pro" w:cs="Arial"/>
          <w:sz w:val="20"/>
          <w:szCs w:val="20"/>
        </w:rPr>
        <w:t>Bidders</w:t>
      </w:r>
      <w:r w:rsidRPr="00E74D0E">
        <w:rPr>
          <w:rFonts w:ascii="Tisa Offc Serif Pro" w:hAnsi="Tisa Offc Serif Pro" w:cs="Arial"/>
          <w:sz w:val="20"/>
          <w:szCs w:val="20"/>
        </w:rPr>
        <w:t xml:space="preserve"> are requested to read the ‘Bidders Manual and Pre-Requisite Document’ available on </w:t>
      </w:r>
      <w:r w:rsidRPr="00E74D0E">
        <w:rPr>
          <w:rFonts w:ascii="Tisa Offc Serif Pro" w:hAnsi="Tisa Offc Serif Pro" w:cs="Arial"/>
          <w:b/>
          <w:bCs/>
          <w:sz w:val="20"/>
          <w:szCs w:val="20"/>
        </w:rPr>
        <w:t>‘POWERGRID Reverse Auction and Integrated Tendering (</w:t>
      </w:r>
      <w:r w:rsidRPr="00E74D0E">
        <w:rPr>
          <w:rFonts w:ascii="Tisa Offc Serif Pro" w:hAnsi="Tisa Offc Serif Pro" w:cs="Arial"/>
          <w:b/>
          <w:bCs/>
          <w:i/>
          <w:iCs/>
          <w:sz w:val="20"/>
          <w:szCs w:val="20"/>
        </w:rPr>
        <w:t>PRANIT</w:t>
      </w:r>
      <w:r w:rsidRPr="00E74D0E">
        <w:rPr>
          <w:rFonts w:ascii="Tisa Offc Serif Pro" w:hAnsi="Tisa Offc Serif Pro" w:cs="Arial"/>
          <w:b/>
          <w:bCs/>
          <w:sz w:val="20"/>
          <w:szCs w:val="20"/>
        </w:rPr>
        <w:t>)’</w:t>
      </w:r>
      <w:r w:rsidRPr="00E74D0E">
        <w:rPr>
          <w:rFonts w:ascii="Tisa Offc Serif Pro" w:hAnsi="Tisa Offc Serif Pro" w:cs="Arial"/>
          <w:sz w:val="20"/>
          <w:szCs w:val="20"/>
        </w:rPr>
        <w:t xml:space="preserve"> portal through website </w:t>
      </w:r>
      <w:hyperlink r:id="rId16" w:history="1">
        <w:r w:rsidRPr="00E74D0E">
          <w:rPr>
            <w:rStyle w:val="Hyperlink"/>
            <w:rFonts w:ascii="Tisa Offc Serif Pro" w:hAnsi="Tisa Offc Serif Pro" w:cs="Arial"/>
            <w:i/>
            <w:iCs/>
            <w:sz w:val="20"/>
            <w:szCs w:val="20"/>
          </w:rPr>
          <w:t>https://etender.powergrid.in</w:t>
        </w:r>
      </w:hyperlink>
      <w:r w:rsidRPr="00E74D0E">
        <w:rPr>
          <w:rFonts w:ascii="Tisa Offc Serif Pro" w:hAnsi="Tisa Offc Serif Pro" w:cs="Arial"/>
          <w:sz w:val="20"/>
          <w:szCs w:val="20"/>
        </w:rPr>
        <w:t xml:space="preserve"> before proceeding for submission of bids. It is important to note that bidders can submit their bids online only through</w:t>
      </w:r>
      <w:r w:rsidRPr="00E74D0E">
        <w:rPr>
          <w:rFonts w:ascii="Tisa Offc Serif Pro" w:hAnsi="Tisa Offc Serif Pro" w:cs="Arial"/>
          <w:i/>
          <w:sz w:val="20"/>
          <w:szCs w:val="20"/>
        </w:rPr>
        <w:t xml:space="preserve"> </w:t>
      </w:r>
      <w:hyperlink r:id="rId17" w:history="1">
        <w:r w:rsidRPr="00E74D0E">
          <w:rPr>
            <w:rStyle w:val="Hyperlink"/>
            <w:rFonts w:ascii="Tisa Offc Serif Pro" w:hAnsi="Tisa Offc Serif Pro" w:cs="Arial"/>
            <w:i/>
            <w:iCs/>
            <w:sz w:val="20"/>
            <w:szCs w:val="20"/>
          </w:rPr>
          <w:t>https://etender.powergrid.in</w:t>
        </w:r>
      </w:hyperlink>
      <w:r w:rsidRPr="00E74D0E">
        <w:rPr>
          <w:rStyle w:val="Hyperlink"/>
          <w:rFonts w:ascii="Tisa Offc Serif Pro" w:hAnsi="Tisa Offc Serif Pro"/>
          <w:iCs/>
          <w:sz w:val="20"/>
          <w:szCs w:val="20"/>
        </w:rPr>
        <w:t>.</w:t>
      </w:r>
      <w:r w:rsidRPr="00E74D0E">
        <w:rPr>
          <w:rStyle w:val="Hyperlink"/>
          <w:rFonts w:ascii="Tisa Offc Serif Pro" w:hAnsi="Tisa Offc Serif Pro"/>
          <w:i/>
          <w:iCs/>
          <w:sz w:val="20"/>
          <w:szCs w:val="20"/>
        </w:rPr>
        <w:t xml:space="preserve">  </w:t>
      </w:r>
    </w:p>
    <w:p w14:paraId="2BC5C9A9" w14:textId="77777777" w:rsidR="00372E81" w:rsidRPr="00E74D0E" w:rsidRDefault="00372E81" w:rsidP="00372E81">
      <w:pPr>
        <w:tabs>
          <w:tab w:val="left" w:pos="900"/>
        </w:tabs>
        <w:ind w:left="900" w:hanging="1080"/>
        <w:jc w:val="both"/>
        <w:rPr>
          <w:rFonts w:ascii="Tisa Offc Serif Pro" w:hAnsi="Tisa Offc Serif Pro" w:cs="Arial"/>
          <w:sz w:val="20"/>
          <w:szCs w:val="20"/>
        </w:rPr>
      </w:pPr>
    </w:p>
    <w:p w14:paraId="5DD61F5A" w14:textId="77777777" w:rsidR="00372E81" w:rsidRPr="00E74D0E" w:rsidRDefault="00372E81" w:rsidP="007524B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6.2</w:t>
      </w:r>
      <w:r w:rsidRPr="00E74D0E">
        <w:rPr>
          <w:rFonts w:ascii="Tisa Offc Serif Pro" w:hAnsi="Tisa Offc Serif Pro" w:cs="Arial"/>
          <w:sz w:val="20"/>
          <w:szCs w:val="20"/>
        </w:rPr>
        <w:tab/>
      </w:r>
      <w:r w:rsidRPr="00E74D0E">
        <w:rPr>
          <w:rFonts w:ascii="Tisa Offc Serif Pro" w:eastAsia="Arial" w:hAnsi="Tisa Offc Serif Pro" w:cs="Arial"/>
          <w:sz w:val="20"/>
          <w:szCs w:val="20"/>
        </w:rPr>
        <w:t>Bidders</w:t>
      </w:r>
      <w:r w:rsidRPr="00E74D0E">
        <w:rPr>
          <w:rFonts w:ascii="Tisa Offc Serif Pro" w:hAnsi="Tisa Offc Serif Pro" w:cs="Arial"/>
          <w:sz w:val="20"/>
          <w:szCs w:val="20"/>
        </w:rPr>
        <w:t xml:space="preserve"> shall ensure that their bids, complete in all respects, are submitted online through POWERGRID’s e-tendering portal only. </w:t>
      </w:r>
      <w:r w:rsidRPr="00E74D0E">
        <w:rPr>
          <w:rFonts w:ascii="Tisa Offc Serif Pro" w:hAnsi="Tisa Offc Serif Pro" w:cs="Arial"/>
          <w:b/>
          <w:sz w:val="20"/>
          <w:szCs w:val="20"/>
        </w:rPr>
        <w:t>No DEVIATION in this regard is acceptable.</w:t>
      </w:r>
    </w:p>
    <w:p w14:paraId="7A7D9A0E" w14:textId="77777777" w:rsidR="00BC182F" w:rsidRPr="00E74D0E" w:rsidRDefault="00BC182F" w:rsidP="0064335C">
      <w:pPr>
        <w:pStyle w:val="Default"/>
        <w:ind w:left="851" w:hanging="993"/>
        <w:jc w:val="both"/>
        <w:rPr>
          <w:rFonts w:ascii="Tisa Offc Serif Pro" w:hAnsi="Tisa Offc Serif Pro" w:cs="Arial"/>
          <w:color w:val="auto"/>
          <w:sz w:val="20"/>
          <w:szCs w:val="20"/>
        </w:rPr>
      </w:pPr>
    </w:p>
    <w:p w14:paraId="3F8C0D89" w14:textId="77777777" w:rsidR="00D3518A" w:rsidRPr="00E74D0E" w:rsidRDefault="00435572" w:rsidP="007524BB">
      <w:pPr>
        <w:ind w:left="1080" w:hanging="1080"/>
        <w:jc w:val="both"/>
        <w:rPr>
          <w:rFonts w:ascii="Tisa Offc Serif Pro" w:hAnsi="Tisa Offc Serif Pro" w:cs="Arial"/>
          <w:sz w:val="20"/>
          <w:szCs w:val="20"/>
        </w:rPr>
      </w:pPr>
      <w:r w:rsidRPr="00E74D0E">
        <w:rPr>
          <w:rFonts w:ascii="Tisa Offc Serif Pro" w:hAnsi="Tisa Offc Serif Pro" w:cs="Arial"/>
          <w:sz w:val="20"/>
          <w:szCs w:val="20"/>
        </w:rPr>
        <w:t>7</w:t>
      </w:r>
      <w:r w:rsidR="00D3518A" w:rsidRPr="00E74D0E">
        <w:rPr>
          <w:rFonts w:ascii="Tisa Offc Serif Pro" w:hAnsi="Tisa Offc Serif Pro" w:cs="Arial"/>
          <w:sz w:val="20"/>
          <w:szCs w:val="20"/>
        </w:rPr>
        <w:t>.0</w:t>
      </w:r>
      <w:r w:rsidR="00D3518A" w:rsidRPr="00E74D0E">
        <w:rPr>
          <w:rFonts w:ascii="Tisa Offc Serif Pro" w:hAnsi="Tisa Offc Serif Pro" w:cs="Arial"/>
          <w:sz w:val="20"/>
          <w:szCs w:val="20"/>
        </w:rPr>
        <w:tab/>
      </w:r>
      <w:r w:rsidR="00FD2871" w:rsidRPr="00E74D0E">
        <w:rPr>
          <w:rFonts w:ascii="Tisa Offc Serif Pro" w:eastAsia="Arial" w:hAnsi="Tisa Offc Serif Pro" w:cs="Arial"/>
          <w:sz w:val="20"/>
          <w:szCs w:val="20"/>
        </w:rPr>
        <w:t xml:space="preserve">A Single Stage Two Envelope Bidding Procedure will be adopted and will proceed on e-procurement portal </w:t>
      </w:r>
      <w:hyperlink r:id="rId18">
        <w:r w:rsidR="00FD2871" w:rsidRPr="00E74D0E">
          <w:rPr>
            <w:rStyle w:val="Hyperlink"/>
            <w:rFonts w:ascii="Tisa Offc Serif Pro" w:hAnsi="Tisa Offc Serif Pro" w:cs="Arial"/>
            <w:b/>
            <w:bCs/>
            <w:i/>
            <w:iCs/>
            <w:sz w:val="20"/>
            <w:szCs w:val="20"/>
          </w:rPr>
          <w:t>https://etender.powergrid.in</w:t>
        </w:r>
      </w:hyperlink>
      <w:r w:rsidR="00FD2871" w:rsidRPr="00E74D0E">
        <w:rPr>
          <w:rStyle w:val="Hyperlink"/>
          <w:rFonts w:ascii="Tisa Offc Serif Pro" w:hAnsi="Tisa Offc Serif Pro" w:cs="Arial"/>
          <w:b/>
          <w:bCs/>
          <w:i/>
          <w:iCs/>
          <w:sz w:val="20"/>
          <w:szCs w:val="20"/>
        </w:rPr>
        <w:t xml:space="preserve"> </w:t>
      </w:r>
      <w:r w:rsidR="00FD2871" w:rsidRPr="00E74D0E">
        <w:rPr>
          <w:rFonts w:ascii="Tisa Offc Serif Pro" w:eastAsia="Arial" w:hAnsi="Tisa Offc Serif Pro" w:cs="Arial"/>
          <w:sz w:val="20"/>
          <w:szCs w:val="20"/>
        </w:rPr>
        <w:t>as detailed in the Bidding Documents</w:t>
      </w:r>
      <w:r w:rsidR="00ED1BE7" w:rsidRPr="00E74D0E">
        <w:rPr>
          <w:rFonts w:ascii="Tisa Offc Serif Pro" w:hAnsi="Tisa Offc Serif Pro" w:cs="Arial"/>
          <w:sz w:val="20"/>
          <w:szCs w:val="20"/>
        </w:rPr>
        <w:t>.</w:t>
      </w:r>
      <w:r w:rsidR="00B27CB3" w:rsidRPr="00E74D0E">
        <w:rPr>
          <w:rFonts w:ascii="Tisa Offc Serif Pro" w:hAnsi="Tisa Offc Serif Pro" w:cs="Arial"/>
          <w:sz w:val="20"/>
          <w:szCs w:val="20"/>
        </w:rPr>
        <w:t xml:space="preserve"> </w:t>
      </w:r>
    </w:p>
    <w:p w14:paraId="7AF023BF" w14:textId="77777777" w:rsidR="00A72AD9" w:rsidRPr="00E74D0E" w:rsidRDefault="00A72AD9" w:rsidP="008D4F37">
      <w:pPr>
        <w:ind w:left="1035" w:hanging="1035"/>
        <w:jc w:val="both"/>
        <w:rPr>
          <w:rFonts w:ascii="Tisa Offc Serif Pro" w:hAnsi="Tisa Offc Serif Pro" w:cs="Arial"/>
          <w:sz w:val="20"/>
          <w:szCs w:val="20"/>
        </w:rPr>
      </w:pPr>
    </w:p>
    <w:p w14:paraId="69985490" w14:textId="16DADE7F" w:rsidR="00D57DD4" w:rsidRPr="00E74D0E" w:rsidRDefault="00435572" w:rsidP="007524BB">
      <w:pPr>
        <w:ind w:left="1080" w:hanging="1080"/>
        <w:jc w:val="both"/>
        <w:rPr>
          <w:rFonts w:ascii="Tisa Offc Serif Pro" w:eastAsia="Calibri" w:hAnsi="Tisa Offc Serif Pro" w:cs="Arial"/>
          <w:spacing w:val="-2"/>
          <w:sz w:val="20"/>
          <w:szCs w:val="20"/>
        </w:rPr>
      </w:pPr>
      <w:r w:rsidRPr="00E74D0E">
        <w:rPr>
          <w:rFonts w:ascii="Tisa Offc Serif Pro" w:hAnsi="Tisa Offc Serif Pro" w:cs="Arial"/>
          <w:spacing w:val="-2"/>
          <w:sz w:val="20"/>
          <w:szCs w:val="20"/>
        </w:rPr>
        <w:t>7</w:t>
      </w:r>
      <w:r w:rsidR="00D3518A" w:rsidRPr="00E74D0E">
        <w:rPr>
          <w:rFonts w:ascii="Tisa Offc Serif Pro" w:hAnsi="Tisa Offc Serif Pro" w:cs="Arial"/>
          <w:spacing w:val="-2"/>
          <w:sz w:val="20"/>
          <w:szCs w:val="20"/>
        </w:rPr>
        <w:t>.</w:t>
      </w:r>
      <w:r w:rsidR="00AF6A99" w:rsidRPr="00E74D0E">
        <w:rPr>
          <w:rFonts w:ascii="Tisa Offc Serif Pro" w:hAnsi="Tisa Offc Serif Pro" w:cs="Arial"/>
          <w:spacing w:val="-2"/>
          <w:sz w:val="20"/>
          <w:szCs w:val="20"/>
        </w:rPr>
        <w:t>1</w:t>
      </w:r>
      <w:r w:rsidR="00D3518A" w:rsidRPr="00E74D0E">
        <w:rPr>
          <w:rFonts w:ascii="Tisa Offc Serif Pro" w:hAnsi="Tisa Offc Serif Pro" w:cs="Arial"/>
          <w:spacing w:val="-2"/>
          <w:sz w:val="20"/>
          <w:szCs w:val="20"/>
        </w:rPr>
        <w:tab/>
      </w:r>
      <w:r w:rsidR="00D57DD4" w:rsidRPr="00E74D0E">
        <w:rPr>
          <w:rFonts w:ascii="Tisa Offc Serif Pro" w:eastAsia="Arial" w:hAnsi="Tisa Offc Serif Pro" w:cs="Arial"/>
          <w:sz w:val="20"/>
          <w:szCs w:val="20"/>
        </w:rPr>
        <w:t>Soft</w:t>
      </w:r>
      <w:r w:rsidR="00D57DD4" w:rsidRPr="00E74D0E">
        <w:rPr>
          <w:rFonts w:ascii="Tisa Offc Serif Pro" w:hAnsi="Tisa Offc Serif Pro" w:cs="Arial"/>
          <w:sz w:val="20"/>
          <w:szCs w:val="20"/>
        </w:rPr>
        <w:t xml:space="preserve"> Copy Part of the Bids must be uploaded under Single Stage Two Envelope Bidding Procedure on the portal at or before </w:t>
      </w:r>
      <w:r w:rsidR="00D57DD4" w:rsidRPr="00E74D0E">
        <w:rPr>
          <w:rFonts w:ascii="Tisa Offc Serif Pro" w:hAnsi="Tisa Offc Serif Pro"/>
          <w:b/>
          <w:bCs/>
          <w:color w:val="0000FF"/>
          <w:sz w:val="20"/>
          <w:szCs w:val="20"/>
        </w:rPr>
        <w:t>11:00 hours</w:t>
      </w:r>
      <w:r w:rsidR="00D57DD4" w:rsidRPr="00E74D0E">
        <w:rPr>
          <w:rFonts w:ascii="Tisa Offc Serif Pro" w:hAnsi="Tisa Offc Serif Pro" w:cs="Arial"/>
          <w:sz w:val="20"/>
          <w:szCs w:val="20"/>
        </w:rPr>
        <w:t xml:space="preserve"> on </w:t>
      </w:r>
      <w:r w:rsidR="00212D61">
        <w:rPr>
          <w:rFonts w:ascii="Tisa Offc Serif Pro" w:hAnsi="Tisa Offc Serif Pro"/>
          <w:b/>
          <w:bCs/>
          <w:color w:val="0000FF"/>
          <w:sz w:val="20"/>
          <w:szCs w:val="20"/>
        </w:rPr>
        <w:t>2</w:t>
      </w:r>
      <w:r w:rsidR="008F6F9F">
        <w:rPr>
          <w:rFonts w:ascii="Tisa Offc Serif Pro" w:hAnsi="Tisa Offc Serif Pro"/>
          <w:b/>
          <w:bCs/>
          <w:color w:val="0000FF"/>
          <w:sz w:val="20"/>
          <w:szCs w:val="20"/>
        </w:rPr>
        <w:t>3</w:t>
      </w:r>
      <w:r w:rsidR="00212D61">
        <w:rPr>
          <w:rFonts w:ascii="Tisa Offc Serif Pro" w:hAnsi="Tisa Offc Serif Pro"/>
          <w:b/>
          <w:bCs/>
          <w:color w:val="0000FF"/>
          <w:sz w:val="20"/>
          <w:szCs w:val="20"/>
        </w:rPr>
        <w:t>.03.2026</w:t>
      </w:r>
      <w:r w:rsidR="00ED5323" w:rsidRPr="00E74D0E">
        <w:rPr>
          <w:rFonts w:ascii="Tisa Offc Serif Pro" w:hAnsi="Tisa Offc Serif Pro" w:cs="Arial"/>
          <w:b/>
          <w:bCs/>
          <w:sz w:val="20"/>
          <w:szCs w:val="20"/>
        </w:rPr>
        <w:t xml:space="preserve"> </w:t>
      </w:r>
      <w:r w:rsidR="009D74DE" w:rsidRPr="00E74D0E">
        <w:rPr>
          <w:rFonts w:ascii="Tisa Offc Serif Pro" w:hAnsi="Tisa Offc Serif Pro" w:cs="Arial"/>
          <w:sz w:val="20"/>
          <w:szCs w:val="20"/>
        </w:rPr>
        <w:t>as per the provision</w:t>
      </w:r>
      <w:r w:rsidR="0088254F" w:rsidRPr="00E74D0E">
        <w:rPr>
          <w:rFonts w:ascii="Tisa Offc Serif Pro" w:hAnsi="Tisa Offc Serif Pro" w:cs="Arial"/>
          <w:sz w:val="20"/>
          <w:szCs w:val="20"/>
        </w:rPr>
        <w:t>s</w:t>
      </w:r>
      <w:r w:rsidR="009D74DE" w:rsidRPr="00E74D0E">
        <w:rPr>
          <w:rFonts w:ascii="Tisa Offc Serif Pro" w:hAnsi="Tisa Offc Serif Pro" w:cs="Arial"/>
          <w:sz w:val="20"/>
          <w:szCs w:val="20"/>
        </w:rPr>
        <w:t xml:space="preserve"> of the Bidding Documents</w:t>
      </w:r>
      <w:r w:rsidR="00D57DD4" w:rsidRPr="00E74D0E">
        <w:rPr>
          <w:rFonts w:ascii="Tisa Offc Serif Pro" w:hAnsi="Tisa Offc Serif Pro" w:cs="Arial"/>
          <w:sz w:val="20"/>
          <w:szCs w:val="20"/>
        </w:rPr>
        <w:t xml:space="preserve">. The e-Procurement system would not allow any late submission of bids through the portal after due date &amp; time as specified. </w:t>
      </w:r>
    </w:p>
    <w:p w14:paraId="13F11406" w14:textId="77777777" w:rsidR="00D57DD4" w:rsidRPr="00E74D0E" w:rsidRDefault="00D57DD4" w:rsidP="008D4F37">
      <w:pPr>
        <w:pStyle w:val="NormalWeb"/>
        <w:wordWrap w:val="0"/>
        <w:spacing w:before="0" w:beforeAutospacing="0" w:after="0" w:afterAutospacing="0"/>
        <w:ind w:right="162" w:firstLine="18"/>
        <w:jc w:val="both"/>
        <w:rPr>
          <w:rFonts w:ascii="Tisa Offc Serif Pro" w:hAnsi="Tisa Offc Serif Pro" w:cs="Arial"/>
          <w:sz w:val="20"/>
          <w:szCs w:val="20"/>
        </w:rPr>
      </w:pPr>
      <w:r w:rsidRPr="00E74D0E">
        <w:rPr>
          <w:rFonts w:ascii="Tisa Offc Serif Pro" w:hAnsi="Tisa Offc Serif Pro" w:cs="Arial"/>
          <w:sz w:val="20"/>
          <w:szCs w:val="20"/>
        </w:rPr>
        <w:lastRenderedPageBreak/>
        <w:t> </w:t>
      </w:r>
    </w:p>
    <w:p w14:paraId="2299D963" w14:textId="77777777" w:rsidR="005C1167" w:rsidRPr="00E74D0E" w:rsidRDefault="005C1167" w:rsidP="005C1167">
      <w:pPr>
        <w:ind w:left="1080" w:hanging="1080"/>
        <w:jc w:val="both"/>
        <w:rPr>
          <w:rFonts w:ascii="Tisa Offc Serif Pro" w:hAnsi="Tisa Offc Serif Pro" w:cs="Arial"/>
          <w:sz w:val="20"/>
          <w:szCs w:val="20"/>
          <w:lang w:val="en-GB"/>
        </w:rPr>
      </w:pPr>
      <w:r w:rsidRPr="00E74D0E">
        <w:rPr>
          <w:rFonts w:ascii="Tisa Offc Serif Pro" w:hAnsi="Tisa Offc Serif Pro" w:cs="Arial"/>
          <w:sz w:val="20"/>
          <w:szCs w:val="20"/>
          <w:lang w:val="en-GB"/>
        </w:rPr>
        <w:tab/>
        <w:t>The documents required to be submitted as part of Hard Copy Part of the Bid shall be scanned and uploaded as part of First Envelope in Soft Copy Part of the Bid as per provisions of ITB Clause 9 (II).</w:t>
      </w:r>
    </w:p>
    <w:p w14:paraId="03356F14" w14:textId="77777777" w:rsidR="005C1167" w:rsidRPr="00E74D0E" w:rsidRDefault="005C1167" w:rsidP="008D4F37">
      <w:pPr>
        <w:pStyle w:val="NormalWeb"/>
        <w:wordWrap w:val="0"/>
        <w:spacing w:before="0" w:beforeAutospacing="0" w:after="0" w:afterAutospacing="0"/>
        <w:ind w:right="162" w:firstLine="18"/>
        <w:jc w:val="both"/>
        <w:rPr>
          <w:rFonts w:ascii="Tisa Offc Serif Pro" w:hAnsi="Tisa Offc Serif Pro" w:cs="Arial"/>
          <w:sz w:val="20"/>
          <w:szCs w:val="20"/>
        </w:rPr>
      </w:pPr>
    </w:p>
    <w:p w14:paraId="33F30A03" w14:textId="77777777" w:rsidR="00E72208" w:rsidRPr="00E74D0E" w:rsidRDefault="00E72208" w:rsidP="00E72208">
      <w:pPr>
        <w:ind w:left="1080" w:hanging="1080"/>
        <w:jc w:val="both"/>
        <w:rPr>
          <w:rFonts w:ascii="Tisa Offc Serif Pro" w:hAnsi="Tisa Offc Serif Pro" w:cs="Arial"/>
          <w:sz w:val="20"/>
          <w:szCs w:val="20"/>
          <w:lang w:val="en-GB"/>
        </w:rPr>
      </w:pPr>
      <w:r w:rsidRPr="00E74D0E">
        <w:rPr>
          <w:rFonts w:ascii="Tisa Offc Serif Pro" w:hAnsi="Tisa Offc Serif Pro" w:cs="Arial"/>
          <w:sz w:val="20"/>
          <w:szCs w:val="20"/>
          <w:lang w:val="en-GB"/>
        </w:rPr>
        <w:tab/>
        <w:t xml:space="preserve">Document Fee must be paid online only through POWERGRID ONLINE PAYMENT UTILITY- </w:t>
      </w:r>
      <w:hyperlink r:id="rId19" w:history="1">
        <w:r w:rsidRPr="00E74D0E">
          <w:rPr>
            <w:rStyle w:val="Hyperlink"/>
            <w:rFonts w:ascii="Tisa Offc Serif Pro" w:hAnsi="Tisa Offc Serif Pro" w:cs="Arial"/>
            <w:i/>
            <w:iCs/>
            <w:sz w:val="20"/>
            <w:szCs w:val="20"/>
          </w:rPr>
          <w:t>https://epay.powergrid.in</w:t>
        </w:r>
      </w:hyperlink>
      <w:r w:rsidRPr="00E74D0E">
        <w:rPr>
          <w:rStyle w:val="Hyperlink"/>
          <w:rFonts w:ascii="Tisa Offc Serif Pro" w:hAnsi="Tisa Offc Serif Pro"/>
          <w:i/>
          <w:iCs/>
          <w:sz w:val="20"/>
          <w:szCs w:val="20"/>
        </w:rPr>
        <w:t xml:space="preserve"> </w:t>
      </w:r>
      <w:r w:rsidRPr="00E74D0E">
        <w:rPr>
          <w:rFonts w:ascii="Tisa Offc Serif Pro" w:hAnsi="Tisa Offc Serif Pro" w:cs="Arial"/>
          <w:sz w:val="20"/>
          <w:szCs w:val="20"/>
          <w:lang w:val="en-GB"/>
        </w:rPr>
        <w:t>as per ITB(BDS) Clause 9(I) of the Bidding Documents (</w:t>
      </w:r>
      <w:r w:rsidRPr="00E74D0E">
        <w:rPr>
          <w:rFonts w:ascii="Tisa Offc Serif Pro" w:hAnsi="Tisa Offc Serif Pro" w:cs="Arial"/>
          <w:i/>
          <w:iCs/>
          <w:sz w:val="20"/>
          <w:szCs w:val="20"/>
          <w:lang w:val="en-GB"/>
        </w:rPr>
        <w:t>for details also refer Clause ITB 5.4</w:t>
      </w:r>
      <w:r w:rsidRPr="00E74D0E">
        <w:rPr>
          <w:rFonts w:ascii="Tisa Offc Serif Pro" w:hAnsi="Tisa Offc Serif Pro" w:cs="Arial"/>
          <w:sz w:val="20"/>
          <w:szCs w:val="20"/>
          <w:lang w:val="en-GB"/>
        </w:rPr>
        <w:t>).</w:t>
      </w:r>
    </w:p>
    <w:p w14:paraId="0DD3F454" w14:textId="77777777" w:rsidR="00E72208" w:rsidRPr="00E74D0E" w:rsidRDefault="00E72208" w:rsidP="00E72208">
      <w:pPr>
        <w:ind w:left="1080" w:hanging="1080"/>
        <w:jc w:val="both"/>
        <w:rPr>
          <w:rFonts w:ascii="Tisa Offc Serif Pro" w:hAnsi="Tisa Offc Serif Pro" w:cs="Arial"/>
          <w:sz w:val="20"/>
          <w:szCs w:val="20"/>
        </w:rPr>
      </w:pPr>
    </w:p>
    <w:p w14:paraId="1750FFD4" w14:textId="77777777" w:rsidR="00BA565B" w:rsidRPr="00E74D0E" w:rsidRDefault="00C504CA" w:rsidP="007524BB">
      <w:pPr>
        <w:ind w:left="1080" w:hanging="1080"/>
        <w:jc w:val="both"/>
        <w:rPr>
          <w:rFonts w:ascii="Tisa Offc Serif Pro" w:hAnsi="Tisa Offc Serif Pro" w:cs="Arial"/>
          <w:sz w:val="20"/>
          <w:szCs w:val="20"/>
          <w:lang w:val="en-GB"/>
        </w:rPr>
      </w:pPr>
      <w:r w:rsidRPr="00E74D0E">
        <w:rPr>
          <w:rFonts w:ascii="Tisa Offc Serif Pro" w:hAnsi="Tisa Offc Serif Pro" w:cs="Arial"/>
          <w:b/>
          <w:bCs/>
          <w:i/>
          <w:iCs/>
          <w:sz w:val="20"/>
          <w:szCs w:val="20"/>
          <w:lang w:val="en-GB"/>
        </w:rPr>
        <w:tab/>
      </w:r>
      <w:r w:rsidR="007D6873" w:rsidRPr="00E74D0E">
        <w:rPr>
          <w:rFonts w:ascii="Tisa Offc Serif Pro" w:eastAsia="Arial" w:hAnsi="Tisa Offc Serif Pro" w:cs="Arial"/>
          <w:sz w:val="20"/>
          <w:szCs w:val="20"/>
        </w:rPr>
        <w:t>The</w:t>
      </w:r>
      <w:r w:rsidR="007D6873" w:rsidRPr="00E74D0E">
        <w:rPr>
          <w:rFonts w:ascii="Tisa Offc Serif Pro" w:hAnsi="Tisa Offc Serif Pro" w:cs="Arial"/>
          <w:sz w:val="20"/>
          <w:szCs w:val="20"/>
          <w:lang w:val="en-GB"/>
        </w:rPr>
        <w:t xml:space="preserve"> First Envelope Bids (Techno Commercial part) shall be opened privately and thereafter pursuant </w:t>
      </w:r>
      <w:r w:rsidR="007D6873" w:rsidRPr="00E74D0E">
        <w:rPr>
          <w:rFonts w:ascii="Tisa Offc Serif Pro" w:hAnsi="Tisa Offc Serif Pro" w:cs="Arial"/>
          <w:sz w:val="20"/>
          <w:szCs w:val="20"/>
        </w:rPr>
        <w:t>to</w:t>
      </w:r>
      <w:r w:rsidR="007D6873" w:rsidRPr="00E74D0E">
        <w:rPr>
          <w:rFonts w:ascii="Tisa Offc Serif Pro" w:hAnsi="Tisa Offc Serif Pro" w:cs="Arial"/>
          <w:sz w:val="20"/>
          <w:szCs w:val="20"/>
          <w:lang w:val="en-GB"/>
        </w:rPr>
        <w:t xml:space="preserve"> evaluation of First Envelope Bids, the Second Envelope Bids (Price part) of Techno-Commercially responsive and qualified bidders having requisite Capacity &amp; Capability to execute the contract in the event of award, will also be opened privately, as per the provisions of the Bidding Documents.</w:t>
      </w:r>
    </w:p>
    <w:p w14:paraId="19731C2B" w14:textId="77777777" w:rsidR="00DC4768" w:rsidRPr="00E74D0E" w:rsidRDefault="00DC4768" w:rsidP="004A4421">
      <w:pPr>
        <w:jc w:val="both"/>
        <w:rPr>
          <w:rFonts w:ascii="Tisa Offc Serif Pro" w:hAnsi="Tisa Offc Serif Pro" w:cs="Arial"/>
          <w:sz w:val="20"/>
          <w:szCs w:val="20"/>
          <w:lang w:val="en-GB"/>
        </w:rPr>
      </w:pPr>
    </w:p>
    <w:p w14:paraId="4C4FEA34" w14:textId="090C9ED3" w:rsidR="00EE1336" w:rsidRPr="00E74D0E" w:rsidRDefault="00EE1336" w:rsidP="00EE1336">
      <w:pPr>
        <w:ind w:left="1080" w:hanging="1080"/>
        <w:jc w:val="both"/>
        <w:rPr>
          <w:rFonts w:ascii="Tisa Offc Serif Pro" w:hAnsi="Tisa Offc Serif Pro" w:cs="Arial"/>
          <w:sz w:val="20"/>
          <w:szCs w:val="20"/>
        </w:rPr>
      </w:pPr>
      <w:r w:rsidRPr="00E74D0E">
        <w:rPr>
          <w:rFonts w:ascii="Tisa Offc Serif Pro" w:hAnsi="Tisa Offc Serif Pro" w:cs="Arial"/>
          <w:spacing w:val="-2"/>
          <w:sz w:val="20"/>
          <w:szCs w:val="20"/>
        </w:rPr>
        <w:t xml:space="preserve">7.2          </w:t>
      </w:r>
      <w:r w:rsidRPr="00E74D0E">
        <w:rPr>
          <w:rFonts w:ascii="Tisa Offc Serif Pro" w:hAnsi="Tisa Offc Serif Pro" w:cs="Arial"/>
          <w:spacing w:val="-2"/>
          <w:sz w:val="20"/>
          <w:szCs w:val="20"/>
        </w:rPr>
        <w:tab/>
      </w:r>
      <w:r w:rsidR="000C3FC5" w:rsidRPr="00E74D0E">
        <w:rPr>
          <w:rFonts w:ascii="Tisa Offc Serif Pro" w:hAnsi="Tisa Offc Serif Pro" w:cs="Arial"/>
          <w:sz w:val="20"/>
          <w:szCs w:val="20"/>
        </w:rPr>
        <w:t xml:space="preserve">Under the Integrity Pact Program (IPP), a panel of Independent External Monitors (IEMs) comprising </w:t>
      </w:r>
      <w:bookmarkStart w:id="0" w:name="_Hlk210659914"/>
      <w:r w:rsidR="000C3FC5" w:rsidRPr="00E74D0E">
        <w:rPr>
          <w:rFonts w:ascii="Tisa Offc Serif Pro" w:hAnsi="Tisa Offc Serif Pro" w:cs="Arial"/>
          <w:sz w:val="20"/>
          <w:szCs w:val="20"/>
        </w:rPr>
        <w:t>Sh. Bishwamitra Pandey</w:t>
      </w:r>
      <w:bookmarkEnd w:id="0"/>
      <w:r w:rsidR="000C3FC5" w:rsidRPr="00E74D0E">
        <w:rPr>
          <w:rFonts w:ascii="Tisa Offc Serif Pro" w:hAnsi="Tisa Offc Serif Pro" w:cs="Arial"/>
          <w:sz w:val="20"/>
          <w:szCs w:val="20"/>
        </w:rPr>
        <w:t xml:space="preserve">, </w:t>
      </w:r>
      <w:bookmarkStart w:id="1" w:name="_Hlk210660091"/>
      <w:r w:rsidR="000C3FC5" w:rsidRPr="00E74D0E">
        <w:rPr>
          <w:rFonts w:ascii="Tisa Offc Serif Pro" w:hAnsi="Tisa Offc Serif Pro" w:cs="Arial"/>
          <w:sz w:val="20"/>
          <w:szCs w:val="20"/>
        </w:rPr>
        <w:t>Sh. Madan Mohan Bhatia and Sh. R. Govindrajan</w:t>
      </w:r>
      <w:bookmarkEnd w:id="1"/>
      <w:r w:rsidR="000C3FC5" w:rsidRPr="00E74D0E">
        <w:rPr>
          <w:rFonts w:ascii="Tisa Offc Serif Pro" w:hAnsi="Tisa Offc Serif Pro" w:cs="Arial"/>
          <w:sz w:val="20"/>
          <w:szCs w:val="20"/>
        </w:rPr>
        <w:t xml:space="preserve"> has been appointed by CVC. Correspondence</w:t>
      </w:r>
      <w:r w:rsidR="000C3FC5" w:rsidRPr="00E74D0E">
        <w:rPr>
          <w:rFonts w:ascii="Tisa Offc Serif Pro" w:hAnsi="Tisa Offc Serif Pro" w:cs="Arial"/>
          <w:b/>
          <w:bCs/>
          <w:sz w:val="20"/>
          <w:szCs w:val="20"/>
          <w:vertAlign w:val="superscript"/>
        </w:rPr>
        <w:t>#</w:t>
      </w:r>
      <w:r w:rsidR="000C3FC5" w:rsidRPr="00E74D0E">
        <w:rPr>
          <w:rFonts w:ascii="Tisa Offc Serif Pro" w:hAnsi="Tisa Offc Serif Pro" w:cs="Arial"/>
          <w:sz w:val="20"/>
          <w:szCs w:val="20"/>
          <w:vertAlign w:val="superscript"/>
        </w:rPr>
        <w:t>,</w:t>
      </w:r>
      <w:r w:rsidR="000C3FC5" w:rsidRPr="00E74D0E">
        <w:rPr>
          <w:rFonts w:ascii="Tisa Offc Serif Pro" w:hAnsi="Tisa Offc Serif Pro" w:cs="Arial"/>
          <w:sz w:val="20"/>
          <w:szCs w:val="20"/>
        </w:rPr>
        <w:t xml:space="preserve"> if any, to the panel of IEMs be addressed to the following</w:t>
      </w:r>
      <w:r w:rsidRPr="00E74D0E">
        <w:rPr>
          <w:rFonts w:ascii="Tisa Offc Serif Pro" w:hAnsi="Tisa Offc Serif Pro" w:cs="Arial"/>
          <w:sz w:val="20"/>
          <w:szCs w:val="20"/>
        </w:rPr>
        <w:t>:</w:t>
      </w:r>
    </w:p>
    <w:p w14:paraId="30D8ADB3" w14:textId="77777777" w:rsidR="00EE1336" w:rsidRPr="00E74D0E" w:rsidRDefault="00EE1336" w:rsidP="00EE1336">
      <w:pPr>
        <w:ind w:left="1080" w:hanging="1080"/>
        <w:contextualSpacing/>
        <w:jc w:val="both"/>
        <w:rPr>
          <w:rFonts w:ascii="Tisa Offc Serif Pro" w:hAnsi="Tisa Offc Serif Pro" w:cs="Arial"/>
          <w:sz w:val="20"/>
          <w:szCs w:val="20"/>
        </w:rPr>
      </w:pPr>
    </w:p>
    <w:p w14:paraId="038C7995" w14:textId="77777777" w:rsidR="00EE1336" w:rsidRPr="00E74D0E" w:rsidRDefault="00EE1336" w:rsidP="00EE1336">
      <w:pPr>
        <w:ind w:left="720" w:firstLine="360"/>
        <w:contextualSpacing/>
        <w:jc w:val="both"/>
        <w:rPr>
          <w:rFonts w:ascii="Tisa Offc Serif Pro" w:hAnsi="Tisa Offc Serif Pro" w:cs="Arial"/>
          <w:sz w:val="20"/>
          <w:szCs w:val="20"/>
        </w:rPr>
      </w:pPr>
      <w:r w:rsidRPr="00E74D0E">
        <w:rPr>
          <w:rFonts w:ascii="Tisa Offc Serif Pro" w:hAnsi="Tisa Offc Serif Pro" w:cs="Arial"/>
          <w:sz w:val="20"/>
          <w:szCs w:val="20"/>
        </w:rPr>
        <w:t xml:space="preserve">Independent External Monitor  </w:t>
      </w:r>
    </w:p>
    <w:p w14:paraId="3F20FC88" w14:textId="77777777" w:rsidR="00EE1336" w:rsidRPr="00E74D0E" w:rsidRDefault="00EE1336" w:rsidP="00EE1336">
      <w:pPr>
        <w:ind w:left="1080" w:hanging="1080"/>
        <w:contextualSpacing/>
        <w:jc w:val="both"/>
        <w:rPr>
          <w:rFonts w:ascii="Tisa Offc Serif Pro" w:hAnsi="Tisa Offc Serif Pro" w:cs="Arial"/>
          <w:sz w:val="20"/>
          <w:szCs w:val="20"/>
        </w:rPr>
      </w:pPr>
      <w:r w:rsidRPr="00E74D0E">
        <w:rPr>
          <w:rFonts w:ascii="Tisa Offc Serif Pro" w:hAnsi="Tisa Offc Serif Pro" w:cs="Arial"/>
          <w:sz w:val="20"/>
          <w:szCs w:val="20"/>
        </w:rPr>
        <w:t>             </w:t>
      </w:r>
      <w:r w:rsidRPr="00E74D0E">
        <w:rPr>
          <w:rFonts w:ascii="Tisa Offc Serif Pro" w:hAnsi="Tisa Offc Serif Pro" w:cs="Arial"/>
          <w:sz w:val="20"/>
          <w:szCs w:val="20"/>
        </w:rPr>
        <w:tab/>
        <w:t>C/o CGM (CS-P&amp;S), Contract Service Department</w:t>
      </w:r>
    </w:p>
    <w:p w14:paraId="6F84B81B" w14:textId="77777777" w:rsidR="00EE1336" w:rsidRPr="00E74D0E" w:rsidRDefault="00EE1336" w:rsidP="00EE1336">
      <w:pPr>
        <w:ind w:left="1080" w:hanging="1080"/>
        <w:contextualSpacing/>
        <w:jc w:val="both"/>
        <w:rPr>
          <w:rFonts w:ascii="Tisa Offc Serif Pro" w:hAnsi="Tisa Offc Serif Pro" w:cs="Arial"/>
          <w:sz w:val="20"/>
          <w:szCs w:val="20"/>
        </w:rPr>
      </w:pPr>
      <w:r w:rsidRPr="00E74D0E">
        <w:rPr>
          <w:rFonts w:ascii="Tisa Offc Serif Pro" w:hAnsi="Tisa Offc Serif Pro" w:cs="Arial"/>
          <w:sz w:val="20"/>
          <w:szCs w:val="20"/>
        </w:rPr>
        <w:t>             </w:t>
      </w:r>
      <w:r w:rsidRPr="00E74D0E">
        <w:rPr>
          <w:rFonts w:ascii="Tisa Offc Serif Pro" w:hAnsi="Tisa Offc Serif Pro" w:cs="Arial"/>
          <w:sz w:val="20"/>
          <w:szCs w:val="20"/>
        </w:rPr>
        <w:tab/>
        <w:t>Power Grid Corporation of India Limited,</w:t>
      </w:r>
    </w:p>
    <w:p w14:paraId="5197E7AE" w14:textId="77777777" w:rsidR="00EE1336" w:rsidRPr="00E74D0E" w:rsidRDefault="00EE1336" w:rsidP="00EE1336">
      <w:pPr>
        <w:ind w:left="1080" w:hanging="1080"/>
        <w:contextualSpacing/>
        <w:jc w:val="both"/>
        <w:rPr>
          <w:rFonts w:ascii="Tisa Offc Serif Pro" w:hAnsi="Tisa Offc Serif Pro" w:cs="Arial"/>
          <w:sz w:val="20"/>
          <w:szCs w:val="20"/>
        </w:rPr>
      </w:pPr>
      <w:r w:rsidRPr="00E74D0E">
        <w:rPr>
          <w:rFonts w:ascii="Tisa Offc Serif Pro" w:hAnsi="Tisa Offc Serif Pro" w:cs="Arial"/>
          <w:sz w:val="20"/>
          <w:szCs w:val="20"/>
        </w:rPr>
        <w:t>             </w:t>
      </w:r>
      <w:r w:rsidRPr="00E74D0E">
        <w:rPr>
          <w:rFonts w:ascii="Tisa Offc Serif Pro" w:hAnsi="Tisa Offc Serif Pro" w:cs="Arial"/>
          <w:sz w:val="20"/>
          <w:szCs w:val="20"/>
        </w:rPr>
        <w:tab/>
        <w:t>‘Saudamini’, 3rd Floor,</w:t>
      </w:r>
    </w:p>
    <w:p w14:paraId="4B9FF26D" w14:textId="77777777" w:rsidR="00EE1336" w:rsidRPr="00E74D0E" w:rsidRDefault="00EE1336" w:rsidP="00EE1336">
      <w:pPr>
        <w:ind w:left="1080" w:hanging="1080"/>
        <w:contextualSpacing/>
        <w:jc w:val="both"/>
        <w:rPr>
          <w:rFonts w:ascii="Tisa Offc Serif Pro" w:hAnsi="Tisa Offc Serif Pro" w:cs="Arial"/>
          <w:sz w:val="20"/>
          <w:szCs w:val="20"/>
        </w:rPr>
      </w:pPr>
      <w:r w:rsidRPr="00E74D0E">
        <w:rPr>
          <w:rFonts w:ascii="Tisa Offc Serif Pro" w:hAnsi="Tisa Offc Serif Pro" w:cs="Arial"/>
          <w:sz w:val="20"/>
          <w:szCs w:val="20"/>
        </w:rPr>
        <w:t>            </w:t>
      </w:r>
      <w:r w:rsidRPr="00E74D0E">
        <w:rPr>
          <w:rFonts w:ascii="Tisa Offc Serif Pro" w:hAnsi="Tisa Offc Serif Pro" w:cs="Arial"/>
          <w:sz w:val="20"/>
          <w:szCs w:val="20"/>
        </w:rPr>
        <w:tab/>
        <w:t> Plot No. – 2, Sector – 29,</w:t>
      </w:r>
    </w:p>
    <w:p w14:paraId="52240EDF" w14:textId="77777777" w:rsidR="00EE1336" w:rsidRPr="00E74D0E" w:rsidRDefault="00EE1336" w:rsidP="00EE1336">
      <w:pPr>
        <w:ind w:left="1080" w:hanging="1080"/>
        <w:contextualSpacing/>
        <w:jc w:val="both"/>
        <w:rPr>
          <w:rFonts w:ascii="Tisa Offc Serif Pro" w:hAnsi="Tisa Offc Serif Pro" w:cs="Arial"/>
          <w:sz w:val="20"/>
          <w:szCs w:val="20"/>
        </w:rPr>
      </w:pPr>
      <w:r w:rsidRPr="00E74D0E">
        <w:rPr>
          <w:rFonts w:ascii="Tisa Offc Serif Pro" w:hAnsi="Tisa Offc Serif Pro" w:cs="Arial"/>
          <w:sz w:val="20"/>
          <w:szCs w:val="20"/>
        </w:rPr>
        <w:t>            </w:t>
      </w:r>
      <w:r w:rsidRPr="00E74D0E">
        <w:rPr>
          <w:rFonts w:ascii="Tisa Offc Serif Pro" w:hAnsi="Tisa Offc Serif Pro" w:cs="Arial"/>
          <w:sz w:val="20"/>
          <w:szCs w:val="20"/>
        </w:rPr>
        <w:tab/>
        <w:t> Gurugram – 122001, Haryana</w:t>
      </w:r>
    </w:p>
    <w:p w14:paraId="4C5B6198" w14:textId="77777777" w:rsidR="00EE1336" w:rsidRPr="00E74D0E" w:rsidRDefault="00EE1336" w:rsidP="00EE1336">
      <w:pPr>
        <w:ind w:left="810" w:hanging="1080"/>
        <w:contextualSpacing/>
        <w:jc w:val="both"/>
        <w:rPr>
          <w:rFonts w:ascii="Tisa Offc Serif Pro" w:hAnsi="Tisa Offc Serif Pro" w:cs="Arial"/>
          <w:sz w:val="20"/>
          <w:szCs w:val="20"/>
        </w:rPr>
      </w:pPr>
    </w:p>
    <w:p w14:paraId="68BBE33A" w14:textId="77777777" w:rsidR="00EE1336" w:rsidRPr="00E74D0E" w:rsidRDefault="00EE1336" w:rsidP="00D67AA1">
      <w:pPr>
        <w:ind w:left="360" w:firstLine="774"/>
        <w:contextualSpacing/>
        <w:jc w:val="both"/>
        <w:rPr>
          <w:rFonts w:ascii="Tisa Offc Serif Pro" w:hAnsi="Tisa Offc Serif Pro" w:cs="Arial"/>
          <w:b/>
          <w:bCs/>
          <w:sz w:val="20"/>
          <w:szCs w:val="20"/>
        </w:rPr>
      </w:pPr>
      <w:r w:rsidRPr="00E74D0E">
        <w:rPr>
          <w:rFonts w:ascii="Tisa Offc Serif Pro" w:hAnsi="Tisa Offc Serif Pro" w:cs="Arial"/>
          <w:b/>
          <w:bCs/>
          <w:sz w:val="20"/>
          <w:szCs w:val="20"/>
        </w:rPr>
        <w:t>E-mail IDs of IEMs:</w:t>
      </w:r>
    </w:p>
    <w:p w14:paraId="0B090E33" w14:textId="53A492F4" w:rsidR="00EE1336" w:rsidRPr="00E74D0E" w:rsidRDefault="00D67AA1" w:rsidP="00212D61">
      <w:pPr>
        <w:jc w:val="both"/>
        <w:rPr>
          <w:rFonts w:ascii="Tisa Offc Serif Pro" w:hAnsi="Tisa Offc Serif Pro"/>
          <w:sz w:val="20"/>
          <w:szCs w:val="20"/>
        </w:rPr>
      </w:pPr>
      <w:r w:rsidRPr="00E74D0E">
        <w:rPr>
          <w:rFonts w:ascii="Tisa Offc Serif Pro" w:hAnsi="Tisa Offc Serif Pro"/>
          <w:sz w:val="20"/>
          <w:szCs w:val="20"/>
        </w:rPr>
        <w:tab/>
      </w:r>
      <w:r w:rsidRPr="00E74D0E">
        <w:rPr>
          <w:rFonts w:ascii="Tisa Offc Serif Pro" w:hAnsi="Tisa Offc Serif Pro"/>
          <w:sz w:val="20"/>
          <w:szCs w:val="20"/>
        </w:rPr>
        <w:tab/>
      </w:r>
      <w:hyperlink r:id="rId20" w:history="1">
        <w:r w:rsidR="00212D61" w:rsidRPr="00F820B1">
          <w:rPr>
            <w:rStyle w:val="Hyperlink"/>
            <w:rFonts w:ascii="Tisa Offc Serif Pro" w:hAnsi="Tisa Offc Serif Pro"/>
            <w:sz w:val="20"/>
            <w:szCs w:val="20"/>
          </w:rPr>
          <w:t>vishwamitram1@gmail.com</w:t>
        </w:r>
      </w:hyperlink>
      <w:r w:rsidR="00EE1336" w:rsidRPr="00E74D0E">
        <w:rPr>
          <w:rFonts w:ascii="Tisa Offc Serif Pro" w:hAnsi="Tisa Offc Serif Pro"/>
          <w:sz w:val="20"/>
          <w:szCs w:val="20"/>
        </w:rPr>
        <w:t xml:space="preserve"> </w:t>
      </w:r>
    </w:p>
    <w:p w14:paraId="7572841B" w14:textId="69A8C593" w:rsidR="00EE1336" w:rsidRPr="00E74D0E" w:rsidRDefault="00EE1336" w:rsidP="00212D61">
      <w:pPr>
        <w:jc w:val="both"/>
        <w:rPr>
          <w:rFonts w:ascii="Tisa Offc Serif Pro" w:hAnsi="Tisa Offc Serif Pro" w:cs="Arial"/>
          <w:b/>
          <w:bCs/>
          <w:sz w:val="20"/>
          <w:szCs w:val="20"/>
        </w:rPr>
      </w:pPr>
      <w:r w:rsidRPr="00E74D0E">
        <w:rPr>
          <w:rFonts w:ascii="Tisa Offc Serif Pro" w:hAnsi="Tisa Offc Serif Pro"/>
          <w:sz w:val="20"/>
          <w:szCs w:val="20"/>
        </w:rPr>
        <w:tab/>
      </w:r>
      <w:r w:rsidRPr="00E74D0E">
        <w:rPr>
          <w:rFonts w:ascii="Tisa Offc Serif Pro" w:hAnsi="Tisa Offc Serif Pro"/>
          <w:sz w:val="20"/>
          <w:szCs w:val="20"/>
        </w:rPr>
        <w:tab/>
      </w:r>
      <w:hyperlink r:id="rId21" w:history="1">
        <w:r w:rsidR="00212D61" w:rsidRPr="00F820B1">
          <w:rPr>
            <w:rStyle w:val="Hyperlink"/>
            <w:rFonts w:ascii="Tisa Offc Serif Pro" w:hAnsi="Tisa Offc Serif Pro"/>
            <w:sz w:val="20"/>
            <w:szCs w:val="20"/>
          </w:rPr>
          <w:t>mmbhatia2001@yahoo.com</w:t>
        </w:r>
      </w:hyperlink>
      <w:r w:rsidRPr="00E74D0E">
        <w:rPr>
          <w:rStyle w:val="Hyperlink"/>
          <w:rFonts w:ascii="Tisa Offc Serif Pro" w:hAnsi="Tisa Offc Serif Pro"/>
          <w:sz w:val="20"/>
          <w:szCs w:val="20"/>
        </w:rPr>
        <w:t xml:space="preserve"> </w:t>
      </w:r>
    </w:p>
    <w:p w14:paraId="4542E7E2" w14:textId="4124196E" w:rsidR="00EE1336" w:rsidRPr="00E74D0E" w:rsidRDefault="00EE1336" w:rsidP="00212D61">
      <w:pPr>
        <w:jc w:val="both"/>
        <w:rPr>
          <w:rFonts w:ascii="Tisa Offc Serif Pro" w:hAnsi="Tisa Offc Serif Pro"/>
          <w:sz w:val="20"/>
          <w:szCs w:val="20"/>
        </w:rPr>
      </w:pPr>
      <w:r w:rsidRPr="00E74D0E">
        <w:rPr>
          <w:rStyle w:val="Hyperlink"/>
          <w:rFonts w:ascii="Tisa Offc Serif Pro" w:hAnsi="Tisa Offc Serif Pro"/>
          <w:sz w:val="20"/>
          <w:szCs w:val="20"/>
          <w:u w:val="none"/>
        </w:rPr>
        <w:tab/>
      </w:r>
      <w:r w:rsidRPr="00E74D0E">
        <w:rPr>
          <w:rStyle w:val="Hyperlink"/>
          <w:rFonts w:ascii="Tisa Offc Serif Pro" w:hAnsi="Tisa Offc Serif Pro"/>
          <w:sz w:val="20"/>
          <w:szCs w:val="20"/>
          <w:u w:val="none"/>
        </w:rPr>
        <w:tab/>
      </w:r>
      <w:hyperlink r:id="rId22" w:history="1">
        <w:r w:rsidR="00212D61" w:rsidRPr="00F820B1">
          <w:rPr>
            <w:rStyle w:val="Hyperlink"/>
            <w:rFonts w:ascii="Tisa Offc Serif Pro" w:hAnsi="Tisa Offc Serif Pro"/>
            <w:sz w:val="20"/>
            <w:szCs w:val="20"/>
          </w:rPr>
          <w:t>rgrvig@gmail.com</w:t>
        </w:r>
      </w:hyperlink>
    </w:p>
    <w:p w14:paraId="40C9A053" w14:textId="77777777" w:rsidR="000C3FC5" w:rsidRPr="00E74D0E" w:rsidRDefault="000C3FC5" w:rsidP="00D67AA1">
      <w:pPr>
        <w:tabs>
          <w:tab w:val="left" w:pos="426"/>
        </w:tabs>
        <w:jc w:val="both"/>
        <w:rPr>
          <w:rFonts w:ascii="Tisa Offc Serif Pro" w:hAnsi="Tisa Offc Serif Pro"/>
          <w:sz w:val="20"/>
          <w:szCs w:val="20"/>
        </w:rPr>
      </w:pPr>
    </w:p>
    <w:p w14:paraId="5EF9F8B8" w14:textId="77777777" w:rsidR="000C3FC5" w:rsidRPr="00E74D0E" w:rsidRDefault="000C3FC5" w:rsidP="000C3FC5">
      <w:pPr>
        <w:pStyle w:val="Default"/>
        <w:ind w:left="993"/>
        <w:jc w:val="both"/>
        <w:rPr>
          <w:rFonts w:ascii="Tisa Offc Serif Pro" w:hAnsi="Tisa Offc Serif Pro"/>
          <w:sz w:val="20"/>
          <w:szCs w:val="20"/>
        </w:rPr>
      </w:pPr>
      <w:r w:rsidRPr="00E74D0E">
        <w:rPr>
          <w:rFonts w:ascii="Tisa Offc Serif Pro" w:hAnsi="Tisa Offc Serif Pro"/>
          <w:sz w:val="20"/>
          <w:szCs w:val="20"/>
          <w:vertAlign w:val="superscript"/>
        </w:rPr>
        <w:t>#</w:t>
      </w:r>
      <w:r w:rsidRPr="00E74D0E">
        <w:rPr>
          <w:rFonts w:ascii="Tisa Offc Serif Pro" w:hAnsi="Tisa Offc Serif Pro"/>
          <w:sz w:val="20"/>
          <w:szCs w:val="20"/>
        </w:rPr>
        <w:t xml:space="preserve">All the Prospective Bidders may note that only correspondences, representations, and submission pertaining to matters falling within the scope of the Integrity Pact (IP) may be addressed to the Panel of Independent External Monitors (IEMs) at the aforementioned e-mails.   </w:t>
      </w:r>
    </w:p>
    <w:p w14:paraId="36C790F9" w14:textId="77777777" w:rsidR="000C3FC5" w:rsidRPr="00E74D0E" w:rsidRDefault="000C3FC5" w:rsidP="000C3FC5">
      <w:pPr>
        <w:pStyle w:val="Default"/>
        <w:jc w:val="both"/>
        <w:rPr>
          <w:rFonts w:ascii="Tisa Offc Serif Pro" w:hAnsi="Tisa Offc Serif Pro"/>
          <w:sz w:val="20"/>
          <w:szCs w:val="20"/>
        </w:rPr>
      </w:pPr>
    </w:p>
    <w:p w14:paraId="4C11B92E" w14:textId="21116A0A" w:rsidR="000C3FC5" w:rsidRPr="00E74D0E" w:rsidRDefault="000C3FC5" w:rsidP="000C3FC5">
      <w:pPr>
        <w:pStyle w:val="Default"/>
        <w:ind w:left="993"/>
        <w:jc w:val="both"/>
        <w:rPr>
          <w:rFonts w:ascii="Tisa Offc Serif Pro" w:hAnsi="Tisa Offc Serif Pro" w:cs="Arial"/>
          <w:sz w:val="20"/>
          <w:szCs w:val="20"/>
        </w:rPr>
      </w:pPr>
      <w:r w:rsidRPr="00E74D0E">
        <w:rPr>
          <w:rFonts w:ascii="Tisa Offc Serif Pro" w:hAnsi="Tisa Offc Serif Pro"/>
          <w:sz w:val="20"/>
          <w:szCs w:val="20"/>
        </w:rPr>
        <w:t>Any other issues, clarifications or communications pertaining to the subject package shall be addressed to the POWERGRID officials designated in IFB para 9.0.</w:t>
      </w:r>
    </w:p>
    <w:p w14:paraId="69BFF3E1" w14:textId="17125D1D" w:rsidR="000E4603" w:rsidRPr="00E74D0E" w:rsidRDefault="000E4603" w:rsidP="00C844C2">
      <w:pPr>
        <w:jc w:val="both"/>
        <w:rPr>
          <w:rFonts w:ascii="Tisa Offc Serif Pro" w:hAnsi="Tisa Offc Serif Pro" w:cs="Arial"/>
          <w:spacing w:val="-2"/>
          <w:sz w:val="20"/>
          <w:szCs w:val="20"/>
        </w:rPr>
      </w:pPr>
    </w:p>
    <w:p w14:paraId="03FBEB03" w14:textId="77777777" w:rsidR="0067175D" w:rsidRPr="00E74D0E" w:rsidRDefault="00435572" w:rsidP="007524BB">
      <w:pPr>
        <w:ind w:left="1080" w:hanging="1080"/>
        <w:jc w:val="both"/>
        <w:rPr>
          <w:rFonts w:ascii="Tisa Offc Serif Pro" w:hAnsi="Tisa Offc Serif Pro" w:cs="Arial"/>
          <w:sz w:val="20"/>
          <w:szCs w:val="20"/>
        </w:rPr>
      </w:pPr>
      <w:r w:rsidRPr="00E74D0E">
        <w:rPr>
          <w:rFonts w:ascii="Tisa Offc Serif Pro" w:hAnsi="Tisa Offc Serif Pro" w:cs="Arial"/>
          <w:spacing w:val="-2"/>
          <w:sz w:val="20"/>
          <w:szCs w:val="20"/>
        </w:rPr>
        <w:t>8</w:t>
      </w:r>
      <w:r w:rsidR="007D6873" w:rsidRPr="00E74D0E">
        <w:rPr>
          <w:rFonts w:ascii="Tisa Offc Serif Pro" w:hAnsi="Tisa Offc Serif Pro" w:cs="Arial"/>
          <w:spacing w:val="-2"/>
          <w:sz w:val="20"/>
          <w:szCs w:val="20"/>
        </w:rPr>
        <w:t>.0</w:t>
      </w:r>
      <w:r w:rsidR="007D6873" w:rsidRPr="00E74D0E">
        <w:rPr>
          <w:rFonts w:ascii="Tisa Offc Serif Pro" w:hAnsi="Tisa Offc Serif Pro" w:cs="Arial"/>
          <w:spacing w:val="-2"/>
          <w:sz w:val="20"/>
          <w:szCs w:val="20"/>
        </w:rPr>
        <w:tab/>
      </w:r>
      <w:r w:rsidR="0067175D" w:rsidRPr="00E74D0E">
        <w:rPr>
          <w:rFonts w:ascii="Tisa Offc Serif Pro" w:eastAsia="Arial" w:hAnsi="Tisa Offc Serif Pro" w:cs="Arial"/>
          <w:sz w:val="20"/>
          <w:szCs w:val="20"/>
        </w:rPr>
        <w:t>POWERGRID</w:t>
      </w:r>
      <w:r w:rsidR="0067175D" w:rsidRPr="00E74D0E">
        <w:rPr>
          <w:rFonts w:ascii="Tisa Offc Serif Pro" w:hAnsi="Tisa Offc Serif Pro" w:cs="Arial"/>
          <w:sz w:val="20"/>
          <w:szCs w:val="20"/>
        </w:rPr>
        <w:t xml:space="preserve"> reserves the right to cancel/withdraw this invitation for bids without assigning any reason and shall bear no liability whatsoever consequent upon such a decision.</w:t>
      </w:r>
    </w:p>
    <w:p w14:paraId="7273979F" w14:textId="77777777" w:rsidR="005372C3" w:rsidRPr="00E74D0E" w:rsidRDefault="005372C3" w:rsidP="005D31A2">
      <w:pPr>
        <w:ind w:left="810" w:hanging="900"/>
        <w:jc w:val="both"/>
        <w:rPr>
          <w:rFonts w:ascii="Tisa Offc Serif Pro" w:hAnsi="Tisa Offc Serif Pro" w:cs="Arial"/>
          <w:sz w:val="20"/>
          <w:szCs w:val="20"/>
        </w:rPr>
      </w:pPr>
    </w:p>
    <w:p w14:paraId="578C9E2E" w14:textId="77777777" w:rsidR="00FA27EB" w:rsidRPr="00E74D0E" w:rsidRDefault="00435572" w:rsidP="007524BB">
      <w:pPr>
        <w:ind w:left="1080" w:hanging="1080"/>
        <w:jc w:val="both"/>
        <w:rPr>
          <w:rFonts w:ascii="Tisa Offc Serif Pro" w:hAnsi="Tisa Offc Serif Pro" w:cs="Arial"/>
          <w:b/>
          <w:bCs/>
          <w:i/>
          <w:iCs/>
          <w:sz w:val="20"/>
          <w:szCs w:val="20"/>
          <w:lang w:val="en-GB"/>
        </w:rPr>
      </w:pPr>
      <w:r w:rsidRPr="00E74D0E">
        <w:rPr>
          <w:rFonts w:ascii="Tisa Offc Serif Pro" w:hAnsi="Tisa Offc Serif Pro" w:cs="Arial"/>
          <w:spacing w:val="-2"/>
          <w:sz w:val="20"/>
          <w:szCs w:val="20"/>
        </w:rPr>
        <w:t>9</w:t>
      </w:r>
      <w:r w:rsidR="00BA565B" w:rsidRPr="00E74D0E">
        <w:rPr>
          <w:rFonts w:ascii="Tisa Offc Serif Pro" w:hAnsi="Tisa Offc Serif Pro" w:cs="Arial"/>
          <w:spacing w:val="-2"/>
          <w:sz w:val="20"/>
          <w:szCs w:val="20"/>
        </w:rPr>
        <w:t>.0</w:t>
      </w:r>
      <w:r w:rsidR="00BA565B" w:rsidRPr="00E74D0E">
        <w:rPr>
          <w:rFonts w:ascii="Tisa Offc Serif Pro" w:hAnsi="Tisa Offc Serif Pro" w:cs="Arial"/>
          <w:b/>
          <w:bCs/>
          <w:i/>
          <w:iCs/>
          <w:sz w:val="20"/>
          <w:szCs w:val="20"/>
        </w:rPr>
        <w:tab/>
      </w:r>
      <w:r w:rsidR="00FA27EB" w:rsidRPr="00E74D0E">
        <w:rPr>
          <w:rFonts w:ascii="Tisa Offc Serif Pro" w:eastAsia="Arial" w:hAnsi="Tisa Offc Serif Pro" w:cs="Arial"/>
          <w:sz w:val="20"/>
          <w:szCs w:val="20"/>
        </w:rPr>
        <w:t>All correspondence with regard to the above shall be to the following address.</w:t>
      </w:r>
    </w:p>
    <w:p w14:paraId="489D2872" w14:textId="77777777" w:rsidR="00FA27EB" w:rsidRPr="00E74D0E" w:rsidRDefault="00FA27EB" w:rsidP="008D4F37">
      <w:pPr>
        <w:ind w:left="1080" w:hanging="1080"/>
        <w:jc w:val="both"/>
        <w:rPr>
          <w:rFonts w:ascii="Tisa Offc Serif Pro" w:hAnsi="Tisa Offc Serif Pro" w:cs="Arial"/>
          <w:sz w:val="20"/>
          <w:szCs w:val="20"/>
          <w:lang w:val="en-GB"/>
        </w:rPr>
      </w:pPr>
    </w:p>
    <w:p w14:paraId="1AFBB96E" w14:textId="77777777" w:rsidR="00C56C5C" w:rsidRPr="0037346B" w:rsidRDefault="00C56C5C" w:rsidP="00C56C5C">
      <w:pPr>
        <w:ind w:left="1080"/>
        <w:jc w:val="both"/>
        <w:rPr>
          <w:rFonts w:ascii="Tisa Offc Serif Pro" w:hAnsi="Tisa Offc Serif Pro" w:cs="Arial"/>
          <w:sz w:val="20"/>
          <w:szCs w:val="20"/>
          <w:lang w:val="en-GB"/>
        </w:rPr>
      </w:pPr>
      <w:r w:rsidRPr="0037346B">
        <w:rPr>
          <w:rFonts w:ascii="Tisa Offc Serif Pro" w:hAnsi="Tisa Offc Serif Pro" w:cs="Arial"/>
          <w:sz w:val="20"/>
          <w:szCs w:val="20"/>
          <w:lang w:val="en-GB"/>
        </w:rPr>
        <w:t>(By Post/In Person)</w:t>
      </w:r>
    </w:p>
    <w:p w14:paraId="46057F1C" w14:textId="77777777" w:rsidR="00C56C5C" w:rsidRPr="0037346B" w:rsidRDefault="00C56C5C" w:rsidP="00C56C5C">
      <w:pPr>
        <w:ind w:left="1080"/>
        <w:jc w:val="both"/>
        <w:rPr>
          <w:rFonts w:ascii="Tisa Offc Serif Pro" w:hAnsi="Tisa Offc Serif Pro" w:cs="Arial"/>
          <w:b/>
          <w:bCs/>
          <w:sz w:val="20"/>
          <w:szCs w:val="20"/>
          <w:lang w:val="en-GB"/>
        </w:rPr>
      </w:pPr>
      <w:r w:rsidRPr="0037346B">
        <w:rPr>
          <w:rFonts w:ascii="Tisa Offc Serif Pro" w:eastAsia="Calibri" w:hAnsi="Tisa Offc Serif Pro" w:cs="Arial"/>
          <w:b/>
          <w:bCs/>
          <w:sz w:val="20"/>
          <w:szCs w:val="20"/>
        </w:rPr>
        <w:t xml:space="preserve">Sr. DGM (CS-G3)/ DGM (CS-G3)   </w:t>
      </w:r>
    </w:p>
    <w:p w14:paraId="5BEA4051" w14:textId="77777777" w:rsidR="00C56C5C" w:rsidRPr="0037346B" w:rsidRDefault="00C56C5C" w:rsidP="00C56C5C">
      <w:pPr>
        <w:ind w:left="1080" w:hanging="1080"/>
        <w:jc w:val="both"/>
        <w:rPr>
          <w:rFonts w:ascii="Tisa Offc Serif Pro" w:hAnsi="Tisa Offc Serif Pro" w:cs="Arial"/>
          <w:sz w:val="20"/>
          <w:szCs w:val="20"/>
          <w:lang w:val="en-GB"/>
        </w:rPr>
      </w:pPr>
      <w:r w:rsidRPr="0037346B">
        <w:rPr>
          <w:rFonts w:ascii="Tisa Offc Serif Pro" w:hAnsi="Tisa Offc Serif Pro" w:cs="Arial"/>
          <w:sz w:val="20"/>
          <w:szCs w:val="20"/>
          <w:lang w:val="en-GB"/>
        </w:rPr>
        <w:tab/>
        <w:t>Power Grid Corporation of India Limited</w:t>
      </w:r>
    </w:p>
    <w:p w14:paraId="44B259E3" w14:textId="77777777" w:rsidR="00C56C5C" w:rsidRPr="0037346B" w:rsidRDefault="00C56C5C" w:rsidP="00C56C5C">
      <w:pPr>
        <w:ind w:left="1080" w:hanging="1080"/>
        <w:jc w:val="both"/>
        <w:rPr>
          <w:rFonts w:ascii="Tisa Offc Serif Pro" w:hAnsi="Tisa Offc Serif Pro" w:cs="Arial"/>
          <w:sz w:val="20"/>
          <w:szCs w:val="20"/>
          <w:lang w:val="en-GB"/>
        </w:rPr>
      </w:pPr>
      <w:r w:rsidRPr="0037346B">
        <w:rPr>
          <w:rFonts w:ascii="Tisa Offc Serif Pro" w:hAnsi="Tisa Offc Serif Pro" w:cs="Arial"/>
          <w:sz w:val="20"/>
          <w:szCs w:val="20"/>
          <w:lang w:val="en-GB"/>
        </w:rPr>
        <w:tab/>
        <w:t>‘Saudamini’, 3rd Floor, Plot No.-2, Sector-29</w:t>
      </w:r>
    </w:p>
    <w:p w14:paraId="092F39FA" w14:textId="77777777" w:rsidR="00C56C5C" w:rsidRPr="0037346B" w:rsidRDefault="00C56C5C" w:rsidP="00C56C5C">
      <w:pPr>
        <w:ind w:left="1080" w:hanging="1080"/>
        <w:jc w:val="both"/>
        <w:rPr>
          <w:rFonts w:ascii="Tisa Offc Serif Pro" w:hAnsi="Tisa Offc Serif Pro" w:cs="Arial"/>
          <w:sz w:val="20"/>
          <w:szCs w:val="20"/>
          <w:lang w:val="en-GB"/>
        </w:rPr>
      </w:pPr>
      <w:r w:rsidRPr="0037346B">
        <w:rPr>
          <w:rFonts w:ascii="Tisa Offc Serif Pro" w:hAnsi="Tisa Offc Serif Pro" w:cs="Arial"/>
          <w:sz w:val="20"/>
          <w:szCs w:val="20"/>
          <w:lang w:val="en-GB"/>
        </w:rPr>
        <w:tab/>
        <w:t>Gurugram (Haryana) - 122001.</w:t>
      </w:r>
    </w:p>
    <w:p w14:paraId="73CFDD7F" w14:textId="77777777" w:rsidR="00C56C5C" w:rsidRPr="0037346B" w:rsidRDefault="00C56C5C" w:rsidP="00C56C5C">
      <w:pPr>
        <w:ind w:left="1080" w:hanging="1080"/>
        <w:jc w:val="both"/>
        <w:rPr>
          <w:rFonts w:ascii="Tisa Offc Serif Pro" w:hAnsi="Tisa Offc Serif Pro" w:cs="Arial"/>
          <w:sz w:val="20"/>
          <w:szCs w:val="20"/>
          <w:lang w:val="en-GB"/>
        </w:rPr>
      </w:pPr>
    </w:p>
    <w:p w14:paraId="08713B64" w14:textId="77777777" w:rsidR="00C56C5C" w:rsidRPr="0037346B" w:rsidRDefault="00C56C5C" w:rsidP="00C56C5C">
      <w:pPr>
        <w:ind w:left="1080" w:hanging="1080"/>
        <w:jc w:val="both"/>
        <w:rPr>
          <w:rFonts w:ascii="Tisa Offc Serif Pro" w:hAnsi="Tisa Offc Serif Pro" w:cs="Arial"/>
          <w:sz w:val="20"/>
          <w:szCs w:val="20"/>
          <w:lang w:val="en-GB"/>
        </w:rPr>
      </w:pPr>
      <w:r w:rsidRPr="0037346B">
        <w:rPr>
          <w:rFonts w:ascii="Tisa Offc Serif Pro" w:hAnsi="Tisa Offc Serif Pro" w:cs="Arial"/>
          <w:sz w:val="20"/>
          <w:szCs w:val="20"/>
          <w:lang w:val="en-GB"/>
        </w:rPr>
        <w:tab/>
        <w:t>(Thru Board) +91-124-282- 2359/3335</w:t>
      </w:r>
    </w:p>
    <w:p w14:paraId="7B000E51" w14:textId="77777777" w:rsidR="00C56C5C" w:rsidRPr="0037346B" w:rsidRDefault="00C56C5C" w:rsidP="00C56C5C">
      <w:pPr>
        <w:ind w:left="1080" w:hanging="1080"/>
        <w:jc w:val="both"/>
        <w:rPr>
          <w:rFonts w:ascii="Tisa Offc Serif Pro" w:hAnsi="Tisa Offc Serif Pro" w:cs="Arial"/>
          <w:sz w:val="20"/>
          <w:szCs w:val="20"/>
          <w:lang w:val="en-GB"/>
        </w:rPr>
      </w:pPr>
      <w:r w:rsidRPr="0037346B">
        <w:rPr>
          <w:rFonts w:ascii="Tisa Offc Serif Pro" w:hAnsi="Tisa Offc Serif Pro" w:cs="Arial"/>
          <w:sz w:val="20"/>
          <w:szCs w:val="20"/>
          <w:lang w:val="en-GB"/>
        </w:rPr>
        <w:tab/>
        <w:t>Mobile: +91- 9403964932/</w:t>
      </w:r>
      <w:r w:rsidRPr="0037346B">
        <w:rPr>
          <w:rFonts w:ascii="Tisa Offc Serif Pro" w:hAnsi="Tisa Offc Serif Pro" w:cs="Arial"/>
          <w:sz w:val="20"/>
          <w:szCs w:val="20"/>
        </w:rPr>
        <w:t xml:space="preserve"> </w:t>
      </w:r>
      <w:r w:rsidRPr="0037346B">
        <w:rPr>
          <w:rFonts w:ascii="Tisa Offc Serif Pro" w:hAnsi="Tisa Offc Serif Pro" w:cs="Arial"/>
          <w:sz w:val="20"/>
          <w:szCs w:val="20"/>
          <w:lang w:val="en-GB"/>
        </w:rPr>
        <w:t>7484883228</w:t>
      </w:r>
    </w:p>
    <w:p w14:paraId="4C3232F6" w14:textId="77777777" w:rsidR="00C56C5C" w:rsidRPr="0037346B" w:rsidRDefault="00C56C5C" w:rsidP="00C56C5C">
      <w:pPr>
        <w:ind w:left="1080" w:hanging="1080"/>
        <w:jc w:val="both"/>
        <w:rPr>
          <w:rStyle w:val="Hyperlink"/>
          <w:rFonts w:ascii="Tisa Offc Serif Pro" w:hAnsi="Tisa Offc Serif Pro"/>
          <w:sz w:val="20"/>
          <w:szCs w:val="20"/>
        </w:rPr>
      </w:pPr>
      <w:r w:rsidRPr="0037346B">
        <w:rPr>
          <w:rFonts w:ascii="Tisa Offc Serif Pro" w:hAnsi="Tisa Offc Serif Pro" w:cs="Arial"/>
          <w:sz w:val="20"/>
          <w:szCs w:val="20"/>
          <w:lang w:val="en-GB"/>
        </w:rPr>
        <w:tab/>
        <w:t xml:space="preserve">Email IDs: </w:t>
      </w:r>
      <w:hyperlink r:id="rId23" w:history="1">
        <w:r w:rsidRPr="0037346B">
          <w:rPr>
            <w:rStyle w:val="Hyperlink"/>
            <w:rFonts w:ascii="Tisa Offc Serif Pro" w:hAnsi="Tisa Offc Serif Pro" w:cs="Arial"/>
            <w:sz w:val="20"/>
            <w:szCs w:val="20"/>
          </w:rPr>
          <w:t>kamal.rathore@powergrid.in</w:t>
        </w:r>
      </w:hyperlink>
      <w:r w:rsidRPr="0037346B">
        <w:rPr>
          <w:rStyle w:val="Hyperlink"/>
          <w:rFonts w:ascii="Tisa Offc Serif Pro" w:hAnsi="Tisa Offc Serif Pro" w:cs="Arial"/>
          <w:sz w:val="20"/>
          <w:szCs w:val="20"/>
        </w:rPr>
        <w:t xml:space="preserve"> </w:t>
      </w:r>
      <w:r w:rsidRPr="0037346B">
        <w:rPr>
          <w:rStyle w:val="Hyperlink"/>
          <w:rFonts w:ascii="Tisa Offc Serif Pro" w:hAnsi="Tisa Offc Serif Pro"/>
          <w:sz w:val="20"/>
          <w:szCs w:val="20"/>
        </w:rPr>
        <w:t xml:space="preserve"> ;</w:t>
      </w:r>
    </w:p>
    <w:p w14:paraId="3CD9D2D2" w14:textId="77777777" w:rsidR="00C56C5C" w:rsidRPr="0037346B" w:rsidRDefault="00C56C5C" w:rsidP="00C56C5C">
      <w:pPr>
        <w:ind w:left="1080" w:hanging="1080"/>
        <w:jc w:val="both"/>
        <w:rPr>
          <w:rStyle w:val="Hyperlink"/>
          <w:rFonts w:ascii="Tisa Offc Serif Pro" w:hAnsi="Tisa Offc Serif Pro"/>
          <w:sz w:val="20"/>
          <w:szCs w:val="20"/>
        </w:rPr>
      </w:pPr>
      <w:r w:rsidRPr="0037346B">
        <w:rPr>
          <w:rStyle w:val="Hyperlink"/>
          <w:rFonts w:ascii="Tisa Offc Serif Pro" w:hAnsi="Tisa Offc Serif Pro"/>
          <w:sz w:val="20"/>
          <w:szCs w:val="20"/>
        </w:rPr>
        <w:tab/>
      </w:r>
      <w:r w:rsidRPr="0037346B">
        <w:rPr>
          <w:rStyle w:val="Hyperlink"/>
          <w:rFonts w:ascii="Tisa Offc Serif Pro" w:hAnsi="Tisa Offc Serif Pro"/>
          <w:sz w:val="20"/>
          <w:szCs w:val="20"/>
        </w:rPr>
        <w:tab/>
        <w:t xml:space="preserve">       </w:t>
      </w:r>
      <w:r w:rsidRPr="0037346B">
        <w:rPr>
          <w:rStyle w:val="Hyperlink"/>
          <w:rFonts w:ascii="Tisa Offc Serif Pro" w:hAnsi="Tisa Offc Serif Pro"/>
          <w:sz w:val="20"/>
          <w:szCs w:val="20"/>
        </w:rPr>
        <w:tab/>
      </w:r>
      <w:r w:rsidRPr="0037346B">
        <w:rPr>
          <w:rStyle w:val="Hyperlink"/>
          <w:rFonts w:ascii="Tisa Offc Serif Pro" w:hAnsi="Tisa Offc Serif Pro" w:cs="Arial"/>
          <w:sz w:val="20"/>
          <w:szCs w:val="20"/>
        </w:rPr>
        <w:t>soumyaranjanmishra@powergrid.in</w:t>
      </w:r>
      <w:r w:rsidRPr="0037346B">
        <w:rPr>
          <w:rStyle w:val="Hyperlink"/>
          <w:rFonts w:ascii="Tisa Offc Serif Pro" w:hAnsi="Tisa Offc Serif Pro"/>
          <w:sz w:val="20"/>
          <w:szCs w:val="20"/>
        </w:rPr>
        <w:t>;</w:t>
      </w:r>
    </w:p>
    <w:p w14:paraId="570A4C83" w14:textId="508E5829" w:rsidR="00D67AA1" w:rsidRPr="00E74D0E" w:rsidRDefault="00D67AA1" w:rsidP="00D67AA1">
      <w:pPr>
        <w:pStyle w:val="Default"/>
        <w:ind w:left="1571" w:firstLine="589"/>
        <w:jc w:val="both"/>
        <w:rPr>
          <w:rStyle w:val="Hyperlink"/>
          <w:rFonts w:ascii="Tisa Offc Serif Pro" w:hAnsi="Tisa Offc Serif Pro"/>
          <w:sz w:val="20"/>
          <w:szCs w:val="20"/>
        </w:rPr>
      </w:pPr>
      <w:r w:rsidRPr="00E74D0E">
        <w:rPr>
          <w:rStyle w:val="Hyperlink"/>
          <w:rFonts w:ascii="Tisa Offc Serif Pro" w:hAnsi="Tisa Offc Serif Pro"/>
          <w:sz w:val="20"/>
          <w:szCs w:val="20"/>
          <w:u w:val="none"/>
        </w:rPr>
        <w:t xml:space="preserve">      </w:t>
      </w:r>
      <w:r w:rsidRPr="00E74D0E">
        <w:rPr>
          <w:rStyle w:val="Hyperlink"/>
          <w:rFonts w:ascii="Tisa Offc Serif Pro" w:hAnsi="Tisa Offc Serif Pro"/>
          <w:sz w:val="20"/>
          <w:szCs w:val="20"/>
          <w:u w:val="none"/>
        </w:rPr>
        <w:tab/>
      </w:r>
      <w:r w:rsidRPr="00E74D0E">
        <w:rPr>
          <w:rStyle w:val="Hyperlink"/>
          <w:rFonts w:ascii="Tisa Offc Serif Pro" w:hAnsi="Tisa Offc Serif Pro"/>
          <w:sz w:val="20"/>
          <w:szCs w:val="20"/>
        </w:rPr>
        <w:t xml:space="preserve"> </w:t>
      </w:r>
    </w:p>
    <w:p w14:paraId="3AD17651" w14:textId="77777777" w:rsidR="008E7BE5" w:rsidRPr="00E74D0E" w:rsidRDefault="008E7BE5" w:rsidP="006C0D5E">
      <w:pPr>
        <w:tabs>
          <w:tab w:val="left" w:pos="1422"/>
          <w:tab w:val="left" w:pos="1987"/>
        </w:tabs>
        <w:ind w:left="1080" w:hanging="1080"/>
        <w:jc w:val="both"/>
        <w:rPr>
          <w:rStyle w:val="Hyperlink"/>
          <w:rFonts w:ascii="Tisa Offc Serif Pro" w:hAnsi="Tisa Offc Serif Pro"/>
          <w:color w:val="auto"/>
          <w:sz w:val="20"/>
          <w:szCs w:val="20"/>
        </w:rPr>
      </w:pPr>
      <w:r w:rsidRPr="00E74D0E">
        <w:rPr>
          <w:rStyle w:val="Hyperlink"/>
          <w:rFonts w:ascii="Tisa Offc Serif Pro" w:hAnsi="Tisa Offc Serif Pro"/>
          <w:color w:val="auto"/>
          <w:sz w:val="20"/>
          <w:szCs w:val="20"/>
          <w:u w:val="none"/>
        </w:rPr>
        <w:tab/>
      </w:r>
      <w:r w:rsidR="00046545" w:rsidRPr="00E74D0E">
        <w:rPr>
          <w:rStyle w:val="Hyperlink"/>
          <w:rFonts w:ascii="Tisa Offc Serif Pro" w:hAnsi="Tisa Offc Serif Pro"/>
          <w:color w:val="auto"/>
          <w:sz w:val="20"/>
          <w:szCs w:val="20"/>
        </w:rPr>
        <w:t xml:space="preserve"> </w:t>
      </w:r>
    </w:p>
    <w:p w14:paraId="10B4C2C4" w14:textId="77777777" w:rsidR="00FA27EB" w:rsidRPr="00E74D0E" w:rsidRDefault="00FA27EB" w:rsidP="00BB665F">
      <w:pPr>
        <w:pStyle w:val="Default"/>
        <w:ind w:left="851" w:firstLine="283"/>
        <w:jc w:val="both"/>
        <w:rPr>
          <w:rFonts w:ascii="Tisa Offc Serif Pro" w:hAnsi="Tisa Offc Serif Pro" w:cs="Arial"/>
          <w:i/>
          <w:iCs/>
          <w:sz w:val="20"/>
          <w:szCs w:val="20"/>
          <w:lang w:val="en-GB"/>
        </w:rPr>
      </w:pPr>
      <w:r w:rsidRPr="00E74D0E">
        <w:rPr>
          <w:rFonts w:ascii="Tisa Offc Serif Pro" w:hAnsi="Tisa Offc Serif Pro" w:cs="Arial"/>
          <w:sz w:val="20"/>
          <w:szCs w:val="20"/>
          <w:lang w:val="en-GB"/>
        </w:rPr>
        <w:t xml:space="preserve">For more information on POWERGRID, visit our site at: </w:t>
      </w:r>
      <w:hyperlink r:id="rId24" w:history="1">
        <w:r w:rsidR="00274F1C" w:rsidRPr="00E74D0E">
          <w:rPr>
            <w:rStyle w:val="Hyperlink"/>
            <w:rFonts w:ascii="Tisa Offc Serif Pro" w:hAnsi="Tisa Offc Serif Pro" w:cs="Arial"/>
            <w:i/>
            <w:iCs/>
            <w:color w:val="auto"/>
            <w:sz w:val="20"/>
            <w:szCs w:val="20"/>
            <w:lang w:val="en-GB"/>
          </w:rPr>
          <w:t>http://www.powergrid.in</w:t>
        </w:r>
      </w:hyperlink>
      <w:r w:rsidRPr="00E74D0E">
        <w:rPr>
          <w:rFonts w:ascii="Tisa Offc Serif Pro" w:hAnsi="Tisa Offc Serif Pro" w:cs="Arial"/>
          <w:i/>
          <w:iCs/>
          <w:sz w:val="20"/>
          <w:szCs w:val="20"/>
          <w:lang w:val="en-GB"/>
        </w:rPr>
        <w:t>.</w:t>
      </w:r>
    </w:p>
    <w:p w14:paraId="01A09BAB" w14:textId="77777777" w:rsidR="00FA27EB" w:rsidRPr="00E74D0E" w:rsidRDefault="00FA27EB" w:rsidP="008D4F37">
      <w:pPr>
        <w:ind w:left="1080" w:hanging="1080"/>
        <w:jc w:val="both"/>
        <w:rPr>
          <w:rFonts w:ascii="Tisa Offc Serif Pro" w:hAnsi="Tisa Offc Serif Pro" w:cs="Arial"/>
          <w:i/>
          <w:iCs/>
          <w:sz w:val="20"/>
          <w:szCs w:val="20"/>
          <w:lang w:val="en-GB"/>
        </w:rPr>
      </w:pPr>
    </w:p>
    <w:p w14:paraId="0980A705" w14:textId="77777777" w:rsidR="00B424D2" w:rsidRPr="00E74D0E" w:rsidRDefault="00B424D2" w:rsidP="007524BB">
      <w:pPr>
        <w:ind w:left="1080" w:hanging="1080"/>
        <w:jc w:val="both"/>
        <w:rPr>
          <w:rFonts w:ascii="Tisa Offc Serif Pro" w:hAnsi="Tisa Offc Serif Pro" w:cs="Arial"/>
          <w:sz w:val="20"/>
          <w:szCs w:val="20"/>
        </w:rPr>
      </w:pPr>
      <w:r w:rsidRPr="00E74D0E">
        <w:rPr>
          <w:rFonts w:ascii="Tisa Offc Serif Pro" w:hAnsi="Tisa Offc Serif Pro" w:cs="Arial"/>
          <w:b/>
          <w:bCs/>
          <w:sz w:val="20"/>
          <w:szCs w:val="20"/>
          <w:lang w:val="en-GB"/>
        </w:rPr>
        <w:t>1</w:t>
      </w:r>
      <w:r w:rsidR="00435572" w:rsidRPr="00E74D0E">
        <w:rPr>
          <w:rFonts w:ascii="Tisa Offc Serif Pro" w:hAnsi="Tisa Offc Serif Pro" w:cs="Arial"/>
          <w:b/>
          <w:bCs/>
          <w:sz w:val="20"/>
          <w:szCs w:val="20"/>
          <w:lang w:val="en-GB"/>
        </w:rPr>
        <w:t>0</w:t>
      </w:r>
      <w:r w:rsidRPr="00E74D0E">
        <w:rPr>
          <w:rFonts w:ascii="Tisa Offc Serif Pro" w:hAnsi="Tisa Offc Serif Pro" w:cs="Arial"/>
          <w:b/>
          <w:bCs/>
          <w:sz w:val="20"/>
          <w:szCs w:val="20"/>
          <w:lang w:val="en-GB"/>
        </w:rPr>
        <w:t>.0</w:t>
      </w:r>
      <w:r w:rsidRPr="00E74D0E">
        <w:rPr>
          <w:rFonts w:ascii="Tisa Offc Serif Pro" w:hAnsi="Tisa Offc Serif Pro" w:cs="Arial"/>
          <w:b/>
          <w:bCs/>
          <w:sz w:val="20"/>
          <w:szCs w:val="20"/>
          <w:lang w:val="en-GB"/>
        </w:rPr>
        <w:tab/>
      </w:r>
      <w:r w:rsidRPr="00E74D0E">
        <w:rPr>
          <w:rFonts w:ascii="Tisa Offc Serif Pro" w:hAnsi="Tisa Offc Serif Pro" w:cs="Arial"/>
          <w:sz w:val="20"/>
          <w:szCs w:val="20"/>
        </w:rPr>
        <w:t>Bidders are requested to open the following link for pre-requisite system settings of PRANIT portal and manual/video tutorial regarding information for bid submission:</w:t>
      </w:r>
    </w:p>
    <w:p w14:paraId="279431A0" w14:textId="77777777" w:rsidR="00B424D2" w:rsidRPr="00E74D0E" w:rsidRDefault="00B424D2" w:rsidP="00B424D2">
      <w:pPr>
        <w:ind w:left="1080" w:hanging="1080"/>
        <w:jc w:val="both"/>
        <w:rPr>
          <w:rStyle w:val="Hyperlink"/>
          <w:rFonts w:ascii="Tisa Offc Serif Pro" w:hAnsi="Tisa Offc Serif Pro" w:cs="Arial"/>
          <w:iCs/>
          <w:color w:val="auto"/>
          <w:sz w:val="20"/>
          <w:szCs w:val="20"/>
          <w:u w:val="none"/>
          <w:lang w:val="en-GB"/>
        </w:rPr>
      </w:pPr>
    </w:p>
    <w:p w14:paraId="7B409F0D" w14:textId="77777777" w:rsidR="00B424D2" w:rsidRPr="00E74D0E" w:rsidRDefault="00661A61" w:rsidP="007524BB">
      <w:pPr>
        <w:ind w:left="1080" w:hanging="1080"/>
        <w:jc w:val="both"/>
        <w:rPr>
          <w:rStyle w:val="Hyperlink"/>
          <w:rFonts w:ascii="Tisa Offc Serif Pro" w:hAnsi="Tisa Offc Serif Pro" w:cs="Arial"/>
          <w:i/>
          <w:iCs/>
          <w:sz w:val="20"/>
          <w:szCs w:val="20"/>
        </w:rPr>
      </w:pPr>
      <w:r w:rsidRPr="00E74D0E">
        <w:rPr>
          <w:rFonts w:ascii="Tisa Offc Serif Pro" w:hAnsi="Tisa Offc Serif Pro" w:cs="Arial"/>
          <w:sz w:val="20"/>
          <w:szCs w:val="20"/>
        </w:rPr>
        <w:tab/>
      </w:r>
      <w:hyperlink r:id="rId25" w:history="1">
        <w:r w:rsidRPr="00E74D0E">
          <w:rPr>
            <w:rStyle w:val="Hyperlink"/>
            <w:rFonts w:ascii="Tisa Offc Serif Pro" w:hAnsi="Tisa Offc Serif Pro" w:cs="Arial"/>
            <w:i/>
            <w:iCs/>
            <w:sz w:val="20"/>
            <w:szCs w:val="20"/>
          </w:rPr>
          <w:t>https://etender.powergrid.in/new_logon2/User_Help_Menu.html</w:t>
        </w:r>
      </w:hyperlink>
    </w:p>
    <w:p w14:paraId="7922A8B2" w14:textId="77777777" w:rsidR="00B424D2" w:rsidRPr="00E74D0E" w:rsidRDefault="00B424D2" w:rsidP="00B424D2">
      <w:pPr>
        <w:tabs>
          <w:tab w:val="left" w:pos="1035"/>
        </w:tabs>
        <w:ind w:left="1080" w:hanging="1080"/>
        <w:jc w:val="both"/>
        <w:rPr>
          <w:rStyle w:val="Hyperlink"/>
          <w:rFonts w:ascii="Tisa Offc Serif Pro" w:hAnsi="Tisa Offc Serif Pro" w:cs="Arial"/>
          <w:iCs/>
          <w:color w:val="auto"/>
          <w:sz w:val="20"/>
          <w:szCs w:val="20"/>
          <w:u w:val="none"/>
          <w:lang w:val="en-GB"/>
        </w:rPr>
      </w:pPr>
      <w:r w:rsidRPr="00E74D0E">
        <w:rPr>
          <w:rStyle w:val="Hyperlink"/>
          <w:rFonts w:ascii="Tisa Offc Serif Pro" w:hAnsi="Tisa Offc Serif Pro" w:cs="Arial"/>
          <w:iCs/>
          <w:color w:val="auto"/>
          <w:sz w:val="20"/>
          <w:szCs w:val="20"/>
          <w:u w:val="none"/>
          <w:lang w:val="en-GB"/>
        </w:rPr>
        <w:tab/>
      </w:r>
    </w:p>
    <w:p w14:paraId="41AEBDB5" w14:textId="77777777" w:rsidR="00B424D2" w:rsidRPr="00E74D0E" w:rsidRDefault="00661A61" w:rsidP="007524BB">
      <w:pPr>
        <w:ind w:left="1080" w:hanging="1080"/>
        <w:jc w:val="both"/>
        <w:rPr>
          <w:rStyle w:val="Hyperlink"/>
          <w:rFonts w:ascii="Tisa Offc Serif Pro" w:hAnsi="Tisa Offc Serif Pro" w:cs="Arial"/>
          <w:iCs/>
          <w:color w:val="auto"/>
          <w:sz w:val="20"/>
          <w:szCs w:val="20"/>
          <w:u w:val="none"/>
          <w:lang w:val="en-GB"/>
        </w:rPr>
      </w:pPr>
      <w:r w:rsidRPr="00E74D0E">
        <w:rPr>
          <w:rStyle w:val="Hyperlink"/>
          <w:rFonts w:ascii="Tisa Offc Serif Pro" w:hAnsi="Tisa Offc Serif Pro" w:cs="Arial"/>
          <w:iCs/>
          <w:color w:val="auto"/>
          <w:sz w:val="20"/>
          <w:szCs w:val="20"/>
          <w:u w:val="none"/>
          <w:lang w:val="en-GB"/>
        </w:rPr>
        <w:tab/>
      </w:r>
      <w:r w:rsidR="00B424D2" w:rsidRPr="00E74D0E">
        <w:rPr>
          <w:rStyle w:val="Hyperlink"/>
          <w:rFonts w:ascii="Tisa Offc Serif Pro" w:hAnsi="Tisa Offc Serif Pro" w:cs="Arial"/>
          <w:iCs/>
          <w:color w:val="auto"/>
          <w:sz w:val="20"/>
          <w:szCs w:val="20"/>
          <w:u w:val="none"/>
          <w:lang w:val="en-GB"/>
        </w:rPr>
        <w:t xml:space="preserve">In </w:t>
      </w:r>
      <w:r w:rsidR="00B424D2" w:rsidRPr="00E74D0E">
        <w:rPr>
          <w:rFonts w:ascii="Tisa Offc Serif Pro" w:eastAsia="Arial" w:hAnsi="Tisa Offc Serif Pro" w:cs="Arial"/>
          <w:sz w:val="20"/>
          <w:szCs w:val="20"/>
        </w:rPr>
        <w:t>case</w:t>
      </w:r>
      <w:r w:rsidR="00B424D2" w:rsidRPr="00E74D0E">
        <w:rPr>
          <w:rStyle w:val="Hyperlink"/>
          <w:rFonts w:ascii="Tisa Offc Serif Pro" w:hAnsi="Tisa Offc Serif Pro" w:cs="Arial"/>
          <w:iCs/>
          <w:color w:val="auto"/>
          <w:sz w:val="20"/>
          <w:szCs w:val="20"/>
          <w:u w:val="none"/>
          <w:lang w:val="en-GB"/>
        </w:rPr>
        <w:t xml:space="preserve"> any technical issue remains unresolved, Bidder may contact the ERP SRM Helpdesk support as per the details below:  </w:t>
      </w:r>
    </w:p>
    <w:p w14:paraId="67B0AB22" w14:textId="77777777" w:rsidR="00B424D2" w:rsidRPr="00E74D0E" w:rsidRDefault="00B424D2" w:rsidP="00B424D2">
      <w:pPr>
        <w:ind w:left="1080" w:hanging="1080"/>
        <w:jc w:val="both"/>
        <w:rPr>
          <w:rStyle w:val="Hyperlink"/>
          <w:rFonts w:ascii="Tisa Offc Serif Pro" w:hAnsi="Tisa Offc Serif Pro" w:cs="Arial"/>
          <w:iCs/>
          <w:color w:val="auto"/>
          <w:sz w:val="20"/>
          <w:szCs w:val="20"/>
          <w:u w:val="none"/>
          <w:lang w:val="en-GB"/>
        </w:rPr>
      </w:pPr>
    </w:p>
    <w:p w14:paraId="7FA22425" w14:textId="77777777" w:rsidR="00B424D2" w:rsidRPr="00E74D0E" w:rsidRDefault="00661A61" w:rsidP="007524BB">
      <w:pPr>
        <w:ind w:left="1080" w:hanging="1080"/>
        <w:jc w:val="both"/>
        <w:rPr>
          <w:rStyle w:val="Hyperlink"/>
          <w:rFonts w:ascii="Tisa Offc Serif Pro" w:hAnsi="Tisa Offc Serif Pro" w:cs="Arial"/>
          <w:iCs/>
          <w:color w:val="auto"/>
          <w:sz w:val="20"/>
          <w:szCs w:val="20"/>
          <w:u w:val="none"/>
          <w:lang w:val="en-GB"/>
        </w:rPr>
      </w:pPr>
      <w:r w:rsidRPr="00E74D0E">
        <w:rPr>
          <w:rFonts w:ascii="Tisa Offc Serif Pro" w:eastAsia="Arial" w:hAnsi="Tisa Offc Serif Pro" w:cs="Arial"/>
          <w:sz w:val="20"/>
          <w:szCs w:val="20"/>
        </w:rPr>
        <w:tab/>
      </w:r>
      <w:r w:rsidR="00B424D2" w:rsidRPr="00E74D0E">
        <w:rPr>
          <w:rFonts w:ascii="Tisa Offc Serif Pro" w:eastAsia="Arial" w:hAnsi="Tisa Offc Serif Pro" w:cs="Arial"/>
          <w:sz w:val="20"/>
          <w:szCs w:val="20"/>
        </w:rPr>
        <w:t>Phone</w:t>
      </w:r>
      <w:r w:rsidR="00B424D2" w:rsidRPr="00E74D0E">
        <w:rPr>
          <w:rStyle w:val="Hyperlink"/>
          <w:rFonts w:ascii="Tisa Offc Serif Pro" w:hAnsi="Tisa Offc Serif Pro" w:cs="Arial"/>
          <w:iCs/>
          <w:color w:val="auto"/>
          <w:sz w:val="20"/>
          <w:szCs w:val="20"/>
          <w:u w:val="none"/>
          <w:lang w:val="en-GB"/>
        </w:rPr>
        <w:t xml:space="preserve"> No – </w:t>
      </w:r>
      <w:r w:rsidR="00B424D2" w:rsidRPr="00E74D0E">
        <w:rPr>
          <w:rFonts w:ascii="Tisa Offc Serif Pro" w:hAnsi="Tisa Offc Serif Pro" w:cs="Arial"/>
          <w:sz w:val="20"/>
          <w:szCs w:val="20"/>
        </w:rPr>
        <w:t>0124-2823456</w:t>
      </w:r>
      <w:r w:rsidR="00B424D2" w:rsidRPr="00E74D0E">
        <w:rPr>
          <w:rStyle w:val="Hyperlink"/>
          <w:rFonts w:ascii="Tisa Offc Serif Pro" w:hAnsi="Tisa Offc Serif Pro" w:cs="Arial"/>
          <w:iCs/>
          <w:color w:val="auto"/>
          <w:sz w:val="20"/>
          <w:szCs w:val="20"/>
          <w:u w:val="none"/>
          <w:lang w:val="en-GB"/>
        </w:rPr>
        <w:t xml:space="preserve"> (with call hunting feature)</w:t>
      </w:r>
    </w:p>
    <w:p w14:paraId="0A5195C2" w14:textId="77777777" w:rsidR="00B424D2" w:rsidRPr="00E74D0E" w:rsidRDefault="00661A61" w:rsidP="007524BB">
      <w:pPr>
        <w:ind w:left="1080" w:hanging="1080"/>
        <w:jc w:val="both"/>
        <w:rPr>
          <w:rStyle w:val="Hyperlink"/>
          <w:rFonts w:ascii="Tisa Offc Serif Pro" w:hAnsi="Tisa Offc Serif Pro" w:cs="Arial"/>
          <w:iCs/>
          <w:color w:val="auto"/>
          <w:sz w:val="20"/>
          <w:szCs w:val="20"/>
          <w:u w:val="none"/>
          <w:lang w:val="en-GB"/>
        </w:rPr>
      </w:pPr>
      <w:r w:rsidRPr="00E74D0E">
        <w:rPr>
          <w:rFonts w:ascii="Tisa Offc Serif Pro" w:eastAsia="Arial" w:hAnsi="Tisa Offc Serif Pro" w:cs="Arial"/>
          <w:sz w:val="20"/>
          <w:szCs w:val="20"/>
        </w:rPr>
        <w:tab/>
      </w:r>
      <w:r w:rsidR="00B424D2" w:rsidRPr="00E74D0E">
        <w:rPr>
          <w:rFonts w:ascii="Tisa Offc Serif Pro" w:eastAsia="Arial" w:hAnsi="Tisa Offc Serif Pro" w:cs="Arial"/>
          <w:sz w:val="20"/>
          <w:szCs w:val="20"/>
        </w:rPr>
        <w:t>Timings</w:t>
      </w:r>
      <w:r w:rsidR="00B424D2" w:rsidRPr="00E74D0E">
        <w:rPr>
          <w:rStyle w:val="Hyperlink"/>
          <w:rFonts w:ascii="Tisa Offc Serif Pro" w:hAnsi="Tisa Offc Serif Pro" w:cs="Arial"/>
          <w:iCs/>
          <w:color w:val="auto"/>
          <w:sz w:val="20"/>
          <w:szCs w:val="20"/>
          <w:u w:val="none"/>
          <w:lang w:val="en-GB"/>
        </w:rPr>
        <w:t xml:space="preserve"> – 9:00 AM To 5:30 PM</w:t>
      </w:r>
    </w:p>
    <w:p w14:paraId="76EADFC2" w14:textId="77777777" w:rsidR="00B424D2" w:rsidRPr="00E74D0E" w:rsidRDefault="00B424D2" w:rsidP="00B424D2">
      <w:pPr>
        <w:ind w:left="1080"/>
        <w:jc w:val="both"/>
        <w:rPr>
          <w:rStyle w:val="Hyperlink"/>
          <w:rFonts w:ascii="Tisa Offc Serif Pro" w:hAnsi="Tisa Offc Serif Pro" w:cs="Arial"/>
          <w:i/>
          <w:iCs/>
          <w:color w:val="auto"/>
          <w:sz w:val="20"/>
          <w:szCs w:val="20"/>
          <w:lang w:val="en-GB"/>
        </w:rPr>
      </w:pPr>
    </w:p>
    <w:p w14:paraId="2B96FCBB" w14:textId="77777777" w:rsidR="00B424D2" w:rsidRPr="00E74D0E" w:rsidRDefault="00661A61" w:rsidP="007524BB">
      <w:pPr>
        <w:ind w:left="1080" w:hanging="1080"/>
        <w:jc w:val="both"/>
        <w:rPr>
          <w:rStyle w:val="Hyperlink"/>
          <w:rFonts w:ascii="Tisa Offc Serif Pro" w:hAnsi="Tisa Offc Serif Pro" w:cs="Arial"/>
          <w:iCs/>
          <w:color w:val="auto"/>
          <w:sz w:val="20"/>
          <w:szCs w:val="20"/>
          <w:u w:val="none"/>
          <w:lang w:val="en-GB"/>
        </w:rPr>
      </w:pPr>
      <w:r w:rsidRPr="00E74D0E">
        <w:rPr>
          <w:rFonts w:ascii="Tisa Offc Serif Pro" w:eastAsia="Arial" w:hAnsi="Tisa Offc Serif Pro" w:cs="Arial"/>
          <w:sz w:val="20"/>
          <w:szCs w:val="20"/>
        </w:rPr>
        <w:tab/>
      </w:r>
      <w:r w:rsidR="00B424D2" w:rsidRPr="00E74D0E">
        <w:rPr>
          <w:rFonts w:ascii="Tisa Offc Serif Pro" w:eastAsia="Arial" w:hAnsi="Tisa Offc Serif Pro" w:cs="Arial"/>
          <w:sz w:val="20"/>
          <w:szCs w:val="20"/>
        </w:rPr>
        <w:t>Bidders</w:t>
      </w:r>
      <w:r w:rsidR="00B424D2" w:rsidRPr="00E74D0E">
        <w:rPr>
          <w:rStyle w:val="Hyperlink"/>
          <w:rFonts w:ascii="Tisa Offc Serif Pro" w:hAnsi="Tisa Offc Serif Pro" w:cs="Arial"/>
          <w:iCs/>
          <w:color w:val="auto"/>
          <w:sz w:val="20"/>
          <w:szCs w:val="20"/>
          <w:u w:val="none"/>
          <w:lang w:val="en-GB"/>
        </w:rPr>
        <w:t xml:space="preserve"> are advised to contact the Helpdesk minimum 2 working days before Bid Submission Deadline for assistance.</w:t>
      </w:r>
    </w:p>
    <w:p w14:paraId="5A6A5119" w14:textId="77777777" w:rsidR="00326C21" w:rsidRPr="00E74D0E" w:rsidRDefault="00326C21" w:rsidP="00B424D2">
      <w:pPr>
        <w:jc w:val="both"/>
        <w:rPr>
          <w:rStyle w:val="Hyperlink"/>
          <w:rFonts w:ascii="Tisa Offc Serif Pro" w:hAnsi="Tisa Offc Serif Pro" w:cs="Arial"/>
          <w:iCs/>
          <w:color w:val="auto"/>
          <w:sz w:val="20"/>
          <w:szCs w:val="20"/>
          <w:u w:val="none"/>
          <w:lang w:val="en-GB"/>
        </w:rPr>
      </w:pPr>
    </w:p>
    <w:p w14:paraId="3BB60AA4" w14:textId="77777777" w:rsidR="0026689A" w:rsidRPr="00E74D0E" w:rsidRDefault="0026689A" w:rsidP="0026689A">
      <w:pPr>
        <w:tabs>
          <w:tab w:val="left" w:pos="900"/>
        </w:tabs>
        <w:ind w:left="720" w:right="-540" w:hanging="720"/>
        <w:jc w:val="both"/>
        <w:rPr>
          <w:rFonts w:ascii="Tisa Offc Serif Pro" w:hAnsi="Tisa Offc Serif Pro" w:cs="Arial"/>
          <w:b/>
          <w:bCs/>
          <w:sz w:val="20"/>
          <w:szCs w:val="20"/>
          <w:lang w:val="en-GB"/>
        </w:rPr>
      </w:pPr>
      <w:bookmarkStart w:id="2" w:name="_Hlk78535830"/>
      <w:r w:rsidRPr="00E74D0E">
        <w:rPr>
          <w:rFonts w:ascii="Tisa Offc Serif Pro" w:hAnsi="Tisa Offc Serif Pro" w:cs="Arial"/>
          <w:b/>
          <w:bCs/>
          <w:sz w:val="20"/>
          <w:szCs w:val="20"/>
          <w:u w:val="single"/>
          <w:lang w:val="en-GB"/>
        </w:rPr>
        <w:t>Note-</w:t>
      </w:r>
      <w:r w:rsidRPr="00E74D0E">
        <w:rPr>
          <w:rFonts w:ascii="Tisa Offc Serif Pro" w:hAnsi="Tisa Offc Serif Pro" w:cs="Arial"/>
          <w:b/>
          <w:bCs/>
          <w:sz w:val="20"/>
          <w:szCs w:val="20"/>
          <w:lang w:val="en-GB"/>
        </w:rPr>
        <w:tab/>
      </w:r>
      <w:r w:rsidRPr="00E74D0E">
        <w:rPr>
          <w:rFonts w:ascii="Tisa Offc Serif Pro" w:hAnsi="Tisa Offc Serif Pro" w:cs="Arial"/>
          <w:spacing w:val="-2"/>
          <w:sz w:val="20"/>
          <w:szCs w:val="20"/>
        </w:rPr>
        <w:t>At the time of submission of the bid as per the provisions of the Bidding Documents, Bidders are required to make sure that:</w:t>
      </w:r>
    </w:p>
    <w:p w14:paraId="44867E48" w14:textId="77777777" w:rsidR="00BB665F" w:rsidRPr="00E74D0E" w:rsidRDefault="00BB665F" w:rsidP="0026689A">
      <w:pPr>
        <w:rPr>
          <w:rFonts w:ascii="Tisa Offc Serif Pro" w:hAnsi="Tisa Offc Serif Pro" w:cs="Arial"/>
          <w:b/>
          <w:bCs/>
          <w:sz w:val="20"/>
          <w:szCs w:val="20"/>
          <w:lang w:val="en-GB"/>
        </w:rPr>
      </w:pPr>
    </w:p>
    <w:p w14:paraId="76A775FB" w14:textId="77777777" w:rsidR="0026689A" w:rsidRPr="00E74D0E" w:rsidRDefault="0026689A" w:rsidP="0026689A">
      <w:pPr>
        <w:pStyle w:val="ListParagraph"/>
        <w:numPr>
          <w:ilvl w:val="0"/>
          <w:numId w:val="1"/>
        </w:numPr>
        <w:ind w:left="1170" w:right="-540" w:hanging="450"/>
        <w:contextualSpacing/>
        <w:jc w:val="both"/>
        <w:rPr>
          <w:rFonts w:ascii="Tisa Offc Serif Pro" w:hAnsi="Tisa Offc Serif Pro" w:cs="Arial"/>
          <w:spacing w:val="-2"/>
          <w:sz w:val="20"/>
          <w:szCs w:val="20"/>
        </w:rPr>
      </w:pPr>
      <w:r w:rsidRPr="00E74D0E">
        <w:rPr>
          <w:rFonts w:ascii="Tisa Offc Serif Pro" w:hAnsi="Tisa Offc Serif Pro" w:cs="Arial"/>
          <w:spacing w:val="-2"/>
          <w:sz w:val="20"/>
          <w:szCs w:val="20"/>
        </w:rPr>
        <w:t xml:space="preserve">The </w:t>
      </w:r>
      <w:bookmarkStart w:id="3" w:name="_Hlk78535697"/>
      <w:r w:rsidRPr="00E74D0E">
        <w:rPr>
          <w:rFonts w:ascii="Tisa Offc Serif Pro" w:hAnsi="Tisa Offc Serif Pro" w:cs="Arial"/>
          <w:spacing w:val="-2"/>
          <w:sz w:val="20"/>
          <w:szCs w:val="20"/>
        </w:rPr>
        <w:t xml:space="preserve">First Envelope excel with file named </w:t>
      </w:r>
      <w:r w:rsidRPr="00E74D0E">
        <w:rPr>
          <w:rFonts w:ascii="Tisa Offc Serif Pro" w:hAnsi="Tisa Offc Serif Pro" w:cs="Arial"/>
          <w:b/>
          <w:bCs/>
          <w:spacing w:val="-2"/>
          <w:sz w:val="20"/>
          <w:szCs w:val="20"/>
        </w:rPr>
        <w:t xml:space="preserve">“First Envelope and Bid Forms” </w:t>
      </w:r>
      <w:r w:rsidRPr="00E74D0E">
        <w:rPr>
          <w:rFonts w:ascii="Tisa Offc Serif Pro" w:hAnsi="Tisa Offc Serif Pro" w:cs="Arial"/>
          <w:spacing w:val="-2"/>
          <w:sz w:val="20"/>
          <w:szCs w:val="20"/>
        </w:rPr>
        <w:t>must be uploaded alongwith the bid</w:t>
      </w:r>
      <w:bookmarkEnd w:id="3"/>
      <w:r w:rsidRPr="00E74D0E">
        <w:rPr>
          <w:rFonts w:ascii="Tisa Offc Serif Pro" w:hAnsi="Tisa Offc Serif Pro" w:cs="Arial"/>
          <w:spacing w:val="-2"/>
          <w:sz w:val="20"/>
          <w:szCs w:val="20"/>
        </w:rPr>
        <w:t xml:space="preserve">. </w:t>
      </w:r>
    </w:p>
    <w:p w14:paraId="1166189F" w14:textId="77777777" w:rsidR="0026689A" w:rsidRPr="00E74D0E" w:rsidRDefault="0026689A" w:rsidP="0026689A">
      <w:pPr>
        <w:jc w:val="both"/>
        <w:rPr>
          <w:rFonts w:ascii="Tisa Offc Serif Pro" w:hAnsi="Tisa Offc Serif Pro" w:cs="Arial"/>
          <w:spacing w:val="-2"/>
          <w:sz w:val="20"/>
          <w:szCs w:val="20"/>
        </w:rPr>
      </w:pPr>
    </w:p>
    <w:p w14:paraId="14CB37BF" w14:textId="77777777" w:rsidR="00902F38" w:rsidRPr="00E74D0E" w:rsidRDefault="00902F38" w:rsidP="00902F38">
      <w:pPr>
        <w:pStyle w:val="ListParagraph"/>
        <w:numPr>
          <w:ilvl w:val="0"/>
          <w:numId w:val="1"/>
        </w:numPr>
        <w:ind w:left="1170" w:right="-540" w:hanging="450"/>
        <w:contextualSpacing/>
        <w:jc w:val="both"/>
        <w:rPr>
          <w:rFonts w:ascii="Tisa Offc Serif Pro" w:hAnsi="Tisa Offc Serif Pro" w:cs="Arial"/>
          <w:spacing w:val="-2"/>
          <w:sz w:val="20"/>
          <w:szCs w:val="20"/>
        </w:rPr>
      </w:pPr>
      <w:r w:rsidRPr="00E74D0E">
        <w:rPr>
          <w:rFonts w:ascii="Tisa Offc Serif Pro" w:hAnsi="Tisa Offc Serif Pro" w:cs="Arial"/>
          <w:spacing w:val="-2"/>
          <w:sz w:val="20"/>
          <w:szCs w:val="20"/>
        </w:rPr>
        <w:t xml:space="preserve">The Second Envelope excel with file name as indicated on the RFx Parameters section under RFx information on the portal </w:t>
      </w:r>
      <w:hyperlink r:id="rId26" w:history="1">
        <w:r w:rsidRPr="00E74D0E">
          <w:rPr>
            <w:rStyle w:val="Hyperlink"/>
            <w:rFonts w:ascii="Tisa Offc Serif Pro" w:eastAsia="Times New Roman" w:hAnsi="Tisa Offc Serif Pro" w:cs="Arial"/>
            <w:i/>
            <w:iCs/>
            <w:sz w:val="20"/>
            <w:szCs w:val="20"/>
          </w:rPr>
          <w:t>https://etender.powergrid.in</w:t>
        </w:r>
      </w:hyperlink>
      <w:r w:rsidRPr="00E74D0E">
        <w:rPr>
          <w:rFonts w:ascii="Tisa Offc Serif Pro" w:hAnsi="Tisa Offc Serif Pro" w:cs="Arial"/>
          <w:spacing w:val="-2"/>
          <w:sz w:val="20"/>
          <w:szCs w:val="20"/>
        </w:rPr>
        <w:t xml:space="preserve"> must be uploaded along with the bid.</w:t>
      </w:r>
    </w:p>
    <w:p w14:paraId="532665C4" w14:textId="77777777" w:rsidR="0026689A" w:rsidRPr="00E74D0E" w:rsidRDefault="0026689A" w:rsidP="0026689A">
      <w:pPr>
        <w:jc w:val="both"/>
        <w:rPr>
          <w:rFonts w:ascii="Tisa Offc Serif Pro" w:hAnsi="Tisa Offc Serif Pro" w:cs="Arial"/>
          <w:spacing w:val="-2"/>
          <w:sz w:val="20"/>
          <w:szCs w:val="20"/>
        </w:rPr>
      </w:pPr>
    </w:p>
    <w:p w14:paraId="031ADFB5" w14:textId="77777777" w:rsidR="0026689A" w:rsidRPr="00E74D0E" w:rsidRDefault="0026689A" w:rsidP="0026689A">
      <w:pPr>
        <w:ind w:right="-540"/>
        <w:jc w:val="both"/>
        <w:rPr>
          <w:rFonts w:ascii="Tisa Offc Serif Pro" w:hAnsi="Tisa Offc Serif Pro" w:cs="Arial"/>
          <w:b/>
          <w:bCs/>
          <w:sz w:val="20"/>
          <w:szCs w:val="20"/>
          <w:lang w:val="en-GB"/>
        </w:rPr>
      </w:pPr>
      <w:r w:rsidRPr="00E74D0E">
        <w:rPr>
          <w:rFonts w:ascii="Tisa Offc Serif Pro" w:hAnsi="Tisa Offc Serif Pro" w:cs="Arial"/>
          <w:b/>
          <w:bCs/>
          <w:sz w:val="20"/>
          <w:szCs w:val="20"/>
          <w:lang w:val="en-GB"/>
        </w:rPr>
        <w:t>As per the provisions of the portal, it is mandatory to upload aforesaid excel file with title as indicated above (</w:t>
      </w:r>
      <w:r w:rsidRPr="00E74D0E">
        <w:rPr>
          <w:rFonts w:ascii="Tisa Offc Serif Pro" w:hAnsi="Tisa Offc Serif Pro" w:cs="Arial"/>
          <w:b/>
          <w:bCs/>
          <w:i/>
          <w:iCs/>
          <w:sz w:val="20"/>
          <w:szCs w:val="20"/>
          <w:lang w:val="en-GB"/>
        </w:rPr>
        <w:t xml:space="preserve">Bidders may refer user manuals at the portal </w:t>
      </w:r>
      <w:hyperlink r:id="rId27" w:history="1">
        <w:r w:rsidRPr="00E74D0E">
          <w:rPr>
            <w:rStyle w:val="Hyperlink"/>
            <w:rFonts w:ascii="Tisa Offc Serif Pro" w:hAnsi="Tisa Offc Serif Pro" w:cs="Arial"/>
            <w:i/>
            <w:iCs/>
            <w:sz w:val="20"/>
            <w:szCs w:val="20"/>
          </w:rPr>
          <w:t>https://etender.powergrid.in</w:t>
        </w:r>
      </w:hyperlink>
      <w:r w:rsidRPr="00E74D0E">
        <w:rPr>
          <w:rFonts w:ascii="Tisa Offc Serif Pro" w:hAnsi="Tisa Offc Serif Pro" w:cs="Arial"/>
          <w:b/>
          <w:bCs/>
          <w:i/>
          <w:iCs/>
          <w:sz w:val="20"/>
          <w:szCs w:val="20"/>
          <w:lang w:val="en-GB"/>
        </w:rPr>
        <w:t xml:space="preserve"> regarding submission of bid</w:t>
      </w:r>
      <w:r w:rsidRPr="00E74D0E">
        <w:rPr>
          <w:rFonts w:ascii="Tisa Offc Serif Pro" w:hAnsi="Tisa Offc Serif Pro" w:cs="Arial"/>
          <w:b/>
          <w:bCs/>
          <w:sz w:val="20"/>
          <w:szCs w:val="20"/>
          <w:lang w:val="en-GB"/>
        </w:rPr>
        <w:t xml:space="preserve">). </w:t>
      </w:r>
    </w:p>
    <w:bookmarkEnd w:id="2"/>
    <w:p w14:paraId="3904CB84" w14:textId="77777777" w:rsidR="00B424D2" w:rsidRPr="00E74D0E" w:rsidRDefault="00B424D2" w:rsidP="00B424D2">
      <w:pPr>
        <w:pStyle w:val="BodyText2"/>
        <w:tabs>
          <w:tab w:val="left" w:pos="1037"/>
        </w:tabs>
        <w:ind w:left="1035" w:hanging="1035"/>
        <w:rPr>
          <w:rFonts w:ascii="Tisa Offc Serif Pro" w:hAnsi="Tisa Offc Serif Pro"/>
          <w:b w:val="0"/>
          <w:bCs w:val="0"/>
          <w:sz w:val="20"/>
          <w:szCs w:val="20"/>
          <w:lang w:val="en-GB"/>
        </w:rPr>
      </w:pPr>
    </w:p>
    <w:p w14:paraId="0800599B" w14:textId="77777777" w:rsidR="0027231B" w:rsidRPr="00E74D0E" w:rsidRDefault="00BA565B" w:rsidP="005A4055">
      <w:pPr>
        <w:ind w:left="360" w:firstLine="720"/>
        <w:jc w:val="center"/>
        <w:rPr>
          <w:rFonts w:ascii="Tisa Offc Serif Pro" w:eastAsia="MS Mincho" w:hAnsi="Tisa Offc Serif Pro" w:cs="Arial"/>
          <w:sz w:val="20"/>
          <w:szCs w:val="20"/>
          <w:lang w:val="en-IN"/>
        </w:rPr>
      </w:pPr>
      <w:r w:rsidRPr="00E74D0E">
        <w:rPr>
          <w:rFonts w:ascii="Tisa Offc Serif Pro" w:hAnsi="Tisa Offc Serif Pro" w:cs="Arial"/>
          <w:b/>
          <w:bCs/>
          <w:sz w:val="20"/>
          <w:szCs w:val="20"/>
          <w:lang w:val="en-GB"/>
        </w:rPr>
        <w:t xml:space="preserve">---- </w:t>
      </w:r>
      <w:r w:rsidRPr="00E74D0E">
        <w:rPr>
          <w:rFonts w:ascii="Tisa Offc Serif Pro" w:hAnsi="Tisa Offc Serif Pro" w:cs="Arial"/>
          <w:b/>
          <w:bCs/>
          <w:i/>
          <w:iCs/>
          <w:sz w:val="20"/>
          <w:szCs w:val="20"/>
          <w:lang w:val="en-GB"/>
        </w:rPr>
        <w:t xml:space="preserve">End of Section-I (IFB) </w:t>
      </w:r>
      <w:r w:rsidRPr="00E74D0E">
        <w:rPr>
          <w:rFonts w:ascii="Tisa Offc Serif Pro" w:hAnsi="Tisa Offc Serif Pro" w:cs="Arial"/>
          <w:b/>
          <w:bCs/>
          <w:sz w:val="20"/>
          <w:szCs w:val="20"/>
          <w:lang w:val="en-GB"/>
        </w:rPr>
        <w:t>----</w:t>
      </w:r>
    </w:p>
    <w:sectPr w:rsidR="0027231B" w:rsidRPr="00E74D0E" w:rsidSect="00212D61">
      <w:footerReference w:type="default" r:id="rId28"/>
      <w:pgSz w:w="12240" w:h="15840" w:code="1"/>
      <w:pgMar w:top="993" w:right="1041" w:bottom="993" w:left="1418" w:header="720" w:footer="2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06F2" w14:textId="77777777" w:rsidR="002B14A2" w:rsidRDefault="002B14A2">
      <w:r>
        <w:separator/>
      </w:r>
    </w:p>
  </w:endnote>
  <w:endnote w:type="continuationSeparator" w:id="0">
    <w:p w14:paraId="1764E819" w14:textId="77777777" w:rsidR="002B14A2" w:rsidRDefault="002B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sa Offc Serif Pro">
    <w:charset w:val="00"/>
    <w:family w:val="auto"/>
    <w:pitch w:val="variable"/>
    <w:sig w:usb0="800002E7" w:usb1="00000002"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7435" w14:textId="77777777" w:rsidR="009E40FD" w:rsidRDefault="009E40FD" w:rsidP="009E1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EE86E" w14:textId="77777777" w:rsidR="009E40FD" w:rsidRDefault="009E40FD" w:rsidP="009E19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2E74" w14:textId="77777777" w:rsidR="009E40FD" w:rsidRPr="00B70734" w:rsidRDefault="009E40FD" w:rsidP="009E19E5">
    <w:pPr>
      <w:pStyle w:val="Footer"/>
      <w:tabs>
        <w:tab w:val="clear" w:pos="4320"/>
      </w:tabs>
      <w:ind w:right="360"/>
      <w:jc w:val="both"/>
      <w:rPr>
        <w:b/>
        <w:bCs/>
      </w:rPr>
    </w:pPr>
    <w:r>
      <w:rPr>
        <w:b/>
        <w:bCs/>
      </w:rPr>
      <w:tab/>
    </w:r>
    <w:r>
      <w:rPr>
        <w:b/>
        <w:bCs/>
      </w:rPr>
      <w:tab/>
    </w:r>
    <w:r>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7B33" w14:textId="77777777" w:rsidR="001631C4" w:rsidRPr="00CF2D41" w:rsidRDefault="001631C4" w:rsidP="006F6E54">
    <w:pPr>
      <w:pStyle w:val="Footer"/>
      <w:jc w:val="right"/>
      <w:rPr>
        <w:rFonts w:ascii="Book Antiqua" w:hAnsi="Book Antiqua"/>
        <w:szCs w:val="22"/>
      </w:rPr>
    </w:pPr>
  </w:p>
  <w:p w14:paraId="2CBB8B5F" w14:textId="03209331" w:rsidR="009E40FD" w:rsidRPr="00CF2D41" w:rsidRDefault="009E40FD" w:rsidP="00B26E6E">
    <w:pPr>
      <w:pStyle w:val="Footer"/>
      <w:rPr>
        <w:rFonts w:ascii="Book Antiqua" w:hAnsi="Book Antiqua"/>
        <w:b/>
        <w:bCs/>
        <w:sz w:val="18"/>
        <w:szCs w:val="18"/>
      </w:rPr>
    </w:pPr>
    <w:r w:rsidRPr="00CF2D41">
      <w:rPr>
        <w:rFonts w:ascii="Book Antiqua" w:hAnsi="Book Antiqua"/>
        <w:b/>
        <w:bCs/>
        <w:sz w:val="18"/>
        <w:szCs w:val="18"/>
      </w:rPr>
      <w:t xml:space="preserve">Section – I: Invitation for Bids                                                 </w:t>
    </w:r>
    <w:r w:rsidR="00B86B29" w:rsidRPr="00CF2D41">
      <w:rPr>
        <w:rFonts w:ascii="Book Antiqua" w:hAnsi="Book Antiqua"/>
        <w:b/>
        <w:bCs/>
        <w:sz w:val="18"/>
        <w:szCs w:val="18"/>
      </w:rPr>
      <w:t xml:space="preserve">     </w:t>
    </w:r>
    <w:r w:rsidR="00F40EBE" w:rsidRPr="00CF2D41">
      <w:rPr>
        <w:rFonts w:ascii="Book Antiqua" w:hAnsi="Book Antiqua"/>
        <w:b/>
        <w:bCs/>
        <w:sz w:val="18"/>
        <w:szCs w:val="18"/>
      </w:rPr>
      <w:t xml:space="preserve">        </w:t>
    </w:r>
    <w:r w:rsidR="009617B2" w:rsidRPr="00CF2D41">
      <w:rPr>
        <w:rFonts w:ascii="Book Antiqua" w:hAnsi="Book Antiqua"/>
        <w:b/>
        <w:bCs/>
        <w:sz w:val="18"/>
        <w:szCs w:val="18"/>
      </w:rPr>
      <w:tab/>
    </w:r>
    <w:r w:rsidR="009617B2" w:rsidRPr="00CF2D41">
      <w:rPr>
        <w:rFonts w:ascii="Book Antiqua" w:hAnsi="Book Antiqua"/>
        <w:b/>
        <w:bCs/>
        <w:sz w:val="18"/>
        <w:szCs w:val="18"/>
      </w:rPr>
      <w:tab/>
    </w:r>
    <w:r w:rsidR="00F40EBE" w:rsidRPr="00CF2D41">
      <w:rPr>
        <w:rFonts w:ascii="Book Antiqua" w:hAnsi="Book Antiqua"/>
        <w:b/>
        <w:bCs/>
        <w:sz w:val="18"/>
        <w:szCs w:val="18"/>
      </w:rPr>
      <w:t xml:space="preserve">      </w:t>
    </w:r>
    <w:r w:rsidR="00045497" w:rsidRPr="00CF2D41">
      <w:rPr>
        <w:rFonts w:ascii="Book Antiqua" w:hAnsi="Book Antiqua"/>
        <w:b/>
        <w:bCs/>
        <w:sz w:val="18"/>
        <w:szCs w:val="18"/>
      </w:rPr>
      <w:t xml:space="preserve">  </w:t>
    </w:r>
    <w:r w:rsidRPr="00CF2D41">
      <w:rPr>
        <w:rFonts w:ascii="Book Antiqua" w:hAnsi="Book Antiqua"/>
        <w:b/>
        <w:bCs/>
        <w:sz w:val="18"/>
        <w:szCs w:val="18"/>
      </w:rPr>
      <w:t xml:space="preserve">Page </w:t>
    </w:r>
    <w:r w:rsidRPr="00CF2D41">
      <w:rPr>
        <w:rStyle w:val="PageNumber"/>
        <w:rFonts w:ascii="Book Antiqua" w:hAnsi="Book Antiqua"/>
        <w:b/>
        <w:bCs/>
        <w:sz w:val="18"/>
        <w:szCs w:val="18"/>
      </w:rPr>
      <w:fldChar w:fldCharType="begin"/>
    </w:r>
    <w:r w:rsidRPr="00CF2D41">
      <w:rPr>
        <w:rStyle w:val="PageNumber"/>
        <w:rFonts w:ascii="Book Antiqua" w:hAnsi="Book Antiqua"/>
        <w:b/>
        <w:bCs/>
        <w:sz w:val="18"/>
        <w:szCs w:val="18"/>
      </w:rPr>
      <w:instrText xml:space="preserve"> PAGE </w:instrText>
    </w:r>
    <w:r w:rsidRPr="00CF2D41">
      <w:rPr>
        <w:rStyle w:val="PageNumber"/>
        <w:rFonts w:ascii="Book Antiqua" w:hAnsi="Book Antiqua"/>
        <w:b/>
        <w:bCs/>
        <w:sz w:val="18"/>
        <w:szCs w:val="18"/>
      </w:rPr>
      <w:fldChar w:fldCharType="separate"/>
    </w:r>
    <w:r w:rsidR="00346216" w:rsidRPr="00CF2D41">
      <w:rPr>
        <w:rStyle w:val="PageNumber"/>
        <w:rFonts w:ascii="Book Antiqua" w:hAnsi="Book Antiqua"/>
        <w:b/>
        <w:bCs/>
        <w:noProof/>
        <w:sz w:val="18"/>
        <w:szCs w:val="18"/>
      </w:rPr>
      <w:t>1</w:t>
    </w:r>
    <w:r w:rsidRPr="00CF2D41">
      <w:rPr>
        <w:rStyle w:val="PageNumber"/>
        <w:rFonts w:ascii="Book Antiqua" w:hAnsi="Book Antiqua"/>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EF44" w14:textId="77777777" w:rsidR="002B14A2" w:rsidRDefault="002B14A2">
      <w:r>
        <w:separator/>
      </w:r>
    </w:p>
  </w:footnote>
  <w:footnote w:type="continuationSeparator" w:id="0">
    <w:p w14:paraId="698F5AFE" w14:textId="77777777" w:rsidR="002B14A2" w:rsidRDefault="002B1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88D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356FD"/>
    <w:multiLevelType w:val="hybridMultilevel"/>
    <w:tmpl w:val="4AE4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91B91"/>
    <w:multiLevelType w:val="hybridMultilevel"/>
    <w:tmpl w:val="E22A0962"/>
    <w:lvl w:ilvl="0" w:tplc="60D2B130">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CF3320"/>
    <w:multiLevelType w:val="hybridMultilevel"/>
    <w:tmpl w:val="655A8A76"/>
    <w:lvl w:ilvl="0" w:tplc="64C2BD58">
      <w:start w:val="1"/>
      <w:numFmt w:val="decimal"/>
      <w:lvlText w:val="%1."/>
      <w:lvlJc w:val="left"/>
      <w:pPr>
        <w:ind w:left="1440" w:hanging="360"/>
      </w:pPr>
      <w:rPr>
        <w:rFonts w:hint="default"/>
        <w:sz w:val="22"/>
        <w:szCs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CC463BE"/>
    <w:multiLevelType w:val="hybridMultilevel"/>
    <w:tmpl w:val="7E7A7FA8"/>
    <w:lvl w:ilvl="0" w:tplc="7CEE1F7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DB58CC"/>
    <w:multiLevelType w:val="hybridMultilevel"/>
    <w:tmpl w:val="2754242C"/>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9A738B"/>
    <w:multiLevelType w:val="multilevel"/>
    <w:tmpl w:val="1520CD88"/>
    <w:lvl w:ilvl="0">
      <w:start w:val="1"/>
      <w:numFmt w:val="decimal"/>
      <w:lvlText w:val="%1."/>
      <w:lvlJc w:val="left"/>
      <w:pPr>
        <w:ind w:left="1485" w:hanging="1125"/>
      </w:pPr>
      <w:rPr>
        <w:rFonts w:cs="Times New Roman" w:hint="default"/>
      </w:rPr>
    </w:lvl>
    <w:lvl w:ilvl="1">
      <w:numFmt w:val="decimal"/>
      <w:isLgl/>
      <w:lvlText w:val="%1.%2"/>
      <w:lvlJc w:val="left"/>
      <w:pPr>
        <w:ind w:left="1485" w:hanging="1125"/>
      </w:pPr>
      <w:rPr>
        <w:rFonts w:cs="Times New Roman" w:hint="default"/>
        <w:b/>
        <w:bCs/>
      </w:rPr>
    </w:lvl>
    <w:lvl w:ilvl="2">
      <w:start w:val="1"/>
      <w:numFmt w:val="decimal"/>
      <w:isLgl/>
      <w:lvlText w:val="%1.%2.%3"/>
      <w:lvlJc w:val="left"/>
      <w:pPr>
        <w:ind w:left="1485" w:hanging="1125"/>
      </w:pPr>
      <w:rPr>
        <w:rFonts w:ascii="Calibri" w:hAnsi="Calibri" w:cs="Times New Roman" w:hint="default"/>
        <w:b w:val="0"/>
        <w:bCs/>
        <w:strike w:val="0"/>
        <w:color w:val="000000"/>
      </w:rPr>
    </w:lvl>
    <w:lvl w:ilvl="3">
      <w:start w:val="1"/>
      <w:numFmt w:val="decimal"/>
      <w:isLgl/>
      <w:lvlText w:val="%1.%2.%3.%4"/>
      <w:lvlJc w:val="left"/>
      <w:pPr>
        <w:ind w:left="2115" w:hanging="1125"/>
      </w:pPr>
      <w:rPr>
        <w:rFonts w:cs="Times New Roman" w:hint="default"/>
        <w:b w:val="0"/>
        <w:bCs w:val="0"/>
        <w:i w:val="0"/>
        <w:iCs w:val="0"/>
        <w:strike w:val="0"/>
      </w:rPr>
    </w:lvl>
    <w:lvl w:ilvl="4">
      <w:start w:val="1"/>
      <w:numFmt w:val="decimal"/>
      <w:isLgl/>
      <w:lvlText w:val="%1.%2.%3.%4.%5"/>
      <w:lvlJc w:val="left"/>
      <w:pPr>
        <w:ind w:left="1485" w:hanging="1125"/>
      </w:pPr>
      <w:rPr>
        <w:rFonts w:cs="Times New Roman" w:hint="default"/>
      </w:rPr>
    </w:lvl>
    <w:lvl w:ilvl="5">
      <w:start w:val="1"/>
      <w:numFmt w:val="decimal"/>
      <w:isLgl/>
      <w:lvlText w:val="%1.%2.%3.%4.%5.%6"/>
      <w:lvlJc w:val="left"/>
      <w:pPr>
        <w:ind w:left="1485" w:hanging="1125"/>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62CF5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1538EE"/>
    <w:multiLevelType w:val="hybridMultilevel"/>
    <w:tmpl w:val="02028662"/>
    <w:lvl w:ilvl="0" w:tplc="40090013">
      <w:start w:val="1"/>
      <w:numFmt w:val="upperRoman"/>
      <w:lvlText w:val="%1."/>
      <w:lvlJc w:val="right"/>
      <w:pPr>
        <w:ind w:left="1854" w:hanging="72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 w15:restartNumberingAfterBreak="0">
    <w:nsid w:val="1B1D5FAE"/>
    <w:multiLevelType w:val="hybridMultilevel"/>
    <w:tmpl w:val="D6446B76"/>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1F3974D4"/>
    <w:multiLevelType w:val="hybridMultilevel"/>
    <w:tmpl w:val="2684F540"/>
    <w:lvl w:ilvl="0" w:tplc="86D2AB7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240460BD"/>
    <w:multiLevelType w:val="multilevel"/>
    <w:tmpl w:val="F8F8E6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8461C7"/>
    <w:multiLevelType w:val="hybridMultilevel"/>
    <w:tmpl w:val="730E8316"/>
    <w:lvl w:ilvl="0" w:tplc="AB823026">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9391CD2"/>
    <w:multiLevelType w:val="hybridMultilevel"/>
    <w:tmpl w:val="CFB6F9F6"/>
    <w:lvl w:ilvl="0" w:tplc="E99CC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953E58"/>
    <w:multiLevelType w:val="hybridMultilevel"/>
    <w:tmpl w:val="394A5572"/>
    <w:lvl w:ilvl="0" w:tplc="AEEACBF0">
      <w:start w:val="1"/>
      <w:numFmt w:val="upperLetter"/>
      <w:lvlText w:val="%1."/>
      <w:lvlJc w:val="left"/>
      <w:pPr>
        <w:ind w:left="720" w:hanging="360"/>
      </w:pPr>
      <w:rPr>
        <w:rFonts w:cs="Calibri" w:hint="default"/>
        <w:i w:val="0"/>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C4173D9"/>
    <w:multiLevelType w:val="hybridMultilevel"/>
    <w:tmpl w:val="2632CF34"/>
    <w:lvl w:ilvl="0" w:tplc="25A6A966">
      <w:start w:val="1"/>
      <w:numFmt w:val="lowerRoman"/>
      <w:lvlText w:val="(%1)"/>
      <w:lvlJc w:val="left"/>
      <w:pPr>
        <w:ind w:left="2130" w:hanging="360"/>
      </w:pPr>
      <w:rPr>
        <w:i w:val="0"/>
      </w:rPr>
    </w:lvl>
    <w:lvl w:ilvl="1" w:tplc="40090019" w:tentative="1">
      <w:start w:val="1"/>
      <w:numFmt w:val="lowerLetter"/>
      <w:lvlText w:val="%2."/>
      <w:lvlJc w:val="left"/>
      <w:pPr>
        <w:ind w:left="2850" w:hanging="360"/>
      </w:pPr>
    </w:lvl>
    <w:lvl w:ilvl="2" w:tplc="4009001B" w:tentative="1">
      <w:start w:val="1"/>
      <w:numFmt w:val="lowerRoman"/>
      <w:lvlText w:val="%3."/>
      <w:lvlJc w:val="right"/>
      <w:pPr>
        <w:ind w:left="3570" w:hanging="180"/>
      </w:pPr>
    </w:lvl>
    <w:lvl w:ilvl="3" w:tplc="4009000F" w:tentative="1">
      <w:start w:val="1"/>
      <w:numFmt w:val="decimal"/>
      <w:lvlText w:val="%4."/>
      <w:lvlJc w:val="left"/>
      <w:pPr>
        <w:ind w:left="4290" w:hanging="360"/>
      </w:pPr>
    </w:lvl>
    <w:lvl w:ilvl="4" w:tplc="40090019" w:tentative="1">
      <w:start w:val="1"/>
      <w:numFmt w:val="lowerLetter"/>
      <w:lvlText w:val="%5."/>
      <w:lvlJc w:val="left"/>
      <w:pPr>
        <w:ind w:left="5010" w:hanging="360"/>
      </w:pPr>
    </w:lvl>
    <w:lvl w:ilvl="5" w:tplc="4009001B" w:tentative="1">
      <w:start w:val="1"/>
      <w:numFmt w:val="lowerRoman"/>
      <w:lvlText w:val="%6."/>
      <w:lvlJc w:val="right"/>
      <w:pPr>
        <w:ind w:left="5730" w:hanging="180"/>
      </w:pPr>
    </w:lvl>
    <w:lvl w:ilvl="6" w:tplc="4009000F" w:tentative="1">
      <w:start w:val="1"/>
      <w:numFmt w:val="decimal"/>
      <w:lvlText w:val="%7."/>
      <w:lvlJc w:val="left"/>
      <w:pPr>
        <w:ind w:left="6450" w:hanging="360"/>
      </w:pPr>
    </w:lvl>
    <w:lvl w:ilvl="7" w:tplc="40090019" w:tentative="1">
      <w:start w:val="1"/>
      <w:numFmt w:val="lowerLetter"/>
      <w:lvlText w:val="%8."/>
      <w:lvlJc w:val="left"/>
      <w:pPr>
        <w:ind w:left="7170" w:hanging="360"/>
      </w:pPr>
    </w:lvl>
    <w:lvl w:ilvl="8" w:tplc="4009001B" w:tentative="1">
      <w:start w:val="1"/>
      <w:numFmt w:val="lowerRoman"/>
      <w:lvlText w:val="%9."/>
      <w:lvlJc w:val="right"/>
      <w:pPr>
        <w:ind w:left="7890" w:hanging="180"/>
      </w:pPr>
    </w:lvl>
  </w:abstractNum>
  <w:abstractNum w:abstractNumId="16" w15:restartNumberingAfterBreak="0">
    <w:nsid w:val="35E72E30"/>
    <w:multiLevelType w:val="hybridMultilevel"/>
    <w:tmpl w:val="5D8C2B0E"/>
    <w:lvl w:ilvl="0" w:tplc="8446FF8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6301570"/>
    <w:multiLevelType w:val="hybridMultilevel"/>
    <w:tmpl w:val="242044E0"/>
    <w:lvl w:ilvl="0" w:tplc="0409000F">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8" w15:restartNumberingAfterBreak="0">
    <w:nsid w:val="38CE7975"/>
    <w:multiLevelType w:val="hybridMultilevel"/>
    <w:tmpl w:val="35C662DE"/>
    <w:lvl w:ilvl="0" w:tplc="F8AEC488">
      <w:start w:val="1"/>
      <w:numFmt w:val="lowerRoman"/>
      <w:lvlText w:val="(%1)"/>
      <w:lvlJc w:val="left"/>
      <w:pPr>
        <w:ind w:left="1800" w:hanging="72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40E141B1"/>
    <w:multiLevelType w:val="hybridMultilevel"/>
    <w:tmpl w:val="ED9C39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198213F"/>
    <w:multiLevelType w:val="hybridMultilevel"/>
    <w:tmpl w:val="8D2AFA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7320181"/>
    <w:multiLevelType w:val="hybridMultilevel"/>
    <w:tmpl w:val="A134B136"/>
    <w:lvl w:ilvl="0" w:tplc="4E044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B7E8C"/>
    <w:multiLevelType w:val="hybridMultilevel"/>
    <w:tmpl w:val="CBD66302"/>
    <w:lvl w:ilvl="0" w:tplc="99AA7848">
      <w:start w:val="1"/>
      <w:numFmt w:val="lowerLetter"/>
      <w:lvlText w:val="%1)"/>
      <w:lvlJc w:val="left"/>
      <w:pPr>
        <w:ind w:left="2061" w:hanging="360"/>
      </w:pPr>
      <w:rPr>
        <w:rFonts w:ascii="Calibri" w:eastAsia="Calibri" w:hAnsi="Calibri" w:hint="default"/>
        <w:color w:val="000000"/>
      </w:rPr>
    </w:lvl>
    <w:lvl w:ilvl="1" w:tplc="40090019" w:tentative="1">
      <w:start w:val="1"/>
      <w:numFmt w:val="lowerLetter"/>
      <w:lvlText w:val="%2."/>
      <w:lvlJc w:val="left"/>
      <w:pPr>
        <w:ind w:left="2781" w:hanging="360"/>
      </w:pPr>
    </w:lvl>
    <w:lvl w:ilvl="2" w:tplc="4009001B" w:tentative="1">
      <w:start w:val="1"/>
      <w:numFmt w:val="lowerRoman"/>
      <w:lvlText w:val="%3."/>
      <w:lvlJc w:val="right"/>
      <w:pPr>
        <w:ind w:left="3501" w:hanging="180"/>
      </w:pPr>
    </w:lvl>
    <w:lvl w:ilvl="3" w:tplc="4009000F" w:tentative="1">
      <w:start w:val="1"/>
      <w:numFmt w:val="decimal"/>
      <w:lvlText w:val="%4."/>
      <w:lvlJc w:val="left"/>
      <w:pPr>
        <w:ind w:left="4221" w:hanging="360"/>
      </w:pPr>
    </w:lvl>
    <w:lvl w:ilvl="4" w:tplc="40090019" w:tentative="1">
      <w:start w:val="1"/>
      <w:numFmt w:val="lowerLetter"/>
      <w:lvlText w:val="%5."/>
      <w:lvlJc w:val="left"/>
      <w:pPr>
        <w:ind w:left="4941" w:hanging="360"/>
      </w:pPr>
    </w:lvl>
    <w:lvl w:ilvl="5" w:tplc="4009001B" w:tentative="1">
      <w:start w:val="1"/>
      <w:numFmt w:val="lowerRoman"/>
      <w:lvlText w:val="%6."/>
      <w:lvlJc w:val="right"/>
      <w:pPr>
        <w:ind w:left="5661" w:hanging="180"/>
      </w:pPr>
    </w:lvl>
    <w:lvl w:ilvl="6" w:tplc="4009000F" w:tentative="1">
      <w:start w:val="1"/>
      <w:numFmt w:val="decimal"/>
      <w:lvlText w:val="%7."/>
      <w:lvlJc w:val="left"/>
      <w:pPr>
        <w:ind w:left="6381" w:hanging="360"/>
      </w:pPr>
    </w:lvl>
    <w:lvl w:ilvl="7" w:tplc="40090019" w:tentative="1">
      <w:start w:val="1"/>
      <w:numFmt w:val="lowerLetter"/>
      <w:lvlText w:val="%8."/>
      <w:lvlJc w:val="left"/>
      <w:pPr>
        <w:ind w:left="7101" w:hanging="360"/>
      </w:pPr>
    </w:lvl>
    <w:lvl w:ilvl="8" w:tplc="4009001B" w:tentative="1">
      <w:start w:val="1"/>
      <w:numFmt w:val="lowerRoman"/>
      <w:lvlText w:val="%9."/>
      <w:lvlJc w:val="right"/>
      <w:pPr>
        <w:ind w:left="7821" w:hanging="180"/>
      </w:pPr>
    </w:lvl>
  </w:abstractNum>
  <w:abstractNum w:abstractNumId="23" w15:restartNumberingAfterBreak="0">
    <w:nsid w:val="51365431"/>
    <w:multiLevelType w:val="hybridMultilevel"/>
    <w:tmpl w:val="52C6E17C"/>
    <w:lvl w:ilvl="0" w:tplc="8446FF8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604E53"/>
    <w:multiLevelType w:val="hybridMultilevel"/>
    <w:tmpl w:val="3DF8AD44"/>
    <w:lvl w:ilvl="0" w:tplc="53E84DDA">
      <w:start w:val="1"/>
      <w:numFmt w:val="low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5" w15:restartNumberingAfterBreak="0">
    <w:nsid w:val="54D12588"/>
    <w:multiLevelType w:val="hybridMultilevel"/>
    <w:tmpl w:val="6DA8690E"/>
    <w:lvl w:ilvl="0" w:tplc="AD52CC06">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4E04B51"/>
    <w:multiLevelType w:val="hybridMultilevel"/>
    <w:tmpl w:val="7C4E48B2"/>
    <w:lvl w:ilvl="0" w:tplc="0F6E2D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DB27AC"/>
    <w:multiLevelType w:val="hybridMultilevel"/>
    <w:tmpl w:val="170A4762"/>
    <w:lvl w:ilvl="0" w:tplc="B67C4E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D0C3277"/>
    <w:multiLevelType w:val="hybridMultilevel"/>
    <w:tmpl w:val="31D9EEE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33A0387"/>
    <w:multiLevelType w:val="hybridMultilevel"/>
    <w:tmpl w:val="2FDA1A74"/>
    <w:lvl w:ilvl="0" w:tplc="570A9032">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30" w15:restartNumberingAfterBreak="0">
    <w:nsid w:val="64111A11"/>
    <w:multiLevelType w:val="hybridMultilevel"/>
    <w:tmpl w:val="11F8B1B0"/>
    <w:lvl w:ilvl="0" w:tplc="28A0D5D6">
      <w:start w:val="1"/>
      <w:numFmt w:val="lowerRoman"/>
      <w:lvlText w:val="(%1)"/>
      <w:lvlJc w:val="left"/>
      <w:pPr>
        <w:ind w:left="1854" w:hanging="72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1" w15:restartNumberingAfterBreak="0">
    <w:nsid w:val="690A0040"/>
    <w:multiLevelType w:val="hybridMultilevel"/>
    <w:tmpl w:val="99724346"/>
    <w:lvl w:ilvl="0" w:tplc="40090017">
      <w:start w:val="1"/>
      <w:numFmt w:val="lowerLetter"/>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32" w15:restartNumberingAfterBreak="0">
    <w:nsid w:val="6BAE51B3"/>
    <w:multiLevelType w:val="multilevel"/>
    <w:tmpl w:val="A134F65A"/>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1637" w:hanging="360"/>
      </w:pPr>
      <w:rPr>
        <w:rFonts w:cs="Times New Roman" w:hint="default"/>
        <w:b w:val="0"/>
        <w:bCs w:val="0"/>
        <w:strike w:val="0"/>
      </w:rPr>
    </w:lvl>
    <w:lvl w:ilvl="6">
      <w:start w:val="1"/>
      <w:numFmt w:val="lowerLetter"/>
      <w:lvlText w:val="%7."/>
      <w:lvlJc w:val="left"/>
      <w:pPr>
        <w:ind w:left="2520" w:hanging="360"/>
      </w:p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F8E72C0"/>
    <w:multiLevelType w:val="multilevel"/>
    <w:tmpl w:val="D4928E24"/>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1637" w:hanging="360"/>
      </w:pPr>
      <w:rPr>
        <w:rFonts w:cs="Times New Roman"/>
        <w:b w:val="0"/>
        <w:bCs w:val="0"/>
        <w:strike w:val="0"/>
      </w:rPr>
    </w:lvl>
    <w:lvl w:ilvl="6">
      <w:start w:val="1"/>
      <w:numFmt w:val="decimal"/>
      <w:lvlText w:val="%7."/>
      <w:lvlJc w:val="left"/>
      <w:pPr>
        <w:ind w:left="2520" w:hanging="360"/>
      </w:pPr>
      <w:rPr>
        <w:rFonts w:cs="Times New Roman"/>
        <w:b/>
        <w:bCs/>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74EE1F4B"/>
    <w:multiLevelType w:val="hybridMultilevel"/>
    <w:tmpl w:val="E6A6F392"/>
    <w:lvl w:ilvl="0" w:tplc="F5F0C2F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5CC589A"/>
    <w:multiLevelType w:val="hybridMultilevel"/>
    <w:tmpl w:val="E28A7846"/>
    <w:lvl w:ilvl="0" w:tplc="116E1F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DC3C37"/>
    <w:multiLevelType w:val="hybridMultilevel"/>
    <w:tmpl w:val="32FA1960"/>
    <w:lvl w:ilvl="0" w:tplc="68EA3ED0">
      <w:start w:val="1"/>
      <w:numFmt w:val="decimal"/>
      <w:lvlText w:val="%1."/>
      <w:lvlJc w:val="left"/>
      <w:pPr>
        <w:ind w:left="2400" w:hanging="360"/>
      </w:pPr>
      <w:rPr>
        <w:rFonts w:ascii="Calibri" w:hAnsi="Calibri" w:cs="Calibri" w:hint="default"/>
        <w:b/>
        <w:sz w:val="24"/>
      </w:rPr>
    </w:lvl>
    <w:lvl w:ilvl="1" w:tplc="40090019" w:tentative="1">
      <w:start w:val="1"/>
      <w:numFmt w:val="lowerLetter"/>
      <w:lvlText w:val="%2."/>
      <w:lvlJc w:val="left"/>
      <w:pPr>
        <w:ind w:left="3120" w:hanging="360"/>
      </w:pPr>
    </w:lvl>
    <w:lvl w:ilvl="2" w:tplc="4009001B" w:tentative="1">
      <w:start w:val="1"/>
      <w:numFmt w:val="lowerRoman"/>
      <w:lvlText w:val="%3."/>
      <w:lvlJc w:val="right"/>
      <w:pPr>
        <w:ind w:left="3840" w:hanging="180"/>
      </w:pPr>
    </w:lvl>
    <w:lvl w:ilvl="3" w:tplc="4009000F" w:tentative="1">
      <w:start w:val="1"/>
      <w:numFmt w:val="decimal"/>
      <w:lvlText w:val="%4."/>
      <w:lvlJc w:val="left"/>
      <w:pPr>
        <w:ind w:left="4560" w:hanging="360"/>
      </w:pPr>
    </w:lvl>
    <w:lvl w:ilvl="4" w:tplc="40090019" w:tentative="1">
      <w:start w:val="1"/>
      <w:numFmt w:val="lowerLetter"/>
      <w:lvlText w:val="%5."/>
      <w:lvlJc w:val="left"/>
      <w:pPr>
        <w:ind w:left="5280" w:hanging="360"/>
      </w:pPr>
    </w:lvl>
    <w:lvl w:ilvl="5" w:tplc="4009001B" w:tentative="1">
      <w:start w:val="1"/>
      <w:numFmt w:val="lowerRoman"/>
      <w:lvlText w:val="%6."/>
      <w:lvlJc w:val="right"/>
      <w:pPr>
        <w:ind w:left="6000" w:hanging="180"/>
      </w:pPr>
    </w:lvl>
    <w:lvl w:ilvl="6" w:tplc="4009000F" w:tentative="1">
      <w:start w:val="1"/>
      <w:numFmt w:val="decimal"/>
      <w:lvlText w:val="%7."/>
      <w:lvlJc w:val="left"/>
      <w:pPr>
        <w:ind w:left="6720" w:hanging="360"/>
      </w:pPr>
    </w:lvl>
    <w:lvl w:ilvl="7" w:tplc="40090019" w:tentative="1">
      <w:start w:val="1"/>
      <w:numFmt w:val="lowerLetter"/>
      <w:lvlText w:val="%8."/>
      <w:lvlJc w:val="left"/>
      <w:pPr>
        <w:ind w:left="7440" w:hanging="360"/>
      </w:pPr>
    </w:lvl>
    <w:lvl w:ilvl="8" w:tplc="4009001B" w:tentative="1">
      <w:start w:val="1"/>
      <w:numFmt w:val="lowerRoman"/>
      <w:lvlText w:val="%9."/>
      <w:lvlJc w:val="right"/>
      <w:pPr>
        <w:ind w:left="8160" w:hanging="180"/>
      </w:pPr>
    </w:lvl>
  </w:abstractNum>
  <w:abstractNum w:abstractNumId="37"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abstractNum w:abstractNumId="38" w15:restartNumberingAfterBreak="0">
    <w:nsid w:val="7838412C"/>
    <w:multiLevelType w:val="hybridMultilevel"/>
    <w:tmpl w:val="745211F0"/>
    <w:lvl w:ilvl="0" w:tplc="C3CABC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F9396D"/>
    <w:multiLevelType w:val="hybridMultilevel"/>
    <w:tmpl w:val="DFC408CE"/>
    <w:lvl w:ilvl="0" w:tplc="33DCF586">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16cid:durableId="1491796991">
    <w:abstractNumId w:val="1"/>
  </w:num>
  <w:num w:numId="2" w16cid:durableId="2099522602">
    <w:abstractNumId w:val="7"/>
  </w:num>
  <w:num w:numId="3" w16cid:durableId="1913390379">
    <w:abstractNumId w:val="26"/>
  </w:num>
  <w:num w:numId="4" w16cid:durableId="67002879">
    <w:abstractNumId w:val="38"/>
  </w:num>
  <w:num w:numId="5" w16cid:durableId="1323511363">
    <w:abstractNumId w:val="21"/>
  </w:num>
  <w:num w:numId="6" w16cid:durableId="1904438888">
    <w:abstractNumId w:val="35"/>
  </w:num>
  <w:num w:numId="7" w16cid:durableId="1711492883">
    <w:abstractNumId w:val="13"/>
  </w:num>
  <w:num w:numId="8" w16cid:durableId="1665938625">
    <w:abstractNumId w:val="39"/>
  </w:num>
  <w:num w:numId="9" w16cid:durableId="437799723">
    <w:abstractNumId w:val="2"/>
  </w:num>
  <w:num w:numId="10" w16cid:durableId="2040158320">
    <w:abstractNumId w:val="5"/>
  </w:num>
  <w:num w:numId="11" w16cid:durableId="115950676">
    <w:abstractNumId w:val="34"/>
  </w:num>
  <w:num w:numId="12" w16cid:durableId="144930033">
    <w:abstractNumId w:val="28"/>
  </w:num>
  <w:num w:numId="13" w16cid:durableId="2143376866">
    <w:abstractNumId w:val="12"/>
  </w:num>
  <w:num w:numId="14" w16cid:durableId="436028961">
    <w:abstractNumId w:val="0"/>
  </w:num>
  <w:num w:numId="15" w16cid:durableId="341664450">
    <w:abstractNumId w:val="27"/>
  </w:num>
  <w:num w:numId="16" w16cid:durableId="1900675921">
    <w:abstractNumId w:val="9"/>
  </w:num>
  <w:num w:numId="17" w16cid:durableId="1865364699">
    <w:abstractNumId w:val="3"/>
  </w:num>
  <w:num w:numId="18" w16cid:durableId="1770855232">
    <w:abstractNumId w:val="14"/>
  </w:num>
  <w:num w:numId="19" w16cid:durableId="198394854">
    <w:abstractNumId w:val="33"/>
  </w:num>
  <w:num w:numId="20" w16cid:durableId="124782931">
    <w:abstractNumId w:val="37"/>
  </w:num>
  <w:num w:numId="21" w16cid:durableId="1500342794">
    <w:abstractNumId w:val="10"/>
  </w:num>
  <w:num w:numId="22" w16cid:durableId="1060790635">
    <w:abstractNumId w:val="22"/>
  </w:num>
  <w:num w:numId="23" w16cid:durableId="201551682">
    <w:abstractNumId w:val="8"/>
  </w:num>
  <w:num w:numId="24" w16cid:durableId="147863300">
    <w:abstractNumId w:val="31"/>
  </w:num>
  <w:num w:numId="25" w16cid:durableId="1698387580">
    <w:abstractNumId w:val="24"/>
  </w:num>
  <w:num w:numId="26" w16cid:durableId="570778164">
    <w:abstractNumId w:val="17"/>
  </w:num>
  <w:num w:numId="27" w16cid:durableId="493493996">
    <w:abstractNumId w:val="18"/>
  </w:num>
  <w:num w:numId="28" w16cid:durableId="2077389617">
    <w:abstractNumId w:val="15"/>
  </w:num>
  <w:num w:numId="29" w16cid:durableId="2075346788">
    <w:abstractNumId w:val="6"/>
  </w:num>
  <w:num w:numId="30" w16cid:durableId="54134220">
    <w:abstractNumId w:val="32"/>
  </w:num>
  <w:num w:numId="31" w16cid:durableId="231811762">
    <w:abstractNumId w:val="36"/>
  </w:num>
  <w:num w:numId="32" w16cid:durableId="1102914747">
    <w:abstractNumId w:val="19"/>
  </w:num>
  <w:num w:numId="33" w16cid:durableId="211962356">
    <w:abstractNumId w:val="25"/>
  </w:num>
  <w:num w:numId="34" w16cid:durableId="1800345044">
    <w:abstractNumId w:val="29"/>
  </w:num>
  <w:num w:numId="35" w16cid:durableId="295256578">
    <w:abstractNumId w:val="30"/>
  </w:num>
  <w:num w:numId="36" w16cid:durableId="1393042735">
    <w:abstractNumId w:val="20"/>
  </w:num>
  <w:num w:numId="37" w16cid:durableId="1772167972">
    <w:abstractNumId w:val="23"/>
  </w:num>
  <w:num w:numId="38" w16cid:durableId="1085342550">
    <w:abstractNumId w:val="16"/>
  </w:num>
  <w:num w:numId="39" w16cid:durableId="1323696569">
    <w:abstractNumId w:val="4"/>
  </w:num>
  <w:num w:numId="40" w16cid:durableId="57679222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50"/>
    <w:rsid w:val="00000676"/>
    <w:rsid w:val="00001581"/>
    <w:rsid w:val="00001CEB"/>
    <w:rsid w:val="0000280E"/>
    <w:rsid w:val="00003995"/>
    <w:rsid w:val="00004403"/>
    <w:rsid w:val="00004A5F"/>
    <w:rsid w:val="00005117"/>
    <w:rsid w:val="0000525C"/>
    <w:rsid w:val="00006391"/>
    <w:rsid w:val="00006604"/>
    <w:rsid w:val="00006A94"/>
    <w:rsid w:val="00010792"/>
    <w:rsid w:val="00011DCE"/>
    <w:rsid w:val="00012A42"/>
    <w:rsid w:val="00013965"/>
    <w:rsid w:val="000148F1"/>
    <w:rsid w:val="00014D2B"/>
    <w:rsid w:val="00014EC1"/>
    <w:rsid w:val="000179E6"/>
    <w:rsid w:val="000204D3"/>
    <w:rsid w:val="00021011"/>
    <w:rsid w:val="00022236"/>
    <w:rsid w:val="000223A0"/>
    <w:rsid w:val="000223CB"/>
    <w:rsid w:val="000229CC"/>
    <w:rsid w:val="00022E87"/>
    <w:rsid w:val="00023C34"/>
    <w:rsid w:val="00026309"/>
    <w:rsid w:val="000307FB"/>
    <w:rsid w:val="00031309"/>
    <w:rsid w:val="00032A5F"/>
    <w:rsid w:val="00032CD4"/>
    <w:rsid w:val="00033073"/>
    <w:rsid w:val="0003337E"/>
    <w:rsid w:val="000337A6"/>
    <w:rsid w:val="00033C0C"/>
    <w:rsid w:val="00033DED"/>
    <w:rsid w:val="00034A58"/>
    <w:rsid w:val="00034FF9"/>
    <w:rsid w:val="00035BC1"/>
    <w:rsid w:val="00035C3F"/>
    <w:rsid w:val="0004020A"/>
    <w:rsid w:val="00040A80"/>
    <w:rsid w:val="0004293B"/>
    <w:rsid w:val="00045494"/>
    <w:rsid w:val="00045497"/>
    <w:rsid w:val="000459E5"/>
    <w:rsid w:val="00045B4A"/>
    <w:rsid w:val="00046545"/>
    <w:rsid w:val="00047D11"/>
    <w:rsid w:val="000513E6"/>
    <w:rsid w:val="0005148F"/>
    <w:rsid w:val="00051883"/>
    <w:rsid w:val="000538CD"/>
    <w:rsid w:val="00054770"/>
    <w:rsid w:val="00055301"/>
    <w:rsid w:val="00055490"/>
    <w:rsid w:val="00057F87"/>
    <w:rsid w:val="000603E6"/>
    <w:rsid w:val="00061387"/>
    <w:rsid w:val="000613AB"/>
    <w:rsid w:val="00062AA8"/>
    <w:rsid w:val="00064A07"/>
    <w:rsid w:val="000652F7"/>
    <w:rsid w:val="000655A8"/>
    <w:rsid w:val="000658F4"/>
    <w:rsid w:val="00066282"/>
    <w:rsid w:val="00066BBF"/>
    <w:rsid w:val="00071D17"/>
    <w:rsid w:val="000725DF"/>
    <w:rsid w:val="00072E15"/>
    <w:rsid w:val="00073FDE"/>
    <w:rsid w:val="000748E6"/>
    <w:rsid w:val="0007498C"/>
    <w:rsid w:val="00075DAE"/>
    <w:rsid w:val="00076762"/>
    <w:rsid w:val="000810C5"/>
    <w:rsid w:val="00082250"/>
    <w:rsid w:val="00083104"/>
    <w:rsid w:val="00083F51"/>
    <w:rsid w:val="00085632"/>
    <w:rsid w:val="00085890"/>
    <w:rsid w:val="000905E1"/>
    <w:rsid w:val="00090E68"/>
    <w:rsid w:val="00091B25"/>
    <w:rsid w:val="00092B7A"/>
    <w:rsid w:val="000935E2"/>
    <w:rsid w:val="00095BB9"/>
    <w:rsid w:val="000968DC"/>
    <w:rsid w:val="000969A0"/>
    <w:rsid w:val="00097827"/>
    <w:rsid w:val="00097B2D"/>
    <w:rsid w:val="000A13DB"/>
    <w:rsid w:val="000A1A76"/>
    <w:rsid w:val="000A1A99"/>
    <w:rsid w:val="000A3B67"/>
    <w:rsid w:val="000A468D"/>
    <w:rsid w:val="000A49E3"/>
    <w:rsid w:val="000A5195"/>
    <w:rsid w:val="000A5361"/>
    <w:rsid w:val="000A65CE"/>
    <w:rsid w:val="000B1054"/>
    <w:rsid w:val="000B43BC"/>
    <w:rsid w:val="000B513F"/>
    <w:rsid w:val="000B5A5A"/>
    <w:rsid w:val="000B63E3"/>
    <w:rsid w:val="000C029B"/>
    <w:rsid w:val="000C0A68"/>
    <w:rsid w:val="000C118C"/>
    <w:rsid w:val="000C1976"/>
    <w:rsid w:val="000C35F6"/>
    <w:rsid w:val="000C3FC5"/>
    <w:rsid w:val="000C40A6"/>
    <w:rsid w:val="000C79BE"/>
    <w:rsid w:val="000C7A2E"/>
    <w:rsid w:val="000D0A1F"/>
    <w:rsid w:val="000D1B23"/>
    <w:rsid w:val="000D3081"/>
    <w:rsid w:val="000D3D25"/>
    <w:rsid w:val="000D456B"/>
    <w:rsid w:val="000D5CD4"/>
    <w:rsid w:val="000D7679"/>
    <w:rsid w:val="000D76B4"/>
    <w:rsid w:val="000D7BF5"/>
    <w:rsid w:val="000D7E49"/>
    <w:rsid w:val="000E0159"/>
    <w:rsid w:val="000E018B"/>
    <w:rsid w:val="000E0CCC"/>
    <w:rsid w:val="000E23CB"/>
    <w:rsid w:val="000E31EF"/>
    <w:rsid w:val="000E4603"/>
    <w:rsid w:val="000E59BC"/>
    <w:rsid w:val="000E64DF"/>
    <w:rsid w:val="000F03A8"/>
    <w:rsid w:val="000F0596"/>
    <w:rsid w:val="00101315"/>
    <w:rsid w:val="00101638"/>
    <w:rsid w:val="00102BA8"/>
    <w:rsid w:val="00104A4B"/>
    <w:rsid w:val="00104D52"/>
    <w:rsid w:val="00105244"/>
    <w:rsid w:val="001055BF"/>
    <w:rsid w:val="00106807"/>
    <w:rsid w:val="0011068E"/>
    <w:rsid w:val="001117FC"/>
    <w:rsid w:val="00112C95"/>
    <w:rsid w:val="00112FCA"/>
    <w:rsid w:val="0011460D"/>
    <w:rsid w:val="001158ED"/>
    <w:rsid w:val="00115AC5"/>
    <w:rsid w:val="00117011"/>
    <w:rsid w:val="00117092"/>
    <w:rsid w:val="00117E49"/>
    <w:rsid w:val="0012136B"/>
    <w:rsid w:val="001218F9"/>
    <w:rsid w:val="00125291"/>
    <w:rsid w:val="00126312"/>
    <w:rsid w:val="001276EC"/>
    <w:rsid w:val="001279BA"/>
    <w:rsid w:val="001300A8"/>
    <w:rsid w:val="001300A9"/>
    <w:rsid w:val="001312DA"/>
    <w:rsid w:val="00131D8C"/>
    <w:rsid w:val="001356F8"/>
    <w:rsid w:val="00135CEB"/>
    <w:rsid w:val="00136757"/>
    <w:rsid w:val="00137105"/>
    <w:rsid w:val="00137839"/>
    <w:rsid w:val="00140138"/>
    <w:rsid w:val="00142D79"/>
    <w:rsid w:val="001435C1"/>
    <w:rsid w:val="001437A1"/>
    <w:rsid w:val="0014444D"/>
    <w:rsid w:val="001452AF"/>
    <w:rsid w:val="00146D59"/>
    <w:rsid w:val="00146E40"/>
    <w:rsid w:val="00147D07"/>
    <w:rsid w:val="00150E37"/>
    <w:rsid w:val="001518AE"/>
    <w:rsid w:val="001522F1"/>
    <w:rsid w:val="00152B51"/>
    <w:rsid w:val="00152F48"/>
    <w:rsid w:val="001567F0"/>
    <w:rsid w:val="001568B6"/>
    <w:rsid w:val="00161543"/>
    <w:rsid w:val="00161C1E"/>
    <w:rsid w:val="00161DB9"/>
    <w:rsid w:val="0016291E"/>
    <w:rsid w:val="0016318C"/>
    <w:rsid w:val="001631C4"/>
    <w:rsid w:val="00163C7B"/>
    <w:rsid w:val="001641E3"/>
    <w:rsid w:val="00164634"/>
    <w:rsid w:val="001648FF"/>
    <w:rsid w:val="00164C94"/>
    <w:rsid w:val="00164E9B"/>
    <w:rsid w:val="0016575E"/>
    <w:rsid w:val="00165A6A"/>
    <w:rsid w:val="00166A13"/>
    <w:rsid w:val="00171A5D"/>
    <w:rsid w:val="00171CB5"/>
    <w:rsid w:val="00172FD6"/>
    <w:rsid w:val="00174867"/>
    <w:rsid w:val="001748DF"/>
    <w:rsid w:val="001766D9"/>
    <w:rsid w:val="00176AA3"/>
    <w:rsid w:val="0017766D"/>
    <w:rsid w:val="00177FBB"/>
    <w:rsid w:val="00180F13"/>
    <w:rsid w:val="00182F79"/>
    <w:rsid w:val="00185896"/>
    <w:rsid w:val="00186C7C"/>
    <w:rsid w:val="001874F9"/>
    <w:rsid w:val="00187B27"/>
    <w:rsid w:val="00187C2F"/>
    <w:rsid w:val="00190450"/>
    <w:rsid w:val="00192E6B"/>
    <w:rsid w:val="001941E0"/>
    <w:rsid w:val="001968D4"/>
    <w:rsid w:val="001A076F"/>
    <w:rsid w:val="001A2818"/>
    <w:rsid w:val="001A2B18"/>
    <w:rsid w:val="001A3EAE"/>
    <w:rsid w:val="001A52AA"/>
    <w:rsid w:val="001A5396"/>
    <w:rsid w:val="001A5D8D"/>
    <w:rsid w:val="001A61C1"/>
    <w:rsid w:val="001B091E"/>
    <w:rsid w:val="001B13BD"/>
    <w:rsid w:val="001B1F6A"/>
    <w:rsid w:val="001B1F9D"/>
    <w:rsid w:val="001B2BDE"/>
    <w:rsid w:val="001B370F"/>
    <w:rsid w:val="001B5B3A"/>
    <w:rsid w:val="001B5B92"/>
    <w:rsid w:val="001B5E88"/>
    <w:rsid w:val="001B6A25"/>
    <w:rsid w:val="001C0AE4"/>
    <w:rsid w:val="001C117D"/>
    <w:rsid w:val="001D1167"/>
    <w:rsid w:val="001D1BA8"/>
    <w:rsid w:val="001D2145"/>
    <w:rsid w:val="001D2940"/>
    <w:rsid w:val="001D3C59"/>
    <w:rsid w:val="001D3D86"/>
    <w:rsid w:val="001D3EA3"/>
    <w:rsid w:val="001D43BE"/>
    <w:rsid w:val="001D6516"/>
    <w:rsid w:val="001D6B79"/>
    <w:rsid w:val="001D79F0"/>
    <w:rsid w:val="001E10AD"/>
    <w:rsid w:val="001E1FD1"/>
    <w:rsid w:val="001E2563"/>
    <w:rsid w:val="001E2A9A"/>
    <w:rsid w:val="001E33A2"/>
    <w:rsid w:val="001E3BA1"/>
    <w:rsid w:val="001E61F5"/>
    <w:rsid w:val="001E7A79"/>
    <w:rsid w:val="001F08DA"/>
    <w:rsid w:val="001F0D19"/>
    <w:rsid w:val="001F1315"/>
    <w:rsid w:val="001F1607"/>
    <w:rsid w:val="001F17B5"/>
    <w:rsid w:val="001F1963"/>
    <w:rsid w:val="001F25E2"/>
    <w:rsid w:val="001F28DB"/>
    <w:rsid w:val="001F3CA4"/>
    <w:rsid w:val="001F3F5A"/>
    <w:rsid w:val="00200286"/>
    <w:rsid w:val="0020171A"/>
    <w:rsid w:val="00201F6A"/>
    <w:rsid w:val="00203CDF"/>
    <w:rsid w:val="0020407B"/>
    <w:rsid w:val="002053AE"/>
    <w:rsid w:val="002059D8"/>
    <w:rsid w:val="00205E78"/>
    <w:rsid w:val="002060B5"/>
    <w:rsid w:val="002060E9"/>
    <w:rsid w:val="00206320"/>
    <w:rsid w:val="002063DE"/>
    <w:rsid w:val="002065F0"/>
    <w:rsid w:val="00206C31"/>
    <w:rsid w:val="00210BAB"/>
    <w:rsid w:val="00212609"/>
    <w:rsid w:val="00212D61"/>
    <w:rsid w:val="00212FAF"/>
    <w:rsid w:val="00213C95"/>
    <w:rsid w:val="00214C8A"/>
    <w:rsid w:val="0021608F"/>
    <w:rsid w:val="00216CE4"/>
    <w:rsid w:val="00216F34"/>
    <w:rsid w:val="002173B9"/>
    <w:rsid w:val="002174FF"/>
    <w:rsid w:val="00217F1E"/>
    <w:rsid w:val="00221033"/>
    <w:rsid w:val="0022171A"/>
    <w:rsid w:val="002219DB"/>
    <w:rsid w:val="00222A78"/>
    <w:rsid w:val="00222F4D"/>
    <w:rsid w:val="002231B4"/>
    <w:rsid w:val="00224D58"/>
    <w:rsid w:val="00225615"/>
    <w:rsid w:val="00225AE4"/>
    <w:rsid w:val="002272C7"/>
    <w:rsid w:val="00230D32"/>
    <w:rsid w:val="00231350"/>
    <w:rsid w:val="002315C0"/>
    <w:rsid w:val="0023288B"/>
    <w:rsid w:val="00233036"/>
    <w:rsid w:val="002337E0"/>
    <w:rsid w:val="00233F0D"/>
    <w:rsid w:val="0023479A"/>
    <w:rsid w:val="00236598"/>
    <w:rsid w:val="002366C5"/>
    <w:rsid w:val="00236EF7"/>
    <w:rsid w:val="00240333"/>
    <w:rsid w:val="002403AB"/>
    <w:rsid w:val="00240CCA"/>
    <w:rsid w:val="00242BE7"/>
    <w:rsid w:val="00245FE1"/>
    <w:rsid w:val="00246F77"/>
    <w:rsid w:val="002474C0"/>
    <w:rsid w:val="0025158A"/>
    <w:rsid w:val="00252EDC"/>
    <w:rsid w:val="0025301D"/>
    <w:rsid w:val="002532C4"/>
    <w:rsid w:val="002535FC"/>
    <w:rsid w:val="002538B9"/>
    <w:rsid w:val="0025460D"/>
    <w:rsid w:val="0025489B"/>
    <w:rsid w:val="00254A46"/>
    <w:rsid w:val="00255052"/>
    <w:rsid w:val="002557B2"/>
    <w:rsid w:val="00256609"/>
    <w:rsid w:val="002573CD"/>
    <w:rsid w:val="00257595"/>
    <w:rsid w:val="00262672"/>
    <w:rsid w:val="002626C3"/>
    <w:rsid w:val="00262FE6"/>
    <w:rsid w:val="00263172"/>
    <w:rsid w:val="00264612"/>
    <w:rsid w:val="00264B29"/>
    <w:rsid w:val="0026558C"/>
    <w:rsid w:val="0026689A"/>
    <w:rsid w:val="00266952"/>
    <w:rsid w:val="00271428"/>
    <w:rsid w:val="0027231B"/>
    <w:rsid w:val="0027248A"/>
    <w:rsid w:val="00273F83"/>
    <w:rsid w:val="00274F1C"/>
    <w:rsid w:val="00276A9C"/>
    <w:rsid w:val="0028014E"/>
    <w:rsid w:val="00284712"/>
    <w:rsid w:val="002851E3"/>
    <w:rsid w:val="00287D45"/>
    <w:rsid w:val="002903F7"/>
    <w:rsid w:val="002904AC"/>
    <w:rsid w:val="00295206"/>
    <w:rsid w:val="00295CBE"/>
    <w:rsid w:val="0029674E"/>
    <w:rsid w:val="002972DD"/>
    <w:rsid w:val="00297F56"/>
    <w:rsid w:val="002A0005"/>
    <w:rsid w:val="002A0E03"/>
    <w:rsid w:val="002A2EB2"/>
    <w:rsid w:val="002A2F7C"/>
    <w:rsid w:val="002A411C"/>
    <w:rsid w:val="002A5C6A"/>
    <w:rsid w:val="002A6246"/>
    <w:rsid w:val="002A6502"/>
    <w:rsid w:val="002A67E2"/>
    <w:rsid w:val="002A6BAE"/>
    <w:rsid w:val="002B0375"/>
    <w:rsid w:val="002B0638"/>
    <w:rsid w:val="002B1186"/>
    <w:rsid w:val="002B14A2"/>
    <w:rsid w:val="002B1A3E"/>
    <w:rsid w:val="002B1F8B"/>
    <w:rsid w:val="002B27D8"/>
    <w:rsid w:val="002B2AA0"/>
    <w:rsid w:val="002B2E6D"/>
    <w:rsid w:val="002B2F14"/>
    <w:rsid w:val="002B2F64"/>
    <w:rsid w:val="002B5D54"/>
    <w:rsid w:val="002B6DE7"/>
    <w:rsid w:val="002B7D02"/>
    <w:rsid w:val="002C09D9"/>
    <w:rsid w:val="002C0CDE"/>
    <w:rsid w:val="002C1E88"/>
    <w:rsid w:val="002C30D8"/>
    <w:rsid w:val="002C3959"/>
    <w:rsid w:val="002C5AD6"/>
    <w:rsid w:val="002C781B"/>
    <w:rsid w:val="002D19A0"/>
    <w:rsid w:val="002D1BD7"/>
    <w:rsid w:val="002D2D4D"/>
    <w:rsid w:val="002D32F0"/>
    <w:rsid w:val="002D451A"/>
    <w:rsid w:val="002D5FC7"/>
    <w:rsid w:val="002D632E"/>
    <w:rsid w:val="002D67B4"/>
    <w:rsid w:val="002E125A"/>
    <w:rsid w:val="002E132B"/>
    <w:rsid w:val="002E3EB2"/>
    <w:rsid w:val="002E4AC1"/>
    <w:rsid w:val="002E5EC0"/>
    <w:rsid w:val="002E75DB"/>
    <w:rsid w:val="002F0058"/>
    <w:rsid w:val="002F0BBA"/>
    <w:rsid w:val="002F4872"/>
    <w:rsid w:val="002F4B1A"/>
    <w:rsid w:val="002F7152"/>
    <w:rsid w:val="003030F0"/>
    <w:rsid w:val="00303D3E"/>
    <w:rsid w:val="00303DEA"/>
    <w:rsid w:val="00304503"/>
    <w:rsid w:val="003056DE"/>
    <w:rsid w:val="00305839"/>
    <w:rsid w:val="0030735D"/>
    <w:rsid w:val="00310548"/>
    <w:rsid w:val="00310689"/>
    <w:rsid w:val="003110BA"/>
    <w:rsid w:val="00311346"/>
    <w:rsid w:val="00313170"/>
    <w:rsid w:val="00313744"/>
    <w:rsid w:val="00315858"/>
    <w:rsid w:val="00316285"/>
    <w:rsid w:val="00317CFE"/>
    <w:rsid w:val="00317F00"/>
    <w:rsid w:val="0032050A"/>
    <w:rsid w:val="003205E0"/>
    <w:rsid w:val="00320FF5"/>
    <w:rsid w:val="00321D80"/>
    <w:rsid w:val="003224C5"/>
    <w:rsid w:val="00324381"/>
    <w:rsid w:val="0032513D"/>
    <w:rsid w:val="0032541C"/>
    <w:rsid w:val="00326845"/>
    <w:rsid w:val="00326C21"/>
    <w:rsid w:val="003279D6"/>
    <w:rsid w:val="0033010A"/>
    <w:rsid w:val="003306E3"/>
    <w:rsid w:val="00330E89"/>
    <w:rsid w:val="00331AF6"/>
    <w:rsid w:val="0033360D"/>
    <w:rsid w:val="00334942"/>
    <w:rsid w:val="00334E0B"/>
    <w:rsid w:val="00335813"/>
    <w:rsid w:val="0033699C"/>
    <w:rsid w:val="00336B10"/>
    <w:rsid w:val="00337FD7"/>
    <w:rsid w:val="003413B7"/>
    <w:rsid w:val="00341ECF"/>
    <w:rsid w:val="00342515"/>
    <w:rsid w:val="003438A8"/>
    <w:rsid w:val="00343C4B"/>
    <w:rsid w:val="0034426C"/>
    <w:rsid w:val="00344799"/>
    <w:rsid w:val="00346216"/>
    <w:rsid w:val="00346C3D"/>
    <w:rsid w:val="00350F8A"/>
    <w:rsid w:val="00352647"/>
    <w:rsid w:val="00352717"/>
    <w:rsid w:val="0035315E"/>
    <w:rsid w:val="003539D7"/>
    <w:rsid w:val="003556A0"/>
    <w:rsid w:val="00355B9A"/>
    <w:rsid w:val="003563C1"/>
    <w:rsid w:val="00356AC2"/>
    <w:rsid w:val="0035775E"/>
    <w:rsid w:val="003605B4"/>
    <w:rsid w:val="003607B5"/>
    <w:rsid w:val="00360C76"/>
    <w:rsid w:val="003610D3"/>
    <w:rsid w:val="00362304"/>
    <w:rsid w:val="0036322D"/>
    <w:rsid w:val="00365E24"/>
    <w:rsid w:val="00367FF9"/>
    <w:rsid w:val="00370263"/>
    <w:rsid w:val="00372E81"/>
    <w:rsid w:val="003736E9"/>
    <w:rsid w:val="003740C3"/>
    <w:rsid w:val="0037651C"/>
    <w:rsid w:val="003778B5"/>
    <w:rsid w:val="00380E5A"/>
    <w:rsid w:val="0038276E"/>
    <w:rsid w:val="00384B5D"/>
    <w:rsid w:val="00385AB1"/>
    <w:rsid w:val="0038696B"/>
    <w:rsid w:val="00391371"/>
    <w:rsid w:val="00391D38"/>
    <w:rsid w:val="003923F2"/>
    <w:rsid w:val="0039317B"/>
    <w:rsid w:val="00393BB7"/>
    <w:rsid w:val="003A0278"/>
    <w:rsid w:val="003A1F24"/>
    <w:rsid w:val="003A2B53"/>
    <w:rsid w:val="003A3B60"/>
    <w:rsid w:val="003A4185"/>
    <w:rsid w:val="003A5A4D"/>
    <w:rsid w:val="003A76DF"/>
    <w:rsid w:val="003A7FDE"/>
    <w:rsid w:val="003B0387"/>
    <w:rsid w:val="003B1208"/>
    <w:rsid w:val="003B32F7"/>
    <w:rsid w:val="003B33F8"/>
    <w:rsid w:val="003B50E8"/>
    <w:rsid w:val="003B62A5"/>
    <w:rsid w:val="003B6731"/>
    <w:rsid w:val="003B673F"/>
    <w:rsid w:val="003C367E"/>
    <w:rsid w:val="003C6E33"/>
    <w:rsid w:val="003C6EE3"/>
    <w:rsid w:val="003D0B05"/>
    <w:rsid w:val="003D117E"/>
    <w:rsid w:val="003D18E3"/>
    <w:rsid w:val="003D2615"/>
    <w:rsid w:val="003D2ADE"/>
    <w:rsid w:val="003D3A13"/>
    <w:rsid w:val="003D3DB1"/>
    <w:rsid w:val="003D4637"/>
    <w:rsid w:val="003D50CF"/>
    <w:rsid w:val="003D528F"/>
    <w:rsid w:val="003D64CB"/>
    <w:rsid w:val="003D72C5"/>
    <w:rsid w:val="003D7D11"/>
    <w:rsid w:val="003E1624"/>
    <w:rsid w:val="003E1D4C"/>
    <w:rsid w:val="003E2C3D"/>
    <w:rsid w:val="003E365A"/>
    <w:rsid w:val="003E5A6A"/>
    <w:rsid w:val="003E6322"/>
    <w:rsid w:val="003E6711"/>
    <w:rsid w:val="003F04D4"/>
    <w:rsid w:val="003F09B3"/>
    <w:rsid w:val="003F09DC"/>
    <w:rsid w:val="003F0FD0"/>
    <w:rsid w:val="003F14A5"/>
    <w:rsid w:val="003F1F89"/>
    <w:rsid w:val="003F5B6B"/>
    <w:rsid w:val="00400D0A"/>
    <w:rsid w:val="00401454"/>
    <w:rsid w:val="004016D8"/>
    <w:rsid w:val="00402604"/>
    <w:rsid w:val="00402AAC"/>
    <w:rsid w:val="00406BD8"/>
    <w:rsid w:val="0040768B"/>
    <w:rsid w:val="00411492"/>
    <w:rsid w:val="00413807"/>
    <w:rsid w:val="0041393B"/>
    <w:rsid w:val="00414256"/>
    <w:rsid w:val="0041452E"/>
    <w:rsid w:val="00415309"/>
    <w:rsid w:val="004155D0"/>
    <w:rsid w:val="004155E4"/>
    <w:rsid w:val="00415A7E"/>
    <w:rsid w:val="004163D2"/>
    <w:rsid w:val="0042032A"/>
    <w:rsid w:val="004232D5"/>
    <w:rsid w:val="00423B24"/>
    <w:rsid w:val="004260D1"/>
    <w:rsid w:val="004273A3"/>
    <w:rsid w:val="004278A0"/>
    <w:rsid w:val="00432518"/>
    <w:rsid w:val="004336F0"/>
    <w:rsid w:val="004338CC"/>
    <w:rsid w:val="00435572"/>
    <w:rsid w:val="00435BB2"/>
    <w:rsid w:val="00435ECE"/>
    <w:rsid w:val="00436B96"/>
    <w:rsid w:val="00437507"/>
    <w:rsid w:val="004375A9"/>
    <w:rsid w:val="00440AF1"/>
    <w:rsid w:val="00441FBF"/>
    <w:rsid w:val="00442A72"/>
    <w:rsid w:val="00442F7E"/>
    <w:rsid w:val="004430D8"/>
    <w:rsid w:val="00443192"/>
    <w:rsid w:val="00443286"/>
    <w:rsid w:val="00446122"/>
    <w:rsid w:val="004471B4"/>
    <w:rsid w:val="004473EF"/>
    <w:rsid w:val="00452BE0"/>
    <w:rsid w:val="00452EAF"/>
    <w:rsid w:val="00453DD2"/>
    <w:rsid w:val="004546BA"/>
    <w:rsid w:val="0045726D"/>
    <w:rsid w:val="00457C7C"/>
    <w:rsid w:val="00460A3A"/>
    <w:rsid w:val="00460C2C"/>
    <w:rsid w:val="00461DF7"/>
    <w:rsid w:val="00463694"/>
    <w:rsid w:val="004661FD"/>
    <w:rsid w:val="00467A5A"/>
    <w:rsid w:val="00471B4C"/>
    <w:rsid w:val="00471ECF"/>
    <w:rsid w:val="004722BA"/>
    <w:rsid w:val="004728D1"/>
    <w:rsid w:val="00473E31"/>
    <w:rsid w:val="00473F94"/>
    <w:rsid w:val="0047438E"/>
    <w:rsid w:val="00475B2D"/>
    <w:rsid w:val="00476694"/>
    <w:rsid w:val="00477E5D"/>
    <w:rsid w:val="00481B31"/>
    <w:rsid w:val="00481B96"/>
    <w:rsid w:val="00483485"/>
    <w:rsid w:val="004848B7"/>
    <w:rsid w:val="00484C55"/>
    <w:rsid w:val="00484E7C"/>
    <w:rsid w:val="0048546F"/>
    <w:rsid w:val="00485562"/>
    <w:rsid w:val="004858AA"/>
    <w:rsid w:val="00485DCC"/>
    <w:rsid w:val="00486549"/>
    <w:rsid w:val="004870BB"/>
    <w:rsid w:val="0049109D"/>
    <w:rsid w:val="0049296D"/>
    <w:rsid w:val="004934D7"/>
    <w:rsid w:val="00493566"/>
    <w:rsid w:val="004966E0"/>
    <w:rsid w:val="004A02BC"/>
    <w:rsid w:val="004A0799"/>
    <w:rsid w:val="004A35D8"/>
    <w:rsid w:val="004A42C0"/>
    <w:rsid w:val="004A4421"/>
    <w:rsid w:val="004A54BE"/>
    <w:rsid w:val="004A560C"/>
    <w:rsid w:val="004A5816"/>
    <w:rsid w:val="004A63DE"/>
    <w:rsid w:val="004A6971"/>
    <w:rsid w:val="004A70D6"/>
    <w:rsid w:val="004A757F"/>
    <w:rsid w:val="004B19E5"/>
    <w:rsid w:val="004B1B80"/>
    <w:rsid w:val="004B469F"/>
    <w:rsid w:val="004B57FD"/>
    <w:rsid w:val="004C0282"/>
    <w:rsid w:val="004C118A"/>
    <w:rsid w:val="004C2151"/>
    <w:rsid w:val="004C2395"/>
    <w:rsid w:val="004C24A4"/>
    <w:rsid w:val="004C3413"/>
    <w:rsid w:val="004C4517"/>
    <w:rsid w:val="004C7C28"/>
    <w:rsid w:val="004D133A"/>
    <w:rsid w:val="004D16B3"/>
    <w:rsid w:val="004D16DB"/>
    <w:rsid w:val="004D17E1"/>
    <w:rsid w:val="004D2889"/>
    <w:rsid w:val="004D4388"/>
    <w:rsid w:val="004D669A"/>
    <w:rsid w:val="004D6C5E"/>
    <w:rsid w:val="004D7C9A"/>
    <w:rsid w:val="004D7E04"/>
    <w:rsid w:val="004E0576"/>
    <w:rsid w:val="004E5438"/>
    <w:rsid w:val="004E54E4"/>
    <w:rsid w:val="004E594B"/>
    <w:rsid w:val="004E7DC2"/>
    <w:rsid w:val="004F06BA"/>
    <w:rsid w:val="004F0E9D"/>
    <w:rsid w:val="004F120F"/>
    <w:rsid w:val="004F164B"/>
    <w:rsid w:val="004F2A4E"/>
    <w:rsid w:val="004F324A"/>
    <w:rsid w:val="004F459B"/>
    <w:rsid w:val="004F4DE7"/>
    <w:rsid w:val="004F70E9"/>
    <w:rsid w:val="004F7C2E"/>
    <w:rsid w:val="005004F6"/>
    <w:rsid w:val="00502C8B"/>
    <w:rsid w:val="005056BE"/>
    <w:rsid w:val="00505741"/>
    <w:rsid w:val="0050678D"/>
    <w:rsid w:val="005071DE"/>
    <w:rsid w:val="00507DB5"/>
    <w:rsid w:val="005110F7"/>
    <w:rsid w:val="0051112E"/>
    <w:rsid w:val="00513046"/>
    <w:rsid w:val="00513761"/>
    <w:rsid w:val="005162C0"/>
    <w:rsid w:val="00516436"/>
    <w:rsid w:val="00520326"/>
    <w:rsid w:val="00522B0C"/>
    <w:rsid w:val="00523B18"/>
    <w:rsid w:val="00526693"/>
    <w:rsid w:val="00527812"/>
    <w:rsid w:val="00527FA4"/>
    <w:rsid w:val="0053185D"/>
    <w:rsid w:val="00532019"/>
    <w:rsid w:val="00535945"/>
    <w:rsid w:val="005372C3"/>
    <w:rsid w:val="00537BFC"/>
    <w:rsid w:val="00540317"/>
    <w:rsid w:val="005427CD"/>
    <w:rsid w:val="00542BCC"/>
    <w:rsid w:val="00543985"/>
    <w:rsid w:val="005459E9"/>
    <w:rsid w:val="0054694B"/>
    <w:rsid w:val="0054761C"/>
    <w:rsid w:val="00550B59"/>
    <w:rsid w:val="00551C84"/>
    <w:rsid w:val="00552330"/>
    <w:rsid w:val="0055441F"/>
    <w:rsid w:val="00554D7A"/>
    <w:rsid w:val="0055673B"/>
    <w:rsid w:val="005616F1"/>
    <w:rsid w:val="00561D06"/>
    <w:rsid w:val="00562837"/>
    <w:rsid w:val="00562944"/>
    <w:rsid w:val="00562F94"/>
    <w:rsid w:val="005634B2"/>
    <w:rsid w:val="00565514"/>
    <w:rsid w:val="00567607"/>
    <w:rsid w:val="005725B5"/>
    <w:rsid w:val="00573A96"/>
    <w:rsid w:val="0057650E"/>
    <w:rsid w:val="0057669F"/>
    <w:rsid w:val="005776A1"/>
    <w:rsid w:val="00577C0B"/>
    <w:rsid w:val="00577D47"/>
    <w:rsid w:val="00580261"/>
    <w:rsid w:val="005803CA"/>
    <w:rsid w:val="0058061B"/>
    <w:rsid w:val="00581600"/>
    <w:rsid w:val="00581766"/>
    <w:rsid w:val="00581AF3"/>
    <w:rsid w:val="005849F2"/>
    <w:rsid w:val="00585728"/>
    <w:rsid w:val="005859D0"/>
    <w:rsid w:val="00585DA6"/>
    <w:rsid w:val="00586640"/>
    <w:rsid w:val="0058710C"/>
    <w:rsid w:val="005908D5"/>
    <w:rsid w:val="005908E8"/>
    <w:rsid w:val="005923A7"/>
    <w:rsid w:val="005924AA"/>
    <w:rsid w:val="0059382F"/>
    <w:rsid w:val="0059648B"/>
    <w:rsid w:val="00596810"/>
    <w:rsid w:val="00596D56"/>
    <w:rsid w:val="00597B66"/>
    <w:rsid w:val="00597E8D"/>
    <w:rsid w:val="005A31E8"/>
    <w:rsid w:val="005A4055"/>
    <w:rsid w:val="005A4178"/>
    <w:rsid w:val="005A43C8"/>
    <w:rsid w:val="005B0A68"/>
    <w:rsid w:val="005B1721"/>
    <w:rsid w:val="005B2065"/>
    <w:rsid w:val="005B28C6"/>
    <w:rsid w:val="005B3DC9"/>
    <w:rsid w:val="005B76A3"/>
    <w:rsid w:val="005C1167"/>
    <w:rsid w:val="005C165B"/>
    <w:rsid w:val="005C2683"/>
    <w:rsid w:val="005C3153"/>
    <w:rsid w:val="005C3952"/>
    <w:rsid w:val="005C4F15"/>
    <w:rsid w:val="005C6667"/>
    <w:rsid w:val="005C6A18"/>
    <w:rsid w:val="005D149E"/>
    <w:rsid w:val="005D2502"/>
    <w:rsid w:val="005D31A2"/>
    <w:rsid w:val="005D48AB"/>
    <w:rsid w:val="005D53B9"/>
    <w:rsid w:val="005D6449"/>
    <w:rsid w:val="005D64C4"/>
    <w:rsid w:val="005D78B3"/>
    <w:rsid w:val="005D78E4"/>
    <w:rsid w:val="005E164D"/>
    <w:rsid w:val="005E26E2"/>
    <w:rsid w:val="005E2F5E"/>
    <w:rsid w:val="005E3D65"/>
    <w:rsid w:val="005E4746"/>
    <w:rsid w:val="005E5640"/>
    <w:rsid w:val="005E5B2B"/>
    <w:rsid w:val="005E6BED"/>
    <w:rsid w:val="005E711F"/>
    <w:rsid w:val="005F0C1C"/>
    <w:rsid w:val="005F2B85"/>
    <w:rsid w:val="005F30B2"/>
    <w:rsid w:val="005F4174"/>
    <w:rsid w:val="005F461C"/>
    <w:rsid w:val="005F4D60"/>
    <w:rsid w:val="005F54CC"/>
    <w:rsid w:val="005F55C7"/>
    <w:rsid w:val="005F63D6"/>
    <w:rsid w:val="00600122"/>
    <w:rsid w:val="00601064"/>
    <w:rsid w:val="00605022"/>
    <w:rsid w:val="006058B7"/>
    <w:rsid w:val="00606871"/>
    <w:rsid w:val="00606A55"/>
    <w:rsid w:val="00607252"/>
    <w:rsid w:val="0060768F"/>
    <w:rsid w:val="00610BA5"/>
    <w:rsid w:val="00611DE1"/>
    <w:rsid w:val="006121CB"/>
    <w:rsid w:val="006145E1"/>
    <w:rsid w:val="00614698"/>
    <w:rsid w:val="00614739"/>
    <w:rsid w:val="006154C5"/>
    <w:rsid w:val="00617BC5"/>
    <w:rsid w:val="00620A84"/>
    <w:rsid w:val="00621B06"/>
    <w:rsid w:val="00622264"/>
    <w:rsid w:val="00622482"/>
    <w:rsid w:val="00622B03"/>
    <w:rsid w:val="006235E7"/>
    <w:rsid w:val="006238B9"/>
    <w:rsid w:val="006243B3"/>
    <w:rsid w:val="00627C01"/>
    <w:rsid w:val="00631B35"/>
    <w:rsid w:val="00631B6E"/>
    <w:rsid w:val="00632768"/>
    <w:rsid w:val="006340F3"/>
    <w:rsid w:val="00634C3E"/>
    <w:rsid w:val="006350B0"/>
    <w:rsid w:val="00636023"/>
    <w:rsid w:val="0063617F"/>
    <w:rsid w:val="00636320"/>
    <w:rsid w:val="00636890"/>
    <w:rsid w:val="006369A6"/>
    <w:rsid w:val="00637F51"/>
    <w:rsid w:val="006402D0"/>
    <w:rsid w:val="006424EA"/>
    <w:rsid w:val="0064335C"/>
    <w:rsid w:val="00643F53"/>
    <w:rsid w:val="00644E12"/>
    <w:rsid w:val="00645B5C"/>
    <w:rsid w:val="006465F3"/>
    <w:rsid w:val="00646781"/>
    <w:rsid w:val="006468A7"/>
    <w:rsid w:val="006472DF"/>
    <w:rsid w:val="0064761D"/>
    <w:rsid w:val="006478D8"/>
    <w:rsid w:val="00647DF5"/>
    <w:rsid w:val="006510FB"/>
    <w:rsid w:val="00651CAB"/>
    <w:rsid w:val="00652D7C"/>
    <w:rsid w:val="00655AAB"/>
    <w:rsid w:val="006560EF"/>
    <w:rsid w:val="006567B5"/>
    <w:rsid w:val="006575F0"/>
    <w:rsid w:val="00657641"/>
    <w:rsid w:val="00657658"/>
    <w:rsid w:val="00657A9E"/>
    <w:rsid w:val="00657E1C"/>
    <w:rsid w:val="006604C1"/>
    <w:rsid w:val="006608C8"/>
    <w:rsid w:val="006613DF"/>
    <w:rsid w:val="0066168E"/>
    <w:rsid w:val="006618BF"/>
    <w:rsid w:val="00661919"/>
    <w:rsid w:val="00661A07"/>
    <w:rsid w:val="00661A61"/>
    <w:rsid w:val="00662B24"/>
    <w:rsid w:val="00663024"/>
    <w:rsid w:val="006637ED"/>
    <w:rsid w:val="00663F1A"/>
    <w:rsid w:val="00664FC5"/>
    <w:rsid w:val="006652B5"/>
    <w:rsid w:val="00666359"/>
    <w:rsid w:val="00667E8E"/>
    <w:rsid w:val="0067175D"/>
    <w:rsid w:val="00673337"/>
    <w:rsid w:val="00673BBB"/>
    <w:rsid w:val="00673BE7"/>
    <w:rsid w:val="00674992"/>
    <w:rsid w:val="00675BFC"/>
    <w:rsid w:val="00681731"/>
    <w:rsid w:val="00683767"/>
    <w:rsid w:val="006844BC"/>
    <w:rsid w:val="00684AB7"/>
    <w:rsid w:val="006866A8"/>
    <w:rsid w:val="0068770A"/>
    <w:rsid w:val="0069444C"/>
    <w:rsid w:val="00695579"/>
    <w:rsid w:val="00696A37"/>
    <w:rsid w:val="00696BD6"/>
    <w:rsid w:val="006A2BC5"/>
    <w:rsid w:val="006A39C3"/>
    <w:rsid w:val="006A3B39"/>
    <w:rsid w:val="006A4776"/>
    <w:rsid w:val="006B1759"/>
    <w:rsid w:val="006B1A40"/>
    <w:rsid w:val="006B2277"/>
    <w:rsid w:val="006B2A55"/>
    <w:rsid w:val="006B3860"/>
    <w:rsid w:val="006B4824"/>
    <w:rsid w:val="006B53A7"/>
    <w:rsid w:val="006B6805"/>
    <w:rsid w:val="006B729B"/>
    <w:rsid w:val="006B7E0F"/>
    <w:rsid w:val="006C02A2"/>
    <w:rsid w:val="006C0D5E"/>
    <w:rsid w:val="006C0D7E"/>
    <w:rsid w:val="006C1372"/>
    <w:rsid w:val="006C2321"/>
    <w:rsid w:val="006C24A6"/>
    <w:rsid w:val="006C2EF6"/>
    <w:rsid w:val="006C301C"/>
    <w:rsid w:val="006C3AB0"/>
    <w:rsid w:val="006C458F"/>
    <w:rsid w:val="006C462A"/>
    <w:rsid w:val="006C527D"/>
    <w:rsid w:val="006C58B4"/>
    <w:rsid w:val="006C64F7"/>
    <w:rsid w:val="006C7714"/>
    <w:rsid w:val="006D1133"/>
    <w:rsid w:val="006D1D46"/>
    <w:rsid w:val="006D2550"/>
    <w:rsid w:val="006D4DD4"/>
    <w:rsid w:val="006D5A58"/>
    <w:rsid w:val="006D6751"/>
    <w:rsid w:val="006D6945"/>
    <w:rsid w:val="006D7D1C"/>
    <w:rsid w:val="006E00A5"/>
    <w:rsid w:val="006E02A9"/>
    <w:rsid w:val="006E069D"/>
    <w:rsid w:val="006E17B9"/>
    <w:rsid w:val="006E25D7"/>
    <w:rsid w:val="006E4DF4"/>
    <w:rsid w:val="006E61A5"/>
    <w:rsid w:val="006E68AF"/>
    <w:rsid w:val="006E7CA3"/>
    <w:rsid w:val="006F09F2"/>
    <w:rsid w:val="006F1EE6"/>
    <w:rsid w:val="006F31E3"/>
    <w:rsid w:val="006F3AB5"/>
    <w:rsid w:val="006F6E54"/>
    <w:rsid w:val="006F7A8F"/>
    <w:rsid w:val="007011A5"/>
    <w:rsid w:val="00701699"/>
    <w:rsid w:val="0070364C"/>
    <w:rsid w:val="0070449F"/>
    <w:rsid w:val="00705023"/>
    <w:rsid w:val="007052F4"/>
    <w:rsid w:val="00710022"/>
    <w:rsid w:val="00710ECE"/>
    <w:rsid w:val="007110D6"/>
    <w:rsid w:val="00711FE3"/>
    <w:rsid w:val="00712665"/>
    <w:rsid w:val="007131A2"/>
    <w:rsid w:val="007142C7"/>
    <w:rsid w:val="0071500B"/>
    <w:rsid w:val="007152C9"/>
    <w:rsid w:val="007154C6"/>
    <w:rsid w:val="007155F1"/>
    <w:rsid w:val="00716220"/>
    <w:rsid w:val="00717534"/>
    <w:rsid w:val="00721E24"/>
    <w:rsid w:val="00721EF8"/>
    <w:rsid w:val="00724254"/>
    <w:rsid w:val="0072461C"/>
    <w:rsid w:val="007251E7"/>
    <w:rsid w:val="00725FB0"/>
    <w:rsid w:val="0073015E"/>
    <w:rsid w:val="00730FD4"/>
    <w:rsid w:val="0073227A"/>
    <w:rsid w:val="007326D6"/>
    <w:rsid w:val="00732E3A"/>
    <w:rsid w:val="00733E1A"/>
    <w:rsid w:val="00733F18"/>
    <w:rsid w:val="007364BB"/>
    <w:rsid w:val="00736B03"/>
    <w:rsid w:val="00736C27"/>
    <w:rsid w:val="00737563"/>
    <w:rsid w:val="00737936"/>
    <w:rsid w:val="007431B0"/>
    <w:rsid w:val="00744470"/>
    <w:rsid w:val="00751E0E"/>
    <w:rsid w:val="007524BB"/>
    <w:rsid w:val="007532B1"/>
    <w:rsid w:val="00753CEA"/>
    <w:rsid w:val="007542DE"/>
    <w:rsid w:val="00760434"/>
    <w:rsid w:val="00760B4B"/>
    <w:rsid w:val="00762361"/>
    <w:rsid w:val="0076418C"/>
    <w:rsid w:val="00766EEA"/>
    <w:rsid w:val="00767164"/>
    <w:rsid w:val="007674D9"/>
    <w:rsid w:val="007710A3"/>
    <w:rsid w:val="00771106"/>
    <w:rsid w:val="007725EF"/>
    <w:rsid w:val="00772B29"/>
    <w:rsid w:val="00775441"/>
    <w:rsid w:val="00776218"/>
    <w:rsid w:val="00776CF7"/>
    <w:rsid w:val="00780C81"/>
    <w:rsid w:val="007818E4"/>
    <w:rsid w:val="00784443"/>
    <w:rsid w:val="00784941"/>
    <w:rsid w:val="00785887"/>
    <w:rsid w:val="00785F5E"/>
    <w:rsid w:val="00787994"/>
    <w:rsid w:val="007920E1"/>
    <w:rsid w:val="00792508"/>
    <w:rsid w:val="007941C4"/>
    <w:rsid w:val="00794A70"/>
    <w:rsid w:val="00797A8B"/>
    <w:rsid w:val="00797D49"/>
    <w:rsid w:val="007A0BA5"/>
    <w:rsid w:val="007A2830"/>
    <w:rsid w:val="007A2A46"/>
    <w:rsid w:val="007A4346"/>
    <w:rsid w:val="007A63F0"/>
    <w:rsid w:val="007A714B"/>
    <w:rsid w:val="007A761E"/>
    <w:rsid w:val="007A79C3"/>
    <w:rsid w:val="007B0025"/>
    <w:rsid w:val="007B0517"/>
    <w:rsid w:val="007B47C4"/>
    <w:rsid w:val="007B4DF2"/>
    <w:rsid w:val="007B6A5D"/>
    <w:rsid w:val="007B7DFA"/>
    <w:rsid w:val="007C1065"/>
    <w:rsid w:val="007C2D79"/>
    <w:rsid w:val="007C36E5"/>
    <w:rsid w:val="007C3CB0"/>
    <w:rsid w:val="007C5A21"/>
    <w:rsid w:val="007C7B69"/>
    <w:rsid w:val="007D1A63"/>
    <w:rsid w:val="007D28A3"/>
    <w:rsid w:val="007D6873"/>
    <w:rsid w:val="007D76F2"/>
    <w:rsid w:val="007E0BDB"/>
    <w:rsid w:val="007E305B"/>
    <w:rsid w:val="007E34C6"/>
    <w:rsid w:val="007E3B47"/>
    <w:rsid w:val="007E6304"/>
    <w:rsid w:val="007E646E"/>
    <w:rsid w:val="007E7EC2"/>
    <w:rsid w:val="007F0259"/>
    <w:rsid w:val="007F1A2F"/>
    <w:rsid w:val="007F58A4"/>
    <w:rsid w:val="007F686E"/>
    <w:rsid w:val="007F7309"/>
    <w:rsid w:val="007F77C6"/>
    <w:rsid w:val="007F7B05"/>
    <w:rsid w:val="0080127B"/>
    <w:rsid w:val="00801629"/>
    <w:rsid w:val="00802B3A"/>
    <w:rsid w:val="00802F9E"/>
    <w:rsid w:val="00805A3A"/>
    <w:rsid w:val="00806896"/>
    <w:rsid w:val="00810E5B"/>
    <w:rsid w:val="00811AB7"/>
    <w:rsid w:val="008120A5"/>
    <w:rsid w:val="0081419F"/>
    <w:rsid w:val="00815559"/>
    <w:rsid w:val="008161D2"/>
    <w:rsid w:val="008165CE"/>
    <w:rsid w:val="00816752"/>
    <w:rsid w:val="00816F13"/>
    <w:rsid w:val="008170FB"/>
    <w:rsid w:val="00820A48"/>
    <w:rsid w:val="00823FC0"/>
    <w:rsid w:val="008255B7"/>
    <w:rsid w:val="008264A3"/>
    <w:rsid w:val="00827499"/>
    <w:rsid w:val="008274D6"/>
    <w:rsid w:val="008300EF"/>
    <w:rsid w:val="008321CE"/>
    <w:rsid w:val="008322C0"/>
    <w:rsid w:val="00833BF1"/>
    <w:rsid w:val="00833ED3"/>
    <w:rsid w:val="008341F5"/>
    <w:rsid w:val="00834C6E"/>
    <w:rsid w:val="008366F3"/>
    <w:rsid w:val="0084089F"/>
    <w:rsid w:val="00841A72"/>
    <w:rsid w:val="00841B99"/>
    <w:rsid w:val="0084269F"/>
    <w:rsid w:val="00842920"/>
    <w:rsid w:val="00844ED3"/>
    <w:rsid w:val="008458EA"/>
    <w:rsid w:val="008464E7"/>
    <w:rsid w:val="00846AC0"/>
    <w:rsid w:val="00850B8C"/>
    <w:rsid w:val="00852007"/>
    <w:rsid w:val="008522AB"/>
    <w:rsid w:val="00853D0B"/>
    <w:rsid w:val="00853E25"/>
    <w:rsid w:val="00854B16"/>
    <w:rsid w:val="00854CB5"/>
    <w:rsid w:val="00856664"/>
    <w:rsid w:val="00860FB4"/>
    <w:rsid w:val="00864A89"/>
    <w:rsid w:val="008652E6"/>
    <w:rsid w:val="00865985"/>
    <w:rsid w:val="00866167"/>
    <w:rsid w:val="0086687C"/>
    <w:rsid w:val="00871C69"/>
    <w:rsid w:val="008729FB"/>
    <w:rsid w:val="0087300D"/>
    <w:rsid w:val="00873A5A"/>
    <w:rsid w:val="00874828"/>
    <w:rsid w:val="008778DD"/>
    <w:rsid w:val="00877976"/>
    <w:rsid w:val="00877B46"/>
    <w:rsid w:val="0088254F"/>
    <w:rsid w:val="00882568"/>
    <w:rsid w:val="00882DF6"/>
    <w:rsid w:val="008846FB"/>
    <w:rsid w:val="00884847"/>
    <w:rsid w:val="00886317"/>
    <w:rsid w:val="00886E1E"/>
    <w:rsid w:val="0088732B"/>
    <w:rsid w:val="0089038B"/>
    <w:rsid w:val="008918E0"/>
    <w:rsid w:val="00891BFB"/>
    <w:rsid w:val="00892010"/>
    <w:rsid w:val="0089316C"/>
    <w:rsid w:val="008942AC"/>
    <w:rsid w:val="00895171"/>
    <w:rsid w:val="0089525C"/>
    <w:rsid w:val="00896231"/>
    <w:rsid w:val="00896755"/>
    <w:rsid w:val="008969CC"/>
    <w:rsid w:val="008969EA"/>
    <w:rsid w:val="008A01E3"/>
    <w:rsid w:val="008A0733"/>
    <w:rsid w:val="008A0ADA"/>
    <w:rsid w:val="008A15EA"/>
    <w:rsid w:val="008A257E"/>
    <w:rsid w:val="008A5637"/>
    <w:rsid w:val="008B0430"/>
    <w:rsid w:val="008B0913"/>
    <w:rsid w:val="008B168B"/>
    <w:rsid w:val="008B2209"/>
    <w:rsid w:val="008B37DB"/>
    <w:rsid w:val="008B4449"/>
    <w:rsid w:val="008B4FE3"/>
    <w:rsid w:val="008C0351"/>
    <w:rsid w:val="008C0C7C"/>
    <w:rsid w:val="008C2980"/>
    <w:rsid w:val="008C2FFC"/>
    <w:rsid w:val="008C4F06"/>
    <w:rsid w:val="008C5359"/>
    <w:rsid w:val="008C53B2"/>
    <w:rsid w:val="008C71ED"/>
    <w:rsid w:val="008D2246"/>
    <w:rsid w:val="008D43DE"/>
    <w:rsid w:val="008D446A"/>
    <w:rsid w:val="008D4A22"/>
    <w:rsid w:val="008D4F37"/>
    <w:rsid w:val="008D58E9"/>
    <w:rsid w:val="008D5F9A"/>
    <w:rsid w:val="008D64A9"/>
    <w:rsid w:val="008D6F5F"/>
    <w:rsid w:val="008D7FC1"/>
    <w:rsid w:val="008E05EB"/>
    <w:rsid w:val="008E2B63"/>
    <w:rsid w:val="008E51D9"/>
    <w:rsid w:val="008E5348"/>
    <w:rsid w:val="008E5FE2"/>
    <w:rsid w:val="008E7ADA"/>
    <w:rsid w:val="008E7BE5"/>
    <w:rsid w:val="008F0747"/>
    <w:rsid w:val="008F08D2"/>
    <w:rsid w:val="008F17DC"/>
    <w:rsid w:val="008F1A32"/>
    <w:rsid w:val="008F1AA1"/>
    <w:rsid w:val="008F2302"/>
    <w:rsid w:val="008F282B"/>
    <w:rsid w:val="008F4F62"/>
    <w:rsid w:val="008F551A"/>
    <w:rsid w:val="008F605A"/>
    <w:rsid w:val="008F6BF4"/>
    <w:rsid w:val="008F6F9F"/>
    <w:rsid w:val="008F7715"/>
    <w:rsid w:val="008F77E7"/>
    <w:rsid w:val="008F7B2F"/>
    <w:rsid w:val="00900ADE"/>
    <w:rsid w:val="00900F16"/>
    <w:rsid w:val="009028FF"/>
    <w:rsid w:val="00902F38"/>
    <w:rsid w:val="00902F96"/>
    <w:rsid w:val="00903FFE"/>
    <w:rsid w:val="00905BC9"/>
    <w:rsid w:val="00905E75"/>
    <w:rsid w:val="0090644C"/>
    <w:rsid w:val="00910577"/>
    <w:rsid w:val="00912CE6"/>
    <w:rsid w:val="00912CF8"/>
    <w:rsid w:val="009131C9"/>
    <w:rsid w:val="00913DD3"/>
    <w:rsid w:val="00915D6A"/>
    <w:rsid w:val="00915E91"/>
    <w:rsid w:val="00916F9A"/>
    <w:rsid w:val="0092360D"/>
    <w:rsid w:val="00923BAC"/>
    <w:rsid w:val="009255B5"/>
    <w:rsid w:val="00927950"/>
    <w:rsid w:val="00931DA9"/>
    <w:rsid w:val="00934044"/>
    <w:rsid w:val="0093511D"/>
    <w:rsid w:val="00936CAA"/>
    <w:rsid w:val="0093754B"/>
    <w:rsid w:val="00937BB2"/>
    <w:rsid w:val="00940489"/>
    <w:rsid w:val="009414FC"/>
    <w:rsid w:val="00942114"/>
    <w:rsid w:val="00942C78"/>
    <w:rsid w:val="00943551"/>
    <w:rsid w:val="0094358B"/>
    <w:rsid w:val="009459F8"/>
    <w:rsid w:val="0094700A"/>
    <w:rsid w:val="00947EDA"/>
    <w:rsid w:val="00950CBB"/>
    <w:rsid w:val="00951AC2"/>
    <w:rsid w:val="00952737"/>
    <w:rsid w:val="00952A0C"/>
    <w:rsid w:val="00952BE3"/>
    <w:rsid w:val="00954CEA"/>
    <w:rsid w:val="00955833"/>
    <w:rsid w:val="009569BD"/>
    <w:rsid w:val="009574BB"/>
    <w:rsid w:val="0095781F"/>
    <w:rsid w:val="009578AB"/>
    <w:rsid w:val="0096152A"/>
    <w:rsid w:val="009617B2"/>
    <w:rsid w:val="00962D52"/>
    <w:rsid w:val="0096371F"/>
    <w:rsid w:val="00964E0C"/>
    <w:rsid w:val="009655CC"/>
    <w:rsid w:val="00965806"/>
    <w:rsid w:val="00970502"/>
    <w:rsid w:val="0097388C"/>
    <w:rsid w:val="00976423"/>
    <w:rsid w:val="009769C2"/>
    <w:rsid w:val="009807B2"/>
    <w:rsid w:val="0098086C"/>
    <w:rsid w:val="009810BE"/>
    <w:rsid w:val="009845E3"/>
    <w:rsid w:val="009856BA"/>
    <w:rsid w:val="0098649C"/>
    <w:rsid w:val="009873F0"/>
    <w:rsid w:val="00993927"/>
    <w:rsid w:val="00994107"/>
    <w:rsid w:val="0099430D"/>
    <w:rsid w:val="00995476"/>
    <w:rsid w:val="009A1C28"/>
    <w:rsid w:val="009A347C"/>
    <w:rsid w:val="009A5F93"/>
    <w:rsid w:val="009A62CA"/>
    <w:rsid w:val="009A78B8"/>
    <w:rsid w:val="009B031A"/>
    <w:rsid w:val="009B0BBF"/>
    <w:rsid w:val="009B0D00"/>
    <w:rsid w:val="009B1A09"/>
    <w:rsid w:val="009B1F03"/>
    <w:rsid w:val="009B27BD"/>
    <w:rsid w:val="009B3662"/>
    <w:rsid w:val="009B5136"/>
    <w:rsid w:val="009B7CA0"/>
    <w:rsid w:val="009C1AE4"/>
    <w:rsid w:val="009C26B8"/>
    <w:rsid w:val="009C2AEB"/>
    <w:rsid w:val="009C2B81"/>
    <w:rsid w:val="009C301C"/>
    <w:rsid w:val="009C3707"/>
    <w:rsid w:val="009C7589"/>
    <w:rsid w:val="009C7FE7"/>
    <w:rsid w:val="009D0FE0"/>
    <w:rsid w:val="009D121E"/>
    <w:rsid w:val="009D1870"/>
    <w:rsid w:val="009D314D"/>
    <w:rsid w:val="009D3192"/>
    <w:rsid w:val="009D368D"/>
    <w:rsid w:val="009D4B6D"/>
    <w:rsid w:val="009D586D"/>
    <w:rsid w:val="009D59A3"/>
    <w:rsid w:val="009D5FB4"/>
    <w:rsid w:val="009D5FFF"/>
    <w:rsid w:val="009D74DE"/>
    <w:rsid w:val="009D77B9"/>
    <w:rsid w:val="009D7E44"/>
    <w:rsid w:val="009D7F74"/>
    <w:rsid w:val="009E0E6B"/>
    <w:rsid w:val="009E17A0"/>
    <w:rsid w:val="009E19E5"/>
    <w:rsid w:val="009E40FD"/>
    <w:rsid w:val="009E5C01"/>
    <w:rsid w:val="009E73BA"/>
    <w:rsid w:val="009F0F43"/>
    <w:rsid w:val="009F10DB"/>
    <w:rsid w:val="009F12BE"/>
    <w:rsid w:val="009F1345"/>
    <w:rsid w:val="009F14C8"/>
    <w:rsid w:val="009F1B6D"/>
    <w:rsid w:val="009F2E76"/>
    <w:rsid w:val="009F45B2"/>
    <w:rsid w:val="009F475E"/>
    <w:rsid w:val="009F5239"/>
    <w:rsid w:val="009F5517"/>
    <w:rsid w:val="009F745F"/>
    <w:rsid w:val="00A001D1"/>
    <w:rsid w:val="00A01F3B"/>
    <w:rsid w:val="00A02301"/>
    <w:rsid w:val="00A04612"/>
    <w:rsid w:val="00A074F6"/>
    <w:rsid w:val="00A07622"/>
    <w:rsid w:val="00A07F0F"/>
    <w:rsid w:val="00A10196"/>
    <w:rsid w:val="00A12648"/>
    <w:rsid w:val="00A13516"/>
    <w:rsid w:val="00A14279"/>
    <w:rsid w:val="00A171AA"/>
    <w:rsid w:val="00A17C36"/>
    <w:rsid w:val="00A217DB"/>
    <w:rsid w:val="00A21D5B"/>
    <w:rsid w:val="00A235D6"/>
    <w:rsid w:val="00A23A9F"/>
    <w:rsid w:val="00A25E57"/>
    <w:rsid w:val="00A263EE"/>
    <w:rsid w:val="00A3139D"/>
    <w:rsid w:val="00A32E95"/>
    <w:rsid w:val="00A32EFD"/>
    <w:rsid w:val="00A338A3"/>
    <w:rsid w:val="00A353FE"/>
    <w:rsid w:val="00A3616E"/>
    <w:rsid w:val="00A36701"/>
    <w:rsid w:val="00A40C91"/>
    <w:rsid w:val="00A41799"/>
    <w:rsid w:val="00A41A28"/>
    <w:rsid w:val="00A4251F"/>
    <w:rsid w:val="00A42B88"/>
    <w:rsid w:val="00A441B5"/>
    <w:rsid w:val="00A44CDE"/>
    <w:rsid w:val="00A46A33"/>
    <w:rsid w:val="00A46C97"/>
    <w:rsid w:val="00A50126"/>
    <w:rsid w:val="00A50172"/>
    <w:rsid w:val="00A51731"/>
    <w:rsid w:val="00A523DC"/>
    <w:rsid w:val="00A53473"/>
    <w:rsid w:val="00A54023"/>
    <w:rsid w:val="00A54618"/>
    <w:rsid w:val="00A54758"/>
    <w:rsid w:val="00A54769"/>
    <w:rsid w:val="00A548A1"/>
    <w:rsid w:val="00A54E1E"/>
    <w:rsid w:val="00A5622F"/>
    <w:rsid w:val="00A57C21"/>
    <w:rsid w:val="00A613E2"/>
    <w:rsid w:val="00A61842"/>
    <w:rsid w:val="00A6196B"/>
    <w:rsid w:val="00A62A0C"/>
    <w:rsid w:val="00A62C27"/>
    <w:rsid w:val="00A635F8"/>
    <w:rsid w:val="00A63899"/>
    <w:rsid w:val="00A646C0"/>
    <w:rsid w:val="00A7033C"/>
    <w:rsid w:val="00A70EBC"/>
    <w:rsid w:val="00A72AD9"/>
    <w:rsid w:val="00A73FD9"/>
    <w:rsid w:val="00A758DD"/>
    <w:rsid w:val="00A76DB1"/>
    <w:rsid w:val="00A7706A"/>
    <w:rsid w:val="00A803E0"/>
    <w:rsid w:val="00A809DE"/>
    <w:rsid w:val="00A813B9"/>
    <w:rsid w:val="00A8142F"/>
    <w:rsid w:val="00A814AF"/>
    <w:rsid w:val="00A81E43"/>
    <w:rsid w:val="00A8322A"/>
    <w:rsid w:val="00A835FB"/>
    <w:rsid w:val="00A842C7"/>
    <w:rsid w:val="00A86079"/>
    <w:rsid w:val="00A865F0"/>
    <w:rsid w:val="00A87211"/>
    <w:rsid w:val="00A907F8"/>
    <w:rsid w:val="00A90930"/>
    <w:rsid w:val="00A918D3"/>
    <w:rsid w:val="00A920C5"/>
    <w:rsid w:val="00A94D00"/>
    <w:rsid w:val="00A96C7E"/>
    <w:rsid w:val="00A96D05"/>
    <w:rsid w:val="00A97C36"/>
    <w:rsid w:val="00AA0454"/>
    <w:rsid w:val="00AA0854"/>
    <w:rsid w:val="00AA0BAC"/>
    <w:rsid w:val="00AA1E55"/>
    <w:rsid w:val="00AA37D7"/>
    <w:rsid w:val="00AA382E"/>
    <w:rsid w:val="00AA5D94"/>
    <w:rsid w:val="00AA682F"/>
    <w:rsid w:val="00AA6B05"/>
    <w:rsid w:val="00AA7009"/>
    <w:rsid w:val="00AB079D"/>
    <w:rsid w:val="00AB1558"/>
    <w:rsid w:val="00AB2F02"/>
    <w:rsid w:val="00AB6756"/>
    <w:rsid w:val="00AB7C09"/>
    <w:rsid w:val="00AC2D98"/>
    <w:rsid w:val="00AC3535"/>
    <w:rsid w:val="00AC4363"/>
    <w:rsid w:val="00AC4CB8"/>
    <w:rsid w:val="00AC5028"/>
    <w:rsid w:val="00AC5302"/>
    <w:rsid w:val="00AC5E08"/>
    <w:rsid w:val="00AC6587"/>
    <w:rsid w:val="00AC691C"/>
    <w:rsid w:val="00AD2E87"/>
    <w:rsid w:val="00AD535A"/>
    <w:rsid w:val="00AD67E6"/>
    <w:rsid w:val="00AD71C5"/>
    <w:rsid w:val="00AD7570"/>
    <w:rsid w:val="00AD7FD8"/>
    <w:rsid w:val="00AE0CDF"/>
    <w:rsid w:val="00AE15D5"/>
    <w:rsid w:val="00AE187D"/>
    <w:rsid w:val="00AE2753"/>
    <w:rsid w:val="00AE2ACC"/>
    <w:rsid w:val="00AE2DCB"/>
    <w:rsid w:val="00AE4552"/>
    <w:rsid w:val="00AE5D50"/>
    <w:rsid w:val="00AE6255"/>
    <w:rsid w:val="00AE6B8A"/>
    <w:rsid w:val="00AE6F75"/>
    <w:rsid w:val="00AE7249"/>
    <w:rsid w:val="00AE759B"/>
    <w:rsid w:val="00AE764D"/>
    <w:rsid w:val="00AF03BB"/>
    <w:rsid w:val="00AF1E34"/>
    <w:rsid w:val="00AF68FF"/>
    <w:rsid w:val="00AF6A99"/>
    <w:rsid w:val="00AF6E44"/>
    <w:rsid w:val="00AF6FB4"/>
    <w:rsid w:val="00B00DBB"/>
    <w:rsid w:val="00B013FB"/>
    <w:rsid w:val="00B031EC"/>
    <w:rsid w:val="00B0410F"/>
    <w:rsid w:val="00B06072"/>
    <w:rsid w:val="00B06311"/>
    <w:rsid w:val="00B067A9"/>
    <w:rsid w:val="00B07268"/>
    <w:rsid w:val="00B077E3"/>
    <w:rsid w:val="00B100CE"/>
    <w:rsid w:val="00B10E1E"/>
    <w:rsid w:val="00B11498"/>
    <w:rsid w:val="00B142D1"/>
    <w:rsid w:val="00B14397"/>
    <w:rsid w:val="00B147FA"/>
    <w:rsid w:val="00B200B4"/>
    <w:rsid w:val="00B202F5"/>
    <w:rsid w:val="00B21E18"/>
    <w:rsid w:val="00B21FB1"/>
    <w:rsid w:val="00B22712"/>
    <w:rsid w:val="00B2292E"/>
    <w:rsid w:val="00B23CC7"/>
    <w:rsid w:val="00B242EF"/>
    <w:rsid w:val="00B25078"/>
    <w:rsid w:val="00B25256"/>
    <w:rsid w:val="00B26E6E"/>
    <w:rsid w:val="00B27CB3"/>
    <w:rsid w:val="00B27D95"/>
    <w:rsid w:val="00B27F96"/>
    <w:rsid w:val="00B32A25"/>
    <w:rsid w:val="00B32A5A"/>
    <w:rsid w:val="00B32C80"/>
    <w:rsid w:val="00B34B0F"/>
    <w:rsid w:val="00B34E9F"/>
    <w:rsid w:val="00B35237"/>
    <w:rsid w:val="00B4110F"/>
    <w:rsid w:val="00B41BF5"/>
    <w:rsid w:val="00B42103"/>
    <w:rsid w:val="00B4225A"/>
    <w:rsid w:val="00B424D2"/>
    <w:rsid w:val="00B434FF"/>
    <w:rsid w:val="00B4572F"/>
    <w:rsid w:val="00B45E7F"/>
    <w:rsid w:val="00B47FA2"/>
    <w:rsid w:val="00B5078D"/>
    <w:rsid w:val="00B535FA"/>
    <w:rsid w:val="00B54602"/>
    <w:rsid w:val="00B54809"/>
    <w:rsid w:val="00B557FF"/>
    <w:rsid w:val="00B57EFF"/>
    <w:rsid w:val="00B60501"/>
    <w:rsid w:val="00B605FE"/>
    <w:rsid w:val="00B6116C"/>
    <w:rsid w:val="00B616FA"/>
    <w:rsid w:val="00B63A31"/>
    <w:rsid w:val="00B63E12"/>
    <w:rsid w:val="00B641FF"/>
    <w:rsid w:val="00B64C3D"/>
    <w:rsid w:val="00B65347"/>
    <w:rsid w:val="00B655D6"/>
    <w:rsid w:val="00B6703F"/>
    <w:rsid w:val="00B70828"/>
    <w:rsid w:val="00B71254"/>
    <w:rsid w:val="00B7255B"/>
    <w:rsid w:val="00B72588"/>
    <w:rsid w:val="00B74B92"/>
    <w:rsid w:val="00B74F81"/>
    <w:rsid w:val="00B7690C"/>
    <w:rsid w:val="00B76BE0"/>
    <w:rsid w:val="00B7722E"/>
    <w:rsid w:val="00B7756C"/>
    <w:rsid w:val="00B805EB"/>
    <w:rsid w:val="00B81200"/>
    <w:rsid w:val="00B813CD"/>
    <w:rsid w:val="00B82393"/>
    <w:rsid w:val="00B8505E"/>
    <w:rsid w:val="00B85232"/>
    <w:rsid w:val="00B86398"/>
    <w:rsid w:val="00B863C8"/>
    <w:rsid w:val="00B86B29"/>
    <w:rsid w:val="00B90423"/>
    <w:rsid w:val="00B91EC8"/>
    <w:rsid w:val="00B925D6"/>
    <w:rsid w:val="00B941B0"/>
    <w:rsid w:val="00B956B3"/>
    <w:rsid w:val="00BA0533"/>
    <w:rsid w:val="00BA136B"/>
    <w:rsid w:val="00BA29BD"/>
    <w:rsid w:val="00BA2E13"/>
    <w:rsid w:val="00BA3414"/>
    <w:rsid w:val="00BA53A9"/>
    <w:rsid w:val="00BA565B"/>
    <w:rsid w:val="00BA617C"/>
    <w:rsid w:val="00BA7F24"/>
    <w:rsid w:val="00BB1793"/>
    <w:rsid w:val="00BB2618"/>
    <w:rsid w:val="00BB314D"/>
    <w:rsid w:val="00BB32FB"/>
    <w:rsid w:val="00BB3450"/>
    <w:rsid w:val="00BB4D51"/>
    <w:rsid w:val="00BB4EDA"/>
    <w:rsid w:val="00BB665F"/>
    <w:rsid w:val="00BB6DF1"/>
    <w:rsid w:val="00BC0207"/>
    <w:rsid w:val="00BC0ADC"/>
    <w:rsid w:val="00BC134F"/>
    <w:rsid w:val="00BC15EB"/>
    <w:rsid w:val="00BC182F"/>
    <w:rsid w:val="00BC18B2"/>
    <w:rsid w:val="00BC25DA"/>
    <w:rsid w:val="00BC2E69"/>
    <w:rsid w:val="00BC5320"/>
    <w:rsid w:val="00BD2D88"/>
    <w:rsid w:val="00BD439F"/>
    <w:rsid w:val="00BD4443"/>
    <w:rsid w:val="00BD4A92"/>
    <w:rsid w:val="00BD503F"/>
    <w:rsid w:val="00BD515C"/>
    <w:rsid w:val="00BD59CC"/>
    <w:rsid w:val="00BD6409"/>
    <w:rsid w:val="00BD7F5A"/>
    <w:rsid w:val="00BE0087"/>
    <w:rsid w:val="00BE016A"/>
    <w:rsid w:val="00BE08F7"/>
    <w:rsid w:val="00BE12D2"/>
    <w:rsid w:val="00BE1A7E"/>
    <w:rsid w:val="00BE257D"/>
    <w:rsid w:val="00BE3F12"/>
    <w:rsid w:val="00BE67DB"/>
    <w:rsid w:val="00BE7052"/>
    <w:rsid w:val="00BF0219"/>
    <w:rsid w:val="00BF1FD6"/>
    <w:rsid w:val="00BF3794"/>
    <w:rsid w:val="00BF461C"/>
    <w:rsid w:val="00BF5192"/>
    <w:rsid w:val="00BF58C3"/>
    <w:rsid w:val="00BF5C7A"/>
    <w:rsid w:val="00C02308"/>
    <w:rsid w:val="00C026BF"/>
    <w:rsid w:val="00C02BF9"/>
    <w:rsid w:val="00C02DDD"/>
    <w:rsid w:val="00C04B01"/>
    <w:rsid w:val="00C050D6"/>
    <w:rsid w:val="00C05201"/>
    <w:rsid w:val="00C06ED9"/>
    <w:rsid w:val="00C075A3"/>
    <w:rsid w:val="00C11500"/>
    <w:rsid w:val="00C129B4"/>
    <w:rsid w:val="00C1780C"/>
    <w:rsid w:val="00C2016D"/>
    <w:rsid w:val="00C205E3"/>
    <w:rsid w:val="00C2060E"/>
    <w:rsid w:val="00C21114"/>
    <w:rsid w:val="00C244CA"/>
    <w:rsid w:val="00C25DE1"/>
    <w:rsid w:val="00C26251"/>
    <w:rsid w:val="00C318F4"/>
    <w:rsid w:val="00C33D0F"/>
    <w:rsid w:val="00C3629D"/>
    <w:rsid w:val="00C402ED"/>
    <w:rsid w:val="00C4037E"/>
    <w:rsid w:val="00C41BB9"/>
    <w:rsid w:val="00C4254D"/>
    <w:rsid w:val="00C42B20"/>
    <w:rsid w:val="00C446B2"/>
    <w:rsid w:val="00C4531A"/>
    <w:rsid w:val="00C45D4D"/>
    <w:rsid w:val="00C4632A"/>
    <w:rsid w:val="00C475F6"/>
    <w:rsid w:val="00C477AA"/>
    <w:rsid w:val="00C47FA1"/>
    <w:rsid w:val="00C504CA"/>
    <w:rsid w:val="00C50D10"/>
    <w:rsid w:val="00C53B27"/>
    <w:rsid w:val="00C54367"/>
    <w:rsid w:val="00C550F4"/>
    <w:rsid w:val="00C56AA8"/>
    <w:rsid w:val="00C56BD3"/>
    <w:rsid w:val="00C56C5C"/>
    <w:rsid w:val="00C5713A"/>
    <w:rsid w:val="00C606AD"/>
    <w:rsid w:val="00C61004"/>
    <w:rsid w:val="00C61DDE"/>
    <w:rsid w:val="00C62A25"/>
    <w:rsid w:val="00C63203"/>
    <w:rsid w:val="00C637D3"/>
    <w:rsid w:val="00C63BA0"/>
    <w:rsid w:val="00C655BE"/>
    <w:rsid w:val="00C664D4"/>
    <w:rsid w:val="00C66D45"/>
    <w:rsid w:val="00C67191"/>
    <w:rsid w:val="00C67DF2"/>
    <w:rsid w:val="00C70B8F"/>
    <w:rsid w:val="00C72DB9"/>
    <w:rsid w:val="00C73372"/>
    <w:rsid w:val="00C763EB"/>
    <w:rsid w:val="00C766E2"/>
    <w:rsid w:val="00C8094A"/>
    <w:rsid w:val="00C80AC1"/>
    <w:rsid w:val="00C83275"/>
    <w:rsid w:val="00C8368E"/>
    <w:rsid w:val="00C844C2"/>
    <w:rsid w:val="00C84EB5"/>
    <w:rsid w:val="00C87A5E"/>
    <w:rsid w:val="00C901C9"/>
    <w:rsid w:val="00C9030B"/>
    <w:rsid w:val="00C91983"/>
    <w:rsid w:val="00C91CCA"/>
    <w:rsid w:val="00C93583"/>
    <w:rsid w:val="00C949EF"/>
    <w:rsid w:val="00C952FA"/>
    <w:rsid w:val="00C95476"/>
    <w:rsid w:val="00CA0647"/>
    <w:rsid w:val="00CA12E8"/>
    <w:rsid w:val="00CA28E6"/>
    <w:rsid w:val="00CA414A"/>
    <w:rsid w:val="00CA4FFA"/>
    <w:rsid w:val="00CA592B"/>
    <w:rsid w:val="00CA5E23"/>
    <w:rsid w:val="00CA63FF"/>
    <w:rsid w:val="00CB0107"/>
    <w:rsid w:val="00CB1A39"/>
    <w:rsid w:val="00CB295B"/>
    <w:rsid w:val="00CB42AA"/>
    <w:rsid w:val="00CB4D73"/>
    <w:rsid w:val="00CB65D9"/>
    <w:rsid w:val="00CB722F"/>
    <w:rsid w:val="00CB7250"/>
    <w:rsid w:val="00CC6D49"/>
    <w:rsid w:val="00CC7D72"/>
    <w:rsid w:val="00CD0DF2"/>
    <w:rsid w:val="00CD3016"/>
    <w:rsid w:val="00CD370A"/>
    <w:rsid w:val="00CD3D0F"/>
    <w:rsid w:val="00CD4DDD"/>
    <w:rsid w:val="00CD53E4"/>
    <w:rsid w:val="00CD561C"/>
    <w:rsid w:val="00CD5E4C"/>
    <w:rsid w:val="00CD6E59"/>
    <w:rsid w:val="00CD73C4"/>
    <w:rsid w:val="00CE01B2"/>
    <w:rsid w:val="00CE15DE"/>
    <w:rsid w:val="00CE17CD"/>
    <w:rsid w:val="00CE21E9"/>
    <w:rsid w:val="00CE266E"/>
    <w:rsid w:val="00CE2DE6"/>
    <w:rsid w:val="00CE2EAB"/>
    <w:rsid w:val="00CE2F36"/>
    <w:rsid w:val="00CE5130"/>
    <w:rsid w:val="00CE5343"/>
    <w:rsid w:val="00CE69CA"/>
    <w:rsid w:val="00CE7163"/>
    <w:rsid w:val="00CF2D41"/>
    <w:rsid w:val="00CF357F"/>
    <w:rsid w:val="00CF3CB5"/>
    <w:rsid w:val="00CF4FFD"/>
    <w:rsid w:val="00CF57C8"/>
    <w:rsid w:val="00CF5ACC"/>
    <w:rsid w:val="00CF6659"/>
    <w:rsid w:val="00CF78C4"/>
    <w:rsid w:val="00D0284F"/>
    <w:rsid w:val="00D02EB3"/>
    <w:rsid w:val="00D056C8"/>
    <w:rsid w:val="00D07501"/>
    <w:rsid w:val="00D07BC9"/>
    <w:rsid w:val="00D11471"/>
    <w:rsid w:val="00D12946"/>
    <w:rsid w:val="00D12E58"/>
    <w:rsid w:val="00D16D97"/>
    <w:rsid w:val="00D200E3"/>
    <w:rsid w:val="00D2045E"/>
    <w:rsid w:val="00D2093D"/>
    <w:rsid w:val="00D20BD9"/>
    <w:rsid w:val="00D20C92"/>
    <w:rsid w:val="00D20DD9"/>
    <w:rsid w:val="00D21C41"/>
    <w:rsid w:val="00D230E3"/>
    <w:rsid w:val="00D24208"/>
    <w:rsid w:val="00D25AD3"/>
    <w:rsid w:val="00D3061D"/>
    <w:rsid w:val="00D30C30"/>
    <w:rsid w:val="00D32E15"/>
    <w:rsid w:val="00D32E28"/>
    <w:rsid w:val="00D3326A"/>
    <w:rsid w:val="00D3518A"/>
    <w:rsid w:val="00D35B2F"/>
    <w:rsid w:val="00D36BA0"/>
    <w:rsid w:val="00D41090"/>
    <w:rsid w:val="00D413FB"/>
    <w:rsid w:val="00D41BE1"/>
    <w:rsid w:val="00D41CF0"/>
    <w:rsid w:val="00D41E2D"/>
    <w:rsid w:val="00D450A3"/>
    <w:rsid w:val="00D46530"/>
    <w:rsid w:val="00D46ECC"/>
    <w:rsid w:val="00D50BC2"/>
    <w:rsid w:val="00D50D51"/>
    <w:rsid w:val="00D53707"/>
    <w:rsid w:val="00D54345"/>
    <w:rsid w:val="00D54616"/>
    <w:rsid w:val="00D548E9"/>
    <w:rsid w:val="00D55B85"/>
    <w:rsid w:val="00D57DD4"/>
    <w:rsid w:val="00D60075"/>
    <w:rsid w:val="00D607A4"/>
    <w:rsid w:val="00D60817"/>
    <w:rsid w:val="00D62418"/>
    <w:rsid w:val="00D626AB"/>
    <w:rsid w:val="00D62BDC"/>
    <w:rsid w:val="00D630EC"/>
    <w:rsid w:val="00D648B3"/>
    <w:rsid w:val="00D64FB7"/>
    <w:rsid w:val="00D656F5"/>
    <w:rsid w:val="00D67AA1"/>
    <w:rsid w:val="00D722FD"/>
    <w:rsid w:val="00D730E7"/>
    <w:rsid w:val="00D74B1B"/>
    <w:rsid w:val="00D77385"/>
    <w:rsid w:val="00D77389"/>
    <w:rsid w:val="00D77C07"/>
    <w:rsid w:val="00D800E3"/>
    <w:rsid w:val="00D80FFB"/>
    <w:rsid w:val="00D83895"/>
    <w:rsid w:val="00D843A6"/>
    <w:rsid w:val="00D87AAD"/>
    <w:rsid w:val="00D90893"/>
    <w:rsid w:val="00D90973"/>
    <w:rsid w:val="00D91307"/>
    <w:rsid w:val="00D9223A"/>
    <w:rsid w:val="00D926E4"/>
    <w:rsid w:val="00D93146"/>
    <w:rsid w:val="00D93F2F"/>
    <w:rsid w:val="00D96AC9"/>
    <w:rsid w:val="00D972EE"/>
    <w:rsid w:val="00DA0D28"/>
    <w:rsid w:val="00DA14F9"/>
    <w:rsid w:val="00DA3B7D"/>
    <w:rsid w:val="00DA3FA0"/>
    <w:rsid w:val="00DA4331"/>
    <w:rsid w:val="00DA54B0"/>
    <w:rsid w:val="00DA6D60"/>
    <w:rsid w:val="00DA7C34"/>
    <w:rsid w:val="00DB021D"/>
    <w:rsid w:val="00DB2509"/>
    <w:rsid w:val="00DB3091"/>
    <w:rsid w:val="00DB617A"/>
    <w:rsid w:val="00DB73FF"/>
    <w:rsid w:val="00DC053D"/>
    <w:rsid w:val="00DC0547"/>
    <w:rsid w:val="00DC201B"/>
    <w:rsid w:val="00DC3D85"/>
    <w:rsid w:val="00DC4768"/>
    <w:rsid w:val="00DC5BA2"/>
    <w:rsid w:val="00DC5FE4"/>
    <w:rsid w:val="00DD05DF"/>
    <w:rsid w:val="00DD0B3F"/>
    <w:rsid w:val="00DD1312"/>
    <w:rsid w:val="00DD3179"/>
    <w:rsid w:val="00DD3374"/>
    <w:rsid w:val="00DD5D05"/>
    <w:rsid w:val="00DD6697"/>
    <w:rsid w:val="00DD6E48"/>
    <w:rsid w:val="00DD7AD2"/>
    <w:rsid w:val="00DD7C95"/>
    <w:rsid w:val="00DE05A7"/>
    <w:rsid w:val="00DE1D4C"/>
    <w:rsid w:val="00DE2A7C"/>
    <w:rsid w:val="00DE3325"/>
    <w:rsid w:val="00DE515B"/>
    <w:rsid w:val="00DE68D9"/>
    <w:rsid w:val="00DF213B"/>
    <w:rsid w:val="00DF25B2"/>
    <w:rsid w:val="00DF3C77"/>
    <w:rsid w:val="00DF59C4"/>
    <w:rsid w:val="00DF6352"/>
    <w:rsid w:val="00DF69AA"/>
    <w:rsid w:val="00DF77E1"/>
    <w:rsid w:val="00E02B2B"/>
    <w:rsid w:val="00E03C42"/>
    <w:rsid w:val="00E03E9F"/>
    <w:rsid w:val="00E03FED"/>
    <w:rsid w:val="00E041A1"/>
    <w:rsid w:val="00E05292"/>
    <w:rsid w:val="00E05C89"/>
    <w:rsid w:val="00E079B9"/>
    <w:rsid w:val="00E100A3"/>
    <w:rsid w:val="00E11354"/>
    <w:rsid w:val="00E11C70"/>
    <w:rsid w:val="00E1415E"/>
    <w:rsid w:val="00E145CB"/>
    <w:rsid w:val="00E205D2"/>
    <w:rsid w:val="00E20997"/>
    <w:rsid w:val="00E231BD"/>
    <w:rsid w:val="00E23579"/>
    <w:rsid w:val="00E26664"/>
    <w:rsid w:val="00E26B3A"/>
    <w:rsid w:val="00E27C62"/>
    <w:rsid w:val="00E30A87"/>
    <w:rsid w:val="00E3263B"/>
    <w:rsid w:val="00E33528"/>
    <w:rsid w:val="00E35B71"/>
    <w:rsid w:val="00E41731"/>
    <w:rsid w:val="00E43F8F"/>
    <w:rsid w:val="00E44B98"/>
    <w:rsid w:val="00E456C4"/>
    <w:rsid w:val="00E4656B"/>
    <w:rsid w:val="00E50606"/>
    <w:rsid w:val="00E536DF"/>
    <w:rsid w:val="00E539E1"/>
    <w:rsid w:val="00E5449F"/>
    <w:rsid w:val="00E565FC"/>
    <w:rsid w:val="00E5700F"/>
    <w:rsid w:val="00E607E2"/>
    <w:rsid w:val="00E61710"/>
    <w:rsid w:val="00E62CFD"/>
    <w:rsid w:val="00E6473D"/>
    <w:rsid w:val="00E64F97"/>
    <w:rsid w:val="00E65D49"/>
    <w:rsid w:val="00E66809"/>
    <w:rsid w:val="00E669AF"/>
    <w:rsid w:val="00E67C21"/>
    <w:rsid w:val="00E67F3C"/>
    <w:rsid w:val="00E70932"/>
    <w:rsid w:val="00E72208"/>
    <w:rsid w:val="00E73303"/>
    <w:rsid w:val="00E74826"/>
    <w:rsid w:val="00E74D0E"/>
    <w:rsid w:val="00E75917"/>
    <w:rsid w:val="00E76276"/>
    <w:rsid w:val="00E8043B"/>
    <w:rsid w:val="00E821CF"/>
    <w:rsid w:val="00E8351D"/>
    <w:rsid w:val="00E835A8"/>
    <w:rsid w:val="00E84044"/>
    <w:rsid w:val="00E84856"/>
    <w:rsid w:val="00E84E9F"/>
    <w:rsid w:val="00E85037"/>
    <w:rsid w:val="00E87C86"/>
    <w:rsid w:val="00E87CAC"/>
    <w:rsid w:val="00E91D38"/>
    <w:rsid w:val="00E91E00"/>
    <w:rsid w:val="00E925E3"/>
    <w:rsid w:val="00E9325B"/>
    <w:rsid w:val="00E93DEA"/>
    <w:rsid w:val="00E9419C"/>
    <w:rsid w:val="00E954E0"/>
    <w:rsid w:val="00E9587E"/>
    <w:rsid w:val="00E9607D"/>
    <w:rsid w:val="00E96F04"/>
    <w:rsid w:val="00E96F51"/>
    <w:rsid w:val="00EA0D6C"/>
    <w:rsid w:val="00EA4C19"/>
    <w:rsid w:val="00EA5AD2"/>
    <w:rsid w:val="00EA613A"/>
    <w:rsid w:val="00EA6ADB"/>
    <w:rsid w:val="00EA78AB"/>
    <w:rsid w:val="00EA78F7"/>
    <w:rsid w:val="00EB1C70"/>
    <w:rsid w:val="00EB26AD"/>
    <w:rsid w:val="00EB2A1F"/>
    <w:rsid w:val="00EB3F14"/>
    <w:rsid w:val="00EB5E9F"/>
    <w:rsid w:val="00EB6176"/>
    <w:rsid w:val="00EB6488"/>
    <w:rsid w:val="00EB76C5"/>
    <w:rsid w:val="00EB7DF6"/>
    <w:rsid w:val="00EC2D49"/>
    <w:rsid w:val="00EC42BF"/>
    <w:rsid w:val="00EC45E6"/>
    <w:rsid w:val="00EC5429"/>
    <w:rsid w:val="00EC6251"/>
    <w:rsid w:val="00EC696F"/>
    <w:rsid w:val="00EC71C5"/>
    <w:rsid w:val="00ED0E1A"/>
    <w:rsid w:val="00ED0EDD"/>
    <w:rsid w:val="00ED1BE7"/>
    <w:rsid w:val="00ED5323"/>
    <w:rsid w:val="00ED6D74"/>
    <w:rsid w:val="00EE1336"/>
    <w:rsid w:val="00EE2C69"/>
    <w:rsid w:val="00EE34E6"/>
    <w:rsid w:val="00EE7331"/>
    <w:rsid w:val="00EE73A2"/>
    <w:rsid w:val="00EF0813"/>
    <w:rsid w:val="00EF09D9"/>
    <w:rsid w:val="00EF1406"/>
    <w:rsid w:val="00EF1C2D"/>
    <w:rsid w:val="00EF2FE5"/>
    <w:rsid w:val="00EF2FF7"/>
    <w:rsid w:val="00EF35BA"/>
    <w:rsid w:val="00EF4544"/>
    <w:rsid w:val="00EF513C"/>
    <w:rsid w:val="00EF5C86"/>
    <w:rsid w:val="00EF6412"/>
    <w:rsid w:val="00EF768F"/>
    <w:rsid w:val="00F0054D"/>
    <w:rsid w:val="00F00D59"/>
    <w:rsid w:val="00F021EA"/>
    <w:rsid w:val="00F03E75"/>
    <w:rsid w:val="00F0426F"/>
    <w:rsid w:val="00F054FA"/>
    <w:rsid w:val="00F05888"/>
    <w:rsid w:val="00F05B93"/>
    <w:rsid w:val="00F068EE"/>
    <w:rsid w:val="00F07DF8"/>
    <w:rsid w:val="00F10335"/>
    <w:rsid w:val="00F11D28"/>
    <w:rsid w:val="00F15288"/>
    <w:rsid w:val="00F15CBD"/>
    <w:rsid w:val="00F162ED"/>
    <w:rsid w:val="00F17B52"/>
    <w:rsid w:val="00F216F5"/>
    <w:rsid w:val="00F21B22"/>
    <w:rsid w:val="00F23673"/>
    <w:rsid w:val="00F24C3C"/>
    <w:rsid w:val="00F24D68"/>
    <w:rsid w:val="00F2654B"/>
    <w:rsid w:val="00F30966"/>
    <w:rsid w:val="00F312CE"/>
    <w:rsid w:val="00F31784"/>
    <w:rsid w:val="00F32A22"/>
    <w:rsid w:val="00F33261"/>
    <w:rsid w:val="00F34539"/>
    <w:rsid w:val="00F35815"/>
    <w:rsid w:val="00F362BA"/>
    <w:rsid w:val="00F36415"/>
    <w:rsid w:val="00F37166"/>
    <w:rsid w:val="00F40EBE"/>
    <w:rsid w:val="00F41161"/>
    <w:rsid w:val="00F41A97"/>
    <w:rsid w:val="00F41C28"/>
    <w:rsid w:val="00F421D6"/>
    <w:rsid w:val="00F43401"/>
    <w:rsid w:val="00F441EB"/>
    <w:rsid w:val="00F45332"/>
    <w:rsid w:val="00F45C2D"/>
    <w:rsid w:val="00F45C4D"/>
    <w:rsid w:val="00F4714E"/>
    <w:rsid w:val="00F500DC"/>
    <w:rsid w:val="00F51754"/>
    <w:rsid w:val="00F52F27"/>
    <w:rsid w:val="00F60BC7"/>
    <w:rsid w:val="00F6175C"/>
    <w:rsid w:val="00F64858"/>
    <w:rsid w:val="00F65BCB"/>
    <w:rsid w:val="00F73E7D"/>
    <w:rsid w:val="00F749E0"/>
    <w:rsid w:val="00F74CDA"/>
    <w:rsid w:val="00F76A27"/>
    <w:rsid w:val="00F77391"/>
    <w:rsid w:val="00F80E32"/>
    <w:rsid w:val="00F820C6"/>
    <w:rsid w:val="00F82CAF"/>
    <w:rsid w:val="00F83ABA"/>
    <w:rsid w:val="00F84580"/>
    <w:rsid w:val="00F85D1B"/>
    <w:rsid w:val="00F8673B"/>
    <w:rsid w:val="00F86B3C"/>
    <w:rsid w:val="00F86DB1"/>
    <w:rsid w:val="00F90B1E"/>
    <w:rsid w:val="00F91317"/>
    <w:rsid w:val="00F914CF"/>
    <w:rsid w:val="00F92F89"/>
    <w:rsid w:val="00F93458"/>
    <w:rsid w:val="00F94053"/>
    <w:rsid w:val="00F94180"/>
    <w:rsid w:val="00F944A8"/>
    <w:rsid w:val="00F94DEA"/>
    <w:rsid w:val="00F956AB"/>
    <w:rsid w:val="00F95A31"/>
    <w:rsid w:val="00F95D7D"/>
    <w:rsid w:val="00FA0E74"/>
    <w:rsid w:val="00FA27EB"/>
    <w:rsid w:val="00FA2A1E"/>
    <w:rsid w:val="00FA2D00"/>
    <w:rsid w:val="00FA410E"/>
    <w:rsid w:val="00FA5ECA"/>
    <w:rsid w:val="00FA5F25"/>
    <w:rsid w:val="00FA6B5A"/>
    <w:rsid w:val="00FA6C5D"/>
    <w:rsid w:val="00FA6E83"/>
    <w:rsid w:val="00FB182D"/>
    <w:rsid w:val="00FB2C07"/>
    <w:rsid w:val="00FB38D9"/>
    <w:rsid w:val="00FC0A09"/>
    <w:rsid w:val="00FC214F"/>
    <w:rsid w:val="00FC34DA"/>
    <w:rsid w:val="00FC3F70"/>
    <w:rsid w:val="00FC4248"/>
    <w:rsid w:val="00FC51DB"/>
    <w:rsid w:val="00FC5408"/>
    <w:rsid w:val="00FC6267"/>
    <w:rsid w:val="00FC690F"/>
    <w:rsid w:val="00FD0375"/>
    <w:rsid w:val="00FD2871"/>
    <w:rsid w:val="00FD2F85"/>
    <w:rsid w:val="00FD46A1"/>
    <w:rsid w:val="00FD48C6"/>
    <w:rsid w:val="00FD7646"/>
    <w:rsid w:val="00FE1575"/>
    <w:rsid w:val="00FE2642"/>
    <w:rsid w:val="00FE2A69"/>
    <w:rsid w:val="00FE2BF2"/>
    <w:rsid w:val="00FE38FE"/>
    <w:rsid w:val="00FE64BB"/>
    <w:rsid w:val="00FF03D4"/>
    <w:rsid w:val="00FF0698"/>
    <w:rsid w:val="00FF06A8"/>
    <w:rsid w:val="00FF075E"/>
    <w:rsid w:val="00FF0EC3"/>
    <w:rsid w:val="00FF1287"/>
    <w:rsid w:val="00FF2023"/>
    <w:rsid w:val="00FF2A4F"/>
    <w:rsid w:val="00FF2E27"/>
    <w:rsid w:val="00FF3787"/>
    <w:rsid w:val="00FF507F"/>
    <w:rsid w:val="00FF5239"/>
    <w:rsid w:val="00FF73ED"/>
    <w:rsid w:val="00FF7BC1"/>
    <w:rsid w:val="00FF7C5E"/>
    <w:rsid w:val="00FF7C9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00D0"/>
  <w15:chartTrackingRefBased/>
  <w15:docId w15:val="{F8D3EC73-6F32-4801-98FF-B4F4F084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7DB"/>
    <w:rPr>
      <w:sz w:val="24"/>
      <w:szCs w:val="24"/>
      <w:lang w:val="en-US" w:eastAsia="en-US"/>
    </w:rPr>
  </w:style>
  <w:style w:type="paragraph" w:styleId="Heading1">
    <w:name w:val="heading 1"/>
    <w:basedOn w:val="Normal"/>
    <w:next w:val="Normal"/>
    <w:qFormat/>
    <w:rsid w:val="004C3413"/>
    <w:pPr>
      <w:keepNext/>
      <w:jc w:val="center"/>
      <w:outlineLvl w:val="0"/>
    </w:pPr>
    <w:rPr>
      <w:rFonts w:ascii="Book Antiqua" w:hAnsi="Book Antiqua"/>
      <w:b/>
      <w:bCs/>
      <w:sz w:val="22"/>
      <w:szCs w:val="22"/>
    </w:rPr>
  </w:style>
  <w:style w:type="paragraph" w:styleId="Heading2">
    <w:name w:val="heading 2"/>
    <w:basedOn w:val="Normal"/>
    <w:next w:val="Normal"/>
    <w:qFormat/>
    <w:rsid w:val="004C3413"/>
    <w:pPr>
      <w:keepNext/>
      <w:outlineLvl w:val="1"/>
    </w:pPr>
    <w:rPr>
      <w:rFonts w:ascii="Book Antiqua" w:hAnsi="Book Antiqua" w:cs="Arial"/>
      <w:b/>
      <w:bCs/>
      <w:snapToGrid w:val="0"/>
      <w:sz w:val="22"/>
    </w:rPr>
  </w:style>
  <w:style w:type="paragraph" w:styleId="Heading3">
    <w:name w:val="heading 3"/>
    <w:basedOn w:val="Normal"/>
    <w:next w:val="Normal"/>
    <w:qFormat/>
    <w:rsid w:val="004C3413"/>
    <w:pPr>
      <w:keepNext/>
      <w:jc w:val="center"/>
      <w:outlineLvl w:val="2"/>
    </w:pPr>
    <w:rPr>
      <w:rFonts w:ascii="Book Antiqua" w:hAnsi="Book Antiqua"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C182F"/>
    <w:pPr>
      <w:jc w:val="both"/>
    </w:pPr>
    <w:rPr>
      <w:rFonts w:ascii="Book Antiqua" w:eastAsia="Batang" w:hAnsi="Book Antiqua" w:cs="Arial"/>
      <w:b/>
      <w:bCs/>
      <w:i/>
      <w:iCs/>
      <w:snapToGrid w:val="0"/>
      <w:sz w:val="22"/>
    </w:rPr>
  </w:style>
  <w:style w:type="character" w:styleId="Hyperlink">
    <w:name w:val="Hyperlink"/>
    <w:rsid w:val="00BC182F"/>
    <w:rPr>
      <w:color w:val="0000FF"/>
      <w:u w:val="single"/>
    </w:rPr>
  </w:style>
  <w:style w:type="paragraph" w:styleId="Header">
    <w:name w:val="header"/>
    <w:basedOn w:val="Normal"/>
    <w:rsid w:val="000C118C"/>
    <w:pPr>
      <w:tabs>
        <w:tab w:val="center" w:pos="4320"/>
        <w:tab w:val="right" w:pos="8640"/>
      </w:tabs>
    </w:pPr>
  </w:style>
  <w:style w:type="paragraph" w:styleId="Footer">
    <w:name w:val="footer"/>
    <w:basedOn w:val="Normal"/>
    <w:rsid w:val="000C118C"/>
    <w:pPr>
      <w:tabs>
        <w:tab w:val="center" w:pos="4320"/>
        <w:tab w:val="right" w:pos="8640"/>
      </w:tabs>
    </w:pPr>
  </w:style>
  <w:style w:type="character" w:styleId="PageNumber">
    <w:name w:val="page number"/>
    <w:basedOn w:val="DefaultParagraphFont"/>
    <w:rsid w:val="000C118C"/>
  </w:style>
  <w:style w:type="paragraph" w:styleId="BodyText3">
    <w:name w:val="Body Text 3"/>
    <w:basedOn w:val="Normal"/>
    <w:rsid w:val="004C3413"/>
    <w:pPr>
      <w:spacing w:after="120"/>
    </w:pPr>
    <w:rPr>
      <w:sz w:val="16"/>
      <w:szCs w:val="16"/>
    </w:rPr>
  </w:style>
  <w:style w:type="paragraph" w:styleId="BodyText">
    <w:name w:val="Body Text"/>
    <w:basedOn w:val="Normal"/>
    <w:rsid w:val="004C3413"/>
    <w:pPr>
      <w:ind w:right="-15"/>
      <w:jc w:val="both"/>
    </w:pPr>
    <w:rPr>
      <w:rFonts w:ascii="Book Antiqua" w:hAnsi="Book Antiqua" w:cs="Arial"/>
      <w:szCs w:val="22"/>
    </w:rPr>
  </w:style>
  <w:style w:type="paragraph" w:styleId="BodyTextIndent2">
    <w:name w:val="Body Text Indent 2"/>
    <w:basedOn w:val="Normal"/>
    <w:rsid w:val="004C3413"/>
    <w:pPr>
      <w:ind w:left="720" w:hanging="720"/>
    </w:pPr>
    <w:rPr>
      <w:snapToGrid w:val="0"/>
    </w:rPr>
  </w:style>
  <w:style w:type="paragraph" w:styleId="BodyTextIndent">
    <w:name w:val="Body Text Indent"/>
    <w:basedOn w:val="Normal"/>
    <w:rsid w:val="004C3413"/>
    <w:pPr>
      <w:ind w:left="720" w:hanging="720"/>
      <w:jc w:val="both"/>
    </w:pPr>
    <w:rPr>
      <w:rFonts w:ascii="Book Antiqua" w:hAnsi="Book Antiqua" w:cs="Arial"/>
      <w:snapToGrid w:val="0"/>
      <w:sz w:val="22"/>
    </w:rPr>
  </w:style>
  <w:style w:type="paragraph" w:styleId="BlockText">
    <w:name w:val="Block Text"/>
    <w:basedOn w:val="Normal"/>
    <w:rsid w:val="004C3413"/>
    <w:pPr>
      <w:ind w:left="720" w:right="-15"/>
      <w:jc w:val="both"/>
    </w:pPr>
    <w:rPr>
      <w:rFonts w:ascii="Book Antiqua" w:hAnsi="Book Antiqua" w:cs="Arial"/>
      <w:szCs w:val="22"/>
    </w:rPr>
  </w:style>
  <w:style w:type="paragraph" w:customStyle="1" w:styleId="ChapterNumber">
    <w:name w:val="ChapterNumber"/>
    <w:basedOn w:val="Normal"/>
    <w:next w:val="Normal"/>
    <w:rsid w:val="004C3413"/>
    <w:pPr>
      <w:spacing w:after="360"/>
    </w:pPr>
    <w:rPr>
      <w:szCs w:val="20"/>
      <w:lang w:val="en-GB"/>
    </w:rPr>
  </w:style>
  <w:style w:type="paragraph" w:customStyle="1" w:styleId="Head21">
    <w:name w:val="Head 2.1"/>
    <w:basedOn w:val="Normal"/>
    <w:rsid w:val="004C3413"/>
    <w:pPr>
      <w:suppressAutoHyphens/>
      <w:jc w:val="center"/>
    </w:pPr>
    <w:rPr>
      <w:rFonts w:ascii="Tms Rmn" w:hAnsi="Tms Rmn"/>
      <w:b/>
      <w:sz w:val="28"/>
      <w:szCs w:val="20"/>
    </w:rPr>
  </w:style>
  <w:style w:type="table" w:styleId="TableGrid">
    <w:name w:val="Table Grid"/>
    <w:basedOn w:val="TableNormal"/>
    <w:rsid w:val="0042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1">
    <w:name w:val="Head 4.1"/>
    <w:basedOn w:val="Normal"/>
    <w:rsid w:val="006D6945"/>
    <w:pPr>
      <w:suppressAutoHyphens/>
      <w:spacing w:after="240"/>
      <w:jc w:val="center"/>
    </w:pPr>
    <w:rPr>
      <w:rFonts w:ascii="Tms Rmn" w:hAnsi="Tms Rmn"/>
      <w:b/>
      <w:sz w:val="28"/>
      <w:szCs w:val="20"/>
    </w:rPr>
  </w:style>
  <w:style w:type="paragraph" w:styleId="BodyTextIndent3">
    <w:name w:val="Body Text Indent 3"/>
    <w:aliases w:val=" Char"/>
    <w:basedOn w:val="Normal"/>
    <w:link w:val="BodyTextIndent3Char"/>
    <w:rsid w:val="006D6945"/>
    <w:pPr>
      <w:spacing w:after="120"/>
      <w:ind w:left="283"/>
    </w:pPr>
    <w:rPr>
      <w:sz w:val="16"/>
      <w:szCs w:val="16"/>
    </w:rPr>
  </w:style>
  <w:style w:type="paragraph" w:styleId="PlainText">
    <w:name w:val="Plain Text"/>
    <w:basedOn w:val="Normal"/>
    <w:rsid w:val="006D6945"/>
    <w:rPr>
      <w:rFonts w:ascii="Courier New" w:hAnsi="Courier New" w:cs="Courier New"/>
      <w:sz w:val="20"/>
      <w:szCs w:val="20"/>
    </w:rPr>
  </w:style>
  <w:style w:type="character" w:customStyle="1" w:styleId="spelle">
    <w:name w:val="spelle"/>
    <w:basedOn w:val="DefaultParagraphFont"/>
    <w:rsid w:val="006D6945"/>
  </w:style>
  <w:style w:type="paragraph" w:styleId="Title">
    <w:name w:val="Title"/>
    <w:basedOn w:val="Normal"/>
    <w:qFormat/>
    <w:rsid w:val="007E305B"/>
    <w:pPr>
      <w:snapToGrid w:val="0"/>
      <w:jc w:val="center"/>
    </w:pPr>
    <w:rPr>
      <w:b/>
      <w:bCs/>
    </w:rPr>
  </w:style>
  <w:style w:type="paragraph" w:customStyle="1" w:styleId="i">
    <w:name w:val="(i)"/>
    <w:basedOn w:val="Normal"/>
    <w:rsid w:val="007E305B"/>
    <w:pPr>
      <w:suppressAutoHyphens/>
      <w:jc w:val="both"/>
    </w:pPr>
    <w:rPr>
      <w:rFonts w:ascii="Tms Rmn" w:hAnsi="Tms Rmn"/>
      <w:szCs w:val="20"/>
    </w:rPr>
  </w:style>
  <w:style w:type="paragraph" w:customStyle="1" w:styleId="Head21b">
    <w:name w:val="Head 2.1b"/>
    <w:basedOn w:val="Normal"/>
    <w:rsid w:val="008969EA"/>
    <w:pPr>
      <w:suppressAutoHyphens/>
      <w:jc w:val="center"/>
    </w:pPr>
    <w:rPr>
      <w:rFonts w:ascii="Tms Rmn" w:hAnsi="Tms Rmn"/>
      <w:b/>
      <w:sz w:val="28"/>
      <w:szCs w:val="20"/>
    </w:rPr>
  </w:style>
  <w:style w:type="character" w:customStyle="1" w:styleId="BodyTextIndent3Char">
    <w:name w:val="Body Text Indent 3 Char"/>
    <w:aliases w:val=" Char Char"/>
    <w:link w:val="BodyTextIndent3"/>
    <w:semiHidden/>
    <w:rsid w:val="00947EDA"/>
    <w:rPr>
      <w:sz w:val="16"/>
      <w:szCs w:val="16"/>
      <w:lang w:val="en-US" w:eastAsia="en-US" w:bidi="ar-SA"/>
    </w:rPr>
  </w:style>
  <w:style w:type="paragraph" w:styleId="BalloonText">
    <w:name w:val="Balloon Text"/>
    <w:basedOn w:val="Normal"/>
    <w:semiHidden/>
    <w:rsid w:val="00B26E6E"/>
    <w:rPr>
      <w:rFonts w:ascii="Tahoma" w:hAnsi="Tahoma" w:cs="Tahoma"/>
      <w:sz w:val="16"/>
      <w:szCs w:val="16"/>
    </w:rPr>
  </w:style>
  <w:style w:type="paragraph" w:customStyle="1" w:styleId="CharCharCharCharCharCharCharCharCharCharChar">
    <w:name w:val="Char Char Char Char Char Char Char Char Char Char Char"/>
    <w:basedOn w:val="Normal"/>
    <w:rsid w:val="00636890"/>
    <w:pPr>
      <w:spacing w:after="160" w:line="240" w:lineRule="exact"/>
    </w:pPr>
    <w:rPr>
      <w:rFonts w:ascii="Verdana" w:hAnsi="Verdana"/>
      <w:sz w:val="20"/>
      <w:szCs w:val="20"/>
    </w:r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EE2C69"/>
    <w:pPr>
      <w:ind w:left="720"/>
    </w:pPr>
    <w:rPr>
      <w:rFonts w:ascii="Arial" w:eastAsia="MS Mincho" w:hAnsi="Arial"/>
    </w:rPr>
  </w:style>
  <w:style w:type="paragraph" w:customStyle="1" w:styleId="Default">
    <w:name w:val="Default"/>
    <w:qFormat/>
    <w:rsid w:val="009D1870"/>
    <w:pPr>
      <w:autoSpaceDE w:val="0"/>
      <w:autoSpaceDN w:val="0"/>
      <w:adjustRightInd w:val="0"/>
    </w:pPr>
    <w:rPr>
      <w:color w:val="000000"/>
      <w:sz w:val="24"/>
      <w:szCs w:val="24"/>
      <w:lang w:bidi="hi-IN"/>
    </w:rPr>
  </w:style>
  <w:style w:type="character" w:customStyle="1" w:styleId="apple-converted-space">
    <w:name w:val="apple-converted-space"/>
    <w:rsid w:val="008A5637"/>
  </w:style>
  <w:style w:type="paragraph" w:styleId="NormalWeb">
    <w:name w:val="Normal (Web)"/>
    <w:basedOn w:val="Normal"/>
    <w:uiPriority w:val="99"/>
    <w:unhideWhenUsed/>
    <w:rsid w:val="00D57DD4"/>
    <w:pPr>
      <w:spacing w:before="100" w:beforeAutospacing="1" w:after="100" w:afterAutospacing="1"/>
    </w:pPr>
    <w:rPr>
      <w:lang w:bidi="hi-IN"/>
    </w:rPr>
  </w:style>
  <w:style w:type="character" w:styleId="Strong">
    <w:name w:val="Strong"/>
    <w:uiPriority w:val="22"/>
    <w:qFormat/>
    <w:rsid w:val="00D57DD4"/>
    <w:rPr>
      <w:b/>
      <w:bCs/>
    </w:rPr>
  </w:style>
  <w:style w:type="character" w:styleId="UnresolvedMention">
    <w:name w:val="Unresolved Mention"/>
    <w:uiPriority w:val="99"/>
    <w:semiHidden/>
    <w:unhideWhenUsed/>
    <w:rsid w:val="008D4F37"/>
    <w:rPr>
      <w:color w:val="605E5C"/>
      <w:shd w:val="clear" w:color="auto" w:fill="E1DFDD"/>
    </w:rPr>
  </w:style>
  <w:style w:type="character" w:customStyle="1" w:styleId="rpc41">
    <w:name w:val="_rpc_41"/>
    <w:rsid w:val="0050678D"/>
  </w:style>
  <w:style w:type="character" w:customStyle="1" w:styleId="BodyText2Char">
    <w:name w:val="Body Text 2 Char"/>
    <w:link w:val="BodyText2"/>
    <w:rsid w:val="008D6F5F"/>
    <w:rPr>
      <w:rFonts w:ascii="Book Antiqua" w:eastAsia="Batang" w:hAnsi="Book Antiqua" w:cs="Arial"/>
      <w:b/>
      <w:bCs/>
      <w:i/>
      <w:iCs/>
      <w:snapToGrid w:val="0"/>
      <w:sz w:val="22"/>
      <w:szCs w:val="24"/>
      <w:lang w:bidi="ar-SA"/>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26689A"/>
    <w:rPr>
      <w:rFonts w:ascii="Arial" w:eastAsia="MS Mincho"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891">
      <w:bodyDiv w:val="1"/>
      <w:marLeft w:val="0"/>
      <w:marRight w:val="0"/>
      <w:marTop w:val="0"/>
      <w:marBottom w:val="0"/>
      <w:divBdr>
        <w:top w:val="none" w:sz="0" w:space="0" w:color="auto"/>
        <w:left w:val="none" w:sz="0" w:space="0" w:color="auto"/>
        <w:bottom w:val="none" w:sz="0" w:space="0" w:color="auto"/>
        <w:right w:val="none" w:sz="0" w:space="0" w:color="auto"/>
      </w:divBdr>
    </w:div>
    <w:div w:id="27949211">
      <w:bodyDiv w:val="1"/>
      <w:marLeft w:val="0"/>
      <w:marRight w:val="0"/>
      <w:marTop w:val="0"/>
      <w:marBottom w:val="0"/>
      <w:divBdr>
        <w:top w:val="none" w:sz="0" w:space="0" w:color="auto"/>
        <w:left w:val="none" w:sz="0" w:space="0" w:color="auto"/>
        <w:bottom w:val="none" w:sz="0" w:space="0" w:color="auto"/>
        <w:right w:val="none" w:sz="0" w:space="0" w:color="auto"/>
      </w:divBdr>
    </w:div>
    <w:div w:id="36900867">
      <w:bodyDiv w:val="1"/>
      <w:marLeft w:val="0"/>
      <w:marRight w:val="0"/>
      <w:marTop w:val="0"/>
      <w:marBottom w:val="0"/>
      <w:divBdr>
        <w:top w:val="none" w:sz="0" w:space="0" w:color="auto"/>
        <w:left w:val="none" w:sz="0" w:space="0" w:color="auto"/>
        <w:bottom w:val="none" w:sz="0" w:space="0" w:color="auto"/>
        <w:right w:val="none" w:sz="0" w:space="0" w:color="auto"/>
      </w:divBdr>
    </w:div>
    <w:div w:id="59864523">
      <w:bodyDiv w:val="1"/>
      <w:marLeft w:val="0"/>
      <w:marRight w:val="0"/>
      <w:marTop w:val="0"/>
      <w:marBottom w:val="0"/>
      <w:divBdr>
        <w:top w:val="none" w:sz="0" w:space="0" w:color="auto"/>
        <w:left w:val="none" w:sz="0" w:space="0" w:color="auto"/>
        <w:bottom w:val="none" w:sz="0" w:space="0" w:color="auto"/>
        <w:right w:val="none" w:sz="0" w:space="0" w:color="auto"/>
      </w:divBdr>
    </w:div>
    <w:div w:id="60955159">
      <w:bodyDiv w:val="1"/>
      <w:marLeft w:val="0"/>
      <w:marRight w:val="0"/>
      <w:marTop w:val="0"/>
      <w:marBottom w:val="0"/>
      <w:divBdr>
        <w:top w:val="none" w:sz="0" w:space="0" w:color="auto"/>
        <w:left w:val="none" w:sz="0" w:space="0" w:color="auto"/>
        <w:bottom w:val="none" w:sz="0" w:space="0" w:color="auto"/>
        <w:right w:val="none" w:sz="0" w:space="0" w:color="auto"/>
      </w:divBdr>
    </w:div>
    <w:div w:id="61026292">
      <w:bodyDiv w:val="1"/>
      <w:marLeft w:val="0"/>
      <w:marRight w:val="0"/>
      <w:marTop w:val="0"/>
      <w:marBottom w:val="0"/>
      <w:divBdr>
        <w:top w:val="none" w:sz="0" w:space="0" w:color="auto"/>
        <w:left w:val="none" w:sz="0" w:space="0" w:color="auto"/>
        <w:bottom w:val="none" w:sz="0" w:space="0" w:color="auto"/>
        <w:right w:val="none" w:sz="0" w:space="0" w:color="auto"/>
      </w:divBdr>
    </w:div>
    <w:div w:id="87578933">
      <w:bodyDiv w:val="1"/>
      <w:marLeft w:val="0"/>
      <w:marRight w:val="0"/>
      <w:marTop w:val="0"/>
      <w:marBottom w:val="0"/>
      <w:divBdr>
        <w:top w:val="none" w:sz="0" w:space="0" w:color="auto"/>
        <w:left w:val="none" w:sz="0" w:space="0" w:color="auto"/>
        <w:bottom w:val="none" w:sz="0" w:space="0" w:color="auto"/>
        <w:right w:val="none" w:sz="0" w:space="0" w:color="auto"/>
      </w:divBdr>
    </w:div>
    <w:div w:id="87967784">
      <w:bodyDiv w:val="1"/>
      <w:marLeft w:val="0"/>
      <w:marRight w:val="0"/>
      <w:marTop w:val="0"/>
      <w:marBottom w:val="0"/>
      <w:divBdr>
        <w:top w:val="none" w:sz="0" w:space="0" w:color="auto"/>
        <w:left w:val="none" w:sz="0" w:space="0" w:color="auto"/>
        <w:bottom w:val="none" w:sz="0" w:space="0" w:color="auto"/>
        <w:right w:val="none" w:sz="0" w:space="0" w:color="auto"/>
      </w:divBdr>
    </w:div>
    <w:div w:id="118184971">
      <w:bodyDiv w:val="1"/>
      <w:marLeft w:val="0"/>
      <w:marRight w:val="0"/>
      <w:marTop w:val="0"/>
      <w:marBottom w:val="0"/>
      <w:divBdr>
        <w:top w:val="none" w:sz="0" w:space="0" w:color="auto"/>
        <w:left w:val="none" w:sz="0" w:space="0" w:color="auto"/>
        <w:bottom w:val="none" w:sz="0" w:space="0" w:color="auto"/>
        <w:right w:val="none" w:sz="0" w:space="0" w:color="auto"/>
      </w:divBdr>
    </w:div>
    <w:div w:id="190656019">
      <w:bodyDiv w:val="1"/>
      <w:marLeft w:val="0"/>
      <w:marRight w:val="0"/>
      <w:marTop w:val="0"/>
      <w:marBottom w:val="0"/>
      <w:divBdr>
        <w:top w:val="none" w:sz="0" w:space="0" w:color="auto"/>
        <w:left w:val="none" w:sz="0" w:space="0" w:color="auto"/>
        <w:bottom w:val="none" w:sz="0" w:space="0" w:color="auto"/>
        <w:right w:val="none" w:sz="0" w:space="0" w:color="auto"/>
      </w:divBdr>
    </w:div>
    <w:div w:id="229466146">
      <w:bodyDiv w:val="1"/>
      <w:marLeft w:val="0"/>
      <w:marRight w:val="0"/>
      <w:marTop w:val="0"/>
      <w:marBottom w:val="0"/>
      <w:divBdr>
        <w:top w:val="none" w:sz="0" w:space="0" w:color="auto"/>
        <w:left w:val="none" w:sz="0" w:space="0" w:color="auto"/>
        <w:bottom w:val="none" w:sz="0" w:space="0" w:color="auto"/>
        <w:right w:val="none" w:sz="0" w:space="0" w:color="auto"/>
      </w:divBdr>
    </w:div>
    <w:div w:id="240913803">
      <w:bodyDiv w:val="1"/>
      <w:marLeft w:val="0"/>
      <w:marRight w:val="0"/>
      <w:marTop w:val="0"/>
      <w:marBottom w:val="0"/>
      <w:divBdr>
        <w:top w:val="none" w:sz="0" w:space="0" w:color="auto"/>
        <w:left w:val="none" w:sz="0" w:space="0" w:color="auto"/>
        <w:bottom w:val="none" w:sz="0" w:space="0" w:color="auto"/>
        <w:right w:val="none" w:sz="0" w:space="0" w:color="auto"/>
      </w:divBdr>
    </w:div>
    <w:div w:id="245849880">
      <w:bodyDiv w:val="1"/>
      <w:marLeft w:val="0"/>
      <w:marRight w:val="0"/>
      <w:marTop w:val="0"/>
      <w:marBottom w:val="0"/>
      <w:divBdr>
        <w:top w:val="none" w:sz="0" w:space="0" w:color="auto"/>
        <w:left w:val="none" w:sz="0" w:space="0" w:color="auto"/>
        <w:bottom w:val="none" w:sz="0" w:space="0" w:color="auto"/>
        <w:right w:val="none" w:sz="0" w:space="0" w:color="auto"/>
      </w:divBdr>
    </w:div>
    <w:div w:id="251204806">
      <w:bodyDiv w:val="1"/>
      <w:marLeft w:val="0"/>
      <w:marRight w:val="0"/>
      <w:marTop w:val="0"/>
      <w:marBottom w:val="0"/>
      <w:divBdr>
        <w:top w:val="none" w:sz="0" w:space="0" w:color="auto"/>
        <w:left w:val="none" w:sz="0" w:space="0" w:color="auto"/>
        <w:bottom w:val="none" w:sz="0" w:space="0" w:color="auto"/>
        <w:right w:val="none" w:sz="0" w:space="0" w:color="auto"/>
      </w:divBdr>
    </w:div>
    <w:div w:id="255403309">
      <w:bodyDiv w:val="1"/>
      <w:marLeft w:val="0"/>
      <w:marRight w:val="0"/>
      <w:marTop w:val="0"/>
      <w:marBottom w:val="0"/>
      <w:divBdr>
        <w:top w:val="none" w:sz="0" w:space="0" w:color="auto"/>
        <w:left w:val="none" w:sz="0" w:space="0" w:color="auto"/>
        <w:bottom w:val="none" w:sz="0" w:space="0" w:color="auto"/>
        <w:right w:val="none" w:sz="0" w:space="0" w:color="auto"/>
      </w:divBdr>
      <w:divsChild>
        <w:div w:id="178392666">
          <w:marLeft w:val="0"/>
          <w:marRight w:val="0"/>
          <w:marTop w:val="0"/>
          <w:marBottom w:val="0"/>
          <w:divBdr>
            <w:top w:val="none" w:sz="0" w:space="0" w:color="auto"/>
            <w:left w:val="none" w:sz="0" w:space="0" w:color="auto"/>
            <w:bottom w:val="none" w:sz="0" w:space="0" w:color="auto"/>
            <w:right w:val="none" w:sz="0" w:space="0" w:color="auto"/>
          </w:divBdr>
          <w:divsChild>
            <w:div w:id="1227033434">
              <w:marLeft w:val="0"/>
              <w:marRight w:val="0"/>
              <w:marTop w:val="0"/>
              <w:marBottom w:val="0"/>
              <w:divBdr>
                <w:top w:val="none" w:sz="0" w:space="0" w:color="auto"/>
                <w:left w:val="none" w:sz="0" w:space="0" w:color="auto"/>
                <w:bottom w:val="none" w:sz="0" w:space="0" w:color="auto"/>
                <w:right w:val="none" w:sz="0" w:space="0" w:color="auto"/>
              </w:divBdr>
              <w:divsChild>
                <w:div w:id="1737514062">
                  <w:marLeft w:val="0"/>
                  <w:marRight w:val="0"/>
                  <w:marTop w:val="0"/>
                  <w:marBottom w:val="0"/>
                  <w:divBdr>
                    <w:top w:val="none" w:sz="0" w:space="0" w:color="auto"/>
                    <w:left w:val="none" w:sz="0" w:space="0" w:color="auto"/>
                    <w:bottom w:val="none" w:sz="0" w:space="0" w:color="auto"/>
                    <w:right w:val="none" w:sz="0" w:space="0" w:color="auto"/>
                  </w:divBdr>
                  <w:divsChild>
                    <w:div w:id="1357266317">
                      <w:marLeft w:val="0"/>
                      <w:marRight w:val="0"/>
                      <w:marTop w:val="0"/>
                      <w:marBottom w:val="0"/>
                      <w:divBdr>
                        <w:top w:val="none" w:sz="0" w:space="0" w:color="auto"/>
                        <w:left w:val="none" w:sz="0" w:space="0" w:color="auto"/>
                        <w:bottom w:val="none" w:sz="0" w:space="0" w:color="auto"/>
                        <w:right w:val="none" w:sz="0" w:space="0" w:color="auto"/>
                      </w:divBdr>
                      <w:divsChild>
                        <w:div w:id="1732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7420">
          <w:marLeft w:val="0"/>
          <w:marRight w:val="0"/>
          <w:marTop w:val="0"/>
          <w:marBottom w:val="0"/>
          <w:divBdr>
            <w:top w:val="none" w:sz="0" w:space="0" w:color="auto"/>
            <w:left w:val="none" w:sz="0" w:space="0" w:color="auto"/>
            <w:bottom w:val="none" w:sz="0" w:space="0" w:color="auto"/>
            <w:right w:val="none" w:sz="0" w:space="0" w:color="auto"/>
          </w:divBdr>
          <w:divsChild>
            <w:div w:id="1950817321">
              <w:marLeft w:val="0"/>
              <w:marRight w:val="0"/>
              <w:marTop w:val="0"/>
              <w:marBottom w:val="0"/>
              <w:divBdr>
                <w:top w:val="none" w:sz="0" w:space="0" w:color="auto"/>
                <w:left w:val="none" w:sz="0" w:space="0" w:color="auto"/>
                <w:bottom w:val="none" w:sz="0" w:space="0" w:color="auto"/>
                <w:right w:val="none" w:sz="0" w:space="0" w:color="auto"/>
              </w:divBdr>
              <w:divsChild>
                <w:div w:id="2048874305">
                  <w:marLeft w:val="0"/>
                  <w:marRight w:val="0"/>
                  <w:marTop w:val="0"/>
                  <w:marBottom w:val="0"/>
                  <w:divBdr>
                    <w:top w:val="none" w:sz="0" w:space="0" w:color="auto"/>
                    <w:left w:val="none" w:sz="0" w:space="0" w:color="auto"/>
                    <w:bottom w:val="none" w:sz="0" w:space="0" w:color="auto"/>
                    <w:right w:val="none" w:sz="0" w:space="0" w:color="auto"/>
                  </w:divBdr>
                  <w:divsChild>
                    <w:div w:id="7252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732">
      <w:bodyDiv w:val="1"/>
      <w:marLeft w:val="0"/>
      <w:marRight w:val="0"/>
      <w:marTop w:val="0"/>
      <w:marBottom w:val="0"/>
      <w:divBdr>
        <w:top w:val="none" w:sz="0" w:space="0" w:color="auto"/>
        <w:left w:val="none" w:sz="0" w:space="0" w:color="auto"/>
        <w:bottom w:val="none" w:sz="0" w:space="0" w:color="auto"/>
        <w:right w:val="none" w:sz="0" w:space="0" w:color="auto"/>
      </w:divBdr>
    </w:div>
    <w:div w:id="271210600">
      <w:bodyDiv w:val="1"/>
      <w:marLeft w:val="0"/>
      <w:marRight w:val="0"/>
      <w:marTop w:val="0"/>
      <w:marBottom w:val="0"/>
      <w:divBdr>
        <w:top w:val="none" w:sz="0" w:space="0" w:color="auto"/>
        <w:left w:val="none" w:sz="0" w:space="0" w:color="auto"/>
        <w:bottom w:val="none" w:sz="0" w:space="0" w:color="auto"/>
        <w:right w:val="none" w:sz="0" w:space="0" w:color="auto"/>
      </w:divBdr>
    </w:div>
    <w:div w:id="285353655">
      <w:bodyDiv w:val="1"/>
      <w:marLeft w:val="0"/>
      <w:marRight w:val="0"/>
      <w:marTop w:val="0"/>
      <w:marBottom w:val="0"/>
      <w:divBdr>
        <w:top w:val="none" w:sz="0" w:space="0" w:color="auto"/>
        <w:left w:val="none" w:sz="0" w:space="0" w:color="auto"/>
        <w:bottom w:val="none" w:sz="0" w:space="0" w:color="auto"/>
        <w:right w:val="none" w:sz="0" w:space="0" w:color="auto"/>
      </w:divBdr>
    </w:div>
    <w:div w:id="286473759">
      <w:bodyDiv w:val="1"/>
      <w:marLeft w:val="0"/>
      <w:marRight w:val="0"/>
      <w:marTop w:val="0"/>
      <w:marBottom w:val="0"/>
      <w:divBdr>
        <w:top w:val="none" w:sz="0" w:space="0" w:color="auto"/>
        <w:left w:val="none" w:sz="0" w:space="0" w:color="auto"/>
        <w:bottom w:val="none" w:sz="0" w:space="0" w:color="auto"/>
        <w:right w:val="none" w:sz="0" w:space="0" w:color="auto"/>
      </w:divBdr>
    </w:div>
    <w:div w:id="296300621">
      <w:bodyDiv w:val="1"/>
      <w:marLeft w:val="0"/>
      <w:marRight w:val="0"/>
      <w:marTop w:val="0"/>
      <w:marBottom w:val="0"/>
      <w:divBdr>
        <w:top w:val="none" w:sz="0" w:space="0" w:color="auto"/>
        <w:left w:val="none" w:sz="0" w:space="0" w:color="auto"/>
        <w:bottom w:val="none" w:sz="0" w:space="0" w:color="auto"/>
        <w:right w:val="none" w:sz="0" w:space="0" w:color="auto"/>
      </w:divBdr>
    </w:div>
    <w:div w:id="329409129">
      <w:bodyDiv w:val="1"/>
      <w:marLeft w:val="0"/>
      <w:marRight w:val="0"/>
      <w:marTop w:val="0"/>
      <w:marBottom w:val="0"/>
      <w:divBdr>
        <w:top w:val="none" w:sz="0" w:space="0" w:color="auto"/>
        <w:left w:val="none" w:sz="0" w:space="0" w:color="auto"/>
        <w:bottom w:val="none" w:sz="0" w:space="0" w:color="auto"/>
        <w:right w:val="none" w:sz="0" w:space="0" w:color="auto"/>
      </w:divBdr>
    </w:div>
    <w:div w:id="330257381">
      <w:bodyDiv w:val="1"/>
      <w:marLeft w:val="0"/>
      <w:marRight w:val="0"/>
      <w:marTop w:val="0"/>
      <w:marBottom w:val="0"/>
      <w:divBdr>
        <w:top w:val="none" w:sz="0" w:space="0" w:color="auto"/>
        <w:left w:val="none" w:sz="0" w:space="0" w:color="auto"/>
        <w:bottom w:val="none" w:sz="0" w:space="0" w:color="auto"/>
        <w:right w:val="none" w:sz="0" w:space="0" w:color="auto"/>
      </w:divBdr>
    </w:div>
    <w:div w:id="332220857">
      <w:bodyDiv w:val="1"/>
      <w:marLeft w:val="0"/>
      <w:marRight w:val="0"/>
      <w:marTop w:val="0"/>
      <w:marBottom w:val="0"/>
      <w:divBdr>
        <w:top w:val="none" w:sz="0" w:space="0" w:color="auto"/>
        <w:left w:val="none" w:sz="0" w:space="0" w:color="auto"/>
        <w:bottom w:val="none" w:sz="0" w:space="0" w:color="auto"/>
        <w:right w:val="none" w:sz="0" w:space="0" w:color="auto"/>
      </w:divBdr>
    </w:div>
    <w:div w:id="356977035">
      <w:bodyDiv w:val="1"/>
      <w:marLeft w:val="0"/>
      <w:marRight w:val="0"/>
      <w:marTop w:val="0"/>
      <w:marBottom w:val="0"/>
      <w:divBdr>
        <w:top w:val="none" w:sz="0" w:space="0" w:color="auto"/>
        <w:left w:val="none" w:sz="0" w:space="0" w:color="auto"/>
        <w:bottom w:val="none" w:sz="0" w:space="0" w:color="auto"/>
        <w:right w:val="none" w:sz="0" w:space="0" w:color="auto"/>
      </w:divBdr>
    </w:div>
    <w:div w:id="379207358">
      <w:bodyDiv w:val="1"/>
      <w:marLeft w:val="0"/>
      <w:marRight w:val="0"/>
      <w:marTop w:val="0"/>
      <w:marBottom w:val="0"/>
      <w:divBdr>
        <w:top w:val="none" w:sz="0" w:space="0" w:color="auto"/>
        <w:left w:val="none" w:sz="0" w:space="0" w:color="auto"/>
        <w:bottom w:val="none" w:sz="0" w:space="0" w:color="auto"/>
        <w:right w:val="none" w:sz="0" w:space="0" w:color="auto"/>
      </w:divBdr>
    </w:div>
    <w:div w:id="437483670">
      <w:bodyDiv w:val="1"/>
      <w:marLeft w:val="0"/>
      <w:marRight w:val="0"/>
      <w:marTop w:val="0"/>
      <w:marBottom w:val="0"/>
      <w:divBdr>
        <w:top w:val="none" w:sz="0" w:space="0" w:color="auto"/>
        <w:left w:val="none" w:sz="0" w:space="0" w:color="auto"/>
        <w:bottom w:val="none" w:sz="0" w:space="0" w:color="auto"/>
        <w:right w:val="none" w:sz="0" w:space="0" w:color="auto"/>
      </w:divBdr>
    </w:div>
    <w:div w:id="452939471">
      <w:bodyDiv w:val="1"/>
      <w:marLeft w:val="0"/>
      <w:marRight w:val="0"/>
      <w:marTop w:val="0"/>
      <w:marBottom w:val="0"/>
      <w:divBdr>
        <w:top w:val="none" w:sz="0" w:space="0" w:color="auto"/>
        <w:left w:val="none" w:sz="0" w:space="0" w:color="auto"/>
        <w:bottom w:val="none" w:sz="0" w:space="0" w:color="auto"/>
        <w:right w:val="none" w:sz="0" w:space="0" w:color="auto"/>
      </w:divBdr>
    </w:div>
    <w:div w:id="456148886">
      <w:bodyDiv w:val="1"/>
      <w:marLeft w:val="0"/>
      <w:marRight w:val="0"/>
      <w:marTop w:val="0"/>
      <w:marBottom w:val="0"/>
      <w:divBdr>
        <w:top w:val="none" w:sz="0" w:space="0" w:color="auto"/>
        <w:left w:val="none" w:sz="0" w:space="0" w:color="auto"/>
        <w:bottom w:val="none" w:sz="0" w:space="0" w:color="auto"/>
        <w:right w:val="none" w:sz="0" w:space="0" w:color="auto"/>
      </w:divBdr>
    </w:div>
    <w:div w:id="505288240">
      <w:bodyDiv w:val="1"/>
      <w:marLeft w:val="0"/>
      <w:marRight w:val="0"/>
      <w:marTop w:val="0"/>
      <w:marBottom w:val="0"/>
      <w:divBdr>
        <w:top w:val="none" w:sz="0" w:space="0" w:color="auto"/>
        <w:left w:val="none" w:sz="0" w:space="0" w:color="auto"/>
        <w:bottom w:val="none" w:sz="0" w:space="0" w:color="auto"/>
        <w:right w:val="none" w:sz="0" w:space="0" w:color="auto"/>
      </w:divBdr>
    </w:div>
    <w:div w:id="510535643">
      <w:bodyDiv w:val="1"/>
      <w:marLeft w:val="0"/>
      <w:marRight w:val="0"/>
      <w:marTop w:val="0"/>
      <w:marBottom w:val="0"/>
      <w:divBdr>
        <w:top w:val="none" w:sz="0" w:space="0" w:color="auto"/>
        <w:left w:val="none" w:sz="0" w:space="0" w:color="auto"/>
        <w:bottom w:val="none" w:sz="0" w:space="0" w:color="auto"/>
        <w:right w:val="none" w:sz="0" w:space="0" w:color="auto"/>
      </w:divBdr>
    </w:div>
    <w:div w:id="543520383">
      <w:bodyDiv w:val="1"/>
      <w:marLeft w:val="0"/>
      <w:marRight w:val="0"/>
      <w:marTop w:val="0"/>
      <w:marBottom w:val="0"/>
      <w:divBdr>
        <w:top w:val="none" w:sz="0" w:space="0" w:color="auto"/>
        <w:left w:val="none" w:sz="0" w:space="0" w:color="auto"/>
        <w:bottom w:val="none" w:sz="0" w:space="0" w:color="auto"/>
        <w:right w:val="none" w:sz="0" w:space="0" w:color="auto"/>
      </w:divBdr>
    </w:div>
    <w:div w:id="591547653">
      <w:bodyDiv w:val="1"/>
      <w:marLeft w:val="0"/>
      <w:marRight w:val="0"/>
      <w:marTop w:val="0"/>
      <w:marBottom w:val="0"/>
      <w:divBdr>
        <w:top w:val="none" w:sz="0" w:space="0" w:color="auto"/>
        <w:left w:val="none" w:sz="0" w:space="0" w:color="auto"/>
        <w:bottom w:val="none" w:sz="0" w:space="0" w:color="auto"/>
        <w:right w:val="none" w:sz="0" w:space="0" w:color="auto"/>
      </w:divBdr>
    </w:div>
    <w:div w:id="693191734">
      <w:bodyDiv w:val="1"/>
      <w:marLeft w:val="0"/>
      <w:marRight w:val="0"/>
      <w:marTop w:val="0"/>
      <w:marBottom w:val="0"/>
      <w:divBdr>
        <w:top w:val="none" w:sz="0" w:space="0" w:color="auto"/>
        <w:left w:val="none" w:sz="0" w:space="0" w:color="auto"/>
        <w:bottom w:val="none" w:sz="0" w:space="0" w:color="auto"/>
        <w:right w:val="none" w:sz="0" w:space="0" w:color="auto"/>
      </w:divBdr>
    </w:div>
    <w:div w:id="696390801">
      <w:bodyDiv w:val="1"/>
      <w:marLeft w:val="0"/>
      <w:marRight w:val="0"/>
      <w:marTop w:val="0"/>
      <w:marBottom w:val="0"/>
      <w:divBdr>
        <w:top w:val="none" w:sz="0" w:space="0" w:color="auto"/>
        <w:left w:val="none" w:sz="0" w:space="0" w:color="auto"/>
        <w:bottom w:val="none" w:sz="0" w:space="0" w:color="auto"/>
        <w:right w:val="none" w:sz="0" w:space="0" w:color="auto"/>
      </w:divBdr>
    </w:div>
    <w:div w:id="710809622">
      <w:bodyDiv w:val="1"/>
      <w:marLeft w:val="0"/>
      <w:marRight w:val="0"/>
      <w:marTop w:val="0"/>
      <w:marBottom w:val="0"/>
      <w:divBdr>
        <w:top w:val="none" w:sz="0" w:space="0" w:color="auto"/>
        <w:left w:val="none" w:sz="0" w:space="0" w:color="auto"/>
        <w:bottom w:val="none" w:sz="0" w:space="0" w:color="auto"/>
        <w:right w:val="none" w:sz="0" w:space="0" w:color="auto"/>
      </w:divBdr>
    </w:div>
    <w:div w:id="710958325">
      <w:bodyDiv w:val="1"/>
      <w:marLeft w:val="0"/>
      <w:marRight w:val="0"/>
      <w:marTop w:val="0"/>
      <w:marBottom w:val="0"/>
      <w:divBdr>
        <w:top w:val="none" w:sz="0" w:space="0" w:color="auto"/>
        <w:left w:val="none" w:sz="0" w:space="0" w:color="auto"/>
        <w:bottom w:val="none" w:sz="0" w:space="0" w:color="auto"/>
        <w:right w:val="none" w:sz="0" w:space="0" w:color="auto"/>
      </w:divBdr>
    </w:div>
    <w:div w:id="747724909">
      <w:bodyDiv w:val="1"/>
      <w:marLeft w:val="0"/>
      <w:marRight w:val="0"/>
      <w:marTop w:val="0"/>
      <w:marBottom w:val="0"/>
      <w:divBdr>
        <w:top w:val="none" w:sz="0" w:space="0" w:color="auto"/>
        <w:left w:val="none" w:sz="0" w:space="0" w:color="auto"/>
        <w:bottom w:val="none" w:sz="0" w:space="0" w:color="auto"/>
        <w:right w:val="none" w:sz="0" w:space="0" w:color="auto"/>
      </w:divBdr>
    </w:div>
    <w:div w:id="763451768">
      <w:bodyDiv w:val="1"/>
      <w:marLeft w:val="0"/>
      <w:marRight w:val="0"/>
      <w:marTop w:val="0"/>
      <w:marBottom w:val="0"/>
      <w:divBdr>
        <w:top w:val="none" w:sz="0" w:space="0" w:color="auto"/>
        <w:left w:val="none" w:sz="0" w:space="0" w:color="auto"/>
        <w:bottom w:val="none" w:sz="0" w:space="0" w:color="auto"/>
        <w:right w:val="none" w:sz="0" w:space="0" w:color="auto"/>
      </w:divBdr>
    </w:div>
    <w:div w:id="768816774">
      <w:bodyDiv w:val="1"/>
      <w:marLeft w:val="0"/>
      <w:marRight w:val="0"/>
      <w:marTop w:val="0"/>
      <w:marBottom w:val="0"/>
      <w:divBdr>
        <w:top w:val="none" w:sz="0" w:space="0" w:color="auto"/>
        <w:left w:val="none" w:sz="0" w:space="0" w:color="auto"/>
        <w:bottom w:val="none" w:sz="0" w:space="0" w:color="auto"/>
        <w:right w:val="none" w:sz="0" w:space="0" w:color="auto"/>
      </w:divBdr>
    </w:div>
    <w:div w:id="791635247">
      <w:bodyDiv w:val="1"/>
      <w:marLeft w:val="0"/>
      <w:marRight w:val="0"/>
      <w:marTop w:val="0"/>
      <w:marBottom w:val="0"/>
      <w:divBdr>
        <w:top w:val="none" w:sz="0" w:space="0" w:color="auto"/>
        <w:left w:val="none" w:sz="0" w:space="0" w:color="auto"/>
        <w:bottom w:val="none" w:sz="0" w:space="0" w:color="auto"/>
        <w:right w:val="none" w:sz="0" w:space="0" w:color="auto"/>
      </w:divBdr>
    </w:div>
    <w:div w:id="818307799">
      <w:bodyDiv w:val="1"/>
      <w:marLeft w:val="0"/>
      <w:marRight w:val="0"/>
      <w:marTop w:val="0"/>
      <w:marBottom w:val="0"/>
      <w:divBdr>
        <w:top w:val="none" w:sz="0" w:space="0" w:color="auto"/>
        <w:left w:val="none" w:sz="0" w:space="0" w:color="auto"/>
        <w:bottom w:val="none" w:sz="0" w:space="0" w:color="auto"/>
        <w:right w:val="none" w:sz="0" w:space="0" w:color="auto"/>
      </w:divBdr>
    </w:div>
    <w:div w:id="828716056">
      <w:bodyDiv w:val="1"/>
      <w:marLeft w:val="0"/>
      <w:marRight w:val="0"/>
      <w:marTop w:val="0"/>
      <w:marBottom w:val="0"/>
      <w:divBdr>
        <w:top w:val="none" w:sz="0" w:space="0" w:color="auto"/>
        <w:left w:val="none" w:sz="0" w:space="0" w:color="auto"/>
        <w:bottom w:val="none" w:sz="0" w:space="0" w:color="auto"/>
        <w:right w:val="none" w:sz="0" w:space="0" w:color="auto"/>
      </w:divBdr>
    </w:div>
    <w:div w:id="844247289">
      <w:bodyDiv w:val="1"/>
      <w:marLeft w:val="0"/>
      <w:marRight w:val="0"/>
      <w:marTop w:val="0"/>
      <w:marBottom w:val="0"/>
      <w:divBdr>
        <w:top w:val="none" w:sz="0" w:space="0" w:color="auto"/>
        <w:left w:val="none" w:sz="0" w:space="0" w:color="auto"/>
        <w:bottom w:val="none" w:sz="0" w:space="0" w:color="auto"/>
        <w:right w:val="none" w:sz="0" w:space="0" w:color="auto"/>
      </w:divBdr>
    </w:div>
    <w:div w:id="873809653">
      <w:bodyDiv w:val="1"/>
      <w:marLeft w:val="0"/>
      <w:marRight w:val="0"/>
      <w:marTop w:val="0"/>
      <w:marBottom w:val="0"/>
      <w:divBdr>
        <w:top w:val="none" w:sz="0" w:space="0" w:color="auto"/>
        <w:left w:val="none" w:sz="0" w:space="0" w:color="auto"/>
        <w:bottom w:val="none" w:sz="0" w:space="0" w:color="auto"/>
        <w:right w:val="none" w:sz="0" w:space="0" w:color="auto"/>
      </w:divBdr>
    </w:div>
    <w:div w:id="878516956">
      <w:bodyDiv w:val="1"/>
      <w:marLeft w:val="0"/>
      <w:marRight w:val="0"/>
      <w:marTop w:val="0"/>
      <w:marBottom w:val="0"/>
      <w:divBdr>
        <w:top w:val="none" w:sz="0" w:space="0" w:color="auto"/>
        <w:left w:val="none" w:sz="0" w:space="0" w:color="auto"/>
        <w:bottom w:val="none" w:sz="0" w:space="0" w:color="auto"/>
        <w:right w:val="none" w:sz="0" w:space="0" w:color="auto"/>
      </w:divBdr>
    </w:div>
    <w:div w:id="910970092">
      <w:bodyDiv w:val="1"/>
      <w:marLeft w:val="0"/>
      <w:marRight w:val="0"/>
      <w:marTop w:val="0"/>
      <w:marBottom w:val="0"/>
      <w:divBdr>
        <w:top w:val="none" w:sz="0" w:space="0" w:color="auto"/>
        <w:left w:val="none" w:sz="0" w:space="0" w:color="auto"/>
        <w:bottom w:val="none" w:sz="0" w:space="0" w:color="auto"/>
        <w:right w:val="none" w:sz="0" w:space="0" w:color="auto"/>
      </w:divBdr>
    </w:div>
    <w:div w:id="985863949">
      <w:bodyDiv w:val="1"/>
      <w:marLeft w:val="0"/>
      <w:marRight w:val="0"/>
      <w:marTop w:val="0"/>
      <w:marBottom w:val="0"/>
      <w:divBdr>
        <w:top w:val="none" w:sz="0" w:space="0" w:color="auto"/>
        <w:left w:val="none" w:sz="0" w:space="0" w:color="auto"/>
        <w:bottom w:val="none" w:sz="0" w:space="0" w:color="auto"/>
        <w:right w:val="none" w:sz="0" w:space="0" w:color="auto"/>
      </w:divBdr>
    </w:div>
    <w:div w:id="1006520155">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8292547">
      <w:bodyDiv w:val="1"/>
      <w:marLeft w:val="0"/>
      <w:marRight w:val="0"/>
      <w:marTop w:val="0"/>
      <w:marBottom w:val="0"/>
      <w:divBdr>
        <w:top w:val="none" w:sz="0" w:space="0" w:color="auto"/>
        <w:left w:val="none" w:sz="0" w:space="0" w:color="auto"/>
        <w:bottom w:val="none" w:sz="0" w:space="0" w:color="auto"/>
        <w:right w:val="none" w:sz="0" w:space="0" w:color="auto"/>
      </w:divBdr>
    </w:div>
    <w:div w:id="1032614278">
      <w:bodyDiv w:val="1"/>
      <w:marLeft w:val="0"/>
      <w:marRight w:val="0"/>
      <w:marTop w:val="0"/>
      <w:marBottom w:val="0"/>
      <w:divBdr>
        <w:top w:val="none" w:sz="0" w:space="0" w:color="auto"/>
        <w:left w:val="none" w:sz="0" w:space="0" w:color="auto"/>
        <w:bottom w:val="none" w:sz="0" w:space="0" w:color="auto"/>
        <w:right w:val="none" w:sz="0" w:space="0" w:color="auto"/>
      </w:divBdr>
    </w:div>
    <w:div w:id="1039892060">
      <w:bodyDiv w:val="1"/>
      <w:marLeft w:val="0"/>
      <w:marRight w:val="0"/>
      <w:marTop w:val="0"/>
      <w:marBottom w:val="0"/>
      <w:divBdr>
        <w:top w:val="none" w:sz="0" w:space="0" w:color="auto"/>
        <w:left w:val="none" w:sz="0" w:space="0" w:color="auto"/>
        <w:bottom w:val="none" w:sz="0" w:space="0" w:color="auto"/>
        <w:right w:val="none" w:sz="0" w:space="0" w:color="auto"/>
      </w:divBdr>
    </w:div>
    <w:div w:id="1055617771">
      <w:bodyDiv w:val="1"/>
      <w:marLeft w:val="0"/>
      <w:marRight w:val="0"/>
      <w:marTop w:val="0"/>
      <w:marBottom w:val="0"/>
      <w:divBdr>
        <w:top w:val="none" w:sz="0" w:space="0" w:color="auto"/>
        <w:left w:val="none" w:sz="0" w:space="0" w:color="auto"/>
        <w:bottom w:val="none" w:sz="0" w:space="0" w:color="auto"/>
        <w:right w:val="none" w:sz="0" w:space="0" w:color="auto"/>
      </w:divBdr>
    </w:div>
    <w:div w:id="1092315837">
      <w:bodyDiv w:val="1"/>
      <w:marLeft w:val="0"/>
      <w:marRight w:val="0"/>
      <w:marTop w:val="0"/>
      <w:marBottom w:val="0"/>
      <w:divBdr>
        <w:top w:val="none" w:sz="0" w:space="0" w:color="auto"/>
        <w:left w:val="none" w:sz="0" w:space="0" w:color="auto"/>
        <w:bottom w:val="none" w:sz="0" w:space="0" w:color="auto"/>
        <w:right w:val="none" w:sz="0" w:space="0" w:color="auto"/>
      </w:divBdr>
    </w:div>
    <w:div w:id="1111508255">
      <w:bodyDiv w:val="1"/>
      <w:marLeft w:val="0"/>
      <w:marRight w:val="0"/>
      <w:marTop w:val="0"/>
      <w:marBottom w:val="0"/>
      <w:divBdr>
        <w:top w:val="none" w:sz="0" w:space="0" w:color="auto"/>
        <w:left w:val="none" w:sz="0" w:space="0" w:color="auto"/>
        <w:bottom w:val="none" w:sz="0" w:space="0" w:color="auto"/>
        <w:right w:val="none" w:sz="0" w:space="0" w:color="auto"/>
      </w:divBdr>
    </w:div>
    <w:div w:id="1163356302">
      <w:bodyDiv w:val="1"/>
      <w:marLeft w:val="0"/>
      <w:marRight w:val="0"/>
      <w:marTop w:val="0"/>
      <w:marBottom w:val="0"/>
      <w:divBdr>
        <w:top w:val="none" w:sz="0" w:space="0" w:color="auto"/>
        <w:left w:val="none" w:sz="0" w:space="0" w:color="auto"/>
        <w:bottom w:val="none" w:sz="0" w:space="0" w:color="auto"/>
        <w:right w:val="none" w:sz="0" w:space="0" w:color="auto"/>
      </w:divBdr>
    </w:div>
    <w:div w:id="1176840850">
      <w:bodyDiv w:val="1"/>
      <w:marLeft w:val="0"/>
      <w:marRight w:val="0"/>
      <w:marTop w:val="0"/>
      <w:marBottom w:val="0"/>
      <w:divBdr>
        <w:top w:val="none" w:sz="0" w:space="0" w:color="auto"/>
        <w:left w:val="none" w:sz="0" w:space="0" w:color="auto"/>
        <w:bottom w:val="none" w:sz="0" w:space="0" w:color="auto"/>
        <w:right w:val="none" w:sz="0" w:space="0" w:color="auto"/>
      </w:divBdr>
    </w:div>
    <w:div w:id="1189369654">
      <w:bodyDiv w:val="1"/>
      <w:marLeft w:val="0"/>
      <w:marRight w:val="0"/>
      <w:marTop w:val="0"/>
      <w:marBottom w:val="0"/>
      <w:divBdr>
        <w:top w:val="none" w:sz="0" w:space="0" w:color="auto"/>
        <w:left w:val="none" w:sz="0" w:space="0" w:color="auto"/>
        <w:bottom w:val="none" w:sz="0" w:space="0" w:color="auto"/>
        <w:right w:val="none" w:sz="0" w:space="0" w:color="auto"/>
      </w:divBdr>
    </w:div>
    <w:div w:id="1194999298">
      <w:bodyDiv w:val="1"/>
      <w:marLeft w:val="0"/>
      <w:marRight w:val="0"/>
      <w:marTop w:val="0"/>
      <w:marBottom w:val="0"/>
      <w:divBdr>
        <w:top w:val="none" w:sz="0" w:space="0" w:color="auto"/>
        <w:left w:val="none" w:sz="0" w:space="0" w:color="auto"/>
        <w:bottom w:val="none" w:sz="0" w:space="0" w:color="auto"/>
        <w:right w:val="none" w:sz="0" w:space="0" w:color="auto"/>
      </w:divBdr>
    </w:div>
    <w:div w:id="1233665321">
      <w:bodyDiv w:val="1"/>
      <w:marLeft w:val="0"/>
      <w:marRight w:val="0"/>
      <w:marTop w:val="0"/>
      <w:marBottom w:val="0"/>
      <w:divBdr>
        <w:top w:val="none" w:sz="0" w:space="0" w:color="auto"/>
        <w:left w:val="none" w:sz="0" w:space="0" w:color="auto"/>
        <w:bottom w:val="none" w:sz="0" w:space="0" w:color="auto"/>
        <w:right w:val="none" w:sz="0" w:space="0" w:color="auto"/>
      </w:divBdr>
    </w:div>
    <w:div w:id="1282224028">
      <w:bodyDiv w:val="1"/>
      <w:marLeft w:val="0"/>
      <w:marRight w:val="0"/>
      <w:marTop w:val="0"/>
      <w:marBottom w:val="0"/>
      <w:divBdr>
        <w:top w:val="none" w:sz="0" w:space="0" w:color="auto"/>
        <w:left w:val="none" w:sz="0" w:space="0" w:color="auto"/>
        <w:bottom w:val="none" w:sz="0" w:space="0" w:color="auto"/>
        <w:right w:val="none" w:sz="0" w:space="0" w:color="auto"/>
      </w:divBdr>
    </w:div>
    <w:div w:id="1340162293">
      <w:bodyDiv w:val="1"/>
      <w:marLeft w:val="0"/>
      <w:marRight w:val="0"/>
      <w:marTop w:val="0"/>
      <w:marBottom w:val="0"/>
      <w:divBdr>
        <w:top w:val="none" w:sz="0" w:space="0" w:color="auto"/>
        <w:left w:val="none" w:sz="0" w:space="0" w:color="auto"/>
        <w:bottom w:val="none" w:sz="0" w:space="0" w:color="auto"/>
        <w:right w:val="none" w:sz="0" w:space="0" w:color="auto"/>
      </w:divBdr>
    </w:div>
    <w:div w:id="1381395088">
      <w:bodyDiv w:val="1"/>
      <w:marLeft w:val="0"/>
      <w:marRight w:val="0"/>
      <w:marTop w:val="0"/>
      <w:marBottom w:val="0"/>
      <w:divBdr>
        <w:top w:val="none" w:sz="0" w:space="0" w:color="auto"/>
        <w:left w:val="none" w:sz="0" w:space="0" w:color="auto"/>
        <w:bottom w:val="none" w:sz="0" w:space="0" w:color="auto"/>
        <w:right w:val="none" w:sz="0" w:space="0" w:color="auto"/>
      </w:divBdr>
    </w:div>
    <w:div w:id="1386947662">
      <w:bodyDiv w:val="1"/>
      <w:marLeft w:val="0"/>
      <w:marRight w:val="0"/>
      <w:marTop w:val="0"/>
      <w:marBottom w:val="0"/>
      <w:divBdr>
        <w:top w:val="none" w:sz="0" w:space="0" w:color="auto"/>
        <w:left w:val="none" w:sz="0" w:space="0" w:color="auto"/>
        <w:bottom w:val="none" w:sz="0" w:space="0" w:color="auto"/>
        <w:right w:val="none" w:sz="0" w:space="0" w:color="auto"/>
      </w:divBdr>
    </w:div>
    <w:div w:id="1390689916">
      <w:bodyDiv w:val="1"/>
      <w:marLeft w:val="0"/>
      <w:marRight w:val="0"/>
      <w:marTop w:val="0"/>
      <w:marBottom w:val="0"/>
      <w:divBdr>
        <w:top w:val="none" w:sz="0" w:space="0" w:color="auto"/>
        <w:left w:val="none" w:sz="0" w:space="0" w:color="auto"/>
        <w:bottom w:val="none" w:sz="0" w:space="0" w:color="auto"/>
        <w:right w:val="none" w:sz="0" w:space="0" w:color="auto"/>
      </w:divBdr>
    </w:div>
    <w:div w:id="1444112674">
      <w:bodyDiv w:val="1"/>
      <w:marLeft w:val="0"/>
      <w:marRight w:val="0"/>
      <w:marTop w:val="0"/>
      <w:marBottom w:val="0"/>
      <w:divBdr>
        <w:top w:val="none" w:sz="0" w:space="0" w:color="auto"/>
        <w:left w:val="none" w:sz="0" w:space="0" w:color="auto"/>
        <w:bottom w:val="none" w:sz="0" w:space="0" w:color="auto"/>
        <w:right w:val="none" w:sz="0" w:space="0" w:color="auto"/>
      </w:divBdr>
    </w:div>
    <w:div w:id="1454903614">
      <w:bodyDiv w:val="1"/>
      <w:marLeft w:val="0"/>
      <w:marRight w:val="0"/>
      <w:marTop w:val="0"/>
      <w:marBottom w:val="0"/>
      <w:divBdr>
        <w:top w:val="none" w:sz="0" w:space="0" w:color="auto"/>
        <w:left w:val="none" w:sz="0" w:space="0" w:color="auto"/>
        <w:bottom w:val="none" w:sz="0" w:space="0" w:color="auto"/>
        <w:right w:val="none" w:sz="0" w:space="0" w:color="auto"/>
      </w:divBdr>
    </w:div>
    <w:div w:id="1463691424">
      <w:bodyDiv w:val="1"/>
      <w:marLeft w:val="0"/>
      <w:marRight w:val="0"/>
      <w:marTop w:val="0"/>
      <w:marBottom w:val="0"/>
      <w:divBdr>
        <w:top w:val="none" w:sz="0" w:space="0" w:color="auto"/>
        <w:left w:val="none" w:sz="0" w:space="0" w:color="auto"/>
        <w:bottom w:val="none" w:sz="0" w:space="0" w:color="auto"/>
        <w:right w:val="none" w:sz="0" w:space="0" w:color="auto"/>
      </w:divBdr>
    </w:div>
    <w:div w:id="1478567476">
      <w:bodyDiv w:val="1"/>
      <w:marLeft w:val="0"/>
      <w:marRight w:val="0"/>
      <w:marTop w:val="0"/>
      <w:marBottom w:val="0"/>
      <w:divBdr>
        <w:top w:val="none" w:sz="0" w:space="0" w:color="auto"/>
        <w:left w:val="none" w:sz="0" w:space="0" w:color="auto"/>
        <w:bottom w:val="none" w:sz="0" w:space="0" w:color="auto"/>
        <w:right w:val="none" w:sz="0" w:space="0" w:color="auto"/>
      </w:divBdr>
    </w:div>
    <w:div w:id="1479375958">
      <w:bodyDiv w:val="1"/>
      <w:marLeft w:val="0"/>
      <w:marRight w:val="0"/>
      <w:marTop w:val="0"/>
      <w:marBottom w:val="0"/>
      <w:divBdr>
        <w:top w:val="none" w:sz="0" w:space="0" w:color="auto"/>
        <w:left w:val="none" w:sz="0" w:space="0" w:color="auto"/>
        <w:bottom w:val="none" w:sz="0" w:space="0" w:color="auto"/>
        <w:right w:val="none" w:sz="0" w:space="0" w:color="auto"/>
      </w:divBdr>
    </w:div>
    <w:div w:id="1480490300">
      <w:bodyDiv w:val="1"/>
      <w:marLeft w:val="0"/>
      <w:marRight w:val="0"/>
      <w:marTop w:val="0"/>
      <w:marBottom w:val="0"/>
      <w:divBdr>
        <w:top w:val="none" w:sz="0" w:space="0" w:color="auto"/>
        <w:left w:val="none" w:sz="0" w:space="0" w:color="auto"/>
        <w:bottom w:val="none" w:sz="0" w:space="0" w:color="auto"/>
        <w:right w:val="none" w:sz="0" w:space="0" w:color="auto"/>
      </w:divBdr>
    </w:div>
    <w:div w:id="1488328480">
      <w:bodyDiv w:val="1"/>
      <w:marLeft w:val="0"/>
      <w:marRight w:val="0"/>
      <w:marTop w:val="0"/>
      <w:marBottom w:val="0"/>
      <w:divBdr>
        <w:top w:val="none" w:sz="0" w:space="0" w:color="auto"/>
        <w:left w:val="none" w:sz="0" w:space="0" w:color="auto"/>
        <w:bottom w:val="none" w:sz="0" w:space="0" w:color="auto"/>
        <w:right w:val="none" w:sz="0" w:space="0" w:color="auto"/>
      </w:divBdr>
    </w:div>
    <w:div w:id="1503008855">
      <w:bodyDiv w:val="1"/>
      <w:marLeft w:val="0"/>
      <w:marRight w:val="0"/>
      <w:marTop w:val="0"/>
      <w:marBottom w:val="0"/>
      <w:divBdr>
        <w:top w:val="none" w:sz="0" w:space="0" w:color="auto"/>
        <w:left w:val="none" w:sz="0" w:space="0" w:color="auto"/>
        <w:bottom w:val="none" w:sz="0" w:space="0" w:color="auto"/>
        <w:right w:val="none" w:sz="0" w:space="0" w:color="auto"/>
      </w:divBdr>
    </w:div>
    <w:div w:id="1506439834">
      <w:bodyDiv w:val="1"/>
      <w:marLeft w:val="0"/>
      <w:marRight w:val="0"/>
      <w:marTop w:val="0"/>
      <w:marBottom w:val="0"/>
      <w:divBdr>
        <w:top w:val="none" w:sz="0" w:space="0" w:color="auto"/>
        <w:left w:val="none" w:sz="0" w:space="0" w:color="auto"/>
        <w:bottom w:val="none" w:sz="0" w:space="0" w:color="auto"/>
        <w:right w:val="none" w:sz="0" w:space="0" w:color="auto"/>
      </w:divBdr>
    </w:div>
    <w:div w:id="1527333808">
      <w:bodyDiv w:val="1"/>
      <w:marLeft w:val="0"/>
      <w:marRight w:val="0"/>
      <w:marTop w:val="0"/>
      <w:marBottom w:val="0"/>
      <w:divBdr>
        <w:top w:val="none" w:sz="0" w:space="0" w:color="auto"/>
        <w:left w:val="none" w:sz="0" w:space="0" w:color="auto"/>
        <w:bottom w:val="none" w:sz="0" w:space="0" w:color="auto"/>
        <w:right w:val="none" w:sz="0" w:space="0" w:color="auto"/>
      </w:divBdr>
    </w:div>
    <w:div w:id="1533349477">
      <w:bodyDiv w:val="1"/>
      <w:marLeft w:val="0"/>
      <w:marRight w:val="0"/>
      <w:marTop w:val="0"/>
      <w:marBottom w:val="0"/>
      <w:divBdr>
        <w:top w:val="none" w:sz="0" w:space="0" w:color="auto"/>
        <w:left w:val="none" w:sz="0" w:space="0" w:color="auto"/>
        <w:bottom w:val="none" w:sz="0" w:space="0" w:color="auto"/>
        <w:right w:val="none" w:sz="0" w:space="0" w:color="auto"/>
      </w:divBdr>
    </w:div>
    <w:div w:id="1534462983">
      <w:bodyDiv w:val="1"/>
      <w:marLeft w:val="0"/>
      <w:marRight w:val="0"/>
      <w:marTop w:val="0"/>
      <w:marBottom w:val="0"/>
      <w:divBdr>
        <w:top w:val="none" w:sz="0" w:space="0" w:color="auto"/>
        <w:left w:val="none" w:sz="0" w:space="0" w:color="auto"/>
        <w:bottom w:val="none" w:sz="0" w:space="0" w:color="auto"/>
        <w:right w:val="none" w:sz="0" w:space="0" w:color="auto"/>
      </w:divBdr>
    </w:div>
    <w:div w:id="1536768740">
      <w:bodyDiv w:val="1"/>
      <w:marLeft w:val="0"/>
      <w:marRight w:val="0"/>
      <w:marTop w:val="0"/>
      <w:marBottom w:val="0"/>
      <w:divBdr>
        <w:top w:val="none" w:sz="0" w:space="0" w:color="auto"/>
        <w:left w:val="none" w:sz="0" w:space="0" w:color="auto"/>
        <w:bottom w:val="none" w:sz="0" w:space="0" w:color="auto"/>
        <w:right w:val="none" w:sz="0" w:space="0" w:color="auto"/>
      </w:divBdr>
      <w:divsChild>
        <w:div w:id="1783959326">
          <w:marLeft w:val="0"/>
          <w:marRight w:val="0"/>
          <w:marTop w:val="0"/>
          <w:marBottom w:val="0"/>
          <w:divBdr>
            <w:top w:val="none" w:sz="0" w:space="0" w:color="auto"/>
            <w:left w:val="none" w:sz="0" w:space="0" w:color="auto"/>
            <w:bottom w:val="none" w:sz="0" w:space="0" w:color="auto"/>
            <w:right w:val="none" w:sz="0" w:space="0" w:color="auto"/>
          </w:divBdr>
        </w:div>
      </w:divsChild>
    </w:div>
    <w:div w:id="1556358632">
      <w:bodyDiv w:val="1"/>
      <w:marLeft w:val="0"/>
      <w:marRight w:val="0"/>
      <w:marTop w:val="0"/>
      <w:marBottom w:val="0"/>
      <w:divBdr>
        <w:top w:val="none" w:sz="0" w:space="0" w:color="auto"/>
        <w:left w:val="none" w:sz="0" w:space="0" w:color="auto"/>
        <w:bottom w:val="none" w:sz="0" w:space="0" w:color="auto"/>
        <w:right w:val="none" w:sz="0" w:space="0" w:color="auto"/>
      </w:divBdr>
    </w:div>
    <w:div w:id="1560945760">
      <w:bodyDiv w:val="1"/>
      <w:marLeft w:val="0"/>
      <w:marRight w:val="0"/>
      <w:marTop w:val="0"/>
      <w:marBottom w:val="0"/>
      <w:divBdr>
        <w:top w:val="none" w:sz="0" w:space="0" w:color="auto"/>
        <w:left w:val="none" w:sz="0" w:space="0" w:color="auto"/>
        <w:bottom w:val="none" w:sz="0" w:space="0" w:color="auto"/>
        <w:right w:val="none" w:sz="0" w:space="0" w:color="auto"/>
      </w:divBdr>
    </w:div>
    <w:div w:id="1583760301">
      <w:bodyDiv w:val="1"/>
      <w:marLeft w:val="0"/>
      <w:marRight w:val="0"/>
      <w:marTop w:val="0"/>
      <w:marBottom w:val="0"/>
      <w:divBdr>
        <w:top w:val="none" w:sz="0" w:space="0" w:color="auto"/>
        <w:left w:val="none" w:sz="0" w:space="0" w:color="auto"/>
        <w:bottom w:val="none" w:sz="0" w:space="0" w:color="auto"/>
        <w:right w:val="none" w:sz="0" w:space="0" w:color="auto"/>
      </w:divBdr>
    </w:div>
    <w:div w:id="1639141211">
      <w:bodyDiv w:val="1"/>
      <w:marLeft w:val="0"/>
      <w:marRight w:val="0"/>
      <w:marTop w:val="0"/>
      <w:marBottom w:val="0"/>
      <w:divBdr>
        <w:top w:val="none" w:sz="0" w:space="0" w:color="auto"/>
        <w:left w:val="none" w:sz="0" w:space="0" w:color="auto"/>
        <w:bottom w:val="none" w:sz="0" w:space="0" w:color="auto"/>
        <w:right w:val="none" w:sz="0" w:space="0" w:color="auto"/>
      </w:divBdr>
    </w:div>
    <w:div w:id="1659188859">
      <w:bodyDiv w:val="1"/>
      <w:marLeft w:val="0"/>
      <w:marRight w:val="0"/>
      <w:marTop w:val="0"/>
      <w:marBottom w:val="0"/>
      <w:divBdr>
        <w:top w:val="none" w:sz="0" w:space="0" w:color="auto"/>
        <w:left w:val="none" w:sz="0" w:space="0" w:color="auto"/>
        <w:bottom w:val="none" w:sz="0" w:space="0" w:color="auto"/>
        <w:right w:val="none" w:sz="0" w:space="0" w:color="auto"/>
      </w:divBdr>
    </w:div>
    <w:div w:id="1665818335">
      <w:bodyDiv w:val="1"/>
      <w:marLeft w:val="0"/>
      <w:marRight w:val="0"/>
      <w:marTop w:val="0"/>
      <w:marBottom w:val="0"/>
      <w:divBdr>
        <w:top w:val="none" w:sz="0" w:space="0" w:color="auto"/>
        <w:left w:val="none" w:sz="0" w:space="0" w:color="auto"/>
        <w:bottom w:val="none" w:sz="0" w:space="0" w:color="auto"/>
        <w:right w:val="none" w:sz="0" w:space="0" w:color="auto"/>
      </w:divBdr>
    </w:div>
    <w:div w:id="1737119390">
      <w:bodyDiv w:val="1"/>
      <w:marLeft w:val="0"/>
      <w:marRight w:val="0"/>
      <w:marTop w:val="0"/>
      <w:marBottom w:val="0"/>
      <w:divBdr>
        <w:top w:val="none" w:sz="0" w:space="0" w:color="auto"/>
        <w:left w:val="none" w:sz="0" w:space="0" w:color="auto"/>
        <w:bottom w:val="none" w:sz="0" w:space="0" w:color="auto"/>
        <w:right w:val="none" w:sz="0" w:space="0" w:color="auto"/>
      </w:divBdr>
    </w:div>
    <w:div w:id="1794710122">
      <w:bodyDiv w:val="1"/>
      <w:marLeft w:val="0"/>
      <w:marRight w:val="0"/>
      <w:marTop w:val="0"/>
      <w:marBottom w:val="0"/>
      <w:divBdr>
        <w:top w:val="none" w:sz="0" w:space="0" w:color="auto"/>
        <w:left w:val="none" w:sz="0" w:space="0" w:color="auto"/>
        <w:bottom w:val="none" w:sz="0" w:space="0" w:color="auto"/>
        <w:right w:val="none" w:sz="0" w:space="0" w:color="auto"/>
      </w:divBdr>
      <w:divsChild>
        <w:div w:id="313685562">
          <w:marLeft w:val="0"/>
          <w:marRight w:val="0"/>
          <w:marTop w:val="0"/>
          <w:marBottom w:val="0"/>
          <w:divBdr>
            <w:top w:val="none" w:sz="0" w:space="0" w:color="auto"/>
            <w:left w:val="none" w:sz="0" w:space="0" w:color="auto"/>
            <w:bottom w:val="none" w:sz="0" w:space="0" w:color="auto"/>
            <w:right w:val="none" w:sz="0" w:space="0" w:color="auto"/>
          </w:divBdr>
        </w:div>
      </w:divsChild>
    </w:div>
    <w:div w:id="1812481970">
      <w:bodyDiv w:val="1"/>
      <w:marLeft w:val="0"/>
      <w:marRight w:val="0"/>
      <w:marTop w:val="0"/>
      <w:marBottom w:val="0"/>
      <w:divBdr>
        <w:top w:val="none" w:sz="0" w:space="0" w:color="auto"/>
        <w:left w:val="none" w:sz="0" w:space="0" w:color="auto"/>
        <w:bottom w:val="none" w:sz="0" w:space="0" w:color="auto"/>
        <w:right w:val="none" w:sz="0" w:space="0" w:color="auto"/>
      </w:divBdr>
    </w:div>
    <w:div w:id="1814442037">
      <w:bodyDiv w:val="1"/>
      <w:marLeft w:val="0"/>
      <w:marRight w:val="0"/>
      <w:marTop w:val="0"/>
      <w:marBottom w:val="0"/>
      <w:divBdr>
        <w:top w:val="none" w:sz="0" w:space="0" w:color="auto"/>
        <w:left w:val="none" w:sz="0" w:space="0" w:color="auto"/>
        <w:bottom w:val="none" w:sz="0" w:space="0" w:color="auto"/>
        <w:right w:val="none" w:sz="0" w:space="0" w:color="auto"/>
      </w:divBdr>
    </w:div>
    <w:div w:id="1814444923">
      <w:bodyDiv w:val="1"/>
      <w:marLeft w:val="0"/>
      <w:marRight w:val="0"/>
      <w:marTop w:val="0"/>
      <w:marBottom w:val="0"/>
      <w:divBdr>
        <w:top w:val="none" w:sz="0" w:space="0" w:color="auto"/>
        <w:left w:val="none" w:sz="0" w:space="0" w:color="auto"/>
        <w:bottom w:val="none" w:sz="0" w:space="0" w:color="auto"/>
        <w:right w:val="none" w:sz="0" w:space="0" w:color="auto"/>
      </w:divBdr>
    </w:div>
    <w:div w:id="1868373626">
      <w:bodyDiv w:val="1"/>
      <w:marLeft w:val="0"/>
      <w:marRight w:val="0"/>
      <w:marTop w:val="0"/>
      <w:marBottom w:val="0"/>
      <w:divBdr>
        <w:top w:val="none" w:sz="0" w:space="0" w:color="auto"/>
        <w:left w:val="none" w:sz="0" w:space="0" w:color="auto"/>
        <w:bottom w:val="none" w:sz="0" w:space="0" w:color="auto"/>
        <w:right w:val="none" w:sz="0" w:space="0" w:color="auto"/>
      </w:divBdr>
    </w:div>
    <w:div w:id="1876458647">
      <w:bodyDiv w:val="1"/>
      <w:marLeft w:val="0"/>
      <w:marRight w:val="0"/>
      <w:marTop w:val="0"/>
      <w:marBottom w:val="0"/>
      <w:divBdr>
        <w:top w:val="none" w:sz="0" w:space="0" w:color="auto"/>
        <w:left w:val="none" w:sz="0" w:space="0" w:color="auto"/>
        <w:bottom w:val="none" w:sz="0" w:space="0" w:color="auto"/>
        <w:right w:val="none" w:sz="0" w:space="0" w:color="auto"/>
      </w:divBdr>
    </w:div>
    <w:div w:id="1895114697">
      <w:bodyDiv w:val="1"/>
      <w:marLeft w:val="0"/>
      <w:marRight w:val="0"/>
      <w:marTop w:val="0"/>
      <w:marBottom w:val="0"/>
      <w:divBdr>
        <w:top w:val="none" w:sz="0" w:space="0" w:color="auto"/>
        <w:left w:val="none" w:sz="0" w:space="0" w:color="auto"/>
        <w:bottom w:val="none" w:sz="0" w:space="0" w:color="auto"/>
        <w:right w:val="none" w:sz="0" w:space="0" w:color="auto"/>
      </w:divBdr>
    </w:div>
    <w:div w:id="1895312093">
      <w:bodyDiv w:val="1"/>
      <w:marLeft w:val="0"/>
      <w:marRight w:val="0"/>
      <w:marTop w:val="0"/>
      <w:marBottom w:val="0"/>
      <w:divBdr>
        <w:top w:val="none" w:sz="0" w:space="0" w:color="auto"/>
        <w:left w:val="none" w:sz="0" w:space="0" w:color="auto"/>
        <w:bottom w:val="none" w:sz="0" w:space="0" w:color="auto"/>
        <w:right w:val="none" w:sz="0" w:space="0" w:color="auto"/>
      </w:divBdr>
    </w:div>
    <w:div w:id="1900937271">
      <w:bodyDiv w:val="1"/>
      <w:marLeft w:val="0"/>
      <w:marRight w:val="0"/>
      <w:marTop w:val="0"/>
      <w:marBottom w:val="0"/>
      <w:divBdr>
        <w:top w:val="none" w:sz="0" w:space="0" w:color="auto"/>
        <w:left w:val="none" w:sz="0" w:space="0" w:color="auto"/>
        <w:bottom w:val="none" w:sz="0" w:space="0" w:color="auto"/>
        <w:right w:val="none" w:sz="0" w:space="0" w:color="auto"/>
      </w:divBdr>
    </w:div>
    <w:div w:id="1909028759">
      <w:bodyDiv w:val="1"/>
      <w:marLeft w:val="0"/>
      <w:marRight w:val="0"/>
      <w:marTop w:val="0"/>
      <w:marBottom w:val="0"/>
      <w:divBdr>
        <w:top w:val="none" w:sz="0" w:space="0" w:color="auto"/>
        <w:left w:val="none" w:sz="0" w:space="0" w:color="auto"/>
        <w:bottom w:val="none" w:sz="0" w:space="0" w:color="auto"/>
        <w:right w:val="none" w:sz="0" w:space="0" w:color="auto"/>
      </w:divBdr>
    </w:div>
    <w:div w:id="1913664357">
      <w:bodyDiv w:val="1"/>
      <w:marLeft w:val="0"/>
      <w:marRight w:val="0"/>
      <w:marTop w:val="0"/>
      <w:marBottom w:val="0"/>
      <w:divBdr>
        <w:top w:val="none" w:sz="0" w:space="0" w:color="auto"/>
        <w:left w:val="none" w:sz="0" w:space="0" w:color="auto"/>
        <w:bottom w:val="none" w:sz="0" w:space="0" w:color="auto"/>
        <w:right w:val="none" w:sz="0" w:space="0" w:color="auto"/>
      </w:divBdr>
    </w:div>
    <w:div w:id="1916207595">
      <w:bodyDiv w:val="1"/>
      <w:marLeft w:val="0"/>
      <w:marRight w:val="0"/>
      <w:marTop w:val="0"/>
      <w:marBottom w:val="0"/>
      <w:divBdr>
        <w:top w:val="none" w:sz="0" w:space="0" w:color="auto"/>
        <w:left w:val="none" w:sz="0" w:space="0" w:color="auto"/>
        <w:bottom w:val="none" w:sz="0" w:space="0" w:color="auto"/>
        <w:right w:val="none" w:sz="0" w:space="0" w:color="auto"/>
      </w:divBdr>
    </w:div>
    <w:div w:id="1928925422">
      <w:bodyDiv w:val="1"/>
      <w:marLeft w:val="0"/>
      <w:marRight w:val="0"/>
      <w:marTop w:val="0"/>
      <w:marBottom w:val="0"/>
      <w:divBdr>
        <w:top w:val="none" w:sz="0" w:space="0" w:color="auto"/>
        <w:left w:val="none" w:sz="0" w:space="0" w:color="auto"/>
        <w:bottom w:val="none" w:sz="0" w:space="0" w:color="auto"/>
        <w:right w:val="none" w:sz="0" w:space="0" w:color="auto"/>
      </w:divBdr>
    </w:div>
    <w:div w:id="1958873353">
      <w:bodyDiv w:val="1"/>
      <w:marLeft w:val="0"/>
      <w:marRight w:val="0"/>
      <w:marTop w:val="0"/>
      <w:marBottom w:val="0"/>
      <w:divBdr>
        <w:top w:val="none" w:sz="0" w:space="0" w:color="auto"/>
        <w:left w:val="none" w:sz="0" w:space="0" w:color="auto"/>
        <w:bottom w:val="none" w:sz="0" w:space="0" w:color="auto"/>
        <w:right w:val="none" w:sz="0" w:space="0" w:color="auto"/>
      </w:divBdr>
    </w:div>
    <w:div w:id="1977369304">
      <w:bodyDiv w:val="1"/>
      <w:marLeft w:val="0"/>
      <w:marRight w:val="0"/>
      <w:marTop w:val="0"/>
      <w:marBottom w:val="0"/>
      <w:divBdr>
        <w:top w:val="none" w:sz="0" w:space="0" w:color="auto"/>
        <w:left w:val="none" w:sz="0" w:space="0" w:color="auto"/>
        <w:bottom w:val="none" w:sz="0" w:space="0" w:color="auto"/>
        <w:right w:val="none" w:sz="0" w:space="0" w:color="auto"/>
      </w:divBdr>
    </w:div>
    <w:div w:id="1989750370">
      <w:bodyDiv w:val="1"/>
      <w:marLeft w:val="0"/>
      <w:marRight w:val="0"/>
      <w:marTop w:val="0"/>
      <w:marBottom w:val="0"/>
      <w:divBdr>
        <w:top w:val="none" w:sz="0" w:space="0" w:color="auto"/>
        <w:left w:val="none" w:sz="0" w:space="0" w:color="auto"/>
        <w:bottom w:val="none" w:sz="0" w:space="0" w:color="auto"/>
        <w:right w:val="none" w:sz="0" w:space="0" w:color="auto"/>
      </w:divBdr>
    </w:div>
    <w:div w:id="1994722026">
      <w:bodyDiv w:val="1"/>
      <w:marLeft w:val="0"/>
      <w:marRight w:val="0"/>
      <w:marTop w:val="0"/>
      <w:marBottom w:val="0"/>
      <w:divBdr>
        <w:top w:val="none" w:sz="0" w:space="0" w:color="auto"/>
        <w:left w:val="none" w:sz="0" w:space="0" w:color="auto"/>
        <w:bottom w:val="none" w:sz="0" w:space="0" w:color="auto"/>
        <w:right w:val="none" w:sz="0" w:space="0" w:color="auto"/>
      </w:divBdr>
      <w:divsChild>
        <w:div w:id="1924991273">
          <w:marLeft w:val="0"/>
          <w:marRight w:val="0"/>
          <w:marTop w:val="0"/>
          <w:marBottom w:val="0"/>
          <w:divBdr>
            <w:top w:val="none" w:sz="0" w:space="0" w:color="auto"/>
            <w:left w:val="none" w:sz="0" w:space="0" w:color="auto"/>
            <w:bottom w:val="none" w:sz="0" w:space="0" w:color="auto"/>
            <w:right w:val="none" w:sz="0" w:space="0" w:color="auto"/>
          </w:divBdr>
          <w:divsChild>
            <w:div w:id="356278731">
              <w:marLeft w:val="0"/>
              <w:marRight w:val="0"/>
              <w:marTop w:val="0"/>
              <w:marBottom w:val="0"/>
              <w:divBdr>
                <w:top w:val="none" w:sz="0" w:space="0" w:color="auto"/>
                <w:left w:val="none" w:sz="0" w:space="0" w:color="auto"/>
                <w:bottom w:val="none" w:sz="0" w:space="0" w:color="auto"/>
                <w:right w:val="none" w:sz="0" w:space="0" w:color="auto"/>
              </w:divBdr>
              <w:divsChild>
                <w:div w:id="1744835262">
                  <w:marLeft w:val="0"/>
                  <w:marRight w:val="0"/>
                  <w:marTop w:val="0"/>
                  <w:marBottom w:val="0"/>
                  <w:divBdr>
                    <w:top w:val="none" w:sz="0" w:space="0" w:color="auto"/>
                    <w:left w:val="none" w:sz="0" w:space="0" w:color="auto"/>
                    <w:bottom w:val="none" w:sz="0" w:space="0" w:color="auto"/>
                    <w:right w:val="none" w:sz="0" w:space="0" w:color="auto"/>
                  </w:divBdr>
                  <w:divsChild>
                    <w:div w:id="50470117">
                      <w:marLeft w:val="0"/>
                      <w:marRight w:val="0"/>
                      <w:marTop w:val="0"/>
                      <w:marBottom w:val="0"/>
                      <w:divBdr>
                        <w:top w:val="none" w:sz="0" w:space="0" w:color="auto"/>
                        <w:left w:val="none" w:sz="0" w:space="0" w:color="auto"/>
                        <w:bottom w:val="none" w:sz="0" w:space="0" w:color="auto"/>
                        <w:right w:val="none" w:sz="0" w:space="0" w:color="auto"/>
                      </w:divBdr>
                      <w:divsChild>
                        <w:div w:id="1185511131">
                          <w:marLeft w:val="0"/>
                          <w:marRight w:val="0"/>
                          <w:marTop w:val="0"/>
                          <w:marBottom w:val="0"/>
                          <w:divBdr>
                            <w:top w:val="none" w:sz="0" w:space="0" w:color="auto"/>
                            <w:left w:val="none" w:sz="0" w:space="0" w:color="auto"/>
                            <w:bottom w:val="none" w:sz="0" w:space="0" w:color="auto"/>
                            <w:right w:val="none" w:sz="0" w:space="0" w:color="auto"/>
                          </w:divBdr>
                          <w:divsChild>
                            <w:div w:id="1857502591">
                              <w:marLeft w:val="0"/>
                              <w:marRight w:val="0"/>
                              <w:marTop w:val="0"/>
                              <w:marBottom w:val="0"/>
                              <w:divBdr>
                                <w:top w:val="none" w:sz="0" w:space="0" w:color="auto"/>
                                <w:left w:val="none" w:sz="0" w:space="0" w:color="auto"/>
                                <w:bottom w:val="none" w:sz="0" w:space="0" w:color="auto"/>
                                <w:right w:val="none" w:sz="0" w:space="0" w:color="auto"/>
                              </w:divBdr>
                              <w:divsChild>
                                <w:div w:id="1268733020">
                                  <w:marLeft w:val="0"/>
                                  <w:marRight w:val="0"/>
                                  <w:marTop w:val="0"/>
                                  <w:marBottom w:val="0"/>
                                  <w:divBdr>
                                    <w:top w:val="none" w:sz="0" w:space="0" w:color="auto"/>
                                    <w:left w:val="none" w:sz="0" w:space="0" w:color="auto"/>
                                    <w:bottom w:val="none" w:sz="0" w:space="0" w:color="auto"/>
                                    <w:right w:val="none" w:sz="0" w:space="0" w:color="auto"/>
                                  </w:divBdr>
                                  <w:divsChild>
                                    <w:div w:id="774667474">
                                      <w:marLeft w:val="0"/>
                                      <w:marRight w:val="0"/>
                                      <w:marTop w:val="0"/>
                                      <w:marBottom w:val="0"/>
                                      <w:divBdr>
                                        <w:top w:val="none" w:sz="0" w:space="0" w:color="auto"/>
                                        <w:left w:val="none" w:sz="0" w:space="0" w:color="auto"/>
                                        <w:bottom w:val="none" w:sz="0" w:space="0" w:color="auto"/>
                                        <w:right w:val="none" w:sz="0" w:space="0" w:color="auto"/>
                                      </w:divBdr>
                                      <w:divsChild>
                                        <w:div w:id="4950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079807">
      <w:bodyDiv w:val="1"/>
      <w:marLeft w:val="0"/>
      <w:marRight w:val="0"/>
      <w:marTop w:val="0"/>
      <w:marBottom w:val="0"/>
      <w:divBdr>
        <w:top w:val="none" w:sz="0" w:space="0" w:color="auto"/>
        <w:left w:val="none" w:sz="0" w:space="0" w:color="auto"/>
        <w:bottom w:val="none" w:sz="0" w:space="0" w:color="auto"/>
        <w:right w:val="none" w:sz="0" w:space="0" w:color="auto"/>
      </w:divBdr>
    </w:div>
    <w:div w:id="2030831047">
      <w:bodyDiv w:val="1"/>
      <w:marLeft w:val="0"/>
      <w:marRight w:val="0"/>
      <w:marTop w:val="0"/>
      <w:marBottom w:val="0"/>
      <w:divBdr>
        <w:top w:val="none" w:sz="0" w:space="0" w:color="auto"/>
        <w:left w:val="none" w:sz="0" w:space="0" w:color="auto"/>
        <w:bottom w:val="none" w:sz="0" w:space="0" w:color="auto"/>
        <w:right w:val="none" w:sz="0" w:space="0" w:color="auto"/>
      </w:divBdr>
    </w:div>
    <w:div w:id="2033263386">
      <w:bodyDiv w:val="1"/>
      <w:marLeft w:val="0"/>
      <w:marRight w:val="0"/>
      <w:marTop w:val="0"/>
      <w:marBottom w:val="0"/>
      <w:divBdr>
        <w:top w:val="none" w:sz="0" w:space="0" w:color="auto"/>
        <w:left w:val="none" w:sz="0" w:space="0" w:color="auto"/>
        <w:bottom w:val="none" w:sz="0" w:space="0" w:color="auto"/>
        <w:right w:val="none" w:sz="0" w:space="0" w:color="auto"/>
      </w:divBdr>
    </w:div>
    <w:div w:id="2041275278">
      <w:bodyDiv w:val="1"/>
      <w:marLeft w:val="0"/>
      <w:marRight w:val="0"/>
      <w:marTop w:val="0"/>
      <w:marBottom w:val="0"/>
      <w:divBdr>
        <w:top w:val="none" w:sz="0" w:space="0" w:color="auto"/>
        <w:left w:val="none" w:sz="0" w:space="0" w:color="auto"/>
        <w:bottom w:val="none" w:sz="0" w:space="0" w:color="auto"/>
        <w:right w:val="none" w:sz="0" w:space="0" w:color="auto"/>
      </w:divBdr>
    </w:div>
    <w:div w:id="2046367947">
      <w:bodyDiv w:val="1"/>
      <w:marLeft w:val="0"/>
      <w:marRight w:val="0"/>
      <w:marTop w:val="0"/>
      <w:marBottom w:val="0"/>
      <w:divBdr>
        <w:top w:val="none" w:sz="0" w:space="0" w:color="auto"/>
        <w:left w:val="none" w:sz="0" w:space="0" w:color="auto"/>
        <w:bottom w:val="none" w:sz="0" w:space="0" w:color="auto"/>
        <w:right w:val="none" w:sz="0" w:space="0" w:color="auto"/>
      </w:divBdr>
    </w:div>
    <w:div w:id="2079935660">
      <w:bodyDiv w:val="1"/>
      <w:marLeft w:val="0"/>
      <w:marRight w:val="0"/>
      <w:marTop w:val="0"/>
      <w:marBottom w:val="0"/>
      <w:divBdr>
        <w:top w:val="none" w:sz="0" w:space="0" w:color="auto"/>
        <w:left w:val="none" w:sz="0" w:space="0" w:color="auto"/>
        <w:bottom w:val="none" w:sz="0" w:space="0" w:color="auto"/>
        <w:right w:val="none" w:sz="0" w:space="0" w:color="auto"/>
      </w:divBdr>
    </w:div>
    <w:div w:id="2086411282">
      <w:bodyDiv w:val="1"/>
      <w:marLeft w:val="0"/>
      <w:marRight w:val="0"/>
      <w:marTop w:val="0"/>
      <w:marBottom w:val="0"/>
      <w:divBdr>
        <w:top w:val="none" w:sz="0" w:space="0" w:color="auto"/>
        <w:left w:val="none" w:sz="0" w:space="0" w:color="auto"/>
        <w:bottom w:val="none" w:sz="0" w:space="0" w:color="auto"/>
        <w:right w:val="none" w:sz="0" w:space="0" w:color="auto"/>
      </w:divBdr>
    </w:div>
    <w:div w:id="2090229356">
      <w:bodyDiv w:val="1"/>
      <w:marLeft w:val="0"/>
      <w:marRight w:val="0"/>
      <w:marTop w:val="0"/>
      <w:marBottom w:val="0"/>
      <w:divBdr>
        <w:top w:val="none" w:sz="0" w:space="0" w:color="auto"/>
        <w:left w:val="none" w:sz="0" w:space="0" w:color="auto"/>
        <w:bottom w:val="none" w:sz="0" w:space="0" w:color="auto"/>
        <w:right w:val="none" w:sz="0" w:space="0" w:color="auto"/>
      </w:divBdr>
    </w:div>
    <w:div w:id="2096323005">
      <w:bodyDiv w:val="1"/>
      <w:marLeft w:val="0"/>
      <w:marRight w:val="0"/>
      <w:marTop w:val="0"/>
      <w:marBottom w:val="0"/>
      <w:divBdr>
        <w:top w:val="none" w:sz="0" w:space="0" w:color="auto"/>
        <w:left w:val="none" w:sz="0" w:space="0" w:color="auto"/>
        <w:bottom w:val="none" w:sz="0" w:space="0" w:color="auto"/>
        <w:right w:val="none" w:sz="0" w:space="0" w:color="auto"/>
      </w:divBdr>
    </w:div>
    <w:div w:id="2104036305">
      <w:bodyDiv w:val="1"/>
      <w:marLeft w:val="0"/>
      <w:marRight w:val="0"/>
      <w:marTop w:val="0"/>
      <w:marBottom w:val="0"/>
      <w:divBdr>
        <w:top w:val="none" w:sz="0" w:space="0" w:color="auto"/>
        <w:left w:val="none" w:sz="0" w:space="0" w:color="auto"/>
        <w:bottom w:val="none" w:sz="0" w:space="0" w:color="auto"/>
        <w:right w:val="none" w:sz="0" w:space="0" w:color="auto"/>
      </w:divBdr>
    </w:div>
    <w:div w:id="21467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ender.powergrid.in" TargetMode="External"/><Relationship Id="rId18" Type="http://schemas.openxmlformats.org/officeDocument/2006/relationships/hyperlink" Target="https://etender.powergrid.in" TargetMode="External"/><Relationship Id="rId26" Type="http://schemas.openxmlformats.org/officeDocument/2006/relationships/hyperlink" Target="https://etender.powergrid.in" TargetMode="External"/><Relationship Id="rId3" Type="http://schemas.openxmlformats.org/officeDocument/2006/relationships/styles" Target="styles.xml"/><Relationship Id="rId21" Type="http://schemas.openxmlformats.org/officeDocument/2006/relationships/hyperlink" Target="mailto:mmbhatia2001@yahoo.com" TargetMode="External"/><Relationship Id="rId7" Type="http://schemas.openxmlformats.org/officeDocument/2006/relationships/endnotes" Target="endnotes.xml"/><Relationship Id="rId12" Type="http://schemas.openxmlformats.org/officeDocument/2006/relationships/hyperlink" Target="https://etender.powergrid.in" TargetMode="External"/><Relationship Id="rId17" Type="http://schemas.openxmlformats.org/officeDocument/2006/relationships/hyperlink" Target="https://etender.powergrid.in" TargetMode="External"/><Relationship Id="rId25" Type="http://schemas.openxmlformats.org/officeDocument/2006/relationships/hyperlink" Target="https://etender.powergrid.in/new_logon2/User_Help_Menu.html" TargetMode="External"/><Relationship Id="rId2" Type="http://schemas.openxmlformats.org/officeDocument/2006/relationships/numbering" Target="numbering.xml"/><Relationship Id="rId16" Type="http://schemas.openxmlformats.org/officeDocument/2006/relationships/hyperlink" Target="https://etender.powergrid.in" TargetMode="External"/><Relationship Id="rId20" Type="http://schemas.openxmlformats.org/officeDocument/2006/relationships/hyperlink" Target="mailto:vishwamitram1@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ender.powergrid.in" TargetMode="External"/><Relationship Id="rId24" Type="http://schemas.openxmlformats.org/officeDocument/2006/relationships/hyperlink" Target="http://www.powergrid.in" TargetMode="External"/><Relationship Id="rId5" Type="http://schemas.openxmlformats.org/officeDocument/2006/relationships/webSettings" Target="webSettings.xml"/><Relationship Id="rId15" Type="http://schemas.openxmlformats.org/officeDocument/2006/relationships/hyperlink" Target="https://etender.powergrid.in" TargetMode="External"/><Relationship Id="rId23" Type="http://schemas.openxmlformats.org/officeDocument/2006/relationships/hyperlink" Target="mailto:kamal.rathore@powergrid.in" TargetMode="External"/><Relationship Id="rId28" Type="http://schemas.openxmlformats.org/officeDocument/2006/relationships/footer" Target="footer3.xml"/><Relationship Id="rId10" Type="http://schemas.openxmlformats.org/officeDocument/2006/relationships/hyperlink" Target="https://eprocure.gov.in" TargetMode="External"/><Relationship Id="rId19" Type="http://schemas.openxmlformats.org/officeDocument/2006/relationships/hyperlink" Target="https://epay.powergrid.i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tender.powergrid.in" TargetMode="External"/><Relationship Id="rId22" Type="http://schemas.openxmlformats.org/officeDocument/2006/relationships/hyperlink" Target="mailto:rgrvig@gmail.com" TargetMode="External"/><Relationship Id="rId27" Type="http://schemas.openxmlformats.org/officeDocument/2006/relationships/hyperlink" Target="https://etender.powergrid.i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B4F7C-480F-4BA8-BD6E-389CB697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3368</Words>
  <Characters>19278</Characters>
  <Application>Microsoft Office Word</Application>
  <DocSecurity>0</DocSecurity>
  <Lines>420</Lines>
  <Paragraphs>142</Paragraphs>
  <ScaleCrop>false</ScaleCrop>
  <HeadingPairs>
    <vt:vector size="2" baseType="variant">
      <vt:variant>
        <vt:lpstr>Title</vt:lpstr>
      </vt:variant>
      <vt:variant>
        <vt:i4>1</vt:i4>
      </vt:variant>
    </vt:vector>
  </HeadingPairs>
  <TitlesOfParts>
    <vt:vector size="1" baseType="lpstr">
      <vt:lpstr>CONDITIONS OF CONTRACTS</vt:lpstr>
    </vt:vector>
  </TitlesOfParts>
  <Company>IJourneys</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CONTRACTS</dc:title>
  <dc:subject/>
  <dc:creator>charanya Ambati</dc:creator>
  <cp:keywords/>
  <dc:description/>
  <cp:lastModifiedBy>Soumya Ranjan Mishra {सौम्‍य रंजन मिश्र}</cp:lastModifiedBy>
  <cp:revision>112</cp:revision>
  <cp:lastPrinted>2025-11-17T19:25:00Z</cp:lastPrinted>
  <dcterms:created xsi:type="dcterms:W3CDTF">2025-12-04T19:27:00Z</dcterms:created>
  <dcterms:modified xsi:type="dcterms:W3CDTF">2026-03-11T11:02:00Z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2025-08-27T05:31:30Z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2698e346-d60c-4929-8d3d-0e1fd348783b</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