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headerReference w:type="first" r:id="rId14"/>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05DF8C41"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A212E1">
          <w:rPr>
            <w:b/>
            <w:bCs/>
            <w:noProof/>
            <w:webHidden/>
          </w:rPr>
          <w:t>1</w:t>
        </w:r>
        <w:r w:rsidRPr="00FD469F">
          <w:rPr>
            <w:b/>
            <w:bCs/>
            <w:noProof/>
            <w:webHidden/>
          </w:rPr>
          <w:fldChar w:fldCharType="end"/>
        </w:r>
      </w:hyperlink>
    </w:p>
    <w:p w14:paraId="4FC37126" w14:textId="75F62E2A"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41B76AC7" w14:textId="7D43E2F8"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19FCCF3C" w14:textId="03E2211D"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691602E9" w14:textId="143D7D4B"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4B3158B1" w14:textId="0E3E720B"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A212E1">
          <w:rPr>
            <w:b/>
            <w:bCs/>
            <w:noProof/>
            <w:webHidden/>
          </w:rPr>
          <w:t>2</w:t>
        </w:r>
        <w:r w:rsidR="003D1992" w:rsidRPr="00FD469F">
          <w:rPr>
            <w:b/>
            <w:bCs/>
            <w:noProof/>
            <w:webHidden/>
          </w:rPr>
          <w:fldChar w:fldCharType="end"/>
        </w:r>
      </w:hyperlink>
    </w:p>
    <w:p w14:paraId="3D5F0CB5" w14:textId="6A9409E8"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38C98402" w14:textId="415AD843"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A212E1">
          <w:rPr>
            <w:noProof/>
            <w:webHidden/>
          </w:rPr>
          <w:t>3</w:t>
        </w:r>
        <w:r w:rsidR="003D1992" w:rsidRPr="00FD469F">
          <w:rPr>
            <w:noProof/>
            <w:webHidden/>
          </w:rPr>
          <w:fldChar w:fldCharType="end"/>
        </w:r>
      </w:hyperlink>
    </w:p>
    <w:p w14:paraId="43C60D67" w14:textId="6460E75A"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A212E1">
          <w:rPr>
            <w:noProof/>
            <w:webHidden/>
          </w:rPr>
          <w:t>4</w:t>
        </w:r>
        <w:r w:rsidR="003D1992" w:rsidRPr="00FD469F">
          <w:rPr>
            <w:noProof/>
            <w:webHidden/>
          </w:rPr>
          <w:fldChar w:fldCharType="end"/>
        </w:r>
      </w:hyperlink>
    </w:p>
    <w:p w14:paraId="691656BF" w14:textId="132D72E1"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A212E1">
          <w:rPr>
            <w:b/>
            <w:bCs/>
            <w:noProof/>
            <w:webHidden/>
          </w:rPr>
          <w:t>5</w:t>
        </w:r>
        <w:r w:rsidR="003D1992" w:rsidRPr="00FD469F">
          <w:rPr>
            <w:b/>
            <w:bCs/>
            <w:noProof/>
            <w:webHidden/>
          </w:rPr>
          <w:fldChar w:fldCharType="end"/>
        </w:r>
      </w:hyperlink>
    </w:p>
    <w:p w14:paraId="0473C704" w14:textId="0B4192E9"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6107449D" w14:textId="3BB56C50" w:rsidR="00F44404" w:rsidRPr="00FD469F" w:rsidRDefault="00F44404" w:rsidP="00CD4DE4">
      <w:pPr>
        <w:pStyle w:val="TOC2"/>
        <w:spacing w:line="320" w:lineRule="exact"/>
        <w:rPr>
          <w:noProof/>
        </w:rPr>
      </w:pPr>
      <w:hyperlink r:id="rId15"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2CBE0E2A" w14:textId="06699926"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3BC5072E" w14:textId="52C7A0A3"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7BCF1319" w14:textId="402E53B0"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1CC63610" w14:textId="5113321E"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2D77492A" w14:textId="2673D378"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A212E1">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2972C253"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A212E1">
          <w:rPr>
            <w:noProof/>
            <w:webHidden/>
          </w:rPr>
          <w:t>14</w:t>
        </w:r>
        <w:r w:rsidR="003D1992" w:rsidRPr="00FD469F">
          <w:rPr>
            <w:noProof/>
            <w:webHidden/>
          </w:rPr>
          <w:fldChar w:fldCharType="end"/>
        </w:r>
      </w:hyperlink>
      <w:r w:rsidR="00630A61" w:rsidRPr="00FD469F">
        <w:t>8</w:t>
      </w:r>
    </w:p>
    <w:p w14:paraId="06438873" w14:textId="3619BE1F"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A212E1">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42A5F773"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62E7653C" w14:textId="129A7AE6"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7689CB7A" w14:textId="2A475E10"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52152C8B" w14:textId="3248851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0641E644" w14:textId="1935F230"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A212E1">
          <w:rPr>
            <w:noProof/>
            <w:webHidden/>
          </w:rPr>
          <w:t>22</w:t>
        </w:r>
        <w:r w:rsidR="003D1992" w:rsidRPr="00FD469F">
          <w:rPr>
            <w:noProof/>
            <w:webHidden/>
          </w:rPr>
          <w:fldChar w:fldCharType="end"/>
        </w:r>
      </w:hyperlink>
    </w:p>
    <w:p w14:paraId="0FE8A82C" w14:textId="1285F5D6"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0017CF83" w14:textId="5F3CFAA1"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505F8EFD" w14:textId="499D1B94"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A212E1">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19AC38E9"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A212E1">
          <w:rPr>
            <w:noProof/>
            <w:webHidden/>
          </w:rPr>
          <w:t>26</w:t>
        </w:r>
        <w:r w:rsidR="003D1992" w:rsidRPr="00FD469F">
          <w:rPr>
            <w:noProof/>
            <w:webHidden/>
          </w:rPr>
          <w:fldChar w:fldCharType="end"/>
        </w:r>
      </w:hyperlink>
    </w:p>
    <w:p w14:paraId="0FAF5202" w14:textId="2707DF65"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A212E1">
          <w:rPr>
            <w:b/>
            <w:bCs/>
            <w:noProof/>
            <w:webHidden/>
          </w:rPr>
          <w:t>26</w:t>
        </w:r>
        <w:r w:rsidR="003D1992" w:rsidRPr="00FD469F">
          <w:rPr>
            <w:b/>
            <w:bCs/>
            <w:noProof/>
            <w:webHidden/>
          </w:rPr>
          <w:fldChar w:fldCharType="end"/>
        </w:r>
      </w:hyperlink>
    </w:p>
    <w:p w14:paraId="49C09423" w14:textId="6EBBF626"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0A6C6F0B" w14:textId="755986C9"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4EC4E6E4" w14:textId="11EB9F90"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79ABDA7C" w14:textId="360FC799"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r w:rsidR="00352CFD">
        <w:t>9</w:t>
      </w:r>
    </w:p>
    <w:p w14:paraId="7734B6F8" w14:textId="55008CEB"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CB057A7" w14:textId="383C9262"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6"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7"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26896D04"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004A0CF9">
        <w:rPr>
          <w:rFonts w:ascii="Book Antiqua" w:hAnsi="Book Antiqua"/>
          <w:lang w:val="en-GB"/>
        </w:rPr>
        <w:t xml:space="preserve">Scope of Work, </w:t>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lastRenderedPageBreak/>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8"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9"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w:t>
      </w:r>
      <w:proofErr w:type="gramStart"/>
      <w:r w:rsidR="00741430" w:rsidRPr="00FD469F">
        <w:rPr>
          <w:rFonts w:ascii="Book Antiqua" w:hAnsi="Book Antiqua"/>
        </w:rPr>
        <w:t>than</w:t>
      </w:r>
      <w:proofErr w:type="gramEnd"/>
      <w:r w:rsidR="00741430" w:rsidRPr="00FD469F">
        <w:rPr>
          <w:rFonts w:ascii="Book Antiqua" w:hAnsi="Book Antiqua"/>
        </w:rPr>
        <w:t xml:space="preserve"> the above </w:t>
      </w:r>
      <w:r w:rsidR="00741430" w:rsidRPr="00FD469F">
        <w:rPr>
          <w:rFonts w:ascii="Book Antiqua" w:hAnsi="Book Antiqua"/>
        </w:rPr>
        <w:lastRenderedPageBreak/>
        <w:t xml:space="preserve">period. Further, the mere request for clarification from the Bidders shall not be </w:t>
      </w:r>
      <w:proofErr w:type="gramStart"/>
      <w:r w:rsidR="00741430" w:rsidRPr="00FD469F">
        <w:rPr>
          <w:rFonts w:ascii="Book Antiqua" w:hAnsi="Book Antiqua"/>
        </w:rPr>
        <w:t>a ground</w:t>
      </w:r>
      <w:proofErr w:type="gramEnd"/>
      <w:r w:rsidR="00741430" w:rsidRPr="00FD469F">
        <w:rPr>
          <w:rFonts w:ascii="Book Antiqua" w:hAnsi="Book Antiqua"/>
        </w:rPr>
        <w:t xml:space="preserve"> for seeking extension in the deadline for submission of bids. Employer’s response (including an explanation of the query but not identification of its source) will be uploaded on portal </w:t>
      </w:r>
      <w:hyperlink r:id="rId20"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w:t>
      </w:r>
      <w:proofErr w:type="gramStart"/>
      <w:r w:rsidR="002D5B70" w:rsidRPr="00FD469F">
        <w:rPr>
          <w:rFonts w:ascii="Book Antiqua" w:hAnsi="Book Antiqua"/>
        </w:rPr>
        <w:t>the Bidder’s</w:t>
      </w:r>
      <w:proofErr w:type="gramEnd"/>
      <w:r w:rsidR="002D5B70" w:rsidRPr="00FD469F">
        <w:rPr>
          <w:rFonts w:ascii="Book Antiqua" w:hAnsi="Book Antiqua"/>
        </w:rPr>
        <w:t xml:space="preserve">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1EC2198D"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w:t>
      </w:r>
      <w:r w:rsidR="000A5B58">
        <w:rPr>
          <w:rStyle w:val="Hyperlink"/>
          <w:b/>
          <w:u w:val="none"/>
        </w:rPr>
        <w:t>5</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1"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2"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3"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proofErr w:type="gramStart"/>
      <w:r w:rsidRPr="009DEE72">
        <w:rPr>
          <w:rFonts w:ascii="Book Antiqua" w:hAnsi="Book Antiqua"/>
          <w:b/>
          <w:bCs/>
        </w:rPr>
        <w:t>.</w:t>
      </w:r>
      <w:r>
        <w:tab/>
      </w:r>
      <w:r w:rsidRPr="009DEE72">
        <w:rPr>
          <w:rFonts w:ascii="Book Antiqua" w:hAnsi="Book Antiqua"/>
          <w:b/>
          <w:bCs/>
        </w:rPr>
        <w:t xml:space="preserve"> </w:t>
      </w:r>
      <w:r w:rsidR="00AD02EB" w:rsidRPr="009DEE72">
        <w:rPr>
          <w:rFonts w:ascii="Book Antiqua" w:hAnsi="Book Antiqua"/>
          <w:b/>
          <w:bCs/>
          <w:u w:val="single"/>
        </w:rPr>
        <w:t>As</w:t>
      </w:r>
      <w:proofErr w:type="gramEnd"/>
      <w:r w:rsidR="00AD02EB" w:rsidRPr="009DEE72">
        <w:rPr>
          <w:rFonts w:ascii="Book Antiqua" w:hAnsi="Book Antiqua"/>
          <w:b/>
          <w:bCs/>
          <w:u w:val="single"/>
        </w:rPr>
        <w:t xml:space="preserve">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5372FAA6" w:rsidR="00EF5A74" w:rsidRPr="00C66862" w:rsidRDefault="00CB446A" w:rsidP="00EF5A74">
      <w:pPr>
        <w:numPr>
          <w:ilvl w:val="1"/>
          <w:numId w:val="5"/>
        </w:numPr>
        <w:tabs>
          <w:tab w:val="clear" w:pos="2160"/>
        </w:tabs>
        <w:spacing w:line="276" w:lineRule="auto"/>
        <w:ind w:left="1980" w:hanging="450"/>
        <w:jc w:val="both"/>
        <w:rPr>
          <w:rFonts w:ascii="Book Antiqua" w:hAnsi="Book Antiqua"/>
        </w:rPr>
      </w:pPr>
      <w:r w:rsidRPr="0007258D">
        <w:rPr>
          <w:rFonts w:ascii="Book Antiqua" w:hAnsi="Book Antiqua"/>
          <w:spacing w:val="-2"/>
        </w:rPr>
        <w:t xml:space="preserve">Online payment acknowledgment towards </w:t>
      </w:r>
      <w:r>
        <w:rPr>
          <w:rFonts w:ascii="Book Antiqua" w:hAnsi="Book Antiqua"/>
          <w:spacing w:val="-2"/>
        </w:rPr>
        <w:t>Document fees</w:t>
      </w:r>
      <w:r w:rsidRPr="0007258D">
        <w:rPr>
          <w:rFonts w:ascii="Book Antiqua" w:hAnsi="Book Antiqua"/>
          <w:spacing w:val="-2"/>
        </w:rPr>
        <w:t xml:space="preserve"> </w:t>
      </w:r>
      <w:r>
        <w:rPr>
          <w:rFonts w:ascii="Book Antiqua" w:hAnsi="Book Antiqua"/>
          <w:spacing w:val="-2"/>
        </w:rPr>
        <w:t>(</w:t>
      </w:r>
      <w:r w:rsidRPr="0007258D">
        <w:rPr>
          <w:rFonts w:ascii="Book Antiqua" w:hAnsi="Book Antiqua"/>
          <w:spacing w:val="-2"/>
        </w:rPr>
        <w:t>if paid through POWERGRID ONLINE PAYMENT</w:t>
      </w:r>
      <w:r>
        <w:rPr>
          <w:rFonts w:ascii="Book Antiqua" w:hAnsi="Book Antiqua"/>
          <w:spacing w:val="-2"/>
        </w:rPr>
        <w:t>)</w:t>
      </w:r>
      <w:r w:rsidR="00EF5A74" w:rsidRPr="00C66862">
        <w:rPr>
          <w:rFonts w:ascii="Book Antiqua" w:hAnsi="Book Antiqua"/>
        </w:rPr>
        <w:t xml:space="preserve"> as specified </w:t>
      </w:r>
      <w:proofErr w:type="gramStart"/>
      <w:r w:rsidR="00EF5A74" w:rsidRPr="00C66862">
        <w:rPr>
          <w:rFonts w:ascii="Book Antiqua" w:hAnsi="Book Antiqua"/>
        </w:rPr>
        <w:t>in  accordance</w:t>
      </w:r>
      <w:proofErr w:type="gramEnd"/>
      <w:r w:rsidR="00EF5A74" w:rsidRPr="00C66862">
        <w:rPr>
          <w:rFonts w:ascii="Book Antiqua" w:hAnsi="Book Antiqua"/>
        </w:rPr>
        <w:t xml:space="preserv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4"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5"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Pr="0007258D"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07258D">
        <w:rPr>
          <w:rFonts w:ascii="Book Antiqua" w:hAnsi="Book Antiqua"/>
          <w:spacing w:val="-2"/>
        </w:rPr>
        <w:t xml:space="preserve">Scan copy of the Cancelled Cheque. </w:t>
      </w:r>
    </w:p>
    <w:p w14:paraId="07B4EBA1" w14:textId="12BB3AD8" w:rsidR="002A6C14" w:rsidRPr="0007258D"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07258D">
        <w:rPr>
          <w:rFonts w:ascii="Book Antiqua" w:hAnsi="Book Antiqua"/>
          <w:spacing w:val="-2"/>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1BC59BDF"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sidRPr="00CB446A">
        <w:rPr>
          <w:rFonts w:ascii="Book Antiqua" w:hAnsi="Book Antiqua"/>
          <w:b/>
          <w:iCs/>
          <w:strike/>
          <w:sz w:val="21"/>
          <w:szCs w:val="21"/>
          <w:highlight w:val="yellow"/>
        </w:rPr>
        <w:t>Schedule 1 – DSR Scheduled items &amp;</w:t>
      </w:r>
      <w:r>
        <w:rPr>
          <w:rFonts w:ascii="Book Antiqua" w:hAnsi="Book Antiqua"/>
          <w:b/>
          <w:iCs/>
          <w:sz w:val="21"/>
          <w:szCs w:val="21"/>
          <w:highlight w:val="yellow"/>
        </w:rPr>
        <w:t xml:space="preserve">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C72246" w:rsidRPr="00C72246">
        <w:rPr>
          <w:rFonts w:ascii="Book Antiqua" w:hAnsi="Book Antiqua"/>
          <w:b/>
          <w:bCs/>
          <w:color w:val="0000FF"/>
        </w:rPr>
        <w:t>Land development (site levelling works) for the deferred scope at Kurnool-III PS</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w:t>
      </w:r>
      <w:proofErr w:type="gramStart"/>
      <w:r>
        <w:rPr>
          <w:rFonts w:ascii="Book Antiqua" w:hAnsi="Book Antiqua"/>
          <w:bCs/>
          <w:iCs/>
          <w:sz w:val="21"/>
          <w:szCs w:val="21"/>
          <w:highlight w:val="yellow"/>
        </w:rPr>
        <w:t>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shall fill the </w:t>
      </w:r>
      <w:r w:rsidRPr="00C72246">
        <w:rPr>
          <w:rFonts w:ascii="Book Antiqua" w:hAnsi="Book Antiqua"/>
          <w:bCs/>
          <w:iCs/>
          <w:strike/>
          <w:sz w:val="21"/>
          <w:szCs w:val="21"/>
          <w:highlight w:val="yellow"/>
        </w:rPr>
        <w:t>“</w:t>
      </w:r>
      <w:r w:rsidRPr="00C72246">
        <w:rPr>
          <w:rFonts w:ascii="Book Antiqua" w:hAnsi="Book Antiqua"/>
          <w:b/>
          <w:iCs/>
          <w:strike/>
          <w:sz w:val="21"/>
          <w:szCs w:val="21"/>
          <w:highlight w:val="yellow"/>
        </w:rPr>
        <w:t>Percentage on DSR items</w:t>
      </w:r>
      <w:r w:rsidRPr="00C72246">
        <w:rPr>
          <w:rFonts w:ascii="Book Antiqua" w:hAnsi="Book Antiqua"/>
          <w:bCs/>
          <w:iCs/>
          <w:strike/>
          <w:sz w:val="21"/>
          <w:szCs w:val="21"/>
          <w:highlight w:val="yellow"/>
        </w:rPr>
        <w:t>” in Schedule-I and</w:t>
      </w:r>
      <w:r>
        <w:rPr>
          <w:rFonts w:ascii="Book Antiqua" w:hAnsi="Book Antiqua"/>
          <w:bCs/>
          <w:iCs/>
          <w:sz w:val="21"/>
          <w:szCs w:val="21"/>
          <w:highlight w:val="yellow"/>
        </w:rPr>
        <w:t xml:space="preserve">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lastRenderedPageBreak/>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In </w:t>
      </w:r>
      <w:proofErr w:type="gramStart"/>
      <w:r>
        <w:rPr>
          <w:rFonts w:ascii="Book Antiqua" w:hAnsi="Book Antiqua"/>
          <w:b/>
          <w:i/>
          <w:sz w:val="21"/>
          <w:szCs w:val="21"/>
          <w:highlight w:val="yellow"/>
        </w:rPr>
        <w:t>case,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w:t>
      </w:r>
      <w:proofErr w:type="gramStart"/>
      <w:r>
        <w:rPr>
          <w:rFonts w:ascii="Book Antiqua" w:hAnsi="Book Antiqua"/>
          <w:b/>
          <w:i/>
          <w:sz w:val="21"/>
          <w:szCs w:val="21"/>
          <w:highlight w:val="yellow"/>
        </w:rPr>
        <w:t>file</w:t>
      </w:r>
      <w:proofErr w:type="gramEnd"/>
      <w:r>
        <w:rPr>
          <w:rFonts w:ascii="Book Antiqua" w:hAnsi="Book Antiqua"/>
          <w:b/>
          <w:i/>
          <w:sz w:val="21"/>
          <w:szCs w:val="21"/>
          <w:highlight w:val="yellow"/>
        </w:rPr>
        <w:t xml:space="preserv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w:t>
      </w:r>
      <w:proofErr w:type="gramStart"/>
      <w:r>
        <w:rPr>
          <w:rFonts w:ascii="Book Antiqua" w:hAnsi="Book Antiqua"/>
          <w:b/>
          <w:i/>
          <w:sz w:val="21"/>
          <w:szCs w:val="21"/>
          <w:highlight w:val="yellow"/>
        </w:rPr>
        <w:t>to note</w:t>
      </w:r>
      <w:proofErr w:type="gramEnd"/>
      <w:r>
        <w:rPr>
          <w:rFonts w:ascii="Book Antiqua" w:hAnsi="Book Antiqua"/>
          <w:b/>
          <w:i/>
          <w:sz w:val="21"/>
          <w:szCs w:val="21"/>
          <w:highlight w:val="yellow"/>
        </w:rPr>
        <w:t xml:space="preserve"> that notwithstanding the price quoted by the bidder in the Items Tab, the Purchaser </w:t>
      </w:r>
      <w:proofErr w:type="gramStart"/>
      <w:r>
        <w:rPr>
          <w:rFonts w:ascii="Book Antiqua" w:hAnsi="Book Antiqua"/>
          <w:b/>
          <w:i/>
          <w:sz w:val="21"/>
          <w:szCs w:val="21"/>
          <w:highlight w:val="yellow"/>
        </w:rPr>
        <w:t>reserve</w:t>
      </w:r>
      <w:proofErr w:type="gramEnd"/>
      <w:r>
        <w:rPr>
          <w:rFonts w:ascii="Book Antiqua" w:hAnsi="Book Antiqua"/>
          <w:b/>
          <w:i/>
          <w:sz w:val="21"/>
          <w:szCs w:val="21"/>
          <w:highlight w:val="yellow"/>
        </w:rPr>
        <w:t xml:space="p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6"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7"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A power</w:t>
      </w:r>
      <w:proofErr w:type="gramEnd"/>
      <w:r w:rsidRPr="00FD469F">
        <w:rPr>
          <w:rFonts w:ascii="Book Antiqua" w:hAnsi="Book Antiqua"/>
        </w:rPr>
        <w:t xml:space="preserve"> of </w:t>
      </w:r>
      <w:proofErr w:type="gramStart"/>
      <w:r w:rsidRPr="00FD469F">
        <w:rPr>
          <w:rFonts w:ascii="Book Antiqua" w:hAnsi="Book Antiqua"/>
        </w:rPr>
        <w:t>attorney,</w:t>
      </w:r>
      <w:proofErr w:type="gramEnd"/>
      <w:r w:rsidRPr="00FD469F">
        <w:rPr>
          <w:rFonts w:ascii="Book Antiqua" w:hAnsi="Book Antiqua"/>
        </w:rPr>
        <w:t xml:space="preserve">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w:t>
      </w:r>
      <w:proofErr w:type="gramStart"/>
      <w:r w:rsidRPr="00FD469F">
        <w:rPr>
          <w:rFonts w:ascii="Book Antiqua" w:hAnsi="Book Antiqua"/>
        </w:rPr>
        <w:t>The Bidder</w:t>
      </w:r>
      <w:proofErr w:type="gramEnd"/>
      <w:r w:rsidRPr="00FD469F">
        <w:rPr>
          <w:rFonts w:ascii="Book Antiqua" w:hAnsi="Book Antiqua"/>
        </w:rPr>
        <w:t xml:space="preserve">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proofErr w:type="gramStart"/>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w:t>
      </w:r>
      <w:proofErr w:type="gramEnd"/>
      <w:r w:rsidR="00660921">
        <w:rPr>
          <w:rFonts w:ascii="Book Antiqua" w:hAnsi="Book Antiqua"/>
        </w:rPr>
        <w:t xml:space="preserve">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proofErr w:type="gramStart"/>
      <w:r w:rsidRPr="00FD469F">
        <w:rPr>
          <w:rFonts w:ascii="Book Antiqua" w:hAnsi="Book Antiqua"/>
        </w:rPr>
        <w:t xml:space="preserve">: </w:t>
      </w:r>
      <w:r w:rsidRPr="00FD469F">
        <w:rPr>
          <w:rFonts w:ascii="Book Antiqua" w:hAnsi="Book Antiqua"/>
        </w:rPr>
        <w:tab/>
        <w:t>Information</w:t>
      </w:r>
      <w:proofErr w:type="gramEnd"/>
      <w:r w:rsidRPr="00FD469F">
        <w:rPr>
          <w:rFonts w:ascii="Book Antiqua" w:hAnsi="Book Antiqua"/>
        </w:rPr>
        <w:t xml:space="preserve">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proofErr w:type="gramStart"/>
      <w:r w:rsidRPr="00FD469F">
        <w:rPr>
          <w:rFonts w:ascii="Book Antiqua" w:hAnsi="Book Antiqua"/>
        </w:rPr>
        <w:t xml:space="preserve">: </w:t>
      </w:r>
      <w:r w:rsidRPr="00FD469F">
        <w:rPr>
          <w:rFonts w:ascii="Book Antiqua" w:hAnsi="Book Antiqua"/>
        </w:rPr>
        <w:tab/>
        <w:t>Declaration</w:t>
      </w:r>
      <w:proofErr w:type="gramEnd"/>
      <w:r w:rsidRPr="00FD469F">
        <w:rPr>
          <w:rFonts w:ascii="Book Antiqua" w:hAnsi="Book Antiqua"/>
        </w:rPr>
        <w:t xml:space="preserve">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proofErr w:type="gramStart"/>
      <w:r w:rsidR="00F44404" w:rsidRPr="00FD469F">
        <w:rPr>
          <w:rFonts w:ascii="Book Antiqua" w:hAnsi="Book Antiqua"/>
        </w:rPr>
        <w:t xml:space="preserve">) </w:t>
      </w:r>
      <w:r w:rsidR="00F44404" w:rsidRPr="00FD469F">
        <w:rPr>
          <w:rFonts w:ascii="Book Antiqua" w:hAnsi="Book Antiqua"/>
        </w:rPr>
        <w:tab/>
        <w:t>Detailed</w:t>
      </w:r>
      <w:proofErr w:type="gramEnd"/>
      <w:r w:rsidR="00F44404" w:rsidRPr="00FD469F">
        <w:rPr>
          <w:rFonts w:ascii="Book Antiqua" w:hAnsi="Book Antiqua"/>
        </w:rPr>
        <w:t xml:space="preserve">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Attachment 10</w:t>
      </w:r>
      <w:proofErr w:type="gramStart"/>
      <w:r w:rsidRPr="00666583">
        <w:rPr>
          <w:rFonts w:ascii="Book Antiqua" w:hAnsi="Book Antiqua"/>
        </w:rPr>
        <w:t xml:space="preserve">: </w:t>
      </w:r>
      <w:r w:rsidRPr="00666583">
        <w:rPr>
          <w:rFonts w:ascii="Book Antiqua" w:hAnsi="Book Antiqua"/>
        </w:rPr>
        <w:tab/>
        <w:t>Integrity</w:t>
      </w:r>
      <w:proofErr w:type="gramEnd"/>
      <w:r w:rsidRPr="00666583">
        <w:rPr>
          <w:rFonts w:ascii="Book Antiqua" w:hAnsi="Book Antiqua"/>
        </w:rPr>
        <w:t xml:space="preserve">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(l</w:t>
      </w:r>
      <w:proofErr w:type="gramStart"/>
      <w:r>
        <w:rPr>
          <w:rFonts w:ascii="Book Antiqua" w:hAnsi="Book Antiqua"/>
        </w:rPr>
        <w:t xml:space="preserve">) </w:t>
      </w:r>
      <w:r>
        <w:rPr>
          <w:rFonts w:ascii="Book Antiqua" w:hAnsi="Book Antiqua"/>
        </w:rPr>
        <w:tab/>
        <w:t>Attachment</w:t>
      </w:r>
      <w:proofErr w:type="gramEnd"/>
      <w:r>
        <w:rPr>
          <w:rFonts w:ascii="Book Antiqua" w:hAnsi="Book Antiqua"/>
        </w:rPr>
        <w:t xml:space="preserve"> 12:</w:t>
      </w:r>
      <w:r>
        <w:rPr>
          <w:rFonts w:ascii="Book Antiqua" w:hAnsi="Book Antiqua"/>
        </w:rPr>
        <w:tab/>
        <w:t>Safety Pact</w:t>
      </w:r>
    </w:p>
    <w:p w14:paraId="6863F045" w14:textId="77777777" w:rsid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5D2A2C16" w14:textId="00DCF4AC" w:rsidR="00CE495E" w:rsidRPr="00E4506E" w:rsidRDefault="00CE495E" w:rsidP="00CD4DE4">
      <w:pPr>
        <w:ind w:left="1620" w:hanging="540"/>
        <w:jc w:val="both"/>
        <w:rPr>
          <w:rFonts w:ascii="Book Antiqua" w:hAnsi="Book Antiqua"/>
          <w:b/>
          <w:bCs/>
        </w:rPr>
      </w:pPr>
      <w:r>
        <w:rPr>
          <w:rFonts w:ascii="Book Antiqua" w:hAnsi="Book Antiqua"/>
          <w:b/>
          <w:bCs/>
        </w:rPr>
        <w:t>(n)    Attachment 14: Bid Capacity form</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w:t>
      </w:r>
      <w:proofErr w:type="gramStart"/>
      <w:r w:rsidRPr="00FD469F">
        <w:rPr>
          <w:rFonts w:ascii="Book Antiqua" w:hAnsi="Book Antiqua"/>
        </w:rPr>
        <w:t>entered</w:t>
      </w:r>
      <w:proofErr w:type="gramEnd"/>
      <w:r w:rsidRPr="00FD469F">
        <w:rPr>
          <w:rFonts w:ascii="Book Antiqua" w:hAnsi="Book Antiqua"/>
        </w:rPr>
        <w:t xml:space="preserve">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 xml:space="preserve">of its bid. </w:t>
      </w:r>
      <w:proofErr w:type="gramStart"/>
      <w:r w:rsidRPr="00C40036">
        <w:rPr>
          <w:rFonts w:ascii="Book Antiqua" w:hAnsi="Book Antiqua"/>
        </w:rPr>
        <w:t>The Bidder</w:t>
      </w:r>
      <w:proofErr w:type="gramEnd"/>
      <w:r w:rsidRPr="00C40036">
        <w:rPr>
          <w:rFonts w:ascii="Book Antiqua" w:hAnsi="Book Antiqua"/>
        </w:rPr>
        <w:t xml:space="preserve">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proofErr w:type="gramStart"/>
      <w:r w:rsidRPr="00FD469F">
        <w:rPr>
          <w:rFonts w:ascii="Book Antiqua" w:hAnsi="Book Antiqua"/>
        </w:rPr>
        <w:t>break down</w:t>
      </w:r>
      <w:proofErr w:type="spellEnd"/>
      <w:proofErr w:type="gram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Pr="00CE495E" w:rsidRDefault="007E4C05" w:rsidP="007E4C05">
      <w:pPr>
        <w:ind w:left="1080"/>
        <w:jc w:val="both"/>
        <w:rPr>
          <w:rFonts w:ascii="Book Antiqua" w:hAnsi="Book Antiqua"/>
          <w:b/>
          <w:bCs/>
          <w:strike/>
          <w:color w:val="FF0000"/>
        </w:rPr>
      </w:pPr>
      <w:r w:rsidRPr="00CE495E">
        <w:rPr>
          <w:rFonts w:ascii="Book Antiqua" w:hAnsi="Book Antiqua"/>
          <w:b/>
          <w:bCs/>
          <w:strike/>
          <w:color w:val="FF0000"/>
        </w:rPr>
        <w:t xml:space="preserve">Bidder(s) are required to quote the % of profit/Service charges (including overhead) over the estimated cost in the </w:t>
      </w:r>
      <w:r w:rsidRPr="00CE495E">
        <w:rPr>
          <w:rFonts w:ascii="Book Antiqua" w:hAnsi="Book Antiqua"/>
          <w:b/>
          <w:bCs/>
          <w:strike/>
          <w:color w:val="0000CC"/>
          <w:u w:val="single"/>
        </w:rPr>
        <w:t>Excel Sheet of “</w:t>
      </w:r>
      <w:proofErr w:type="spellStart"/>
      <w:r w:rsidRPr="00CE495E">
        <w:rPr>
          <w:rFonts w:ascii="Book Antiqua" w:hAnsi="Book Antiqua"/>
          <w:b/>
          <w:bCs/>
          <w:strike/>
          <w:color w:val="0000CC"/>
          <w:u w:val="single"/>
        </w:rPr>
        <w:t>Price_Schedule</w:t>
      </w:r>
      <w:proofErr w:type="spellEnd"/>
      <w:r w:rsidRPr="00CE495E">
        <w:rPr>
          <w:rFonts w:ascii="Book Antiqua" w:hAnsi="Book Antiqua"/>
          <w:b/>
          <w:bCs/>
          <w:strike/>
          <w:color w:val="0000CC"/>
          <w:u w:val="single"/>
        </w:rPr>
        <w:t>”.</w:t>
      </w:r>
      <w:r w:rsidRPr="00CE495E">
        <w:rPr>
          <w:rFonts w:ascii="Book Antiqua" w:hAnsi="Book Antiqua"/>
          <w:b/>
          <w:bCs/>
          <w:strike/>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lastRenderedPageBreak/>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8"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w:t>
      </w:r>
      <w:r w:rsidRPr="00697FA5">
        <w:rPr>
          <w:rFonts w:ascii="Book Antiqua" w:hAnsi="Book Antiqua"/>
          <w:b/>
          <w:bCs/>
          <w:sz w:val="22"/>
          <w:szCs w:val="22"/>
        </w:rPr>
        <w:lastRenderedPageBreak/>
        <w:t xml:space="preserve">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 xml:space="preserve">pay </w:t>
      </w:r>
      <w:r w:rsidR="00604E9C" w:rsidRPr="00FD469F">
        <w:rPr>
          <w:rFonts w:ascii="Book Antiqua" w:hAnsi="Book Antiqua"/>
        </w:rPr>
        <w:lastRenderedPageBreak/>
        <w:t>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B87B60" w:rsidRPr="009863FD" w14:paraId="04EFC79D" w14:textId="77777777" w:rsidTr="00B87B60">
        <w:tc>
          <w:tcPr>
            <w:tcW w:w="1080" w:type="dxa"/>
            <w:tcBorders>
              <w:top w:val="single" w:sz="4" w:space="0" w:color="auto"/>
              <w:left w:val="single" w:sz="4" w:space="0" w:color="auto"/>
              <w:bottom w:val="single" w:sz="4" w:space="0" w:color="auto"/>
              <w:right w:val="single" w:sz="4" w:space="0" w:color="auto"/>
            </w:tcBorders>
          </w:tcPr>
          <w:p w14:paraId="32707AF6" w14:textId="77777777" w:rsidR="00B87B60" w:rsidRPr="009863FD" w:rsidRDefault="00B87B60" w:rsidP="00C06FCB">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2029F6DA"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Bank Name</w:t>
            </w:r>
          </w:p>
        </w:tc>
      </w:tr>
      <w:tr w:rsidR="00B87B60" w:rsidRPr="009863FD" w14:paraId="2D8C08A4" w14:textId="77777777" w:rsidTr="00B87B60">
        <w:tc>
          <w:tcPr>
            <w:tcW w:w="1080" w:type="dxa"/>
            <w:tcBorders>
              <w:top w:val="single" w:sz="4" w:space="0" w:color="auto"/>
              <w:left w:val="single" w:sz="4" w:space="0" w:color="auto"/>
              <w:bottom w:val="single" w:sz="4" w:space="0" w:color="auto"/>
              <w:right w:val="single" w:sz="4" w:space="0" w:color="auto"/>
            </w:tcBorders>
          </w:tcPr>
          <w:p w14:paraId="7DC99145"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38D70FF5"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Axis Bank Limited</w:t>
            </w:r>
          </w:p>
        </w:tc>
      </w:tr>
      <w:tr w:rsidR="00B87B60" w:rsidRPr="009863FD" w14:paraId="3B061BDF" w14:textId="77777777" w:rsidTr="00B87B60">
        <w:tc>
          <w:tcPr>
            <w:tcW w:w="1080" w:type="dxa"/>
            <w:tcBorders>
              <w:top w:val="single" w:sz="4" w:space="0" w:color="auto"/>
              <w:left w:val="single" w:sz="4" w:space="0" w:color="auto"/>
              <w:bottom w:val="single" w:sz="4" w:space="0" w:color="auto"/>
              <w:right w:val="single" w:sz="4" w:space="0" w:color="auto"/>
            </w:tcBorders>
          </w:tcPr>
          <w:p w14:paraId="70343EDC"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1F5C8279"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Federal Bank Limited</w:t>
            </w:r>
          </w:p>
        </w:tc>
      </w:tr>
      <w:tr w:rsidR="00B87B60" w:rsidRPr="009863FD" w14:paraId="49534281"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74681186"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77547E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HDFC Bank Limited</w:t>
            </w:r>
          </w:p>
        </w:tc>
      </w:tr>
      <w:tr w:rsidR="00B87B60" w:rsidRPr="009863FD" w14:paraId="2760A3EE"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1A2B1872"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2558F21"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ICICI Bank Limited</w:t>
            </w:r>
          </w:p>
        </w:tc>
      </w:tr>
      <w:tr w:rsidR="00B87B60" w:rsidRPr="009863FD" w14:paraId="4C50953F"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417DAB1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D1A7D96"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IndusInd Bank Limited</w:t>
            </w:r>
          </w:p>
        </w:tc>
      </w:tr>
      <w:tr w:rsidR="00B87B60" w:rsidRPr="009863FD" w14:paraId="0C3EB9C9"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4A7A5CBD"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344AA1B" w14:textId="77777777" w:rsidR="00B87B60" w:rsidRPr="009863FD" w:rsidRDefault="00B87B60" w:rsidP="00C06FCB">
            <w:pPr>
              <w:rPr>
                <w:rFonts w:ascii="Book Antiqua" w:hAnsi="Book Antiqua"/>
                <w:sz w:val="22"/>
                <w:szCs w:val="22"/>
              </w:rPr>
            </w:pPr>
            <w:r>
              <w:rPr>
                <w:rFonts w:ascii="Book Antiqua" w:hAnsi="Book Antiqua"/>
                <w:sz w:val="22"/>
                <w:szCs w:val="22"/>
              </w:rPr>
              <w:t>IDFC First Bank Ltd.</w:t>
            </w:r>
          </w:p>
        </w:tc>
      </w:tr>
      <w:tr w:rsidR="00B87B60" w:rsidRPr="009863FD" w14:paraId="1A5602EA"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5D69FDA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4635D5C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Kotak Mahindra Bank Limited</w:t>
            </w:r>
          </w:p>
        </w:tc>
      </w:tr>
      <w:tr w:rsidR="002F1BD7" w:rsidRPr="009863FD" w14:paraId="0103ECD7"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70BA8E84" w14:textId="77777777" w:rsidR="002F1BD7" w:rsidRPr="009863FD" w:rsidRDefault="002F1BD7" w:rsidP="002F1BD7">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FFA510B" w14:textId="3E5BF85B" w:rsidR="002F1BD7" w:rsidRPr="009863FD" w:rsidRDefault="002F1BD7" w:rsidP="002F1BD7">
            <w:pPr>
              <w:rPr>
                <w:rFonts w:ascii="Book Antiqua" w:hAnsi="Book Antiqua"/>
                <w:sz w:val="22"/>
                <w:szCs w:val="22"/>
              </w:rPr>
            </w:pPr>
            <w:r>
              <w:rPr>
                <w:rFonts w:ascii="Book Antiqua" w:hAnsi="Book Antiqua"/>
                <w:sz w:val="22"/>
                <w:szCs w:val="22"/>
              </w:rPr>
              <w:t>AU Small Finance Bank Limited</w:t>
            </w:r>
          </w:p>
        </w:tc>
      </w:tr>
      <w:tr w:rsidR="002F1BD7" w:rsidRPr="009863FD" w14:paraId="28AA1748" w14:textId="77777777" w:rsidTr="00B87B60">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0EA19F6B" w14:textId="77777777" w:rsidR="002F1BD7" w:rsidRPr="009863FD" w:rsidRDefault="002F1BD7" w:rsidP="002F1BD7">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696D7EE5" w14:textId="4450A693" w:rsidR="002F1BD7" w:rsidRPr="009863FD" w:rsidRDefault="002F1BD7" w:rsidP="002F1BD7">
            <w:pPr>
              <w:rPr>
                <w:rFonts w:ascii="Book Antiqua" w:hAnsi="Book Antiqua"/>
                <w:sz w:val="22"/>
                <w:szCs w:val="22"/>
              </w:rPr>
            </w:pPr>
            <w:r>
              <w:rPr>
                <w:rFonts w:ascii="Book Antiqua" w:hAnsi="Book Antiqua"/>
                <w:sz w:val="22"/>
                <w:szCs w:val="22"/>
              </w:rPr>
              <w:t>Karur Vysya Bank</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 xml:space="preserve">(a) Bid not accompanied by a bid security in </w:t>
      </w:r>
      <w:proofErr w:type="gramStart"/>
      <w:r w:rsidRPr="00FD469F">
        <w:rPr>
          <w:rFonts w:ascii="Book Antiqua" w:hAnsi="Book Antiqua"/>
        </w:rPr>
        <w:t>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w:t>
      </w:r>
      <w:proofErr w:type="gramEnd"/>
      <w:r w:rsidR="001B3BF7" w:rsidRPr="00C66862">
        <w:rPr>
          <w:rFonts w:ascii="Book Antiqua" w:hAnsi="Book Antiqua"/>
        </w:rPr>
        <w:t xml:space="preserve"> as exempted at 13.1 </w:t>
      </w:r>
      <w:proofErr w:type="gramStart"/>
      <w:r w:rsidR="001B3BF7" w:rsidRPr="00C66862">
        <w:rPr>
          <w:rFonts w:ascii="Book Antiqua" w:hAnsi="Book Antiqua"/>
        </w:rPr>
        <w:t>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or</w:t>
      </w:r>
      <w:proofErr w:type="gramEnd"/>
      <w:r w:rsidRPr="00FD469F">
        <w:rPr>
          <w:rFonts w:ascii="Book Antiqua" w:hAnsi="Book Antiqua"/>
        </w:rPr>
        <w:t xml:space="preserve">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(b</w:t>
      </w:r>
      <w:proofErr w:type="gramStart"/>
      <w:r w:rsidRPr="00FD469F">
        <w:rPr>
          <w:rFonts w:ascii="Book Antiqua" w:hAnsi="Book Antiqua"/>
        </w:rPr>
        <w:t xml:space="preserve">) </w:t>
      </w:r>
      <w:r w:rsidRPr="00FD469F">
        <w:rPr>
          <w:rFonts w:ascii="Book Antiqua" w:hAnsi="Book Antiqua"/>
        </w:rPr>
        <w:tab/>
        <w:t>Acceptable</w:t>
      </w:r>
      <w:proofErr w:type="gramEnd"/>
      <w:r w:rsidRPr="00FD469F">
        <w:rPr>
          <w:rFonts w:ascii="Book Antiqua" w:hAnsi="Book Antiqua"/>
        </w:rPr>
        <w:t xml:space="preserv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w:t>
      </w:r>
      <w:r w:rsidRPr="009DEE72">
        <w:rPr>
          <w:rFonts w:ascii="Book Antiqua" w:hAnsi="Book Antiqua"/>
        </w:rPr>
        <w:lastRenderedPageBreak/>
        <w:t xml:space="preserve">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(ii</w:t>
      </w:r>
      <w:proofErr w:type="gramStart"/>
      <w:r w:rsidRPr="00FD469F">
        <w:rPr>
          <w:rFonts w:ascii="Book Antiqua" w:hAnsi="Book Antiqua"/>
        </w:rPr>
        <w:t xml:space="preserve">) </w:t>
      </w:r>
      <w:r w:rsidRPr="00FD469F">
        <w:rPr>
          <w:rFonts w:ascii="Book Antiqua" w:hAnsi="Book Antiqua"/>
        </w:rPr>
        <w:tab/>
        <w:t>to</w:t>
      </w:r>
      <w:proofErr w:type="gramEnd"/>
      <w:r w:rsidRPr="00FD469F">
        <w:rPr>
          <w:rFonts w:ascii="Book Antiqua" w:hAnsi="Book Antiqua"/>
        </w:rPr>
        <w:t xml:space="preserve"> furnish the required performance security, </w:t>
      </w:r>
      <w:proofErr w:type="gramStart"/>
      <w:r w:rsidRPr="00FD469F">
        <w:rPr>
          <w:rFonts w:ascii="Book Antiqua" w:hAnsi="Book Antiqua"/>
        </w:rPr>
        <w:t>in  accordance</w:t>
      </w:r>
      <w:proofErr w:type="gramEnd"/>
      <w:r w:rsidRPr="00FD469F">
        <w:rPr>
          <w:rFonts w:ascii="Book Antiqua" w:hAnsi="Book Antiqua"/>
        </w:rPr>
        <w:t xml:space="preserv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9">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w:t>
      </w:r>
      <w:proofErr w:type="gramStart"/>
      <w:r w:rsidRPr="00FD469F">
        <w:rPr>
          <w:rFonts w:ascii="Book Antiqua" w:hAnsi="Book Antiqua"/>
        </w:rPr>
        <w:t>to prolong</w:t>
      </w:r>
      <w:proofErr w:type="gramEnd"/>
      <w:r w:rsidRPr="00FD469F">
        <w:rPr>
          <w:rFonts w:ascii="Book Antiqua" w:hAnsi="Book Antiqua"/>
        </w:rPr>
        <w:t xml:space="preserve"> the period of </w:t>
      </w:r>
      <w:r w:rsidRPr="00FD469F">
        <w:rPr>
          <w:rFonts w:ascii="Book Antiqua" w:hAnsi="Book Antiqua"/>
        </w:rPr>
        <w:lastRenderedPageBreak/>
        <w:t>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w:t>
      </w:r>
      <w:proofErr w:type="gramStart"/>
      <w:r w:rsidRPr="00FD469F">
        <w:rPr>
          <w:rFonts w:ascii="Book Antiqua" w:hAnsi="Book Antiqua"/>
          <w:spacing w:val="-2"/>
        </w:rPr>
        <w:t>and  submit</w:t>
      </w:r>
      <w:proofErr w:type="gramEnd"/>
      <w:r w:rsidRPr="00FD469F">
        <w:rPr>
          <w:rFonts w:ascii="Book Antiqua" w:hAnsi="Book Antiqua"/>
          <w:spacing w:val="-2"/>
        </w:rPr>
        <w:t xml:space="preserve">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including relevant scanned documents (</w:t>
      </w:r>
      <w:proofErr w:type="gramStart"/>
      <w:r w:rsidRPr="00FD469F">
        <w:rPr>
          <w:rFonts w:ascii="Book Antiqua" w:hAnsi="Book Antiqua"/>
          <w:spacing w:val="-2"/>
        </w:rPr>
        <w:t>refer</w:t>
      </w:r>
      <w:proofErr w:type="gramEnd"/>
      <w:r w:rsidRPr="00FD469F">
        <w:rPr>
          <w:rFonts w:ascii="Book Antiqua" w:hAnsi="Book Antiqua"/>
          <w:spacing w:val="-2"/>
        </w:rPr>
        <w:t xml:space="preserve">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(ii</w:t>
      </w:r>
      <w:proofErr w:type="gramStart"/>
      <w:r w:rsidRPr="00FD469F">
        <w:rPr>
          <w:rFonts w:ascii="Book Antiqua" w:hAnsi="Book Antiqua"/>
          <w:spacing w:val="-2"/>
        </w:rPr>
        <w:t xml:space="preserve">) </w:t>
      </w:r>
      <w:r w:rsidR="00CD567D" w:rsidRPr="00FD469F">
        <w:rPr>
          <w:rFonts w:ascii="Book Antiqua" w:hAnsi="Book Antiqua"/>
          <w:spacing w:val="-2"/>
        </w:rPr>
        <w:tab/>
      </w:r>
      <w:r w:rsidRPr="00FD469F">
        <w:rPr>
          <w:rFonts w:ascii="Book Antiqua" w:hAnsi="Book Antiqua"/>
          <w:spacing w:val="-2"/>
        </w:rPr>
        <w:t>Hard</w:t>
      </w:r>
      <w:proofErr w:type="gramEnd"/>
      <w:r w:rsidRPr="00FD469F">
        <w:rPr>
          <w:rFonts w:ascii="Book Antiqua" w:hAnsi="Book Antiqua"/>
          <w:spacing w:val="-2"/>
        </w:rPr>
        <w:t xml:space="preserve"> copy of </w:t>
      </w:r>
      <w:proofErr w:type="gramStart"/>
      <w:r w:rsidRPr="00FD469F">
        <w:rPr>
          <w:rFonts w:ascii="Book Antiqua" w:hAnsi="Book Antiqua"/>
          <w:spacing w:val="-2"/>
        </w:rPr>
        <w:t>followings</w:t>
      </w:r>
      <w:proofErr w:type="gramEnd"/>
      <w:r w:rsidRPr="00FD469F">
        <w:rPr>
          <w:rFonts w:ascii="Book Antiqua" w:hAnsi="Book Antiqua"/>
          <w:spacing w:val="-2"/>
        </w:rPr>
        <w:t xml:space="preserve">: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proofErr w:type="gramStart"/>
      <w:r w:rsidRPr="00FD469F">
        <w:rPr>
          <w:rFonts w:ascii="Book Antiqua" w:hAnsi="Book Antiqua"/>
          <w:spacing w:val="-2"/>
        </w:rPr>
        <w:t>);</w:t>
      </w:r>
      <w:proofErr w:type="gramEnd"/>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0"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w:t>
      </w:r>
      <w:proofErr w:type="gramStart"/>
      <w:r w:rsidR="00247612" w:rsidRPr="00FD469F">
        <w:rPr>
          <w:rFonts w:ascii="Book Antiqua" w:hAnsi="Book Antiqua"/>
          <w:spacing w:val="-2"/>
        </w:rPr>
        <w:t>reserve</w:t>
      </w:r>
      <w:proofErr w:type="gramEnd"/>
      <w:r w:rsidR="00247612" w:rsidRPr="00FD469F">
        <w:rPr>
          <w:rFonts w:ascii="Book Antiqua" w:hAnsi="Book Antiqua"/>
          <w:spacing w:val="-2"/>
        </w:rPr>
        <w:t xml:space="p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1">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w:t>
      </w:r>
      <w:r w:rsidR="00252B3C" w:rsidRPr="007F5505">
        <w:rPr>
          <w:rFonts w:ascii="Book Antiqua" w:hAnsi="Book Antiqua"/>
          <w:spacing w:val="-2"/>
        </w:rPr>
        <w:lastRenderedPageBreak/>
        <w:t xml:space="preserve">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w:t>
      </w:r>
      <w:proofErr w:type="gramStart"/>
      <w:r w:rsidRPr="00FD469F">
        <w:rPr>
          <w:rFonts w:ascii="Book Antiqua" w:hAnsi="Book Antiqua"/>
        </w:rPr>
        <w:t>persons</w:t>
      </w:r>
      <w:proofErr w:type="gramEnd"/>
      <w:r w:rsidRPr="00FD469F">
        <w:rPr>
          <w:rFonts w:ascii="Book Antiqua" w:hAnsi="Book Antiqua"/>
        </w:rPr>
        <w:t xml:space="preserve">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w:t>
      </w:r>
      <w:proofErr w:type="gramStart"/>
      <w:r w:rsidRPr="00FD469F">
        <w:rPr>
          <w:rFonts w:ascii="Book Antiqua" w:hAnsi="Book Antiqua"/>
        </w:rPr>
        <w:t>on</w:t>
      </w:r>
      <w:proofErr w:type="gramEnd"/>
      <w:r w:rsidRPr="00FD469F">
        <w:rPr>
          <w:rFonts w:ascii="Book Antiqua" w:hAnsi="Book Antiqua"/>
        </w:rPr>
        <w:t xml:space="preserve">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proofErr w:type="gramStart"/>
      <w:r w:rsidRPr="00FD469F">
        <w:rPr>
          <w:rFonts w:ascii="Book Antiqua" w:hAnsi="Book Antiqua"/>
        </w:rPr>
        <w:t>.</w:t>
      </w:r>
      <w:r w:rsidRPr="00FD469F">
        <w:rPr>
          <w:rFonts w:ascii="Book Antiqua" w:hAnsi="Book Antiqua"/>
        </w:rPr>
        <w:tab/>
        <w:t xml:space="preserve"> Bidder</w:t>
      </w:r>
      <w:proofErr w:type="gramEnd"/>
      <w:r w:rsidRPr="00FD469F">
        <w:rPr>
          <w:rFonts w:ascii="Book Antiqua" w:hAnsi="Book Antiqua"/>
        </w:rPr>
        <w:t xml:space="preserve"> may put </w:t>
      </w:r>
      <w:proofErr w:type="gramStart"/>
      <w:r w:rsidRPr="00FD469F">
        <w:rPr>
          <w:rFonts w:ascii="Book Antiqua" w:hAnsi="Book Antiqua"/>
        </w:rPr>
        <w:t>three(</w:t>
      </w:r>
      <w:proofErr w:type="gramEnd"/>
      <w:r w:rsidRPr="00FD469F">
        <w:rPr>
          <w:rFonts w:ascii="Book Antiqua" w:hAnsi="Book Antiqua"/>
        </w:rPr>
        <w:t>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xml:space="preserve">’ </w:t>
      </w:r>
      <w:proofErr w:type="gramStart"/>
      <w:r w:rsidRPr="00FD469F">
        <w:rPr>
          <w:rFonts w:ascii="Book Antiqua" w:hAnsi="Book Antiqua"/>
        </w:rPr>
        <w:t>for  their</w:t>
      </w:r>
      <w:proofErr w:type="gramEnd"/>
      <w:r w:rsidRPr="00FD469F">
        <w:rPr>
          <w:rFonts w:ascii="Book Antiqua" w:hAnsi="Book Antiqua"/>
        </w:rPr>
        <w:t xml:space="preserve">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3</w:t>
      </w:r>
      <w:proofErr w:type="gramStart"/>
      <w:r w:rsidRPr="00FD469F">
        <w:rPr>
          <w:rFonts w:ascii="Book Antiqua" w:hAnsi="Book Antiqua"/>
        </w:rPr>
        <w:t xml:space="preserve">. </w:t>
      </w:r>
      <w:r w:rsidRPr="00FD469F">
        <w:rPr>
          <w:rFonts w:ascii="Book Antiqua" w:hAnsi="Book Antiqua"/>
        </w:rPr>
        <w:tab/>
        <w:t>In</w:t>
      </w:r>
      <w:proofErr w:type="gramEnd"/>
      <w:r w:rsidRPr="00FD469F">
        <w:rPr>
          <w:rFonts w:ascii="Book Antiqua" w:hAnsi="Book Antiqua"/>
        </w:rPr>
        <w:t xml:space="preserve"> case more </w:t>
      </w:r>
      <w:proofErr w:type="gramStart"/>
      <w:r w:rsidRPr="00FD469F">
        <w:rPr>
          <w:rFonts w:ascii="Book Antiqua" w:hAnsi="Book Antiqua"/>
        </w:rPr>
        <w:t>file</w:t>
      </w:r>
      <w:proofErr w:type="gramEnd"/>
      <w:r w:rsidRPr="00FD469F">
        <w:rPr>
          <w:rFonts w:ascii="Book Antiqua" w:hAnsi="Book Antiqua"/>
        </w:rPr>
        <w:t xml:space="preserve"> are to be uploaded under the same head Numeric suffix may be put by the bidder. (Example - poa1_xyz.pdf, poa2_xyz.pdf, poa3_xyz.pdf………</w:t>
      </w:r>
      <w:proofErr w:type="gramStart"/>
      <w:r w:rsidRPr="00FD469F">
        <w:rPr>
          <w:rFonts w:ascii="Book Antiqua" w:hAnsi="Book Antiqua"/>
        </w:rPr>
        <w:t>. )</w:t>
      </w:r>
      <w:proofErr w:type="gramEnd"/>
      <w:r w:rsidRPr="00FD469F">
        <w:rPr>
          <w:rFonts w:ascii="Book Antiqua" w:hAnsi="Book Antiqua"/>
        </w:rPr>
        <w:t>.</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4</w:t>
      </w:r>
      <w:proofErr w:type="gramStart"/>
      <w:r w:rsidRPr="00FD469F">
        <w:rPr>
          <w:rFonts w:ascii="Book Antiqua" w:hAnsi="Book Antiqua"/>
        </w:rPr>
        <w:t xml:space="preserve">.  </w:t>
      </w:r>
      <w:r w:rsidRPr="00FD469F">
        <w:rPr>
          <w:rFonts w:ascii="Book Antiqua" w:hAnsi="Book Antiqua"/>
        </w:rPr>
        <w:tab/>
      </w:r>
      <w:proofErr w:type="gramEnd"/>
      <w:r w:rsidRPr="00FD469F">
        <w:rPr>
          <w:rFonts w:ascii="Book Antiqua" w:hAnsi="Book Antiqua"/>
        </w:rPr>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w:t>
      </w:r>
      <w:proofErr w:type="gramStart"/>
      <w:r w:rsidRPr="00FD469F">
        <w:rPr>
          <w:rFonts w:ascii="Book Antiqua" w:hAnsi="Book Antiqua"/>
        </w:rPr>
        <w:t>. )</w:t>
      </w:r>
      <w:proofErr w:type="gramEnd"/>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w:t>
      </w:r>
      <w:proofErr w:type="gramStart"/>
      <w:r w:rsidRPr="00FD469F">
        <w:rPr>
          <w:rFonts w:ascii="Book Antiqua" w:hAnsi="Book Antiqua"/>
        </w:rPr>
        <w:t xml:space="preserve">refer the </w:t>
      </w:r>
      <w:r w:rsidRPr="00FD469F">
        <w:rPr>
          <w:rFonts w:ascii="Book Antiqua" w:hAnsi="Book Antiqua"/>
        </w:rPr>
        <w:tab/>
      </w:r>
      <w:proofErr w:type="gramEnd"/>
      <w:r w:rsidRPr="00FD469F">
        <w:rPr>
          <w:rFonts w:ascii="Book Antiqua" w:hAnsi="Book Antiqua"/>
        </w:rPr>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w:t>
      </w:r>
      <w:proofErr w:type="gramStart"/>
      <w:r w:rsidR="00CD567D" w:rsidRPr="00FD469F">
        <w:rPr>
          <w:rFonts w:ascii="Book Antiqua" w:hAnsi="Book Antiqua"/>
        </w:rPr>
        <w:t>Soft</w:t>
      </w:r>
      <w:proofErr w:type="gramEnd"/>
      <w:r w:rsidR="00CD567D" w:rsidRPr="00FD469F">
        <w:rPr>
          <w:rFonts w:ascii="Book Antiqua" w:hAnsi="Book Antiqua"/>
        </w:rPr>
        <w:t xml:space="preserve"> copy of any other document which they consider relevant </w:t>
      </w:r>
      <w:proofErr w:type="spellStart"/>
      <w:proofErr w:type="gramStart"/>
      <w:r w:rsidR="00CD567D" w:rsidRPr="00FD469F">
        <w:rPr>
          <w:rFonts w:ascii="Book Antiqua" w:hAnsi="Book Antiqua"/>
        </w:rPr>
        <w:t>alongwith</w:t>
      </w:r>
      <w:proofErr w:type="spellEnd"/>
      <w:proofErr w:type="gram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w:t>
      </w:r>
      <w:proofErr w:type="gramStart"/>
      <w:r w:rsidRPr="00FD469F">
        <w:rPr>
          <w:rFonts w:ascii="Book Antiqua" w:hAnsi="Book Antiqua"/>
          <w:b/>
          <w:bCs/>
        </w:rPr>
        <w:t>July,</w:t>
      </w:r>
      <w:proofErr w:type="gramEnd"/>
      <w:r w:rsidRPr="00FD469F">
        <w:rPr>
          <w:rFonts w:ascii="Book Antiqua" w:hAnsi="Book Antiqua"/>
          <w:b/>
          <w:bCs/>
        </w:rPr>
        <w:t xml:space="preserve">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2"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w:t>
      </w:r>
      <w:proofErr w:type="gramStart"/>
      <w:r w:rsidRPr="00FD469F">
        <w:rPr>
          <w:rFonts w:ascii="Book Antiqua" w:hAnsi="Book Antiqua"/>
          <w:spacing w:val="-2"/>
        </w:rPr>
        <w:t>envelope</w:t>
      </w:r>
      <w:proofErr w:type="gramEnd"/>
      <w:r w:rsidRPr="00FD469F">
        <w:rPr>
          <w:rFonts w:ascii="Book Antiqua" w:hAnsi="Book Antiqua"/>
          <w:spacing w:val="-2"/>
        </w:rPr>
        <w:t xml:space="preserv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 xml:space="preserve">The Employer may, at its discretion, extend this deadline for submission of </w:t>
      </w:r>
      <w:proofErr w:type="gramStart"/>
      <w:r w:rsidR="00C658F4" w:rsidRPr="00C66862">
        <w:rPr>
          <w:rFonts w:ascii="Book Antiqua" w:hAnsi="Book Antiqua"/>
        </w:rPr>
        <w:t>bids</w:t>
      </w:r>
      <w:proofErr w:type="gramEnd"/>
      <w:r w:rsidR="00C658F4" w:rsidRPr="00C66862">
        <w:rPr>
          <w:rFonts w:ascii="Book Antiqua" w:hAnsi="Book Antiqua"/>
        </w:rPr>
        <w:t xml:space="preserve">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C66862">
        <w:rPr>
          <w:rFonts w:ascii="Book Antiqua" w:hAnsi="Book Antiqua"/>
        </w:rPr>
        <w:t>period of time</w:t>
      </w:r>
      <w:proofErr w:type="gramEnd"/>
      <w:r w:rsidRPr="00C66862">
        <w:rPr>
          <w:rFonts w:ascii="Book Antiqua" w:hAnsi="Book Antiqua"/>
        </w:rPr>
        <w:t xml:space="preserv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3"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submission, </w:t>
      </w:r>
      <w:proofErr w:type="gramStart"/>
      <w:r w:rsidR="00FF0327" w:rsidRPr="00C66862">
        <w:rPr>
          <w:rFonts w:ascii="Book Antiqua" w:hAnsi="Book Antiqua"/>
        </w:rPr>
        <w:t>provided that</w:t>
      </w:r>
      <w:proofErr w:type="gramEnd"/>
      <w:r w:rsidR="00FF0327" w:rsidRPr="00C66862">
        <w:rPr>
          <w:rFonts w:ascii="Book Antiqua" w:hAnsi="Book Antiqua"/>
        </w:rPr>
        <w:t xml:space="preserve">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proofErr w:type="gramStart"/>
      <w:r w:rsidRPr="00FD469F">
        <w:rPr>
          <w:rFonts w:ascii="Book Antiqua" w:hAnsi="Book Antiqua"/>
          <w:spacing w:val="-2"/>
        </w:rPr>
        <w:t>)  Modified</w:t>
      </w:r>
      <w:proofErr w:type="gramEnd"/>
      <w:r w:rsidRPr="00FD469F">
        <w:rPr>
          <w:rFonts w:ascii="Book Antiqua" w:hAnsi="Book Antiqua"/>
          <w:spacing w:val="-2"/>
        </w:rPr>
        <w:t xml:space="preserve">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lastRenderedPageBreak/>
        <w:t>(ii</w:t>
      </w:r>
      <w:proofErr w:type="gramStart"/>
      <w:r w:rsidRPr="00FD469F">
        <w:rPr>
          <w:rFonts w:ascii="Book Antiqua" w:hAnsi="Book Antiqua"/>
          <w:spacing w:val="-2"/>
        </w:rPr>
        <w:t>)  Soft</w:t>
      </w:r>
      <w:proofErr w:type="gramEnd"/>
      <w:r w:rsidRPr="00FD469F">
        <w:rPr>
          <w:rFonts w:ascii="Book Antiqua" w:hAnsi="Book Antiqua"/>
          <w:spacing w:val="-2"/>
        </w:rPr>
        <w:t xml:space="preserve">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proofErr w:type="gramStart"/>
      <w:r w:rsidR="00514787" w:rsidRPr="006F2A75">
        <w:rPr>
          <w:rFonts w:ascii="Book Antiqua" w:hAnsi="Book Antiqua"/>
          <w:color w:val="0000FF"/>
        </w:rPr>
        <w:tab/>
      </w:r>
      <w:r w:rsidR="00A727D5">
        <w:rPr>
          <w:rFonts w:ascii="Book Antiqua" w:hAnsi="Book Antiqua"/>
          <w:b/>
          <w:bCs/>
          <w:color w:val="0000FF"/>
        </w:rPr>
        <w:t>{ As</w:t>
      </w:r>
      <w:proofErr w:type="gramEnd"/>
      <w:r w:rsidR="00A727D5">
        <w:rPr>
          <w:rFonts w:ascii="Book Antiqua" w:hAnsi="Book Antiqua"/>
          <w:b/>
          <w:bCs/>
          <w:color w:val="0000FF"/>
        </w:rPr>
        <w:t xml:space="preserve">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w:t>
      </w:r>
      <w:proofErr w:type="gramStart"/>
      <w:r w:rsidRPr="00FD469F">
        <w:rPr>
          <w:rFonts w:ascii="Book Antiqua" w:hAnsi="Book Antiqua"/>
        </w:rPr>
        <w:t>on line</w:t>
      </w:r>
      <w:proofErr w:type="gramEnd"/>
      <w:r w:rsidRPr="00FD469F">
        <w:rPr>
          <w:rFonts w:ascii="Book Antiqua" w:hAnsi="Book Antiqua"/>
        </w:rPr>
        <w:t xml:space="preserve"> tender opening on the portal from their end.  In the event of the specified date for the submission of bids being declared a holiday for the Employer, the bids will be received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w:t>
      </w:r>
      <w:proofErr w:type="gramStart"/>
      <w:r w:rsidRPr="00FD469F">
        <w:rPr>
          <w:rFonts w:ascii="Book Antiqua" w:hAnsi="Book Antiqua"/>
        </w:rPr>
        <w:t>shall be not be</w:t>
      </w:r>
      <w:proofErr w:type="gramEnd"/>
      <w:r w:rsidRPr="00FD469F">
        <w:rPr>
          <w:rFonts w:ascii="Book Antiqua" w:hAnsi="Book Antiqua"/>
        </w:rPr>
        <w:t xml:space="preserv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 xml:space="preserve">and any such other details as the Employer may consider appropriate, will </w:t>
      </w:r>
      <w:proofErr w:type="gramStart"/>
      <w:r w:rsidR="00604E9C" w:rsidRPr="00FD469F">
        <w:rPr>
          <w:rFonts w:ascii="Book Antiqua" w:hAnsi="Book Antiqua"/>
        </w:rPr>
        <w:t>be g</w:t>
      </w:r>
      <w:r w:rsidR="00D832CD" w:rsidRPr="00FD469F">
        <w:rPr>
          <w:rFonts w:ascii="Book Antiqua" w:hAnsi="Book Antiqua"/>
        </w:rPr>
        <w:t>o</w:t>
      </w:r>
      <w:r w:rsidR="00604E9C" w:rsidRPr="00FD469F">
        <w:rPr>
          <w:rFonts w:ascii="Book Antiqua" w:hAnsi="Book Antiqua"/>
        </w:rPr>
        <w:t>t</w:t>
      </w:r>
      <w:proofErr w:type="gramEnd"/>
      <w:r w:rsidR="00604E9C" w:rsidRPr="00FD469F">
        <w:rPr>
          <w:rFonts w:ascii="Book Antiqua" w:hAnsi="Book Antiqua"/>
        </w:rPr>
        <w:t xml:space="preserve">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w:t>
      </w:r>
      <w:proofErr w:type="gramStart"/>
      <w:r w:rsidRPr="00FD469F">
        <w:rPr>
          <w:rFonts w:ascii="Book Antiqua" w:hAnsi="Book Antiqua"/>
        </w:rPr>
        <w:t>send</w:t>
      </w:r>
      <w:proofErr w:type="gramEnd"/>
      <w:r w:rsidRPr="00FD469F">
        <w:rPr>
          <w:rFonts w:ascii="Book Antiqua" w:hAnsi="Book Antiqua"/>
        </w:rPr>
        <w:t xml:space="preserve"> to archive unopened. However, opening of bid, </w:t>
      </w:r>
      <w:proofErr w:type="gramStart"/>
      <w:r w:rsidRPr="00FD469F">
        <w:rPr>
          <w:rFonts w:ascii="Book Antiqua" w:hAnsi="Book Antiqua"/>
        </w:rPr>
        <w:t>whether or not</w:t>
      </w:r>
      <w:proofErr w:type="gramEnd"/>
      <w:r w:rsidRPr="00FD469F">
        <w:rPr>
          <w:rFonts w:ascii="Book Antiqua" w:hAnsi="Book Antiqua"/>
        </w:rPr>
        <w:t xml:space="preserve"> accompanied </w:t>
      </w:r>
      <w:proofErr w:type="gramStart"/>
      <w:r w:rsidRPr="00FD469F">
        <w:rPr>
          <w:rFonts w:ascii="Book Antiqua" w:hAnsi="Book Antiqua"/>
        </w:rPr>
        <w:t>with</w:t>
      </w:r>
      <w:proofErr w:type="gramEnd"/>
      <w:r w:rsidRPr="00FD469F">
        <w:rPr>
          <w:rFonts w:ascii="Book Antiqua" w:hAnsi="Book Antiqua"/>
        </w:rPr>
        <w:t xml:space="preserve">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w:t>
      </w:r>
      <w:r w:rsidRPr="00B82C48">
        <w:rPr>
          <w:rFonts w:ascii="Book Antiqua" w:hAnsi="Book Antiqua"/>
        </w:rPr>
        <w:lastRenderedPageBreak/>
        <w:t xml:space="preserve">by Employer and the other original will be returned to the representative of the bidders present during bid opening. If the Bidder’s representative is not present during the Bid Opening, the other original shall be sent to the </w:t>
      </w:r>
      <w:proofErr w:type="gramStart"/>
      <w:r w:rsidRPr="00B82C48">
        <w:rPr>
          <w:rFonts w:ascii="Book Antiqua" w:hAnsi="Book Antiqua"/>
        </w:rPr>
        <w:t>bidder</w:t>
      </w:r>
      <w:proofErr w:type="gramEnd"/>
      <w:r w:rsidRPr="00B82C48">
        <w:rPr>
          <w:rFonts w:ascii="Book Antiqua" w:hAnsi="Book Antiqua"/>
        </w:rPr>
        <w:t xml:space="preserve">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 xml:space="preserve">POWERGRID will carry out evaluation of documents submitted in support of meeting the qualifying requirements and decide upon qualification of the bidders </w:t>
      </w:r>
      <w:proofErr w:type="gramStart"/>
      <w:r w:rsidRPr="00FD469F">
        <w:rPr>
          <w:rFonts w:ascii="Book Antiqua" w:hAnsi="Book Antiqua"/>
          <w:sz w:val="23"/>
          <w:szCs w:val="23"/>
          <w:lang w:val="en-GB"/>
        </w:rPr>
        <w:t>on the basis of</w:t>
      </w:r>
      <w:proofErr w:type="gramEnd"/>
      <w:r w:rsidRPr="00FD469F">
        <w:rPr>
          <w:rFonts w:ascii="Book Antiqua" w:hAnsi="Book Antiqua"/>
          <w:sz w:val="23"/>
          <w:szCs w:val="23"/>
          <w:lang w:val="en-GB"/>
        </w:rPr>
        <w:t xml:space="preserve"> those documents. Bidders are advised to take utmost care that all necessary documents are submitted. If during evaluation of QR bids it is found that bidder(s) has not submitted </w:t>
      </w:r>
      <w:proofErr w:type="gramStart"/>
      <w:r w:rsidRPr="00FD469F">
        <w:rPr>
          <w:rFonts w:ascii="Book Antiqua" w:hAnsi="Book Antiqua"/>
          <w:sz w:val="23"/>
          <w:szCs w:val="23"/>
          <w:lang w:val="en-GB"/>
        </w:rPr>
        <w:t>some  documents</w:t>
      </w:r>
      <w:proofErr w:type="gramEnd"/>
      <w:r w:rsidRPr="00FD469F">
        <w:rPr>
          <w:rFonts w:ascii="Book Antiqua" w:hAnsi="Book Antiqua"/>
          <w:sz w:val="23"/>
          <w:szCs w:val="23"/>
          <w:lang w:val="en-GB"/>
        </w:rPr>
        <w:t xml:space="preserve">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 xml:space="preserve">Similarly, in case of non-submission of Hard copy part of the bid, but the bidder has uploaded the soft copy part of the bid, the bid will be considered </w:t>
      </w:r>
      <w:r w:rsidRPr="00C66862">
        <w:rPr>
          <w:rFonts w:ascii="Book Antiqua" w:hAnsi="Book Antiqua"/>
        </w:rPr>
        <w:lastRenderedPageBreak/>
        <w:t>as incomplete bid.</w:t>
      </w:r>
      <w:r>
        <w:rPr>
          <w:rFonts w:ascii="Book Antiqua" w:hAnsi="Book Antiqua"/>
        </w:rPr>
        <w:t xml:space="preserve"> </w:t>
      </w:r>
      <w:r w:rsidRPr="00C66862">
        <w:rPr>
          <w:rFonts w:ascii="Book Antiqua" w:hAnsi="Book Antiqua"/>
        </w:rPr>
        <w:t xml:space="preserve">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3B1DC647" w14:textId="77777777" w:rsidR="003644FC"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that affects in any substantial way the scope, quality or performance</w:t>
      </w:r>
    </w:p>
    <w:p w14:paraId="0BA23BDE" w14:textId="77777777" w:rsidR="003644FC" w:rsidRDefault="003644FC" w:rsidP="00CD4DE4">
      <w:pPr>
        <w:ind w:left="1080" w:hanging="1080"/>
        <w:jc w:val="both"/>
        <w:rPr>
          <w:rFonts w:ascii="Book Antiqua" w:hAnsi="Book Antiqua"/>
        </w:rPr>
      </w:pPr>
    </w:p>
    <w:p w14:paraId="44C6C36F" w14:textId="004C5695" w:rsidR="00F44404" w:rsidRPr="00FD469F" w:rsidRDefault="00F44404" w:rsidP="00CD4DE4">
      <w:pPr>
        <w:ind w:left="1080" w:hanging="1080"/>
        <w:jc w:val="both"/>
        <w:rPr>
          <w:rFonts w:ascii="Book Antiqua" w:hAnsi="Book Antiqua"/>
        </w:rPr>
      </w:pPr>
      <w:r w:rsidRPr="00FD469F">
        <w:rPr>
          <w:rFonts w:ascii="Book Antiqua" w:hAnsi="Book Antiqua"/>
        </w:rPr>
        <w:t xml:space="preserve"> of the </w:t>
      </w:r>
      <w:proofErr w:type="gramStart"/>
      <w:r w:rsidRPr="00FD469F">
        <w:rPr>
          <w:rFonts w:ascii="Book Antiqua" w:hAnsi="Book Antiqua"/>
        </w:rPr>
        <w:t>contract;</w:t>
      </w:r>
      <w:proofErr w:type="gramEnd"/>
      <w:r w:rsidRPr="00FD469F">
        <w:rPr>
          <w:rFonts w:ascii="Book Antiqua" w:hAnsi="Book Antiqua"/>
        </w:rPr>
        <w:t xml:space="preserve">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proofErr w:type="gramStart"/>
      <w:r w:rsidR="000512E2">
        <w:rPr>
          <w:rFonts w:ascii="Book Antiqua" w:hAnsi="Book Antiqua"/>
        </w:rPr>
        <w:t>4</w:t>
      </w:r>
      <w:r w:rsidR="00455726" w:rsidRPr="00FD469F">
        <w:rPr>
          <w:rFonts w:ascii="Book Antiqua" w:hAnsi="Book Antiqua"/>
        </w:rPr>
        <w:t xml:space="preserve"> </w:t>
      </w:r>
      <w:r w:rsidRPr="00FD469F">
        <w:rPr>
          <w:rFonts w:ascii="Book Antiqua" w:hAnsi="Book Antiqua"/>
        </w:rPr>
        <w:t>:</w:t>
      </w:r>
      <w:proofErr w:type="gramEnd"/>
      <w:r w:rsidRPr="00FD469F">
        <w:rPr>
          <w:rFonts w:ascii="Book Antiqua" w:hAnsi="Book Antiqua"/>
        </w:rPr>
        <w:t xml:space="preserve">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 xml:space="preserve">Technical Data </w:t>
      </w:r>
      <w:proofErr w:type="gramStart"/>
      <w:r w:rsidRPr="00FD469F">
        <w:rPr>
          <w:rFonts w:ascii="Book Antiqua" w:hAnsi="Book Antiqua"/>
        </w:rPr>
        <w:t>Sheet</w:t>
      </w:r>
      <w:r w:rsidR="000512E2">
        <w:rPr>
          <w:rFonts w:ascii="Book Antiqua" w:hAnsi="Book Antiqua"/>
        </w:rPr>
        <w:t xml:space="preserve"> </w:t>
      </w:r>
      <w:r w:rsidR="009F01CB">
        <w:rPr>
          <w:rFonts w:ascii="Book Antiqua" w:hAnsi="Book Antiqua"/>
        </w:rPr>
        <w:t xml:space="preserve"> -</w:t>
      </w:r>
      <w:proofErr w:type="gramEnd"/>
      <w:r w:rsidR="009F01CB">
        <w:rPr>
          <w:rFonts w:ascii="Book Antiqua" w:hAnsi="Book Antiqua"/>
        </w:rPr>
        <w:t xml:space="preserve">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Contents of the document at Sr. No. I above will have overriding precedence over other documents (Sr. No. II to IV above). Similarly, contents of </w:t>
      </w:r>
      <w:proofErr w:type="gramStart"/>
      <w:r w:rsidRPr="00FD469F">
        <w:rPr>
          <w:rFonts w:ascii="Book Antiqua" w:hAnsi="Book Antiqua"/>
        </w:rPr>
        <w:t>document</w:t>
      </w:r>
      <w:proofErr w:type="gramEnd"/>
      <w:r w:rsidRPr="00FD469F">
        <w:rPr>
          <w:rFonts w:ascii="Book Antiqua" w:hAnsi="Book Antiqua"/>
        </w:rPr>
        <w:t xml:space="preserve">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proofErr w:type="gramStart"/>
      <w:r w:rsidR="000F1848" w:rsidRPr="00FD469F">
        <w:rPr>
          <w:rFonts w:ascii="Book Antiqua" w:hAnsi="Book Antiqua"/>
        </w:rPr>
        <w:t>Employer</w:t>
      </w:r>
      <w:r w:rsidRPr="00FD469F">
        <w:rPr>
          <w:rFonts w:ascii="Book Antiqua" w:hAnsi="Book Antiqua"/>
        </w:rPr>
        <w:t>, and</w:t>
      </w:r>
      <w:proofErr w:type="gramEnd"/>
      <w:r w:rsidRPr="00FD469F">
        <w:rPr>
          <w:rFonts w:ascii="Book Antiqua" w:hAnsi="Book Antiqua"/>
        </w:rPr>
        <w:t xml:space="preserve">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544F6AA8" w14:textId="77777777" w:rsidR="001358B8" w:rsidRDefault="00F44404" w:rsidP="001358B8">
      <w:pPr>
        <w:ind w:left="1080" w:hanging="1080"/>
        <w:jc w:val="both"/>
        <w:rPr>
          <w:rFonts w:ascii="Book Antiqua" w:hAnsi="Book Antiqua"/>
        </w:rPr>
      </w:pPr>
      <w:r w:rsidRPr="00FD469F">
        <w:rPr>
          <w:rFonts w:ascii="Book Antiqua" w:hAnsi="Book Antiqua"/>
        </w:rPr>
        <w:t>23.1</w:t>
      </w:r>
      <w:r w:rsidRPr="00FD469F">
        <w:rPr>
          <w:rFonts w:ascii="Book Antiqua" w:hAnsi="Book Antiqua"/>
        </w:rPr>
        <w:tab/>
      </w:r>
      <w:r w:rsidR="001358B8" w:rsidRPr="00FD469F">
        <w:rPr>
          <w:rFonts w:ascii="Book Antiqua" w:hAnsi="Book Antiqua"/>
        </w:rPr>
        <w:t xml:space="preserve">The Employer will ascertain to its satisfaction whether Bidders determined having submitted substantially responsive bids are qualified, as per the Qualification Requirement specified in </w:t>
      </w:r>
      <w:r w:rsidR="001358B8" w:rsidRPr="00D356C4">
        <w:rPr>
          <w:rFonts w:ascii="Book Antiqua" w:hAnsi="Book Antiqua"/>
          <w:color w:val="0000FF"/>
        </w:rPr>
        <w:t>Section-III</w:t>
      </w:r>
      <w:r w:rsidR="001358B8" w:rsidRPr="00FD469F">
        <w:rPr>
          <w:rFonts w:ascii="Book Antiqua" w:hAnsi="Book Antiqua"/>
        </w:rPr>
        <w:t xml:space="preserve"> to satisfactorily perform the contract. The Employer shall be the sole judge in this regard and the Employer’s interpretation of the Qualification Requirement shall be final and binding.</w:t>
      </w:r>
    </w:p>
    <w:p w14:paraId="05BB8C52" w14:textId="77777777" w:rsidR="001358B8" w:rsidRDefault="001358B8" w:rsidP="001358B8">
      <w:pPr>
        <w:ind w:left="1080" w:hanging="1080"/>
        <w:jc w:val="both"/>
        <w:rPr>
          <w:rFonts w:ascii="Book Antiqua" w:hAnsi="Book Antiqua"/>
        </w:rPr>
      </w:pPr>
    </w:p>
    <w:p w14:paraId="0702DEBD" w14:textId="77777777" w:rsidR="001358B8" w:rsidRPr="00237D06" w:rsidRDefault="001358B8" w:rsidP="001358B8">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427ADF0" w14:textId="77777777" w:rsidR="001358B8" w:rsidRPr="00FD469F" w:rsidRDefault="001358B8" w:rsidP="001358B8">
      <w:pPr>
        <w:ind w:left="1080" w:hanging="1080"/>
        <w:jc w:val="both"/>
        <w:rPr>
          <w:rFonts w:ascii="Book Antiqua" w:hAnsi="Book Antiqua"/>
        </w:rPr>
      </w:pPr>
    </w:p>
    <w:p w14:paraId="51488948" w14:textId="77777777" w:rsidR="001358B8" w:rsidRPr="00FD469F" w:rsidRDefault="001358B8" w:rsidP="001358B8">
      <w:pPr>
        <w:ind w:left="1080" w:hanging="1080"/>
        <w:jc w:val="both"/>
        <w:rPr>
          <w:rFonts w:ascii="Book Antiqua" w:hAnsi="Book Antiqua"/>
        </w:rPr>
      </w:pPr>
      <w:r w:rsidRPr="00FD469F">
        <w:rPr>
          <w:rFonts w:ascii="Book Antiqua" w:hAnsi="Book Antiqua"/>
        </w:rPr>
        <w:t>23.2</w:t>
      </w:r>
      <w:r w:rsidRPr="00FD469F">
        <w:rPr>
          <w:rFonts w:ascii="Book Antiqua" w:hAnsi="Book Antiqua"/>
        </w:rPr>
        <w:tab/>
        <w:t xml:space="preserve">The determination will </w:t>
      </w:r>
      <w:proofErr w:type="gramStart"/>
      <w:r w:rsidRPr="00FD469F">
        <w:rPr>
          <w:rFonts w:ascii="Book Antiqua" w:hAnsi="Book Antiqua"/>
        </w:rPr>
        <w:t>take into account</w:t>
      </w:r>
      <w:proofErr w:type="gramEnd"/>
      <w:r w:rsidRPr="00FD469F">
        <w:rPr>
          <w:rFonts w:ascii="Book Antiqua" w:hAnsi="Book Antiqua"/>
        </w:rPr>
        <w:t xml:space="preserve"> the Bidder’s financial and technical capabilities. It will be based upon an examination of the documentary evidence of the Bidder’s qualifications </w:t>
      </w:r>
      <w:r w:rsidRPr="0058772F">
        <w:rPr>
          <w:rFonts w:ascii="Book Antiqua" w:hAnsi="Book Antiqua"/>
        </w:rPr>
        <w:t>submitted by the Bidder in Attachment 3 and Attachment 14 to the bid, as well as su</w:t>
      </w:r>
      <w:r w:rsidRPr="00FD469F">
        <w:rPr>
          <w:rFonts w:ascii="Book Antiqua" w:hAnsi="Book Antiqua"/>
        </w:rPr>
        <w:t xml:space="preserve">ch other information as the Employer deems necessary and appropriate. This shall, however, be subject to assessment that may be carried out, if required, by the Employer as per the provisions of </w:t>
      </w:r>
      <w:r>
        <w:rPr>
          <w:rFonts w:ascii="Book Antiqua" w:hAnsi="Book Antiqua"/>
        </w:rPr>
        <w:t>Section-III</w:t>
      </w:r>
      <w:r w:rsidRPr="00FD469F">
        <w:rPr>
          <w:rFonts w:ascii="Book Antiqua" w:hAnsi="Book Antiqua"/>
        </w:rPr>
        <w:t>. The Employer shall be the sole judge in this regard.</w:t>
      </w:r>
    </w:p>
    <w:p w14:paraId="66C778BA" w14:textId="77777777" w:rsidR="001358B8" w:rsidRPr="00FD469F" w:rsidRDefault="001358B8" w:rsidP="001358B8">
      <w:pPr>
        <w:ind w:left="1080" w:hanging="1080"/>
        <w:jc w:val="both"/>
        <w:rPr>
          <w:rFonts w:ascii="Book Antiqua" w:hAnsi="Book Antiqua"/>
        </w:rPr>
      </w:pPr>
    </w:p>
    <w:p w14:paraId="0D6F7527" w14:textId="77777777" w:rsidR="001358B8" w:rsidRPr="00FD469F" w:rsidRDefault="001358B8" w:rsidP="001358B8">
      <w:pPr>
        <w:ind w:left="1080" w:hanging="1080"/>
        <w:jc w:val="both"/>
        <w:rPr>
          <w:rFonts w:ascii="Book Antiqua" w:hAnsi="Book Antiqua"/>
        </w:rPr>
      </w:pPr>
      <w:r w:rsidRPr="00FD469F">
        <w:rPr>
          <w:rFonts w:ascii="Book Antiqua" w:hAnsi="Book Antiqua"/>
        </w:rPr>
        <w:t>23.3</w:t>
      </w:r>
      <w:r w:rsidRPr="00FD469F">
        <w:rPr>
          <w:rFonts w:ascii="Book Antiqua" w:hAnsi="Book Antiqua"/>
        </w:rPr>
        <w:tab/>
        <w:t>The Employer may waive any minor informality, nonconformity or irregularity in a bid that does not constitute a material deviation, affecting the capability of the Bidder to perform the Contract.</w:t>
      </w:r>
    </w:p>
    <w:p w14:paraId="07EE1D22" w14:textId="77777777" w:rsidR="001358B8" w:rsidRPr="00FD469F" w:rsidRDefault="001358B8" w:rsidP="001358B8">
      <w:pPr>
        <w:ind w:left="1080" w:hanging="1080"/>
        <w:jc w:val="both"/>
        <w:rPr>
          <w:rFonts w:ascii="Book Antiqua" w:hAnsi="Book Antiqua"/>
        </w:rPr>
      </w:pPr>
    </w:p>
    <w:p w14:paraId="54E04B29" w14:textId="77777777" w:rsidR="001358B8" w:rsidRPr="00FD469F" w:rsidRDefault="001358B8" w:rsidP="001358B8">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Employer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3BB04B5F" w:rsidR="00F44404" w:rsidRPr="00FD469F" w:rsidRDefault="00F44404" w:rsidP="001358B8">
      <w:pPr>
        <w:ind w:left="1080" w:hanging="1080"/>
        <w:jc w:val="both"/>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w:t>
      </w:r>
      <w:proofErr w:type="gramStart"/>
      <w:r w:rsidRPr="00FD469F">
        <w:rPr>
          <w:rFonts w:ascii="Book Antiqua" w:hAnsi="Book Antiqua"/>
        </w:rPr>
        <w:t>in order to</w:t>
      </w:r>
      <w:proofErr w:type="gramEnd"/>
      <w:r w:rsidRPr="00FD469F">
        <w:rPr>
          <w:rFonts w:ascii="Book Antiqua" w:hAnsi="Book Antiqua"/>
        </w:rPr>
        <w:t xml:space="preserve"> determine whether the technical aspects are in accordance with the requirements set forth in the Bidding Documents. </w:t>
      </w:r>
      <w:proofErr w:type="gramStart"/>
      <w:r w:rsidRPr="00FD469F">
        <w:rPr>
          <w:rFonts w:ascii="Book Antiqua" w:hAnsi="Book Antiqua"/>
        </w:rPr>
        <w:t>In order to</w:t>
      </w:r>
      <w:proofErr w:type="gramEnd"/>
      <w:r w:rsidRPr="00FD469F">
        <w:rPr>
          <w:rFonts w:ascii="Book Antiqua" w:hAnsi="Book Antiqua"/>
        </w:rPr>
        <w:t xml:space="preserve">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w:t>
      </w:r>
      <w:proofErr w:type="gramStart"/>
      <w:r w:rsidRPr="00FD469F">
        <w:rPr>
          <w:rFonts w:ascii="Book Antiqua" w:hAnsi="Book Antiqua"/>
        </w:rPr>
        <w:t>taking into account</w:t>
      </w:r>
      <w:proofErr w:type="gramEnd"/>
      <w:r w:rsidRPr="00FD469F">
        <w:rPr>
          <w:rFonts w:ascii="Book Antiqua" w:hAnsi="Book Antiqua"/>
        </w:rPr>
        <w:t xml:space="preserve">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 xml:space="preserve">23 and </w:t>
      </w:r>
      <w:proofErr w:type="gramStart"/>
      <w:r w:rsidR="00604E9C" w:rsidRPr="00FD469F">
        <w:rPr>
          <w:rFonts w:ascii="Book Antiqua" w:hAnsi="Book Antiqua"/>
        </w:rPr>
        <w:t>24</w:t>
      </w:r>
      <w:r w:rsidRPr="00FD469F">
        <w:rPr>
          <w:rFonts w:ascii="Book Antiqua" w:hAnsi="Book Antiqua"/>
        </w:rPr>
        <w:t>,</w:t>
      </w:r>
      <w:proofErr w:type="gramEnd"/>
      <w:r w:rsidRPr="00FD469F">
        <w:rPr>
          <w:rFonts w:ascii="Book Antiqua" w:hAnsi="Book Antiqua"/>
        </w:rPr>
        <w:t xml:space="preserve"> shall be </w:t>
      </w:r>
      <w:r w:rsidRPr="00FD469F">
        <w:rPr>
          <w:rFonts w:ascii="Book Antiqua" w:hAnsi="Book Antiqua"/>
        </w:rPr>
        <w:lastRenderedPageBreak/>
        <w:t xml:space="preserve">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w:t>
      </w:r>
      <w:proofErr w:type="gramStart"/>
      <w:r w:rsidRPr="00FD469F">
        <w:rPr>
          <w:rFonts w:ascii="Book Antiqua" w:hAnsi="Book Antiqua"/>
        </w:rPr>
        <w:t>Electronic</w:t>
      </w:r>
      <w:proofErr w:type="gramEnd"/>
      <w:r w:rsidRPr="00FD469F">
        <w:rPr>
          <w:rFonts w:ascii="Book Antiqua" w:hAnsi="Book Antiqua"/>
        </w:rPr>
        <w:t xml:space="preserve">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 xml:space="preserve">Arithmetical errors will be rectified on the following basis. If there is a discrepancy between the unit price and the total price, which is obtained by </w:t>
      </w:r>
      <w:r w:rsidR="00064647" w:rsidRPr="0058524A">
        <w:rPr>
          <w:rFonts w:ascii="Book Antiqua" w:hAnsi="Book Antiqua"/>
        </w:rPr>
        <w:lastRenderedPageBreak/>
        <w:t>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 xml:space="preserve">The prices of all such </w:t>
      </w:r>
      <w:proofErr w:type="gramStart"/>
      <w:r w:rsidRPr="0058524A">
        <w:rPr>
          <w:rFonts w:ascii="Book Antiqua" w:hAnsi="Book Antiqua"/>
        </w:rPr>
        <w:t>item</w:t>
      </w:r>
      <w:proofErr w:type="gramEnd"/>
      <w:r w:rsidRPr="0058524A">
        <w:rPr>
          <w:rFonts w:ascii="Book Antiqua" w:hAnsi="Book Antiqua"/>
        </w:rPr>
        <w:t>(s) against which the Bidder has not quoted rates/amount (viz., items left blank or against which ‘</w:t>
      </w:r>
      <w:proofErr w:type="gramStart"/>
      <w:r w:rsidRPr="0058524A">
        <w:rPr>
          <w:rFonts w:ascii="Book Antiqua" w:hAnsi="Book Antiqua"/>
        </w:rPr>
        <w:t>-‘ is</w:t>
      </w:r>
      <w:proofErr w:type="gramEnd"/>
      <w:r w:rsidRPr="0058524A">
        <w:rPr>
          <w:rFonts w:ascii="Book Antiqua" w:hAnsi="Book Antiqua"/>
        </w:rPr>
        <w:t xml:space="preserve">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proofErr w:type="gramStart"/>
      <w:r w:rsidRPr="0058524A">
        <w:rPr>
          <w:rFonts w:ascii="Book Antiqua" w:hAnsi="Book Antiqua"/>
        </w:rPr>
        <w:t>amount so</w:t>
      </w:r>
      <w:proofErr w:type="gramEnd"/>
      <w:r w:rsidRPr="0058524A">
        <w:rPr>
          <w:rFonts w:ascii="Book Antiqua" w:hAnsi="Book Antiqua"/>
        </w:rPr>
        <w:t xml:space="preserve">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w:t>
      </w:r>
      <w:r w:rsidRPr="0058524A">
        <w:rPr>
          <w:rFonts w:ascii="Book Antiqua" w:hAnsi="Book Antiqua"/>
          <w:b/>
          <w:bCs/>
        </w:rPr>
        <w:lastRenderedPageBreak/>
        <w:t xml:space="preserve">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 xml:space="preserve">offered by the bidder in different manner </w:t>
      </w:r>
      <w:proofErr w:type="gramStart"/>
      <w:r w:rsidR="001131FF" w:rsidRPr="00963F7C">
        <w:rPr>
          <w:rFonts w:ascii="Book Antiqua" w:hAnsi="Book Antiqua"/>
        </w:rPr>
        <w:t>as</w:t>
      </w:r>
      <w:proofErr w:type="gramEnd"/>
      <w:r w:rsidR="001131FF" w:rsidRPr="00963F7C">
        <w:rPr>
          <w:rFonts w:ascii="Book Antiqua" w:hAnsi="Book Antiqua"/>
        </w:rPr>
        <w:t xml:space="preserve">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xml:space="preserve">, and other deviations and omissions not so </w:t>
      </w:r>
      <w:proofErr w:type="gramStart"/>
      <w:r w:rsidRPr="00FD469F">
        <w:rPr>
          <w:rFonts w:ascii="Book Antiqua" w:hAnsi="Book Antiqua"/>
        </w:rPr>
        <w:t>identified;</w:t>
      </w:r>
      <w:proofErr w:type="gramEnd"/>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proofErr w:type="gramStart"/>
      <w:r w:rsidR="00F44404" w:rsidRPr="00FD469F">
        <w:rPr>
          <w:rFonts w:ascii="Book Antiqua" w:hAnsi="Book Antiqua"/>
        </w:rPr>
        <w:t>offered;</w:t>
      </w:r>
      <w:proofErr w:type="gramEnd"/>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w:t>
      </w:r>
      <w:proofErr w:type="gramStart"/>
      <w:r w:rsidRPr="00FD469F">
        <w:rPr>
          <w:rFonts w:ascii="Book Antiqua" w:hAnsi="Book Antiqua"/>
        </w:rPr>
        <w:t>conform</w:t>
      </w:r>
      <w:proofErr w:type="gramEnd"/>
      <w:r w:rsidRPr="00FD469F">
        <w:rPr>
          <w:rFonts w:ascii="Book Antiqua" w:hAnsi="Book Antiqua"/>
        </w:rPr>
        <w:t xml:space="preserve">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lastRenderedPageBreak/>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w:t>
      </w:r>
      <w:proofErr w:type="gramStart"/>
      <w:r w:rsidRPr="00FD469F">
        <w:rPr>
          <w:rFonts w:ascii="Book Antiqua" w:hAnsi="Book Antiqua"/>
        </w:rPr>
        <w:t>price</w:t>
      </w:r>
      <w:proofErr w:type="gramEnd"/>
      <w:r w:rsidRPr="00FD469F">
        <w:rPr>
          <w:rFonts w:ascii="Book Antiqua" w:hAnsi="Book Antiqua"/>
        </w:rPr>
        <w:t xml:space="preserve"> is not given, the </w:t>
      </w:r>
      <w:r w:rsidR="000F1848" w:rsidRPr="00FD469F">
        <w:rPr>
          <w:rFonts w:ascii="Book Antiqua" w:hAnsi="Book Antiqua"/>
        </w:rPr>
        <w:t>Employer</w:t>
      </w:r>
      <w:r w:rsidRPr="00FD469F">
        <w:rPr>
          <w:rFonts w:ascii="Book Antiqua" w:hAnsi="Book Antiqua"/>
        </w:rPr>
        <w:t xml:space="preserve"> will make </w:t>
      </w:r>
      <w:proofErr w:type="gramStart"/>
      <w:r w:rsidRPr="00FD469F">
        <w:rPr>
          <w:rFonts w:ascii="Book Antiqua" w:hAnsi="Book Antiqua"/>
        </w:rPr>
        <w:t>its</w:t>
      </w:r>
      <w:proofErr w:type="gramEnd"/>
      <w:r w:rsidRPr="00FD469F">
        <w:rPr>
          <w:rFonts w:ascii="Book Antiqua" w:hAnsi="Book Antiqua"/>
        </w:rPr>
        <w:t xml:space="preserve">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 xml:space="preserve">Where bids include the undertaking of work or the provision of services or facilities by the Employer </w:t>
      </w:r>
      <w:proofErr w:type="gramStart"/>
      <w:r w:rsidRPr="00FD469F">
        <w:rPr>
          <w:rFonts w:ascii="Book Antiqua" w:hAnsi="Book Antiqua"/>
        </w:rPr>
        <w:t>in excess of</w:t>
      </w:r>
      <w:proofErr w:type="gramEnd"/>
      <w:r w:rsidRPr="00FD469F">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CE4B18" w:rsidRDefault="00F44404" w:rsidP="00CD4DE4">
      <w:pPr>
        <w:ind w:left="1080" w:hanging="1080"/>
        <w:outlineLvl w:val="1"/>
        <w:rPr>
          <w:rFonts w:ascii="Book Antiqua" w:hAnsi="Book Antiqua"/>
          <w:b/>
          <w:bCs/>
          <w:strike/>
        </w:rPr>
      </w:pPr>
      <w:bookmarkStart w:id="30" w:name="_Toc326310623"/>
      <w:r w:rsidRPr="00FD469F">
        <w:rPr>
          <w:rFonts w:ascii="Book Antiqua" w:hAnsi="Book Antiqua"/>
          <w:b/>
          <w:bCs/>
        </w:rPr>
        <w:t>28.</w:t>
      </w:r>
      <w:r w:rsidRPr="00FD469F">
        <w:rPr>
          <w:rFonts w:ascii="Book Antiqua" w:hAnsi="Book Antiqua"/>
          <w:b/>
          <w:bCs/>
        </w:rPr>
        <w:tab/>
      </w:r>
      <w:r w:rsidRPr="00CE4B18">
        <w:rPr>
          <w:rFonts w:ascii="Book Antiqua" w:hAnsi="Book Antiqua"/>
          <w:b/>
          <w:bCs/>
          <w:strike/>
        </w:rPr>
        <w:t>Purchase/Domestic Preference</w:t>
      </w:r>
      <w:bookmarkEnd w:id="30"/>
    </w:p>
    <w:p w14:paraId="55B33694" w14:textId="77777777" w:rsidR="00F44404" w:rsidRPr="00CE4B18" w:rsidRDefault="00F44404" w:rsidP="00CD4DE4">
      <w:pPr>
        <w:jc w:val="both"/>
        <w:rPr>
          <w:rFonts w:ascii="Book Antiqua" w:hAnsi="Book Antiqua"/>
          <w:strike/>
          <w:sz w:val="14"/>
          <w:szCs w:val="14"/>
        </w:rPr>
      </w:pPr>
    </w:p>
    <w:p w14:paraId="13573B23" w14:textId="77777777" w:rsidR="00F44404" w:rsidRPr="00CE4B18" w:rsidRDefault="00F44404" w:rsidP="00CD4DE4">
      <w:pPr>
        <w:ind w:left="1080" w:hanging="1080"/>
        <w:jc w:val="both"/>
        <w:rPr>
          <w:rFonts w:ascii="Book Antiqua" w:hAnsi="Book Antiqua"/>
          <w:strike/>
        </w:rPr>
      </w:pPr>
      <w:r w:rsidRPr="00CE4B18">
        <w:rPr>
          <w:rFonts w:ascii="Book Antiqua" w:hAnsi="Book Antiqua"/>
          <w:strike/>
        </w:rPr>
        <w:t>28.1</w:t>
      </w:r>
      <w:r w:rsidRPr="00CE4B18">
        <w:rPr>
          <w:rFonts w:ascii="Book Antiqua" w:hAnsi="Book Antiqua"/>
          <w:strike/>
        </w:rPr>
        <w:tab/>
        <w:t xml:space="preserve">Purchase Preference as admissible under the policy of Government of India in vogue will be allowed to Central Public Sector Enterprises in evaluation and comparison of bids. </w:t>
      </w:r>
    </w:p>
    <w:p w14:paraId="4455F193" w14:textId="77777777" w:rsidR="005961D8" w:rsidRPr="00CE4B18" w:rsidRDefault="005961D8" w:rsidP="00CD4DE4">
      <w:pPr>
        <w:ind w:left="1080" w:hanging="1080"/>
        <w:jc w:val="both"/>
        <w:rPr>
          <w:rFonts w:ascii="Book Antiqua" w:hAnsi="Book Antiqua"/>
          <w:strike/>
        </w:rPr>
      </w:pPr>
    </w:p>
    <w:p w14:paraId="7D450618" w14:textId="77777777" w:rsidR="005961D8" w:rsidRPr="00CE4B18" w:rsidRDefault="005961D8" w:rsidP="005961D8">
      <w:pPr>
        <w:ind w:left="1080"/>
        <w:jc w:val="both"/>
        <w:rPr>
          <w:rFonts w:ascii="Book Antiqua" w:hAnsi="Book Antiqua"/>
          <w:strike/>
        </w:rPr>
      </w:pPr>
      <w:r w:rsidRPr="00CE4B18">
        <w:rPr>
          <w:rFonts w:ascii="Book Antiqua" w:hAnsi="Book Antiqua"/>
          <w:strike/>
          <w:highlight w:val="yellow"/>
          <w:lang w:val="en-GB"/>
        </w:rPr>
        <w:t xml:space="preserve">No </w:t>
      </w:r>
      <w:r w:rsidRPr="00CE4B18">
        <w:rPr>
          <w:rFonts w:ascii="Book Antiqua" w:hAnsi="Book Antiqua"/>
          <w:strike/>
          <w:highlight w:val="yellow"/>
        </w:rPr>
        <w:t>margin</w:t>
      </w:r>
      <w:r w:rsidRPr="00CE4B18">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w:t>
      </w:r>
      <w:r w:rsidRPr="32E7D615">
        <w:rPr>
          <w:rFonts w:ascii="Book Antiqua" w:hAnsi="Book Antiqua"/>
          <w:b/>
          <w:bCs/>
        </w:rPr>
        <w:lastRenderedPageBreak/>
        <w:t xml:space="preserve">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61D468D" w14:textId="28E96EA6" w:rsidR="00FF32D5" w:rsidRPr="008E1DE5" w:rsidRDefault="00FF32D5" w:rsidP="008E1DE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r w:rsidR="00EA4F17">
        <w:rPr>
          <w:rFonts w:ascii="Book Antiqua" w:hAnsi="Book Antiqua"/>
          <w:b/>
          <w:bCs/>
        </w:rPr>
        <w:t xml:space="preserve"> – </w:t>
      </w:r>
    </w:p>
    <w:p w14:paraId="12AE14C1" w14:textId="0F66E569" w:rsidR="009E3669" w:rsidRPr="00B9460D" w:rsidRDefault="009E3669"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1</w:t>
      </w:r>
      <w:r w:rsidRPr="00B9460D">
        <w:rPr>
          <w:rFonts w:ascii="Book Antiqua" w:hAnsi="Book Antiqua"/>
          <w:b/>
          <w:bCs/>
        </w:rPr>
        <w:t xml:space="preserve">           e-RA guidelines are </w:t>
      </w:r>
      <w:r w:rsidR="003E3857" w:rsidRPr="00B9460D">
        <w:rPr>
          <w:rFonts w:ascii="Book Antiqua" w:hAnsi="Book Antiqua"/>
          <w:b/>
          <w:bCs/>
        </w:rPr>
        <w:t xml:space="preserve">separately </w:t>
      </w:r>
      <w:r w:rsidRPr="00B9460D">
        <w:rPr>
          <w:rFonts w:ascii="Book Antiqua" w:hAnsi="Book Antiqua"/>
          <w:b/>
          <w:bCs/>
        </w:rPr>
        <w:t xml:space="preserve">attached to the </w:t>
      </w:r>
      <w:r w:rsidR="003E3857" w:rsidRPr="00B9460D">
        <w:rPr>
          <w:rFonts w:ascii="Book Antiqua" w:hAnsi="Book Antiqua"/>
          <w:b/>
          <w:bCs/>
        </w:rPr>
        <w:t>B</w:t>
      </w:r>
      <w:r w:rsidRPr="00B9460D">
        <w:rPr>
          <w:rFonts w:ascii="Book Antiqua" w:hAnsi="Book Antiqua"/>
          <w:b/>
          <w:bCs/>
        </w:rPr>
        <w:t>id</w:t>
      </w:r>
      <w:r w:rsidR="003E3857" w:rsidRPr="00B9460D">
        <w:rPr>
          <w:rFonts w:ascii="Book Antiqua" w:hAnsi="Book Antiqua"/>
          <w:b/>
          <w:bCs/>
        </w:rPr>
        <w:t>ding D</w:t>
      </w:r>
      <w:r w:rsidRPr="00B9460D">
        <w:rPr>
          <w:rFonts w:ascii="Book Antiqua" w:hAnsi="Book Antiqua"/>
          <w:b/>
          <w:bCs/>
        </w:rPr>
        <w:t>ocuments.</w:t>
      </w:r>
    </w:p>
    <w:p w14:paraId="072DB6F2" w14:textId="2854D176" w:rsidR="00AD6EC5" w:rsidRPr="00B9460D" w:rsidRDefault="00AD6EC5"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2</w:t>
      </w:r>
      <w:r w:rsidRPr="00B9460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FD469F">
        <w:rPr>
          <w:rFonts w:ascii="Book Antiqua" w:hAnsi="Book Antiqua"/>
        </w:rPr>
        <w:t>persons</w:t>
      </w:r>
      <w:proofErr w:type="gramEnd"/>
      <w:r w:rsidR="00F44404" w:rsidRPr="00FD469F">
        <w:rPr>
          <w:rFonts w:ascii="Book Antiqua" w:hAnsi="Book Antiqua"/>
        </w:rPr>
        <w:t xml:space="preserve">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t>
      </w:r>
      <w:proofErr w:type="gramStart"/>
      <w:r w:rsidRPr="00FD469F">
        <w:rPr>
          <w:rFonts w:ascii="Book Antiqua" w:hAnsi="Book Antiqua"/>
        </w:rPr>
        <w:t>writing,</w:t>
      </w:r>
      <w:proofErr w:type="gramEnd"/>
      <w:r w:rsidRPr="00FD469F">
        <w:rPr>
          <w:rFonts w:ascii="Book Antiqua" w:hAnsi="Book Antiqua"/>
        </w:rPr>
        <w:t xml:space="preserve">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 xml:space="preserve">twenty-eight (28) days of the Notification of </w:t>
      </w:r>
      <w:proofErr w:type="gramStart"/>
      <w:r w:rsidRPr="00FD469F">
        <w:rPr>
          <w:rFonts w:ascii="Book Antiqua" w:hAnsi="Book Antiqua"/>
        </w:rPr>
        <w:t>Award</w:t>
      </w:r>
      <w:proofErr w:type="gramEnd"/>
      <w:r w:rsidRPr="00FD469F">
        <w:rPr>
          <w:rFonts w:ascii="Book Antiqua" w:hAnsi="Book Antiqua"/>
        </w:rPr>
        <w:t xml:space="preserve">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xml:space="preserve">” is the offering, giving, receiving or soliciting, directly or indirectly, of anything of value to influence improperly the actions of another </w:t>
      </w:r>
      <w:proofErr w:type="gramStart"/>
      <w:r w:rsidRPr="00FD469F">
        <w:rPr>
          <w:rFonts w:ascii="Book Antiqua" w:hAnsi="Book Antiqua"/>
        </w:rPr>
        <w:t>party;</w:t>
      </w:r>
      <w:proofErr w:type="gramEnd"/>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xml:space="preserve">” is any act or omission, including a misrepresentation, that knowingly or recklessly misleads or attempts to mislead, a party to obtain a financial or other benefit or to avoid an </w:t>
      </w:r>
      <w:proofErr w:type="gramStart"/>
      <w:r w:rsidRPr="00FD469F">
        <w:rPr>
          <w:rFonts w:ascii="Book Antiqua" w:hAnsi="Book Antiqua"/>
        </w:rPr>
        <w:t>obligation;</w:t>
      </w:r>
      <w:proofErr w:type="gramEnd"/>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xml:space="preserve">” is impairing or harming, or threatening to impair or harm, directly or indirectly, any party or the property of the party to influence improperly the actions of a </w:t>
      </w:r>
      <w:proofErr w:type="gramStart"/>
      <w:r w:rsidRPr="00FD469F">
        <w:rPr>
          <w:rFonts w:ascii="Book Antiqua" w:hAnsi="Book Antiqua"/>
        </w:rPr>
        <w:t>party;</w:t>
      </w:r>
      <w:proofErr w:type="gramEnd"/>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lastRenderedPageBreak/>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FD469F">
        <w:rPr>
          <w:rFonts w:ascii="Book Antiqua" w:hAnsi="Book Antiqua"/>
        </w:rPr>
        <w:t>question;</w:t>
      </w:r>
      <w:proofErr w:type="gramEnd"/>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w:t>
      </w:r>
      <w:proofErr w:type="gramStart"/>
      <w:r w:rsidRPr="00FD469F">
        <w:rPr>
          <w:rFonts w:ascii="Book Antiqua" w:hAnsi="Book Antiqua"/>
        </w:rPr>
        <w:t>audited by auditors appointed</w:t>
      </w:r>
      <w:proofErr w:type="gramEnd"/>
      <w:r w:rsidRPr="00FD469F">
        <w:rPr>
          <w:rFonts w:ascii="Book Antiqua" w:hAnsi="Book Antiqua"/>
        </w:rPr>
        <w:t xml:space="preserve">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 xml:space="preserve">Notwithstanding anything above, POWERGRID reserves the right to accept or reject any or </w:t>
      </w:r>
      <w:proofErr w:type="gramStart"/>
      <w:r w:rsidR="009943B0" w:rsidRPr="00FD469F">
        <w:rPr>
          <w:rFonts w:ascii="Book Antiqua" w:hAnsi="Book Antiqua"/>
          <w:sz w:val="23"/>
          <w:szCs w:val="23"/>
          <w:lang w:val="en-GB"/>
        </w:rPr>
        <w:t>all of</w:t>
      </w:r>
      <w:proofErr w:type="gramEnd"/>
      <w:r w:rsidR="009943B0" w:rsidRPr="00FD469F">
        <w:rPr>
          <w:rFonts w:ascii="Book Antiqua" w:hAnsi="Book Antiqua"/>
          <w:sz w:val="23"/>
          <w:szCs w:val="23"/>
          <w:lang w:val="en-GB"/>
        </w:rPr>
        <w:t xml:space="preserve">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re-schedule the date of submission &amp; opening of bids. In case of such rescheduling, the bids submitted by bidder shall not be </w:t>
      </w:r>
      <w:proofErr w:type="gramStart"/>
      <w:r w:rsidR="009943B0" w:rsidRPr="00FD469F">
        <w:rPr>
          <w:rFonts w:ascii="Book Antiqua" w:hAnsi="Book Antiqua"/>
          <w:sz w:val="23"/>
          <w:szCs w:val="23"/>
          <w:lang w:val="en-GB"/>
        </w:rPr>
        <w:t>returned back</w:t>
      </w:r>
      <w:proofErr w:type="gramEnd"/>
      <w:r w:rsidR="009943B0" w:rsidRPr="00FD469F">
        <w:rPr>
          <w:rFonts w:ascii="Book Antiqua" w:hAnsi="Book Antiqua"/>
          <w:sz w:val="23"/>
          <w:szCs w:val="23"/>
          <w:lang w:val="en-GB"/>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proofErr w:type="gramStart"/>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w:t>
      </w:r>
      <w:proofErr w:type="gramEnd"/>
      <w:r w:rsidR="009943B0" w:rsidRPr="00FD469F">
        <w:rPr>
          <w:rFonts w:ascii="Book Antiqua" w:hAnsi="Book Antiqua"/>
          <w:sz w:val="23"/>
          <w:szCs w:val="23"/>
          <w:lang w:val="en-GB"/>
        </w:rPr>
        <w:t>,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4"/>
      <w:headerReference w:type="default" r:id="rId35"/>
      <w:footerReference w:type="default" r:id="rId36"/>
      <w:headerReference w:type="first" r:id="rId37"/>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E85D2" w14:textId="77777777" w:rsidR="00341343" w:rsidRDefault="00341343" w:rsidP="00F6779D">
      <w:r>
        <w:separator/>
      </w:r>
    </w:p>
  </w:endnote>
  <w:endnote w:type="continuationSeparator" w:id="0">
    <w:p w14:paraId="1218E3E7" w14:textId="77777777" w:rsidR="00341343" w:rsidRDefault="00341343" w:rsidP="00F6779D">
      <w:r>
        <w:continuationSeparator/>
      </w:r>
    </w:p>
  </w:endnote>
  <w:endnote w:type="continuationNotice" w:id="1">
    <w:p w14:paraId="73EC56EE" w14:textId="77777777" w:rsidR="00341343" w:rsidRDefault="00341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w:t>
    </w:r>
    <w:r w:rsidR="004A3AFC">
      <w:rPr>
        <w:rStyle w:val="PageNumber"/>
        <w:noProof/>
      </w:rPr>
      <w:t>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192E2263"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2.15pt;height:45.2pt">
                <v:imagedata r:id="rId1" o:title=""/>
                <o:lock v:ext="edit" ungrouping="t" rotation="t" cropping="t" verticies="t" text="t" grouping="t"/>
                <o:signatureline v:ext="edit" id="{4439D7A8-EFDB-4E70-B7F7-8A59F3BA5AF8}" provid="{00000000-0000-0000-0000-000000000000}" o:suggestedsigner2="Chief Manager (C&amp;M)" showsigndate="f" issignatureline="t"/>
              </v:shape>
            </w:pict>
          </w:r>
        </w:p>
      </w:tc>
      <w:tc>
        <w:tcPr>
          <w:tcW w:w="1890" w:type="dxa"/>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0F4B3" w14:textId="77777777" w:rsidR="00341343" w:rsidRDefault="00341343" w:rsidP="00F6779D">
      <w:r>
        <w:separator/>
      </w:r>
    </w:p>
  </w:footnote>
  <w:footnote w:type="continuationSeparator" w:id="0">
    <w:p w14:paraId="465932AE" w14:textId="77777777" w:rsidR="00341343" w:rsidRDefault="00341343" w:rsidP="00F6779D">
      <w:r>
        <w:continuationSeparator/>
      </w:r>
    </w:p>
  </w:footnote>
  <w:footnote w:type="continuationNotice" w:id="1">
    <w:p w14:paraId="2261AA43" w14:textId="77777777" w:rsidR="00341343" w:rsidRDefault="00341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0AE2" w14:textId="63C88AFF" w:rsidR="00A212E1" w:rsidRDefault="00A212E1">
    <w:pPr>
      <w:pStyle w:val="Header"/>
    </w:pPr>
    <w:r>
      <w:rPr>
        <w:noProof/>
      </w:rPr>
      <mc:AlternateContent>
        <mc:Choice Requires="wps">
          <w:drawing>
            <wp:anchor distT="0" distB="0" distL="0" distR="0" simplePos="0" relativeHeight="251658241" behindDoc="0" locked="0" layoutInCell="1" allowOverlap="1" wp14:anchorId="1F895013" wp14:editId="317D2261">
              <wp:simplePos x="635" y="635"/>
              <wp:positionH relativeFrom="page">
                <wp:align>center</wp:align>
              </wp:positionH>
              <wp:positionV relativeFrom="page">
                <wp:align>top</wp:align>
              </wp:positionV>
              <wp:extent cx="2237105" cy="376555"/>
              <wp:effectExtent l="0" t="0" r="10795" b="4445"/>
              <wp:wrapNone/>
              <wp:docPr id="353528690"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895013"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fill o:detectmouseclick="t"/>
              <v:textbox style="mso-fit-shape-to-text:t" inset="0,15pt,0,0">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50D4" w14:textId="1C798332" w:rsidR="00A212E1" w:rsidRDefault="00A212E1">
    <w:pPr>
      <w:pStyle w:val="Header"/>
    </w:pPr>
    <w:r>
      <w:rPr>
        <w:noProof/>
      </w:rPr>
      <mc:AlternateContent>
        <mc:Choice Requires="wps">
          <w:drawing>
            <wp:anchor distT="0" distB="0" distL="0" distR="0" simplePos="0" relativeHeight="251658242" behindDoc="0" locked="0" layoutInCell="1" allowOverlap="1" wp14:anchorId="7CAAD274" wp14:editId="688CF69C">
              <wp:simplePos x="914400" y="457200"/>
              <wp:positionH relativeFrom="page">
                <wp:align>center</wp:align>
              </wp:positionH>
              <wp:positionV relativeFrom="page">
                <wp:align>top</wp:align>
              </wp:positionV>
              <wp:extent cx="2237105" cy="376555"/>
              <wp:effectExtent l="0" t="0" r="10795" b="4445"/>
              <wp:wrapNone/>
              <wp:docPr id="1091416475"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AD27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FB5B" w14:textId="1742E405" w:rsidR="00A212E1" w:rsidRDefault="00A212E1">
    <w:pPr>
      <w:pStyle w:val="Header"/>
    </w:pPr>
    <w:r>
      <w:rPr>
        <w:noProof/>
      </w:rPr>
      <mc:AlternateContent>
        <mc:Choice Requires="wps">
          <w:drawing>
            <wp:anchor distT="0" distB="0" distL="0" distR="0" simplePos="0" relativeHeight="251658240" behindDoc="0" locked="0" layoutInCell="1" allowOverlap="1" wp14:anchorId="7C324D5C" wp14:editId="549F9CAD">
              <wp:simplePos x="635" y="635"/>
              <wp:positionH relativeFrom="page">
                <wp:align>center</wp:align>
              </wp:positionH>
              <wp:positionV relativeFrom="page">
                <wp:align>top</wp:align>
              </wp:positionV>
              <wp:extent cx="2237105" cy="376555"/>
              <wp:effectExtent l="0" t="0" r="10795" b="4445"/>
              <wp:wrapNone/>
              <wp:docPr id="1874705378"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324D5C"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fill o:detectmouseclick="t"/>
              <v:textbox style="mso-fit-shape-to-text:t" inset="0,15pt,0,0">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7E83" w14:textId="601A3119" w:rsidR="00A212E1" w:rsidRDefault="00A212E1">
    <w:pPr>
      <w:pStyle w:val="Header"/>
    </w:pPr>
    <w:r>
      <w:rPr>
        <w:noProof/>
      </w:rPr>
      <mc:AlternateContent>
        <mc:Choice Requires="wps">
          <w:drawing>
            <wp:anchor distT="0" distB="0" distL="0" distR="0" simplePos="0" relativeHeight="251658244" behindDoc="0" locked="0" layoutInCell="1" allowOverlap="1" wp14:anchorId="67DA73B5" wp14:editId="716458AB">
              <wp:simplePos x="635" y="635"/>
              <wp:positionH relativeFrom="page">
                <wp:align>center</wp:align>
              </wp:positionH>
              <wp:positionV relativeFrom="page">
                <wp:align>top</wp:align>
              </wp:positionV>
              <wp:extent cx="2237105" cy="376555"/>
              <wp:effectExtent l="0" t="0" r="10795" b="4445"/>
              <wp:wrapNone/>
              <wp:docPr id="171422574"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A73B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fill o:detectmouseclick="t"/>
              <v:textbox style="mso-fit-shape-to-text:t" inset="0,15pt,0,0">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DB43" w14:textId="2149A2CD" w:rsidR="00A212E1" w:rsidRDefault="00A212E1">
    <w:pPr>
      <w:pStyle w:val="Header"/>
    </w:pPr>
    <w:r>
      <w:rPr>
        <w:noProof/>
      </w:rPr>
      <mc:AlternateContent>
        <mc:Choice Requires="wps">
          <w:drawing>
            <wp:anchor distT="0" distB="0" distL="0" distR="0" simplePos="0" relativeHeight="251658245" behindDoc="0" locked="0" layoutInCell="1" allowOverlap="1" wp14:anchorId="20F75277" wp14:editId="693BB49A">
              <wp:simplePos x="914400" y="457200"/>
              <wp:positionH relativeFrom="page">
                <wp:align>center</wp:align>
              </wp:positionH>
              <wp:positionV relativeFrom="page">
                <wp:align>top</wp:align>
              </wp:positionV>
              <wp:extent cx="2237105" cy="376555"/>
              <wp:effectExtent l="0" t="0" r="10795" b="4445"/>
              <wp:wrapNone/>
              <wp:docPr id="2078984591"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F75277"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C867" w14:textId="04BE9DFF" w:rsidR="00A212E1" w:rsidRDefault="00A212E1">
    <w:pPr>
      <w:pStyle w:val="Header"/>
    </w:pPr>
    <w:r>
      <w:rPr>
        <w:noProof/>
      </w:rPr>
      <mc:AlternateContent>
        <mc:Choice Requires="wps">
          <w:drawing>
            <wp:anchor distT="0" distB="0" distL="0" distR="0" simplePos="0" relativeHeight="251658243" behindDoc="0" locked="0" layoutInCell="1" allowOverlap="1" wp14:anchorId="1FBFF0B8" wp14:editId="43EF7F8A">
              <wp:simplePos x="635" y="635"/>
              <wp:positionH relativeFrom="page">
                <wp:align>center</wp:align>
              </wp:positionH>
              <wp:positionV relativeFrom="page">
                <wp:align>top</wp:align>
              </wp:positionV>
              <wp:extent cx="2237105" cy="376555"/>
              <wp:effectExtent l="0" t="0" r="10795" b="4445"/>
              <wp:wrapNone/>
              <wp:docPr id="1752451702"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BFF0B8"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9D8"/>
    <w:rsid w:val="00017D7B"/>
    <w:rsid w:val="000208FC"/>
    <w:rsid w:val="00020C1D"/>
    <w:rsid w:val="0002749E"/>
    <w:rsid w:val="000275BC"/>
    <w:rsid w:val="000276FA"/>
    <w:rsid w:val="0003104C"/>
    <w:rsid w:val="000315F6"/>
    <w:rsid w:val="0004582E"/>
    <w:rsid w:val="000512E2"/>
    <w:rsid w:val="00056F9F"/>
    <w:rsid w:val="0005760F"/>
    <w:rsid w:val="00064647"/>
    <w:rsid w:val="0006485C"/>
    <w:rsid w:val="00067F5C"/>
    <w:rsid w:val="000720DD"/>
    <w:rsid w:val="0007258D"/>
    <w:rsid w:val="00074B32"/>
    <w:rsid w:val="00075275"/>
    <w:rsid w:val="00076683"/>
    <w:rsid w:val="00083EA7"/>
    <w:rsid w:val="00085131"/>
    <w:rsid w:val="0008586C"/>
    <w:rsid w:val="00093623"/>
    <w:rsid w:val="00097A08"/>
    <w:rsid w:val="000A0DA0"/>
    <w:rsid w:val="000A2BE4"/>
    <w:rsid w:val="000A5B58"/>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58B8"/>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76990"/>
    <w:rsid w:val="00181B4A"/>
    <w:rsid w:val="001847C1"/>
    <w:rsid w:val="00185B0A"/>
    <w:rsid w:val="00191682"/>
    <w:rsid w:val="001928BF"/>
    <w:rsid w:val="00197844"/>
    <w:rsid w:val="001A2B5C"/>
    <w:rsid w:val="001B0B65"/>
    <w:rsid w:val="001B3BF7"/>
    <w:rsid w:val="001B5DC9"/>
    <w:rsid w:val="001C4D32"/>
    <w:rsid w:val="001D2733"/>
    <w:rsid w:val="001D6516"/>
    <w:rsid w:val="001D6B64"/>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2704"/>
    <w:rsid w:val="00276671"/>
    <w:rsid w:val="002934E0"/>
    <w:rsid w:val="00294FE3"/>
    <w:rsid w:val="00296D57"/>
    <w:rsid w:val="002A0494"/>
    <w:rsid w:val="002A167A"/>
    <w:rsid w:val="002A6C14"/>
    <w:rsid w:val="002C0D78"/>
    <w:rsid w:val="002C1B5D"/>
    <w:rsid w:val="002C2EFA"/>
    <w:rsid w:val="002C53F8"/>
    <w:rsid w:val="002C68B6"/>
    <w:rsid w:val="002D0080"/>
    <w:rsid w:val="002D00CC"/>
    <w:rsid w:val="002D3A51"/>
    <w:rsid w:val="002D4B75"/>
    <w:rsid w:val="002D5B70"/>
    <w:rsid w:val="002D5E4C"/>
    <w:rsid w:val="002E231C"/>
    <w:rsid w:val="002E4737"/>
    <w:rsid w:val="002F1BD7"/>
    <w:rsid w:val="0030308F"/>
    <w:rsid w:val="00313539"/>
    <w:rsid w:val="00314C1D"/>
    <w:rsid w:val="00314C59"/>
    <w:rsid w:val="00317841"/>
    <w:rsid w:val="00325E7E"/>
    <w:rsid w:val="00331CA5"/>
    <w:rsid w:val="00332B6E"/>
    <w:rsid w:val="003364E0"/>
    <w:rsid w:val="00337AE6"/>
    <w:rsid w:val="00341343"/>
    <w:rsid w:val="00341B53"/>
    <w:rsid w:val="00341EEE"/>
    <w:rsid w:val="00342FCB"/>
    <w:rsid w:val="00345378"/>
    <w:rsid w:val="003500B0"/>
    <w:rsid w:val="00351387"/>
    <w:rsid w:val="00352CFD"/>
    <w:rsid w:val="00354975"/>
    <w:rsid w:val="00355F14"/>
    <w:rsid w:val="003570D7"/>
    <w:rsid w:val="00361F26"/>
    <w:rsid w:val="003644FC"/>
    <w:rsid w:val="00364571"/>
    <w:rsid w:val="00365D31"/>
    <w:rsid w:val="00366587"/>
    <w:rsid w:val="0036659E"/>
    <w:rsid w:val="003675F5"/>
    <w:rsid w:val="003712A2"/>
    <w:rsid w:val="00373633"/>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0CF9"/>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C72CF"/>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7E45"/>
    <w:rsid w:val="006520D5"/>
    <w:rsid w:val="006527E2"/>
    <w:rsid w:val="006568C4"/>
    <w:rsid w:val="00660921"/>
    <w:rsid w:val="00661E9F"/>
    <w:rsid w:val="00664317"/>
    <w:rsid w:val="00666583"/>
    <w:rsid w:val="006673E2"/>
    <w:rsid w:val="00671DAC"/>
    <w:rsid w:val="0067389F"/>
    <w:rsid w:val="00681BF1"/>
    <w:rsid w:val="006869CD"/>
    <w:rsid w:val="00693285"/>
    <w:rsid w:val="0069594D"/>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90C92"/>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4FF0"/>
    <w:rsid w:val="00816401"/>
    <w:rsid w:val="008227CB"/>
    <w:rsid w:val="00823951"/>
    <w:rsid w:val="00823C3B"/>
    <w:rsid w:val="008264E2"/>
    <w:rsid w:val="008317CC"/>
    <w:rsid w:val="00840C06"/>
    <w:rsid w:val="0084297E"/>
    <w:rsid w:val="0084325C"/>
    <w:rsid w:val="00845960"/>
    <w:rsid w:val="00850E48"/>
    <w:rsid w:val="00852FBD"/>
    <w:rsid w:val="008537C4"/>
    <w:rsid w:val="00863432"/>
    <w:rsid w:val="00863E09"/>
    <w:rsid w:val="0086771B"/>
    <w:rsid w:val="00870D77"/>
    <w:rsid w:val="00872575"/>
    <w:rsid w:val="00876C77"/>
    <w:rsid w:val="008827F9"/>
    <w:rsid w:val="00884F92"/>
    <w:rsid w:val="0089422F"/>
    <w:rsid w:val="008A10D4"/>
    <w:rsid w:val="008A5CB0"/>
    <w:rsid w:val="008B0426"/>
    <w:rsid w:val="008C33B4"/>
    <w:rsid w:val="008C5E24"/>
    <w:rsid w:val="008C7B2B"/>
    <w:rsid w:val="008D23CF"/>
    <w:rsid w:val="008E0F62"/>
    <w:rsid w:val="008E1DE5"/>
    <w:rsid w:val="008E24CD"/>
    <w:rsid w:val="008E259C"/>
    <w:rsid w:val="008F1ACF"/>
    <w:rsid w:val="008F259C"/>
    <w:rsid w:val="00901F45"/>
    <w:rsid w:val="00904885"/>
    <w:rsid w:val="009073B1"/>
    <w:rsid w:val="009161AE"/>
    <w:rsid w:val="00917F94"/>
    <w:rsid w:val="0092348F"/>
    <w:rsid w:val="009249ED"/>
    <w:rsid w:val="00924BF7"/>
    <w:rsid w:val="009259C2"/>
    <w:rsid w:val="009422BE"/>
    <w:rsid w:val="00942471"/>
    <w:rsid w:val="00944A13"/>
    <w:rsid w:val="0096163A"/>
    <w:rsid w:val="00963CAF"/>
    <w:rsid w:val="00965CE5"/>
    <w:rsid w:val="009707D9"/>
    <w:rsid w:val="0097426A"/>
    <w:rsid w:val="0098198F"/>
    <w:rsid w:val="00992DD4"/>
    <w:rsid w:val="00993F47"/>
    <w:rsid w:val="009943B0"/>
    <w:rsid w:val="009A4889"/>
    <w:rsid w:val="009B4F0C"/>
    <w:rsid w:val="009C3ACB"/>
    <w:rsid w:val="009C4EBB"/>
    <w:rsid w:val="009C6670"/>
    <w:rsid w:val="009D1DFE"/>
    <w:rsid w:val="009D5167"/>
    <w:rsid w:val="009DEE72"/>
    <w:rsid w:val="009E313E"/>
    <w:rsid w:val="009E3669"/>
    <w:rsid w:val="009F01CB"/>
    <w:rsid w:val="009F4270"/>
    <w:rsid w:val="009F53CD"/>
    <w:rsid w:val="00A00F1D"/>
    <w:rsid w:val="00A11CE1"/>
    <w:rsid w:val="00A151ED"/>
    <w:rsid w:val="00A17067"/>
    <w:rsid w:val="00A178E3"/>
    <w:rsid w:val="00A209B1"/>
    <w:rsid w:val="00A212E1"/>
    <w:rsid w:val="00A300A7"/>
    <w:rsid w:val="00A31B0A"/>
    <w:rsid w:val="00A42D7E"/>
    <w:rsid w:val="00A4394A"/>
    <w:rsid w:val="00A46B30"/>
    <w:rsid w:val="00A517F9"/>
    <w:rsid w:val="00A5300D"/>
    <w:rsid w:val="00A57AEE"/>
    <w:rsid w:val="00A6066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87B60"/>
    <w:rsid w:val="00B90359"/>
    <w:rsid w:val="00B94157"/>
    <w:rsid w:val="00B9460D"/>
    <w:rsid w:val="00BA0FD0"/>
    <w:rsid w:val="00BA4360"/>
    <w:rsid w:val="00BA6C29"/>
    <w:rsid w:val="00BA6E18"/>
    <w:rsid w:val="00BB062C"/>
    <w:rsid w:val="00BB37E9"/>
    <w:rsid w:val="00BC4301"/>
    <w:rsid w:val="00BC76ED"/>
    <w:rsid w:val="00BC7956"/>
    <w:rsid w:val="00BD01D5"/>
    <w:rsid w:val="00BE127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4781C"/>
    <w:rsid w:val="00C508A0"/>
    <w:rsid w:val="00C50F40"/>
    <w:rsid w:val="00C5106D"/>
    <w:rsid w:val="00C63C33"/>
    <w:rsid w:val="00C658F4"/>
    <w:rsid w:val="00C65D9F"/>
    <w:rsid w:val="00C72246"/>
    <w:rsid w:val="00C723C3"/>
    <w:rsid w:val="00C77927"/>
    <w:rsid w:val="00C81D7D"/>
    <w:rsid w:val="00C83131"/>
    <w:rsid w:val="00C86AFC"/>
    <w:rsid w:val="00C939F0"/>
    <w:rsid w:val="00C971A1"/>
    <w:rsid w:val="00C977A6"/>
    <w:rsid w:val="00CA1831"/>
    <w:rsid w:val="00CA2943"/>
    <w:rsid w:val="00CA2C31"/>
    <w:rsid w:val="00CB08B8"/>
    <w:rsid w:val="00CB1038"/>
    <w:rsid w:val="00CB1041"/>
    <w:rsid w:val="00CB24DB"/>
    <w:rsid w:val="00CB446A"/>
    <w:rsid w:val="00CB6461"/>
    <w:rsid w:val="00CC3780"/>
    <w:rsid w:val="00CC75E7"/>
    <w:rsid w:val="00CD0F54"/>
    <w:rsid w:val="00CD1158"/>
    <w:rsid w:val="00CD4DE4"/>
    <w:rsid w:val="00CD567D"/>
    <w:rsid w:val="00CE0B6D"/>
    <w:rsid w:val="00CE1165"/>
    <w:rsid w:val="00CE181E"/>
    <w:rsid w:val="00CE2E4B"/>
    <w:rsid w:val="00CE495E"/>
    <w:rsid w:val="00CE4B18"/>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15E2"/>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4F17"/>
    <w:rsid w:val="00EA5495"/>
    <w:rsid w:val="00EA6EA5"/>
    <w:rsid w:val="00EA6FB4"/>
    <w:rsid w:val="00EB415B"/>
    <w:rsid w:val="00EB53FB"/>
    <w:rsid w:val="00EB5CF8"/>
    <w:rsid w:val="00EC30E8"/>
    <w:rsid w:val="00EC5AA0"/>
    <w:rsid w:val="00EC5DCD"/>
    <w:rsid w:val="00EC6095"/>
    <w:rsid w:val="00ED75E2"/>
    <w:rsid w:val="00EE0DAD"/>
    <w:rsid w:val="00EE3B49"/>
    <w:rsid w:val="00EF4EC1"/>
    <w:rsid w:val="00EF5A74"/>
    <w:rsid w:val="00F00FC1"/>
    <w:rsid w:val="00F01B82"/>
    <w:rsid w:val="00F02D37"/>
    <w:rsid w:val="00F077CC"/>
    <w:rsid w:val="00F215DF"/>
    <w:rsid w:val="00F24D4A"/>
    <w:rsid w:val="00F25CA5"/>
    <w:rsid w:val="00F262E7"/>
    <w:rsid w:val="00F30162"/>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theme" Target="theme/theme1.xml"/><Relationship Id="rId21" Type="http://schemas.openxmlformats.org/officeDocument/2006/relationships/hyperlink" Target="https://etender.powergrid.in"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yperlink" Target="https://pgcileps.buyjunction.i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1-2-ITB.docx" TargetMode="External"/><Relationship Id="rId23" Type="http://schemas.openxmlformats.org/officeDocument/2006/relationships/hyperlink" Target="https://www.tcil-india-electronictender.com" TargetMode="External"/><Relationship Id="rId28" Type="http://schemas.openxmlformats.org/officeDocument/2006/relationships/hyperlink" Target="https://etender.powergrid.in"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www.il-electronictender.com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Oonb1mivBckiMI9vz7G30o5KHEOSn2I2HSh/pDsgHJA=</DigestValue>
    </Reference>
    <Reference Type="http://www.w3.org/2000/09/xmldsig#Object" URI="#idOfficeObject">
      <DigestMethod Algorithm="http://www.w3.org/2001/04/xmlenc#sha256"/>
      <DigestValue>jDnI2U/a8THePFfFXU3ekj2ZSviyJh4kDjNMkYFHbfY=</DigestValue>
    </Reference>
    <Reference Type="http://uri.etsi.org/01903#SignedProperties" URI="#idSignedProperties">
      <Transforms>
        <Transform Algorithm="http://www.w3.org/TR/2001/REC-xml-c14n-20010315"/>
      </Transforms>
      <DigestMethod Algorithm="http://www.w3.org/2001/04/xmlenc#sha256"/>
      <DigestValue>aawOixaucYseCvUVWWvvz2F72jcC0eLnOAZP1U99UJs=</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NORcwIVcS8x35HcbJ9JyzPrMtb4IlB9VoKtKHAe12+U=</DigestValue>
    </Reference>
  </SignedInfo>
  <SignatureValue>FDlOPbcK4J4aLi4iGgl2rDc/g/eXaISSJUxtLRDwRDoE/4zFs7O5hN6IdXFoMf80PvcjyT8kCoJb
0HpnKUaOigjfqgM4Fg8etMhz74oLceE12AKHV7+9Svuj2oUhm3ATXExBGMOSrWrHlDjAy+Axbqje
hHhghb9xk71tOdQjfkZHTGMeLkDGWEyqkf9Td1MdnGjPRetWbmMJusJjppBYbXxOVIBT/beP67WZ
+PhHFhHG7dWsoZzyQ0FAPcvwWuvkJgdlG2dNQ+mNMEwBdZdBnRAWS3XhuSlSg9G9+/5iyR7HlUqA
4MMNrZTau1ck5bCQ+WQK5GwQy6kRzdcVBZTYAw==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4cqUOXZjiWgOBMquvAnst5YMMKIQ1CHPOYtsh8m+Q2M=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VseJ0aq4pKziAoquIsASPGbhP6gsOObxiALvGpVa/1A=</DigestValue>
      </Reference>
      <Reference URI="/word/endnotes.xml?ContentType=application/vnd.openxmlformats-officedocument.wordprocessingml.endnotes+xml">
        <DigestMethod Algorithm="http://www.w3.org/2001/04/xmlenc#sha256"/>
        <DigestValue>jJNZcbgF9Vnkt1NcrJI9RHs8xo6ic4dc/X4b/P3QB4M=</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sUnBgTwk1mD/0KGq8TbgFcs3vnSYh9hjcdKgon2pO6w=</DigestValue>
      </Reference>
      <Reference URI="/word/footer2.xml?ContentType=application/vnd.openxmlformats-officedocument.wordprocessingml.footer+xml">
        <DigestMethod Algorithm="http://www.w3.org/2001/04/xmlenc#sha256"/>
        <DigestValue>CxoRnHXlWvOEmBt4MeuXHJPuo+py4CgEoFsTFoyb9rM=</DigestValue>
      </Reference>
      <Reference URI="/word/footnotes.xml?ContentType=application/vnd.openxmlformats-officedocument.wordprocessingml.footnotes+xml">
        <DigestMethod Algorithm="http://www.w3.org/2001/04/xmlenc#sha256"/>
        <DigestValue>L7ZVASYIcO/nyKwIDWCVldnGzQVj4ysTcQ3+E6kHrxo=</DigestValue>
      </Reference>
      <Reference URI="/word/header1.xml?ContentType=application/vnd.openxmlformats-officedocument.wordprocessingml.header+xml">
        <DigestMethod Algorithm="http://www.w3.org/2001/04/xmlenc#sha256"/>
        <DigestValue>OVslyGe9Yv1F3NhKKw+OvyLvcC0ncJ1iw3ouCDm2agw=</DigestValue>
      </Reference>
      <Reference URI="/word/header2.xml?ContentType=application/vnd.openxmlformats-officedocument.wordprocessingml.header+xml">
        <DigestMethod Algorithm="http://www.w3.org/2001/04/xmlenc#sha256"/>
        <DigestValue>B8CwR0ZjBftNxNS2zvvvqFFz1pNcTkEptgs2tQd3SzI=</DigestValue>
      </Reference>
      <Reference URI="/word/header3.xml?ContentType=application/vnd.openxmlformats-officedocument.wordprocessingml.header+xml">
        <DigestMethod Algorithm="http://www.w3.org/2001/04/xmlenc#sha256"/>
        <DigestValue>nfR59vChR5NkKvk90MTx5/u5J0MFXHR4i9EOO586o5o=</DigestValue>
      </Reference>
      <Reference URI="/word/header4.xml?ContentType=application/vnd.openxmlformats-officedocument.wordprocessingml.header+xml">
        <DigestMethod Algorithm="http://www.w3.org/2001/04/xmlenc#sha256"/>
        <DigestValue>ieQnHmE7nV3QsnYZ5rJ01Ap+fzTsA9k7sTZwfwUi8gQ=</DigestValue>
      </Reference>
      <Reference URI="/word/header5.xml?ContentType=application/vnd.openxmlformats-officedocument.wordprocessingml.header+xml">
        <DigestMethod Algorithm="http://www.w3.org/2001/04/xmlenc#sha256"/>
        <DigestValue>s1HvWG6C3S/dTVo+XyWZIgLOlKWoWAbF/OKmm9c63J4=</DigestValue>
      </Reference>
      <Reference URI="/word/header6.xml?ContentType=application/vnd.openxmlformats-officedocument.wordprocessingml.header+xml">
        <DigestMethod Algorithm="http://www.w3.org/2001/04/xmlenc#sha256"/>
        <DigestValue>eONnR/5w/nPmm/KTuUtBTR/pD4p+HsZfjLAWK42DWOQ=</DigestValue>
      </Reference>
      <Reference URI="/word/media/image1.emf?ContentType=image/x-emf">
        <DigestMethod Algorithm="http://www.w3.org/2001/04/xmlenc#sha256"/>
        <DigestValue>7VsA7oBrpl/Xg09pDU7qSE9LBK6YBkIWMyxFy8T7cFQ=</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/5Kt2c9jPG1mNLaN2OhbkDP20kI9WOH8dkU5Bbo01aQ=</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2025-10-01T12:28:25Z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2025-10-01T12:28:25Z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98C5-9EBD-4C05-8042-0A90DC1C0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0EBC92-E544-4E48-8EDD-733E6F8FF4E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4.xml><?xml version="1.0" encoding="utf-8"?>
<ds:datastoreItem xmlns:ds="http://schemas.openxmlformats.org/officeDocument/2006/customXml" ds:itemID="{FDC69ECF-4CCA-4A8F-AB2F-91B8784C4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12036</Words>
  <Characters>62684</Characters>
  <Application>Microsoft Office Word</Application>
  <DocSecurity>0</DocSecurity>
  <Lines>1597</Lines>
  <Paragraphs>476</Paragraphs>
  <ScaleCrop>false</ScaleCrop>
  <Company>Hewlett-Packard Company</Company>
  <LinksUpToDate>false</LinksUpToDate>
  <CharactersWithSpaces>74531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64</cp:revision>
  <cp:lastPrinted>2025-06-16T10:23:00Z</cp:lastPrinted>
  <dcterms:created xsi:type="dcterms:W3CDTF">2023-09-26T11:59:00Z</dcterms:created>
  <dcterms:modified xsi:type="dcterms:W3CDTF">2025-09-30T05:02:00Z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6fbdbbe2,15126b72,410db19b,68744a76,a37b36e,7beac98f</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2025-06-16T10:23:48Z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dc9914bd-6561-42d1-96d0-5627b547892d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