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0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236"/>
        <w:gridCol w:w="6660"/>
        <w:gridCol w:w="6660"/>
      </w:tblGrid>
      <w:tr w:rsidR="001E5B92" w:rsidRPr="00BD5C03" w14:paraId="08F5DBB4" w14:textId="77777777" w:rsidTr="00AF1616">
        <w:trPr>
          <w:tblHeader/>
        </w:trPr>
        <w:tc>
          <w:tcPr>
            <w:tcW w:w="553" w:type="dxa"/>
            <w:shd w:val="clear" w:color="auto" w:fill="D9E2F3"/>
          </w:tcPr>
          <w:p w14:paraId="6A9C76EC" w14:textId="77777777" w:rsidR="001E5B92" w:rsidRDefault="001E5B92" w:rsidP="000958F7">
            <w:pPr>
              <w:ind w:right="-90"/>
              <w:jc w:val="center"/>
              <w:rPr>
                <w:rFonts w:ascii="Calibri" w:hAnsi="Calibri" w:cs="Calibri"/>
                <w:b/>
                <w:bCs/>
              </w:rPr>
            </w:pPr>
            <w:r>
              <w:rPr>
                <w:rFonts w:ascii="Calibri" w:hAnsi="Calibri" w:cs="Calibri"/>
                <w:b/>
                <w:bCs/>
              </w:rPr>
              <w:t>Sl.</w:t>
            </w:r>
          </w:p>
          <w:p w14:paraId="0F8B25E9" w14:textId="77777777" w:rsidR="001E5B92" w:rsidRDefault="001E5B92" w:rsidP="000958F7">
            <w:pPr>
              <w:ind w:right="-90"/>
              <w:jc w:val="center"/>
              <w:rPr>
                <w:rFonts w:ascii="Calibri" w:hAnsi="Calibri" w:cs="Calibri"/>
                <w:b/>
                <w:bCs/>
              </w:rPr>
            </w:pPr>
            <w:r>
              <w:rPr>
                <w:rFonts w:ascii="Calibri" w:hAnsi="Calibri" w:cs="Calibri"/>
                <w:b/>
                <w:bCs/>
              </w:rPr>
              <w:t>No.</w:t>
            </w:r>
          </w:p>
        </w:tc>
        <w:tc>
          <w:tcPr>
            <w:tcW w:w="1236" w:type="dxa"/>
            <w:shd w:val="clear" w:color="auto" w:fill="D9E2F3"/>
          </w:tcPr>
          <w:p w14:paraId="683A1DE1" w14:textId="77777777" w:rsidR="001E5B92" w:rsidRDefault="001E5B92" w:rsidP="009E03B6">
            <w:pPr>
              <w:jc w:val="center"/>
              <w:rPr>
                <w:rFonts w:ascii="Calibri" w:hAnsi="Calibri" w:cs="Calibri"/>
                <w:b/>
                <w:bCs/>
              </w:rPr>
            </w:pPr>
            <w:r>
              <w:rPr>
                <w:rFonts w:ascii="Calibri" w:hAnsi="Calibri" w:cs="Calibri"/>
                <w:b/>
                <w:bCs/>
              </w:rPr>
              <w:t>Clause Ref. No.</w:t>
            </w:r>
          </w:p>
        </w:tc>
        <w:tc>
          <w:tcPr>
            <w:tcW w:w="6660" w:type="dxa"/>
            <w:shd w:val="clear" w:color="auto" w:fill="D9E2F3"/>
          </w:tcPr>
          <w:p w14:paraId="18993076" w14:textId="77777777" w:rsidR="001E5B92" w:rsidRDefault="001E5B92" w:rsidP="009E03B6">
            <w:pPr>
              <w:jc w:val="center"/>
              <w:rPr>
                <w:rFonts w:ascii="Calibri" w:hAnsi="Calibri" w:cs="Calibri"/>
                <w:b/>
                <w:bCs/>
              </w:rPr>
            </w:pPr>
            <w:r>
              <w:rPr>
                <w:rFonts w:ascii="Calibri" w:hAnsi="Calibri" w:cs="Calibri"/>
                <w:b/>
                <w:bCs/>
              </w:rPr>
              <w:t>Existing provision</w:t>
            </w:r>
          </w:p>
        </w:tc>
        <w:tc>
          <w:tcPr>
            <w:tcW w:w="6660" w:type="dxa"/>
            <w:shd w:val="clear" w:color="auto" w:fill="D9E2F3"/>
          </w:tcPr>
          <w:p w14:paraId="47E4CBAD" w14:textId="77777777" w:rsidR="001E5B92" w:rsidRDefault="001E5B92" w:rsidP="009E03B6">
            <w:pPr>
              <w:jc w:val="center"/>
              <w:rPr>
                <w:rFonts w:ascii="Calibri" w:hAnsi="Calibri" w:cs="Calibri"/>
                <w:b/>
                <w:bCs/>
              </w:rPr>
            </w:pPr>
            <w:r>
              <w:rPr>
                <w:rFonts w:ascii="Calibri" w:hAnsi="Calibri" w:cs="Calibri"/>
                <w:b/>
                <w:bCs/>
              </w:rPr>
              <w:t>Amended as</w:t>
            </w:r>
          </w:p>
        </w:tc>
      </w:tr>
      <w:tr w:rsidR="001E5B92" w:rsidRPr="00BD5C03" w14:paraId="371E7533" w14:textId="77777777" w:rsidTr="00BD7EE5">
        <w:tc>
          <w:tcPr>
            <w:tcW w:w="553" w:type="dxa"/>
          </w:tcPr>
          <w:p w14:paraId="028224AF" w14:textId="77777777" w:rsidR="001E5B92" w:rsidRDefault="001E5B92" w:rsidP="009401AB">
            <w:pPr>
              <w:numPr>
                <w:ilvl w:val="0"/>
                <w:numId w:val="36"/>
              </w:numPr>
              <w:spacing w:line="288" w:lineRule="auto"/>
              <w:jc w:val="center"/>
              <w:rPr>
                <w:rFonts w:ascii="Calibri" w:hAnsi="Calibri" w:cs="Calibri"/>
              </w:rPr>
            </w:pPr>
          </w:p>
        </w:tc>
        <w:tc>
          <w:tcPr>
            <w:tcW w:w="1236" w:type="dxa"/>
          </w:tcPr>
          <w:p w14:paraId="68959258" w14:textId="77777777" w:rsidR="00BD7E3D" w:rsidRDefault="001E5B92" w:rsidP="009401AB">
            <w:pPr>
              <w:rPr>
                <w:rFonts w:ascii="Calibri" w:hAnsi="Calibri" w:cs="Calibri"/>
              </w:rPr>
            </w:pPr>
            <w:r>
              <w:rPr>
                <w:rFonts w:ascii="Calibri" w:hAnsi="Calibri" w:cs="Calibri"/>
              </w:rPr>
              <w:t xml:space="preserve">ITB 5.1 (in BDS), </w:t>
            </w:r>
          </w:p>
          <w:p w14:paraId="55C5F07D" w14:textId="31B785D2" w:rsidR="001E5B92" w:rsidRDefault="001E5B92" w:rsidP="009401AB">
            <w:pPr>
              <w:rPr>
                <w:rFonts w:ascii="Calibri" w:hAnsi="Calibri" w:cs="Calibri"/>
              </w:rPr>
            </w:pPr>
            <w:r>
              <w:rPr>
                <w:rFonts w:ascii="Calibri" w:hAnsi="Calibri" w:cs="Calibri"/>
              </w:rPr>
              <w:t>Vol-I</w:t>
            </w:r>
          </w:p>
        </w:tc>
        <w:tc>
          <w:tcPr>
            <w:tcW w:w="13320" w:type="dxa"/>
            <w:gridSpan w:val="2"/>
          </w:tcPr>
          <w:p w14:paraId="178F05F6" w14:textId="4437665D" w:rsidR="001E5B92" w:rsidRDefault="001E5B92" w:rsidP="009401AB">
            <w:pPr>
              <w:tabs>
                <w:tab w:val="left" w:pos="0"/>
              </w:tabs>
              <w:jc w:val="both"/>
              <w:rPr>
                <w:rFonts w:ascii="Calibri" w:hAnsi="Calibri" w:cs="Calibri"/>
              </w:rPr>
            </w:pPr>
            <w:r>
              <w:rPr>
                <w:rFonts w:ascii="Calibri" w:hAnsi="Calibri" w:cs="Calibri"/>
              </w:rPr>
              <w:t xml:space="preserve">Following new forms, related to insurance surety bonds has been added at </w:t>
            </w:r>
            <w:r w:rsidR="007445D5">
              <w:rPr>
                <w:rFonts w:ascii="Calibri" w:hAnsi="Calibri" w:cs="Calibri"/>
              </w:rPr>
              <w:t>Section-VI (Sample Forms and Procedures) of Bidding Documents</w:t>
            </w:r>
            <w:r>
              <w:rPr>
                <w:rFonts w:ascii="Calibri" w:hAnsi="Calibri" w:cs="Calibri"/>
              </w:rPr>
              <w:t>:</w:t>
            </w:r>
          </w:p>
          <w:p w14:paraId="0C6A7C55" w14:textId="77777777" w:rsidR="001E5B92" w:rsidRDefault="001E5B92" w:rsidP="009401AB">
            <w:pPr>
              <w:tabs>
                <w:tab w:val="left" w:pos="0"/>
              </w:tabs>
              <w:jc w:val="both"/>
              <w:rPr>
                <w:rFonts w:ascii="Calibri" w:hAnsi="Calibri" w:cs="Calibri"/>
              </w:rPr>
            </w:pPr>
          </w:p>
          <w:tbl>
            <w:tblPr>
              <w:tblW w:w="132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720"/>
              <w:gridCol w:w="5490"/>
            </w:tblGrid>
            <w:tr w:rsidR="001E5B92" w:rsidRPr="00BD5C03" w14:paraId="6DD1D621" w14:textId="77777777" w:rsidTr="009F772D">
              <w:trPr>
                <w:trHeight w:val="210"/>
              </w:trPr>
              <w:tc>
                <w:tcPr>
                  <w:tcW w:w="7720" w:type="dxa"/>
                  <w:tcBorders>
                    <w:top w:val="single" w:sz="4" w:space="0" w:color="auto"/>
                    <w:left w:val="single" w:sz="4" w:space="0" w:color="auto"/>
                    <w:bottom w:val="single" w:sz="4" w:space="0" w:color="auto"/>
                    <w:right w:val="single" w:sz="4" w:space="0" w:color="auto"/>
                  </w:tcBorders>
                  <w:shd w:val="clear" w:color="auto" w:fill="auto"/>
                </w:tcPr>
                <w:p w14:paraId="21BB5C60" w14:textId="24EA8DB1" w:rsidR="001E5B92" w:rsidRDefault="001E5B92" w:rsidP="007106BB">
                  <w:pPr>
                    <w:ind w:right="172"/>
                    <w:jc w:val="center"/>
                    <w:rPr>
                      <w:rFonts w:ascii="Calibri" w:hAnsi="Calibri" w:cs="Calibri"/>
                      <w:b/>
                      <w:bCs/>
                    </w:rPr>
                  </w:pPr>
                  <w:r>
                    <w:rPr>
                      <w:rFonts w:ascii="Calibri" w:hAnsi="Calibri" w:cs="Calibri"/>
                      <w:b/>
                      <w:bCs/>
                    </w:rPr>
                    <w:t>New Form</w:t>
                  </w:r>
                </w:p>
              </w:tc>
              <w:tc>
                <w:tcPr>
                  <w:tcW w:w="5490" w:type="dxa"/>
                  <w:tcBorders>
                    <w:top w:val="single" w:sz="4" w:space="0" w:color="auto"/>
                    <w:left w:val="single" w:sz="4" w:space="0" w:color="auto"/>
                    <w:bottom w:val="single" w:sz="4" w:space="0" w:color="auto"/>
                    <w:right w:val="single" w:sz="4" w:space="0" w:color="auto"/>
                  </w:tcBorders>
                </w:tcPr>
                <w:p w14:paraId="2BD38CEB" w14:textId="76BCF99F" w:rsidR="001E5B92" w:rsidRDefault="001E5B92" w:rsidP="007106BB">
                  <w:pPr>
                    <w:ind w:right="172"/>
                    <w:jc w:val="center"/>
                    <w:rPr>
                      <w:rFonts w:ascii="Calibri" w:hAnsi="Calibri" w:cs="Calibri"/>
                      <w:b/>
                      <w:bCs/>
                    </w:rPr>
                  </w:pPr>
                  <w:r>
                    <w:rPr>
                      <w:rFonts w:ascii="Calibri" w:hAnsi="Calibri" w:cs="Calibri"/>
                      <w:b/>
                      <w:bCs/>
                    </w:rPr>
                    <w:t>Remark</w:t>
                  </w:r>
                </w:p>
              </w:tc>
            </w:tr>
            <w:tr w:rsidR="001E5B92" w:rsidRPr="00BD5C03" w14:paraId="4F910909" w14:textId="436F2820" w:rsidTr="009F772D">
              <w:trPr>
                <w:trHeight w:val="431"/>
              </w:trPr>
              <w:tc>
                <w:tcPr>
                  <w:tcW w:w="7720" w:type="dxa"/>
                  <w:tcBorders>
                    <w:left w:val="single" w:sz="4" w:space="0" w:color="auto"/>
                  </w:tcBorders>
                  <w:shd w:val="clear" w:color="auto" w:fill="auto"/>
                </w:tcPr>
                <w:p w14:paraId="27DFCB90" w14:textId="7E384AB6" w:rsidR="001E5B92" w:rsidRDefault="001E5B92" w:rsidP="00D075DA">
                  <w:pPr>
                    <w:ind w:left="1205" w:right="172" w:hanging="1139"/>
                    <w:jc w:val="both"/>
                    <w:rPr>
                      <w:rFonts w:ascii="Calibri" w:hAnsi="Calibri" w:cs="Calibri"/>
                    </w:rPr>
                  </w:pPr>
                  <w:r>
                    <w:rPr>
                      <w:rFonts w:ascii="Calibri" w:hAnsi="Calibri" w:cs="Calibri"/>
                    </w:rPr>
                    <w:t xml:space="preserve">From 6c. </w:t>
                  </w:r>
                  <w:r>
                    <w:rPr>
                      <w:rFonts w:ascii="Calibri" w:hAnsi="Calibri" w:cs="Calibri"/>
                    </w:rPr>
                    <w:tab/>
                    <w:t>PERFORMANCE SECURITY FORM (</w:t>
                  </w:r>
                  <w:r>
                    <w:rPr>
                      <w:rFonts w:ascii="Calibri" w:hAnsi="Calibri" w:cs="Calibri"/>
                      <w:i/>
                      <w:iCs/>
                    </w:rPr>
                    <w:t>For Insurance Surety Bond</w:t>
                  </w:r>
                  <w:r>
                    <w:rPr>
                      <w:rFonts w:ascii="Calibri" w:hAnsi="Calibri" w:cs="Calibri"/>
                    </w:rPr>
                    <w:t>)</w:t>
                  </w:r>
                </w:p>
              </w:tc>
              <w:tc>
                <w:tcPr>
                  <w:tcW w:w="5490" w:type="dxa"/>
                  <w:tcBorders>
                    <w:right w:val="single" w:sz="4" w:space="0" w:color="auto"/>
                  </w:tcBorders>
                </w:tcPr>
                <w:p w14:paraId="1A633B8E" w14:textId="32997F17" w:rsidR="001E5B92" w:rsidRDefault="001E5B92" w:rsidP="00937C49">
                  <w:pPr>
                    <w:ind w:right="172"/>
                    <w:jc w:val="both"/>
                    <w:rPr>
                      <w:rFonts w:ascii="Calibri" w:hAnsi="Calibri" w:cs="Calibri"/>
                    </w:rPr>
                  </w:pPr>
                </w:p>
              </w:tc>
            </w:tr>
            <w:tr w:rsidR="001E5B92" w:rsidRPr="00BD5C03" w14:paraId="1C5C61E8" w14:textId="77777777" w:rsidTr="009F772D">
              <w:trPr>
                <w:trHeight w:val="431"/>
              </w:trPr>
              <w:tc>
                <w:tcPr>
                  <w:tcW w:w="7720" w:type="dxa"/>
                  <w:tcBorders>
                    <w:left w:val="single" w:sz="4" w:space="0" w:color="auto"/>
                  </w:tcBorders>
                  <w:shd w:val="clear" w:color="auto" w:fill="auto"/>
                </w:tcPr>
                <w:p w14:paraId="5C7591E7" w14:textId="509723AC" w:rsidR="001E5B92" w:rsidRDefault="001E5B92" w:rsidP="00D075DA">
                  <w:pPr>
                    <w:ind w:left="1205" w:right="172" w:hanging="1139"/>
                    <w:jc w:val="both"/>
                    <w:rPr>
                      <w:rFonts w:ascii="Calibri" w:hAnsi="Calibri" w:cs="Calibri"/>
                    </w:rPr>
                  </w:pPr>
                  <w:r>
                    <w:rPr>
                      <w:rFonts w:ascii="Calibri" w:hAnsi="Calibri" w:cs="Calibri"/>
                    </w:rPr>
                    <w:t xml:space="preserve">Form 6d. </w:t>
                  </w:r>
                  <w:r>
                    <w:rPr>
                      <w:rFonts w:ascii="Calibri" w:hAnsi="Calibri" w:cs="Calibri"/>
                    </w:rPr>
                    <w:tab/>
                    <w:t>PERFORMANCE SECURITY FORM (</w:t>
                  </w:r>
                  <w:r>
                    <w:rPr>
                      <w:rFonts w:ascii="Calibri" w:hAnsi="Calibri" w:cs="Calibri"/>
                      <w:i/>
                      <w:iCs/>
                    </w:rPr>
                    <w:t>For Insurance Surety Bond initially valid for 5 Years</w:t>
                  </w:r>
                  <w:r>
                    <w:rPr>
                      <w:rFonts w:ascii="Calibri" w:hAnsi="Calibri" w:cs="Calibri"/>
                    </w:rPr>
                    <w:t>)</w:t>
                  </w:r>
                </w:p>
              </w:tc>
              <w:tc>
                <w:tcPr>
                  <w:tcW w:w="5490" w:type="dxa"/>
                  <w:tcBorders>
                    <w:right w:val="single" w:sz="4" w:space="0" w:color="auto"/>
                  </w:tcBorders>
                </w:tcPr>
                <w:p w14:paraId="256B31A6" w14:textId="77777777" w:rsidR="001E5B92" w:rsidRDefault="001E5B92" w:rsidP="00937C49">
                  <w:pPr>
                    <w:ind w:right="172"/>
                    <w:jc w:val="both"/>
                    <w:rPr>
                      <w:rFonts w:ascii="Calibri" w:hAnsi="Calibri" w:cs="Calibri"/>
                    </w:rPr>
                  </w:pPr>
                </w:p>
              </w:tc>
            </w:tr>
            <w:tr w:rsidR="001E5B92" w:rsidRPr="00BD5C03" w14:paraId="4FAC6C32" w14:textId="4EC1FD1E" w:rsidTr="009F772D">
              <w:trPr>
                <w:trHeight w:val="421"/>
              </w:trPr>
              <w:tc>
                <w:tcPr>
                  <w:tcW w:w="7720" w:type="dxa"/>
                  <w:tcBorders>
                    <w:left w:val="single" w:sz="4" w:space="0" w:color="auto"/>
                  </w:tcBorders>
                  <w:shd w:val="clear" w:color="auto" w:fill="auto"/>
                </w:tcPr>
                <w:p w14:paraId="0A14812E" w14:textId="51406B8E" w:rsidR="001E5B92" w:rsidRDefault="001E5B92" w:rsidP="00D075DA">
                  <w:pPr>
                    <w:ind w:left="1205" w:right="172" w:hanging="1139"/>
                    <w:jc w:val="both"/>
                    <w:rPr>
                      <w:rFonts w:ascii="Calibri" w:hAnsi="Calibri" w:cs="Calibri"/>
                    </w:rPr>
                  </w:pPr>
                  <w:r>
                    <w:rPr>
                      <w:rFonts w:ascii="Calibri" w:hAnsi="Calibri" w:cs="Calibri"/>
                    </w:rPr>
                    <w:t xml:space="preserve">Form 13b. </w:t>
                  </w:r>
                  <w:r>
                    <w:rPr>
                      <w:rFonts w:ascii="Calibri" w:hAnsi="Calibri" w:cs="Calibri"/>
                    </w:rPr>
                    <w:tab/>
                    <w:t>FORM OF EXTENSION OF INSURANCE SURETY BOND</w:t>
                  </w:r>
                </w:p>
              </w:tc>
              <w:tc>
                <w:tcPr>
                  <w:tcW w:w="5490" w:type="dxa"/>
                  <w:tcBorders>
                    <w:right w:val="single" w:sz="4" w:space="0" w:color="auto"/>
                  </w:tcBorders>
                </w:tcPr>
                <w:p w14:paraId="03185719" w14:textId="123E9119" w:rsidR="001E5B92" w:rsidRDefault="001E5B92" w:rsidP="00937C49">
                  <w:pPr>
                    <w:ind w:right="172"/>
                    <w:jc w:val="both"/>
                    <w:rPr>
                      <w:rFonts w:ascii="Calibri" w:hAnsi="Calibri" w:cs="Calibri"/>
                    </w:rPr>
                  </w:pPr>
                  <w:r>
                    <w:rPr>
                      <w:rFonts w:ascii="Calibri" w:hAnsi="Calibri" w:cs="Calibri"/>
                    </w:rPr>
                    <w:t xml:space="preserve">Form 13 </w:t>
                  </w:r>
                  <w:r w:rsidR="009F772D">
                    <w:rPr>
                      <w:rFonts w:ascii="Calibri" w:hAnsi="Calibri" w:cs="Calibri"/>
                    </w:rPr>
                    <w:t xml:space="preserve">at Section-VI (Sample Forms and Procedures) </w:t>
                  </w:r>
                  <w:r w:rsidR="00A81CF2">
                    <w:rPr>
                      <w:rFonts w:ascii="Calibri" w:hAnsi="Calibri" w:cs="Calibri"/>
                    </w:rPr>
                    <w:t xml:space="preserve">of Bidding Documents </w:t>
                  </w:r>
                  <w:r>
                    <w:rPr>
                      <w:rFonts w:ascii="Calibri" w:hAnsi="Calibri" w:cs="Calibri"/>
                    </w:rPr>
                    <w:t>is re-numbered as Form 13a.</w:t>
                  </w:r>
                </w:p>
              </w:tc>
            </w:tr>
          </w:tbl>
          <w:p w14:paraId="7EF6A2DD" w14:textId="77777777" w:rsidR="001E5B92" w:rsidRDefault="001E5B92" w:rsidP="009401AB">
            <w:pPr>
              <w:tabs>
                <w:tab w:val="left" w:pos="0"/>
              </w:tabs>
              <w:jc w:val="both"/>
              <w:rPr>
                <w:rFonts w:ascii="Calibri" w:hAnsi="Calibri" w:cs="Calibri"/>
              </w:rPr>
            </w:pPr>
          </w:p>
          <w:p w14:paraId="585ADE42" w14:textId="0CFBC579" w:rsidR="001E5B92" w:rsidRDefault="001E5B92" w:rsidP="009401AB">
            <w:pPr>
              <w:tabs>
                <w:tab w:val="left" w:pos="0"/>
              </w:tabs>
              <w:jc w:val="both"/>
              <w:rPr>
                <w:rFonts w:ascii="Calibri" w:hAnsi="Calibri" w:cs="Calibri"/>
              </w:rPr>
            </w:pPr>
            <w:r>
              <w:rPr>
                <w:rFonts w:ascii="Calibri" w:hAnsi="Calibri" w:cs="Calibri"/>
              </w:rPr>
              <w:t xml:space="preserve">The formats of </w:t>
            </w:r>
            <w:r>
              <w:rPr>
                <w:rFonts w:ascii="Calibri" w:hAnsi="Calibri" w:cs="Calibri"/>
                <w:i/>
                <w:iCs/>
              </w:rPr>
              <w:t xml:space="preserve">new forms related to CPG in form of </w:t>
            </w:r>
            <w:r>
              <w:rPr>
                <w:rFonts w:ascii="Calibri" w:hAnsi="Calibri" w:cs="Calibri"/>
              </w:rPr>
              <w:t xml:space="preserve">Insurance Surety Bond are collectively placed herewith as Annexure </w:t>
            </w:r>
            <w:r>
              <w:rPr>
                <w:rFonts w:ascii="Calibri" w:hAnsi="Calibri" w:cs="Calibri"/>
                <w:b/>
                <w:bCs/>
              </w:rPr>
              <w:t>- Sample Forms</w:t>
            </w:r>
            <w:r>
              <w:rPr>
                <w:rFonts w:ascii="Calibri" w:hAnsi="Calibri" w:cs="Calibri"/>
              </w:rPr>
              <w:t xml:space="preserve">.  </w:t>
            </w:r>
          </w:p>
          <w:p w14:paraId="33FBA640" w14:textId="561D00D2" w:rsidR="001E5B92" w:rsidRDefault="001E5B92" w:rsidP="009401AB">
            <w:pPr>
              <w:tabs>
                <w:tab w:val="left" w:pos="0"/>
              </w:tabs>
              <w:jc w:val="both"/>
              <w:rPr>
                <w:rFonts w:ascii="Calibri" w:hAnsi="Calibri" w:cs="Calibri"/>
              </w:rPr>
            </w:pPr>
          </w:p>
        </w:tc>
      </w:tr>
      <w:tr w:rsidR="00A025C1" w:rsidRPr="00BD5C03" w14:paraId="017881DC" w14:textId="77777777" w:rsidTr="00AF1616">
        <w:tc>
          <w:tcPr>
            <w:tcW w:w="553" w:type="dxa"/>
          </w:tcPr>
          <w:p w14:paraId="780E454F" w14:textId="77777777" w:rsidR="00A025C1" w:rsidRDefault="00A025C1" w:rsidP="00A025C1">
            <w:pPr>
              <w:numPr>
                <w:ilvl w:val="0"/>
                <w:numId w:val="36"/>
              </w:numPr>
              <w:spacing w:line="288" w:lineRule="auto"/>
              <w:jc w:val="center"/>
              <w:rPr>
                <w:rFonts w:ascii="Calibri" w:hAnsi="Calibri" w:cs="Calibri"/>
              </w:rPr>
            </w:pPr>
            <w:bookmarkStart w:id="0" w:name="_Hlk151555995"/>
          </w:p>
        </w:tc>
        <w:tc>
          <w:tcPr>
            <w:tcW w:w="1236" w:type="dxa"/>
          </w:tcPr>
          <w:p w14:paraId="5868B6BB" w14:textId="77777777" w:rsidR="00A025C1" w:rsidRDefault="00A025C1" w:rsidP="00A025C1">
            <w:pPr>
              <w:rPr>
                <w:rFonts w:ascii="Calibri" w:hAnsi="Calibri" w:cs="Calibri"/>
              </w:rPr>
            </w:pPr>
            <w:r>
              <w:rPr>
                <w:rFonts w:ascii="Calibri" w:hAnsi="Calibri" w:cs="Calibri"/>
              </w:rPr>
              <w:t xml:space="preserve">GCC 9.3.2 </w:t>
            </w:r>
          </w:p>
          <w:p w14:paraId="5685E44E" w14:textId="7B7D7E12" w:rsidR="00A025C1" w:rsidRDefault="00A025C1" w:rsidP="00A025C1">
            <w:pPr>
              <w:rPr>
                <w:rFonts w:ascii="Calibri" w:hAnsi="Calibri" w:cs="Calibri"/>
              </w:rPr>
            </w:pPr>
            <w:r>
              <w:rPr>
                <w:rFonts w:ascii="Calibri" w:hAnsi="Calibri" w:cs="Calibri"/>
              </w:rPr>
              <w:t>(</w:t>
            </w:r>
            <w:proofErr w:type="gramStart"/>
            <w:r>
              <w:rPr>
                <w:rFonts w:ascii="Calibri" w:hAnsi="Calibri" w:cs="Calibri"/>
              </w:rPr>
              <w:t>in</w:t>
            </w:r>
            <w:proofErr w:type="gramEnd"/>
            <w:r>
              <w:rPr>
                <w:rFonts w:ascii="Calibri" w:hAnsi="Calibri" w:cs="Calibri"/>
              </w:rPr>
              <w:t xml:space="preserve"> SCC), Vol-I</w:t>
            </w:r>
          </w:p>
        </w:tc>
        <w:tc>
          <w:tcPr>
            <w:tcW w:w="6660" w:type="dxa"/>
          </w:tcPr>
          <w:p w14:paraId="52324828" w14:textId="77777777" w:rsidR="00A025C1" w:rsidRDefault="00A025C1" w:rsidP="00A025C1">
            <w:pPr>
              <w:autoSpaceDE w:val="0"/>
              <w:autoSpaceDN w:val="0"/>
              <w:adjustRightInd w:val="0"/>
              <w:jc w:val="both"/>
              <w:rPr>
                <w:rFonts w:ascii="Calibri" w:hAnsi="Calibri" w:cs="Calibri"/>
                <w:b/>
                <w:bCs/>
                <w:color w:val="000000"/>
                <w:lang w:bidi="hi-IN"/>
              </w:rPr>
            </w:pPr>
            <w:r>
              <w:rPr>
                <w:rFonts w:ascii="Calibri" w:hAnsi="Calibri" w:cs="Calibri"/>
                <w:b/>
                <w:bCs/>
                <w:color w:val="000000"/>
                <w:lang w:bidi="hi-IN"/>
              </w:rPr>
              <w:t>Replace Sub-Clause GCC 9.3.2</w:t>
            </w:r>
          </w:p>
          <w:p w14:paraId="6E06FB6C" w14:textId="77777777" w:rsidR="00A025C1" w:rsidRDefault="00A025C1" w:rsidP="00A025C1">
            <w:pPr>
              <w:autoSpaceDE w:val="0"/>
              <w:autoSpaceDN w:val="0"/>
              <w:adjustRightInd w:val="0"/>
              <w:jc w:val="both"/>
              <w:rPr>
                <w:rFonts w:ascii="Calibri" w:hAnsi="Calibri" w:cs="Calibri"/>
                <w:color w:val="000000"/>
                <w:lang w:bidi="hi-IN"/>
              </w:rPr>
            </w:pPr>
          </w:p>
          <w:p w14:paraId="42D1CFA8" w14:textId="288DC9A8" w:rsidR="00A025C1" w:rsidRDefault="00A025C1" w:rsidP="00A025C1">
            <w:pPr>
              <w:autoSpaceDE w:val="0"/>
              <w:autoSpaceDN w:val="0"/>
              <w:adjustRightInd w:val="0"/>
              <w:jc w:val="both"/>
              <w:rPr>
                <w:rFonts w:ascii="Calibri" w:hAnsi="Calibri" w:cs="Calibri"/>
                <w:color w:val="000000"/>
                <w:lang w:bidi="hi-IN"/>
              </w:rPr>
            </w:pPr>
            <w:r>
              <w:rPr>
                <w:rFonts w:ascii="Calibri" w:hAnsi="Calibri" w:cs="Calibri"/>
                <w:color w:val="000000"/>
                <w:lang w:bidi="hi-IN"/>
              </w:rPr>
              <w:t xml:space="preserve">The performance security shall, at the contractor’s option, be in the form of a crossed bank draft/pay order /banker certified cheque in </w:t>
            </w:r>
            <w:proofErr w:type="spellStart"/>
            <w:r>
              <w:rPr>
                <w:rFonts w:ascii="Calibri" w:hAnsi="Calibri" w:cs="Calibri"/>
                <w:color w:val="000000"/>
                <w:lang w:bidi="hi-IN"/>
              </w:rPr>
              <w:t>favour</w:t>
            </w:r>
            <w:proofErr w:type="spellEnd"/>
            <w:r>
              <w:rPr>
                <w:rFonts w:ascii="Calibri" w:hAnsi="Calibri" w:cs="Calibri"/>
                <w:color w:val="000000"/>
                <w:lang w:bidi="hi-IN"/>
              </w:rPr>
              <w:t xml:space="preserve"> of Employer as stipulated in SCC in the Form of unconditional Bank Guarantee attached hereto in the Section VI - Sample Forms and Procedures.</w:t>
            </w:r>
          </w:p>
          <w:p w14:paraId="74B732F2" w14:textId="77777777" w:rsidR="00A025C1" w:rsidRDefault="00A025C1" w:rsidP="00A025C1">
            <w:pPr>
              <w:autoSpaceDE w:val="0"/>
              <w:autoSpaceDN w:val="0"/>
              <w:adjustRightInd w:val="0"/>
              <w:jc w:val="both"/>
              <w:rPr>
                <w:rFonts w:ascii="Calibri" w:hAnsi="Calibri" w:cs="Calibri"/>
                <w:color w:val="000000"/>
                <w:lang w:bidi="hi-IN"/>
              </w:rPr>
            </w:pPr>
          </w:p>
          <w:p w14:paraId="268CCCE2" w14:textId="680D164D" w:rsidR="00A025C1" w:rsidRDefault="00A025C1" w:rsidP="00A025C1">
            <w:pPr>
              <w:autoSpaceDE w:val="0"/>
              <w:autoSpaceDN w:val="0"/>
              <w:adjustRightInd w:val="0"/>
              <w:jc w:val="both"/>
              <w:rPr>
                <w:rFonts w:ascii="Calibri" w:hAnsi="Calibri" w:cs="Calibri"/>
                <w:color w:val="000000"/>
                <w:lang w:bidi="hi-IN"/>
              </w:rPr>
            </w:pPr>
            <w:r>
              <w:rPr>
                <w:rFonts w:ascii="Calibri" w:hAnsi="Calibri" w:cs="Calibri"/>
                <w:color w:val="000000"/>
                <w:lang w:bidi="hi-IN"/>
              </w:rPr>
              <w:t xml:space="preserve">Alternatively, if performance security is to be submitted in favor of POWERGRID, the same can be submitted as online payment through POWERGRID ONLINE PAYMENT UTILITY- </w:t>
            </w:r>
            <w:r>
              <w:rPr>
                <w:rFonts w:ascii="Calibri" w:hAnsi="Calibri" w:cs="Calibri"/>
                <w:color w:val="000000"/>
                <w:lang w:bidi="hi-IN"/>
              </w:rPr>
              <w:lastRenderedPageBreak/>
              <w:t>https://epay.powergrid.in, a link of which is provided on the POWERGRID website……</w:t>
            </w:r>
          </w:p>
          <w:p w14:paraId="699460DF" w14:textId="735AD9B6" w:rsidR="00A025C1" w:rsidRDefault="00A025C1" w:rsidP="00A025C1">
            <w:pPr>
              <w:autoSpaceDE w:val="0"/>
              <w:autoSpaceDN w:val="0"/>
              <w:adjustRightInd w:val="0"/>
              <w:jc w:val="both"/>
              <w:rPr>
                <w:rFonts w:ascii="Calibri" w:hAnsi="Calibri" w:cs="Calibri"/>
                <w:color w:val="000000"/>
                <w:lang w:bidi="hi-IN"/>
              </w:rPr>
            </w:pPr>
            <w:r>
              <w:rPr>
                <w:rFonts w:ascii="Calibri" w:hAnsi="Calibri" w:cs="Calibri"/>
                <w:color w:val="000000"/>
                <w:lang w:bidi="hi-IN"/>
              </w:rPr>
              <w:t>…</w:t>
            </w:r>
          </w:p>
        </w:tc>
        <w:tc>
          <w:tcPr>
            <w:tcW w:w="6660" w:type="dxa"/>
          </w:tcPr>
          <w:p w14:paraId="4B2A297E" w14:textId="77777777" w:rsidR="00A025C1" w:rsidRDefault="00A025C1" w:rsidP="00A025C1">
            <w:pPr>
              <w:autoSpaceDE w:val="0"/>
              <w:autoSpaceDN w:val="0"/>
              <w:adjustRightInd w:val="0"/>
              <w:jc w:val="both"/>
              <w:rPr>
                <w:rFonts w:ascii="Calibri" w:hAnsi="Calibri" w:cs="Calibri"/>
                <w:b/>
                <w:bCs/>
                <w:color w:val="000000"/>
                <w:lang w:bidi="hi-IN"/>
              </w:rPr>
            </w:pPr>
            <w:r>
              <w:rPr>
                <w:rFonts w:ascii="Calibri" w:hAnsi="Calibri" w:cs="Calibri"/>
                <w:b/>
                <w:bCs/>
                <w:color w:val="000000"/>
                <w:lang w:bidi="hi-IN"/>
              </w:rPr>
              <w:lastRenderedPageBreak/>
              <w:t>Replace Sub-Clause GCC 9.3.2</w:t>
            </w:r>
          </w:p>
          <w:p w14:paraId="2B869BBE" w14:textId="77777777" w:rsidR="00A025C1" w:rsidRDefault="00A025C1" w:rsidP="00A025C1">
            <w:pPr>
              <w:autoSpaceDE w:val="0"/>
              <w:autoSpaceDN w:val="0"/>
              <w:adjustRightInd w:val="0"/>
              <w:jc w:val="both"/>
              <w:rPr>
                <w:rFonts w:ascii="Calibri" w:hAnsi="Calibri" w:cs="Calibri"/>
                <w:color w:val="000000"/>
                <w:lang w:bidi="hi-IN"/>
              </w:rPr>
            </w:pPr>
          </w:p>
          <w:p w14:paraId="6611A11C" w14:textId="0716BB0E" w:rsidR="00A025C1" w:rsidRDefault="00A025C1" w:rsidP="00A025C1">
            <w:pPr>
              <w:autoSpaceDE w:val="0"/>
              <w:autoSpaceDN w:val="0"/>
              <w:adjustRightInd w:val="0"/>
              <w:jc w:val="both"/>
              <w:rPr>
                <w:rFonts w:ascii="Calibri" w:hAnsi="Calibri" w:cs="Calibri"/>
                <w:color w:val="000000"/>
                <w:lang w:bidi="hi-IN"/>
              </w:rPr>
            </w:pPr>
            <w:r>
              <w:rPr>
                <w:rFonts w:ascii="Calibri" w:hAnsi="Calibri" w:cs="Calibri"/>
                <w:color w:val="000000"/>
                <w:lang w:bidi="hi-IN"/>
              </w:rPr>
              <w:t xml:space="preserve">The performance security shall, at the contractor’s option, be in the form of a crossed bank draft/pay order /banker certified cheque in </w:t>
            </w:r>
            <w:proofErr w:type="spellStart"/>
            <w:r>
              <w:rPr>
                <w:rFonts w:ascii="Calibri" w:hAnsi="Calibri" w:cs="Calibri"/>
                <w:color w:val="000000"/>
                <w:lang w:bidi="hi-IN"/>
              </w:rPr>
              <w:t>favour</w:t>
            </w:r>
            <w:proofErr w:type="spellEnd"/>
            <w:r>
              <w:rPr>
                <w:rFonts w:ascii="Calibri" w:hAnsi="Calibri" w:cs="Calibri"/>
                <w:color w:val="000000"/>
                <w:lang w:bidi="hi-IN"/>
              </w:rPr>
              <w:t xml:space="preserve"> of Employer as stipulated in SCC in the Form of unconditional Bank Guarantee</w:t>
            </w:r>
            <w:r w:rsidR="00047C74">
              <w:rPr>
                <w:rFonts w:ascii="Calibri" w:hAnsi="Calibri" w:cs="Calibri"/>
                <w:color w:val="000000"/>
                <w:lang w:bidi="hi-IN"/>
              </w:rPr>
              <w:t>/</w:t>
            </w:r>
            <w:r w:rsidR="00047C74">
              <w:rPr>
                <w:rFonts w:ascii="Calibri" w:hAnsi="Calibri" w:cs="Calibri"/>
                <w:b/>
                <w:bCs/>
              </w:rPr>
              <w:t xml:space="preserve"> Insurance Surety Bond</w:t>
            </w:r>
            <w:r>
              <w:rPr>
                <w:rFonts w:ascii="Calibri" w:hAnsi="Calibri" w:cs="Calibri"/>
                <w:color w:val="000000"/>
                <w:lang w:bidi="hi-IN"/>
              </w:rPr>
              <w:t xml:space="preserve"> attached hereto in the Section VI - Sample Forms and Procedures.</w:t>
            </w:r>
          </w:p>
          <w:p w14:paraId="4D5EAE40" w14:textId="77777777" w:rsidR="00A025C1" w:rsidRDefault="00A025C1" w:rsidP="00A025C1">
            <w:pPr>
              <w:autoSpaceDE w:val="0"/>
              <w:autoSpaceDN w:val="0"/>
              <w:adjustRightInd w:val="0"/>
              <w:jc w:val="both"/>
              <w:rPr>
                <w:rFonts w:ascii="Calibri" w:hAnsi="Calibri" w:cs="Calibri"/>
                <w:color w:val="000000"/>
                <w:lang w:bidi="hi-IN"/>
              </w:rPr>
            </w:pPr>
          </w:p>
          <w:p w14:paraId="444FA97D" w14:textId="6C967701" w:rsidR="00A025C1" w:rsidRDefault="00A025C1" w:rsidP="00A025C1">
            <w:pPr>
              <w:autoSpaceDE w:val="0"/>
              <w:autoSpaceDN w:val="0"/>
              <w:adjustRightInd w:val="0"/>
              <w:jc w:val="both"/>
              <w:rPr>
                <w:rFonts w:ascii="Calibri" w:hAnsi="Calibri" w:cs="Calibri"/>
                <w:color w:val="000000"/>
                <w:lang w:bidi="hi-IN"/>
              </w:rPr>
            </w:pPr>
            <w:r>
              <w:rPr>
                <w:rFonts w:ascii="Calibri" w:hAnsi="Calibri" w:cs="Calibri"/>
                <w:color w:val="000000"/>
                <w:lang w:bidi="hi-IN"/>
              </w:rPr>
              <w:t xml:space="preserve">Alternatively, if performance security is to be submitted in favor of POWERGRID, the same can be submitted as online payment through POWERGRID ONLINE PAYMENT UTILITY- </w:t>
            </w:r>
            <w:r>
              <w:rPr>
                <w:rFonts w:ascii="Calibri" w:hAnsi="Calibri" w:cs="Calibri"/>
                <w:color w:val="000000"/>
                <w:lang w:bidi="hi-IN"/>
              </w:rPr>
              <w:lastRenderedPageBreak/>
              <w:t>https://epay.powergrid.in, a link of which is provided on the POWERGRID website……</w:t>
            </w:r>
          </w:p>
          <w:p w14:paraId="7C55315C" w14:textId="3F25EAE4" w:rsidR="00A025C1" w:rsidRDefault="00A025C1" w:rsidP="00A025C1">
            <w:pPr>
              <w:autoSpaceDE w:val="0"/>
              <w:autoSpaceDN w:val="0"/>
              <w:adjustRightInd w:val="0"/>
              <w:jc w:val="both"/>
              <w:rPr>
                <w:rFonts w:ascii="Calibri" w:hAnsi="Calibri" w:cs="Calibri"/>
                <w:color w:val="000000"/>
                <w:lang w:bidi="hi-IN"/>
              </w:rPr>
            </w:pPr>
            <w:r>
              <w:rPr>
                <w:rFonts w:ascii="Calibri" w:hAnsi="Calibri" w:cs="Calibri"/>
                <w:color w:val="000000"/>
                <w:lang w:bidi="hi-IN"/>
              </w:rPr>
              <w:t>…</w:t>
            </w:r>
          </w:p>
        </w:tc>
      </w:tr>
      <w:tr w:rsidR="001E5B92" w:rsidRPr="00BD5C03" w14:paraId="63FC7EC5" w14:textId="77777777" w:rsidTr="00AF1616">
        <w:trPr>
          <w:trHeight w:val="1551"/>
        </w:trPr>
        <w:tc>
          <w:tcPr>
            <w:tcW w:w="553" w:type="dxa"/>
          </w:tcPr>
          <w:p w14:paraId="3D842824" w14:textId="77777777" w:rsidR="001E5B92" w:rsidRDefault="001E5B92" w:rsidP="0004723C">
            <w:pPr>
              <w:numPr>
                <w:ilvl w:val="0"/>
                <w:numId w:val="36"/>
              </w:numPr>
              <w:spacing w:line="288" w:lineRule="auto"/>
              <w:jc w:val="center"/>
              <w:rPr>
                <w:rFonts w:ascii="Calibri" w:hAnsi="Calibri" w:cs="Calibri"/>
              </w:rPr>
            </w:pPr>
          </w:p>
        </w:tc>
        <w:tc>
          <w:tcPr>
            <w:tcW w:w="1236" w:type="dxa"/>
          </w:tcPr>
          <w:p w14:paraId="4FB9C2E4" w14:textId="02346F7A" w:rsidR="001E5B92" w:rsidRDefault="001E5B92" w:rsidP="003B1E70">
            <w:pPr>
              <w:rPr>
                <w:rFonts w:ascii="Calibri" w:hAnsi="Calibri" w:cs="Calibri"/>
              </w:rPr>
            </w:pPr>
            <w:r>
              <w:rPr>
                <w:rFonts w:ascii="Calibri" w:hAnsi="Calibri" w:cs="Calibri"/>
              </w:rPr>
              <w:t xml:space="preserve">GCC 9.3.4 </w:t>
            </w:r>
          </w:p>
          <w:p w14:paraId="1204C92B" w14:textId="1D80D460" w:rsidR="001E5B92" w:rsidRDefault="001E5B92" w:rsidP="003B1E70">
            <w:pPr>
              <w:rPr>
                <w:rFonts w:ascii="Calibri" w:hAnsi="Calibri" w:cs="Calibri"/>
              </w:rPr>
            </w:pPr>
            <w:r>
              <w:rPr>
                <w:rFonts w:ascii="Calibri" w:hAnsi="Calibri" w:cs="Calibri"/>
              </w:rPr>
              <w:t>(</w:t>
            </w:r>
            <w:proofErr w:type="gramStart"/>
            <w:r>
              <w:rPr>
                <w:rFonts w:ascii="Calibri" w:hAnsi="Calibri" w:cs="Calibri"/>
              </w:rPr>
              <w:t>in</w:t>
            </w:r>
            <w:proofErr w:type="gramEnd"/>
            <w:r>
              <w:rPr>
                <w:rFonts w:ascii="Calibri" w:hAnsi="Calibri" w:cs="Calibri"/>
              </w:rPr>
              <w:t xml:space="preserve"> SCC</w:t>
            </w:r>
            <w:r w:rsidR="002E12F6">
              <w:rPr>
                <w:rFonts w:ascii="Calibri" w:hAnsi="Calibri" w:cs="Calibri"/>
              </w:rPr>
              <w:t>),</w:t>
            </w:r>
            <w:r>
              <w:rPr>
                <w:rFonts w:ascii="Calibri" w:hAnsi="Calibri" w:cs="Calibri"/>
              </w:rPr>
              <w:t xml:space="preserve"> Vol-I</w:t>
            </w:r>
          </w:p>
        </w:tc>
        <w:tc>
          <w:tcPr>
            <w:tcW w:w="6660" w:type="dxa"/>
          </w:tcPr>
          <w:p w14:paraId="17BCA006" w14:textId="77777777" w:rsidR="001E5B92" w:rsidRDefault="001E5B92" w:rsidP="0099519C">
            <w:pPr>
              <w:autoSpaceDE w:val="0"/>
              <w:autoSpaceDN w:val="0"/>
              <w:adjustRightInd w:val="0"/>
              <w:jc w:val="both"/>
              <w:rPr>
                <w:rFonts w:ascii="Calibri" w:hAnsi="Calibri" w:cs="Calibri"/>
                <w:color w:val="000000"/>
                <w:lang w:bidi="hi-IN"/>
              </w:rPr>
            </w:pPr>
            <w:r>
              <w:rPr>
                <w:rFonts w:ascii="Calibri" w:hAnsi="Calibri" w:cs="Calibri"/>
                <w:color w:val="000000"/>
                <w:lang w:bidi="hi-IN"/>
              </w:rPr>
              <w:t>In case of award of the contract to a Joint Venture, the Bank Guarantees for performance security and the Bank Guarantee for advance payment shall be submitted in the name of all the partner(s) of the Joint Venture.</w:t>
            </w:r>
          </w:p>
          <w:p w14:paraId="5CA63329" w14:textId="05C325CC" w:rsidR="001E5B92" w:rsidRDefault="001E5B92" w:rsidP="0099519C">
            <w:pPr>
              <w:autoSpaceDE w:val="0"/>
              <w:autoSpaceDN w:val="0"/>
              <w:adjustRightInd w:val="0"/>
              <w:jc w:val="both"/>
              <w:rPr>
                <w:rFonts w:ascii="Calibri" w:hAnsi="Calibri" w:cs="Calibri"/>
                <w:color w:val="000000"/>
                <w:lang w:bidi="hi-IN"/>
              </w:rPr>
            </w:pPr>
          </w:p>
        </w:tc>
        <w:tc>
          <w:tcPr>
            <w:tcW w:w="6660" w:type="dxa"/>
          </w:tcPr>
          <w:p w14:paraId="473BC904" w14:textId="7DC9D4C6" w:rsidR="001E5B92" w:rsidRDefault="001E5B92" w:rsidP="00AF7505">
            <w:pPr>
              <w:autoSpaceDE w:val="0"/>
              <w:autoSpaceDN w:val="0"/>
              <w:adjustRightInd w:val="0"/>
              <w:jc w:val="both"/>
              <w:rPr>
                <w:rFonts w:ascii="Calibri" w:hAnsi="Calibri" w:cs="Calibri"/>
                <w:color w:val="000000"/>
                <w:lang w:bidi="hi-IN"/>
              </w:rPr>
            </w:pPr>
            <w:r>
              <w:rPr>
                <w:rFonts w:ascii="Calibri" w:hAnsi="Calibri" w:cs="Calibri"/>
                <w:color w:val="000000"/>
                <w:lang w:bidi="hi-IN"/>
              </w:rPr>
              <w:t>In case of award of the contract to a Joint Venture, the Bank Guarantees/</w:t>
            </w:r>
            <w:r>
              <w:rPr>
                <w:rFonts w:ascii="Calibri" w:hAnsi="Calibri" w:cs="Calibri"/>
                <w:b/>
                <w:bCs/>
              </w:rPr>
              <w:t xml:space="preserve"> Insurance Surety Bond</w:t>
            </w:r>
            <w:r>
              <w:rPr>
                <w:rFonts w:ascii="Calibri" w:hAnsi="Calibri" w:cs="Calibri"/>
                <w:color w:val="000000"/>
                <w:lang w:bidi="hi-IN"/>
              </w:rPr>
              <w:t xml:space="preserve"> for performance security and the Bank Guarantee for advance payment shall be submitted in the name of all the partner(s) of the Joint Venture.</w:t>
            </w:r>
          </w:p>
          <w:p w14:paraId="6F05A31A" w14:textId="77777777" w:rsidR="001E5B92" w:rsidRDefault="001E5B92" w:rsidP="00AF7505">
            <w:pPr>
              <w:autoSpaceDE w:val="0"/>
              <w:autoSpaceDN w:val="0"/>
              <w:adjustRightInd w:val="0"/>
              <w:jc w:val="both"/>
              <w:rPr>
                <w:rFonts w:ascii="Calibri" w:hAnsi="Calibri" w:cs="Calibri"/>
                <w:color w:val="000000"/>
                <w:lang w:bidi="hi-IN"/>
              </w:rPr>
            </w:pPr>
          </w:p>
        </w:tc>
      </w:tr>
      <w:bookmarkEnd w:id="0"/>
      <w:tr w:rsidR="001E5B92" w:rsidRPr="00BD5C03" w14:paraId="4D9D88D5" w14:textId="77777777" w:rsidTr="00AF1616">
        <w:tc>
          <w:tcPr>
            <w:tcW w:w="553" w:type="dxa"/>
          </w:tcPr>
          <w:p w14:paraId="15CA3EAB" w14:textId="77777777" w:rsidR="001E5B92" w:rsidRDefault="001E5B92" w:rsidP="0004723C">
            <w:pPr>
              <w:numPr>
                <w:ilvl w:val="0"/>
                <w:numId w:val="36"/>
              </w:numPr>
              <w:spacing w:line="288" w:lineRule="auto"/>
              <w:jc w:val="center"/>
              <w:rPr>
                <w:rFonts w:ascii="Calibri" w:hAnsi="Calibri" w:cs="Calibri"/>
              </w:rPr>
            </w:pPr>
          </w:p>
        </w:tc>
        <w:tc>
          <w:tcPr>
            <w:tcW w:w="1236" w:type="dxa"/>
          </w:tcPr>
          <w:p w14:paraId="308F03DC" w14:textId="77777777" w:rsidR="001E5B92" w:rsidRDefault="001E5B92" w:rsidP="00596579">
            <w:pPr>
              <w:rPr>
                <w:rFonts w:ascii="Calibri" w:hAnsi="Calibri" w:cs="Calibri"/>
              </w:rPr>
            </w:pPr>
            <w:r>
              <w:rPr>
                <w:rFonts w:ascii="Calibri" w:hAnsi="Calibri" w:cs="Calibri"/>
              </w:rPr>
              <w:t xml:space="preserve">GCC 9.3.6 </w:t>
            </w:r>
          </w:p>
          <w:p w14:paraId="0AD2EFC7" w14:textId="3218F73A" w:rsidR="001E5B92" w:rsidRDefault="001E5B92" w:rsidP="00596579">
            <w:pPr>
              <w:rPr>
                <w:rFonts w:ascii="Calibri" w:hAnsi="Calibri" w:cs="Calibri"/>
              </w:rPr>
            </w:pPr>
            <w:r>
              <w:rPr>
                <w:rFonts w:ascii="Calibri" w:hAnsi="Calibri" w:cs="Calibri"/>
              </w:rPr>
              <w:t>(</w:t>
            </w:r>
            <w:proofErr w:type="gramStart"/>
            <w:r>
              <w:rPr>
                <w:rFonts w:ascii="Calibri" w:hAnsi="Calibri" w:cs="Calibri"/>
              </w:rPr>
              <w:t>in</w:t>
            </w:r>
            <w:proofErr w:type="gramEnd"/>
            <w:r>
              <w:rPr>
                <w:rFonts w:ascii="Calibri" w:hAnsi="Calibri" w:cs="Calibri"/>
              </w:rPr>
              <w:t xml:space="preserve"> SCC), Vol-I</w:t>
            </w:r>
          </w:p>
        </w:tc>
        <w:tc>
          <w:tcPr>
            <w:tcW w:w="6660" w:type="dxa"/>
          </w:tcPr>
          <w:p w14:paraId="59456DF9" w14:textId="41A2F4C4" w:rsidR="001E5B92" w:rsidRDefault="001E5B92" w:rsidP="00596579">
            <w:pPr>
              <w:jc w:val="both"/>
              <w:rPr>
                <w:rFonts w:ascii="Calibri" w:hAnsi="Calibri" w:cs="Calibri"/>
              </w:rPr>
            </w:pPr>
            <w:r>
              <w:rPr>
                <w:rFonts w:ascii="Calibri" w:hAnsi="Calibri" w:cs="Calibri"/>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c>
          <w:tcPr>
            <w:tcW w:w="6660" w:type="dxa"/>
          </w:tcPr>
          <w:p w14:paraId="794F4F9C" w14:textId="77777777" w:rsidR="001E5B92" w:rsidRDefault="001E5B92" w:rsidP="00596579">
            <w:pPr>
              <w:jc w:val="both"/>
              <w:rPr>
                <w:rFonts w:ascii="Calibri" w:hAnsi="Calibri" w:cs="Calibri"/>
              </w:rPr>
            </w:pPr>
            <w:r>
              <w:rPr>
                <w:rFonts w:ascii="Calibri" w:hAnsi="Calibri"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Pr>
                <w:rFonts w:ascii="Calibri" w:hAnsi="Calibri" w:cs="Calibri"/>
                <w:b/>
                <w:bCs/>
              </w:rPr>
              <w:t>Insurance Surety Bond</w:t>
            </w:r>
            <w:r>
              <w:rPr>
                <w:rFonts w:ascii="Calibri" w:hAnsi="Calibri" w:cs="Calibri"/>
              </w:rPr>
              <w:t xml:space="preserve"> for the same amount and as per same terms of the Contract. On acceptance by the Employer of Performance Security submitted in the form of Bank Guarantee/ </w:t>
            </w:r>
            <w:r>
              <w:rPr>
                <w:rFonts w:ascii="Calibri" w:hAnsi="Calibri" w:cs="Calibri"/>
                <w:b/>
                <w:bCs/>
              </w:rPr>
              <w:t>Insurance Surety Bond</w:t>
            </w:r>
            <w:r>
              <w:rPr>
                <w:rFonts w:ascii="Calibri" w:hAnsi="Calibri" w:cs="Calibri"/>
              </w:rPr>
              <w:t xml:space="preserve"> following receipt of confirmation from the issuing Bank/ </w:t>
            </w:r>
            <w:r>
              <w:rPr>
                <w:rFonts w:ascii="Calibri" w:hAnsi="Calibri" w:cs="Calibri"/>
                <w:b/>
                <w:bCs/>
                <w:snapToGrid w:val="0"/>
              </w:rPr>
              <w:t>Insurer</w:t>
            </w:r>
            <w:r>
              <w:rPr>
                <w:rFonts w:ascii="Calibri" w:hAnsi="Calibri" w:cs="Calibri"/>
              </w:rPr>
              <w:t>, the said amount shall be refunded.</w:t>
            </w:r>
          </w:p>
          <w:p w14:paraId="5798CAA3" w14:textId="6C9CC119" w:rsidR="001E5B92" w:rsidRDefault="001E5B92" w:rsidP="00596579">
            <w:pPr>
              <w:jc w:val="both"/>
              <w:rPr>
                <w:rFonts w:ascii="Calibri" w:hAnsi="Calibri" w:cs="Calibri"/>
              </w:rPr>
            </w:pPr>
          </w:p>
        </w:tc>
      </w:tr>
      <w:tr w:rsidR="001E5B92" w:rsidRPr="00BD5C03" w14:paraId="3483F27B" w14:textId="77777777" w:rsidTr="00AF1616">
        <w:trPr>
          <w:trHeight w:val="2324"/>
        </w:trPr>
        <w:tc>
          <w:tcPr>
            <w:tcW w:w="553" w:type="dxa"/>
          </w:tcPr>
          <w:p w14:paraId="0B7A200D" w14:textId="77777777" w:rsidR="001E5B92" w:rsidRDefault="001E5B92" w:rsidP="0004723C">
            <w:pPr>
              <w:numPr>
                <w:ilvl w:val="0"/>
                <w:numId w:val="36"/>
              </w:numPr>
              <w:spacing w:line="288" w:lineRule="auto"/>
              <w:jc w:val="center"/>
              <w:rPr>
                <w:rFonts w:ascii="Calibri" w:hAnsi="Calibri" w:cs="Calibri"/>
              </w:rPr>
            </w:pPr>
          </w:p>
        </w:tc>
        <w:tc>
          <w:tcPr>
            <w:tcW w:w="1236" w:type="dxa"/>
          </w:tcPr>
          <w:p w14:paraId="672C4466" w14:textId="2A0F64BE" w:rsidR="001E5B92" w:rsidRDefault="001E5B92" w:rsidP="0004723C">
            <w:pPr>
              <w:rPr>
                <w:rFonts w:ascii="Calibri" w:hAnsi="Calibri" w:cs="Calibri"/>
              </w:rPr>
            </w:pPr>
            <w:r>
              <w:rPr>
                <w:rFonts w:ascii="Calibri" w:hAnsi="Calibri" w:cs="Calibri"/>
              </w:rPr>
              <w:t>Adding new clause 9.</w:t>
            </w:r>
            <w:r w:rsidR="00D93433">
              <w:rPr>
                <w:rFonts w:ascii="Calibri" w:hAnsi="Calibri" w:cs="Calibri"/>
              </w:rPr>
              <w:t>6</w:t>
            </w:r>
            <w:r>
              <w:rPr>
                <w:rFonts w:ascii="Calibri" w:hAnsi="Calibri" w:cs="Calibri"/>
              </w:rPr>
              <w:t xml:space="preserve"> in GCC, Vol-I</w:t>
            </w:r>
          </w:p>
        </w:tc>
        <w:tc>
          <w:tcPr>
            <w:tcW w:w="6660" w:type="dxa"/>
          </w:tcPr>
          <w:p w14:paraId="2848E74E" w14:textId="24ADBC69" w:rsidR="001E5B92" w:rsidRDefault="001E5B92" w:rsidP="0004723C">
            <w:pPr>
              <w:tabs>
                <w:tab w:val="right" w:pos="7254"/>
              </w:tabs>
              <w:spacing w:before="180" w:after="180"/>
              <w:jc w:val="both"/>
              <w:rPr>
                <w:rFonts w:ascii="Calibri" w:eastAsia="Calibri" w:hAnsi="Calibri" w:cs="Calibri"/>
              </w:rPr>
            </w:pPr>
          </w:p>
        </w:tc>
        <w:tc>
          <w:tcPr>
            <w:tcW w:w="6660" w:type="dxa"/>
          </w:tcPr>
          <w:p w14:paraId="7EE8474C" w14:textId="18DC0E41" w:rsidR="001E5B92" w:rsidRDefault="001E5B92" w:rsidP="0004723C">
            <w:pPr>
              <w:jc w:val="both"/>
              <w:rPr>
                <w:rFonts w:ascii="Calibri" w:hAnsi="Calibri" w:cs="Calibri"/>
                <w:b/>
                <w:bCs/>
                <w:snapToGrid w:val="0"/>
              </w:rPr>
            </w:pPr>
            <w:r>
              <w:rPr>
                <w:rFonts w:ascii="Calibri" w:hAnsi="Calibri" w:cs="Calibri"/>
                <w:b/>
                <w:bCs/>
                <w:snapToGrid w:val="0"/>
              </w:rPr>
              <w:t>Add new clause 9.</w:t>
            </w:r>
            <w:r w:rsidR="00D93433">
              <w:rPr>
                <w:rFonts w:ascii="Calibri" w:hAnsi="Calibri" w:cs="Calibri"/>
                <w:b/>
                <w:bCs/>
                <w:snapToGrid w:val="0"/>
              </w:rPr>
              <w:t>6</w:t>
            </w:r>
            <w:r>
              <w:rPr>
                <w:rFonts w:ascii="Calibri" w:hAnsi="Calibri" w:cs="Calibri"/>
                <w:b/>
                <w:bCs/>
                <w:snapToGrid w:val="0"/>
              </w:rPr>
              <w:t xml:space="preserve"> in GCC (at SCC)</w:t>
            </w:r>
          </w:p>
          <w:p w14:paraId="0E3C024B" w14:textId="77777777" w:rsidR="001E5B92" w:rsidRDefault="001E5B92" w:rsidP="0004723C">
            <w:pPr>
              <w:jc w:val="both"/>
              <w:rPr>
                <w:rFonts w:ascii="Calibri" w:hAnsi="Calibri" w:cs="Calibri"/>
                <w:b/>
                <w:bCs/>
                <w:snapToGrid w:val="0"/>
              </w:rPr>
            </w:pPr>
          </w:p>
          <w:p w14:paraId="711C8D6B" w14:textId="371CAC5E" w:rsidR="001E5B92" w:rsidRDefault="001E5B92" w:rsidP="0004723C">
            <w:pPr>
              <w:jc w:val="both"/>
              <w:rPr>
                <w:rFonts w:ascii="Calibri" w:hAnsi="Calibri" w:cs="Calibri"/>
                <w:b/>
                <w:bCs/>
                <w:snapToGrid w:val="0"/>
              </w:rPr>
            </w:pPr>
            <w:r>
              <w:rPr>
                <w:rFonts w:ascii="Calibri" w:hAnsi="Calibri" w:cs="Calibri"/>
                <w:b/>
                <w:bCs/>
                <w:snapToGrid w:val="0"/>
              </w:rPr>
              <w:t>9.</w:t>
            </w:r>
            <w:r w:rsidR="00D93433">
              <w:rPr>
                <w:rFonts w:ascii="Calibri" w:hAnsi="Calibri" w:cs="Calibri"/>
                <w:b/>
                <w:bCs/>
                <w:snapToGrid w:val="0"/>
              </w:rPr>
              <w:t>6</w:t>
            </w:r>
            <w:r>
              <w:rPr>
                <w:rFonts w:ascii="Calibri" w:hAnsi="Calibri" w:cs="Calibri"/>
                <w:b/>
                <w:bCs/>
                <w:snapToGrid w:val="0"/>
              </w:rPr>
              <w:t xml:space="preserve"> Surety Insurer: </w:t>
            </w:r>
          </w:p>
          <w:p w14:paraId="5947D24D" w14:textId="77777777" w:rsidR="001E5B92" w:rsidRDefault="001E5B92" w:rsidP="0004723C">
            <w:pPr>
              <w:jc w:val="both"/>
              <w:rPr>
                <w:rFonts w:ascii="Calibri" w:hAnsi="Calibri" w:cs="Calibri"/>
                <w:b/>
                <w:bCs/>
                <w:snapToGrid w:val="0"/>
              </w:rPr>
            </w:pPr>
          </w:p>
          <w:p w14:paraId="0FDE648B" w14:textId="7ACB62AE" w:rsidR="001E5B92" w:rsidRDefault="001E5B92" w:rsidP="00D93433">
            <w:pPr>
              <w:jc w:val="both"/>
              <w:rPr>
                <w:rFonts w:ascii="Calibri" w:hAnsi="Calibri" w:cs="Calibri"/>
                <w:snapToGrid w:val="0"/>
              </w:rPr>
            </w:pPr>
            <w:r>
              <w:rPr>
                <w:rFonts w:ascii="Calibri" w:hAnsi="Calibri" w:cs="Calibri"/>
                <w:b/>
                <w:bCs/>
                <w:snapToGrid w:val="0"/>
              </w:rPr>
              <w:t>The Insurance Surety Bond shall be from an Insurer as per guidelines issued by Insurance Regulatory and Development Authority of India (IRDAI).</w:t>
            </w:r>
          </w:p>
        </w:tc>
      </w:tr>
      <w:tr w:rsidR="001E5B92" w:rsidRPr="00BD5C03" w14:paraId="2D470DD3" w14:textId="77777777" w:rsidTr="00AF1616">
        <w:trPr>
          <w:trHeight w:val="558"/>
        </w:trPr>
        <w:tc>
          <w:tcPr>
            <w:tcW w:w="553" w:type="dxa"/>
          </w:tcPr>
          <w:p w14:paraId="0E185196" w14:textId="77777777" w:rsidR="001E5B92" w:rsidRDefault="001E5B92" w:rsidP="0004723C">
            <w:pPr>
              <w:numPr>
                <w:ilvl w:val="0"/>
                <w:numId w:val="36"/>
              </w:numPr>
              <w:spacing w:line="288" w:lineRule="auto"/>
              <w:jc w:val="center"/>
              <w:rPr>
                <w:rFonts w:ascii="Calibri" w:hAnsi="Calibri" w:cs="Calibri"/>
              </w:rPr>
            </w:pPr>
          </w:p>
        </w:tc>
        <w:tc>
          <w:tcPr>
            <w:tcW w:w="1236" w:type="dxa"/>
          </w:tcPr>
          <w:p w14:paraId="4959CF2A" w14:textId="77777777" w:rsidR="007445D5" w:rsidRDefault="001E5B92" w:rsidP="00F16571">
            <w:pPr>
              <w:rPr>
                <w:rFonts w:ascii="Calibri" w:hAnsi="Calibri" w:cs="Calibri"/>
              </w:rPr>
            </w:pPr>
            <w:r>
              <w:rPr>
                <w:rFonts w:ascii="Calibri" w:hAnsi="Calibri" w:cs="Calibri"/>
              </w:rPr>
              <w:t xml:space="preserve">GCC 36.2.6, </w:t>
            </w:r>
          </w:p>
          <w:p w14:paraId="55FEABC0" w14:textId="156D4C09" w:rsidR="001E5B92" w:rsidRDefault="007445D5" w:rsidP="00F16571">
            <w:pPr>
              <w:rPr>
                <w:rFonts w:ascii="Calibri" w:hAnsi="Calibri" w:cs="Calibri"/>
              </w:rPr>
            </w:pPr>
            <w:r w:rsidRPr="007445D5">
              <w:rPr>
                <w:rFonts w:ascii="Calibri" w:hAnsi="Calibri" w:cs="Calibri"/>
              </w:rPr>
              <w:t>(</w:t>
            </w:r>
            <w:proofErr w:type="gramStart"/>
            <w:r w:rsidRPr="007445D5">
              <w:rPr>
                <w:rFonts w:ascii="Calibri" w:hAnsi="Calibri" w:cs="Calibri"/>
              </w:rPr>
              <w:t>in</w:t>
            </w:r>
            <w:proofErr w:type="gramEnd"/>
            <w:r w:rsidRPr="007445D5">
              <w:rPr>
                <w:rFonts w:ascii="Calibri" w:hAnsi="Calibri" w:cs="Calibri"/>
              </w:rPr>
              <w:t xml:space="preserve"> SCC), </w:t>
            </w:r>
            <w:r w:rsidR="001E5B92">
              <w:rPr>
                <w:rFonts w:ascii="Calibri" w:hAnsi="Calibri" w:cs="Calibri"/>
              </w:rPr>
              <w:t>Vol-I</w:t>
            </w:r>
          </w:p>
        </w:tc>
        <w:tc>
          <w:tcPr>
            <w:tcW w:w="6660" w:type="dxa"/>
          </w:tcPr>
          <w:p w14:paraId="4A727E7B" w14:textId="77777777" w:rsidR="001E5B92" w:rsidRDefault="001E5B92" w:rsidP="00DB0083">
            <w:pPr>
              <w:tabs>
                <w:tab w:val="right" w:pos="7254"/>
              </w:tabs>
              <w:spacing w:before="180" w:after="180"/>
              <w:ind w:right="52"/>
              <w:jc w:val="both"/>
              <w:rPr>
                <w:rFonts w:ascii="Calibri" w:hAnsi="Calibri" w:cs="Calibri"/>
              </w:rPr>
            </w:pPr>
            <w:r>
              <w:rPr>
                <w:rFonts w:ascii="Calibri" w:hAnsi="Calibri" w:cs="Calibri"/>
              </w:rPr>
              <w:t>If the Employer completes the Facilities, the cost of completing the Facilities by the Employer shall be determined.</w:t>
            </w:r>
          </w:p>
          <w:p w14:paraId="2FCE6F73" w14:textId="77777777" w:rsidR="004C0136" w:rsidRDefault="001E5B92" w:rsidP="00DB0083">
            <w:pPr>
              <w:tabs>
                <w:tab w:val="right" w:pos="7254"/>
              </w:tabs>
              <w:spacing w:before="180" w:after="180"/>
              <w:ind w:right="52"/>
              <w:jc w:val="both"/>
              <w:rPr>
                <w:rFonts w:ascii="Calibri" w:hAnsi="Calibri" w:cs="Calibri"/>
              </w:rPr>
            </w:pPr>
            <w:r>
              <w:rPr>
                <w:rFonts w:ascii="Calibri" w:hAnsi="Calibri" w:cs="Calibri"/>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DF2D65C" w14:textId="5DB625A1" w:rsidR="001E5B92" w:rsidRDefault="001E5B92" w:rsidP="00DB0083">
            <w:pPr>
              <w:tabs>
                <w:tab w:val="right" w:pos="7254"/>
              </w:tabs>
              <w:spacing w:before="180" w:after="180"/>
              <w:ind w:right="52"/>
              <w:jc w:val="both"/>
              <w:rPr>
                <w:rFonts w:ascii="Calibri" w:hAnsi="Calibri" w:cs="Calibri"/>
              </w:rPr>
            </w:pPr>
            <w:r>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Pr>
                <w:rFonts w:ascii="Calibri" w:hAnsi="Calibri" w:cs="Calibri"/>
              </w:rPr>
              <w:t>payment</w:t>
            </w:r>
            <w:proofErr w:type="gramEnd"/>
            <w:r>
              <w:rPr>
                <w:rFonts w:ascii="Calibri" w:hAnsi="Calibri" w:cs="Calibri"/>
              </w:rPr>
              <w:t xml:space="preserve"> the Employer shall </w:t>
            </w:r>
            <w:proofErr w:type="spellStart"/>
            <w:r>
              <w:rPr>
                <w:rFonts w:ascii="Calibri" w:hAnsi="Calibri" w:cs="Calibri"/>
              </w:rPr>
              <w:t>encash</w:t>
            </w:r>
            <w:proofErr w:type="spellEnd"/>
            <w:r>
              <w:rPr>
                <w:rFonts w:ascii="Calibri" w:hAnsi="Calibri" w:cs="Calibri"/>
              </w:rPr>
              <w:t xml:space="preserve"> the Bank Guarantees of the Contractor available with the Employer and retain such other payments due to the Contractor under the Contract in question or any other </w:t>
            </w:r>
            <w:r>
              <w:rPr>
                <w:rFonts w:ascii="Calibri" w:hAnsi="Calibri" w:cs="Calibri"/>
              </w:rPr>
              <w:lastRenderedPageBreak/>
              <w:t>Contract that the Employer may have with the Contractor.</w:t>
            </w:r>
          </w:p>
          <w:p w14:paraId="260FD0CC" w14:textId="7A687EBB" w:rsidR="001E5B92" w:rsidRDefault="001E5B92" w:rsidP="00DB0083">
            <w:pPr>
              <w:tabs>
                <w:tab w:val="left" w:pos="5559"/>
                <w:tab w:val="right" w:pos="7254"/>
              </w:tabs>
              <w:spacing w:before="180" w:after="180"/>
              <w:ind w:right="52"/>
              <w:jc w:val="both"/>
              <w:rPr>
                <w:rFonts w:ascii="Calibri" w:eastAsia="Calibri" w:hAnsi="Calibri" w:cs="Calibri"/>
              </w:rPr>
            </w:pPr>
            <w:r>
              <w:rPr>
                <w:rFonts w:ascii="Calibri" w:hAnsi="Calibri" w:cs="Calibri"/>
              </w:rPr>
              <w:t>The Employer and the Contractor shall agree, in writing, on the computation described above and the manner in which any sums shall be paid.</w:t>
            </w:r>
          </w:p>
        </w:tc>
        <w:tc>
          <w:tcPr>
            <w:tcW w:w="6660" w:type="dxa"/>
          </w:tcPr>
          <w:p w14:paraId="23D16609" w14:textId="77777777" w:rsidR="001E5B92" w:rsidRDefault="001E5B92" w:rsidP="00F86841">
            <w:pPr>
              <w:tabs>
                <w:tab w:val="right" w:pos="7254"/>
              </w:tabs>
              <w:spacing w:before="180" w:after="180"/>
              <w:jc w:val="both"/>
              <w:rPr>
                <w:rFonts w:ascii="Calibri" w:hAnsi="Calibri" w:cs="Calibri"/>
              </w:rPr>
            </w:pPr>
            <w:r>
              <w:rPr>
                <w:rFonts w:ascii="Calibri" w:hAnsi="Calibri" w:cs="Calibri"/>
              </w:rPr>
              <w:lastRenderedPageBreak/>
              <w:t>If the Employer completes the Facilities, the cost of completing the Facilities by the Employer shall be determined.</w:t>
            </w:r>
          </w:p>
          <w:p w14:paraId="3EB72A37" w14:textId="77777777" w:rsidR="004C0136" w:rsidRDefault="001E5B92" w:rsidP="00F86841">
            <w:pPr>
              <w:tabs>
                <w:tab w:val="right" w:pos="7254"/>
              </w:tabs>
              <w:spacing w:before="180" w:after="180"/>
              <w:jc w:val="both"/>
              <w:rPr>
                <w:rFonts w:ascii="Calibri" w:hAnsi="Calibri" w:cs="Calibri"/>
              </w:rPr>
            </w:pPr>
            <w:r>
              <w:rPr>
                <w:rFonts w:ascii="Calibri" w:hAnsi="Calibri" w:cs="Calibri"/>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6A1A639E" w14:textId="54A0FA82" w:rsidR="001E5B92" w:rsidRDefault="001E5B92" w:rsidP="00F86841">
            <w:pPr>
              <w:tabs>
                <w:tab w:val="right" w:pos="7254"/>
              </w:tabs>
              <w:spacing w:before="180" w:after="180"/>
              <w:jc w:val="both"/>
              <w:rPr>
                <w:rFonts w:ascii="Calibri" w:hAnsi="Calibri" w:cs="Calibri"/>
              </w:rPr>
            </w:pPr>
            <w:r>
              <w:rPr>
                <w:rFonts w:ascii="Calibri" w:hAnsi="Calibri" w:cs="Calibri"/>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Pr>
                <w:rFonts w:ascii="Calibri" w:hAnsi="Calibri" w:cs="Calibri"/>
              </w:rPr>
              <w:t>payment</w:t>
            </w:r>
            <w:proofErr w:type="gramEnd"/>
            <w:r>
              <w:rPr>
                <w:rFonts w:ascii="Calibri" w:hAnsi="Calibri" w:cs="Calibri"/>
              </w:rPr>
              <w:t xml:space="preserve"> the Employer shall </w:t>
            </w:r>
            <w:proofErr w:type="spellStart"/>
            <w:r>
              <w:rPr>
                <w:rFonts w:ascii="Calibri" w:hAnsi="Calibri" w:cs="Calibri"/>
              </w:rPr>
              <w:t>encash</w:t>
            </w:r>
            <w:proofErr w:type="spellEnd"/>
            <w:r>
              <w:rPr>
                <w:rFonts w:ascii="Calibri" w:hAnsi="Calibri" w:cs="Calibri"/>
              </w:rPr>
              <w:t xml:space="preserve"> the Bank Guarantees/ </w:t>
            </w:r>
            <w:r>
              <w:rPr>
                <w:rFonts w:ascii="Calibri" w:hAnsi="Calibri" w:cs="Calibri"/>
                <w:b/>
                <w:bCs/>
              </w:rPr>
              <w:t>Insurance Surety Bond</w:t>
            </w:r>
            <w:r>
              <w:rPr>
                <w:rFonts w:ascii="Calibri" w:hAnsi="Calibri" w:cs="Calibri"/>
              </w:rPr>
              <w:t xml:space="preserve"> of the Contractor available with the Employer and retain such other payments due to the Contractor under the Contract in </w:t>
            </w:r>
            <w:r>
              <w:rPr>
                <w:rFonts w:ascii="Calibri" w:hAnsi="Calibri" w:cs="Calibri"/>
              </w:rPr>
              <w:lastRenderedPageBreak/>
              <w:t>question or any other Contract that the Employer may have with the Contractor.</w:t>
            </w:r>
          </w:p>
          <w:p w14:paraId="648B52F6" w14:textId="77777777" w:rsidR="001E5B92" w:rsidRDefault="001E5B92" w:rsidP="00F86841">
            <w:pPr>
              <w:jc w:val="both"/>
              <w:rPr>
                <w:rFonts w:ascii="Calibri" w:hAnsi="Calibri" w:cs="Calibri"/>
              </w:rPr>
            </w:pPr>
            <w:r>
              <w:rPr>
                <w:rFonts w:ascii="Calibri" w:hAnsi="Calibri" w:cs="Calibri"/>
              </w:rPr>
              <w:t>The Employer and the Contractor shall agree, in writing, on the computation described above and the manner in which any sums shall be paid.</w:t>
            </w:r>
          </w:p>
          <w:p w14:paraId="47C9F91A" w14:textId="0E52AC5F" w:rsidR="00877F03" w:rsidRDefault="00877F03" w:rsidP="00F86841">
            <w:pPr>
              <w:jc w:val="both"/>
              <w:rPr>
                <w:rFonts w:ascii="Calibri" w:hAnsi="Calibri" w:cs="Calibri"/>
                <w:b/>
                <w:bCs/>
                <w:snapToGrid w:val="0"/>
              </w:rPr>
            </w:pPr>
          </w:p>
        </w:tc>
      </w:tr>
      <w:tr w:rsidR="001E5B92" w:rsidRPr="00BD5C03" w14:paraId="77B47402" w14:textId="77777777" w:rsidTr="00AF1616">
        <w:trPr>
          <w:trHeight w:val="2324"/>
        </w:trPr>
        <w:tc>
          <w:tcPr>
            <w:tcW w:w="553" w:type="dxa"/>
          </w:tcPr>
          <w:p w14:paraId="2313D91A" w14:textId="77777777" w:rsidR="001E5B92" w:rsidRDefault="001E5B92" w:rsidP="0004723C">
            <w:pPr>
              <w:numPr>
                <w:ilvl w:val="0"/>
                <w:numId w:val="36"/>
              </w:numPr>
              <w:spacing w:line="288" w:lineRule="auto"/>
              <w:jc w:val="center"/>
              <w:rPr>
                <w:rFonts w:ascii="Calibri" w:hAnsi="Calibri" w:cs="Calibri"/>
              </w:rPr>
            </w:pPr>
          </w:p>
        </w:tc>
        <w:tc>
          <w:tcPr>
            <w:tcW w:w="1236" w:type="dxa"/>
          </w:tcPr>
          <w:p w14:paraId="4B7C9196" w14:textId="00802785" w:rsidR="001E5B92" w:rsidRDefault="001E5B92" w:rsidP="00F16571">
            <w:pPr>
              <w:rPr>
                <w:rFonts w:ascii="Calibri" w:hAnsi="Calibri" w:cs="Calibri"/>
              </w:rPr>
            </w:pPr>
            <w:r>
              <w:rPr>
                <w:rFonts w:ascii="Calibri" w:hAnsi="Calibri" w:cs="Calibri"/>
              </w:rPr>
              <w:t>Para 6 of Form 4a and Form 4b for NOAs, in Vol-VI</w:t>
            </w:r>
          </w:p>
        </w:tc>
        <w:tc>
          <w:tcPr>
            <w:tcW w:w="6660" w:type="dxa"/>
          </w:tcPr>
          <w:p w14:paraId="04EA0ADA" w14:textId="42D1AC39" w:rsidR="001E5B92" w:rsidRDefault="001E5B92" w:rsidP="00C676CE">
            <w:pPr>
              <w:tabs>
                <w:tab w:val="left" w:pos="4569"/>
                <w:tab w:val="right" w:pos="7254"/>
              </w:tabs>
              <w:spacing w:before="180" w:after="180"/>
              <w:ind w:left="175" w:right="348"/>
              <w:jc w:val="both"/>
              <w:rPr>
                <w:rFonts w:ascii="Calibri" w:hAnsi="Calibri" w:cs="Calibri"/>
              </w:rPr>
            </w:pPr>
            <w:r>
              <w:rPr>
                <w:rFonts w:ascii="Calibri" w:hAnsi="Calibri" w:cs="Calibri"/>
              </w:rPr>
              <w:t>6.0   All the bank guarantees shall be furnished from an eligible bank as described in the Bidding Documents.</w:t>
            </w:r>
          </w:p>
        </w:tc>
        <w:tc>
          <w:tcPr>
            <w:tcW w:w="6660" w:type="dxa"/>
          </w:tcPr>
          <w:p w14:paraId="21AEFB21" w14:textId="2A96C379" w:rsidR="001E5B92" w:rsidRDefault="001E5B92" w:rsidP="00F86841">
            <w:pPr>
              <w:tabs>
                <w:tab w:val="right" w:pos="7254"/>
              </w:tabs>
              <w:spacing w:before="180" w:after="180"/>
              <w:jc w:val="both"/>
              <w:rPr>
                <w:rFonts w:ascii="Calibri" w:hAnsi="Calibri" w:cs="Calibri"/>
              </w:rPr>
            </w:pPr>
            <w:r>
              <w:rPr>
                <w:rFonts w:ascii="Calibri" w:hAnsi="Calibri" w:cs="Calibri"/>
              </w:rPr>
              <w:t xml:space="preserve">6.0   All the bank guarantees shall be furnished from an eligible bank as described in the Bidding Documents. </w:t>
            </w:r>
            <w:r>
              <w:rPr>
                <w:rFonts w:ascii="Calibri" w:hAnsi="Calibri" w:cs="Calibri"/>
                <w:b/>
                <w:bCs/>
              </w:rPr>
              <w:t>The Insurance Surety Bond(s) shall be from an Insurer as per guidelines issued by Insurance Regulatory and Development Authority of India (IRDAI) as amended from time to time.</w:t>
            </w:r>
          </w:p>
        </w:tc>
      </w:tr>
    </w:tbl>
    <w:p w14:paraId="22479098" w14:textId="7D5D47ED" w:rsidR="00BE7DD2" w:rsidRDefault="00BE7DD2" w:rsidP="006926D2">
      <w:pPr>
        <w:rPr>
          <w:rFonts w:ascii="Calibri" w:hAnsi="Calibri" w:cs="Calibri"/>
          <w:i/>
          <w:iCs/>
          <w:color w:val="FF0000"/>
        </w:rPr>
      </w:pPr>
    </w:p>
    <w:p w14:paraId="587D810D" w14:textId="308FA411" w:rsidR="001F60E0" w:rsidRDefault="009F0515" w:rsidP="00F6461B">
      <w:pPr>
        <w:jc w:val="center"/>
        <w:rPr>
          <w:rFonts w:ascii="Calibri" w:hAnsi="Calibri" w:cs="Calibri"/>
        </w:rPr>
      </w:pPr>
      <w:r>
        <w:rPr>
          <w:rFonts w:ascii="Calibri" w:hAnsi="Calibri" w:cs="Calibri"/>
        </w:rPr>
        <w:t>***</w:t>
      </w:r>
    </w:p>
    <w:sectPr w:rsidR="001F60E0" w:rsidSect="006C509A">
      <w:headerReference w:type="default" r:id="rId11"/>
      <w:footerReference w:type="default" r:id="rId12"/>
      <w:pgSz w:w="16834" w:h="11909" w:orient="landscape" w:code="9"/>
      <w:pgMar w:top="1135"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6E90" w14:textId="77777777" w:rsidR="0096111C" w:rsidRDefault="0096111C">
      <w:r>
        <w:separator/>
      </w:r>
    </w:p>
  </w:endnote>
  <w:endnote w:type="continuationSeparator" w:id="0">
    <w:p w14:paraId="09F16DDD" w14:textId="77777777" w:rsidR="0096111C" w:rsidRDefault="0096111C">
      <w:r>
        <w:continuationSeparator/>
      </w:r>
    </w:p>
  </w:endnote>
  <w:endnote w:type="continuationNotice" w:id="1">
    <w:p w14:paraId="27A2E397" w14:textId="77777777" w:rsidR="0096111C" w:rsidRDefault="00961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F3433" w14:textId="228413AE" w:rsidR="00AB449D" w:rsidRDefault="00AB449D">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CFD0" w14:textId="77777777" w:rsidR="0096111C" w:rsidRDefault="0096111C">
      <w:r>
        <w:separator/>
      </w:r>
    </w:p>
  </w:footnote>
  <w:footnote w:type="continuationSeparator" w:id="0">
    <w:p w14:paraId="5F87F21F" w14:textId="77777777" w:rsidR="0096111C" w:rsidRDefault="0096111C">
      <w:r>
        <w:continuationSeparator/>
      </w:r>
    </w:p>
  </w:footnote>
  <w:footnote w:type="continuationNotice" w:id="1">
    <w:p w14:paraId="78C0A430" w14:textId="77777777" w:rsidR="0096111C" w:rsidRDefault="00961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9099" w14:textId="497EBCCD" w:rsidR="000958F7" w:rsidRPr="00D51DC5" w:rsidRDefault="000958F7" w:rsidP="000958F7">
    <w:pPr>
      <w:tabs>
        <w:tab w:val="center" w:pos="4320"/>
        <w:tab w:val="right" w:pos="8640"/>
      </w:tabs>
      <w:jc w:val="both"/>
      <w:rPr>
        <w:rFonts w:ascii="Book Antiqua" w:hAnsi="Book Antiqua"/>
        <w:bCs/>
        <w:sz w:val="23"/>
        <w:szCs w:val="23"/>
        <w:lang w:eastAsia="en-IN"/>
      </w:rPr>
    </w:pPr>
    <w:r w:rsidRPr="00D51DC5">
      <w:rPr>
        <w:rFonts w:ascii="Book Antiqua" w:hAnsi="Book Antiqua"/>
        <w:b/>
        <w:bCs/>
        <w:sz w:val="23"/>
        <w:szCs w:val="23"/>
        <w:u w:val="single"/>
        <w:lang w:eastAsia="en-IN"/>
      </w:rPr>
      <w:t>Amendment No-02 dated 19/06/2024 to the Bidding Documents of Package FOTE-01:</w:t>
    </w:r>
    <w:r w:rsidRPr="00D51DC5">
      <w:rPr>
        <w:rFonts w:ascii="Book Antiqua" w:hAnsi="Book Antiqua"/>
        <w:bCs/>
        <w:sz w:val="23"/>
        <w:szCs w:val="23"/>
        <w:lang w:eastAsia="en-IN"/>
      </w:rPr>
      <w:t xml:space="preserve"> Communication Equipment (SDH) works along with repeater stations, DC Power Supply in NR, WR LILO &amp; 11th NCT Schemes associated with “(</w:t>
    </w:r>
    <w:proofErr w:type="spellStart"/>
    <w:r w:rsidRPr="00D51DC5">
      <w:rPr>
        <w:rFonts w:ascii="Book Antiqua" w:hAnsi="Book Antiqua"/>
        <w:bCs/>
        <w:sz w:val="23"/>
        <w:szCs w:val="23"/>
        <w:lang w:eastAsia="en-IN"/>
      </w:rPr>
      <w:t>i</w:t>
    </w:r>
    <w:proofErr w:type="spellEnd"/>
    <w:r w:rsidRPr="00D51DC5">
      <w:rPr>
        <w:rFonts w:ascii="Book Antiqua" w:hAnsi="Book Antiqua"/>
        <w:bCs/>
        <w:sz w:val="23"/>
        <w:szCs w:val="23"/>
        <w:lang w:eastAsia="en-IN"/>
      </w:rPr>
      <w:t xml:space="preserve">) Project 1- ‘Supply and Installation of OPGW on existing main lines which are </w:t>
    </w:r>
    <w:proofErr w:type="spellStart"/>
    <w:r w:rsidRPr="00D51DC5">
      <w:rPr>
        <w:rFonts w:ascii="Book Antiqua" w:hAnsi="Book Antiqua"/>
        <w:bCs/>
        <w:sz w:val="23"/>
        <w:szCs w:val="23"/>
        <w:lang w:eastAsia="en-IN"/>
      </w:rPr>
      <w:t>LILOed</w:t>
    </w:r>
    <w:proofErr w:type="spellEnd"/>
    <w:r w:rsidRPr="00D51DC5">
      <w:rPr>
        <w:rFonts w:ascii="Book Antiqua" w:hAnsi="Book Antiqua"/>
        <w:bCs/>
        <w:sz w:val="23"/>
        <w:szCs w:val="23"/>
        <w:lang w:eastAsia="en-IN"/>
      </w:rPr>
      <w:t xml:space="preserve"> under various Transmission Schemes’ in WR and NR </w:t>
    </w:r>
    <w:proofErr w:type="spellStart"/>
    <w:r w:rsidRPr="00D51DC5">
      <w:rPr>
        <w:rFonts w:ascii="Book Antiqua" w:hAnsi="Book Antiqua"/>
        <w:bCs/>
        <w:sz w:val="23"/>
        <w:szCs w:val="23"/>
        <w:lang w:eastAsia="en-IN"/>
      </w:rPr>
      <w:t>uner</w:t>
    </w:r>
    <w:proofErr w:type="spellEnd"/>
    <w:r w:rsidRPr="00D51DC5">
      <w:rPr>
        <w:rFonts w:ascii="Book Antiqua" w:hAnsi="Book Antiqua"/>
        <w:bCs/>
        <w:sz w:val="23"/>
        <w:szCs w:val="23"/>
        <w:lang w:eastAsia="en-IN"/>
      </w:rPr>
      <w:t xml:space="preserve"> 9th NCT (LD-2022004) and (ii) Project 2- Communication System for ISTS approved under 11th NCT meeting (LD-2023002)”. </w:t>
    </w:r>
  </w:p>
  <w:p w14:paraId="57BDFB79" w14:textId="77777777" w:rsidR="000958F7" w:rsidRPr="00D51DC5" w:rsidRDefault="000958F7" w:rsidP="000958F7">
    <w:pPr>
      <w:tabs>
        <w:tab w:val="center" w:pos="4320"/>
        <w:tab w:val="right" w:pos="8640"/>
      </w:tabs>
      <w:jc w:val="both"/>
      <w:rPr>
        <w:rFonts w:ascii="Book Antiqua" w:hAnsi="Book Antiqua" w:cs="Arial"/>
        <w:b/>
        <w:bCs/>
        <w:sz w:val="23"/>
        <w:szCs w:val="23"/>
        <w:u w:val="single"/>
      </w:rPr>
    </w:pPr>
    <w:r w:rsidRPr="00D51DC5">
      <w:rPr>
        <w:rFonts w:ascii="Book Antiqua" w:hAnsi="Book Antiqua" w:cs="Arial"/>
        <w:b/>
        <w:sz w:val="23"/>
        <w:szCs w:val="23"/>
        <w:lang w:val="en-GB"/>
      </w:rPr>
      <w:t>Specification</w:t>
    </w:r>
    <w:r w:rsidRPr="00D51DC5">
      <w:rPr>
        <w:rFonts w:ascii="Book Antiqua" w:hAnsi="Book Antiqua" w:cs="Arial"/>
        <w:b/>
        <w:bCs/>
        <w:sz w:val="23"/>
        <w:szCs w:val="23"/>
      </w:rPr>
      <w:t xml:space="preserve"> No.: </w:t>
    </w:r>
    <w:r w:rsidRPr="00D51DC5">
      <w:rPr>
        <w:rFonts w:ascii="Book Antiqua" w:hAnsi="Book Antiqua"/>
        <w:sz w:val="23"/>
        <w:szCs w:val="23"/>
      </w:rPr>
      <w:t>CC/NT/W-COMM/DOM/A00/24/05281</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5A72174"/>
    <w:multiLevelType w:val="hybridMultilevel"/>
    <w:tmpl w:val="72883A06"/>
    <w:lvl w:ilvl="0" w:tplc="FFFFFFFF">
      <w:start w:val="1"/>
      <w:numFmt w:val="decimal"/>
      <w:lvlText w:val="%1."/>
      <w:lvlJc w:val="left"/>
      <w:pPr>
        <w:ind w:left="360" w:hanging="360"/>
      </w:pPr>
    </w:lvl>
    <w:lvl w:ilvl="1" w:tplc="FFFFFFFF" w:tentative="1">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2883A06"/>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0"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30"/>
  </w:num>
  <w:num w:numId="3" w16cid:durableId="1680815908">
    <w:abstractNumId w:val="6"/>
  </w:num>
  <w:num w:numId="4" w16cid:durableId="201790646">
    <w:abstractNumId w:val="29"/>
  </w:num>
  <w:num w:numId="5" w16cid:durableId="824321858">
    <w:abstractNumId w:val="11"/>
  </w:num>
  <w:num w:numId="6" w16cid:durableId="1358894792">
    <w:abstractNumId w:val="40"/>
  </w:num>
  <w:num w:numId="7" w16cid:durableId="502865417">
    <w:abstractNumId w:val="24"/>
  </w:num>
  <w:num w:numId="8" w16cid:durableId="1833328552">
    <w:abstractNumId w:val="19"/>
  </w:num>
  <w:num w:numId="9" w16cid:durableId="1987473815">
    <w:abstractNumId w:val="26"/>
  </w:num>
  <w:num w:numId="10" w16cid:durableId="279263163">
    <w:abstractNumId w:val="35"/>
  </w:num>
  <w:num w:numId="11" w16cid:durableId="1348629454">
    <w:abstractNumId w:val="1"/>
  </w:num>
  <w:num w:numId="12" w16cid:durableId="2121416628">
    <w:abstractNumId w:val="39"/>
  </w:num>
  <w:num w:numId="13" w16cid:durableId="327900360">
    <w:abstractNumId w:val="4"/>
  </w:num>
  <w:num w:numId="14" w16cid:durableId="974527600">
    <w:abstractNumId w:val="20"/>
  </w:num>
  <w:num w:numId="15" w16cid:durableId="759831256">
    <w:abstractNumId w:val="37"/>
  </w:num>
  <w:num w:numId="16" w16cid:durableId="1959871590">
    <w:abstractNumId w:val="3"/>
  </w:num>
  <w:num w:numId="17" w16cid:durableId="842285629">
    <w:abstractNumId w:val="23"/>
  </w:num>
  <w:num w:numId="18" w16cid:durableId="1587349240">
    <w:abstractNumId w:val="8"/>
  </w:num>
  <w:num w:numId="19" w16cid:durableId="2014455437">
    <w:abstractNumId w:val="33"/>
  </w:num>
  <w:num w:numId="20" w16cid:durableId="629290426">
    <w:abstractNumId w:val="27"/>
  </w:num>
  <w:num w:numId="21" w16cid:durableId="1568951967">
    <w:abstractNumId w:val="36"/>
  </w:num>
  <w:num w:numId="22" w16cid:durableId="2019312968">
    <w:abstractNumId w:val="18"/>
  </w:num>
  <w:num w:numId="23" w16cid:durableId="223687257">
    <w:abstractNumId w:val="25"/>
  </w:num>
  <w:num w:numId="24" w16cid:durableId="1242567353">
    <w:abstractNumId w:val="7"/>
  </w:num>
  <w:num w:numId="25" w16cid:durableId="1945335598">
    <w:abstractNumId w:val="16"/>
  </w:num>
  <w:num w:numId="26" w16cid:durableId="2100982196">
    <w:abstractNumId w:val="5"/>
  </w:num>
  <w:num w:numId="27" w16cid:durableId="1254239729">
    <w:abstractNumId w:val="14"/>
  </w:num>
  <w:num w:numId="28" w16cid:durableId="547765103">
    <w:abstractNumId w:val="9"/>
  </w:num>
  <w:num w:numId="29" w16cid:durableId="1234000698">
    <w:abstractNumId w:val="38"/>
  </w:num>
  <w:num w:numId="30" w16cid:durableId="2082870979">
    <w:abstractNumId w:val="17"/>
  </w:num>
  <w:num w:numId="31" w16cid:durableId="2121759412">
    <w:abstractNumId w:val="2"/>
  </w:num>
  <w:num w:numId="32" w16cid:durableId="505555608">
    <w:abstractNumId w:val="32"/>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4"/>
  </w:num>
  <w:num w:numId="38" w16cid:durableId="1173881628">
    <w:abstractNumId w:val="28"/>
  </w:num>
  <w:num w:numId="39" w16cid:durableId="1827476147">
    <w:abstractNumId w:val="13"/>
  </w:num>
  <w:num w:numId="40" w16cid:durableId="1019352478">
    <w:abstractNumId w:val="31"/>
  </w:num>
  <w:num w:numId="41" w16cid:durableId="2328137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355"/>
    <w:rsid w:val="00000732"/>
    <w:rsid w:val="00001841"/>
    <w:rsid w:val="000023A1"/>
    <w:rsid w:val="00006E1B"/>
    <w:rsid w:val="00007A21"/>
    <w:rsid w:val="00007DBE"/>
    <w:rsid w:val="0001088E"/>
    <w:rsid w:val="00010B8B"/>
    <w:rsid w:val="000117F5"/>
    <w:rsid w:val="0001346F"/>
    <w:rsid w:val="00013EF7"/>
    <w:rsid w:val="000144BD"/>
    <w:rsid w:val="00015089"/>
    <w:rsid w:val="000153B5"/>
    <w:rsid w:val="00015DBC"/>
    <w:rsid w:val="000163A0"/>
    <w:rsid w:val="00017B88"/>
    <w:rsid w:val="00021D1A"/>
    <w:rsid w:val="000222D6"/>
    <w:rsid w:val="00022792"/>
    <w:rsid w:val="00022D30"/>
    <w:rsid w:val="000273A8"/>
    <w:rsid w:val="00030870"/>
    <w:rsid w:val="000318B3"/>
    <w:rsid w:val="0003195C"/>
    <w:rsid w:val="000320BF"/>
    <w:rsid w:val="000339F6"/>
    <w:rsid w:val="000409C5"/>
    <w:rsid w:val="00042A0A"/>
    <w:rsid w:val="0004404E"/>
    <w:rsid w:val="00044A52"/>
    <w:rsid w:val="000457A9"/>
    <w:rsid w:val="0004723C"/>
    <w:rsid w:val="00047C74"/>
    <w:rsid w:val="000503D6"/>
    <w:rsid w:val="00050C92"/>
    <w:rsid w:val="00052070"/>
    <w:rsid w:val="00053327"/>
    <w:rsid w:val="00055E2A"/>
    <w:rsid w:val="00057017"/>
    <w:rsid w:val="000574F5"/>
    <w:rsid w:val="0005784C"/>
    <w:rsid w:val="000602B6"/>
    <w:rsid w:val="00061A9C"/>
    <w:rsid w:val="00061EFA"/>
    <w:rsid w:val="00062304"/>
    <w:rsid w:val="00062A8D"/>
    <w:rsid w:val="000648AE"/>
    <w:rsid w:val="00072C2A"/>
    <w:rsid w:val="00074615"/>
    <w:rsid w:val="00074F09"/>
    <w:rsid w:val="00081175"/>
    <w:rsid w:val="000832F1"/>
    <w:rsid w:val="00092FF0"/>
    <w:rsid w:val="000958F7"/>
    <w:rsid w:val="00095FBB"/>
    <w:rsid w:val="000962E5"/>
    <w:rsid w:val="000A4A7F"/>
    <w:rsid w:val="000A5C6E"/>
    <w:rsid w:val="000A5D0D"/>
    <w:rsid w:val="000A7E56"/>
    <w:rsid w:val="000B05A6"/>
    <w:rsid w:val="000B125E"/>
    <w:rsid w:val="000B1FD3"/>
    <w:rsid w:val="000B6788"/>
    <w:rsid w:val="000B7E33"/>
    <w:rsid w:val="000C458D"/>
    <w:rsid w:val="000C4985"/>
    <w:rsid w:val="000C5657"/>
    <w:rsid w:val="000C5C3E"/>
    <w:rsid w:val="000C62BC"/>
    <w:rsid w:val="000C70C6"/>
    <w:rsid w:val="000D3803"/>
    <w:rsid w:val="000D485D"/>
    <w:rsid w:val="000D7F3B"/>
    <w:rsid w:val="000E1EAA"/>
    <w:rsid w:val="000E448E"/>
    <w:rsid w:val="000E4AA9"/>
    <w:rsid w:val="000E5237"/>
    <w:rsid w:val="000F01E7"/>
    <w:rsid w:val="000F2462"/>
    <w:rsid w:val="000F293F"/>
    <w:rsid w:val="000F4009"/>
    <w:rsid w:val="00100900"/>
    <w:rsid w:val="0010183E"/>
    <w:rsid w:val="00102EAE"/>
    <w:rsid w:val="00103683"/>
    <w:rsid w:val="00103938"/>
    <w:rsid w:val="00107E31"/>
    <w:rsid w:val="00110174"/>
    <w:rsid w:val="00112C93"/>
    <w:rsid w:val="00116687"/>
    <w:rsid w:val="00116B71"/>
    <w:rsid w:val="00117590"/>
    <w:rsid w:val="00117A15"/>
    <w:rsid w:val="00117F82"/>
    <w:rsid w:val="00120EA2"/>
    <w:rsid w:val="00121322"/>
    <w:rsid w:val="00121F0E"/>
    <w:rsid w:val="001228D3"/>
    <w:rsid w:val="00123601"/>
    <w:rsid w:val="001257A4"/>
    <w:rsid w:val="0012606F"/>
    <w:rsid w:val="001271E7"/>
    <w:rsid w:val="00127A38"/>
    <w:rsid w:val="00131C02"/>
    <w:rsid w:val="00133705"/>
    <w:rsid w:val="00137C3F"/>
    <w:rsid w:val="00144FD8"/>
    <w:rsid w:val="00145602"/>
    <w:rsid w:val="00146999"/>
    <w:rsid w:val="00152168"/>
    <w:rsid w:val="00155F4B"/>
    <w:rsid w:val="001644B4"/>
    <w:rsid w:val="001670FC"/>
    <w:rsid w:val="00170CFE"/>
    <w:rsid w:val="00174087"/>
    <w:rsid w:val="00174B65"/>
    <w:rsid w:val="00177412"/>
    <w:rsid w:val="00180775"/>
    <w:rsid w:val="0018138B"/>
    <w:rsid w:val="0018181D"/>
    <w:rsid w:val="00182EBF"/>
    <w:rsid w:val="00183449"/>
    <w:rsid w:val="00183D62"/>
    <w:rsid w:val="0019101F"/>
    <w:rsid w:val="00192299"/>
    <w:rsid w:val="00192883"/>
    <w:rsid w:val="001947E3"/>
    <w:rsid w:val="0019555C"/>
    <w:rsid w:val="00196DFF"/>
    <w:rsid w:val="00197655"/>
    <w:rsid w:val="001A62E3"/>
    <w:rsid w:val="001A6329"/>
    <w:rsid w:val="001A7925"/>
    <w:rsid w:val="001B05D2"/>
    <w:rsid w:val="001B235F"/>
    <w:rsid w:val="001B5A3A"/>
    <w:rsid w:val="001B6915"/>
    <w:rsid w:val="001C0486"/>
    <w:rsid w:val="001C079E"/>
    <w:rsid w:val="001C0B00"/>
    <w:rsid w:val="001C23CA"/>
    <w:rsid w:val="001C3F02"/>
    <w:rsid w:val="001C3FD5"/>
    <w:rsid w:val="001C46A4"/>
    <w:rsid w:val="001D0111"/>
    <w:rsid w:val="001D2738"/>
    <w:rsid w:val="001D36FC"/>
    <w:rsid w:val="001D550A"/>
    <w:rsid w:val="001D6DDE"/>
    <w:rsid w:val="001E06F2"/>
    <w:rsid w:val="001E12CB"/>
    <w:rsid w:val="001E1E10"/>
    <w:rsid w:val="001E2862"/>
    <w:rsid w:val="001E3CCC"/>
    <w:rsid w:val="001E565A"/>
    <w:rsid w:val="001E583E"/>
    <w:rsid w:val="001E5B92"/>
    <w:rsid w:val="001E69C4"/>
    <w:rsid w:val="001F2CF9"/>
    <w:rsid w:val="001F3D59"/>
    <w:rsid w:val="001F60E0"/>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2C59"/>
    <w:rsid w:val="002232B0"/>
    <w:rsid w:val="00224F3F"/>
    <w:rsid w:val="00230EE7"/>
    <w:rsid w:val="00231312"/>
    <w:rsid w:val="002317FC"/>
    <w:rsid w:val="00231DE1"/>
    <w:rsid w:val="00232975"/>
    <w:rsid w:val="002338FA"/>
    <w:rsid w:val="00235554"/>
    <w:rsid w:val="00240C8D"/>
    <w:rsid w:val="00245608"/>
    <w:rsid w:val="0024619A"/>
    <w:rsid w:val="00246D37"/>
    <w:rsid w:val="00246E58"/>
    <w:rsid w:val="0024773F"/>
    <w:rsid w:val="00252420"/>
    <w:rsid w:val="00254662"/>
    <w:rsid w:val="00254FC6"/>
    <w:rsid w:val="00256F49"/>
    <w:rsid w:val="002635A5"/>
    <w:rsid w:val="00263C07"/>
    <w:rsid w:val="00271EA5"/>
    <w:rsid w:val="00273C34"/>
    <w:rsid w:val="00274751"/>
    <w:rsid w:val="00274C77"/>
    <w:rsid w:val="002771CE"/>
    <w:rsid w:val="00281109"/>
    <w:rsid w:val="00282366"/>
    <w:rsid w:val="002829E7"/>
    <w:rsid w:val="00283715"/>
    <w:rsid w:val="00284179"/>
    <w:rsid w:val="00284BA7"/>
    <w:rsid w:val="002853F4"/>
    <w:rsid w:val="002866BA"/>
    <w:rsid w:val="00292BDF"/>
    <w:rsid w:val="0029730A"/>
    <w:rsid w:val="00297767"/>
    <w:rsid w:val="002A0847"/>
    <w:rsid w:val="002A4FD2"/>
    <w:rsid w:val="002A5FDC"/>
    <w:rsid w:val="002A64F1"/>
    <w:rsid w:val="002B029F"/>
    <w:rsid w:val="002B13FB"/>
    <w:rsid w:val="002B14AD"/>
    <w:rsid w:val="002B36A0"/>
    <w:rsid w:val="002B46BD"/>
    <w:rsid w:val="002B5A34"/>
    <w:rsid w:val="002B648F"/>
    <w:rsid w:val="002B72B8"/>
    <w:rsid w:val="002C095E"/>
    <w:rsid w:val="002C098B"/>
    <w:rsid w:val="002C104D"/>
    <w:rsid w:val="002C1486"/>
    <w:rsid w:val="002D1457"/>
    <w:rsid w:val="002D2BE1"/>
    <w:rsid w:val="002D38D4"/>
    <w:rsid w:val="002D4E98"/>
    <w:rsid w:val="002E12F6"/>
    <w:rsid w:val="002E502D"/>
    <w:rsid w:val="002E50F1"/>
    <w:rsid w:val="002E590E"/>
    <w:rsid w:val="002F53A7"/>
    <w:rsid w:val="002F577F"/>
    <w:rsid w:val="002F57E5"/>
    <w:rsid w:val="002F6E79"/>
    <w:rsid w:val="00301893"/>
    <w:rsid w:val="00302482"/>
    <w:rsid w:val="00302CDD"/>
    <w:rsid w:val="00302FAE"/>
    <w:rsid w:val="00303BEA"/>
    <w:rsid w:val="00303E8C"/>
    <w:rsid w:val="003068E6"/>
    <w:rsid w:val="00312669"/>
    <w:rsid w:val="003158C1"/>
    <w:rsid w:val="00317F98"/>
    <w:rsid w:val="00321253"/>
    <w:rsid w:val="0032158B"/>
    <w:rsid w:val="00322DDB"/>
    <w:rsid w:val="00323330"/>
    <w:rsid w:val="003247E7"/>
    <w:rsid w:val="00326449"/>
    <w:rsid w:val="00332F92"/>
    <w:rsid w:val="00333C20"/>
    <w:rsid w:val="003371B6"/>
    <w:rsid w:val="00342ADD"/>
    <w:rsid w:val="00345135"/>
    <w:rsid w:val="00345742"/>
    <w:rsid w:val="003474B3"/>
    <w:rsid w:val="00347C88"/>
    <w:rsid w:val="00355F68"/>
    <w:rsid w:val="00357CAB"/>
    <w:rsid w:val="00363310"/>
    <w:rsid w:val="003642E1"/>
    <w:rsid w:val="00366D39"/>
    <w:rsid w:val="0036756E"/>
    <w:rsid w:val="003708FB"/>
    <w:rsid w:val="0037163A"/>
    <w:rsid w:val="00371801"/>
    <w:rsid w:val="003746B8"/>
    <w:rsid w:val="00376C3B"/>
    <w:rsid w:val="00382427"/>
    <w:rsid w:val="003834D2"/>
    <w:rsid w:val="00383DBC"/>
    <w:rsid w:val="00384FA1"/>
    <w:rsid w:val="003879DE"/>
    <w:rsid w:val="00387F69"/>
    <w:rsid w:val="003954BF"/>
    <w:rsid w:val="003965B9"/>
    <w:rsid w:val="00396F45"/>
    <w:rsid w:val="003972F4"/>
    <w:rsid w:val="003977B6"/>
    <w:rsid w:val="00397EBE"/>
    <w:rsid w:val="003A0204"/>
    <w:rsid w:val="003A07EB"/>
    <w:rsid w:val="003A09B9"/>
    <w:rsid w:val="003A40F3"/>
    <w:rsid w:val="003A5090"/>
    <w:rsid w:val="003A6BBE"/>
    <w:rsid w:val="003A6E5A"/>
    <w:rsid w:val="003A73FC"/>
    <w:rsid w:val="003A7757"/>
    <w:rsid w:val="003A7876"/>
    <w:rsid w:val="003B0288"/>
    <w:rsid w:val="003B074E"/>
    <w:rsid w:val="003B1ABE"/>
    <w:rsid w:val="003B1E70"/>
    <w:rsid w:val="003B5AB5"/>
    <w:rsid w:val="003B7977"/>
    <w:rsid w:val="003B7F7C"/>
    <w:rsid w:val="003C08C8"/>
    <w:rsid w:val="003C1177"/>
    <w:rsid w:val="003C1EA4"/>
    <w:rsid w:val="003D3C73"/>
    <w:rsid w:val="003D6B4D"/>
    <w:rsid w:val="003E0A25"/>
    <w:rsid w:val="003E3B06"/>
    <w:rsid w:val="003E7105"/>
    <w:rsid w:val="003F05B7"/>
    <w:rsid w:val="003F118E"/>
    <w:rsid w:val="003F1F1F"/>
    <w:rsid w:val="003F2681"/>
    <w:rsid w:val="003F3B56"/>
    <w:rsid w:val="003F6008"/>
    <w:rsid w:val="00404ABB"/>
    <w:rsid w:val="00404E39"/>
    <w:rsid w:val="00406BAF"/>
    <w:rsid w:val="00411941"/>
    <w:rsid w:val="00412A17"/>
    <w:rsid w:val="00416B1C"/>
    <w:rsid w:val="00420013"/>
    <w:rsid w:val="0042061A"/>
    <w:rsid w:val="0042749D"/>
    <w:rsid w:val="004316E1"/>
    <w:rsid w:val="00431D02"/>
    <w:rsid w:val="0043219F"/>
    <w:rsid w:val="00432F48"/>
    <w:rsid w:val="004353B9"/>
    <w:rsid w:val="00436977"/>
    <w:rsid w:val="00440EC5"/>
    <w:rsid w:val="00444C2B"/>
    <w:rsid w:val="00445426"/>
    <w:rsid w:val="00447A60"/>
    <w:rsid w:val="00452458"/>
    <w:rsid w:val="00453215"/>
    <w:rsid w:val="00456F9D"/>
    <w:rsid w:val="00462421"/>
    <w:rsid w:val="00462530"/>
    <w:rsid w:val="0046270F"/>
    <w:rsid w:val="00463CFD"/>
    <w:rsid w:val="0046632E"/>
    <w:rsid w:val="004668D6"/>
    <w:rsid w:val="0047046A"/>
    <w:rsid w:val="004710D6"/>
    <w:rsid w:val="00474A15"/>
    <w:rsid w:val="0047738E"/>
    <w:rsid w:val="00480859"/>
    <w:rsid w:val="004858D2"/>
    <w:rsid w:val="004869D8"/>
    <w:rsid w:val="004878A8"/>
    <w:rsid w:val="00491C0A"/>
    <w:rsid w:val="00492762"/>
    <w:rsid w:val="004953EC"/>
    <w:rsid w:val="004954E6"/>
    <w:rsid w:val="004A37B6"/>
    <w:rsid w:val="004A552B"/>
    <w:rsid w:val="004B171D"/>
    <w:rsid w:val="004B1F62"/>
    <w:rsid w:val="004B230C"/>
    <w:rsid w:val="004B454F"/>
    <w:rsid w:val="004B7E88"/>
    <w:rsid w:val="004C0136"/>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1A0E"/>
    <w:rsid w:val="004F2418"/>
    <w:rsid w:val="004F270C"/>
    <w:rsid w:val="004F3617"/>
    <w:rsid w:val="004F4FEF"/>
    <w:rsid w:val="004F5EDC"/>
    <w:rsid w:val="004F65DB"/>
    <w:rsid w:val="004F73A0"/>
    <w:rsid w:val="004F750A"/>
    <w:rsid w:val="00500226"/>
    <w:rsid w:val="00501201"/>
    <w:rsid w:val="00502DE6"/>
    <w:rsid w:val="005051A0"/>
    <w:rsid w:val="0051159A"/>
    <w:rsid w:val="005169E2"/>
    <w:rsid w:val="00527778"/>
    <w:rsid w:val="005321F5"/>
    <w:rsid w:val="00533D00"/>
    <w:rsid w:val="00535F48"/>
    <w:rsid w:val="005365AB"/>
    <w:rsid w:val="0054226D"/>
    <w:rsid w:val="0054237A"/>
    <w:rsid w:val="00544368"/>
    <w:rsid w:val="0054466F"/>
    <w:rsid w:val="00545FD8"/>
    <w:rsid w:val="00546F4D"/>
    <w:rsid w:val="005471AB"/>
    <w:rsid w:val="00550D10"/>
    <w:rsid w:val="0055107F"/>
    <w:rsid w:val="005551B1"/>
    <w:rsid w:val="005570B8"/>
    <w:rsid w:val="00562892"/>
    <w:rsid w:val="005640B9"/>
    <w:rsid w:val="005645EC"/>
    <w:rsid w:val="00566AA7"/>
    <w:rsid w:val="005720B9"/>
    <w:rsid w:val="0057359F"/>
    <w:rsid w:val="00574315"/>
    <w:rsid w:val="005747F7"/>
    <w:rsid w:val="00574A17"/>
    <w:rsid w:val="00574C3F"/>
    <w:rsid w:val="00580496"/>
    <w:rsid w:val="005830AA"/>
    <w:rsid w:val="00583E42"/>
    <w:rsid w:val="00590F24"/>
    <w:rsid w:val="00591B3C"/>
    <w:rsid w:val="00591DEC"/>
    <w:rsid w:val="00594FB8"/>
    <w:rsid w:val="005961CE"/>
    <w:rsid w:val="00596579"/>
    <w:rsid w:val="0059659D"/>
    <w:rsid w:val="005A26C2"/>
    <w:rsid w:val="005A2E97"/>
    <w:rsid w:val="005A38C6"/>
    <w:rsid w:val="005A4CA0"/>
    <w:rsid w:val="005A50E4"/>
    <w:rsid w:val="005A5356"/>
    <w:rsid w:val="005B15F1"/>
    <w:rsid w:val="005B1EF4"/>
    <w:rsid w:val="005B20FB"/>
    <w:rsid w:val="005B22F8"/>
    <w:rsid w:val="005B251F"/>
    <w:rsid w:val="005B630E"/>
    <w:rsid w:val="005B6362"/>
    <w:rsid w:val="005B7FAD"/>
    <w:rsid w:val="005C0DBA"/>
    <w:rsid w:val="005C609E"/>
    <w:rsid w:val="005C6453"/>
    <w:rsid w:val="005C7164"/>
    <w:rsid w:val="005E279B"/>
    <w:rsid w:val="005E29CE"/>
    <w:rsid w:val="005E3818"/>
    <w:rsid w:val="005E690A"/>
    <w:rsid w:val="005E6A71"/>
    <w:rsid w:val="005F1061"/>
    <w:rsid w:val="005F1AB5"/>
    <w:rsid w:val="005F22A0"/>
    <w:rsid w:val="005F3E68"/>
    <w:rsid w:val="005F46FF"/>
    <w:rsid w:val="005F51D7"/>
    <w:rsid w:val="005F59C0"/>
    <w:rsid w:val="005F6F1B"/>
    <w:rsid w:val="005F7107"/>
    <w:rsid w:val="005F7B50"/>
    <w:rsid w:val="006001C5"/>
    <w:rsid w:val="00600357"/>
    <w:rsid w:val="00603BC0"/>
    <w:rsid w:val="00605803"/>
    <w:rsid w:val="00607B4E"/>
    <w:rsid w:val="006113F1"/>
    <w:rsid w:val="00611B43"/>
    <w:rsid w:val="0061456E"/>
    <w:rsid w:val="00614EE5"/>
    <w:rsid w:val="006217CF"/>
    <w:rsid w:val="00621CC3"/>
    <w:rsid w:val="00623E26"/>
    <w:rsid w:val="00625A67"/>
    <w:rsid w:val="00625B87"/>
    <w:rsid w:val="00625CD0"/>
    <w:rsid w:val="00633980"/>
    <w:rsid w:val="00633F62"/>
    <w:rsid w:val="006346A7"/>
    <w:rsid w:val="0063504C"/>
    <w:rsid w:val="00637704"/>
    <w:rsid w:val="006412F0"/>
    <w:rsid w:val="00642E37"/>
    <w:rsid w:val="0064477C"/>
    <w:rsid w:val="00647303"/>
    <w:rsid w:val="006500D1"/>
    <w:rsid w:val="00650F85"/>
    <w:rsid w:val="006526A0"/>
    <w:rsid w:val="006526DA"/>
    <w:rsid w:val="0065416B"/>
    <w:rsid w:val="006552DA"/>
    <w:rsid w:val="006563EB"/>
    <w:rsid w:val="00657BAB"/>
    <w:rsid w:val="006613FB"/>
    <w:rsid w:val="0066219D"/>
    <w:rsid w:val="006655D2"/>
    <w:rsid w:val="00667D2B"/>
    <w:rsid w:val="0067345A"/>
    <w:rsid w:val="006746C3"/>
    <w:rsid w:val="00674E22"/>
    <w:rsid w:val="0067508A"/>
    <w:rsid w:val="006768E8"/>
    <w:rsid w:val="0067706E"/>
    <w:rsid w:val="006819A1"/>
    <w:rsid w:val="006857D2"/>
    <w:rsid w:val="0068765B"/>
    <w:rsid w:val="0068766C"/>
    <w:rsid w:val="006926D2"/>
    <w:rsid w:val="00695AB8"/>
    <w:rsid w:val="006A37BD"/>
    <w:rsid w:val="006A52DF"/>
    <w:rsid w:val="006A5FB5"/>
    <w:rsid w:val="006A6627"/>
    <w:rsid w:val="006A76C0"/>
    <w:rsid w:val="006A793A"/>
    <w:rsid w:val="006A7FE5"/>
    <w:rsid w:val="006B2268"/>
    <w:rsid w:val="006B3358"/>
    <w:rsid w:val="006B4720"/>
    <w:rsid w:val="006B5B95"/>
    <w:rsid w:val="006B615B"/>
    <w:rsid w:val="006B6AE3"/>
    <w:rsid w:val="006B7CD1"/>
    <w:rsid w:val="006C0F19"/>
    <w:rsid w:val="006C1F34"/>
    <w:rsid w:val="006C509A"/>
    <w:rsid w:val="006C619B"/>
    <w:rsid w:val="006C61BF"/>
    <w:rsid w:val="006D07C0"/>
    <w:rsid w:val="006D1AAF"/>
    <w:rsid w:val="006D533D"/>
    <w:rsid w:val="006D5823"/>
    <w:rsid w:val="006E2B3F"/>
    <w:rsid w:val="006E2E30"/>
    <w:rsid w:val="006E347C"/>
    <w:rsid w:val="006F257C"/>
    <w:rsid w:val="007031E9"/>
    <w:rsid w:val="007037AF"/>
    <w:rsid w:val="007038CC"/>
    <w:rsid w:val="00704667"/>
    <w:rsid w:val="007106BB"/>
    <w:rsid w:val="00714ECA"/>
    <w:rsid w:val="0072036E"/>
    <w:rsid w:val="00721765"/>
    <w:rsid w:val="007225DF"/>
    <w:rsid w:val="00722BA5"/>
    <w:rsid w:val="00723EA2"/>
    <w:rsid w:val="00731D5A"/>
    <w:rsid w:val="00731E9D"/>
    <w:rsid w:val="0073277F"/>
    <w:rsid w:val="0073328D"/>
    <w:rsid w:val="00735445"/>
    <w:rsid w:val="007400AE"/>
    <w:rsid w:val="007445D5"/>
    <w:rsid w:val="007451B6"/>
    <w:rsid w:val="007453BF"/>
    <w:rsid w:val="00745A9A"/>
    <w:rsid w:val="00747C34"/>
    <w:rsid w:val="0075098B"/>
    <w:rsid w:val="00752CA4"/>
    <w:rsid w:val="00755DF6"/>
    <w:rsid w:val="007572F8"/>
    <w:rsid w:val="00757795"/>
    <w:rsid w:val="0076117B"/>
    <w:rsid w:val="0076312C"/>
    <w:rsid w:val="007708DD"/>
    <w:rsid w:val="00771429"/>
    <w:rsid w:val="007743BA"/>
    <w:rsid w:val="00774C24"/>
    <w:rsid w:val="00781992"/>
    <w:rsid w:val="0078256A"/>
    <w:rsid w:val="00783FB1"/>
    <w:rsid w:val="00786BDC"/>
    <w:rsid w:val="00791D35"/>
    <w:rsid w:val="0079303E"/>
    <w:rsid w:val="00796300"/>
    <w:rsid w:val="007A0BFE"/>
    <w:rsid w:val="007A3AB0"/>
    <w:rsid w:val="007A3DCD"/>
    <w:rsid w:val="007A464E"/>
    <w:rsid w:val="007A5DA2"/>
    <w:rsid w:val="007A5E42"/>
    <w:rsid w:val="007A6F40"/>
    <w:rsid w:val="007B1C87"/>
    <w:rsid w:val="007B44F2"/>
    <w:rsid w:val="007B7018"/>
    <w:rsid w:val="007B7448"/>
    <w:rsid w:val="007C127B"/>
    <w:rsid w:val="007C1444"/>
    <w:rsid w:val="007C2350"/>
    <w:rsid w:val="007C2EFC"/>
    <w:rsid w:val="007D260F"/>
    <w:rsid w:val="007D2E72"/>
    <w:rsid w:val="007D4F4D"/>
    <w:rsid w:val="007D5D39"/>
    <w:rsid w:val="007D6689"/>
    <w:rsid w:val="007D7238"/>
    <w:rsid w:val="007D7D9C"/>
    <w:rsid w:val="007E00BD"/>
    <w:rsid w:val="007E0741"/>
    <w:rsid w:val="007E1948"/>
    <w:rsid w:val="007E3037"/>
    <w:rsid w:val="007E36AD"/>
    <w:rsid w:val="007E3A13"/>
    <w:rsid w:val="007E6602"/>
    <w:rsid w:val="007E7A8F"/>
    <w:rsid w:val="007F178A"/>
    <w:rsid w:val="007F7BA8"/>
    <w:rsid w:val="007F7FB4"/>
    <w:rsid w:val="00802EB2"/>
    <w:rsid w:val="0080412E"/>
    <w:rsid w:val="008045F6"/>
    <w:rsid w:val="0080565C"/>
    <w:rsid w:val="0080636D"/>
    <w:rsid w:val="00813EB1"/>
    <w:rsid w:val="00814982"/>
    <w:rsid w:val="00814F09"/>
    <w:rsid w:val="0081661E"/>
    <w:rsid w:val="00817CAC"/>
    <w:rsid w:val="00824B9B"/>
    <w:rsid w:val="00824E22"/>
    <w:rsid w:val="00831FFB"/>
    <w:rsid w:val="008325AA"/>
    <w:rsid w:val="0083284C"/>
    <w:rsid w:val="0083634B"/>
    <w:rsid w:val="008414B3"/>
    <w:rsid w:val="00842C7E"/>
    <w:rsid w:val="00842CCD"/>
    <w:rsid w:val="0084551C"/>
    <w:rsid w:val="00845C46"/>
    <w:rsid w:val="008476CF"/>
    <w:rsid w:val="00861BAF"/>
    <w:rsid w:val="00862033"/>
    <w:rsid w:val="00867181"/>
    <w:rsid w:val="00870FB9"/>
    <w:rsid w:val="0087152E"/>
    <w:rsid w:val="008734BE"/>
    <w:rsid w:val="00877F03"/>
    <w:rsid w:val="008811DA"/>
    <w:rsid w:val="008816F4"/>
    <w:rsid w:val="00882069"/>
    <w:rsid w:val="008820DC"/>
    <w:rsid w:val="00882B3E"/>
    <w:rsid w:val="00886245"/>
    <w:rsid w:val="00887C23"/>
    <w:rsid w:val="00890771"/>
    <w:rsid w:val="00892BDE"/>
    <w:rsid w:val="00893624"/>
    <w:rsid w:val="00895EF2"/>
    <w:rsid w:val="008A0B18"/>
    <w:rsid w:val="008B072D"/>
    <w:rsid w:val="008B1E44"/>
    <w:rsid w:val="008B35EC"/>
    <w:rsid w:val="008C1898"/>
    <w:rsid w:val="008C446E"/>
    <w:rsid w:val="008C58C9"/>
    <w:rsid w:val="008C62EC"/>
    <w:rsid w:val="008D018A"/>
    <w:rsid w:val="008D0BD5"/>
    <w:rsid w:val="008D1AA2"/>
    <w:rsid w:val="008D2AF6"/>
    <w:rsid w:val="008D3641"/>
    <w:rsid w:val="008D450F"/>
    <w:rsid w:val="008D5FA0"/>
    <w:rsid w:val="008E2EA2"/>
    <w:rsid w:val="008E3BC7"/>
    <w:rsid w:val="008F1342"/>
    <w:rsid w:val="008F5BD8"/>
    <w:rsid w:val="008F6950"/>
    <w:rsid w:val="008F6E09"/>
    <w:rsid w:val="008F71D0"/>
    <w:rsid w:val="008F752B"/>
    <w:rsid w:val="009048A3"/>
    <w:rsid w:val="00904EE0"/>
    <w:rsid w:val="009064BF"/>
    <w:rsid w:val="00907CA9"/>
    <w:rsid w:val="00912595"/>
    <w:rsid w:val="00912B50"/>
    <w:rsid w:val="00913191"/>
    <w:rsid w:val="00914BCE"/>
    <w:rsid w:val="00915430"/>
    <w:rsid w:val="00916F19"/>
    <w:rsid w:val="00917F12"/>
    <w:rsid w:val="00922D30"/>
    <w:rsid w:val="00922DE4"/>
    <w:rsid w:val="009230D7"/>
    <w:rsid w:val="0092325B"/>
    <w:rsid w:val="00924846"/>
    <w:rsid w:val="00926645"/>
    <w:rsid w:val="0092784A"/>
    <w:rsid w:val="00927DB6"/>
    <w:rsid w:val="00930E71"/>
    <w:rsid w:val="00932AF4"/>
    <w:rsid w:val="00933C39"/>
    <w:rsid w:val="00934F96"/>
    <w:rsid w:val="00935A04"/>
    <w:rsid w:val="00935CE0"/>
    <w:rsid w:val="0093788F"/>
    <w:rsid w:val="00937C49"/>
    <w:rsid w:val="009401AB"/>
    <w:rsid w:val="00940E1A"/>
    <w:rsid w:val="00941641"/>
    <w:rsid w:val="009432E6"/>
    <w:rsid w:val="00943C64"/>
    <w:rsid w:val="009453A2"/>
    <w:rsid w:val="00946AF1"/>
    <w:rsid w:val="0095173A"/>
    <w:rsid w:val="00953B29"/>
    <w:rsid w:val="009546A3"/>
    <w:rsid w:val="00954A12"/>
    <w:rsid w:val="00957B7A"/>
    <w:rsid w:val="00957CDA"/>
    <w:rsid w:val="009601EF"/>
    <w:rsid w:val="009605BB"/>
    <w:rsid w:val="0096111C"/>
    <w:rsid w:val="0096244A"/>
    <w:rsid w:val="009628FE"/>
    <w:rsid w:val="00963A2F"/>
    <w:rsid w:val="00965BA9"/>
    <w:rsid w:val="0096613B"/>
    <w:rsid w:val="009675BC"/>
    <w:rsid w:val="00967C39"/>
    <w:rsid w:val="00971657"/>
    <w:rsid w:val="00972C32"/>
    <w:rsid w:val="00972F27"/>
    <w:rsid w:val="00973174"/>
    <w:rsid w:val="0097392B"/>
    <w:rsid w:val="00974A43"/>
    <w:rsid w:val="00975499"/>
    <w:rsid w:val="0097766F"/>
    <w:rsid w:val="00977DC2"/>
    <w:rsid w:val="00980373"/>
    <w:rsid w:val="00982F1A"/>
    <w:rsid w:val="0098327A"/>
    <w:rsid w:val="009847FA"/>
    <w:rsid w:val="0098496C"/>
    <w:rsid w:val="0098714C"/>
    <w:rsid w:val="00990966"/>
    <w:rsid w:val="00994069"/>
    <w:rsid w:val="00994468"/>
    <w:rsid w:val="0099519C"/>
    <w:rsid w:val="0099639A"/>
    <w:rsid w:val="00997CFA"/>
    <w:rsid w:val="009A1A79"/>
    <w:rsid w:val="009A27FE"/>
    <w:rsid w:val="009A3E0A"/>
    <w:rsid w:val="009B060B"/>
    <w:rsid w:val="009B349F"/>
    <w:rsid w:val="009B3EF6"/>
    <w:rsid w:val="009B5484"/>
    <w:rsid w:val="009C1F5F"/>
    <w:rsid w:val="009C3AA2"/>
    <w:rsid w:val="009C5108"/>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05A1"/>
    <w:rsid w:val="009F0D90"/>
    <w:rsid w:val="009F1878"/>
    <w:rsid w:val="009F772D"/>
    <w:rsid w:val="00A00347"/>
    <w:rsid w:val="00A00F0C"/>
    <w:rsid w:val="00A0147B"/>
    <w:rsid w:val="00A01C1D"/>
    <w:rsid w:val="00A023FA"/>
    <w:rsid w:val="00A025C1"/>
    <w:rsid w:val="00A04FE8"/>
    <w:rsid w:val="00A072EA"/>
    <w:rsid w:val="00A1054F"/>
    <w:rsid w:val="00A133E2"/>
    <w:rsid w:val="00A1383F"/>
    <w:rsid w:val="00A14432"/>
    <w:rsid w:val="00A17C1E"/>
    <w:rsid w:val="00A17D89"/>
    <w:rsid w:val="00A20E1B"/>
    <w:rsid w:val="00A21A60"/>
    <w:rsid w:val="00A220AB"/>
    <w:rsid w:val="00A24F94"/>
    <w:rsid w:val="00A26C5C"/>
    <w:rsid w:val="00A30358"/>
    <w:rsid w:val="00A34E2A"/>
    <w:rsid w:val="00A3635D"/>
    <w:rsid w:val="00A368EB"/>
    <w:rsid w:val="00A4071D"/>
    <w:rsid w:val="00A40CCE"/>
    <w:rsid w:val="00A40E67"/>
    <w:rsid w:val="00A41E12"/>
    <w:rsid w:val="00A45410"/>
    <w:rsid w:val="00A45890"/>
    <w:rsid w:val="00A5040F"/>
    <w:rsid w:val="00A510F2"/>
    <w:rsid w:val="00A51648"/>
    <w:rsid w:val="00A52A64"/>
    <w:rsid w:val="00A6031B"/>
    <w:rsid w:val="00A61217"/>
    <w:rsid w:val="00A61CC6"/>
    <w:rsid w:val="00A62EB9"/>
    <w:rsid w:val="00A63473"/>
    <w:rsid w:val="00A64B22"/>
    <w:rsid w:val="00A71C8D"/>
    <w:rsid w:val="00A71E15"/>
    <w:rsid w:val="00A7356A"/>
    <w:rsid w:val="00A80447"/>
    <w:rsid w:val="00A81CF2"/>
    <w:rsid w:val="00A82FFB"/>
    <w:rsid w:val="00A83729"/>
    <w:rsid w:val="00A8401B"/>
    <w:rsid w:val="00A84E15"/>
    <w:rsid w:val="00A855E5"/>
    <w:rsid w:val="00A90245"/>
    <w:rsid w:val="00A9325A"/>
    <w:rsid w:val="00A940BD"/>
    <w:rsid w:val="00A9587B"/>
    <w:rsid w:val="00AA3E85"/>
    <w:rsid w:val="00AA6272"/>
    <w:rsid w:val="00AA6DD3"/>
    <w:rsid w:val="00AB0B84"/>
    <w:rsid w:val="00AB1514"/>
    <w:rsid w:val="00AB2482"/>
    <w:rsid w:val="00AB449D"/>
    <w:rsid w:val="00AB5808"/>
    <w:rsid w:val="00AB6E68"/>
    <w:rsid w:val="00AB6E6B"/>
    <w:rsid w:val="00AB7A23"/>
    <w:rsid w:val="00AB7DFF"/>
    <w:rsid w:val="00AC419F"/>
    <w:rsid w:val="00AC57DF"/>
    <w:rsid w:val="00AC5945"/>
    <w:rsid w:val="00AC6ABD"/>
    <w:rsid w:val="00AD363B"/>
    <w:rsid w:val="00AD4C3C"/>
    <w:rsid w:val="00AD5B3C"/>
    <w:rsid w:val="00AD769E"/>
    <w:rsid w:val="00AE110A"/>
    <w:rsid w:val="00AE13F4"/>
    <w:rsid w:val="00AE673E"/>
    <w:rsid w:val="00AF0EFD"/>
    <w:rsid w:val="00AF1616"/>
    <w:rsid w:val="00AF2AE3"/>
    <w:rsid w:val="00AF304B"/>
    <w:rsid w:val="00AF3ACA"/>
    <w:rsid w:val="00AF7505"/>
    <w:rsid w:val="00B008A0"/>
    <w:rsid w:val="00B00C2E"/>
    <w:rsid w:val="00B02D1C"/>
    <w:rsid w:val="00B02E6A"/>
    <w:rsid w:val="00B03223"/>
    <w:rsid w:val="00B04215"/>
    <w:rsid w:val="00B045F8"/>
    <w:rsid w:val="00B04C17"/>
    <w:rsid w:val="00B076F1"/>
    <w:rsid w:val="00B132AC"/>
    <w:rsid w:val="00B153D5"/>
    <w:rsid w:val="00B16AD7"/>
    <w:rsid w:val="00B20C66"/>
    <w:rsid w:val="00B22417"/>
    <w:rsid w:val="00B25C74"/>
    <w:rsid w:val="00B27BA0"/>
    <w:rsid w:val="00B339B5"/>
    <w:rsid w:val="00B341B3"/>
    <w:rsid w:val="00B3426A"/>
    <w:rsid w:val="00B3442B"/>
    <w:rsid w:val="00B35CE9"/>
    <w:rsid w:val="00B368B3"/>
    <w:rsid w:val="00B43CD5"/>
    <w:rsid w:val="00B4614C"/>
    <w:rsid w:val="00B4663C"/>
    <w:rsid w:val="00B46E86"/>
    <w:rsid w:val="00B50A77"/>
    <w:rsid w:val="00B5429A"/>
    <w:rsid w:val="00B55E7E"/>
    <w:rsid w:val="00B62AE6"/>
    <w:rsid w:val="00B67460"/>
    <w:rsid w:val="00B708CE"/>
    <w:rsid w:val="00B7135D"/>
    <w:rsid w:val="00B72055"/>
    <w:rsid w:val="00B72869"/>
    <w:rsid w:val="00B73C9C"/>
    <w:rsid w:val="00B74DDB"/>
    <w:rsid w:val="00B74E7A"/>
    <w:rsid w:val="00B84328"/>
    <w:rsid w:val="00B8528F"/>
    <w:rsid w:val="00B93008"/>
    <w:rsid w:val="00B94AAA"/>
    <w:rsid w:val="00BA0C8F"/>
    <w:rsid w:val="00BA2569"/>
    <w:rsid w:val="00BB1FA8"/>
    <w:rsid w:val="00BB21D4"/>
    <w:rsid w:val="00BB2EB2"/>
    <w:rsid w:val="00BB3A6C"/>
    <w:rsid w:val="00BB5FB0"/>
    <w:rsid w:val="00BC38B8"/>
    <w:rsid w:val="00BC3BB5"/>
    <w:rsid w:val="00BC462D"/>
    <w:rsid w:val="00BC4699"/>
    <w:rsid w:val="00BC5F14"/>
    <w:rsid w:val="00BC6F5B"/>
    <w:rsid w:val="00BD03F6"/>
    <w:rsid w:val="00BD094E"/>
    <w:rsid w:val="00BD25BF"/>
    <w:rsid w:val="00BD28F7"/>
    <w:rsid w:val="00BD5C03"/>
    <w:rsid w:val="00BD619C"/>
    <w:rsid w:val="00BD66B0"/>
    <w:rsid w:val="00BD7A49"/>
    <w:rsid w:val="00BD7E3D"/>
    <w:rsid w:val="00BD7EE5"/>
    <w:rsid w:val="00BE14E4"/>
    <w:rsid w:val="00BE187C"/>
    <w:rsid w:val="00BE5532"/>
    <w:rsid w:val="00BE7232"/>
    <w:rsid w:val="00BE7DD2"/>
    <w:rsid w:val="00BF0A36"/>
    <w:rsid w:val="00BF30CA"/>
    <w:rsid w:val="00BF4D18"/>
    <w:rsid w:val="00BF6655"/>
    <w:rsid w:val="00BF6A97"/>
    <w:rsid w:val="00BF6BAC"/>
    <w:rsid w:val="00C00482"/>
    <w:rsid w:val="00C009F7"/>
    <w:rsid w:val="00C032F7"/>
    <w:rsid w:val="00C03DD2"/>
    <w:rsid w:val="00C05775"/>
    <w:rsid w:val="00C057A8"/>
    <w:rsid w:val="00C062F7"/>
    <w:rsid w:val="00C07968"/>
    <w:rsid w:val="00C13F98"/>
    <w:rsid w:val="00C143A0"/>
    <w:rsid w:val="00C14418"/>
    <w:rsid w:val="00C14BF2"/>
    <w:rsid w:val="00C17C2B"/>
    <w:rsid w:val="00C2039F"/>
    <w:rsid w:val="00C208D8"/>
    <w:rsid w:val="00C20E70"/>
    <w:rsid w:val="00C25C0B"/>
    <w:rsid w:val="00C26FA1"/>
    <w:rsid w:val="00C305AD"/>
    <w:rsid w:val="00C318A2"/>
    <w:rsid w:val="00C3446E"/>
    <w:rsid w:val="00C428D5"/>
    <w:rsid w:val="00C47608"/>
    <w:rsid w:val="00C53EAE"/>
    <w:rsid w:val="00C55C87"/>
    <w:rsid w:val="00C60EA9"/>
    <w:rsid w:val="00C61F95"/>
    <w:rsid w:val="00C63BC8"/>
    <w:rsid w:val="00C63C8D"/>
    <w:rsid w:val="00C64AE4"/>
    <w:rsid w:val="00C657F8"/>
    <w:rsid w:val="00C65C9B"/>
    <w:rsid w:val="00C65E5E"/>
    <w:rsid w:val="00C676CE"/>
    <w:rsid w:val="00C70744"/>
    <w:rsid w:val="00C73174"/>
    <w:rsid w:val="00C77617"/>
    <w:rsid w:val="00C82ADE"/>
    <w:rsid w:val="00C8599F"/>
    <w:rsid w:val="00C85F97"/>
    <w:rsid w:val="00C8627B"/>
    <w:rsid w:val="00C91D45"/>
    <w:rsid w:val="00C947B4"/>
    <w:rsid w:val="00C95444"/>
    <w:rsid w:val="00C96300"/>
    <w:rsid w:val="00C96A7B"/>
    <w:rsid w:val="00CA018C"/>
    <w:rsid w:val="00CA1C29"/>
    <w:rsid w:val="00CA1D78"/>
    <w:rsid w:val="00CA392A"/>
    <w:rsid w:val="00CA3E51"/>
    <w:rsid w:val="00CA444D"/>
    <w:rsid w:val="00CA675D"/>
    <w:rsid w:val="00CB1F74"/>
    <w:rsid w:val="00CB3171"/>
    <w:rsid w:val="00CB455F"/>
    <w:rsid w:val="00CB742C"/>
    <w:rsid w:val="00CC2573"/>
    <w:rsid w:val="00CC32BB"/>
    <w:rsid w:val="00CC3657"/>
    <w:rsid w:val="00CC4DBB"/>
    <w:rsid w:val="00CC7591"/>
    <w:rsid w:val="00CD2046"/>
    <w:rsid w:val="00CD3107"/>
    <w:rsid w:val="00CD3B6F"/>
    <w:rsid w:val="00CD41E5"/>
    <w:rsid w:val="00CD4AD1"/>
    <w:rsid w:val="00CD6A4F"/>
    <w:rsid w:val="00CE2A20"/>
    <w:rsid w:val="00CE2DEC"/>
    <w:rsid w:val="00CE4162"/>
    <w:rsid w:val="00CE46B2"/>
    <w:rsid w:val="00CF02C3"/>
    <w:rsid w:val="00CF1414"/>
    <w:rsid w:val="00CF14CD"/>
    <w:rsid w:val="00CF47F1"/>
    <w:rsid w:val="00CF5E11"/>
    <w:rsid w:val="00D00316"/>
    <w:rsid w:val="00D04A37"/>
    <w:rsid w:val="00D075DA"/>
    <w:rsid w:val="00D07B69"/>
    <w:rsid w:val="00D10EED"/>
    <w:rsid w:val="00D13C14"/>
    <w:rsid w:val="00D156D8"/>
    <w:rsid w:val="00D2295E"/>
    <w:rsid w:val="00D37EA4"/>
    <w:rsid w:val="00D40A44"/>
    <w:rsid w:val="00D418C0"/>
    <w:rsid w:val="00D44CE2"/>
    <w:rsid w:val="00D509B9"/>
    <w:rsid w:val="00D51DC5"/>
    <w:rsid w:val="00D61182"/>
    <w:rsid w:val="00D61643"/>
    <w:rsid w:val="00D6517D"/>
    <w:rsid w:val="00D65424"/>
    <w:rsid w:val="00D65590"/>
    <w:rsid w:val="00D65858"/>
    <w:rsid w:val="00D6627A"/>
    <w:rsid w:val="00D664C0"/>
    <w:rsid w:val="00D66A58"/>
    <w:rsid w:val="00D66C90"/>
    <w:rsid w:val="00D671F3"/>
    <w:rsid w:val="00D673ED"/>
    <w:rsid w:val="00D72C25"/>
    <w:rsid w:val="00D73F41"/>
    <w:rsid w:val="00D74457"/>
    <w:rsid w:val="00D77B64"/>
    <w:rsid w:val="00D93433"/>
    <w:rsid w:val="00D94AA7"/>
    <w:rsid w:val="00D9509F"/>
    <w:rsid w:val="00D95FE7"/>
    <w:rsid w:val="00D97566"/>
    <w:rsid w:val="00D97567"/>
    <w:rsid w:val="00DA28BC"/>
    <w:rsid w:val="00DA358B"/>
    <w:rsid w:val="00DA5516"/>
    <w:rsid w:val="00DB0083"/>
    <w:rsid w:val="00DB3D0B"/>
    <w:rsid w:val="00DB54A7"/>
    <w:rsid w:val="00DB55BA"/>
    <w:rsid w:val="00DB5E6A"/>
    <w:rsid w:val="00DB77AC"/>
    <w:rsid w:val="00DC217B"/>
    <w:rsid w:val="00DC252B"/>
    <w:rsid w:val="00DC40B8"/>
    <w:rsid w:val="00DC4348"/>
    <w:rsid w:val="00DC458B"/>
    <w:rsid w:val="00DC4747"/>
    <w:rsid w:val="00DC5EA5"/>
    <w:rsid w:val="00DC5FAC"/>
    <w:rsid w:val="00DC6161"/>
    <w:rsid w:val="00DC6D22"/>
    <w:rsid w:val="00DC6EEA"/>
    <w:rsid w:val="00DD14C0"/>
    <w:rsid w:val="00DD15D7"/>
    <w:rsid w:val="00DD24D0"/>
    <w:rsid w:val="00DD639E"/>
    <w:rsid w:val="00DD788A"/>
    <w:rsid w:val="00DE22B6"/>
    <w:rsid w:val="00DE2447"/>
    <w:rsid w:val="00DE35A4"/>
    <w:rsid w:val="00DE540B"/>
    <w:rsid w:val="00DE6060"/>
    <w:rsid w:val="00DF1263"/>
    <w:rsid w:val="00DF40D4"/>
    <w:rsid w:val="00DF746B"/>
    <w:rsid w:val="00E00281"/>
    <w:rsid w:val="00E07323"/>
    <w:rsid w:val="00E1000B"/>
    <w:rsid w:val="00E113BD"/>
    <w:rsid w:val="00E116D3"/>
    <w:rsid w:val="00E11C44"/>
    <w:rsid w:val="00E1433E"/>
    <w:rsid w:val="00E1550E"/>
    <w:rsid w:val="00E15B50"/>
    <w:rsid w:val="00E23998"/>
    <w:rsid w:val="00E24E23"/>
    <w:rsid w:val="00E25298"/>
    <w:rsid w:val="00E2629E"/>
    <w:rsid w:val="00E326F4"/>
    <w:rsid w:val="00E33A3E"/>
    <w:rsid w:val="00E34ABE"/>
    <w:rsid w:val="00E35EE0"/>
    <w:rsid w:val="00E37174"/>
    <w:rsid w:val="00E414BB"/>
    <w:rsid w:val="00E46F75"/>
    <w:rsid w:val="00E50702"/>
    <w:rsid w:val="00E50D48"/>
    <w:rsid w:val="00E53C20"/>
    <w:rsid w:val="00E54722"/>
    <w:rsid w:val="00E5475D"/>
    <w:rsid w:val="00E63C8D"/>
    <w:rsid w:val="00E675FB"/>
    <w:rsid w:val="00E679BE"/>
    <w:rsid w:val="00E70CDF"/>
    <w:rsid w:val="00E72469"/>
    <w:rsid w:val="00E744F8"/>
    <w:rsid w:val="00E840B1"/>
    <w:rsid w:val="00E852BC"/>
    <w:rsid w:val="00E903CE"/>
    <w:rsid w:val="00E957D1"/>
    <w:rsid w:val="00E963DB"/>
    <w:rsid w:val="00EA2386"/>
    <w:rsid w:val="00EA2693"/>
    <w:rsid w:val="00EA2825"/>
    <w:rsid w:val="00EA4273"/>
    <w:rsid w:val="00EA7789"/>
    <w:rsid w:val="00EB0BAF"/>
    <w:rsid w:val="00EB11FE"/>
    <w:rsid w:val="00EC2975"/>
    <w:rsid w:val="00EC3BBE"/>
    <w:rsid w:val="00EC65EA"/>
    <w:rsid w:val="00EC756C"/>
    <w:rsid w:val="00ED30B4"/>
    <w:rsid w:val="00ED44AD"/>
    <w:rsid w:val="00ED5BDF"/>
    <w:rsid w:val="00ED79EA"/>
    <w:rsid w:val="00ED7EB5"/>
    <w:rsid w:val="00EE3960"/>
    <w:rsid w:val="00EF0B27"/>
    <w:rsid w:val="00EF180D"/>
    <w:rsid w:val="00EF2115"/>
    <w:rsid w:val="00EF2131"/>
    <w:rsid w:val="00EF47D3"/>
    <w:rsid w:val="00EF4D0D"/>
    <w:rsid w:val="00EF5853"/>
    <w:rsid w:val="00F00F60"/>
    <w:rsid w:val="00F01004"/>
    <w:rsid w:val="00F01768"/>
    <w:rsid w:val="00F02577"/>
    <w:rsid w:val="00F04BBE"/>
    <w:rsid w:val="00F07960"/>
    <w:rsid w:val="00F0797E"/>
    <w:rsid w:val="00F07E35"/>
    <w:rsid w:val="00F16571"/>
    <w:rsid w:val="00F279DE"/>
    <w:rsid w:val="00F30DD6"/>
    <w:rsid w:val="00F31512"/>
    <w:rsid w:val="00F3400F"/>
    <w:rsid w:val="00F3430D"/>
    <w:rsid w:val="00F350B2"/>
    <w:rsid w:val="00F3725A"/>
    <w:rsid w:val="00F372F2"/>
    <w:rsid w:val="00F37441"/>
    <w:rsid w:val="00F37677"/>
    <w:rsid w:val="00F45AE3"/>
    <w:rsid w:val="00F500B8"/>
    <w:rsid w:val="00F502DC"/>
    <w:rsid w:val="00F5048A"/>
    <w:rsid w:val="00F50E4F"/>
    <w:rsid w:val="00F5105B"/>
    <w:rsid w:val="00F573AD"/>
    <w:rsid w:val="00F5773D"/>
    <w:rsid w:val="00F607E6"/>
    <w:rsid w:val="00F61819"/>
    <w:rsid w:val="00F61D34"/>
    <w:rsid w:val="00F62545"/>
    <w:rsid w:val="00F629DF"/>
    <w:rsid w:val="00F63522"/>
    <w:rsid w:val="00F6461B"/>
    <w:rsid w:val="00F672AC"/>
    <w:rsid w:val="00F672FD"/>
    <w:rsid w:val="00F72153"/>
    <w:rsid w:val="00F722A6"/>
    <w:rsid w:val="00F73492"/>
    <w:rsid w:val="00F75621"/>
    <w:rsid w:val="00F761B2"/>
    <w:rsid w:val="00F800A4"/>
    <w:rsid w:val="00F80721"/>
    <w:rsid w:val="00F82F1E"/>
    <w:rsid w:val="00F83825"/>
    <w:rsid w:val="00F85364"/>
    <w:rsid w:val="00F86841"/>
    <w:rsid w:val="00F92CCF"/>
    <w:rsid w:val="00F92E3E"/>
    <w:rsid w:val="00F9728E"/>
    <w:rsid w:val="00FA0875"/>
    <w:rsid w:val="00FA1D9B"/>
    <w:rsid w:val="00FA2859"/>
    <w:rsid w:val="00FA5846"/>
    <w:rsid w:val="00FA7089"/>
    <w:rsid w:val="00FA7225"/>
    <w:rsid w:val="00FA7430"/>
    <w:rsid w:val="00FB01A6"/>
    <w:rsid w:val="00FB2909"/>
    <w:rsid w:val="00FB2971"/>
    <w:rsid w:val="00FB4237"/>
    <w:rsid w:val="00FB7CEC"/>
    <w:rsid w:val="00FC09C4"/>
    <w:rsid w:val="00FC1AE2"/>
    <w:rsid w:val="00FC2A4B"/>
    <w:rsid w:val="00FC490C"/>
    <w:rsid w:val="00FC6BC2"/>
    <w:rsid w:val="00FC6D4D"/>
    <w:rsid w:val="00FD0152"/>
    <w:rsid w:val="00FD0B1A"/>
    <w:rsid w:val="00FD1641"/>
    <w:rsid w:val="00FD1E0B"/>
    <w:rsid w:val="00FD28F7"/>
    <w:rsid w:val="00FD2C1F"/>
    <w:rsid w:val="00FD54F1"/>
    <w:rsid w:val="00FD62AB"/>
    <w:rsid w:val="00FE1032"/>
    <w:rsid w:val="00FE439A"/>
    <w:rsid w:val="00FE43EB"/>
    <w:rsid w:val="00FE54DD"/>
    <w:rsid w:val="00FE7B23"/>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841"/>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lang w:val="en-US" w:eastAsia="en-US"/>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Sandeep Panwar {संदीप पंवार}</cp:lastModifiedBy>
  <cp:revision>453</cp:revision>
  <cp:lastPrinted>2024-02-22T06:21:00Z</cp:lastPrinted>
  <dcterms:created xsi:type="dcterms:W3CDTF">2023-08-18T11:53:00Z</dcterms:created>
  <dcterms:modified xsi:type="dcterms:W3CDTF">2024-06-19T09:48:00Z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