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8414" w14:textId="4596DD6C" w:rsidR="008F2EE5" w:rsidRDefault="00841534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660FDB" w:rsidRPr="00A8731C">
        <w:rPr>
          <w:rFonts w:ascii="Times New Roman" w:hAnsi="Times New Roman" w:cs="Times New Roman"/>
        </w:rPr>
        <w:t xml:space="preserve">CC/T/W-MISC/DOM/A10/26/03156 </w:t>
      </w:r>
      <w:r w:rsidR="00246B20" w:rsidRPr="00AB6A74">
        <w:rPr>
          <w:rFonts w:ascii="Times New Roman" w:hAnsi="Times New Roman" w:cs="Times New Roman"/>
          <w:b/>
          <w:szCs w:val="22"/>
        </w:rPr>
        <w:t>/OBD EXT-I</w:t>
      </w:r>
      <w:r w:rsidR="00DC74A7" w:rsidRPr="00AB6A74">
        <w:rPr>
          <w:rFonts w:ascii="Times New Roman" w:hAnsi="Times New Roman" w:cs="Times New Roman"/>
          <w:b/>
          <w:szCs w:val="22"/>
        </w:rPr>
        <w:tab/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</w:p>
    <w:p w14:paraId="527533FC" w14:textId="48C78802" w:rsidR="00841534" w:rsidRPr="00AB6A74" w:rsidRDefault="00841534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660FDB">
        <w:rPr>
          <w:rFonts w:ascii="Times New Roman" w:hAnsi="Times New Roman" w:cs="Times New Roman"/>
          <w:b/>
          <w:szCs w:val="22"/>
          <w:lang w:val="en-GB"/>
        </w:rPr>
        <w:t>20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>/0</w:t>
      </w:r>
      <w:r w:rsidR="00660FDB">
        <w:rPr>
          <w:rFonts w:ascii="Times New Roman" w:hAnsi="Times New Roman" w:cs="Times New Roman"/>
          <w:b/>
          <w:szCs w:val="22"/>
          <w:lang w:val="en-GB"/>
        </w:rPr>
        <w:t>3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/2026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413D96AA" w:rsidR="00F20F80" w:rsidRPr="00AB6A74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BE5A04" w:rsidRPr="00BE5A04">
        <w:rPr>
          <w:rFonts w:ascii="Times New Roman" w:hAnsi="Times New Roman" w:cs="Times New Roman"/>
          <w:b/>
          <w:bCs/>
          <w:szCs w:val="22"/>
        </w:rPr>
        <w:t xml:space="preserve">Punjab-BESS-01 for Design, Supply, Erection, testing &amp; Commissioning of 50 MW/100 MWh Battery Energy Storage System at Patiala, Punjab associated with Setting up of 500 MW/1000 MWh Standalone Battery Energy Storage Systems (BESS) in Punjab under Tariff Based Global Competitive Bidding (TBCB) </w:t>
      </w:r>
      <w:proofErr w:type="gramStart"/>
      <w:r w:rsidR="00BE5A04" w:rsidRPr="00BE5A04">
        <w:rPr>
          <w:rFonts w:ascii="Times New Roman" w:hAnsi="Times New Roman" w:cs="Times New Roman"/>
          <w:b/>
          <w:bCs/>
          <w:szCs w:val="22"/>
        </w:rPr>
        <w:t xml:space="preserve">route.   </w:t>
      </w:r>
      <w:proofErr w:type="gramEnd"/>
      <w:r w:rsidR="00246B20" w:rsidRPr="00AB6A74">
        <w:rPr>
          <w:rFonts w:ascii="Times New Roman" w:hAnsi="Times New Roman" w:cs="Times New Roman"/>
          <w:b/>
          <w:bCs/>
          <w:szCs w:val="22"/>
        </w:rPr>
        <w:t xml:space="preserve">.  </w:t>
      </w:r>
      <w:r w:rsidR="00940A1E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AB6A74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AB6A74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89197C3" w14:textId="5F540A8C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8F2EE5">
              <w:rPr>
                <w:rFonts w:ascii="Times New Roman" w:hAnsi="Times New Roman" w:cs="Times New Roman"/>
                <w:szCs w:val="22"/>
              </w:rPr>
              <w:t>18</w:t>
            </w:r>
            <w:r w:rsidR="00AB6A74">
              <w:rPr>
                <w:rFonts w:ascii="Times New Roman" w:hAnsi="Times New Roman" w:cs="Times New Roman"/>
                <w:szCs w:val="22"/>
              </w:rPr>
              <w:t>/0</w:t>
            </w:r>
            <w:r w:rsidR="008F2EE5">
              <w:rPr>
                <w:rFonts w:ascii="Times New Roman" w:hAnsi="Times New Roman" w:cs="Times New Roman"/>
                <w:szCs w:val="22"/>
              </w:rPr>
              <w:t>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47819F7" w14:textId="456D723C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0E88D19B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31DDD59E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658CB9E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39CCE39F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8F2EE5">
              <w:rPr>
                <w:rFonts w:ascii="Times New Roman" w:hAnsi="Times New Roman" w:cs="Times New Roman"/>
                <w:szCs w:val="22"/>
              </w:rPr>
              <w:t>20</w:t>
            </w:r>
            <w:r w:rsidR="00AB6A74">
              <w:rPr>
                <w:rFonts w:ascii="Times New Roman" w:hAnsi="Times New Roman" w:cs="Times New Roman"/>
                <w:szCs w:val="22"/>
              </w:rPr>
              <w:t>/0</w:t>
            </w:r>
            <w:r w:rsidR="008F2EE5">
              <w:rPr>
                <w:rFonts w:ascii="Times New Roman" w:hAnsi="Times New Roman" w:cs="Times New Roman"/>
                <w:szCs w:val="22"/>
              </w:rPr>
              <w:t>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25FEC5FF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E0B11D5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65FD7C5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8F2EE5">
              <w:rPr>
                <w:rFonts w:ascii="Times New Roman" w:hAnsi="Times New Roman" w:cs="Times New Roman"/>
                <w:szCs w:val="22"/>
              </w:rPr>
              <w:t>20</w:t>
            </w:r>
            <w:r w:rsidR="00AB6A74">
              <w:rPr>
                <w:rFonts w:ascii="Times New Roman" w:hAnsi="Times New Roman" w:cs="Times New Roman"/>
                <w:szCs w:val="22"/>
              </w:rPr>
              <w:t>/0</w:t>
            </w:r>
            <w:r w:rsidR="008F2EE5">
              <w:rPr>
                <w:rFonts w:ascii="Times New Roman" w:hAnsi="Times New Roman" w:cs="Times New Roman"/>
                <w:szCs w:val="22"/>
              </w:rPr>
              <w:t>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0C44A67D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B6A74">
              <w:rPr>
                <w:rFonts w:ascii="Times New Roman" w:hAnsi="Times New Roman" w:cs="Times New Roman"/>
                <w:szCs w:val="22"/>
              </w:rPr>
              <w:t>22/0</w:t>
            </w:r>
            <w:r w:rsidR="008F2EE5">
              <w:rPr>
                <w:rFonts w:ascii="Times New Roman" w:hAnsi="Times New Roman" w:cs="Times New Roman"/>
                <w:szCs w:val="22"/>
              </w:rPr>
              <w:t>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4B1CF9BB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B6A74">
              <w:rPr>
                <w:rFonts w:ascii="Times New Roman" w:hAnsi="Times New Roman" w:cs="Times New Roman"/>
                <w:szCs w:val="22"/>
              </w:rPr>
              <w:t>24/0</w:t>
            </w:r>
            <w:r w:rsidR="008F2EE5">
              <w:rPr>
                <w:rFonts w:ascii="Times New Roman" w:hAnsi="Times New Roman" w:cs="Times New Roman"/>
                <w:szCs w:val="22"/>
              </w:rPr>
              <w:t>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2EBAA13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B6A74">
              <w:rPr>
                <w:rFonts w:ascii="Times New Roman" w:hAnsi="Times New Roman" w:cs="Times New Roman"/>
                <w:szCs w:val="22"/>
              </w:rPr>
              <w:t>24/0</w:t>
            </w:r>
            <w:r w:rsidR="008F2EE5">
              <w:rPr>
                <w:rFonts w:ascii="Times New Roman" w:hAnsi="Times New Roman" w:cs="Times New Roman"/>
                <w:szCs w:val="22"/>
              </w:rPr>
              <w:t>3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F5140A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64D96E8" w:rsidR="00F40ACF" w:rsidRPr="00AB6A74" w:rsidRDefault="00AB6A7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Prashant Verma</w:t>
      </w:r>
    </w:p>
    <w:p w14:paraId="2DB9C687" w14:textId="1AA34888" w:rsidR="00097364" w:rsidRPr="00AB6A74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 w:rsidRPr="00AB6A74">
        <w:rPr>
          <w:rFonts w:ascii="Times New Roman" w:hAnsi="Times New Roman" w:cs="Times New Roman"/>
          <w:szCs w:val="22"/>
        </w:rPr>
        <w:t>Engineer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C486" w14:textId="77777777" w:rsidR="00F5140A" w:rsidRDefault="00F5140A" w:rsidP="00B16323">
      <w:pPr>
        <w:spacing w:after="0" w:line="240" w:lineRule="auto"/>
      </w:pPr>
      <w:r>
        <w:separator/>
      </w:r>
    </w:p>
  </w:endnote>
  <w:endnote w:type="continuationSeparator" w:id="0">
    <w:p w14:paraId="6FCA6277" w14:textId="77777777" w:rsidR="00F5140A" w:rsidRDefault="00F514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8B27" w14:textId="77777777" w:rsidR="00F5140A" w:rsidRDefault="00F5140A" w:rsidP="00B16323">
      <w:pPr>
        <w:spacing w:after="0" w:line="240" w:lineRule="auto"/>
      </w:pPr>
      <w:r>
        <w:separator/>
      </w:r>
    </w:p>
  </w:footnote>
  <w:footnote w:type="continuationSeparator" w:id="0">
    <w:p w14:paraId="2323067D" w14:textId="77777777" w:rsidR="00F5140A" w:rsidRDefault="00F514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55792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649668">
    <w:abstractNumId w:val="3"/>
  </w:num>
  <w:num w:numId="3" w16cid:durableId="1019310101">
    <w:abstractNumId w:val="1"/>
  </w:num>
  <w:num w:numId="4" w16cid:durableId="821970693">
    <w:abstractNumId w:val="0"/>
  </w:num>
  <w:num w:numId="5" w16cid:durableId="1251961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60FDB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B5FA7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60298"/>
    <w:rsid w:val="008875AB"/>
    <w:rsid w:val="008A544F"/>
    <w:rsid w:val="008A5C54"/>
    <w:rsid w:val="008B4740"/>
    <w:rsid w:val="008B6AAA"/>
    <w:rsid w:val="008D54C2"/>
    <w:rsid w:val="008F106C"/>
    <w:rsid w:val="008F2EE5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6D41"/>
    <w:rsid w:val="00B82996"/>
    <w:rsid w:val="00B95503"/>
    <w:rsid w:val="00B97FFD"/>
    <w:rsid w:val="00BA0EB5"/>
    <w:rsid w:val="00BE5A04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5140A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4C0-DD0C-4EE5-B0D1-745B5F11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16</cp:revision>
  <cp:lastPrinted>2024-10-04T05:28:00Z</cp:lastPrinted>
  <dcterms:created xsi:type="dcterms:W3CDTF">2024-10-04T05:28:00Z</dcterms:created>
  <dcterms:modified xsi:type="dcterms:W3CDTF">2026-03-20T12:43:00Z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