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81757" w14:textId="39475871" w:rsidR="006B0510" w:rsidRPr="00342134" w:rsidRDefault="006B0510" w:rsidP="006B0510">
      <w:pPr>
        <w:spacing w:after="200"/>
        <w:jc w:val="center"/>
        <w:rPr>
          <w:rFonts w:ascii="Arial" w:eastAsia="Calibri" w:hAnsi="Arial" w:cs="Arial"/>
          <w:b/>
          <w:bCs/>
          <w:sz w:val="22"/>
          <w:szCs w:val="22"/>
          <w:u w:val="single"/>
          <w:lang w:bidi="hi-IN"/>
        </w:rPr>
      </w:pPr>
      <w:r w:rsidRPr="00342134">
        <w:rPr>
          <w:rFonts w:ascii="Arial" w:eastAsia="Calibri" w:hAnsi="Arial" w:cs="Arial"/>
          <w:b/>
          <w:bCs/>
          <w:sz w:val="22"/>
          <w:szCs w:val="22"/>
          <w:u w:val="single"/>
          <w:lang w:bidi="hi-IN"/>
        </w:rPr>
        <w:t>Purchase Preference</w:t>
      </w:r>
      <w:r w:rsidR="000D7850" w:rsidRPr="00342134">
        <w:rPr>
          <w:rFonts w:ascii="Arial" w:hAnsi="Arial" w:cs="Arial"/>
          <w:sz w:val="22"/>
          <w:szCs w:val="22"/>
          <w:u w:val="single"/>
        </w:rPr>
        <w:t xml:space="preserve"> </w:t>
      </w:r>
      <w:r w:rsidR="004A685C">
        <w:rPr>
          <w:rFonts w:ascii="Arial" w:eastAsia="Calibri" w:hAnsi="Arial" w:cs="Arial"/>
          <w:b/>
          <w:bCs/>
          <w:sz w:val="22"/>
          <w:szCs w:val="22"/>
          <w:u w:val="single"/>
          <w:lang w:bidi="hi-IN"/>
        </w:rPr>
        <w:t xml:space="preserve">as per ITB </w:t>
      </w:r>
      <w:r w:rsidR="00E13497">
        <w:rPr>
          <w:rFonts w:ascii="Arial" w:eastAsia="Calibri" w:hAnsi="Arial" w:cs="Arial"/>
          <w:b/>
          <w:bCs/>
          <w:sz w:val="22"/>
          <w:szCs w:val="22"/>
          <w:u w:val="single"/>
          <w:lang w:bidi="hi-IN"/>
        </w:rPr>
        <w:t>28.1</w:t>
      </w:r>
    </w:p>
    <w:p w14:paraId="752422B8" w14:textId="77777777" w:rsidR="006B0510" w:rsidRPr="00342134" w:rsidRDefault="006B0510" w:rsidP="006B0510">
      <w:pPr>
        <w:jc w:val="both"/>
        <w:rPr>
          <w:rFonts w:ascii="Arial" w:hAnsi="Arial" w:cs="Arial"/>
          <w:b/>
          <w:bCs/>
          <w:sz w:val="22"/>
          <w:szCs w:val="22"/>
          <w:u w:val="single"/>
        </w:rPr>
      </w:pPr>
    </w:p>
    <w:p w14:paraId="0654DCF1" w14:textId="77777777" w:rsidR="006B0510" w:rsidRPr="00342134" w:rsidRDefault="006B0510" w:rsidP="006B0510">
      <w:pPr>
        <w:jc w:val="both"/>
        <w:rPr>
          <w:rFonts w:ascii="Arial" w:hAnsi="Arial" w:cs="Arial"/>
          <w:sz w:val="22"/>
          <w:szCs w:val="22"/>
          <w:u w:val="single"/>
        </w:rPr>
      </w:pPr>
      <w:r w:rsidRPr="00342134">
        <w:rPr>
          <w:rFonts w:ascii="Arial" w:hAnsi="Arial" w:cs="Arial"/>
          <w:sz w:val="22"/>
          <w:szCs w:val="22"/>
          <w:u w:val="single"/>
        </w:rPr>
        <w:t xml:space="preserve">Preference for procurement of goods/services/works from </w:t>
      </w:r>
      <w:r w:rsidR="00F32758" w:rsidRPr="00342134">
        <w:rPr>
          <w:rFonts w:ascii="Arial" w:hAnsi="Arial" w:cs="Arial"/>
          <w:sz w:val="22"/>
          <w:szCs w:val="22"/>
          <w:u w:val="single"/>
        </w:rPr>
        <w:t>‘</w:t>
      </w:r>
      <w:r w:rsidR="00F32758" w:rsidRPr="00342134">
        <w:rPr>
          <w:rFonts w:ascii="Arial" w:hAnsi="Arial" w:cs="Arial"/>
          <w:b/>
          <w:bCs/>
          <w:sz w:val="22"/>
          <w:szCs w:val="22"/>
          <w:u w:val="single"/>
        </w:rPr>
        <w:t>Class –I local suppliers’</w:t>
      </w:r>
      <w:r w:rsidR="00F32758" w:rsidRPr="00342134">
        <w:rPr>
          <w:rFonts w:ascii="Arial" w:hAnsi="Arial" w:cs="Arial"/>
          <w:sz w:val="22"/>
          <w:szCs w:val="22"/>
          <w:u w:val="single"/>
        </w:rPr>
        <w:t xml:space="preserve"> </w:t>
      </w:r>
      <w:r w:rsidRPr="00342134">
        <w:rPr>
          <w:rFonts w:ascii="Arial" w:hAnsi="Arial" w:cs="Arial"/>
          <w:sz w:val="22"/>
          <w:szCs w:val="22"/>
          <w:u w:val="single"/>
        </w:rPr>
        <w:t>under Public Procurement (Preference to Make in India) Order, 2017</w:t>
      </w:r>
    </w:p>
    <w:p w14:paraId="00ACB2D7" w14:textId="77777777" w:rsidR="006B0510" w:rsidRPr="00342134" w:rsidRDefault="006B0510" w:rsidP="006B0510">
      <w:pPr>
        <w:jc w:val="both"/>
        <w:rPr>
          <w:rFonts w:ascii="Arial" w:hAnsi="Arial" w:cs="Arial"/>
          <w:sz w:val="22"/>
          <w:szCs w:val="22"/>
        </w:rPr>
      </w:pPr>
    </w:p>
    <w:p w14:paraId="7C5598CD" w14:textId="1A3372F2" w:rsidR="0048673D" w:rsidRPr="00342134" w:rsidRDefault="006B0510" w:rsidP="006B0510">
      <w:pPr>
        <w:jc w:val="both"/>
        <w:rPr>
          <w:rFonts w:ascii="Arial" w:hAnsi="Arial" w:cs="Arial"/>
          <w:sz w:val="22"/>
          <w:szCs w:val="22"/>
        </w:rPr>
      </w:pPr>
      <w:r w:rsidRPr="00342134">
        <w:rPr>
          <w:rFonts w:ascii="Arial" w:hAnsi="Arial" w:cs="Arial"/>
          <w:sz w:val="22"/>
          <w:szCs w:val="22"/>
        </w:rPr>
        <w:t xml:space="preserve">In line with Public Procurement (Preference to Make in India) Order, </w:t>
      </w:r>
      <w:r w:rsidR="007506F7" w:rsidRPr="00342134">
        <w:rPr>
          <w:rFonts w:ascii="Arial" w:hAnsi="Arial" w:cs="Arial"/>
          <w:sz w:val="22"/>
          <w:szCs w:val="22"/>
        </w:rPr>
        <w:t>2017 issued</w:t>
      </w:r>
      <w:r w:rsidRPr="00342134">
        <w:rPr>
          <w:rFonts w:ascii="Arial" w:hAnsi="Arial" w:cs="Arial"/>
          <w:sz w:val="22"/>
          <w:szCs w:val="22"/>
        </w:rPr>
        <w:t xml:space="preserve"> by </w:t>
      </w:r>
      <w:r w:rsidR="006A7F6D" w:rsidRPr="00342134">
        <w:rPr>
          <w:rFonts w:ascii="Arial" w:hAnsi="Arial" w:cs="Arial"/>
          <w:b/>
          <w:bCs/>
          <w:sz w:val="22"/>
          <w:szCs w:val="22"/>
        </w:rPr>
        <w:t>Department for promotion of Industry and Internal Trade (DPIIT)</w:t>
      </w:r>
      <w:r w:rsidRPr="00342134">
        <w:rPr>
          <w:rFonts w:ascii="Arial" w:hAnsi="Arial" w:cs="Arial"/>
          <w:sz w:val="22"/>
          <w:szCs w:val="22"/>
        </w:rPr>
        <w:t xml:space="preserve">, Ministry of Commerce and Industry, Government of India vide order dated 15/06/2017, its revision dated </w:t>
      </w:r>
      <w:r w:rsidR="006A312A" w:rsidRPr="00342134">
        <w:rPr>
          <w:rFonts w:ascii="Arial" w:hAnsi="Arial" w:cs="Arial"/>
          <w:b/>
          <w:bCs/>
          <w:sz w:val="22"/>
          <w:szCs w:val="22"/>
        </w:rPr>
        <w:t>04/06/2020</w:t>
      </w:r>
      <w:r w:rsidR="003F6537" w:rsidRPr="00342134">
        <w:rPr>
          <w:rFonts w:ascii="Arial" w:hAnsi="Arial" w:cs="Arial"/>
          <w:b/>
          <w:bCs/>
          <w:sz w:val="22"/>
          <w:szCs w:val="22"/>
        </w:rPr>
        <w:t xml:space="preserve"> (PPP-MII Order)</w:t>
      </w:r>
      <w:r w:rsidR="00495151" w:rsidRPr="00342134">
        <w:rPr>
          <w:rFonts w:ascii="Arial" w:hAnsi="Arial" w:cs="Arial"/>
          <w:sz w:val="22"/>
          <w:szCs w:val="22"/>
        </w:rPr>
        <w:t xml:space="preserve">, </w:t>
      </w:r>
    </w:p>
    <w:p w14:paraId="7AD3E13D" w14:textId="77777777" w:rsidR="00DB3C6C" w:rsidRPr="00342134" w:rsidRDefault="00DB3C6C" w:rsidP="006B0510">
      <w:pPr>
        <w:jc w:val="both"/>
        <w:rPr>
          <w:rFonts w:ascii="Arial" w:hAnsi="Arial" w:cs="Arial"/>
          <w:sz w:val="22"/>
          <w:szCs w:val="22"/>
        </w:rPr>
      </w:pPr>
    </w:p>
    <w:p w14:paraId="2D74D4C7" w14:textId="28A7DF56" w:rsidR="00DB3C6C" w:rsidRPr="00342134" w:rsidRDefault="00DB3C6C" w:rsidP="006B0510">
      <w:pPr>
        <w:jc w:val="both"/>
        <w:rPr>
          <w:rFonts w:ascii="Arial" w:hAnsi="Arial" w:cs="Arial"/>
          <w:color w:val="FF0000"/>
          <w:sz w:val="22"/>
          <w:szCs w:val="22"/>
        </w:rPr>
      </w:pPr>
      <w:r w:rsidRPr="00342134">
        <w:rPr>
          <w:rFonts w:ascii="Arial" w:hAnsi="Arial" w:cs="Arial"/>
          <w:b/>
          <w:bCs/>
          <w:sz w:val="22"/>
          <w:szCs w:val="22"/>
        </w:rPr>
        <w:t>‘Public Procurement (Preference to Make in India) to provide for Purchase Preference (linked with local content)</w:t>
      </w:r>
      <w:r w:rsidR="001B72AD" w:rsidRPr="00342134">
        <w:rPr>
          <w:rFonts w:ascii="Arial" w:hAnsi="Arial" w:cs="Arial"/>
          <w:b/>
          <w:bCs/>
          <w:sz w:val="22"/>
          <w:szCs w:val="22"/>
        </w:rPr>
        <w:t xml:space="preserve"> in respect of Power Sector</w:t>
      </w:r>
      <w:r w:rsidRPr="00342134">
        <w:rPr>
          <w:rFonts w:ascii="Arial" w:hAnsi="Arial" w:cs="Arial"/>
          <w:b/>
          <w:bCs/>
          <w:sz w:val="22"/>
          <w:szCs w:val="22"/>
        </w:rPr>
        <w:t xml:space="preserve">’ order dated </w:t>
      </w:r>
      <w:r w:rsidR="002343C5" w:rsidRPr="002343C5">
        <w:rPr>
          <w:rFonts w:ascii="Arial" w:hAnsi="Arial" w:cs="Arial"/>
          <w:b/>
          <w:bCs/>
          <w:sz w:val="22"/>
          <w:szCs w:val="22"/>
        </w:rPr>
        <w:t xml:space="preserve">16/11/2021 </w:t>
      </w:r>
      <w:r w:rsidRPr="00342134">
        <w:rPr>
          <w:rFonts w:ascii="Arial" w:hAnsi="Arial" w:cs="Arial"/>
          <w:b/>
          <w:bCs/>
          <w:sz w:val="22"/>
          <w:szCs w:val="22"/>
        </w:rPr>
        <w:t>issued by Ministry of Power (MoP Order)</w:t>
      </w:r>
      <w:r w:rsidRPr="00342134">
        <w:rPr>
          <w:rFonts w:ascii="Arial" w:hAnsi="Arial" w:cs="Arial"/>
          <w:b/>
          <w:bCs/>
          <w:sz w:val="22"/>
          <w:szCs w:val="22"/>
        </w:rPr>
        <w:tab/>
      </w:r>
      <w:r w:rsidR="0048673D" w:rsidRPr="00342134">
        <w:rPr>
          <w:rFonts w:ascii="Arial" w:hAnsi="Arial" w:cs="Arial"/>
          <w:color w:val="FF0000"/>
          <w:sz w:val="22"/>
          <w:szCs w:val="22"/>
        </w:rPr>
        <w:tab/>
      </w:r>
      <w:r w:rsidR="0048673D" w:rsidRPr="00342134">
        <w:rPr>
          <w:rFonts w:ascii="Arial" w:hAnsi="Arial" w:cs="Arial"/>
          <w:color w:val="FF0000"/>
          <w:sz w:val="22"/>
          <w:szCs w:val="22"/>
        </w:rPr>
        <w:tab/>
      </w:r>
      <w:r w:rsidR="0048673D" w:rsidRPr="00342134">
        <w:rPr>
          <w:rFonts w:ascii="Arial" w:hAnsi="Arial" w:cs="Arial"/>
          <w:color w:val="FF0000"/>
          <w:sz w:val="22"/>
          <w:szCs w:val="22"/>
        </w:rPr>
        <w:tab/>
        <w:t xml:space="preserve">               </w:t>
      </w:r>
    </w:p>
    <w:p w14:paraId="76139441" w14:textId="77777777" w:rsidR="00F32758" w:rsidRPr="00342134" w:rsidRDefault="00F32758" w:rsidP="006B0510">
      <w:pPr>
        <w:jc w:val="both"/>
        <w:rPr>
          <w:rFonts w:ascii="Arial" w:hAnsi="Arial" w:cs="Arial"/>
          <w:i/>
          <w:iCs/>
          <w:sz w:val="22"/>
          <w:szCs w:val="22"/>
        </w:rPr>
      </w:pPr>
    </w:p>
    <w:p w14:paraId="682B8A21" w14:textId="77777777" w:rsidR="006B0510" w:rsidRPr="00342134" w:rsidRDefault="006B0510" w:rsidP="006B0510">
      <w:pPr>
        <w:jc w:val="both"/>
        <w:rPr>
          <w:rFonts w:ascii="Arial" w:hAnsi="Arial" w:cs="Arial"/>
          <w:sz w:val="22"/>
          <w:szCs w:val="22"/>
        </w:rPr>
      </w:pPr>
      <w:r w:rsidRPr="00342134">
        <w:rPr>
          <w:rFonts w:ascii="Arial" w:hAnsi="Arial" w:cs="Arial"/>
          <w:sz w:val="22"/>
          <w:szCs w:val="22"/>
        </w:rPr>
        <w:t>and any subsequent modifications/Amen</w:t>
      </w:r>
      <w:r w:rsidR="003A12CB" w:rsidRPr="00342134">
        <w:rPr>
          <w:rFonts w:ascii="Arial" w:hAnsi="Arial" w:cs="Arial"/>
          <w:sz w:val="22"/>
          <w:szCs w:val="22"/>
        </w:rPr>
        <w:t xml:space="preserve">dments, if any, </w:t>
      </w:r>
      <w:r w:rsidR="006A7F6D" w:rsidRPr="00342134">
        <w:rPr>
          <w:rFonts w:ascii="Arial" w:hAnsi="Arial" w:cs="Arial"/>
          <w:b/>
          <w:bCs/>
          <w:sz w:val="22"/>
          <w:szCs w:val="22"/>
        </w:rPr>
        <w:t>‘Class –I local suppliers’</w:t>
      </w:r>
      <w:r w:rsidR="006A7F6D" w:rsidRPr="00342134">
        <w:rPr>
          <w:rFonts w:ascii="Arial" w:hAnsi="Arial" w:cs="Arial"/>
          <w:sz w:val="22"/>
          <w:szCs w:val="22"/>
        </w:rPr>
        <w:t xml:space="preserve"> </w:t>
      </w:r>
      <w:r w:rsidRPr="00342134">
        <w:rPr>
          <w:rFonts w:ascii="Arial" w:hAnsi="Arial" w:cs="Arial"/>
          <w:sz w:val="22"/>
          <w:szCs w:val="22"/>
        </w:rPr>
        <w:t xml:space="preserve">shall be eligible for purchase preference as follows: </w:t>
      </w:r>
    </w:p>
    <w:p w14:paraId="695F1264" w14:textId="77777777" w:rsidR="006A7F6D" w:rsidRPr="00342134" w:rsidRDefault="006A7F6D" w:rsidP="006B0510">
      <w:pPr>
        <w:jc w:val="both"/>
        <w:rPr>
          <w:rFonts w:ascii="Arial" w:hAnsi="Arial" w:cs="Arial"/>
          <w:sz w:val="22"/>
          <w:szCs w:val="22"/>
        </w:rPr>
      </w:pPr>
    </w:p>
    <w:p w14:paraId="7F517093" w14:textId="77777777" w:rsidR="006A7F6D" w:rsidRPr="00342134" w:rsidRDefault="006A7F6D" w:rsidP="006B0510">
      <w:pPr>
        <w:jc w:val="both"/>
        <w:rPr>
          <w:rFonts w:ascii="Arial" w:hAnsi="Arial" w:cs="Arial"/>
          <w:sz w:val="22"/>
          <w:szCs w:val="22"/>
        </w:rPr>
      </w:pPr>
    </w:p>
    <w:p w14:paraId="7258A6F8" w14:textId="77777777" w:rsidR="006B0510" w:rsidRPr="00342134" w:rsidRDefault="006B0510" w:rsidP="006B0510">
      <w:pPr>
        <w:numPr>
          <w:ilvl w:val="0"/>
          <w:numId w:val="2"/>
        </w:numPr>
        <w:ind w:hanging="738"/>
        <w:jc w:val="both"/>
        <w:rPr>
          <w:rFonts w:ascii="Arial" w:hAnsi="Arial" w:cs="Arial"/>
          <w:sz w:val="22"/>
          <w:szCs w:val="22"/>
        </w:rPr>
      </w:pPr>
      <w:r w:rsidRPr="00342134">
        <w:rPr>
          <w:rFonts w:ascii="Arial" w:hAnsi="Arial" w:cs="Arial"/>
          <w:sz w:val="22"/>
          <w:szCs w:val="22"/>
        </w:rPr>
        <w:t>For the purpose of purchase preference under the PPP-MII Order</w:t>
      </w:r>
    </w:p>
    <w:p w14:paraId="4E0A63C4" w14:textId="77777777" w:rsidR="006B0510" w:rsidRPr="00342134" w:rsidRDefault="006B0510" w:rsidP="006B0510">
      <w:pPr>
        <w:jc w:val="both"/>
        <w:rPr>
          <w:rFonts w:ascii="Arial" w:hAnsi="Arial" w:cs="Arial"/>
          <w:sz w:val="22"/>
          <w:szCs w:val="22"/>
        </w:rPr>
      </w:pPr>
    </w:p>
    <w:p w14:paraId="7FA230CA" w14:textId="77777777" w:rsidR="006B0510" w:rsidRPr="00342134" w:rsidRDefault="006B0510" w:rsidP="006B0510">
      <w:pPr>
        <w:ind w:left="702" w:hanging="18"/>
        <w:jc w:val="both"/>
        <w:rPr>
          <w:rFonts w:ascii="Arial" w:hAnsi="Arial" w:cs="Arial"/>
          <w:sz w:val="22"/>
          <w:szCs w:val="22"/>
        </w:rPr>
      </w:pPr>
      <w:r w:rsidRPr="00342134">
        <w:rPr>
          <w:rFonts w:ascii="Arial" w:hAnsi="Arial" w:cs="Arial"/>
          <w:sz w:val="22"/>
          <w:szCs w:val="22"/>
        </w:rPr>
        <w:t>‘Local Content’ mean</w:t>
      </w:r>
      <w:r w:rsidR="006A312A" w:rsidRPr="00342134">
        <w:rPr>
          <w:rFonts w:ascii="Arial" w:hAnsi="Arial" w:cs="Arial"/>
          <w:sz w:val="22"/>
          <w:szCs w:val="22"/>
        </w:rPr>
        <w:t>s</w:t>
      </w:r>
      <w:r w:rsidRPr="00342134">
        <w:rPr>
          <w:rFonts w:ascii="Arial" w:hAnsi="Arial" w:cs="Arial"/>
          <w:sz w:val="22"/>
          <w:szCs w:val="22"/>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0C36A661" w14:textId="77777777" w:rsidR="006A312A" w:rsidRPr="00342134" w:rsidRDefault="006A312A" w:rsidP="006B0510">
      <w:pPr>
        <w:ind w:left="702" w:hanging="18"/>
        <w:jc w:val="both"/>
        <w:rPr>
          <w:rFonts w:ascii="Arial" w:hAnsi="Arial" w:cs="Arial"/>
          <w:sz w:val="22"/>
          <w:szCs w:val="22"/>
        </w:rPr>
      </w:pPr>
    </w:p>
    <w:p w14:paraId="2799876B" w14:textId="703D4B50" w:rsidR="006A312A" w:rsidRPr="00342134" w:rsidRDefault="006A312A" w:rsidP="006A312A">
      <w:pPr>
        <w:ind w:left="702" w:hanging="18"/>
        <w:jc w:val="both"/>
        <w:rPr>
          <w:rFonts w:ascii="Arial" w:hAnsi="Arial" w:cs="Arial"/>
          <w:b/>
          <w:bCs/>
          <w:sz w:val="22"/>
          <w:szCs w:val="22"/>
        </w:rPr>
      </w:pPr>
      <w:r w:rsidRPr="00342134">
        <w:rPr>
          <w:rFonts w:ascii="Arial" w:hAnsi="Arial" w:cs="Arial"/>
          <w:b/>
          <w:bCs/>
          <w:sz w:val="22"/>
          <w:szCs w:val="22"/>
        </w:rPr>
        <w:t xml:space="preserve">‘Class –I local supplier’ means </w:t>
      </w:r>
      <w:r w:rsidR="006A7F6D" w:rsidRPr="00342134">
        <w:rPr>
          <w:rFonts w:ascii="Arial" w:hAnsi="Arial" w:cs="Arial"/>
          <w:b/>
          <w:bCs/>
          <w:sz w:val="22"/>
          <w:szCs w:val="22"/>
        </w:rPr>
        <w:t xml:space="preserve">a supplier or </w:t>
      </w:r>
      <w:r w:rsidR="007506F7" w:rsidRPr="00342134">
        <w:rPr>
          <w:rFonts w:ascii="Arial" w:hAnsi="Arial" w:cs="Arial"/>
          <w:b/>
          <w:bCs/>
          <w:sz w:val="22"/>
          <w:szCs w:val="22"/>
        </w:rPr>
        <w:t>service provider</w:t>
      </w:r>
      <w:r w:rsidRPr="00342134">
        <w:rPr>
          <w:rFonts w:ascii="Arial" w:hAnsi="Arial" w:cs="Arial"/>
          <w:b/>
          <w:bCs/>
          <w:sz w:val="22"/>
          <w:szCs w:val="22"/>
        </w:rPr>
        <w:t xml:space="preserve">, whose </w:t>
      </w:r>
      <w:r w:rsidR="007506F7" w:rsidRPr="00342134">
        <w:rPr>
          <w:rFonts w:ascii="Arial" w:hAnsi="Arial" w:cs="Arial"/>
          <w:b/>
          <w:bCs/>
          <w:sz w:val="22"/>
          <w:szCs w:val="22"/>
        </w:rPr>
        <w:t>goods,</w:t>
      </w:r>
      <w:r w:rsidRPr="00342134">
        <w:rPr>
          <w:rFonts w:ascii="Arial" w:hAnsi="Arial" w:cs="Arial"/>
          <w:b/>
          <w:bCs/>
          <w:sz w:val="22"/>
          <w:szCs w:val="22"/>
        </w:rPr>
        <w:t xml:space="preserve"> services or work</w:t>
      </w:r>
      <w:r w:rsidR="00346C58" w:rsidRPr="00342134">
        <w:rPr>
          <w:rFonts w:ascii="Arial" w:hAnsi="Arial" w:cs="Arial"/>
          <w:b/>
          <w:bCs/>
          <w:sz w:val="22"/>
          <w:szCs w:val="22"/>
        </w:rPr>
        <w:t>s offered for procurement, has L</w:t>
      </w:r>
      <w:r w:rsidRPr="00342134">
        <w:rPr>
          <w:rFonts w:ascii="Arial" w:hAnsi="Arial" w:cs="Arial"/>
          <w:b/>
          <w:bCs/>
          <w:sz w:val="22"/>
          <w:szCs w:val="22"/>
        </w:rPr>
        <w:t xml:space="preserve">ocal </w:t>
      </w:r>
      <w:r w:rsidR="00346C58" w:rsidRPr="00342134">
        <w:rPr>
          <w:rFonts w:ascii="Arial" w:hAnsi="Arial" w:cs="Arial"/>
          <w:b/>
          <w:bCs/>
          <w:sz w:val="22"/>
          <w:szCs w:val="22"/>
        </w:rPr>
        <w:t>C</w:t>
      </w:r>
      <w:r w:rsidRPr="00342134">
        <w:rPr>
          <w:rFonts w:ascii="Arial" w:hAnsi="Arial" w:cs="Arial"/>
          <w:b/>
          <w:bCs/>
          <w:sz w:val="22"/>
          <w:szCs w:val="22"/>
        </w:rPr>
        <w:t xml:space="preserve">ontent </w:t>
      </w:r>
      <w:r w:rsidR="00D13286">
        <w:rPr>
          <w:rFonts w:ascii="Arial" w:hAnsi="Arial" w:cs="Arial"/>
          <w:b/>
          <w:bCs/>
          <w:sz w:val="22"/>
          <w:szCs w:val="22"/>
        </w:rPr>
        <w:t>of</w:t>
      </w:r>
      <w:r w:rsidRPr="00342134">
        <w:rPr>
          <w:rFonts w:ascii="Arial" w:hAnsi="Arial" w:cs="Arial"/>
          <w:b/>
          <w:bCs/>
          <w:sz w:val="22"/>
          <w:szCs w:val="22"/>
        </w:rPr>
        <w:t xml:space="preserve"> 50%.</w:t>
      </w:r>
    </w:p>
    <w:p w14:paraId="47ECE5D8" w14:textId="77777777" w:rsidR="006A312A" w:rsidRPr="00342134" w:rsidRDefault="006A312A" w:rsidP="006A312A">
      <w:pPr>
        <w:ind w:left="702" w:hanging="18"/>
        <w:jc w:val="both"/>
        <w:rPr>
          <w:rFonts w:ascii="Arial" w:hAnsi="Arial" w:cs="Arial"/>
          <w:b/>
          <w:bCs/>
          <w:sz w:val="22"/>
          <w:szCs w:val="22"/>
        </w:rPr>
      </w:pPr>
    </w:p>
    <w:p w14:paraId="663A5E5E" w14:textId="7A7F2EA0" w:rsidR="006A312A" w:rsidRPr="00342134" w:rsidRDefault="006A312A" w:rsidP="006A312A">
      <w:pPr>
        <w:ind w:left="702" w:hanging="18"/>
        <w:jc w:val="both"/>
        <w:rPr>
          <w:rFonts w:ascii="Arial" w:hAnsi="Arial" w:cs="Arial"/>
          <w:b/>
          <w:bCs/>
          <w:sz w:val="22"/>
          <w:szCs w:val="22"/>
        </w:rPr>
      </w:pPr>
      <w:r w:rsidRPr="00342134">
        <w:rPr>
          <w:rFonts w:ascii="Arial" w:hAnsi="Arial" w:cs="Arial"/>
          <w:b/>
          <w:bCs/>
          <w:sz w:val="22"/>
          <w:szCs w:val="22"/>
        </w:rPr>
        <w:t xml:space="preserve">‘Class-II local supplier’ means a supplier or </w:t>
      </w:r>
      <w:r w:rsidR="007506F7" w:rsidRPr="00342134">
        <w:rPr>
          <w:rFonts w:ascii="Arial" w:hAnsi="Arial" w:cs="Arial"/>
          <w:b/>
          <w:bCs/>
          <w:sz w:val="22"/>
          <w:szCs w:val="22"/>
        </w:rPr>
        <w:t>service provider</w:t>
      </w:r>
      <w:r w:rsidRPr="00342134">
        <w:rPr>
          <w:rFonts w:ascii="Arial" w:hAnsi="Arial" w:cs="Arial"/>
          <w:b/>
          <w:bCs/>
          <w:sz w:val="22"/>
          <w:szCs w:val="22"/>
        </w:rPr>
        <w:t xml:space="preserve">, whose goods, services or works </w:t>
      </w:r>
      <w:r w:rsidR="007506F7" w:rsidRPr="00342134">
        <w:rPr>
          <w:rFonts w:ascii="Arial" w:hAnsi="Arial" w:cs="Arial"/>
          <w:b/>
          <w:bCs/>
          <w:sz w:val="22"/>
          <w:szCs w:val="22"/>
        </w:rPr>
        <w:t>offered for</w:t>
      </w:r>
      <w:r w:rsidRPr="00342134">
        <w:rPr>
          <w:rFonts w:ascii="Arial" w:hAnsi="Arial" w:cs="Arial"/>
          <w:b/>
          <w:bCs/>
          <w:sz w:val="22"/>
          <w:szCs w:val="22"/>
        </w:rPr>
        <w:t xml:space="preserve"> procurement, has </w:t>
      </w:r>
      <w:r w:rsidR="00346C58" w:rsidRPr="00342134">
        <w:rPr>
          <w:rFonts w:ascii="Arial" w:hAnsi="Arial" w:cs="Arial"/>
          <w:b/>
          <w:bCs/>
          <w:sz w:val="22"/>
          <w:szCs w:val="22"/>
        </w:rPr>
        <w:t>L</w:t>
      </w:r>
      <w:r w:rsidRPr="00342134">
        <w:rPr>
          <w:rFonts w:ascii="Arial" w:hAnsi="Arial" w:cs="Arial"/>
          <w:b/>
          <w:bCs/>
          <w:sz w:val="22"/>
          <w:szCs w:val="22"/>
        </w:rPr>
        <w:t xml:space="preserve">ocal </w:t>
      </w:r>
      <w:r w:rsidR="00346C58" w:rsidRPr="00342134">
        <w:rPr>
          <w:rFonts w:ascii="Arial" w:hAnsi="Arial" w:cs="Arial"/>
          <w:b/>
          <w:bCs/>
          <w:sz w:val="22"/>
          <w:szCs w:val="22"/>
        </w:rPr>
        <w:t>C</w:t>
      </w:r>
      <w:r w:rsidRPr="00342134">
        <w:rPr>
          <w:rFonts w:ascii="Arial" w:hAnsi="Arial" w:cs="Arial"/>
          <w:b/>
          <w:bCs/>
          <w:sz w:val="22"/>
          <w:szCs w:val="22"/>
        </w:rPr>
        <w:t xml:space="preserve">ontent less than 50%. </w:t>
      </w:r>
    </w:p>
    <w:p w14:paraId="162E448B" w14:textId="77777777" w:rsidR="006A312A" w:rsidRPr="00342134" w:rsidRDefault="006A312A" w:rsidP="006A312A">
      <w:pPr>
        <w:ind w:left="702" w:hanging="18"/>
        <w:jc w:val="both"/>
        <w:rPr>
          <w:rFonts w:ascii="Arial" w:hAnsi="Arial" w:cs="Arial"/>
          <w:sz w:val="22"/>
          <w:szCs w:val="22"/>
        </w:rPr>
      </w:pPr>
    </w:p>
    <w:p w14:paraId="08083D79" w14:textId="59DEA4DD" w:rsidR="006B0510" w:rsidRPr="00342134" w:rsidRDefault="006B0510" w:rsidP="006B0510">
      <w:pPr>
        <w:ind w:left="720"/>
        <w:jc w:val="both"/>
        <w:rPr>
          <w:rFonts w:ascii="Arial" w:hAnsi="Arial" w:cs="Arial"/>
          <w:sz w:val="22"/>
          <w:szCs w:val="22"/>
        </w:rPr>
      </w:pPr>
      <w:r w:rsidRPr="00342134">
        <w:rPr>
          <w:rFonts w:ascii="Arial" w:hAnsi="Arial" w:cs="Arial"/>
          <w:sz w:val="22"/>
          <w:szCs w:val="22"/>
        </w:rPr>
        <w:t>The lowest evaluated bid before e-RA shall be denoted as X1</w:t>
      </w:r>
      <w:r w:rsidR="008363BE">
        <w:rPr>
          <w:rFonts w:ascii="Arial" w:hAnsi="Arial" w:cs="Arial"/>
          <w:sz w:val="22"/>
          <w:szCs w:val="22"/>
        </w:rPr>
        <w:t xml:space="preserve"> followed by X2, X3 and so on</w:t>
      </w:r>
      <w:r w:rsidRPr="00342134">
        <w:rPr>
          <w:rFonts w:ascii="Arial" w:hAnsi="Arial" w:cs="Arial"/>
          <w:sz w:val="22"/>
          <w:szCs w:val="22"/>
        </w:rPr>
        <w:t>. The lowest evaluated bid after e-RA shall be denoted as L1</w:t>
      </w:r>
      <w:r w:rsidR="008363BE">
        <w:rPr>
          <w:rFonts w:ascii="Arial" w:hAnsi="Arial" w:cs="Arial"/>
          <w:sz w:val="22"/>
          <w:szCs w:val="22"/>
        </w:rPr>
        <w:t xml:space="preserve"> followed by L2, L3 and so on</w:t>
      </w:r>
      <w:r w:rsidRPr="00342134">
        <w:rPr>
          <w:rFonts w:ascii="Arial" w:hAnsi="Arial" w:cs="Arial"/>
          <w:sz w:val="22"/>
          <w:szCs w:val="22"/>
        </w:rPr>
        <w:t>. In cases where e-RA is not conducted, L1=X1=lowest evaluated bid.</w:t>
      </w:r>
    </w:p>
    <w:p w14:paraId="3F2B0E8B" w14:textId="77777777" w:rsidR="006B0510" w:rsidRPr="00342134" w:rsidRDefault="006B0510" w:rsidP="006B0510">
      <w:pPr>
        <w:jc w:val="both"/>
        <w:rPr>
          <w:rFonts w:ascii="Arial" w:hAnsi="Arial" w:cs="Arial"/>
          <w:sz w:val="22"/>
          <w:szCs w:val="22"/>
        </w:rPr>
      </w:pPr>
    </w:p>
    <w:p w14:paraId="71D9BE30" w14:textId="4AA667D8" w:rsidR="006B0510" w:rsidRPr="00342134" w:rsidRDefault="006B0510" w:rsidP="006B0510">
      <w:pPr>
        <w:ind w:left="702" w:hanging="18"/>
        <w:jc w:val="both"/>
        <w:rPr>
          <w:rFonts w:ascii="Arial" w:hAnsi="Arial" w:cs="Arial"/>
          <w:sz w:val="22"/>
          <w:szCs w:val="22"/>
        </w:rPr>
      </w:pPr>
      <w:r w:rsidRPr="00342134">
        <w:rPr>
          <w:rFonts w:ascii="Arial" w:hAnsi="Arial" w:cs="Arial"/>
          <w:sz w:val="22"/>
          <w:szCs w:val="22"/>
        </w:rPr>
        <w:t xml:space="preserve">‘Margin of Purchase Preference’ means the maximum extent </w:t>
      </w:r>
      <w:r w:rsidR="00123FB2" w:rsidRPr="00342134">
        <w:rPr>
          <w:rFonts w:ascii="Arial" w:hAnsi="Arial" w:cs="Arial"/>
          <w:sz w:val="22"/>
          <w:szCs w:val="22"/>
        </w:rPr>
        <w:t xml:space="preserve">to which the price quoted by a </w:t>
      </w:r>
      <w:r w:rsidR="006A312A" w:rsidRPr="00342134">
        <w:rPr>
          <w:rFonts w:ascii="Arial" w:hAnsi="Arial" w:cs="Arial"/>
          <w:sz w:val="22"/>
          <w:szCs w:val="22"/>
        </w:rPr>
        <w:t>‘</w:t>
      </w:r>
      <w:r w:rsidR="006A312A" w:rsidRPr="00342134">
        <w:rPr>
          <w:rFonts w:ascii="Arial" w:hAnsi="Arial" w:cs="Arial"/>
          <w:b/>
          <w:bCs/>
          <w:sz w:val="22"/>
          <w:szCs w:val="22"/>
        </w:rPr>
        <w:t>Class –I local supplier’</w:t>
      </w:r>
      <w:r w:rsidR="006A312A" w:rsidRPr="00342134">
        <w:rPr>
          <w:rFonts w:ascii="Arial" w:hAnsi="Arial" w:cs="Arial"/>
          <w:sz w:val="22"/>
          <w:szCs w:val="22"/>
        </w:rPr>
        <w:t xml:space="preserve"> </w:t>
      </w:r>
      <w:r w:rsidRPr="00342134">
        <w:rPr>
          <w:rFonts w:ascii="Arial" w:hAnsi="Arial" w:cs="Arial"/>
          <w:sz w:val="22"/>
          <w:szCs w:val="22"/>
        </w:rPr>
        <w:t xml:space="preserve">may be above the </w:t>
      </w:r>
      <w:r w:rsidR="00582948" w:rsidRPr="00342134">
        <w:rPr>
          <w:rFonts w:ascii="Arial" w:hAnsi="Arial" w:cs="Arial"/>
          <w:sz w:val="22"/>
          <w:szCs w:val="22"/>
        </w:rPr>
        <w:t>X</w:t>
      </w:r>
      <w:r w:rsidR="00594C9F">
        <w:rPr>
          <w:rFonts w:ascii="Arial" w:hAnsi="Arial" w:cs="Arial"/>
          <w:sz w:val="22"/>
          <w:szCs w:val="22"/>
        </w:rPr>
        <w:t>2</w:t>
      </w:r>
      <w:r w:rsidRPr="00342134">
        <w:rPr>
          <w:rFonts w:ascii="Arial" w:hAnsi="Arial" w:cs="Arial"/>
          <w:sz w:val="22"/>
          <w:szCs w:val="22"/>
        </w:rPr>
        <w:t xml:space="preserve"> for the purpose of purchase preference. Presently, this margin shall be 20%.</w:t>
      </w:r>
    </w:p>
    <w:p w14:paraId="49623385" w14:textId="77777777" w:rsidR="006B0510" w:rsidRPr="00342134" w:rsidRDefault="006B0510" w:rsidP="006B0510">
      <w:pPr>
        <w:ind w:left="720"/>
        <w:jc w:val="both"/>
        <w:rPr>
          <w:rFonts w:ascii="Arial" w:hAnsi="Arial" w:cs="Arial"/>
          <w:sz w:val="22"/>
          <w:szCs w:val="22"/>
        </w:rPr>
      </w:pPr>
    </w:p>
    <w:p w14:paraId="575F475D" w14:textId="65964BC2" w:rsidR="006B0510" w:rsidRPr="00342134" w:rsidRDefault="006B0510" w:rsidP="006A312A">
      <w:pPr>
        <w:numPr>
          <w:ilvl w:val="0"/>
          <w:numId w:val="2"/>
        </w:numPr>
        <w:ind w:hanging="720"/>
        <w:jc w:val="both"/>
        <w:rPr>
          <w:rFonts w:ascii="Arial" w:hAnsi="Arial" w:cs="Arial"/>
          <w:sz w:val="22"/>
          <w:szCs w:val="22"/>
        </w:rPr>
      </w:pPr>
      <w:r w:rsidRPr="00342134">
        <w:rPr>
          <w:rFonts w:ascii="Arial" w:hAnsi="Arial" w:cs="Arial"/>
          <w:sz w:val="22"/>
          <w:szCs w:val="22"/>
        </w:rPr>
        <w:t>If L1</w:t>
      </w:r>
      <w:r w:rsidR="008A4469" w:rsidRPr="00342134">
        <w:rPr>
          <w:rFonts w:ascii="Arial" w:hAnsi="Arial" w:cs="Arial"/>
          <w:sz w:val="22"/>
          <w:szCs w:val="22"/>
        </w:rPr>
        <w:t xml:space="preserve"> bid</w:t>
      </w:r>
      <w:r w:rsidRPr="00342134">
        <w:rPr>
          <w:rFonts w:ascii="Arial" w:hAnsi="Arial" w:cs="Arial"/>
          <w:sz w:val="22"/>
          <w:szCs w:val="22"/>
        </w:rPr>
        <w:t xml:space="preserve"> is from a </w:t>
      </w:r>
      <w:r w:rsidR="006A312A" w:rsidRPr="00342134">
        <w:rPr>
          <w:rFonts w:ascii="Arial" w:hAnsi="Arial" w:cs="Arial"/>
          <w:b/>
          <w:bCs/>
          <w:sz w:val="22"/>
          <w:szCs w:val="22"/>
        </w:rPr>
        <w:t>‘Class –I local supplier’</w:t>
      </w:r>
      <w:r w:rsidRPr="00342134">
        <w:rPr>
          <w:rFonts w:ascii="Arial" w:hAnsi="Arial" w:cs="Arial"/>
          <w:sz w:val="22"/>
          <w:szCs w:val="22"/>
        </w:rPr>
        <w:t>, the contract will be awarded to L1</w:t>
      </w:r>
      <w:r w:rsidR="00645310">
        <w:rPr>
          <w:rFonts w:ascii="Arial" w:hAnsi="Arial" w:cs="Arial"/>
          <w:sz w:val="22"/>
          <w:szCs w:val="22"/>
        </w:rPr>
        <w:t xml:space="preserve">, subject to </w:t>
      </w:r>
      <w:r w:rsidR="007F16F0">
        <w:rPr>
          <w:rFonts w:ascii="Arial" w:hAnsi="Arial" w:cs="Arial"/>
          <w:sz w:val="22"/>
          <w:szCs w:val="22"/>
        </w:rPr>
        <w:t>conditions stipulated at ITB 31.1</w:t>
      </w:r>
      <w:r w:rsidRPr="00342134">
        <w:rPr>
          <w:rFonts w:ascii="Arial" w:hAnsi="Arial" w:cs="Arial"/>
          <w:sz w:val="22"/>
          <w:szCs w:val="22"/>
        </w:rPr>
        <w:t xml:space="preserve">. </w:t>
      </w:r>
    </w:p>
    <w:p w14:paraId="7D4190A6" w14:textId="77777777" w:rsidR="006B0510" w:rsidRPr="00342134" w:rsidRDefault="006B0510" w:rsidP="006B0510">
      <w:pPr>
        <w:ind w:left="720"/>
        <w:jc w:val="both"/>
        <w:rPr>
          <w:rFonts w:ascii="Arial" w:hAnsi="Arial" w:cs="Arial"/>
          <w:sz w:val="22"/>
          <w:szCs w:val="22"/>
        </w:rPr>
      </w:pPr>
    </w:p>
    <w:p w14:paraId="575736A6" w14:textId="2E85A230" w:rsidR="006B0510" w:rsidRPr="00342134" w:rsidRDefault="006B0510" w:rsidP="00E8742F">
      <w:pPr>
        <w:numPr>
          <w:ilvl w:val="0"/>
          <w:numId w:val="2"/>
        </w:numPr>
        <w:ind w:hanging="720"/>
        <w:jc w:val="both"/>
        <w:rPr>
          <w:rFonts w:ascii="Arial" w:hAnsi="Arial" w:cs="Arial"/>
          <w:sz w:val="22"/>
          <w:szCs w:val="22"/>
        </w:rPr>
      </w:pPr>
      <w:r w:rsidRPr="00342134">
        <w:rPr>
          <w:rFonts w:ascii="Arial" w:hAnsi="Arial" w:cs="Arial"/>
          <w:sz w:val="22"/>
          <w:szCs w:val="22"/>
        </w:rPr>
        <w:t>If L1</w:t>
      </w:r>
      <w:r w:rsidR="008A4469" w:rsidRPr="00342134">
        <w:rPr>
          <w:rFonts w:ascii="Arial" w:hAnsi="Arial" w:cs="Arial"/>
          <w:sz w:val="22"/>
          <w:szCs w:val="22"/>
        </w:rPr>
        <w:t xml:space="preserve"> bid</w:t>
      </w:r>
      <w:r w:rsidRPr="00342134">
        <w:rPr>
          <w:rFonts w:ascii="Arial" w:hAnsi="Arial" w:cs="Arial"/>
          <w:sz w:val="22"/>
          <w:szCs w:val="22"/>
        </w:rPr>
        <w:t xml:space="preserve"> is not from a </w:t>
      </w:r>
      <w:r w:rsidR="006A312A" w:rsidRPr="00342134">
        <w:rPr>
          <w:rFonts w:ascii="Arial" w:hAnsi="Arial" w:cs="Arial"/>
          <w:b/>
          <w:bCs/>
          <w:sz w:val="22"/>
          <w:szCs w:val="22"/>
        </w:rPr>
        <w:t>‘Class –I local supplier’</w:t>
      </w:r>
      <w:r w:rsidRPr="00342134">
        <w:rPr>
          <w:rFonts w:ascii="Arial" w:hAnsi="Arial" w:cs="Arial"/>
          <w:sz w:val="22"/>
          <w:szCs w:val="22"/>
        </w:rPr>
        <w:t xml:space="preserve">, the lowest evaluated bidder among the </w:t>
      </w:r>
      <w:r w:rsidR="00BC1087" w:rsidRPr="00342134">
        <w:rPr>
          <w:rFonts w:ascii="Arial" w:hAnsi="Arial" w:cs="Arial"/>
          <w:b/>
          <w:bCs/>
          <w:sz w:val="22"/>
          <w:szCs w:val="22"/>
        </w:rPr>
        <w:t>‘Class –I local supplier</w:t>
      </w:r>
      <w:r w:rsidR="006A7F6D" w:rsidRPr="00342134">
        <w:rPr>
          <w:rFonts w:ascii="Arial" w:hAnsi="Arial" w:cs="Arial"/>
          <w:b/>
          <w:bCs/>
          <w:sz w:val="22"/>
          <w:szCs w:val="22"/>
        </w:rPr>
        <w:t>s</w:t>
      </w:r>
      <w:r w:rsidR="00BC1087" w:rsidRPr="00342134">
        <w:rPr>
          <w:rFonts w:ascii="Arial" w:hAnsi="Arial" w:cs="Arial"/>
          <w:b/>
          <w:bCs/>
          <w:sz w:val="22"/>
          <w:szCs w:val="22"/>
        </w:rPr>
        <w:t>’</w:t>
      </w:r>
      <w:r w:rsidR="006A7F6D" w:rsidRPr="00342134">
        <w:rPr>
          <w:rFonts w:ascii="Arial" w:hAnsi="Arial" w:cs="Arial"/>
          <w:sz w:val="22"/>
          <w:szCs w:val="22"/>
        </w:rPr>
        <w:t xml:space="preserve"> </w:t>
      </w:r>
      <w:r w:rsidRPr="00342134">
        <w:rPr>
          <w:rFonts w:ascii="Arial" w:hAnsi="Arial" w:cs="Arial"/>
          <w:sz w:val="22"/>
          <w:szCs w:val="22"/>
        </w:rPr>
        <w:t>based on the price after e-RA# will be invited to match the L1 price subject to ‘</w:t>
      </w:r>
      <w:r w:rsidR="00E8742F" w:rsidRPr="00342134">
        <w:rPr>
          <w:rFonts w:ascii="Arial" w:hAnsi="Arial" w:cs="Arial"/>
          <w:b/>
          <w:bCs/>
          <w:sz w:val="22"/>
          <w:szCs w:val="22"/>
        </w:rPr>
        <w:t>Class –I local supplier’s’</w:t>
      </w:r>
      <w:r w:rsidRPr="00342134">
        <w:rPr>
          <w:rFonts w:ascii="Arial" w:hAnsi="Arial" w:cs="Arial"/>
          <w:sz w:val="22"/>
          <w:szCs w:val="22"/>
        </w:rPr>
        <w:t xml:space="preserve"> Evaluated Bid Price before e-RA falling within the Margin of Purchase Preference i.e. +20% of X</w:t>
      </w:r>
      <w:r w:rsidR="00D13286">
        <w:rPr>
          <w:rFonts w:ascii="Arial" w:hAnsi="Arial" w:cs="Arial"/>
          <w:sz w:val="22"/>
          <w:szCs w:val="22"/>
        </w:rPr>
        <w:t>2</w:t>
      </w:r>
      <w:r w:rsidRPr="00342134">
        <w:rPr>
          <w:rFonts w:ascii="Arial" w:hAnsi="Arial" w:cs="Arial"/>
          <w:sz w:val="22"/>
          <w:szCs w:val="22"/>
        </w:rPr>
        <w:t xml:space="preserve"> and the contract shall be awarded to such </w:t>
      </w:r>
      <w:r w:rsidR="00E8742F" w:rsidRPr="00342134">
        <w:rPr>
          <w:rFonts w:ascii="Arial" w:hAnsi="Arial" w:cs="Arial"/>
          <w:sz w:val="22"/>
          <w:szCs w:val="22"/>
        </w:rPr>
        <w:t>‘</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subject to matching the L1 price</w:t>
      </w:r>
      <w:r w:rsidR="00594C9F">
        <w:rPr>
          <w:rFonts w:ascii="Arial" w:hAnsi="Arial" w:cs="Arial"/>
          <w:sz w:val="22"/>
          <w:szCs w:val="22"/>
        </w:rPr>
        <w:t>, subject to conditions stipulated at ITB 31.1</w:t>
      </w:r>
      <w:r w:rsidRPr="00342134">
        <w:rPr>
          <w:rFonts w:ascii="Arial" w:hAnsi="Arial" w:cs="Arial"/>
          <w:sz w:val="22"/>
          <w:szCs w:val="22"/>
        </w:rPr>
        <w:t>.</w:t>
      </w:r>
    </w:p>
    <w:p w14:paraId="47D8725E" w14:textId="77777777" w:rsidR="006B0510" w:rsidRPr="00342134" w:rsidRDefault="006B0510" w:rsidP="006B0510">
      <w:pPr>
        <w:ind w:left="702" w:hanging="18"/>
        <w:jc w:val="both"/>
        <w:rPr>
          <w:rFonts w:ascii="Arial" w:hAnsi="Arial" w:cs="Arial"/>
          <w:sz w:val="22"/>
          <w:szCs w:val="22"/>
        </w:rPr>
      </w:pPr>
    </w:p>
    <w:p w14:paraId="55A867D9" w14:textId="77777777" w:rsidR="006B0510" w:rsidRPr="00342134" w:rsidRDefault="006B0510" w:rsidP="00E8742F">
      <w:pPr>
        <w:numPr>
          <w:ilvl w:val="0"/>
          <w:numId w:val="2"/>
        </w:numPr>
        <w:ind w:hanging="720"/>
        <w:jc w:val="both"/>
        <w:rPr>
          <w:rFonts w:ascii="Arial" w:hAnsi="Arial" w:cs="Arial"/>
          <w:sz w:val="22"/>
          <w:szCs w:val="22"/>
        </w:rPr>
      </w:pPr>
      <w:r w:rsidRPr="00342134">
        <w:rPr>
          <w:rFonts w:ascii="Arial" w:hAnsi="Arial" w:cs="Arial"/>
          <w:sz w:val="22"/>
          <w:szCs w:val="22"/>
        </w:rPr>
        <w:t xml:space="preserve">In case such lowest eligible </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fails to m</w:t>
      </w:r>
      <w:r w:rsidR="008A4469" w:rsidRPr="00342134">
        <w:rPr>
          <w:rFonts w:ascii="Arial" w:hAnsi="Arial" w:cs="Arial"/>
          <w:sz w:val="22"/>
          <w:szCs w:val="22"/>
        </w:rPr>
        <w:t>atch</w:t>
      </w:r>
      <w:r w:rsidRPr="00342134">
        <w:rPr>
          <w:rFonts w:ascii="Arial" w:hAnsi="Arial" w:cs="Arial"/>
          <w:sz w:val="22"/>
          <w:szCs w:val="22"/>
        </w:rPr>
        <w:t xml:space="preserve"> the L1 price, the </w:t>
      </w:r>
      <w:r w:rsidR="008A4469" w:rsidRPr="00342134">
        <w:rPr>
          <w:rFonts w:ascii="Arial" w:hAnsi="Arial" w:cs="Arial"/>
          <w:sz w:val="22"/>
          <w:szCs w:val="22"/>
        </w:rPr>
        <w:t xml:space="preserve">eligible </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with the next higher bid within the Margin of Purchase Preference as brought at (iii) above</w:t>
      </w:r>
      <w:r w:rsidR="008A4469" w:rsidRPr="00342134">
        <w:rPr>
          <w:rFonts w:ascii="Arial" w:hAnsi="Arial" w:cs="Arial"/>
          <w:sz w:val="22"/>
          <w:szCs w:val="22"/>
        </w:rPr>
        <w:t>,</w:t>
      </w:r>
      <w:r w:rsidRPr="00342134">
        <w:rPr>
          <w:rFonts w:ascii="Arial" w:hAnsi="Arial" w:cs="Arial"/>
          <w:sz w:val="22"/>
          <w:szCs w:val="22"/>
        </w:rPr>
        <w:t xml:space="preserve"> shall be invited to match the L1 price</w:t>
      </w:r>
      <w:r w:rsidR="008A4469" w:rsidRPr="00342134">
        <w:rPr>
          <w:rFonts w:ascii="Arial" w:hAnsi="Arial" w:cs="Arial"/>
          <w:sz w:val="22"/>
          <w:szCs w:val="22"/>
        </w:rPr>
        <w:t>,</w:t>
      </w:r>
      <w:r w:rsidRPr="00342134">
        <w:rPr>
          <w:rFonts w:ascii="Arial" w:hAnsi="Arial" w:cs="Arial"/>
          <w:sz w:val="22"/>
          <w:szCs w:val="22"/>
        </w:rPr>
        <w:t xml:space="preserve"> and so on</w:t>
      </w:r>
      <w:r w:rsidR="008A4469" w:rsidRPr="00342134">
        <w:rPr>
          <w:rFonts w:ascii="Arial" w:hAnsi="Arial" w:cs="Arial"/>
          <w:sz w:val="22"/>
          <w:szCs w:val="22"/>
        </w:rPr>
        <w:t>,</w:t>
      </w:r>
      <w:r w:rsidRPr="00342134">
        <w:rPr>
          <w:rFonts w:ascii="Arial" w:hAnsi="Arial" w:cs="Arial"/>
          <w:sz w:val="22"/>
          <w:szCs w:val="22"/>
        </w:rPr>
        <w:t xml:space="preserve"> and the contract shall be awarded accordingly. </w:t>
      </w:r>
    </w:p>
    <w:p w14:paraId="38A4D8A8" w14:textId="77777777" w:rsidR="006B0510" w:rsidRPr="00342134" w:rsidRDefault="006B0510" w:rsidP="006B0510">
      <w:pPr>
        <w:ind w:left="702" w:hanging="18"/>
        <w:jc w:val="both"/>
        <w:rPr>
          <w:rFonts w:ascii="Arial" w:hAnsi="Arial" w:cs="Arial"/>
          <w:sz w:val="22"/>
          <w:szCs w:val="22"/>
        </w:rPr>
      </w:pPr>
    </w:p>
    <w:p w14:paraId="2718834B" w14:textId="4F17FCDC" w:rsidR="006B0510" w:rsidRPr="00342134" w:rsidRDefault="00E8742F" w:rsidP="006B0510">
      <w:pPr>
        <w:ind w:left="1152" w:hanging="450"/>
        <w:jc w:val="both"/>
        <w:rPr>
          <w:rFonts w:ascii="Arial" w:hAnsi="Arial" w:cs="Arial"/>
          <w:i/>
          <w:iCs/>
          <w:sz w:val="22"/>
          <w:szCs w:val="22"/>
        </w:rPr>
      </w:pPr>
      <w:r w:rsidRPr="00342134">
        <w:rPr>
          <w:rFonts w:ascii="Arial" w:hAnsi="Arial" w:cs="Arial"/>
          <w:sz w:val="22"/>
          <w:szCs w:val="22"/>
        </w:rPr>
        <w:lastRenderedPageBreak/>
        <w:t xml:space="preserve">#   </w:t>
      </w:r>
      <w:r w:rsidR="00C11C64" w:rsidRPr="00342134">
        <w:rPr>
          <w:rFonts w:ascii="Arial" w:hAnsi="Arial" w:cs="Arial"/>
          <w:i/>
          <w:iCs/>
          <w:sz w:val="22"/>
          <w:szCs w:val="22"/>
        </w:rPr>
        <w:t>For the purpose of iii</w:t>
      </w:r>
      <w:r w:rsidR="006B0510" w:rsidRPr="00342134">
        <w:rPr>
          <w:rFonts w:ascii="Arial" w:hAnsi="Arial" w:cs="Arial"/>
          <w:i/>
          <w:iCs/>
          <w:sz w:val="22"/>
          <w:szCs w:val="22"/>
        </w:rPr>
        <w:t xml:space="preserve"> and</w:t>
      </w:r>
      <w:r w:rsidR="00C11C64" w:rsidRPr="00342134">
        <w:rPr>
          <w:rFonts w:ascii="Arial" w:hAnsi="Arial" w:cs="Arial"/>
          <w:i/>
          <w:iCs/>
          <w:sz w:val="22"/>
          <w:szCs w:val="22"/>
        </w:rPr>
        <w:t xml:space="preserve"> i</w:t>
      </w:r>
      <w:r w:rsidR="006B0510" w:rsidRPr="00342134">
        <w:rPr>
          <w:rFonts w:ascii="Arial" w:hAnsi="Arial" w:cs="Arial"/>
          <w:i/>
          <w:iCs/>
          <w:sz w:val="22"/>
          <w:szCs w:val="22"/>
        </w:rPr>
        <w:t xml:space="preserve">v above, the order in which the </w:t>
      </w:r>
      <w:r w:rsidRPr="00342134">
        <w:rPr>
          <w:rFonts w:ascii="Arial" w:hAnsi="Arial" w:cs="Arial"/>
          <w:b/>
          <w:bCs/>
          <w:i/>
          <w:iCs/>
          <w:sz w:val="22"/>
          <w:szCs w:val="22"/>
        </w:rPr>
        <w:t>‘Class –I local supplier’</w:t>
      </w:r>
      <w:r w:rsidRPr="00342134">
        <w:rPr>
          <w:rFonts w:ascii="Arial" w:hAnsi="Arial" w:cs="Arial"/>
          <w:i/>
          <w:iCs/>
          <w:sz w:val="22"/>
          <w:szCs w:val="22"/>
        </w:rPr>
        <w:t xml:space="preserve"> </w:t>
      </w:r>
      <w:r w:rsidR="006B0510" w:rsidRPr="00342134">
        <w:rPr>
          <w:rFonts w:ascii="Arial" w:hAnsi="Arial" w:cs="Arial"/>
          <w:i/>
          <w:iCs/>
          <w:sz w:val="22"/>
          <w:szCs w:val="22"/>
        </w:rPr>
        <w:t xml:space="preserve">shall be given an opportunity to match L1 price will be in </w:t>
      </w:r>
      <w:r w:rsidR="00D30327" w:rsidRPr="00342134">
        <w:rPr>
          <w:rFonts w:ascii="Arial" w:hAnsi="Arial" w:cs="Arial"/>
          <w:i/>
          <w:iCs/>
          <w:sz w:val="22"/>
          <w:szCs w:val="22"/>
        </w:rPr>
        <w:t>the order of their rank (lowest</w:t>
      </w:r>
      <w:r w:rsidR="006B0510" w:rsidRPr="00342134">
        <w:rPr>
          <w:rFonts w:ascii="Arial" w:hAnsi="Arial" w:cs="Arial"/>
          <w:i/>
          <w:iCs/>
          <w:sz w:val="22"/>
          <w:szCs w:val="22"/>
        </w:rPr>
        <w:t xml:space="preserve"> </w:t>
      </w:r>
      <w:r w:rsidR="007506F7" w:rsidRPr="00342134">
        <w:rPr>
          <w:rFonts w:ascii="Arial" w:hAnsi="Arial" w:cs="Arial"/>
          <w:i/>
          <w:iCs/>
          <w:sz w:val="22"/>
          <w:szCs w:val="22"/>
        </w:rPr>
        <w:t>evaluated price</w:t>
      </w:r>
      <w:r w:rsidR="006B0510" w:rsidRPr="00342134">
        <w:rPr>
          <w:rFonts w:ascii="Arial" w:hAnsi="Arial" w:cs="Arial"/>
          <w:i/>
          <w:iCs/>
          <w:sz w:val="22"/>
          <w:szCs w:val="22"/>
        </w:rPr>
        <w:t xml:space="preserve"> first) determined as follows: </w:t>
      </w:r>
    </w:p>
    <w:p w14:paraId="72719B0D" w14:textId="77777777" w:rsidR="006B0510" w:rsidRPr="00342134" w:rsidRDefault="006B0510" w:rsidP="00E8742F">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after e-RA in case of eligible </w:t>
      </w:r>
      <w:r w:rsidR="00E8742F" w:rsidRPr="00342134">
        <w:rPr>
          <w:rFonts w:ascii="Arial" w:hAnsi="Arial" w:cs="Arial"/>
          <w:b/>
          <w:bCs/>
          <w:i/>
          <w:iCs/>
          <w:sz w:val="22"/>
          <w:szCs w:val="22"/>
        </w:rPr>
        <w:t>‘Class –I local supplier’</w:t>
      </w:r>
      <w:r w:rsidR="00E8742F" w:rsidRPr="00342134">
        <w:rPr>
          <w:rFonts w:ascii="Arial" w:hAnsi="Arial" w:cs="Arial"/>
          <w:i/>
          <w:iCs/>
          <w:sz w:val="22"/>
          <w:szCs w:val="22"/>
        </w:rPr>
        <w:t xml:space="preserve"> </w:t>
      </w:r>
      <w:r w:rsidRPr="00342134">
        <w:rPr>
          <w:rFonts w:ascii="Arial" w:hAnsi="Arial" w:cs="Arial"/>
          <w:i/>
          <w:iCs/>
          <w:sz w:val="22"/>
          <w:szCs w:val="22"/>
        </w:rPr>
        <w:t>shortlisted for e-RA</w:t>
      </w:r>
    </w:p>
    <w:p w14:paraId="0B563484" w14:textId="77777777" w:rsidR="006B0510" w:rsidRPr="00342134" w:rsidRDefault="006B0510" w:rsidP="00E8742F">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before e-RA in case of eligible </w:t>
      </w:r>
      <w:r w:rsidR="00E8742F" w:rsidRPr="00342134">
        <w:rPr>
          <w:rFonts w:ascii="Arial" w:hAnsi="Arial" w:cs="Arial"/>
          <w:b/>
          <w:bCs/>
          <w:i/>
          <w:iCs/>
          <w:sz w:val="22"/>
          <w:szCs w:val="22"/>
        </w:rPr>
        <w:t>‘Class –I local supplier’</w:t>
      </w:r>
      <w:r w:rsidR="00E8742F" w:rsidRPr="00342134">
        <w:rPr>
          <w:rFonts w:ascii="Arial" w:hAnsi="Arial" w:cs="Arial"/>
          <w:i/>
          <w:iCs/>
          <w:sz w:val="22"/>
          <w:szCs w:val="22"/>
        </w:rPr>
        <w:t xml:space="preserve"> </w:t>
      </w:r>
      <w:r w:rsidRPr="00342134">
        <w:rPr>
          <w:rFonts w:ascii="Arial" w:hAnsi="Arial" w:cs="Arial"/>
          <w:i/>
          <w:iCs/>
          <w:sz w:val="22"/>
          <w:szCs w:val="22"/>
        </w:rPr>
        <w:t>not shortlisted for e-RA</w:t>
      </w:r>
    </w:p>
    <w:p w14:paraId="052969EC" w14:textId="77777777" w:rsidR="008A4469" w:rsidRPr="00342134" w:rsidRDefault="008A4469" w:rsidP="008A4469">
      <w:pPr>
        <w:ind w:left="1152"/>
        <w:jc w:val="both"/>
        <w:rPr>
          <w:rFonts w:ascii="Arial" w:hAnsi="Arial" w:cs="Arial"/>
          <w:i/>
          <w:iCs/>
          <w:sz w:val="22"/>
          <w:szCs w:val="22"/>
        </w:rPr>
      </w:pPr>
    </w:p>
    <w:p w14:paraId="20D13E88" w14:textId="4A140228" w:rsidR="008A4469" w:rsidRPr="00342134" w:rsidRDefault="008A4469" w:rsidP="00E8742F">
      <w:pPr>
        <w:pStyle w:val="ListParagraph"/>
        <w:numPr>
          <w:ilvl w:val="0"/>
          <w:numId w:val="2"/>
        </w:numPr>
        <w:tabs>
          <w:tab w:val="left" w:pos="1800"/>
        </w:tabs>
        <w:ind w:hanging="720"/>
        <w:jc w:val="both"/>
        <w:rPr>
          <w:rFonts w:ascii="Arial" w:hAnsi="Arial" w:cs="Arial"/>
          <w:bCs/>
          <w:sz w:val="22"/>
          <w:szCs w:val="22"/>
        </w:rPr>
      </w:pPr>
      <w:r w:rsidRPr="00342134">
        <w:rPr>
          <w:rFonts w:ascii="Arial" w:hAnsi="Arial" w:cs="Arial"/>
          <w:bCs/>
          <w:sz w:val="22"/>
          <w:szCs w:val="22"/>
        </w:rPr>
        <w:t xml:space="preserve">In case none of the </w:t>
      </w:r>
      <w:r w:rsidR="00E8742F" w:rsidRPr="00342134">
        <w:rPr>
          <w:rFonts w:ascii="Arial" w:hAnsi="Arial" w:cs="Arial"/>
          <w:b/>
          <w:sz w:val="22"/>
          <w:szCs w:val="22"/>
        </w:rPr>
        <w:t>‘Class –I local supplier’</w:t>
      </w:r>
      <w:r w:rsidR="00E8742F" w:rsidRPr="00342134">
        <w:rPr>
          <w:rFonts w:ascii="Arial" w:hAnsi="Arial" w:cs="Arial"/>
          <w:bCs/>
          <w:sz w:val="22"/>
          <w:szCs w:val="22"/>
        </w:rPr>
        <w:t xml:space="preserve"> </w:t>
      </w:r>
      <w:r w:rsidRPr="00342134">
        <w:rPr>
          <w:rFonts w:ascii="Arial" w:hAnsi="Arial" w:cs="Arial"/>
          <w:bCs/>
          <w:sz w:val="22"/>
          <w:szCs w:val="22"/>
        </w:rPr>
        <w:t>within the Margin of Purchase Preference matches the L1 price, then the contract shall be awarded to the L1 bidder</w:t>
      </w:r>
      <w:r w:rsidR="00594C9F">
        <w:rPr>
          <w:rFonts w:ascii="Arial" w:hAnsi="Arial" w:cs="Arial"/>
          <w:bCs/>
          <w:sz w:val="22"/>
          <w:szCs w:val="22"/>
        </w:rPr>
        <w:t xml:space="preserve">, </w:t>
      </w:r>
      <w:r w:rsidR="00594C9F">
        <w:rPr>
          <w:rFonts w:ascii="Arial" w:hAnsi="Arial" w:cs="Arial"/>
          <w:sz w:val="22"/>
          <w:szCs w:val="22"/>
        </w:rPr>
        <w:t>subject to conditions stipulated at ITB 31.1</w:t>
      </w:r>
      <w:r w:rsidRPr="00342134">
        <w:rPr>
          <w:rFonts w:ascii="Arial" w:hAnsi="Arial" w:cs="Arial"/>
          <w:bCs/>
          <w:sz w:val="22"/>
          <w:szCs w:val="22"/>
        </w:rPr>
        <w:t>.</w:t>
      </w:r>
    </w:p>
    <w:p w14:paraId="165898F0" w14:textId="77777777" w:rsidR="00E8742F" w:rsidRPr="00342134" w:rsidRDefault="00E8742F" w:rsidP="00E8742F">
      <w:pPr>
        <w:pStyle w:val="ListParagraph"/>
        <w:rPr>
          <w:rFonts w:ascii="Arial" w:hAnsi="Arial" w:cs="Arial"/>
          <w:sz w:val="22"/>
          <w:szCs w:val="22"/>
        </w:rPr>
      </w:pPr>
    </w:p>
    <w:p w14:paraId="5FEFE522" w14:textId="2F339307" w:rsidR="00F0002D" w:rsidRDefault="00E8742F" w:rsidP="00F0002D">
      <w:pPr>
        <w:pStyle w:val="ListParagraph"/>
        <w:numPr>
          <w:ilvl w:val="0"/>
          <w:numId w:val="2"/>
        </w:numPr>
        <w:ind w:hanging="720"/>
        <w:jc w:val="both"/>
        <w:rPr>
          <w:rFonts w:ascii="Arial" w:hAnsi="Arial" w:cs="Arial"/>
          <w:bCs/>
          <w:sz w:val="22"/>
          <w:szCs w:val="22"/>
        </w:rPr>
      </w:pPr>
      <w:r w:rsidRPr="00342134">
        <w:rPr>
          <w:rFonts w:ascii="Arial" w:hAnsi="Arial" w:cs="Arial"/>
          <w:b/>
          <w:bCs/>
          <w:sz w:val="22"/>
          <w:szCs w:val="22"/>
        </w:rPr>
        <w:t>‘</w:t>
      </w:r>
      <w:r w:rsidR="00C16715" w:rsidRPr="00342134">
        <w:rPr>
          <w:rFonts w:ascii="Arial" w:hAnsi="Arial" w:cs="Arial"/>
          <w:b/>
          <w:bCs/>
          <w:sz w:val="22"/>
          <w:szCs w:val="22"/>
        </w:rPr>
        <w:t xml:space="preserve">Class-II Local </w:t>
      </w:r>
      <w:r w:rsidR="007506F7" w:rsidRPr="00342134">
        <w:rPr>
          <w:rFonts w:ascii="Arial" w:hAnsi="Arial" w:cs="Arial"/>
          <w:b/>
          <w:bCs/>
          <w:sz w:val="22"/>
          <w:szCs w:val="22"/>
        </w:rPr>
        <w:t>supplier</w:t>
      </w:r>
      <w:r w:rsidR="007506F7">
        <w:rPr>
          <w:rFonts w:ascii="Arial" w:hAnsi="Arial" w:cs="Arial"/>
          <w:b/>
          <w:bCs/>
          <w:sz w:val="22"/>
          <w:szCs w:val="22"/>
        </w:rPr>
        <w:t xml:space="preserve">’ </w:t>
      </w:r>
      <w:r w:rsidR="007506F7" w:rsidRPr="00342134">
        <w:rPr>
          <w:rFonts w:ascii="Arial" w:hAnsi="Arial" w:cs="Arial"/>
          <w:b/>
          <w:bCs/>
          <w:sz w:val="22"/>
          <w:szCs w:val="22"/>
        </w:rPr>
        <w:t>will</w:t>
      </w:r>
      <w:r w:rsidRPr="00342134">
        <w:rPr>
          <w:rFonts w:ascii="Arial" w:hAnsi="Arial" w:cs="Arial"/>
          <w:b/>
          <w:bCs/>
          <w:sz w:val="22"/>
          <w:szCs w:val="22"/>
        </w:rPr>
        <w:t xml:space="preserve"> not get purchase preference</w:t>
      </w:r>
      <w:r w:rsidRPr="00342134">
        <w:rPr>
          <w:rFonts w:ascii="Arial" w:hAnsi="Arial" w:cs="Arial"/>
          <w:bCs/>
          <w:sz w:val="22"/>
          <w:szCs w:val="22"/>
        </w:rPr>
        <w:t>.</w:t>
      </w:r>
    </w:p>
    <w:p w14:paraId="1136412A" w14:textId="77777777" w:rsidR="00F0002D" w:rsidRPr="00F0002D" w:rsidRDefault="00F0002D" w:rsidP="00F0002D">
      <w:pPr>
        <w:pStyle w:val="ListParagraph"/>
        <w:rPr>
          <w:rFonts w:ascii="Arial" w:hAnsi="Arial" w:cs="Arial"/>
          <w:b/>
          <w:bCs/>
          <w:sz w:val="22"/>
          <w:szCs w:val="22"/>
        </w:rPr>
      </w:pPr>
    </w:p>
    <w:p w14:paraId="696EACBD" w14:textId="58BA1B6B" w:rsidR="00C16715" w:rsidRPr="00F0002D" w:rsidRDefault="006B0510" w:rsidP="00F0002D">
      <w:pPr>
        <w:pStyle w:val="ListParagraph"/>
        <w:numPr>
          <w:ilvl w:val="0"/>
          <w:numId w:val="2"/>
        </w:numPr>
        <w:ind w:hanging="720"/>
        <w:jc w:val="both"/>
        <w:rPr>
          <w:rFonts w:ascii="Arial" w:hAnsi="Arial" w:cs="Arial"/>
          <w:bCs/>
          <w:sz w:val="22"/>
          <w:szCs w:val="22"/>
        </w:rPr>
      </w:pPr>
      <w:r w:rsidRPr="00F0002D">
        <w:rPr>
          <w:rFonts w:ascii="Arial" w:hAnsi="Arial" w:cs="Arial"/>
          <w:b/>
          <w:bCs/>
          <w:sz w:val="22"/>
          <w:szCs w:val="22"/>
        </w:rPr>
        <w:t>The</w:t>
      </w:r>
      <w:r w:rsidRPr="00F0002D">
        <w:rPr>
          <w:rFonts w:ascii="Arial" w:hAnsi="Arial" w:cs="Arial"/>
          <w:sz w:val="22"/>
          <w:szCs w:val="22"/>
        </w:rPr>
        <w:t xml:space="preserve"> </w:t>
      </w:r>
      <w:r w:rsidR="00E8742F" w:rsidRPr="00F0002D">
        <w:rPr>
          <w:rFonts w:ascii="Arial" w:hAnsi="Arial" w:cs="Arial"/>
          <w:b/>
          <w:bCs/>
          <w:sz w:val="22"/>
          <w:szCs w:val="22"/>
        </w:rPr>
        <w:t xml:space="preserve">‘Class –I local supplier’/‘Class-II Local </w:t>
      </w:r>
      <w:r w:rsidR="00C16715" w:rsidRPr="00F0002D">
        <w:rPr>
          <w:rFonts w:ascii="Arial" w:hAnsi="Arial" w:cs="Arial"/>
          <w:b/>
          <w:bCs/>
          <w:sz w:val="22"/>
          <w:szCs w:val="22"/>
        </w:rPr>
        <w:t>supplier‘</w:t>
      </w:r>
      <w:r w:rsidR="0080273E" w:rsidRPr="00F0002D">
        <w:rPr>
          <w:rFonts w:ascii="Arial" w:hAnsi="Arial" w:cs="Arial"/>
          <w:b/>
          <w:bCs/>
          <w:sz w:val="22"/>
          <w:szCs w:val="22"/>
        </w:rPr>
        <w:t xml:space="preserve"> </w:t>
      </w:r>
      <w:r w:rsidR="00C16715" w:rsidRPr="00F0002D">
        <w:rPr>
          <w:rFonts w:ascii="Arial" w:hAnsi="Arial" w:cs="Arial"/>
          <w:sz w:val="22"/>
          <w:szCs w:val="22"/>
        </w:rPr>
        <w:t>shall</w:t>
      </w:r>
      <w:r w:rsidRPr="00F0002D">
        <w:rPr>
          <w:rFonts w:ascii="Arial" w:hAnsi="Arial" w:cs="Arial"/>
          <w:sz w:val="22"/>
          <w:szCs w:val="22"/>
        </w:rPr>
        <w:t xml:space="preserve"> give a self-certification in his bid in the given format, </w:t>
      </w:r>
      <w:r w:rsidR="00C16715" w:rsidRPr="00F0002D">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False declaration regarding Local Content by the bidder shall be a transgression of Integrity Pact and action shall be taken in line with provisions of the Integrity pact and in line with the provisions of the subject Order. </w:t>
      </w:r>
      <w:r w:rsidR="002D1F49" w:rsidRPr="00F0002D">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F0002D">
        <w:rPr>
          <w:rFonts w:ascii="Arial" w:hAnsi="Arial" w:cs="Arial"/>
          <w:bCs/>
          <w:sz w:val="22"/>
          <w:szCs w:val="22"/>
        </w:rPr>
        <w:t xml:space="preserve"> </w:t>
      </w:r>
    </w:p>
    <w:sectPr w:rsidR="00C16715" w:rsidRPr="00F0002D" w:rsidSect="005337E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33B05" w14:textId="77777777" w:rsidR="005002B9" w:rsidRDefault="005002B9" w:rsidP="006B0510">
      <w:r>
        <w:separator/>
      </w:r>
    </w:p>
  </w:endnote>
  <w:endnote w:type="continuationSeparator" w:id="0">
    <w:p w14:paraId="7E48852A" w14:textId="77777777" w:rsidR="005002B9" w:rsidRDefault="005002B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61539" w14:textId="77777777" w:rsidR="00A32D47" w:rsidRDefault="00A32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3262C"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F0002D">
      <w:rPr>
        <w:b/>
        <w:noProof/>
      </w:rPr>
      <w:t>2</w:t>
    </w:r>
    <w:r>
      <w:rPr>
        <w:b/>
      </w:rPr>
      <w:fldChar w:fldCharType="end"/>
    </w:r>
    <w:r>
      <w:t xml:space="preserve"> of </w:t>
    </w:r>
    <w:r w:rsidR="008363BE">
      <w:fldChar w:fldCharType="begin"/>
    </w:r>
    <w:r w:rsidR="008363BE">
      <w:instrText xml:space="preserve"> NUMPAGES  \* Arabic  \* MERGEFORMAT </w:instrText>
    </w:r>
    <w:r w:rsidR="008363BE">
      <w:fldChar w:fldCharType="separate"/>
    </w:r>
    <w:r w:rsidR="00F0002D" w:rsidRPr="00F0002D">
      <w:rPr>
        <w:b/>
        <w:noProof/>
      </w:rPr>
      <w:t>2</w:t>
    </w:r>
    <w:r w:rsidR="008363BE">
      <w:rPr>
        <w:b/>
        <w:noProof/>
      </w:rPr>
      <w:fldChar w:fldCharType="end"/>
    </w:r>
  </w:p>
  <w:p w14:paraId="454C23F3" w14:textId="77777777" w:rsidR="008904D2" w:rsidRDefault="00890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42E5A" w14:textId="77777777" w:rsidR="00A32D47" w:rsidRDefault="00A32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450DB" w14:textId="77777777" w:rsidR="005002B9" w:rsidRDefault="005002B9" w:rsidP="006B0510">
      <w:r>
        <w:separator/>
      </w:r>
    </w:p>
  </w:footnote>
  <w:footnote w:type="continuationSeparator" w:id="0">
    <w:p w14:paraId="389F2BFF" w14:textId="77777777" w:rsidR="005002B9" w:rsidRDefault="005002B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4BE1D" w14:textId="77777777" w:rsidR="00A32D47" w:rsidRDefault="00A32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EFC30" w14:textId="77777777" w:rsidR="008904D2" w:rsidRDefault="008904D2" w:rsidP="006B0510">
    <w:pPr>
      <w:pStyle w:val="Header"/>
      <w:jc w:val="right"/>
    </w:pPr>
  </w:p>
  <w:p w14:paraId="355D9BB3" w14:textId="7751D1F1" w:rsidR="00437EDB" w:rsidRDefault="006B0510" w:rsidP="006B0510">
    <w:pPr>
      <w:pStyle w:val="Header"/>
      <w:jc w:val="right"/>
    </w:pPr>
    <w:r w:rsidRPr="006B0510">
      <w:t>Annexure-</w:t>
    </w:r>
    <w:r w:rsidR="00A32D47">
      <w:t>D</w:t>
    </w:r>
    <w:r w:rsidRPr="006B0510">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74398" w14:textId="77777777" w:rsidR="00A32D47" w:rsidRDefault="00A32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80373601">
    <w:abstractNumId w:val="1"/>
  </w:num>
  <w:num w:numId="2" w16cid:durableId="1209342402">
    <w:abstractNumId w:val="3"/>
  </w:num>
  <w:num w:numId="3" w16cid:durableId="553083785">
    <w:abstractNumId w:val="0"/>
  </w:num>
  <w:num w:numId="4" w16cid:durableId="846754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DC"/>
    <w:rsid w:val="000170BB"/>
    <w:rsid w:val="00036B37"/>
    <w:rsid w:val="00091E22"/>
    <w:rsid w:val="0009602D"/>
    <w:rsid w:val="000A2D36"/>
    <w:rsid w:val="000A33E6"/>
    <w:rsid w:val="000B7675"/>
    <w:rsid w:val="000D7850"/>
    <w:rsid w:val="00123FB2"/>
    <w:rsid w:val="00124A79"/>
    <w:rsid w:val="001731A3"/>
    <w:rsid w:val="001B72AD"/>
    <w:rsid w:val="002343C5"/>
    <w:rsid w:val="00236207"/>
    <w:rsid w:val="00242899"/>
    <w:rsid w:val="002D1F49"/>
    <w:rsid w:val="002D5D99"/>
    <w:rsid w:val="002F64C0"/>
    <w:rsid w:val="00300932"/>
    <w:rsid w:val="00305549"/>
    <w:rsid w:val="00337D48"/>
    <w:rsid w:val="00342134"/>
    <w:rsid w:val="00346C58"/>
    <w:rsid w:val="003919C7"/>
    <w:rsid w:val="003A12CB"/>
    <w:rsid w:val="003D23F8"/>
    <w:rsid w:val="003F6537"/>
    <w:rsid w:val="004136B8"/>
    <w:rsid w:val="00420754"/>
    <w:rsid w:val="00437EDB"/>
    <w:rsid w:val="00461DF4"/>
    <w:rsid w:val="004760B4"/>
    <w:rsid w:val="0048673D"/>
    <w:rsid w:val="00495151"/>
    <w:rsid w:val="004A685C"/>
    <w:rsid w:val="004B46C2"/>
    <w:rsid w:val="005002B9"/>
    <w:rsid w:val="00500F1E"/>
    <w:rsid w:val="00501C22"/>
    <w:rsid w:val="00525FB4"/>
    <w:rsid w:val="005337EB"/>
    <w:rsid w:val="00550197"/>
    <w:rsid w:val="00553876"/>
    <w:rsid w:val="00582948"/>
    <w:rsid w:val="00594C9F"/>
    <w:rsid w:val="005C389E"/>
    <w:rsid w:val="005E3FDA"/>
    <w:rsid w:val="005F7489"/>
    <w:rsid w:val="00645310"/>
    <w:rsid w:val="00681F16"/>
    <w:rsid w:val="006A312A"/>
    <w:rsid w:val="006A7F6D"/>
    <w:rsid w:val="006B0510"/>
    <w:rsid w:val="006C17A3"/>
    <w:rsid w:val="0073676D"/>
    <w:rsid w:val="00737BDF"/>
    <w:rsid w:val="007506F7"/>
    <w:rsid w:val="00796B4B"/>
    <w:rsid w:val="007B27D2"/>
    <w:rsid w:val="007F16F0"/>
    <w:rsid w:val="0080273E"/>
    <w:rsid w:val="008363BE"/>
    <w:rsid w:val="00845B94"/>
    <w:rsid w:val="00856B04"/>
    <w:rsid w:val="008904D2"/>
    <w:rsid w:val="008A249E"/>
    <w:rsid w:val="008A4469"/>
    <w:rsid w:val="00946405"/>
    <w:rsid w:val="009C376B"/>
    <w:rsid w:val="009E4093"/>
    <w:rsid w:val="00A32D47"/>
    <w:rsid w:val="00A35CBC"/>
    <w:rsid w:val="00AA3185"/>
    <w:rsid w:val="00AF73E3"/>
    <w:rsid w:val="00B3328D"/>
    <w:rsid w:val="00B762D0"/>
    <w:rsid w:val="00B96682"/>
    <w:rsid w:val="00BB7E46"/>
    <w:rsid w:val="00BC1087"/>
    <w:rsid w:val="00BD0A07"/>
    <w:rsid w:val="00BE676A"/>
    <w:rsid w:val="00C11C64"/>
    <w:rsid w:val="00C16715"/>
    <w:rsid w:val="00C2314E"/>
    <w:rsid w:val="00C336B6"/>
    <w:rsid w:val="00C703E5"/>
    <w:rsid w:val="00CC54E9"/>
    <w:rsid w:val="00CE4DB9"/>
    <w:rsid w:val="00D13286"/>
    <w:rsid w:val="00D22FC5"/>
    <w:rsid w:val="00D2514F"/>
    <w:rsid w:val="00D30327"/>
    <w:rsid w:val="00D36145"/>
    <w:rsid w:val="00D651D5"/>
    <w:rsid w:val="00DB3C6C"/>
    <w:rsid w:val="00E13497"/>
    <w:rsid w:val="00E63A08"/>
    <w:rsid w:val="00E8742F"/>
    <w:rsid w:val="00ED6985"/>
    <w:rsid w:val="00F0002D"/>
    <w:rsid w:val="00F218B1"/>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8C4B4"/>
  <w15:docId w15:val="{8599B005-461D-4651-9DD4-274DF9A3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Himanshu Mittal {हिमांशु मित्तल}</cp:lastModifiedBy>
  <cp:revision>14</cp:revision>
  <cp:lastPrinted>2020-08-04T06:35:00Z</cp:lastPrinted>
  <dcterms:created xsi:type="dcterms:W3CDTF">2024-08-20T09:55:00Z</dcterms:created>
  <dcterms:modified xsi:type="dcterms:W3CDTF">2024-09-20T06:38:00Z</dcterms:modified>
  <cp:contentStatus/>
</cp:coreProperties>
</file>