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E2616" w14:textId="769810E6" w:rsidR="004E1806" w:rsidRDefault="004E1806" w:rsidP="004E1806">
      <w:pPr>
        <w:pStyle w:val="Default"/>
        <w:ind w:left="702" w:hanging="702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Construction of balance building of Residential Quarters and Construction of Transit Camp at </w:t>
      </w:r>
      <w:proofErr w:type="spellStart"/>
      <w:r>
        <w:rPr>
          <w:b/>
          <w:bCs/>
          <w:color w:val="FF0000"/>
          <w:sz w:val="23"/>
          <w:szCs w:val="23"/>
        </w:rPr>
        <w:t>Bhuj</w:t>
      </w:r>
      <w:proofErr w:type="spellEnd"/>
      <w:r>
        <w:rPr>
          <w:b/>
          <w:bCs/>
          <w:color w:val="FF0000"/>
          <w:sz w:val="23"/>
          <w:szCs w:val="23"/>
        </w:rPr>
        <w:t xml:space="preserve"> Substation </w:t>
      </w:r>
    </w:p>
    <w:p w14:paraId="42CD51DF" w14:textId="77777777" w:rsidR="004E1806" w:rsidRDefault="004E1806" w:rsidP="004E1806">
      <w:pPr>
        <w:pStyle w:val="Default"/>
        <w:ind w:left="702" w:hanging="702"/>
        <w:jc w:val="center"/>
        <w:rPr>
          <w:b/>
          <w:bCs/>
          <w:color w:val="FF0000"/>
          <w:sz w:val="23"/>
          <w:szCs w:val="23"/>
        </w:rPr>
      </w:pPr>
      <w:bookmarkStart w:id="0" w:name="_GoBack"/>
      <w:bookmarkEnd w:id="0"/>
    </w:p>
    <w:p w14:paraId="2290DC00" w14:textId="5FCCE6DB" w:rsidR="006C0C9A" w:rsidRDefault="00BD5EE7" w:rsidP="00BD5EE7">
      <w:pPr>
        <w:pStyle w:val="Default"/>
        <w:ind w:left="702" w:hanging="702"/>
        <w:jc w:val="center"/>
      </w:pPr>
      <w:r>
        <w:t xml:space="preserve"> </w:t>
      </w:r>
      <w:r w:rsidR="006C0C9A">
        <w:t>(</w:t>
      </w:r>
      <w:r w:rsidR="00C22820" w:rsidRPr="00C22820">
        <w:rPr>
          <w:b/>
          <w:bCs/>
          <w:sz w:val="23"/>
          <w:szCs w:val="23"/>
        </w:rPr>
        <w:t xml:space="preserve">Undertaking regarding </w:t>
      </w:r>
      <w:r w:rsidR="00EB32AF">
        <w:rPr>
          <w:b/>
          <w:bCs/>
          <w:sz w:val="23"/>
          <w:szCs w:val="23"/>
        </w:rPr>
        <w:t>submission of original/Hard copy part of the bid</w:t>
      </w:r>
      <w:r w:rsidR="006C0C9A">
        <w:rPr>
          <w:b/>
          <w:bCs/>
          <w:sz w:val="23"/>
          <w:szCs w:val="23"/>
        </w:rPr>
        <w:t>)</w:t>
      </w:r>
    </w:p>
    <w:tbl>
      <w:tblPr>
        <w:tblW w:w="11396" w:type="dxa"/>
        <w:tblInd w:w="108" w:type="dxa"/>
        <w:tblLook w:val="04A0" w:firstRow="1" w:lastRow="0" w:firstColumn="1" w:lastColumn="0" w:noHBand="0" w:noVBand="1"/>
      </w:tblPr>
      <w:tblGrid>
        <w:gridCol w:w="4876"/>
        <w:gridCol w:w="816"/>
        <w:gridCol w:w="816"/>
        <w:gridCol w:w="808"/>
        <w:gridCol w:w="816"/>
        <w:gridCol w:w="816"/>
        <w:gridCol w:w="816"/>
        <w:gridCol w:w="816"/>
        <w:gridCol w:w="816"/>
      </w:tblGrid>
      <w:tr w:rsidR="00B64E06" w:rsidRPr="00B64E06" w14:paraId="2BE87779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30F8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 xml:space="preserve">Bidder’s Name and Address </w:t>
            </w: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 xml:space="preserve"> 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D7E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CBD8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D4B1" w14:textId="77777777" w:rsidR="00B64E06" w:rsidRPr="00B64E06" w:rsidRDefault="00B64E06" w:rsidP="00B64E06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To: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5F1E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F36A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0A7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52B9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E72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64E06" w:rsidRPr="00B64E06" w14:paraId="4E54C71C" w14:textId="77777777" w:rsidTr="00B64E06">
        <w:trPr>
          <w:trHeight w:val="720"/>
        </w:trPr>
        <w:tc>
          <w:tcPr>
            <w:tcW w:w="6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C2F4E" w14:textId="77777777" w:rsidR="00B64E06" w:rsidRPr="00B64E06" w:rsidRDefault="00B64E06" w:rsidP="00B64E0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8EB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szCs w:val="22"/>
                <w:lang w:eastAsia="en-IN"/>
              </w:rPr>
              <w:t>Contract Services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1FA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963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E3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64E06" w:rsidRPr="00B64E06" w14:paraId="057A50E5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62ED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Name        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EB34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D9D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szCs w:val="22"/>
                <w:lang w:eastAsia="en-IN"/>
              </w:rPr>
              <w:t>Power Grid Corporation of India Ltd.,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6E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D5EE7" w:rsidRPr="00B64E06" w14:paraId="0588DBB7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24C7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Address    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B9FD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4A0" w14:textId="2097BB1F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671E38">
              <w:rPr>
                <w:rFonts w:ascii="Book Antiqua" w:eastAsia="Times New Roman" w:hAnsi="Book Antiqua" w:cs="Times New Roman"/>
                <w:szCs w:val="22"/>
                <w:lang w:eastAsia="en-IN"/>
              </w:rPr>
              <w:t>"</w:t>
            </w:r>
            <w:r w:rsidRPr="008B0840">
              <w:rPr>
                <w:rFonts w:ascii="Book Antiqua" w:hAnsi="Book Antiqua" w:cs="Times New Roman"/>
                <w:spacing w:val="-10"/>
                <w:sz w:val="24"/>
                <w:szCs w:val="24"/>
              </w:rPr>
              <w:t xml:space="preserve"> Western Region Transmission System-II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9688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D5EE7" w:rsidRPr="00B64E06" w14:paraId="36B379C3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BC24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A7EA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F599" w14:textId="77777777" w:rsidR="00BD5EE7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7D50D8">
              <w:rPr>
                <w:rFonts w:ascii="Book Antiqua" w:eastAsia="Times New Roman" w:hAnsi="Book Antiqua" w:cs="Times New Roman"/>
                <w:szCs w:val="22"/>
                <w:lang w:eastAsia="en-IN"/>
              </w:rPr>
              <w:t>Regional Head Quarter, Plot No 54</w:t>
            </w:r>
          </w:p>
          <w:p w14:paraId="40E59925" w14:textId="51C4B996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7D50D8">
              <w:rPr>
                <w:rFonts w:ascii="Book Antiqua" w:eastAsia="Times New Roman" w:hAnsi="Book Antiqua" w:cs="Times New Roman"/>
                <w:szCs w:val="22"/>
                <w:lang w:eastAsia="en-IN"/>
              </w:rPr>
              <w:t>Vadodara – 390008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1D0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C71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64E06" w:rsidRPr="00B64E06" w14:paraId="4FCAAD0D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F819" w14:textId="77777777" w:rsidR="00B64E06" w:rsidRPr="00B64E06" w:rsidRDefault="00B64E06" w:rsidP="00B64E0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8AC8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013B" w14:textId="77777777" w:rsidR="00B64E06" w:rsidRPr="00B64E06" w:rsidRDefault="00B64E06" w:rsidP="00B64E06">
            <w:pPr>
              <w:spacing w:after="0" w:line="240" w:lineRule="auto"/>
              <w:ind w:firstLineChars="100" w:firstLine="220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27E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78F3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64F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C235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852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</w:tbl>
    <w:p w14:paraId="2D5DAEB4" w14:textId="77777777" w:rsidR="006C0C9A" w:rsidRDefault="006C0C9A" w:rsidP="006C0C9A">
      <w:pPr>
        <w:rPr>
          <w:rFonts w:ascii="Book Antiqua" w:hAnsi="Book Antiqua"/>
          <w:sz w:val="24"/>
          <w:szCs w:val="24"/>
        </w:rPr>
      </w:pPr>
      <w:r w:rsidRPr="00B64E06">
        <w:rPr>
          <w:rFonts w:ascii="Book Antiqua" w:hAnsi="Book Antiqua"/>
          <w:sz w:val="24"/>
          <w:szCs w:val="24"/>
        </w:rPr>
        <w:t>Dear Sir,</w:t>
      </w:r>
    </w:p>
    <w:p w14:paraId="7E040734" w14:textId="68DB92F0" w:rsidR="00871A6E" w:rsidRDefault="006C0C9A" w:rsidP="006C0C9A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1.0</w:t>
      </w:r>
      <w:r>
        <w:rPr>
          <w:rFonts w:ascii="Book Antiqua" w:hAnsi="Book Antiqua"/>
          <w:sz w:val="24"/>
          <w:szCs w:val="24"/>
        </w:rPr>
        <w:tab/>
      </w:r>
      <w:r w:rsidR="00871A6E">
        <w:rPr>
          <w:rFonts w:ascii="Book Antiqua" w:hAnsi="Book Antiqua"/>
          <w:sz w:val="24"/>
          <w:szCs w:val="24"/>
        </w:rPr>
        <w:t xml:space="preserve">We have read the provisions of the bidding documents </w:t>
      </w:r>
      <w:r w:rsidR="00871A6E" w:rsidRPr="00871A6E">
        <w:rPr>
          <w:rFonts w:ascii="Book Antiqua" w:hAnsi="Book Antiqua"/>
          <w:sz w:val="24"/>
          <w:szCs w:val="24"/>
        </w:rPr>
        <w:t xml:space="preserve">regarding </w:t>
      </w:r>
      <w:r w:rsidR="00EB32AF">
        <w:rPr>
          <w:rFonts w:ascii="Book Antiqua" w:hAnsi="Book Antiqua"/>
          <w:sz w:val="24"/>
          <w:szCs w:val="24"/>
        </w:rPr>
        <w:t>submission of original/Hard copy part of the bid in the wake of prevailing situations on account of COVID-19</w:t>
      </w:r>
      <w:r w:rsidR="00871A6E">
        <w:rPr>
          <w:rFonts w:ascii="Book Antiqua" w:hAnsi="Book Antiqua"/>
          <w:sz w:val="24"/>
          <w:szCs w:val="24"/>
        </w:rPr>
        <w:t>. Accordingly, as per</w:t>
      </w:r>
      <w:r w:rsidR="00BD5EE7">
        <w:rPr>
          <w:rFonts w:ascii="Book Antiqua" w:hAnsi="Book Antiqua"/>
          <w:sz w:val="24"/>
          <w:szCs w:val="24"/>
        </w:rPr>
        <w:t xml:space="preserve"> relevant</w:t>
      </w:r>
      <w:r w:rsidR="00871A6E">
        <w:rPr>
          <w:rFonts w:ascii="Book Antiqua" w:hAnsi="Book Antiqua"/>
          <w:sz w:val="24"/>
          <w:szCs w:val="24"/>
        </w:rPr>
        <w:t xml:space="preserve"> ITB Clause of the Bidding Documents, we hereby confirm the following</w:t>
      </w:r>
      <w:r w:rsidR="00EB32AF">
        <w:rPr>
          <w:rFonts w:ascii="Book Antiqua" w:hAnsi="Book Antiqua"/>
          <w:sz w:val="24"/>
          <w:szCs w:val="24"/>
        </w:rPr>
        <w:t xml:space="preserve"> (except for Bid Security for which Declaration has been furnished separately)</w:t>
      </w:r>
      <w:r w:rsidR="00871A6E">
        <w:rPr>
          <w:rFonts w:ascii="Book Antiqua" w:hAnsi="Book Antiqua"/>
          <w:sz w:val="24"/>
          <w:szCs w:val="24"/>
        </w:rPr>
        <w:t>:</w:t>
      </w:r>
    </w:p>
    <w:p w14:paraId="7B955198" w14:textId="77777777" w:rsidR="00D76007" w:rsidRDefault="00871A6E" w:rsidP="00871A6E">
      <w:pPr>
        <w:ind w:left="144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ab/>
      </w:r>
      <w:r w:rsidR="00D76007">
        <w:rPr>
          <w:rFonts w:ascii="Book Antiqua" w:hAnsi="Book Antiqua"/>
          <w:sz w:val="24"/>
          <w:szCs w:val="24"/>
        </w:rPr>
        <w:t>We have uploaded the scanned copy of the requisite documents in accordance with the bidding provisions along</w:t>
      </w:r>
      <w:r w:rsidR="00D61B03">
        <w:rPr>
          <w:rFonts w:ascii="Book Antiqua" w:hAnsi="Book Antiqua"/>
          <w:sz w:val="24"/>
          <w:szCs w:val="24"/>
        </w:rPr>
        <w:t xml:space="preserve"> </w:t>
      </w:r>
      <w:r w:rsidR="00D76007">
        <w:rPr>
          <w:rFonts w:ascii="Book Antiqua" w:hAnsi="Book Antiqua"/>
          <w:sz w:val="24"/>
          <w:szCs w:val="24"/>
        </w:rPr>
        <w:t>with the soft part of the bid.</w:t>
      </w:r>
    </w:p>
    <w:p w14:paraId="2A68303A" w14:textId="77777777" w:rsidR="00D76007" w:rsidRDefault="00D76007" w:rsidP="00871A6E">
      <w:pPr>
        <w:ind w:left="144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</w:t>
      </w:r>
      <w:r>
        <w:rPr>
          <w:rFonts w:ascii="Book Antiqua" w:hAnsi="Book Antiqua"/>
          <w:sz w:val="24"/>
          <w:szCs w:val="24"/>
        </w:rPr>
        <w:tab/>
        <w:t>We shall furnish all the original/Hard copy part of the bid in physical form on receipt of request from the Employer. Further, there shall be no contradictions/inconsistencies between the documents submitted in physical form and the scanned version submitted along</w:t>
      </w:r>
      <w:r w:rsidR="007F557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with the soft part of the bid except for </w:t>
      </w:r>
      <w:r w:rsidR="007F5571">
        <w:rPr>
          <w:rFonts w:ascii="Book Antiqua" w:hAnsi="Book Antiqua"/>
          <w:sz w:val="24"/>
          <w:szCs w:val="24"/>
        </w:rPr>
        <w:t xml:space="preserve">requirement like </w:t>
      </w:r>
      <w:r>
        <w:rPr>
          <w:rFonts w:ascii="Book Antiqua" w:hAnsi="Book Antiqua"/>
          <w:sz w:val="24"/>
          <w:szCs w:val="24"/>
        </w:rPr>
        <w:t xml:space="preserve">execution on Stamp paper/attestation/notarization as </w:t>
      </w:r>
      <w:r w:rsidR="007F5571">
        <w:rPr>
          <w:rFonts w:ascii="Book Antiqua" w:hAnsi="Book Antiqua"/>
          <w:sz w:val="24"/>
          <w:szCs w:val="24"/>
        </w:rPr>
        <w:t>per provisions of the bidding documents</w:t>
      </w:r>
      <w:r>
        <w:rPr>
          <w:rFonts w:ascii="Book Antiqua" w:hAnsi="Book Antiqua"/>
          <w:sz w:val="24"/>
          <w:szCs w:val="24"/>
        </w:rPr>
        <w:t>.</w:t>
      </w:r>
    </w:p>
    <w:p w14:paraId="7A0EEC38" w14:textId="44D93D9E" w:rsidR="00F974AE" w:rsidRDefault="00D76007" w:rsidP="00F974AE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2.0</w:t>
      </w:r>
      <w:r>
        <w:rPr>
          <w:rFonts w:ascii="Book Antiqua" w:hAnsi="Book Antiqua"/>
          <w:sz w:val="24"/>
          <w:szCs w:val="24"/>
        </w:rPr>
        <w:tab/>
        <w:t xml:space="preserve">We also accept that </w:t>
      </w:r>
      <w:r w:rsidR="00F974AE">
        <w:rPr>
          <w:rFonts w:ascii="Book Antiqua" w:hAnsi="Book Antiqua"/>
          <w:sz w:val="24"/>
          <w:szCs w:val="24"/>
        </w:rPr>
        <w:t xml:space="preserve">in case of </w:t>
      </w:r>
      <w:r w:rsidR="002C1B14">
        <w:rPr>
          <w:rFonts w:ascii="Book Antiqua" w:hAnsi="Book Antiqua"/>
          <w:sz w:val="24"/>
          <w:szCs w:val="24"/>
        </w:rPr>
        <w:t xml:space="preserve">our </w:t>
      </w:r>
      <w:r w:rsidR="00F974AE">
        <w:rPr>
          <w:rFonts w:ascii="Book Antiqua" w:hAnsi="Book Antiqua"/>
          <w:sz w:val="24"/>
          <w:szCs w:val="24"/>
        </w:rPr>
        <w:t xml:space="preserve">failure of submission of documents in original/hard part, </w:t>
      </w:r>
      <w:r>
        <w:rPr>
          <w:rFonts w:ascii="Book Antiqua" w:hAnsi="Book Antiqua"/>
          <w:sz w:val="24"/>
          <w:szCs w:val="24"/>
        </w:rPr>
        <w:t xml:space="preserve">the </w:t>
      </w:r>
      <w:r w:rsidR="00C95D57">
        <w:rPr>
          <w:rFonts w:ascii="Book Antiqua" w:hAnsi="Book Antiqua"/>
          <w:sz w:val="24"/>
          <w:szCs w:val="24"/>
        </w:rPr>
        <w:t xml:space="preserve">same shall be considered as withdrawal of bids and </w:t>
      </w:r>
      <w:r w:rsidR="00F974AE">
        <w:rPr>
          <w:rFonts w:ascii="Book Antiqua" w:hAnsi="Book Antiqua"/>
          <w:sz w:val="24"/>
          <w:szCs w:val="24"/>
        </w:rPr>
        <w:t xml:space="preserve">Employer has the right to take punitive measures </w:t>
      </w:r>
      <w:r w:rsidR="002C1B14">
        <w:rPr>
          <w:rFonts w:ascii="Book Antiqua" w:hAnsi="Book Antiqua"/>
          <w:sz w:val="24"/>
          <w:szCs w:val="24"/>
        </w:rPr>
        <w:t xml:space="preserve">against us </w:t>
      </w:r>
      <w:r w:rsidR="00C95D57">
        <w:rPr>
          <w:rFonts w:ascii="Book Antiqua" w:hAnsi="Book Antiqua"/>
          <w:sz w:val="24"/>
          <w:szCs w:val="24"/>
        </w:rPr>
        <w:t>as deemed fit</w:t>
      </w:r>
      <w:r w:rsidR="00F974AE">
        <w:rPr>
          <w:rFonts w:ascii="Book Antiqua" w:hAnsi="Book Antiqua"/>
          <w:sz w:val="24"/>
          <w:szCs w:val="24"/>
        </w:rPr>
        <w:t>.</w:t>
      </w:r>
    </w:p>
    <w:tbl>
      <w:tblPr>
        <w:tblW w:w="11260" w:type="dxa"/>
        <w:tblInd w:w="108" w:type="dxa"/>
        <w:tblLook w:val="04A0" w:firstRow="1" w:lastRow="0" w:firstColumn="1" w:lastColumn="0" w:noHBand="0" w:noVBand="1"/>
      </w:tblPr>
      <w:tblGrid>
        <w:gridCol w:w="1316"/>
        <w:gridCol w:w="3576"/>
        <w:gridCol w:w="816"/>
        <w:gridCol w:w="816"/>
        <w:gridCol w:w="1451"/>
        <w:gridCol w:w="3285"/>
      </w:tblGrid>
      <w:tr w:rsidR="00B64E06" w:rsidRPr="00B64E06" w14:paraId="5AE4CA67" w14:textId="77777777" w:rsidTr="00C51FE4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27AA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Date    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806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822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D561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C175" w14:textId="77777777" w:rsidR="00B64E06" w:rsidRPr="00B64E06" w:rsidRDefault="00B64E06" w:rsidP="00B64E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Printed Name 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697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</w:tr>
      <w:tr w:rsidR="00B64E06" w:rsidRPr="00B64E06" w14:paraId="0440FDCE" w14:textId="77777777" w:rsidTr="00C51FE4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B8E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Place    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FD1D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5CB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28CB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CABD" w14:textId="77777777" w:rsidR="00B64E06" w:rsidRPr="00B64E06" w:rsidRDefault="00B64E06" w:rsidP="00B64E0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Designation 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8A13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</w:tr>
    </w:tbl>
    <w:p w14:paraId="4C5587E6" w14:textId="1A7C483B" w:rsidR="00B64E06" w:rsidRDefault="00B64E06" w:rsidP="00B64E06"/>
    <w:p w14:paraId="6C7FE0AE" w14:textId="689A1AE1" w:rsidR="00680BA4" w:rsidRPr="00671E38" w:rsidRDefault="00680BA4" w:rsidP="00680BA4">
      <w:pPr>
        <w:tabs>
          <w:tab w:val="right" w:pos="9000"/>
        </w:tabs>
        <w:suppressAutoHyphens/>
        <w:spacing w:before="240" w:after="120"/>
        <w:jc w:val="both"/>
        <w:rPr>
          <w:rFonts w:ascii="Book Antiqua" w:hAnsi="Book Antiqua"/>
          <w:szCs w:val="22"/>
        </w:rPr>
      </w:pPr>
      <w:r w:rsidRPr="00671E38">
        <w:rPr>
          <w:rFonts w:ascii="Book Antiqua" w:hAnsi="Book Antiqua"/>
          <w:i/>
          <w:iCs/>
          <w:color w:val="000000" w:themeColor="text1"/>
          <w:szCs w:val="22"/>
        </w:rPr>
        <w:lastRenderedPageBreak/>
        <w:t xml:space="preserve">[Note: </w:t>
      </w:r>
      <w:r>
        <w:rPr>
          <w:rFonts w:ascii="Book Antiqua" w:hAnsi="Book Antiqua"/>
          <w:i/>
          <w:iCs/>
          <w:color w:val="000000" w:themeColor="text1"/>
          <w:szCs w:val="22"/>
        </w:rPr>
        <w:t xml:space="preserve">The Bidder (Lead Partner in case of Joint Venture) shall submit </w:t>
      </w:r>
      <w:r w:rsidRPr="00671E38">
        <w:rPr>
          <w:rFonts w:ascii="Book Antiqua" w:hAnsi="Book Antiqua"/>
          <w:i/>
          <w:iCs/>
          <w:color w:val="000000" w:themeColor="text1"/>
          <w:szCs w:val="22"/>
        </w:rPr>
        <w:t xml:space="preserve">the </w:t>
      </w:r>
      <w:r>
        <w:rPr>
          <w:rFonts w:ascii="Book Antiqua" w:hAnsi="Book Antiqua"/>
          <w:i/>
          <w:iCs/>
          <w:color w:val="000000" w:themeColor="text1"/>
          <w:szCs w:val="22"/>
        </w:rPr>
        <w:t>undertaking</w:t>
      </w:r>
      <w:r w:rsidRPr="00671E38">
        <w:rPr>
          <w:rFonts w:ascii="Book Antiqua" w:hAnsi="Book Antiqua"/>
          <w:i/>
          <w:iCs/>
          <w:color w:val="000000" w:themeColor="text1"/>
          <w:szCs w:val="22"/>
        </w:rPr>
        <w:t xml:space="preserve"> </w:t>
      </w:r>
      <w:r>
        <w:rPr>
          <w:rFonts w:ascii="Book Antiqua" w:hAnsi="Book Antiqua"/>
          <w:i/>
          <w:iCs/>
          <w:color w:val="000000" w:themeColor="text1"/>
          <w:szCs w:val="22"/>
        </w:rPr>
        <w:t>on the company’s letterhead</w:t>
      </w:r>
      <w:r w:rsidRPr="00671E38">
        <w:rPr>
          <w:rFonts w:ascii="Book Antiqua" w:hAnsi="Book Antiqua"/>
          <w:i/>
          <w:iCs/>
          <w:color w:val="000000" w:themeColor="text1"/>
          <w:szCs w:val="22"/>
        </w:rPr>
        <w:t>]</w:t>
      </w:r>
      <w:r w:rsidRPr="00671E38">
        <w:rPr>
          <w:rFonts w:ascii="Book Antiqua" w:hAnsi="Book Antiqua"/>
          <w:color w:val="000000" w:themeColor="text1"/>
          <w:szCs w:val="22"/>
        </w:rPr>
        <w:t>.</w:t>
      </w:r>
      <w:r w:rsidRPr="00671E38" w:rsidDel="00255803">
        <w:rPr>
          <w:rStyle w:val="Table"/>
          <w:rFonts w:ascii="Book Antiqua" w:hAnsi="Book Antiqua"/>
          <w:i/>
          <w:iCs/>
          <w:color w:val="000000" w:themeColor="text1"/>
          <w:spacing w:val="-2"/>
          <w:sz w:val="22"/>
          <w:szCs w:val="22"/>
        </w:rPr>
        <w:t xml:space="preserve"> </w:t>
      </w:r>
    </w:p>
    <w:p w14:paraId="2CEBC8B7" w14:textId="77777777" w:rsidR="00680BA4" w:rsidRPr="00B64E06" w:rsidRDefault="00680BA4" w:rsidP="00B64E06"/>
    <w:sectPr w:rsidR="00680BA4" w:rsidRPr="00B64E0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9F71" w14:textId="77777777" w:rsidR="001F69EA" w:rsidRDefault="001F69EA" w:rsidP="00B64E06">
      <w:pPr>
        <w:spacing w:after="0" w:line="240" w:lineRule="auto"/>
      </w:pPr>
      <w:r>
        <w:separator/>
      </w:r>
    </w:p>
  </w:endnote>
  <w:endnote w:type="continuationSeparator" w:id="0">
    <w:p w14:paraId="6B26D9D1" w14:textId="77777777" w:rsidR="001F69EA" w:rsidRDefault="001F69EA" w:rsidP="00B6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F8E5" w14:textId="77777777" w:rsidR="001F69EA" w:rsidRDefault="001F69EA" w:rsidP="00B64E06">
      <w:pPr>
        <w:spacing w:after="0" w:line="240" w:lineRule="auto"/>
      </w:pPr>
      <w:r>
        <w:separator/>
      </w:r>
    </w:p>
  </w:footnote>
  <w:footnote w:type="continuationSeparator" w:id="0">
    <w:p w14:paraId="04A24822" w14:textId="77777777" w:rsidR="001F69EA" w:rsidRDefault="001F69EA" w:rsidP="00B6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A47F" w14:textId="6853B81C" w:rsidR="00B64E06" w:rsidRPr="00B64E06" w:rsidRDefault="00B64E06" w:rsidP="00B64E06">
    <w:pPr>
      <w:pStyle w:val="Header"/>
      <w:rPr>
        <w:rFonts w:ascii="Book Antiqua" w:hAnsi="Book Antiqua"/>
        <w:sz w:val="24"/>
        <w:szCs w:val="24"/>
      </w:rPr>
    </w:pPr>
    <w:r w:rsidRPr="00B64E06">
      <w:rPr>
        <w:rFonts w:ascii="Book Antiqua" w:hAnsi="Book Antiqua"/>
        <w:sz w:val="24"/>
        <w:szCs w:val="24"/>
      </w:rPr>
      <w:tab/>
      <w:t>Attachment-</w:t>
    </w:r>
    <w:r w:rsidR="00BD5EE7">
      <w:rPr>
        <w:rFonts w:ascii="Book Antiqua" w:hAnsi="Book Antiqua"/>
        <w:sz w:val="24"/>
        <w:szCs w:val="24"/>
      </w:rPr>
      <w:t>22</w:t>
    </w:r>
  </w:p>
  <w:p w14:paraId="743E87E1" w14:textId="77777777" w:rsidR="00B64E06" w:rsidRPr="00B64E06" w:rsidRDefault="00B64E06" w:rsidP="00B64E06">
    <w:pPr>
      <w:pStyle w:val="Header"/>
      <w:rPr>
        <w:rFonts w:ascii="Book Antiqua" w:hAnsi="Book Antiqua"/>
        <w:sz w:val="24"/>
        <w:szCs w:val="24"/>
      </w:rPr>
    </w:pPr>
    <w:r w:rsidRPr="00B64E06">
      <w:rPr>
        <w:rFonts w:ascii="Book Antiqua" w:hAnsi="Book Antiqua"/>
        <w:sz w:val="24"/>
        <w:szCs w:val="24"/>
      </w:rPr>
      <w:tab/>
    </w:r>
    <w:r w:rsidRPr="00B64E06">
      <w:rPr>
        <w:rFonts w:ascii="Book Antiqua" w:hAnsi="Book Antiqua"/>
        <w:sz w:val="24"/>
        <w:szCs w:val="24"/>
      </w:rPr>
      <w:tab/>
    </w:r>
    <w:r w:rsidRPr="00B64E06">
      <w:rPr>
        <w:rFonts w:ascii="Book Antiqua" w:hAnsi="Book Antiqua"/>
        <w:sz w:val="24"/>
        <w:szCs w:val="24"/>
      </w:rPr>
      <w:tab/>
    </w:r>
    <w:r w:rsidRPr="00B64E06">
      <w:rPr>
        <w:rFonts w:ascii="Book Antiqua" w:hAnsi="Book Antiqu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25pt;height:12.1pt;visibility:visible;mso-wrap-style:square" o:bullet="t">
        <v:imagedata r:id="rId1" o:title=""/>
      </v:shape>
    </w:pict>
  </w:numPicBullet>
  <w:abstractNum w:abstractNumId="0" w15:restartNumberingAfterBreak="0">
    <w:nsid w:val="34BB1598"/>
    <w:multiLevelType w:val="multilevel"/>
    <w:tmpl w:val="90DCD4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E4"/>
    <w:rsid w:val="00050F33"/>
    <w:rsid w:val="00086EEB"/>
    <w:rsid w:val="0009421E"/>
    <w:rsid w:val="000C2FBF"/>
    <w:rsid w:val="0017161A"/>
    <w:rsid w:val="00192B5F"/>
    <w:rsid w:val="00193F52"/>
    <w:rsid w:val="001F69EA"/>
    <w:rsid w:val="00293DE4"/>
    <w:rsid w:val="002C1B14"/>
    <w:rsid w:val="002E1956"/>
    <w:rsid w:val="0038132D"/>
    <w:rsid w:val="00387B64"/>
    <w:rsid w:val="003D06E9"/>
    <w:rsid w:val="00421A5D"/>
    <w:rsid w:val="00490571"/>
    <w:rsid w:val="004E1806"/>
    <w:rsid w:val="00533E91"/>
    <w:rsid w:val="00580259"/>
    <w:rsid w:val="00581BB5"/>
    <w:rsid w:val="005A0354"/>
    <w:rsid w:val="0061477D"/>
    <w:rsid w:val="00617A42"/>
    <w:rsid w:val="00680BA4"/>
    <w:rsid w:val="006C0C9A"/>
    <w:rsid w:val="0073674E"/>
    <w:rsid w:val="00750BB8"/>
    <w:rsid w:val="007701AD"/>
    <w:rsid w:val="007A1878"/>
    <w:rsid w:val="007A5BF5"/>
    <w:rsid w:val="007F5571"/>
    <w:rsid w:val="00852F88"/>
    <w:rsid w:val="00855A89"/>
    <w:rsid w:val="00871A6E"/>
    <w:rsid w:val="00877506"/>
    <w:rsid w:val="008844AB"/>
    <w:rsid w:val="00885002"/>
    <w:rsid w:val="00892B9C"/>
    <w:rsid w:val="009D12EC"/>
    <w:rsid w:val="009D6B97"/>
    <w:rsid w:val="009E33DC"/>
    <w:rsid w:val="00A37C1D"/>
    <w:rsid w:val="00A45681"/>
    <w:rsid w:val="00A81B42"/>
    <w:rsid w:val="00AA43E3"/>
    <w:rsid w:val="00B64E06"/>
    <w:rsid w:val="00BA4DEC"/>
    <w:rsid w:val="00BA6A48"/>
    <w:rsid w:val="00BD5EE7"/>
    <w:rsid w:val="00C22820"/>
    <w:rsid w:val="00C2314E"/>
    <w:rsid w:val="00C51FE4"/>
    <w:rsid w:val="00C95D57"/>
    <w:rsid w:val="00CC54E9"/>
    <w:rsid w:val="00CE3455"/>
    <w:rsid w:val="00CF67E7"/>
    <w:rsid w:val="00D25A9E"/>
    <w:rsid w:val="00D37CF8"/>
    <w:rsid w:val="00D61B03"/>
    <w:rsid w:val="00D64810"/>
    <w:rsid w:val="00D76007"/>
    <w:rsid w:val="00DE508A"/>
    <w:rsid w:val="00E641B9"/>
    <w:rsid w:val="00EB32AF"/>
    <w:rsid w:val="00EC04C8"/>
    <w:rsid w:val="00F10C4E"/>
    <w:rsid w:val="00F164AB"/>
    <w:rsid w:val="00F37BFE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B0E1"/>
  <w15:docId w15:val="{6A47AD54-78B7-47BE-83D0-137E83BB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06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06"/>
    <w:rPr>
      <w:rFonts w:cs="Mangal"/>
      <w:lang w:val="en-IN"/>
    </w:rPr>
  </w:style>
  <w:style w:type="paragraph" w:styleId="ListParagraph">
    <w:name w:val="List Paragraph"/>
    <w:basedOn w:val="Normal"/>
    <w:uiPriority w:val="34"/>
    <w:qFormat/>
    <w:rsid w:val="00B64E06"/>
    <w:pPr>
      <w:ind w:left="720"/>
      <w:contextualSpacing/>
    </w:pPr>
  </w:style>
  <w:style w:type="table" w:styleId="TableGrid">
    <w:name w:val="Table Grid"/>
    <w:basedOn w:val="TableNormal"/>
    <w:uiPriority w:val="59"/>
    <w:rsid w:val="007A5BF5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68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81"/>
    <w:rPr>
      <w:rFonts w:ascii="Tahoma" w:hAnsi="Tahoma" w:cs="Mangal"/>
      <w:sz w:val="16"/>
      <w:szCs w:val="14"/>
      <w:lang w:val="en-IN"/>
    </w:rPr>
  </w:style>
  <w:style w:type="paragraph" w:customStyle="1" w:styleId="Default">
    <w:name w:val="Default"/>
    <w:rsid w:val="006C0C9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able">
    <w:name w:val="Table"/>
    <w:rsid w:val="00680BA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Mary Jose {एन मैरी जोस}</dc:creator>
  <cp:lastModifiedBy>Soham Dey {सोहम डे}</cp:lastModifiedBy>
  <cp:revision>5</cp:revision>
  <cp:lastPrinted>2020-01-23T06:47:00Z</cp:lastPrinted>
  <dcterms:created xsi:type="dcterms:W3CDTF">2020-05-07T13:45:00Z</dcterms:created>
  <dcterms:modified xsi:type="dcterms:W3CDTF">2020-05-27T11:58:00Z</dcterms:modified>
</cp:coreProperties>
</file>