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5BA1F603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E541E6" w:rsidRPr="00E541E6">
        <w:rPr>
          <w:rFonts w:ascii="Book Antiqua" w:hAnsi="Book Antiqua" w:cs="Arial"/>
          <w:b/>
          <w:lang w:val="en-GB"/>
        </w:rPr>
        <w:t>CC/T/W-GIS/DOM/A10/24/13643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151431" w:rsidRPr="00374C8D">
        <w:rPr>
          <w:rFonts w:ascii="Book Antiqua" w:hAnsi="Book Antiqua" w:cs="Nirmala UI"/>
          <w:b/>
          <w:szCs w:val="22"/>
        </w:rPr>
        <w:t>I</w:t>
      </w:r>
      <w:r w:rsidR="00152B10">
        <w:rPr>
          <w:rFonts w:ascii="Book Antiqua" w:hAnsi="Book Antiqua" w:cs="Nirmala UI"/>
          <w:b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152B10">
        <w:rPr>
          <w:rFonts w:ascii="Book Antiqua" w:hAnsi="Book Antiqua" w:cs="Courier New"/>
          <w:b/>
          <w:szCs w:val="22"/>
          <w:lang w:val="en-GB"/>
        </w:rPr>
        <w:t>08</w:t>
      </w:r>
      <w:r w:rsidR="00E541E6">
        <w:rPr>
          <w:rFonts w:ascii="Book Antiqua" w:hAnsi="Book Antiqua" w:cs="Courier New"/>
          <w:b/>
          <w:szCs w:val="22"/>
          <w:lang w:val="en-GB"/>
        </w:rPr>
        <w:t>/1</w:t>
      </w:r>
      <w:r w:rsidR="00152B10">
        <w:rPr>
          <w:rFonts w:ascii="Book Antiqua" w:hAnsi="Book Antiqua" w:cs="Courier New"/>
          <w:b/>
          <w:szCs w:val="22"/>
          <w:lang w:val="en-GB"/>
        </w:rPr>
        <w:t>1</w:t>
      </w:r>
      <w:r w:rsidR="004A1390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2D52EED5" w:rsidR="009859B3" w:rsidRPr="00374C8D" w:rsidRDefault="00EB5CCD" w:rsidP="00EB5CCD">
      <w:pPr>
        <w:shd w:val="clear" w:color="auto" w:fill="FDFDFD"/>
        <w:spacing w:after="0" w:line="240" w:lineRule="auto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="009859B3"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="009859B3"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374C8D" w:rsidRDefault="00EB5CCD" w:rsidP="009859B3">
      <w:pPr>
        <w:jc w:val="both"/>
        <w:rPr>
          <w:rFonts w:ascii="Book Antiqua" w:hAnsi="Book Antiqua" w:cs="Calibri"/>
          <w:b/>
          <w:bCs/>
          <w:szCs w:val="22"/>
        </w:rPr>
      </w:pPr>
    </w:p>
    <w:p w14:paraId="11084370" w14:textId="2DAAD74B" w:rsidR="00B01DB2" w:rsidRPr="00D35970" w:rsidRDefault="00413050" w:rsidP="00D35970">
      <w:pPr>
        <w:ind w:left="851" w:hanging="709"/>
        <w:jc w:val="both"/>
        <w:rPr>
          <w:rFonts w:ascii="Book Antiqua" w:hAnsi="Book Antiqua" w:cs="Arial"/>
          <w:b/>
          <w:lang w:val="en-GB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5D462E" w:rsidRPr="005D462E">
        <w:rPr>
          <w:rFonts w:ascii="Book Antiqua" w:hAnsi="Book Antiqua" w:cs="Arial"/>
          <w:b/>
          <w:lang w:val="en-GB"/>
        </w:rPr>
        <w:t>400kV GIS Package SS80T for Extension of 765/400kV Substation near Raghanesda (GIS) for establishment of 400kV GIS associated with “Transmission System for evacuation of RE power from Raghanesda area of Gujarat - 3 GW under Phase-I” under TBCB route</w:t>
      </w:r>
      <w:r w:rsidR="00D35C68" w:rsidRPr="00960E84">
        <w:rPr>
          <w:rFonts w:ascii="Book Antiqua" w:hAnsi="Book Antiqua" w:cs="Arial"/>
          <w:b/>
          <w:lang w:val="en-GB"/>
        </w:rPr>
        <w:t>.</w:t>
      </w:r>
      <w:r w:rsidR="00D35970">
        <w:rPr>
          <w:rFonts w:ascii="Book Antiqua" w:hAnsi="Book Antiqua" w:cs="Arial"/>
          <w:b/>
          <w:lang w:val="en-GB"/>
        </w:rPr>
        <w:t xml:space="preserve"> </w:t>
      </w:r>
      <w:r w:rsidR="00D35C68" w:rsidRPr="00960E84">
        <w:rPr>
          <w:rFonts w:ascii="Book Antiqua" w:hAnsi="Book Antiqua" w:cs="Arial"/>
          <w:b/>
          <w:lang w:val="en-GB"/>
        </w:rPr>
        <w:t>Spec. No.: </w:t>
      </w:r>
      <w:r w:rsidR="00E541E6" w:rsidRPr="00E541E6">
        <w:rPr>
          <w:rFonts w:ascii="Book Antiqua" w:hAnsi="Book Antiqua" w:cs="Arial"/>
          <w:b/>
          <w:lang w:val="en-GB"/>
        </w:rPr>
        <w:t>CC/T/W-GIS/DOM/A10/24/13643</w:t>
      </w:r>
    </w:p>
    <w:p w14:paraId="4B0F6078" w14:textId="1A65FBF4" w:rsidR="009A53FE" w:rsidRPr="000C34D1" w:rsidRDefault="00A50891" w:rsidP="009A53FE">
      <w:pPr>
        <w:spacing w:after="0"/>
        <w:ind w:firstLine="180"/>
        <w:jc w:val="center"/>
        <w:rPr>
          <w:rFonts w:ascii="Book Antiqua" w:hAnsi="Book Antiqua" w:cs="Arial"/>
          <w:b/>
          <w:sz w:val="18"/>
          <w:szCs w:val="18"/>
        </w:rPr>
      </w:pPr>
      <w:r w:rsidRPr="000C34D1">
        <w:rPr>
          <w:rFonts w:ascii="Book Antiqua" w:hAnsi="Book Antiqua" w:cs="Arial"/>
          <w:b/>
          <w:bCs/>
          <w:sz w:val="18"/>
          <w:szCs w:val="18"/>
        </w:rPr>
        <w:t>(घरेलू</w:t>
      </w:r>
      <w:r w:rsidRPr="000C34D1">
        <w:rPr>
          <w:rFonts w:ascii="Book Antiqua" w:eastAsia="MS Mincho" w:hAnsi="Book Antiqua" w:cs="Arial"/>
          <w:b/>
          <w:bCs/>
          <w:sz w:val="18"/>
          <w:szCs w:val="18"/>
        </w:rPr>
        <w:t xml:space="preserve"> प्रतिस्पर्धी बोली; फंडिंग: घरेलू</w:t>
      </w:r>
      <w:r w:rsidRPr="000C34D1">
        <w:rPr>
          <w:rFonts w:ascii="Book Antiqua" w:hAnsi="Book Antiqua" w:cs="Arial"/>
          <w:b/>
          <w:bCs/>
          <w:sz w:val="18"/>
          <w:szCs w:val="18"/>
        </w:rPr>
        <w:t>)</w:t>
      </w:r>
      <w:r w:rsidR="009A53FE" w:rsidRPr="000C34D1">
        <w:rPr>
          <w:rFonts w:ascii="Book Antiqua" w:hAnsi="Book Antiqua" w:cs="Arial"/>
          <w:b/>
          <w:bCs/>
          <w:sz w:val="18"/>
          <w:szCs w:val="18"/>
        </w:rPr>
        <w:t xml:space="preserve"> / (Domestic</w:t>
      </w:r>
      <w:r w:rsidR="009A53FE" w:rsidRPr="000C34D1">
        <w:rPr>
          <w:rFonts w:ascii="Book Antiqua" w:eastAsia="MS Mincho" w:hAnsi="Book Antiqua" w:cs="Arial"/>
          <w:b/>
          <w:bCs/>
          <w:sz w:val="18"/>
          <w:szCs w:val="18"/>
        </w:rPr>
        <w:t xml:space="preserve"> Competitive Bidding; Funding: Domestic</w:t>
      </w:r>
      <w:r w:rsidR="009A53FE" w:rsidRPr="000C34D1">
        <w:rPr>
          <w:rFonts w:ascii="Book Antiqua" w:hAnsi="Book Antiqua" w:cs="Arial"/>
          <w:b/>
          <w:bCs/>
          <w:sz w:val="18"/>
          <w:szCs w:val="18"/>
        </w:rPr>
        <w:t>)</w:t>
      </w:r>
    </w:p>
    <w:p w14:paraId="207F4D37" w14:textId="6B3BFC8F" w:rsidR="00DF53D6" w:rsidRPr="000C34D1" w:rsidRDefault="00A50891" w:rsidP="00DF53D6">
      <w:pPr>
        <w:spacing w:after="0"/>
        <w:jc w:val="center"/>
        <w:rPr>
          <w:rFonts w:ascii="Book Antiqua" w:hAnsi="Book Antiqua" w:cs="Arial"/>
          <w:b/>
          <w:sz w:val="18"/>
          <w:szCs w:val="18"/>
        </w:rPr>
      </w:pPr>
      <w:r w:rsidRPr="000C34D1">
        <w:rPr>
          <w:rFonts w:ascii="Book Antiqua" w:hAnsi="Book Antiqua" w:cs="Arial"/>
          <w:b/>
          <w:sz w:val="18"/>
          <w:szCs w:val="18"/>
        </w:rPr>
        <w:t xml:space="preserve">[सिंगल </w:t>
      </w:r>
      <w:r w:rsidR="00E515C5" w:rsidRPr="000C34D1">
        <w:rPr>
          <w:rFonts w:ascii="Kokila" w:hAnsi="Kokila" w:cs="Kokila"/>
          <w:b/>
          <w:bCs/>
          <w:sz w:val="18"/>
          <w:szCs w:val="18"/>
        </w:rPr>
        <w:t>स्टेज</w:t>
      </w:r>
      <w:r w:rsidR="00E515C5" w:rsidRPr="000C34D1">
        <w:rPr>
          <w:rFonts w:ascii="Book Antiqua" w:hAnsi="Book Antiqua" w:cs="Arial"/>
          <w:b/>
          <w:bCs/>
          <w:sz w:val="18"/>
          <w:szCs w:val="18"/>
        </w:rPr>
        <w:t xml:space="preserve"> </w:t>
      </w:r>
      <w:r w:rsidR="00C9334D" w:rsidRPr="000C34D1">
        <w:rPr>
          <w:rFonts w:ascii="Kokila" w:hAnsi="Kokila" w:cs="Kokila"/>
          <w:b/>
          <w:bCs/>
          <w:sz w:val="18"/>
          <w:szCs w:val="18"/>
        </w:rPr>
        <w:t>दो</w:t>
      </w:r>
      <w:r w:rsidR="00C9334D" w:rsidRPr="000C34D1">
        <w:rPr>
          <w:rFonts w:ascii="Book Antiqua" w:hAnsi="Book Antiqua" w:cs="Arial"/>
          <w:b/>
          <w:bCs/>
          <w:sz w:val="18"/>
          <w:szCs w:val="18"/>
        </w:rPr>
        <w:t xml:space="preserve"> </w:t>
      </w:r>
      <w:r w:rsidRPr="000C34D1">
        <w:rPr>
          <w:rFonts w:ascii="Kokila" w:hAnsi="Kokila" w:cs="Kokila"/>
          <w:b/>
          <w:bCs/>
          <w:sz w:val="18"/>
          <w:szCs w:val="18"/>
        </w:rPr>
        <w:t>लिफाफा</w:t>
      </w:r>
      <w:r w:rsidRPr="000C34D1">
        <w:rPr>
          <w:rFonts w:ascii="Book Antiqua" w:hAnsi="Book Antiqua" w:cs="Arial"/>
          <w:b/>
          <w:sz w:val="18"/>
          <w:szCs w:val="18"/>
        </w:rPr>
        <w:t xml:space="preserve"> सिस्टम (ई-प्रोक्योरमेंट के तहत)]</w:t>
      </w:r>
      <w:r w:rsidR="000C34D1" w:rsidRPr="000C34D1">
        <w:rPr>
          <w:rFonts w:ascii="Book Antiqua" w:hAnsi="Book Antiqua" w:cs="Arial"/>
          <w:b/>
          <w:sz w:val="18"/>
          <w:szCs w:val="18"/>
        </w:rPr>
        <w:t xml:space="preserve"> / </w:t>
      </w:r>
      <w:r w:rsidR="00DF53D6" w:rsidRPr="000C34D1">
        <w:rPr>
          <w:rFonts w:ascii="Book Antiqua" w:hAnsi="Book Antiqua" w:cs="Arial"/>
          <w:b/>
          <w:sz w:val="18"/>
          <w:szCs w:val="18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374C8D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="00693743" w:rsidRPr="00374C8D">
        <w:rPr>
          <w:rFonts w:ascii="Book Antiqua" w:hAnsi="Book Antiqua" w:cs="Arial"/>
          <w:b/>
          <w:bCs/>
          <w:i/>
          <w:iCs/>
          <w:szCs w:val="22"/>
        </w:rPr>
        <w:t>निविदा दस्तावेज जारी करने</w:t>
      </w:r>
      <w:r w:rsidR="009C4E32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="009C4E32" w:rsidRPr="00374C8D">
        <w:rPr>
          <w:rFonts w:ascii="Book Antiqua" w:hAnsi="Book Antiqua" w:cs="Arial"/>
          <w:b/>
          <w:bCs/>
          <w:i/>
          <w:iCs/>
          <w:szCs w:val="22"/>
        </w:rPr>
        <w:t>के लिए अनुरोध करने</w:t>
      </w:r>
      <w:r w:rsidR="00693743" w:rsidRPr="00374C8D">
        <w:rPr>
          <w:rFonts w:ascii="Book Antiqua" w:hAnsi="Book Antiqua" w:cs="Arial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महोदय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50EE8294" w:rsidR="00F86D26" w:rsidRPr="00374C8D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374C8D">
        <w:rPr>
          <w:rFonts w:ascii="Kokila" w:hAnsi="Kokila" w:cs="Kokila" w:hint="cs"/>
          <w:szCs w:val="22"/>
          <w:cs/>
        </w:rPr>
        <w:t>यह</w:t>
      </w:r>
      <w:r w:rsidR="005D1184" w:rsidRPr="00374C8D">
        <w:rPr>
          <w:rFonts w:ascii="Book Antiqua" w:hAnsi="Book Antiqua" w:cstheme="majorBidi" w:hint="cs"/>
          <w:szCs w:val="22"/>
          <w:cs/>
        </w:rPr>
        <w:t xml:space="preserve"> </w:t>
      </w:r>
      <w:r w:rsidR="00A446ED" w:rsidRPr="00374C8D">
        <w:rPr>
          <w:rFonts w:ascii="Kokila" w:hAnsi="Kokila" w:cs="Kokila" w:hint="cs"/>
          <w:szCs w:val="22"/>
          <w:cs/>
        </w:rPr>
        <w:t>विषयगत</w:t>
      </w:r>
      <w:r w:rsidR="00A446ED" w:rsidRPr="00374C8D">
        <w:rPr>
          <w:rFonts w:ascii="Book Antiqua" w:hAnsi="Book Antiqua" w:cstheme="majorBidi"/>
          <w:szCs w:val="22"/>
          <w:cs/>
        </w:rPr>
        <w:t xml:space="preserve"> </w:t>
      </w:r>
      <w:r w:rsidR="00A446ED" w:rsidRPr="00374C8D">
        <w:rPr>
          <w:rFonts w:ascii="Kokila" w:hAnsi="Kokila" w:cstheme="majorBidi"/>
          <w:szCs w:val="22"/>
        </w:rPr>
        <w:t>पैकेज</w:t>
      </w:r>
      <w:r w:rsidR="00A446ED" w:rsidRPr="00374C8D">
        <w:rPr>
          <w:rFonts w:ascii="Book Antiqua" w:hAnsi="Book Antiqua" w:cstheme="majorBidi"/>
          <w:szCs w:val="22"/>
        </w:rPr>
        <w:t xml:space="preserve"> </w:t>
      </w:r>
      <w:r w:rsidR="00A446ED" w:rsidRPr="00374C8D">
        <w:rPr>
          <w:rFonts w:ascii="Kokila" w:hAnsi="Kokila" w:cstheme="majorBidi"/>
          <w:szCs w:val="22"/>
        </w:rPr>
        <w:t>के</w:t>
      </w:r>
      <w:r w:rsidR="00A446ED" w:rsidRPr="00374C8D">
        <w:rPr>
          <w:rFonts w:ascii="Book Antiqua" w:hAnsi="Book Antiqua" w:cstheme="majorBidi"/>
          <w:szCs w:val="22"/>
        </w:rPr>
        <w:t xml:space="preserve"> </w:t>
      </w:r>
      <w:r w:rsidR="00A446ED" w:rsidRPr="00374C8D">
        <w:rPr>
          <w:rFonts w:ascii="Kokila" w:hAnsi="Kokila" w:cstheme="majorBidi"/>
          <w:szCs w:val="22"/>
        </w:rPr>
        <w:t>लिए</w:t>
      </w:r>
      <w:r w:rsidR="00A446ED" w:rsidRPr="00374C8D">
        <w:rPr>
          <w:rFonts w:ascii="Book Antiqua" w:hAnsi="Book Antiqua" w:cstheme="majorBidi"/>
          <w:szCs w:val="22"/>
        </w:rPr>
        <w:t xml:space="preserve"> </w:t>
      </w:r>
      <w:r w:rsidR="00A446ED" w:rsidRPr="00374C8D">
        <w:rPr>
          <w:rFonts w:ascii="Kokila" w:hAnsi="Kokila" w:cstheme="majorBidi"/>
          <w:szCs w:val="22"/>
        </w:rPr>
        <w:t>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374C8D">
        <w:rPr>
          <w:rFonts w:ascii="Kokila" w:hAnsi="Kokila" w:cstheme="majorBidi"/>
          <w:szCs w:val="22"/>
        </w:rPr>
        <w:t>पर</w:t>
      </w:r>
      <w:r w:rsidR="00A446ED" w:rsidRPr="00374C8D">
        <w:rPr>
          <w:rFonts w:ascii="Book Antiqua" w:hAnsi="Book Antiqua" w:cstheme="majorBidi"/>
          <w:szCs w:val="22"/>
        </w:rPr>
        <w:t xml:space="preserve"> </w:t>
      </w:r>
      <w:r w:rsidR="00A446ED" w:rsidRPr="00374C8D">
        <w:rPr>
          <w:rFonts w:ascii="Kokila" w:hAnsi="Kokila" w:cstheme="majorBidi"/>
          <w:szCs w:val="22"/>
        </w:rPr>
        <w:t>आईएफबी</w:t>
      </w:r>
      <w:r w:rsidR="00A446ED" w:rsidRPr="00374C8D">
        <w:rPr>
          <w:rFonts w:ascii="Book Antiqua" w:hAnsi="Book Antiqua" w:cstheme="majorBidi"/>
          <w:szCs w:val="22"/>
        </w:rPr>
        <w:t xml:space="preserve"> </w:t>
      </w:r>
      <w:r w:rsidR="00A446ED" w:rsidRPr="00374C8D">
        <w:rPr>
          <w:rFonts w:ascii="Kokila" w:hAnsi="Kokila" w:cstheme="majorBidi"/>
          <w:szCs w:val="22"/>
        </w:rPr>
        <w:t>के</w:t>
      </w:r>
      <w:r w:rsidR="00A446ED" w:rsidRPr="00374C8D">
        <w:rPr>
          <w:rFonts w:ascii="Book Antiqua" w:hAnsi="Book Antiqua" w:cstheme="majorBidi"/>
          <w:szCs w:val="22"/>
        </w:rPr>
        <w:t xml:space="preserve"> </w:t>
      </w:r>
      <w:r w:rsidR="00A446ED" w:rsidRPr="00374C8D">
        <w:rPr>
          <w:rFonts w:ascii="Kokila" w:hAnsi="Kokila" w:cstheme="majorBidi"/>
          <w:szCs w:val="22"/>
        </w:rPr>
        <w:t>साथ</w:t>
      </w:r>
      <w:r w:rsidR="00A446ED" w:rsidRPr="00374C8D">
        <w:rPr>
          <w:rFonts w:ascii="Book Antiqua" w:hAnsi="Book Antiqua" w:cstheme="majorBidi"/>
          <w:szCs w:val="22"/>
        </w:rPr>
        <w:t xml:space="preserve"> </w:t>
      </w:r>
      <w:r w:rsidR="00F86D26" w:rsidRPr="00374C8D">
        <w:rPr>
          <w:rFonts w:ascii="Kokila" w:hAnsi="Kokila" w:cs="Kokila"/>
          <w:szCs w:val="22"/>
        </w:rPr>
        <w:t>अपलोड</w:t>
      </w:r>
      <w:r w:rsidR="00F86D26" w:rsidRPr="00374C8D">
        <w:rPr>
          <w:rFonts w:ascii="Book Antiqua" w:hAnsi="Book Antiqua" w:cstheme="majorBidi"/>
          <w:szCs w:val="22"/>
        </w:rPr>
        <w:t xml:space="preserve"> </w:t>
      </w:r>
      <w:r w:rsidR="00F86D26" w:rsidRPr="00374C8D">
        <w:rPr>
          <w:rFonts w:ascii="Kokila" w:hAnsi="Kokila" w:cs="Kokila"/>
          <w:szCs w:val="22"/>
        </w:rPr>
        <w:t>किए</w:t>
      </w:r>
      <w:r w:rsidR="00F86D26" w:rsidRPr="00374C8D">
        <w:rPr>
          <w:rFonts w:ascii="Book Antiqua" w:hAnsi="Book Antiqua" w:cstheme="majorBidi"/>
          <w:szCs w:val="22"/>
        </w:rPr>
        <w:t xml:space="preserve"> </w:t>
      </w:r>
      <w:r w:rsidR="00F86D26" w:rsidRPr="00374C8D">
        <w:rPr>
          <w:rFonts w:ascii="Kokila" w:hAnsi="Kokila" w:cs="Kokila"/>
          <w:szCs w:val="22"/>
        </w:rPr>
        <w:t>गए</w:t>
      </w:r>
      <w:r w:rsidR="00F86D26" w:rsidRPr="00374C8D">
        <w:rPr>
          <w:rFonts w:ascii="Book Antiqua" w:hAnsi="Book Antiqua" w:cstheme="majorBidi"/>
          <w:szCs w:val="22"/>
        </w:rPr>
        <w:t xml:space="preserve"> </w:t>
      </w:r>
      <w:r w:rsidR="00A446ED" w:rsidRPr="00374C8D">
        <w:rPr>
          <w:rFonts w:ascii="Kokila" w:hAnsi="Kokila" w:cs="Kokila" w:hint="cs"/>
          <w:szCs w:val="22"/>
          <w:cs/>
        </w:rPr>
        <w:t>निविदा</w:t>
      </w:r>
      <w:r w:rsidR="00A446ED" w:rsidRPr="00374C8D">
        <w:rPr>
          <w:rFonts w:ascii="Book Antiqua" w:hAnsi="Book Antiqua" w:cstheme="majorBidi" w:hint="cs"/>
          <w:szCs w:val="22"/>
          <w:cs/>
        </w:rPr>
        <w:t xml:space="preserve"> </w:t>
      </w:r>
      <w:r w:rsidR="00F86D26" w:rsidRPr="00374C8D">
        <w:rPr>
          <w:rFonts w:ascii="Kokila" w:hAnsi="Kokila" w:cs="Kokila"/>
          <w:szCs w:val="22"/>
        </w:rPr>
        <w:t>दस्तावेजों</w:t>
      </w:r>
      <w:r w:rsidR="00F86D26" w:rsidRPr="00374C8D">
        <w:rPr>
          <w:rFonts w:ascii="Book Antiqua" w:hAnsi="Book Antiqua" w:cstheme="majorBidi"/>
          <w:szCs w:val="22"/>
        </w:rPr>
        <w:t xml:space="preserve"> </w:t>
      </w:r>
      <w:r w:rsidR="008A32E7" w:rsidRPr="00374C8D">
        <w:rPr>
          <w:rFonts w:ascii="Kokila" w:hAnsi="Kokila" w:cs="Kokila" w:hint="cs"/>
          <w:szCs w:val="22"/>
          <w:cs/>
        </w:rPr>
        <w:t>के</w:t>
      </w:r>
      <w:r w:rsidR="008A32E7" w:rsidRPr="00374C8D">
        <w:rPr>
          <w:rFonts w:ascii="Book Antiqua" w:hAnsi="Book Antiqua" w:cstheme="majorBidi"/>
          <w:szCs w:val="22"/>
          <w:cs/>
        </w:rPr>
        <w:t xml:space="preserve"> </w:t>
      </w:r>
      <w:r w:rsidR="008A32E7" w:rsidRPr="00374C8D">
        <w:rPr>
          <w:rFonts w:ascii="Kokila" w:hAnsi="Kokila" w:cs="Kokila" w:hint="cs"/>
          <w:szCs w:val="22"/>
          <w:cs/>
        </w:rPr>
        <w:t>संदर्भ</w:t>
      </w:r>
      <w:r w:rsidR="008A32E7" w:rsidRPr="00374C8D">
        <w:rPr>
          <w:rFonts w:ascii="Book Antiqua" w:hAnsi="Book Antiqua" w:cstheme="majorBidi"/>
          <w:szCs w:val="22"/>
          <w:cs/>
        </w:rPr>
        <w:t xml:space="preserve"> </w:t>
      </w:r>
      <w:r w:rsidR="008A32E7" w:rsidRPr="00374C8D">
        <w:rPr>
          <w:rFonts w:ascii="Kokila" w:hAnsi="Kokila" w:cs="Kokila" w:hint="cs"/>
          <w:szCs w:val="22"/>
          <w:cs/>
        </w:rPr>
        <w:t>मे</w:t>
      </w:r>
      <w:r w:rsidR="008A32E7" w:rsidRPr="00374C8D">
        <w:rPr>
          <w:rFonts w:ascii="Book Antiqua" w:hAnsi="Book Antiqua" w:cstheme="majorBidi"/>
          <w:szCs w:val="22"/>
          <w:cs/>
        </w:rPr>
        <w:t xml:space="preserve"> </w:t>
      </w:r>
      <w:r w:rsidR="008A32E7" w:rsidRPr="00374C8D">
        <w:rPr>
          <w:rFonts w:ascii="Kokila" w:hAnsi="Kokila" w:cs="Kokila" w:hint="cs"/>
          <w:szCs w:val="22"/>
          <w:cs/>
        </w:rPr>
        <w:t>है</w:t>
      </w:r>
      <w:r w:rsidR="008A32E7" w:rsidRPr="00374C8D">
        <w:rPr>
          <w:rFonts w:ascii="Book Antiqua" w:hAnsi="Book Antiqua" w:cstheme="majorBidi"/>
          <w:szCs w:val="22"/>
          <w:cs/>
        </w:rPr>
        <w:t xml:space="preserve"> </w:t>
      </w:r>
      <w:r w:rsidR="00F86D26" w:rsidRPr="00374C8D">
        <w:rPr>
          <w:rFonts w:ascii="Kokila" w:hAnsi="Kokila" w:cs="Kokila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467166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Kokila" w:hAnsi="Kokila" w:cs="Kokila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374C8D">
        <w:rPr>
          <w:rFonts w:ascii="Kokila" w:hAnsi="Kokila" w:cs="Kokila"/>
          <w:szCs w:val="22"/>
        </w:rPr>
        <w:t>निविदा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दस्तावेज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जारी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करने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के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लिए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अनुरोध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करने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की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5A0D30" w:rsidRPr="00467166">
        <w:rPr>
          <w:rFonts w:ascii="Nirmala UI" w:hAnsi="Nirmala UI" w:cs="Nirmala UI" w:hint="cs"/>
          <w:szCs w:val="22"/>
          <w:cs/>
        </w:rPr>
        <w:t>तिथि</w:t>
      </w:r>
      <w:r w:rsidR="005A0D3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और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बोली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जमा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करने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की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समय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सीमा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निम्नलिखित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AE5812" w:rsidRPr="00467166">
        <w:rPr>
          <w:rFonts w:ascii="Nirmala UI" w:hAnsi="Nirmala UI" w:cs="Nirmala UI" w:hint="cs"/>
          <w:szCs w:val="22"/>
          <w:cs/>
        </w:rPr>
        <w:t>अनुसूची</w:t>
      </w:r>
      <w:r w:rsidR="00AE5812" w:rsidRPr="00467166">
        <w:rPr>
          <w:rFonts w:ascii="Kokila" w:hAnsi="Kokila" w:cs="Kokila"/>
          <w:szCs w:val="22"/>
        </w:rPr>
        <w:t xml:space="preserve"> </w:t>
      </w:r>
      <w:r w:rsidR="000373C0" w:rsidRPr="00467166">
        <w:rPr>
          <w:rFonts w:ascii="Nirmala UI" w:hAnsi="Nirmala UI" w:cs="Nirmala UI"/>
          <w:szCs w:val="22"/>
        </w:rPr>
        <w:t>के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467166">
        <w:rPr>
          <w:rFonts w:ascii="Nirmala UI" w:hAnsi="Nirmala UI" w:cs="Nirmala UI"/>
          <w:szCs w:val="22"/>
        </w:rPr>
        <w:t>अनुसार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467166">
        <w:rPr>
          <w:rFonts w:ascii="Nirmala UI" w:hAnsi="Nirmala UI" w:cs="Nirmala UI"/>
          <w:szCs w:val="22"/>
        </w:rPr>
        <w:t>बढ़ाई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467166">
        <w:rPr>
          <w:rFonts w:ascii="Nirmala UI" w:hAnsi="Nirmala UI" w:cs="Nirmala UI"/>
          <w:szCs w:val="22"/>
        </w:rPr>
        <w:t>और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467166">
        <w:rPr>
          <w:rFonts w:ascii="Nirmala UI" w:hAnsi="Nirmala UI" w:cs="Nirmala UI"/>
          <w:szCs w:val="22"/>
        </w:rPr>
        <w:t>पुनर्निर्धारित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की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जाती</w:t>
      </w:r>
      <w:r w:rsidR="000373C0" w:rsidRPr="00467166">
        <w:rPr>
          <w:rFonts w:ascii="Kokila" w:hAnsi="Kokila" w:cs="Kokila"/>
          <w:szCs w:val="22"/>
        </w:rPr>
        <w:t xml:space="preserve"> </w:t>
      </w:r>
      <w:r w:rsidR="000373C0" w:rsidRPr="00374C8D">
        <w:rPr>
          <w:rFonts w:ascii="Kokila" w:hAnsi="Kokila" w:cs="Kokila"/>
          <w:szCs w:val="22"/>
        </w:rPr>
        <w:t>है</w:t>
      </w:r>
      <w:r w:rsidR="000373C0" w:rsidRPr="00467166">
        <w:rPr>
          <w:rFonts w:ascii="Kokila" w:hAnsi="Kokila" w:cs="Kokila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5A6DD9">
        <w:rPr>
          <w:rFonts w:ascii="Book Antiqua" w:hAnsi="Book Antiqua" w:cs="Arial"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D23E6D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D23E6D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D23E6D">
              <w:rPr>
                <w:rFonts w:ascii="Nirmala UI" w:hAnsi="Nirmala UI"/>
                <w:b/>
                <w:bCs/>
                <w:sz w:val="20"/>
              </w:rPr>
              <w:t>मौजूदा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अनुसूची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="005A0D30" w:rsidRPr="00D23E6D">
              <w:rPr>
                <w:rFonts w:ascii="Book Antiqua" w:hAnsi="Book Antiqua"/>
                <w:b/>
                <w:bCs/>
                <w:sz w:val="20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D23E6D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 w:val="20"/>
              </w:rPr>
            </w:pPr>
            <w:r w:rsidRPr="00D23E6D">
              <w:rPr>
                <w:rFonts w:ascii="Nirmala UI" w:hAnsi="Nirmala UI"/>
                <w:b/>
                <w:bCs/>
                <w:sz w:val="20"/>
              </w:rPr>
              <w:t>संशोधित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अनुसूची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/ Revised Schedule</w:t>
            </w:r>
          </w:p>
        </w:tc>
      </w:tr>
      <w:tr w:rsidR="00FA3CAA" w:rsidRPr="00D23E6D" w14:paraId="1B0B6B12" w14:textId="77777777" w:rsidTr="003761EB">
        <w:trPr>
          <w:trHeight w:val="753"/>
        </w:trPr>
        <w:tc>
          <w:tcPr>
            <w:tcW w:w="4253" w:type="dxa"/>
          </w:tcPr>
          <w:p w14:paraId="66866E2F" w14:textId="77777777" w:rsidR="00463B58" w:rsidRPr="00D23E6D" w:rsidRDefault="00463B58" w:rsidP="00463B58">
            <w:pPr>
              <w:spacing w:after="0"/>
              <w:ind w:left="-11"/>
              <w:jc w:val="both"/>
              <w:rPr>
                <w:rFonts w:ascii="Book Antiqua" w:hAnsi="Book Antiqua"/>
                <w:b/>
                <w:bCs/>
                <w:sz w:val="20"/>
                <w:u w:val="single"/>
              </w:rPr>
            </w:pP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निविदा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दस्तावेज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जारी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करने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के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लिए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अनुरोध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प्रस्तुत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करना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4E3DDBD0" w14:textId="77777777" w:rsidR="00463B58" w:rsidRPr="00D23E6D" w:rsidRDefault="00463B58" w:rsidP="00463B58">
            <w:pPr>
              <w:spacing w:after="0"/>
              <w:ind w:left="-11"/>
              <w:jc w:val="both"/>
              <w:rPr>
                <w:rFonts w:ascii="Book Antiqua" w:hAnsi="Book Antiqua"/>
                <w:b/>
                <w:bCs/>
                <w:sz w:val="20"/>
                <w:u w:val="single"/>
              </w:rPr>
            </w:pP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</w:p>
          <w:p w14:paraId="36269321" w14:textId="77777777" w:rsidR="00463B58" w:rsidRPr="00D23E6D" w:rsidRDefault="00463B58" w:rsidP="00463B58">
            <w:pPr>
              <w:spacing w:after="0"/>
              <w:ind w:left="585" w:hanging="596"/>
              <w:jc w:val="both"/>
              <w:rPr>
                <w:rFonts w:ascii="Book Antiqua" w:hAnsi="Book Antiqua"/>
                <w:sz w:val="20"/>
              </w:rPr>
            </w:pPr>
            <w:r w:rsidRPr="00D23E6D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D23E6D">
              <w:rPr>
                <w:rFonts w:ascii="Book Antiqua" w:hAnsi="Book Antiqua"/>
                <w:sz w:val="20"/>
                <w:cs/>
              </w:rPr>
              <w:t xml:space="preserve"> </w:t>
            </w:r>
            <w:r>
              <w:rPr>
                <w:rFonts w:ascii="Book Antiqua" w:hAnsi="Book Antiqua"/>
                <w:sz w:val="20"/>
              </w:rPr>
              <w:t>06/11</w:t>
            </w:r>
            <w:r w:rsidRPr="00D23E6D">
              <w:rPr>
                <w:rFonts w:ascii="Book Antiqua" w:hAnsi="Book Antiqua"/>
                <w:sz w:val="20"/>
              </w:rPr>
              <w:t xml:space="preserve">/2024, </w:t>
            </w:r>
          </w:p>
          <w:p w14:paraId="00E7274B" w14:textId="77777777" w:rsidR="00463B58" w:rsidRPr="00D23E6D" w:rsidRDefault="00463B58" w:rsidP="00463B58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  <w:u w:val="single"/>
              </w:rPr>
            </w:pPr>
            <w:r w:rsidRPr="00D23E6D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D23E6D">
              <w:rPr>
                <w:rFonts w:ascii="Book Antiqua" w:hAnsi="Book Antiqua"/>
                <w:sz w:val="20"/>
              </w:rPr>
              <w:t>: 23:55 Hrs. (IST)</w:t>
            </w:r>
            <w:r w:rsidRPr="00D23E6D">
              <w:rPr>
                <w:rFonts w:ascii="Kokila" w:hAnsi="Kokila" w:hint="cs"/>
                <w:sz w:val="20"/>
                <w:cs/>
              </w:rPr>
              <w:t xml:space="preserve"> </w:t>
            </w:r>
            <w:r w:rsidRPr="00D23E6D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3EDB149B" w14:textId="77777777" w:rsidR="00463B58" w:rsidRPr="00D23E6D" w:rsidRDefault="00463B58" w:rsidP="00463B58">
            <w:pPr>
              <w:spacing w:after="0"/>
              <w:jc w:val="both"/>
              <w:rPr>
                <w:rFonts w:ascii="Book Antiqua" w:hAnsi="Book Antiqua"/>
                <w:b/>
                <w:bCs/>
                <w:sz w:val="20"/>
                <w:u w:val="single"/>
              </w:rPr>
            </w:pPr>
          </w:p>
          <w:p w14:paraId="75B2462A" w14:textId="77777777" w:rsidR="00463B58" w:rsidRPr="00D23E6D" w:rsidRDefault="00463B58" w:rsidP="00463B58">
            <w:pPr>
              <w:spacing w:after="0"/>
              <w:ind w:left="585" w:hanging="585"/>
              <w:jc w:val="both"/>
              <w:rPr>
                <w:rFonts w:ascii="Book Antiqua" w:hAnsi="Book Antiqua"/>
                <w:sz w:val="20"/>
              </w:rPr>
            </w:pP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बोली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जमा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करना</w:t>
            </w:r>
            <w:r w:rsidRPr="00D23E6D">
              <w:rPr>
                <w:rFonts w:ascii="Kokila" w:hAnsi="Kokila"/>
                <w:b/>
                <w:bCs/>
                <w:sz w:val="20"/>
                <w:u w:val="single"/>
              </w:rPr>
              <w:t xml:space="preserve"> (Bid Submission)</w:t>
            </w:r>
            <w:r w:rsidRPr="00D23E6D">
              <w:rPr>
                <w:rFonts w:ascii="Book Antiqua" w:hAnsi="Book Antiqua"/>
                <w:sz w:val="20"/>
              </w:rPr>
              <w:t xml:space="preserve">: </w:t>
            </w:r>
          </w:p>
          <w:p w14:paraId="533AA5FA" w14:textId="77777777" w:rsidR="00463B58" w:rsidRPr="00D23E6D" w:rsidRDefault="00463B58" w:rsidP="00463B58">
            <w:pPr>
              <w:spacing w:after="0"/>
              <w:rPr>
                <w:rFonts w:ascii="Book Antiqua" w:hAnsi="Book Antiqua"/>
                <w:b/>
                <w:bCs/>
                <w:sz w:val="20"/>
              </w:rPr>
            </w:pPr>
            <w:r w:rsidRPr="00D23E6D">
              <w:rPr>
                <w:rFonts w:ascii="Nirmala UI" w:hAnsi="Nirmala UI"/>
                <w:b/>
                <w:bCs/>
                <w:sz w:val="20"/>
              </w:rPr>
              <w:t>बोलियों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के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सॉफ्ट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कॉपी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भाग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Kokila" w:hAnsi="Kokila"/>
                <w:b/>
                <w:bCs/>
                <w:sz w:val="20"/>
              </w:rPr>
              <w:t>(Soft Copy Bid)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: </w:t>
            </w:r>
          </w:p>
          <w:p w14:paraId="34298183" w14:textId="0BFE573E" w:rsidR="00FA3CAA" w:rsidRPr="00D23E6D" w:rsidRDefault="00463B58" w:rsidP="00463B58">
            <w:pPr>
              <w:spacing w:after="0"/>
              <w:rPr>
                <w:rFonts w:ascii="Book Antiqua" w:hAnsi="Book Antiqua"/>
                <w:sz w:val="20"/>
              </w:rPr>
            </w:pPr>
            <w:r w:rsidRPr="00D23E6D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D23E6D">
              <w:rPr>
                <w:rFonts w:ascii="Book Antiqua" w:hAnsi="Book Antiqua"/>
                <w:sz w:val="20"/>
              </w:rPr>
              <w:t xml:space="preserve">: </w:t>
            </w:r>
            <w:r>
              <w:rPr>
                <w:rFonts w:ascii="Book Antiqua" w:hAnsi="Book Antiqua"/>
                <w:sz w:val="20"/>
              </w:rPr>
              <w:t>08/11</w:t>
            </w:r>
            <w:r w:rsidRPr="00D23E6D">
              <w:rPr>
                <w:rFonts w:ascii="Book Antiqua" w:hAnsi="Book Antiqua"/>
                <w:sz w:val="20"/>
              </w:rPr>
              <w:t xml:space="preserve">/2024, </w:t>
            </w:r>
            <w:r w:rsidRPr="00D23E6D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D23E6D">
              <w:rPr>
                <w:rFonts w:ascii="Book Antiqua" w:hAnsi="Book Antiqua"/>
                <w:sz w:val="20"/>
              </w:rPr>
              <w:t xml:space="preserve">: 11:00 Hrs. (IST) </w:t>
            </w:r>
            <w:r w:rsidRPr="00D23E6D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  <w:tc>
          <w:tcPr>
            <w:tcW w:w="4252" w:type="dxa"/>
          </w:tcPr>
          <w:p w14:paraId="1F2A743A" w14:textId="77777777" w:rsidR="00FA3CAA" w:rsidRPr="00D23E6D" w:rsidRDefault="00FA3CAA" w:rsidP="00FA3CAA">
            <w:pPr>
              <w:spacing w:after="0"/>
              <w:ind w:left="-11"/>
              <w:jc w:val="both"/>
              <w:rPr>
                <w:rFonts w:ascii="Book Antiqua" w:hAnsi="Book Antiqua"/>
                <w:b/>
                <w:bCs/>
                <w:sz w:val="20"/>
                <w:u w:val="single"/>
              </w:rPr>
            </w:pP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निविदा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दस्तावेज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जारी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करने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के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लिए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अनुरोध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प्रस्तुत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करना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(Submission of request reg. issuance of Bidding Documents):</w:t>
            </w:r>
          </w:p>
          <w:p w14:paraId="3AB995BC" w14:textId="77777777" w:rsidR="00FA3CAA" w:rsidRPr="00D23E6D" w:rsidRDefault="00FA3CAA" w:rsidP="00FA3CAA">
            <w:pPr>
              <w:spacing w:after="0"/>
              <w:ind w:left="-11"/>
              <w:jc w:val="both"/>
              <w:rPr>
                <w:rFonts w:ascii="Book Antiqua" w:hAnsi="Book Antiqua"/>
                <w:b/>
                <w:bCs/>
                <w:sz w:val="20"/>
                <w:u w:val="single"/>
              </w:rPr>
            </w:pP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</w:p>
          <w:p w14:paraId="7CB21DC4" w14:textId="00F49ED1" w:rsidR="00FA3CAA" w:rsidRPr="00D23E6D" w:rsidRDefault="00FA3CAA" w:rsidP="00FA3CAA">
            <w:pPr>
              <w:spacing w:after="0"/>
              <w:ind w:left="585" w:hanging="596"/>
              <w:jc w:val="both"/>
              <w:rPr>
                <w:rFonts w:ascii="Book Antiqua" w:hAnsi="Book Antiqua"/>
                <w:sz w:val="20"/>
              </w:rPr>
            </w:pPr>
            <w:r w:rsidRPr="00D23E6D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D23E6D">
              <w:rPr>
                <w:rFonts w:ascii="Book Antiqua" w:hAnsi="Book Antiqua"/>
                <w:sz w:val="20"/>
                <w:cs/>
              </w:rPr>
              <w:t xml:space="preserve"> </w:t>
            </w:r>
            <w:r w:rsidR="00463B58">
              <w:rPr>
                <w:rFonts w:ascii="Book Antiqua" w:hAnsi="Book Antiqua"/>
                <w:sz w:val="20"/>
              </w:rPr>
              <w:t>10</w:t>
            </w:r>
            <w:r w:rsidR="00E541E6">
              <w:rPr>
                <w:rFonts w:ascii="Book Antiqua" w:hAnsi="Book Antiqua"/>
                <w:sz w:val="20"/>
              </w:rPr>
              <w:t>/11</w:t>
            </w:r>
            <w:r w:rsidR="00D23E6D" w:rsidRPr="00D23E6D">
              <w:rPr>
                <w:rFonts w:ascii="Book Antiqua" w:hAnsi="Book Antiqua"/>
                <w:sz w:val="20"/>
              </w:rPr>
              <w:t>/2024</w:t>
            </w:r>
            <w:r w:rsidRPr="00D23E6D">
              <w:rPr>
                <w:rFonts w:ascii="Book Antiqua" w:hAnsi="Book Antiqua"/>
                <w:sz w:val="20"/>
              </w:rPr>
              <w:t xml:space="preserve">, </w:t>
            </w:r>
          </w:p>
          <w:p w14:paraId="582CEB8D" w14:textId="77777777" w:rsidR="00FA3CAA" w:rsidRPr="00D23E6D" w:rsidRDefault="00FA3CAA" w:rsidP="00FA3CAA">
            <w:pPr>
              <w:spacing w:after="0"/>
              <w:ind w:left="585" w:hanging="596"/>
              <w:jc w:val="both"/>
              <w:rPr>
                <w:rFonts w:ascii="Book Antiqua" w:hAnsi="Book Antiqua"/>
                <w:b/>
                <w:bCs/>
                <w:sz w:val="20"/>
                <w:u w:val="single"/>
              </w:rPr>
            </w:pPr>
            <w:r w:rsidRPr="00D23E6D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D23E6D">
              <w:rPr>
                <w:rFonts w:ascii="Book Antiqua" w:hAnsi="Book Antiqua"/>
                <w:sz w:val="20"/>
              </w:rPr>
              <w:t>: 23:55 Hrs. (IST)</w:t>
            </w:r>
            <w:r w:rsidRPr="00D23E6D">
              <w:rPr>
                <w:rFonts w:ascii="Kokila" w:hAnsi="Kokila" w:hint="cs"/>
                <w:sz w:val="20"/>
                <w:cs/>
              </w:rPr>
              <w:t xml:space="preserve"> </w:t>
            </w:r>
            <w:r w:rsidRPr="00D23E6D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  <w:p w14:paraId="4E556A19" w14:textId="77777777" w:rsidR="00FA3CAA" w:rsidRPr="00D23E6D" w:rsidRDefault="00FA3CAA" w:rsidP="00FA3CAA">
            <w:pPr>
              <w:spacing w:after="0"/>
              <w:jc w:val="both"/>
              <w:rPr>
                <w:rFonts w:ascii="Book Antiqua" w:hAnsi="Book Antiqua"/>
                <w:b/>
                <w:bCs/>
                <w:sz w:val="20"/>
                <w:u w:val="single"/>
              </w:rPr>
            </w:pPr>
          </w:p>
          <w:p w14:paraId="3DD40DCF" w14:textId="77777777" w:rsidR="00FA3CAA" w:rsidRPr="00D23E6D" w:rsidRDefault="00FA3CAA" w:rsidP="00FA3CAA">
            <w:pPr>
              <w:spacing w:after="0"/>
              <w:ind w:left="585" w:hanging="585"/>
              <w:jc w:val="both"/>
              <w:rPr>
                <w:rFonts w:ascii="Book Antiqua" w:hAnsi="Book Antiqua"/>
                <w:sz w:val="20"/>
              </w:rPr>
            </w:pP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बोली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जमा</w:t>
            </w:r>
            <w:r w:rsidRPr="00D23E6D">
              <w:rPr>
                <w:rFonts w:ascii="Book Antiqua" w:hAnsi="Book Antiqua"/>
                <w:b/>
                <w:bCs/>
                <w:sz w:val="20"/>
                <w:u w:val="single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  <w:u w:val="single"/>
              </w:rPr>
              <w:t>करना</w:t>
            </w:r>
            <w:r w:rsidRPr="00D23E6D">
              <w:rPr>
                <w:rFonts w:ascii="Kokila" w:hAnsi="Kokila"/>
                <w:b/>
                <w:bCs/>
                <w:sz w:val="20"/>
                <w:u w:val="single"/>
              </w:rPr>
              <w:t xml:space="preserve"> (Bid Submission)</w:t>
            </w:r>
            <w:r w:rsidRPr="00D23E6D">
              <w:rPr>
                <w:rFonts w:ascii="Book Antiqua" w:hAnsi="Book Antiqua"/>
                <w:sz w:val="20"/>
              </w:rPr>
              <w:t xml:space="preserve">: </w:t>
            </w:r>
          </w:p>
          <w:p w14:paraId="0B22980B" w14:textId="77777777" w:rsidR="00FA3CAA" w:rsidRPr="00D23E6D" w:rsidRDefault="00FA3CAA" w:rsidP="00FA3CAA">
            <w:pPr>
              <w:spacing w:after="0"/>
              <w:rPr>
                <w:rFonts w:ascii="Book Antiqua" w:hAnsi="Book Antiqua"/>
                <w:b/>
                <w:bCs/>
                <w:sz w:val="20"/>
              </w:rPr>
            </w:pPr>
            <w:r w:rsidRPr="00D23E6D">
              <w:rPr>
                <w:rFonts w:ascii="Nirmala UI" w:hAnsi="Nirmala UI"/>
                <w:b/>
                <w:bCs/>
                <w:sz w:val="20"/>
              </w:rPr>
              <w:t>बोलियों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के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सॉफ्ट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कॉपी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Nirmala UI" w:hAnsi="Nirmala UI"/>
                <w:b/>
                <w:bCs/>
                <w:sz w:val="20"/>
              </w:rPr>
              <w:t>भाग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 </w:t>
            </w:r>
            <w:r w:rsidRPr="00D23E6D">
              <w:rPr>
                <w:rFonts w:ascii="Kokila" w:hAnsi="Kokila"/>
                <w:b/>
                <w:bCs/>
                <w:sz w:val="20"/>
              </w:rPr>
              <w:t>(Soft Copy Bid)</w:t>
            </w:r>
            <w:r w:rsidRPr="00D23E6D">
              <w:rPr>
                <w:rFonts w:ascii="Book Antiqua" w:hAnsi="Book Antiqua"/>
                <w:b/>
                <w:bCs/>
                <w:sz w:val="20"/>
              </w:rPr>
              <w:t xml:space="preserve">: </w:t>
            </w:r>
          </w:p>
          <w:p w14:paraId="45C7BF87" w14:textId="26D290B5" w:rsidR="00FA3CAA" w:rsidRPr="00D23E6D" w:rsidRDefault="00FA3CAA" w:rsidP="00FA3CAA">
            <w:pPr>
              <w:spacing w:after="0"/>
              <w:rPr>
                <w:rFonts w:ascii="Book Antiqua" w:hAnsi="Book Antiqua"/>
                <w:sz w:val="20"/>
              </w:rPr>
            </w:pPr>
            <w:r w:rsidRPr="00D23E6D">
              <w:rPr>
                <w:rFonts w:ascii="Nirmala UI" w:hAnsi="Nirmala UI" w:cs="Nirmala UI" w:hint="cs"/>
                <w:sz w:val="20"/>
                <w:cs/>
              </w:rPr>
              <w:t>दिनांक</w:t>
            </w:r>
            <w:r w:rsidRPr="00D23E6D">
              <w:rPr>
                <w:rFonts w:ascii="Book Antiqua" w:hAnsi="Book Antiqua"/>
                <w:sz w:val="20"/>
              </w:rPr>
              <w:t xml:space="preserve">: </w:t>
            </w:r>
            <w:r w:rsidR="00463B58">
              <w:rPr>
                <w:rFonts w:ascii="Book Antiqua" w:hAnsi="Book Antiqua"/>
                <w:sz w:val="20"/>
              </w:rPr>
              <w:t>12</w:t>
            </w:r>
            <w:r w:rsidR="00E541E6">
              <w:rPr>
                <w:rFonts w:ascii="Book Antiqua" w:hAnsi="Book Antiqua"/>
                <w:sz w:val="20"/>
              </w:rPr>
              <w:t>/11</w:t>
            </w:r>
            <w:r w:rsidR="00D23E6D" w:rsidRPr="00D23E6D">
              <w:rPr>
                <w:rFonts w:ascii="Book Antiqua" w:hAnsi="Book Antiqua"/>
                <w:sz w:val="20"/>
              </w:rPr>
              <w:t>/2024</w:t>
            </w:r>
            <w:r w:rsidRPr="00D23E6D">
              <w:rPr>
                <w:rFonts w:ascii="Book Antiqua" w:hAnsi="Book Antiqua"/>
                <w:sz w:val="20"/>
              </w:rPr>
              <w:t xml:space="preserve">, </w:t>
            </w:r>
            <w:r w:rsidRPr="00D23E6D">
              <w:rPr>
                <w:rFonts w:ascii="Nirmala UI" w:hAnsi="Nirmala UI" w:cs="Nirmala UI" w:hint="cs"/>
                <w:sz w:val="20"/>
                <w:cs/>
              </w:rPr>
              <w:t>समय</w:t>
            </w:r>
            <w:r w:rsidRPr="00D23E6D">
              <w:rPr>
                <w:rFonts w:ascii="Book Antiqua" w:hAnsi="Book Antiqua"/>
                <w:sz w:val="20"/>
              </w:rPr>
              <w:t xml:space="preserve">: 11:00 Hrs. (IST) </w:t>
            </w:r>
            <w:r w:rsidRPr="00D23E6D">
              <w:rPr>
                <w:rFonts w:ascii="Nirmala UI" w:hAnsi="Nirmala UI" w:cs="Nirmala UI" w:hint="cs"/>
                <w:sz w:val="20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lastRenderedPageBreak/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374C8D">
        <w:rPr>
          <w:rFonts w:ascii="Book Antiqua" w:hAnsi="Book Antiqua" w:cs="Arial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>
        <w:rPr>
          <w:rFonts w:ascii="Book Antiqua" w:hAnsi="Book Antiqua" w:cs="Arial"/>
          <w:szCs w:val="22"/>
        </w:rPr>
        <w:t xml:space="preserve"> </w:t>
      </w:r>
      <w:r w:rsidR="00E906A0" w:rsidRPr="00374C8D">
        <w:rPr>
          <w:rFonts w:ascii="Book Antiqua" w:hAnsi="Book Antiqua" w:cs="Arial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374C8D">
        <w:rPr>
          <w:rFonts w:ascii="Book Antiqua" w:hAnsi="Book Antiqua" w:cs="Arial"/>
          <w:szCs w:val="22"/>
        </w:rPr>
        <w:t xml:space="preserve">उपर्युक्त को छोड़कर, </w:t>
      </w:r>
      <w:r w:rsidR="00DB3312" w:rsidRPr="00374C8D">
        <w:rPr>
          <w:rFonts w:ascii="Kokila" w:hAnsi="Kokila" w:cs="Kokila"/>
          <w:szCs w:val="22"/>
        </w:rPr>
        <w:t>निविदा</w:t>
      </w:r>
      <w:r w:rsidR="00DB3312" w:rsidRPr="00374C8D">
        <w:rPr>
          <w:rFonts w:ascii="Book Antiqua" w:hAnsi="Book Antiqua" w:cstheme="majorBidi"/>
          <w:szCs w:val="22"/>
        </w:rPr>
        <w:t xml:space="preserve"> </w:t>
      </w:r>
      <w:r w:rsidR="000362F5" w:rsidRPr="00374C8D">
        <w:rPr>
          <w:rFonts w:ascii="Book Antiqua" w:hAnsi="Book Antiqua" w:cs="Arial"/>
          <w:szCs w:val="22"/>
        </w:rPr>
        <w:t xml:space="preserve">दस्तावेजों के अन्य सभी </w:t>
      </w:r>
      <w:r w:rsidR="00110595" w:rsidRPr="00110595">
        <w:rPr>
          <w:rFonts w:ascii="Book Antiqua" w:hAnsi="Book Antiqua" w:cs="Kokila"/>
          <w:szCs w:val="22"/>
          <w:cs/>
        </w:rPr>
        <w:t xml:space="preserve">नियम </w:t>
      </w:r>
      <w:r w:rsidR="000362F5" w:rsidRPr="00374C8D">
        <w:rPr>
          <w:rFonts w:ascii="Book Antiqua" w:hAnsi="Book Antiqua" w:cs="Arial"/>
          <w:szCs w:val="22"/>
        </w:rPr>
        <w:t>और शर्तें अपरिवर्तित रहेंगी</w:t>
      </w:r>
      <w:r w:rsidR="00DB3312">
        <w:rPr>
          <w:rFonts w:ascii="Book Antiqua" w:hAnsi="Book Antiqua" w:cs="Arial"/>
          <w:szCs w:val="22"/>
        </w:rPr>
        <w:t xml:space="preserve"> </w:t>
      </w:r>
      <w:r w:rsidR="000362F5" w:rsidRPr="00374C8D">
        <w:rPr>
          <w:rFonts w:ascii="Book Antiqua" w:hAnsi="Book Antiqua" w:cs="Arial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374C8D" w:rsidRDefault="008D582B" w:rsidP="007F1EC5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3E14199C" w14:textId="2D1A7210" w:rsidR="00F40ACF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EEEF4C0" w14:textId="77777777" w:rsidR="001464B8" w:rsidRPr="00374C8D" w:rsidRDefault="001464B8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CAF32DF" w14:textId="637C6803" w:rsidR="00F40ACF" w:rsidRPr="00374C8D" w:rsidRDefault="00E05D54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Kokila" w:hAnsi="Kokila" w:cs="Kokila"/>
          <w:szCs w:val="22"/>
        </w:rPr>
        <w:t>Ramit Anand</w:t>
      </w:r>
    </w:p>
    <w:p w14:paraId="274A99D8" w14:textId="75788185" w:rsidR="00831016" w:rsidRPr="00374C8D" w:rsidRDefault="00E05D5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Kokila" w:hAnsi="Kokila" w:cs="Kokila"/>
          <w:szCs w:val="22"/>
        </w:rPr>
        <w:t>DGM (CS)</w:t>
      </w:r>
    </w:p>
    <w:sectPr w:rsidR="00831016" w:rsidRPr="00374C8D" w:rsidSect="00BD42AA">
      <w:headerReference w:type="default" r:id="rId10"/>
      <w:footerReference w:type="default" r:id="rId11"/>
      <w:pgSz w:w="11906" w:h="16838"/>
      <w:pgMar w:top="1350" w:right="1133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3DA31" w14:textId="77777777" w:rsidR="00D11D15" w:rsidRDefault="00D11D15" w:rsidP="00B16323">
      <w:pPr>
        <w:spacing w:after="0" w:line="240" w:lineRule="auto"/>
      </w:pPr>
      <w:r>
        <w:separator/>
      </w:r>
    </w:p>
  </w:endnote>
  <w:endnote w:type="continuationSeparator" w:id="0">
    <w:p w14:paraId="5C16FEE8" w14:textId="77777777" w:rsidR="00D11D15" w:rsidRDefault="00D11D15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C05CB" w14:textId="77777777" w:rsidR="00D11D15" w:rsidRDefault="00D11D15" w:rsidP="00B16323">
      <w:pPr>
        <w:spacing w:after="0" w:line="240" w:lineRule="auto"/>
      </w:pPr>
      <w:r>
        <w:separator/>
      </w:r>
    </w:p>
  </w:footnote>
  <w:footnote w:type="continuationSeparator" w:id="0">
    <w:p w14:paraId="4FE738A2" w14:textId="77777777" w:rsidR="00D11D15" w:rsidRDefault="00D11D15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422315874" name="Picture 14223158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455877971" name="Picture 14558779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41E08"/>
    <w:rsid w:val="00071834"/>
    <w:rsid w:val="00092A95"/>
    <w:rsid w:val="00097364"/>
    <w:rsid w:val="000B7BE2"/>
    <w:rsid w:val="000C24CD"/>
    <w:rsid w:val="000C34D1"/>
    <w:rsid w:val="000D0C22"/>
    <w:rsid w:val="0010732E"/>
    <w:rsid w:val="00110595"/>
    <w:rsid w:val="00113F95"/>
    <w:rsid w:val="00130472"/>
    <w:rsid w:val="001464B8"/>
    <w:rsid w:val="0015072B"/>
    <w:rsid w:val="00151431"/>
    <w:rsid w:val="00151A73"/>
    <w:rsid w:val="00152B10"/>
    <w:rsid w:val="0017099E"/>
    <w:rsid w:val="001B326E"/>
    <w:rsid w:val="001B75BA"/>
    <w:rsid w:val="001C258A"/>
    <w:rsid w:val="001C48A1"/>
    <w:rsid w:val="001C4C03"/>
    <w:rsid w:val="002115FE"/>
    <w:rsid w:val="00213888"/>
    <w:rsid w:val="0021561F"/>
    <w:rsid w:val="002256B4"/>
    <w:rsid w:val="00234ED4"/>
    <w:rsid w:val="00237661"/>
    <w:rsid w:val="002407BB"/>
    <w:rsid w:val="002631F3"/>
    <w:rsid w:val="0027419A"/>
    <w:rsid w:val="00275733"/>
    <w:rsid w:val="00282230"/>
    <w:rsid w:val="002970C9"/>
    <w:rsid w:val="002A58FA"/>
    <w:rsid w:val="002C7A34"/>
    <w:rsid w:val="002D4C24"/>
    <w:rsid w:val="002D526F"/>
    <w:rsid w:val="00311F4E"/>
    <w:rsid w:val="003158E6"/>
    <w:rsid w:val="00332F84"/>
    <w:rsid w:val="00333B1F"/>
    <w:rsid w:val="00335E65"/>
    <w:rsid w:val="00374C8D"/>
    <w:rsid w:val="003761EB"/>
    <w:rsid w:val="00382FA9"/>
    <w:rsid w:val="003931CA"/>
    <w:rsid w:val="003A2C04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63B58"/>
    <w:rsid w:val="00467166"/>
    <w:rsid w:val="004879CE"/>
    <w:rsid w:val="004A1390"/>
    <w:rsid w:val="004B3101"/>
    <w:rsid w:val="004B7FBF"/>
    <w:rsid w:val="004D2080"/>
    <w:rsid w:val="004D33E2"/>
    <w:rsid w:val="00523EDE"/>
    <w:rsid w:val="00525678"/>
    <w:rsid w:val="00534D60"/>
    <w:rsid w:val="005579C0"/>
    <w:rsid w:val="00571CD9"/>
    <w:rsid w:val="00575989"/>
    <w:rsid w:val="00585470"/>
    <w:rsid w:val="00590E52"/>
    <w:rsid w:val="005A0D30"/>
    <w:rsid w:val="005A6DD9"/>
    <w:rsid w:val="005D1184"/>
    <w:rsid w:val="005D462E"/>
    <w:rsid w:val="005F7676"/>
    <w:rsid w:val="0061342F"/>
    <w:rsid w:val="0068387F"/>
    <w:rsid w:val="0069184E"/>
    <w:rsid w:val="006918DF"/>
    <w:rsid w:val="00693743"/>
    <w:rsid w:val="00693AD9"/>
    <w:rsid w:val="006B5D39"/>
    <w:rsid w:val="006D2516"/>
    <w:rsid w:val="006D4B30"/>
    <w:rsid w:val="00701A89"/>
    <w:rsid w:val="0071667C"/>
    <w:rsid w:val="007255AC"/>
    <w:rsid w:val="007424E8"/>
    <w:rsid w:val="007433FE"/>
    <w:rsid w:val="00743559"/>
    <w:rsid w:val="00752CCA"/>
    <w:rsid w:val="00752E63"/>
    <w:rsid w:val="0078588F"/>
    <w:rsid w:val="00794486"/>
    <w:rsid w:val="007A0A7A"/>
    <w:rsid w:val="007A5BC6"/>
    <w:rsid w:val="007E2AD7"/>
    <w:rsid w:val="007F2374"/>
    <w:rsid w:val="00804D62"/>
    <w:rsid w:val="008070F1"/>
    <w:rsid w:val="00831016"/>
    <w:rsid w:val="00841534"/>
    <w:rsid w:val="00851B76"/>
    <w:rsid w:val="008875AB"/>
    <w:rsid w:val="008A32E7"/>
    <w:rsid w:val="008B6AAA"/>
    <w:rsid w:val="008D54C2"/>
    <w:rsid w:val="008D582B"/>
    <w:rsid w:val="008F106C"/>
    <w:rsid w:val="00905355"/>
    <w:rsid w:val="00912BA9"/>
    <w:rsid w:val="009575C3"/>
    <w:rsid w:val="009603ED"/>
    <w:rsid w:val="009617AA"/>
    <w:rsid w:val="0098098F"/>
    <w:rsid w:val="009859B3"/>
    <w:rsid w:val="00986CE2"/>
    <w:rsid w:val="00996671"/>
    <w:rsid w:val="009A37DD"/>
    <w:rsid w:val="009A53FE"/>
    <w:rsid w:val="009A6191"/>
    <w:rsid w:val="009B3DF2"/>
    <w:rsid w:val="009C4E32"/>
    <w:rsid w:val="009F131A"/>
    <w:rsid w:val="00A1227C"/>
    <w:rsid w:val="00A1307D"/>
    <w:rsid w:val="00A446ED"/>
    <w:rsid w:val="00A46CED"/>
    <w:rsid w:val="00A50891"/>
    <w:rsid w:val="00A7221E"/>
    <w:rsid w:val="00A761E2"/>
    <w:rsid w:val="00AB419A"/>
    <w:rsid w:val="00AC7F57"/>
    <w:rsid w:val="00AD14C3"/>
    <w:rsid w:val="00AE5812"/>
    <w:rsid w:val="00B01DB2"/>
    <w:rsid w:val="00B16323"/>
    <w:rsid w:val="00B24B28"/>
    <w:rsid w:val="00B30E85"/>
    <w:rsid w:val="00B53852"/>
    <w:rsid w:val="00B66D41"/>
    <w:rsid w:val="00B82996"/>
    <w:rsid w:val="00B95503"/>
    <w:rsid w:val="00BA0EB5"/>
    <w:rsid w:val="00BD42AA"/>
    <w:rsid w:val="00C02E19"/>
    <w:rsid w:val="00C10503"/>
    <w:rsid w:val="00C1199A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D060DB"/>
    <w:rsid w:val="00D11D15"/>
    <w:rsid w:val="00D23E6D"/>
    <w:rsid w:val="00D25840"/>
    <w:rsid w:val="00D35970"/>
    <w:rsid w:val="00D35C68"/>
    <w:rsid w:val="00DB3312"/>
    <w:rsid w:val="00DC12BD"/>
    <w:rsid w:val="00DD1EEE"/>
    <w:rsid w:val="00DE420C"/>
    <w:rsid w:val="00DF404E"/>
    <w:rsid w:val="00DF53D6"/>
    <w:rsid w:val="00E01BCC"/>
    <w:rsid w:val="00E05199"/>
    <w:rsid w:val="00E05D54"/>
    <w:rsid w:val="00E07F0E"/>
    <w:rsid w:val="00E10F84"/>
    <w:rsid w:val="00E425F9"/>
    <w:rsid w:val="00E515C5"/>
    <w:rsid w:val="00E541E6"/>
    <w:rsid w:val="00E84B81"/>
    <w:rsid w:val="00E906A0"/>
    <w:rsid w:val="00E9377C"/>
    <w:rsid w:val="00EB5CCD"/>
    <w:rsid w:val="00EF5405"/>
    <w:rsid w:val="00EF6AA2"/>
    <w:rsid w:val="00F3330C"/>
    <w:rsid w:val="00F40ACF"/>
    <w:rsid w:val="00F64E7A"/>
    <w:rsid w:val="00F71208"/>
    <w:rsid w:val="00F86D26"/>
    <w:rsid w:val="00F91189"/>
    <w:rsid w:val="00F940C8"/>
    <w:rsid w:val="00FA3CAA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Ramit Anand {रमित आनंद}</cp:lastModifiedBy>
  <cp:revision>93</cp:revision>
  <cp:lastPrinted>2023-05-10T13:19:00Z</cp:lastPrinted>
  <dcterms:created xsi:type="dcterms:W3CDTF">2023-05-10T13:11:00Z</dcterms:created>
  <dcterms:modified xsi:type="dcterms:W3CDTF">2024-11-08T11:16:00Z</dcterms:modified>
</cp:coreProperties>
</file>