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4C055" w14:textId="77777777" w:rsidR="009F20E1" w:rsidRPr="00DD0AA4" w:rsidRDefault="009F20E1" w:rsidP="009F20E1">
      <w:pPr>
        <w:rPr>
          <w:b/>
          <w:bCs/>
        </w:rPr>
      </w:pPr>
      <w:bookmarkStart w:id="0" w:name="page1"/>
      <w:bookmarkEnd w:id="0"/>
      <w:r w:rsidRPr="009F20E1">
        <w:rPr>
          <w:b/>
          <w:bCs/>
        </w:rPr>
        <w:t>Ref:</w:t>
      </w:r>
      <w:r w:rsidRPr="00DD0AA4">
        <w:rPr>
          <w:b/>
          <w:bCs/>
        </w:rPr>
        <w:t xml:space="preserve"> SRTS-II/C&amp;M/</w:t>
      </w:r>
      <w:r>
        <w:rPr>
          <w:b/>
          <w:bCs/>
        </w:rPr>
        <w:t>I</w:t>
      </w:r>
      <w:r w:rsidRPr="00DD0AA4">
        <w:rPr>
          <w:b/>
          <w:bCs/>
        </w:rPr>
        <w:t>-</w:t>
      </w:r>
      <w:r>
        <w:rPr>
          <w:b/>
          <w:bCs/>
        </w:rPr>
        <w:t>3009</w:t>
      </w:r>
      <w:r w:rsidRPr="00DD0AA4">
        <w:rPr>
          <w:b/>
          <w:bCs/>
        </w:rPr>
        <w:t>/2025</w:t>
      </w:r>
      <w:r>
        <w:rPr>
          <w:b/>
          <w:bCs/>
        </w:rPr>
        <w:t>/</w:t>
      </w:r>
      <w:r w:rsidRPr="00DD0AA4">
        <w:rPr>
          <w:b/>
          <w:bCs/>
        </w:rPr>
        <w:tab/>
      </w:r>
      <w:r w:rsidRPr="00DD0AA4">
        <w:rPr>
          <w:b/>
          <w:bCs/>
        </w:rPr>
        <w:tab/>
      </w:r>
      <w:r w:rsidRPr="00DD0AA4">
        <w:rPr>
          <w:b/>
          <w:bCs/>
        </w:rPr>
        <w:tab/>
      </w:r>
      <w:r w:rsidRPr="00DD0AA4">
        <w:rPr>
          <w:b/>
          <w:bCs/>
        </w:rPr>
        <w:tab/>
      </w:r>
      <w:r w:rsidRPr="00DD0AA4">
        <w:rPr>
          <w:b/>
          <w:bCs/>
        </w:rPr>
        <w:tab/>
      </w:r>
      <w:r w:rsidRPr="00DD0AA4">
        <w:rPr>
          <w:b/>
          <w:bCs/>
        </w:rPr>
        <w:tab/>
      </w:r>
      <w:r w:rsidRPr="003801F6">
        <w:t>Date</w:t>
      </w:r>
      <w:r w:rsidRPr="00DD0AA4">
        <w:rPr>
          <w:b/>
          <w:bCs/>
        </w:rPr>
        <w:t>:</w:t>
      </w:r>
      <w:r>
        <w:rPr>
          <w:b/>
          <w:bCs/>
        </w:rPr>
        <w:t xml:space="preserve"> 25</w:t>
      </w:r>
      <w:r w:rsidRPr="00DD0AA4">
        <w:rPr>
          <w:b/>
          <w:bCs/>
        </w:rPr>
        <w:t>.0</w:t>
      </w:r>
      <w:r>
        <w:rPr>
          <w:b/>
          <w:bCs/>
        </w:rPr>
        <w:t>7</w:t>
      </w:r>
      <w:r w:rsidRPr="00DD0AA4">
        <w:rPr>
          <w:b/>
          <w:bCs/>
        </w:rPr>
        <w:t>.2025</w:t>
      </w:r>
    </w:p>
    <w:p w14:paraId="08A38936" w14:textId="77777777" w:rsidR="00AE4E04" w:rsidRDefault="00AE4E04" w:rsidP="009F20E1">
      <w:pPr>
        <w:contextualSpacing/>
        <w:rPr>
          <w:b/>
          <w:bCs/>
        </w:rPr>
      </w:pPr>
    </w:p>
    <w:p w14:paraId="62731F58" w14:textId="0B2AEBC5" w:rsidR="009F20E1" w:rsidRPr="003801F6" w:rsidRDefault="009F20E1" w:rsidP="009F20E1">
      <w:pPr>
        <w:contextualSpacing/>
        <w:rPr>
          <w:b/>
          <w:bCs/>
        </w:rPr>
      </w:pPr>
      <w:r w:rsidRPr="009F20E1">
        <w:rPr>
          <w:b/>
          <w:bCs/>
        </w:rPr>
        <w:t>Package Name:</w:t>
      </w:r>
      <w:r>
        <w:rPr>
          <w:b/>
          <w:bCs/>
          <w:u w:val="single"/>
        </w:rPr>
        <w:t xml:space="preserve"> </w:t>
      </w:r>
      <w:r w:rsidRPr="003801F6">
        <w:rPr>
          <w:b/>
          <w:bCs/>
        </w:rPr>
        <w:t xml:space="preserve">Supply of Towers for 400kV interconnection line between KKNPP-1&amp;2 </w:t>
      </w:r>
    </w:p>
    <w:p w14:paraId="75866216" w14:textId="77777777" w:rsidR="009F20E1" w:rsidRPr="003801F6" w:rsidRDefault="009F20E1" w:rsidP="009F20E1">
      <w:pPr>
        <w:contextualSpacing/>
        <w:rPr>
          <w:b/>
          <w:bCs/>
        </w:rPr>
      </w:pPr>
      <w:r w:rsidRPr="003801F6">
        <w:rPr>
          <w:b/>
          <w:bCs/>
        </w:rPr>
        <w:t>and KKNPP-3&amp;4</w:t>
      </w:r>
    </w:p>
    <w:p w14:paraId="3F6DCE25" w14:textId="77777777" w:rsidR="009F20E1" w:rsidRDefault="009F20E1" w:rsidP="009F20E1">
      <w:pPr>
        <w:contextualSpacing/>
        <w:rPr>
          <w:b/>
          <w:bCs/>
          <w:u w:val="single"/>
        </w:rPr>
      </w:pPr>
    </w:p>
    <w:p w14:paraId="391A2CF9" w14:textId="77777777" w:rsidR="009F20E1" w:rsidRDefault="009F20E1" w:rsidP="009F20E1">
      <w:pPr>
        <w:rPr>
          <w:b/>
          <w:bCs/>
          <w:u w:val="single"/>
        </w:rPr>
      </w:pPr>
      <w:r w:rsidRPr="009F20E1">
        <w:rPr>
          <w:b/>
          <w:bCs/>
          <w:sz w:val="26"/>
        </w:rPr>
        <w:t>Sub:</w:t>
      </w:r>
      <w:r w:rsidRPr="00DD0AA4">
        <w:rPr>
          <w:b/>
          <w:bCs/>
          <w:sz w:val="26"/>
          <w:u w:val="single"/>
        </w:rPr>
        <w:t xml:space="preserve"> </w:t>
      </w:r>
      <w:r w:rsidRPr="00F57978">
        <w:rPr>
          <w:b/>
          <w:bCs/>
          <w:sz w:val="32"/>
          <w:szCs w:val="32"/>
          <w:u w:val="single"/>
        </w:rPr>
        <w:t>Amendment- I to Bidding Document -Reg</w:t>
      </w:r>
    </w:p>
    <w:p w14:paraId="3C3C0D6C" w14:textId="77777777" w:rsidR="009F20E1" w:rsidRDefault="009F20E1" w:rsidP="009F20E1">
      <w:pPr>
        <w:rPr>
          <w:b/>
          <w:bCs/>
        </w:rPr>
      </w:pPr>
      <w:r>
        <w:rPr>
          <w:bCs/>
        </w:rPr>
        <w:t>T</w:t>
      </w:r>
      <w:r w:rsidRPr="00520674">
        <w:rPr>
          <w:bCs/>
        </w:rPr>
        <w:t>he qualifying requirement</w:t>
      </w:r>
      <w:r>
        <w:rPr>
          <w:bCs/>
        </w:rPr>
        <w:t>, EMD provision, TS</w:t>
      </w:r>
      <w:r w:rsidRPr="00520674">
        <w:rPr>
          <w:bCs/>
        </w:rPr>
        <w:t xml:space="preserve"> of package has been </w:t>
      </w:r>
      <w:r>
        <w:rPr>
          <w:bCs/>
        </w:rPr>
        <w:t xml:space="preserve">modified </w:t>
      </w:r>
      <w:r w:rsidRPr="00520674">
        <w:rPr>
          <w:bCs/>
        </w:rPr>
        <w:t>and amended bid documents are published as per the details below</w:t>
      </w:r>
      <w:r>
        <w:rPr>
          <w:b/>
          <w:bCs/>
        </w:rPr>
        <w:t>.</w:t>
      </w:r>
    </w:p>
    <w:p w14:paraId="3A838A72" w14:textId="77777777" w:rsidR="009F20E1" w:rsidRPr="00347340" w:rsidRDefault="009F20E1" w:rsidP="009F20E1">
      <w:pPr>
        <w:rPr>
          <w:b/>
          <w:bCs/>
        </w:rPr>
      </w:pPr>
    </w:p>
    <w:tbl>
      <w:tblPr>
        <w:tblStyle w:val="TableGrid"/>
        <w:tblW w:w="10490" w:type="dxa"/>
        <w:tblInd w:w="-147" w:type="dxa"/>
        <w:tblLayout w:type="fixed"/>
        <w:tblLook w:val="04A0" w:firstRow="1" w:lastRow="0" w:firstColumn="1" w:lastColumn="0" w:noHBand="0" w:noVBand="1"/>
      </w:tblPr>
      <w:tblGrid>
        <w:gridCol w:w="568"/>
        <w:gridCol w:w="1417"/>
        <w:gridCol w:w="1418"/>
        <w:gridCol w:w="2693"/>
        <w:gridCol w:w="4394"/>
      </w:tblGrid>
      <w:tr w:rsidR="009F20E1" w14:paraId="4363528A" w14:textId="77777777" w:rsidTr="00C21A7A">
        <w:trPr>
          <w:tblHeader/>
        </w:trPr>
        <w:tc>
          <w:tcPr>
            <w:tcW w:w="568" w:type="dxa"/>
          </w:tcPr>
          <w:p w14:paraId="66DBAE37" w14:textId="77777777" w:rsidR="009F20E1" w:rsidRPr="004C3561" w:rsidRDefault="009F20E1" w:rsidP="00C21A7A">
            <w:pPr>
              <w:rPr>
                <w:b/>
                <w:bCs/>
              </w:rPr>
            </w:pPr>
            <w:r w:rsidRPr="004C3561">
              <w:rPr>
                <w:b/>
                <w:bCs/>
              </w:rPr>
              <w:t>No.</w:t>
            </w:r>
          </w:p>
        </w:tc>
        <w:tc>
          <w:tcPr>
            <w:tcW w:w="1417" w:type="dxa"/>
          </w:tcPr>
          <w:p w14:paraId="14B766D9" w14:textId="77777777" w:rsidR="009F20E1" w:rsidRPr="004C3561" w:rsidRDefault="009F20E1" w:rsidP="00C21A7A">
            <w:pPr>
              <w:jc w:val="center"/>
              <w:rPr>
                <w:b/>
                <w:bCs/>
              </w:rPr>
            </w:pPr>
            <w:r w:rsidRPr="004C3561">
              <w:rPr>
                <w:b/>
                <w:bCs/>
              </w:rPr>
              <w:t xml:space="preserve">Description </w:t>
            </w:r>
          </w:p>
        </w:tc>
        <w:tc>
          <w:tcPr>
            <w:tcW w:w="1418" w:type="dxa"/>
          </w:tcPr>
          <w:p w14:paraId="5AF157C4" w14:textId="77777777" w:rsidR="009F20E1" w:rsidRPr="004C3561" w:rsidRDefault="009F20E1" w:rsidP="00C21A7A">
            <w:pPr>
              <w:jc w:val="center"/>
              <w:rPr>
                <w:b/>
                <w:bCs/>
              </w:rPr>
            </w:pPr>
            <w:r w:rsidRPr="004C3561">
              <w:rPr>
                <w:b/>
                <w:bCs/>
              </w:rPr>
              <w:t>Ref. Cl. no.</w:t>
            </w:r>
          </w:p>
        </w:tc>
        <w:tc>
          <w:tcPr>
            <w:tcW w:w="2693" w:type="dxa"/>
          </w:tcPr>
          <w:p w14:paraId="77C0D83C" w14:textId="77777777" w:rsidR="009F20E1" w:rsidRPr="004C3561" w:rsidRDefault="009F20E1" w:rsidP="00C21A7A">
            <w:pPr>
              <w:jc w:val="center"/>
              <w:rPr>
                <w:b/>
                <w:bCs/>
              </w:rPr>
            </w:pPr>
            <w:r w:rsidRPr="004C3561">
              <w:rPr>
                <w:b/>
                <w:bCs/>
              </w:rPr>
              <w:t>As per Published Bid document</w:t>
            </w:r>
          </w:p>
        </w:tc>
        <w:tc>
          <w:tcPr>
            <w:tcW w:w="4394" w:type="dxa"/>
          </w:tcPr>
          <w:p w14:paraId="3C34746D" w14:textId="77777777" w:rsidR="009F20E1" w:rsidRPr="004C3561" w:rsidRDefault="009F20E1" w:rsidP="00C21A7A">
            <w:pPr>
              <w:jc w:val="center"/>
              <w:rPr>
                <w:b/>
                <w:bCs/>
              </w:rPr>
            </w:pPr>
            <w:r w:rsidRPr="004C3561">
              <w:rPr>
                <w:b/>
                <w:bCs/>
              </w:rPr>
              <w:t>As per proposed Amendment-I</w:t>
            </w:r>
          </w:p>
        </w:tc>
      </w:tr>
      <w:tr w:rsidR="009F20E1" w14:paraId="680DABF0" w14:textId="77777777" w:rsidTr="00C21A7A">
        <w:tc>
          <w:tcPr>
            <w:tcW w:w="568" w:type="dxa"/>
          </w:tcPr>
          <w:p w14:paraId="546242E9" w14:textId="77777777" w:rsidR="009F20E1" w:rsidRDefault="009F20E1" w:rsidP="00C21A7A">
            <w:r>
              <w:t>1</w:t>
            </w:r>
          </w:p>
        </w:tc>
        <w:tc>
          <w:tcPr>
            <w:tcW w:w="1417" w:type="dxa"/>
          </w:tcPr>
          <w:p w14:paraId="58ADC91F" w14:textId="77777777" w:rsidR="009F20E1" w:rsidRDefault="009F20E1" w:rsidP="00C21A7A">
            <w:pPr>
              <w:ind w:right="-7647"/>
              <w:rPr>
                <w:sz w:val="20"/>
                <w:szCs w:val="20"/>
              </w:rPr>
            </w:pPr>
            <w:r w:rsidRPr="00E56157">
              <w:rPr>
                <w:sz w:val="20"/>
                <w:szCs w:val="20"/>
              </w:rPr>
              <w:t>Qualify</w:t>
            </w:r>
            <w:r>
              <w:rPr>
                <w:sz w:val="20"/>
                <w:szCs w:val="20"/>
              </w:rPr>
              <w:t xml:space="preserve">ing </w:t>
            </w:r>
          </w:p>
          <w:p w14:paraId="1E099A5B" w14:textId="77777777" w:rsidR="009F20E1" w:rsidRPr="00E56157" w:rsidRDefault="009F20E1" w:rsidP="00C21A7A">
            <w:pPr>
              <w:ind w:right="-7647"/>
              <w:rPr>
                <w:sz w:val="20"/>
                <w:szCs w:val="20"/>
              </w:rPr>
            </w:pPr>
            <w:r w:rsidRPr="00E56157">
              <w:rPr>
                <w:sz w:val="20"/>
                <w:szCs w:val="20"/>
              </w:rPr>
              <w:t xml:space="preserve"> requirements</w:t>
            </w:r>
          </w:p>
        </w:tc>
        <w:tc>
          <w:tcPr>
            <w:tcW w:w="1418" w:type="dxa"/>
          </w:tcPr>
          <w:p w14:paraId="717364B4" w14:textId="77777777" w:rsidR="009F20E1" w:rsidRDefault="009F20E1" w:rsidP="00C21A7A">
            <w:pPr>
              <w:jc w:val="both"/>
            </w:pPr>
            <w:r>
              <w:t>Cl.3 of buyer added bid specific terms and conditions.</w:t>
            </w:r>
          </w:p>
        </w:tc>
        <w:tc>
          <w:tcPr>
            <w:tcW w:w="2693" w:type="dxa"/>
          </w:tcPr>
          <w:p w14:paraId="72EB50D0" w14:textId="77777777" w:rsidR="009F20E1" w:rsidRDefault="009F20E1" w:rsidP="00C21A7A">
            <w:pPr>
              <w:jc w:val="both"/>
            </w:pPr>
            <w:r>
              <w:t>“Qualifying requirements."</w:t>
            </w:r>
          </w:p>
        </w:tc>
        <w:tc>
          <w:tcPr>
            <w:tcW w:w="4394" w:type="dxa"/>
          </w:tcPr>
          <w:p w14:paraId="48882C7B" w14:textId="77777777" w:rsidR="009F20E1" w:rsidRDefault="009F20E1" w:rsidP="00C21A7A">
            <w:pPr>
              <w:jc w:val="both"/>
            </w:pPr>
            <w:r>
              <w:t xml:space="preserve">Replaced with Qualifying requirements </w:t>
            </w:r>
          </w:p>
          <w:p w14:paraId="2B1F3A55" w14:textId="77777777" w:rsidR="009F20E1" w:rsidRDefault="009F20E1" w:rsidP="00C21A7A">
            <w:pPr>
              <w:jc w:val="both"/>
            </w:pPr>
            <w:r>
              <w:t>(</w:t>
            </w:r>
            <w:r w:rsidRPr="00520674">
              <w:t>R</w:t>
            </w:r>
            <w:r>
              <w:t>ev-</w:t>
            </w:r>
            <w:r w:rsidRPr="00520674">
              <w:t>1</w:t>
            </w:r>
            <w:r>
              <w:t>).</w:t>
            </w:r>
          </w:p>
        </w:tc>
      </w:tr>
      <w:tr w:rsidR="009F20E1" w14:paraId="54830C01" w14:textId="77777777" w:rsidTr="009F20E1">
        <w:trPr>
          <w:trHeight w:val="4330"/>
        </w:trPr>
        <w:tc>
          <w:tcPr>
            <w:tcW w:w="568" w:type="dxa"/>
          </w:tcPr>
          <w:p w14:paraId="6F8A06F4" w14:textId="77777777" w:rsidR="009F20E1" w:rsidRDefault="009F20E1" w:rsidP="00C21A7A">
            <w:r>
              <w:t>2</w:t>
            </w:r>
          </w:p>
        </w:tc>
        <w:tc>
          <w:tcPr>
            <w:tcW w:w="1417" w:type="dxa"/>
          </w:tcPr>
          <w:p w14:paraId="1D39A6A5" w14:textId="77777777" w:rsidR="009F20E1" w:rsidRDefault="009F20E1" w:rsidP="00C21A7A">
            <w:pPr>
              <w:jc w:val="both"/>
            </w:pPr>
            <w:r>
              <w:t>EMD</w:t>
            </w:r>
          </w:p>
        </w:tc>
        <w:tc>
          <w:tcPr>
            <w:tcW w:w="1418" w:type="dxa"/>
          </w:tcPr>
          <w:p w14:paraId="47BABFEA" w14:textId="77777777" w:rsidR="009F20E1" w:rsidRDefault="009F20E1" w:rsidP="00C21A7A">
            <w:pPr>
              <w:jc w:val="both"/>
            </w:pPr>
            <w:r>
              <w:t xml:space="preserve"> EMD detail / </w:t>
            </w:r>
          </w:p>
          <w:p w14:paraId="626141C8" w14:textId="77777777" w:rsidR="009F20E1" w:rsidRDefault="009F20E1" w:rsidP="00C21A7A">
            <w:pPr>
              <w:jc w:val="both"/>
            </w:pPr>
            <w:r>
              <w:t>(a)EMD exemption under bid details.</w:t>
            </w:r>
          </w:p>
        </w:tc>
        <w:tc>
          <w:tcPr>
            <w:tcW w:w="2693" w:type="dxa"/>
          </w:tcPr>
          <w:p w14:paraId="48258453" w14:textId="77777777" w:rsidR="009F20E1" w:rsidRDefault="009F20E1" w:rsidP="00C21A7A">
            <w:pPr>
              <w:jc w:val="both"/>
            </w:pPr>
            <w:r>
              <w:t xml:space="preserve">(EMD)- Rs. </w:t>
            </w:r>
            <w:r w:rsidRPr="00AB3BC9">
              <w:t>11</w:t>
            </w:r>
            <w:r>
              <w:t>,</w:t>
            </w:r>
            <w:r w:rsidRPr="00AB3BC9">
              <w:t>27</w:t>
            </w:r>
            <w:r>
              <w:t>,</w:t>
            </w:r>
            <w:r w:rsidRPr="00AB3BC9">
              <w:t>000</w:t>
            </w:r>
            <w:r>
              <w:t>/-.</w:t>
            </w:r>
          </w:p>
          <w:p w14:paraId="625248DB" w14:textId="77777777" w:rsidR="009F20E1" w:rsidRDefault="009F20E1" w:rsidP="00C21A7A">
            <w:pPr>
              <w:jc w:val="both"/>
            </w:pPr>
          </w:p>
          <w:p w14:paraId="09C1D832" w14:textId="77777777" w:rsidR="009F20E1" w:rsidRDefault="009F20E1" w:rsidP="00C21A7A">
            <w:pPr>
              <w:jc w:val="both"/>
            </w:pPr>
            <w:r>
              <w:t xml:space="preserve">(a). EMD EXEMPTION: The bidder seeking EMD </w:t>
            </w:r>
            <w:proofErr w:type="gramStart"/>
            <w:r>
              <w:t>exemption,</w:t>
            </w:r>
            <w:proofErr w:type="gramEnd"/>
            <w:r>
              <w:t xml:space="preserve"> must submit the valid supporting document for the relevant category as per </w:t>
            </w:r>
            <w:proofErr w:type="spellStart"/>
            <w:r>
              <w:t>GeM</w:t>
            </w:r>
            <w:proofErr w:type="spellEnd"/>
            <w:r>
              <w:t xml:space="preserve"> GTC with the bid. Under MSE category, only manufacturers for goods and Service Providers for Services are eligible for exemption from EMD. Traders are excluded from the purview of this Policy.</w:t>
            </w:r>
          </w:p>
          <w:p w14:paraId="6C8FB973" w14:textId="77777777" w:rsidR="009F20E1" w:rsidRDefault="009F20E1" w:rsidP="00C21A7A">
            <w:pPr>
              <w:jc w:val="both"/>
            </w:pPr>
          </w:p>
          <w:p w14:paraId="60CA4EF6" w14:textId="77777777" w:rsidR="009F20E1" w:rsidRDefault="009F20E1" w:rsidP="00C21A7A">
            <w:pPr>
              <w:jc w:val="both"/>
            </w:pPr>
          </w:p>
        </w:tc>
        <w:tc>
          <w:tcPr>
            <w:tcW w:w="4394" w:type="dxa"/>
          </w:tcPr>
          <w:p w14:paraId="4C4419A5" w14:textId="77777777" w:rsidR="009F20E1" w:rsidRDefault="009F20E1" w:rsidP="009F20E1">
            <w:pPr>
              <w:pStyle w:val="ListParagraph"/>
              <w:numPr>
                <w:ilvl w:val="0"/>
                <w:numId w:val="59"/>
              </w:numPr>
              <w:ind w:left="172"/>
              <w:jc w:val="both"/>
            </w:pPr>
            <w:r>
              <w:t xml:space="preserve">EMD exemption </w:t>
            </w:r>
            <w:proofErr w:type="gramStart"/>
            <w:r>
              <w:t>The</w:t>
            </w:r>
            <w:proofErr w:type="gramEnd"/>
            <w:r>
              <w:t xml:space="preserve"> bidder seeking EMD exemption must submit the valid supporting document for the relevant category as per </w:t>
            </w:r>
            <w:proofErr w:type="spellStart"/>
            <w:r>
              <w:t>GeM</w:t>
            </w:r>
            <w:proofErr w:type="spellEnd"/>
            <w:r>
              <w:t xml:space="preserve"> GTC with the bid. Under MSE category, only manufacturers for goods and Service providers for Services are eligible for exemption from EMD. Traders are excluded from the purview of this Policy.  </w:t>
            </w:r>
          </w:p>
          <w:p w14:paraId="6B98A675" w14:textId="77777777" w:rsidR="009F20E1" w:rsidRDefault="009F20E1" w:rsidP="00C21A7A">
            <w:pPr>
              <w:ind w:left="-188"/>
              <w:jc w:val="both"/>
            </w:pPr>
            <w:r>
              <w:t xml:space="preserve">   </w:t>
            </w:r>
          </w:p>
          <w:p w14:paraId="5A36B656" w14:textId="77777777" w:rsidR="009F20E1" w:rsidRDefault="009F20E1" w:rsidP="00C21A7A">
            <w:pPr>
              <w:ind w:left="-188"/>
              <w:jc w:val="both"/>
            </w:pPr>
            <w:r>
              <w:t xml:space="preserve">    The following clause is supplemented </w:t>
            </w:r>
            <w:proofErr w:type="spellStart"/>
            <w:r>
              <w:t>for     t</w:t>
            </w:r>
            <w:proofErr w:type="spellEnd"/>
            <w:r>
              <w:t xml:space="preserve">   the clause regarding “EMD”.</w:t>
            </w:r>
          </w:p>
          <w:p w14:paraId="7FFDE75E" w14:textId="77777777" w:rsidR="009F20E1" w:rsidRDefault="009F20E1" w:rsidP="00C21A7A">
            <w:pPr>
              <w:jc w:val="both"/>
            </w:pPr>
          </w:p>
          <w:p w14:paraId="41AAE795" w14:textId="40A7CA5C" w:rsidR="009F20E1" w:rsidRPr="009A0B30" w:rsidRDefault="009F20E1" w:rsidP="00C21A7A">
            <w:pPr>
              <w:jc w:val="both"/>
              <w:rPr>
                <w:b/>
                <w:bCs/>
              </w:rPr>
            </w:pPr>
            <w:r w:rsidRPr="00DA38CF">
              <w:t xml:space="preserve">For </w:t>
            </w:r>
            <w:proofErr w:type="gramStart"/>
            <w:r w:rsidRPr="00DA38CF">
              <w:t>Non-MSE</w:t>
            </w:r>
            <w:proofErr w:type="gramEnd"/>
            <w:r w:rsidRPr="00DA38CF">
              <w:t xml:space="preserve"> bidders &amp; MSE traders, </w:t>
            </w:r>
            <w:r w:rsidRPr="00DA38CF">
              <w:rPr>
                <w:b/>
                <w:bCs/>
                <w:u w:val="single"/>
              </w:rPr>
              <w:t>“Bid security declaration</w:t>
            </w:r>
            <w:r w:rsidRPr="00DA38CF">
              <w:t xml:space="preserve">” needs to be attached as per the </w:t>
            </w:r>
            <w:r w:rsidRPr="00EE2BD7">
              <w:t>format</w:t>
            </w:r>
            <w:r w:rsidRPr="00DA38CF">
              <w:t xml:space="preserve"> provided during bid submission and EMD to be paid by successful (L1) bidder before award</w:t>
            </w:r>
            <w:r w:rsidRPr="009A0B30">
              <w:rPr>
                <w:b/>
                <w:bCs/>
              </w:rPr>
              <w:t>.</w:t>
            </w:r>
          </w:p>
        </w:tc>
      </w:tr>
      <w:tr w:rsidR="009F20E1" w14:paraId="5CF82EB1" w14:textId="77777777" w:rsidTr="00C21A7A">
        <w:tc>
          <w:tcPr>
            <w:tcW w:w="568" w:type="dxa"/>
          </w:tcPr>
          <w:p w14:paraId="42706A24" w14:textId="77777777" w:rsidR="009F20E1" w:rsidRDefault="009F20E1" w:rsidP="00C21A7A">
            <w:r>
              <w:t>3</w:t>
            </w:r>
          </w:p>
        </w:tc>
        <w:tc>
          <w:tcPr>
            <w:tcW w:w="1417" w:type="dxa"/>
          </w:tcPr>
          <w:p w14:paraId="6DA4B081" w14:textId="77777777" w:rsidR="009F20E1" w:rsidRDefault="009F20E1" w:rsidP="00C21A7A">
            <w:pPr>
              <w:jc w:val="both"/>
            </w:pPr>
            <w:r>
              <w:t xml:space="preserve">TS </w:t>
            </w:r>
          </w:p>
        </w:tc>
        <w:tc>
          <w:tcPr>
            <w:tcW w:w="1418" w:type="dxa"/>
          </w:tcPr>
          <w:p w14:paraId="6214455D" w14:textId="77777777" w:rsidR="009F20E1" w:rsidRPr="00F41325" w:rsidRDefault="009F20E1" w:rsidP="00C21A7A">
            <w:pPr>
              <w:jc w:val="both"/>
            </w:pPr>
            <w:r>
              <w:t>“Specification document” under bid details.</w:t>
            </w:r>
          </w:p>
        </w:tc>
        <w:tc>
          <w:tcPr>
            <w:tcW w:w="2693" w:type="dxa"/>
          </w:tcPr>
          <w:p w14:paraId="3EB5EE68" w14:textId="77777777" w:rsidR="009F20E1" w:rsidRDefault="009F20E1" w:rsidP="00C21A7A">
            <w:pPr>
              <w:jc w:val="both"/>
            </w:pPr>
            <w:r>
              <w:t>“</w:t>
            </w:r>
            <w:r w:rsidRPr="00F41325">
              <w:t>Specification Document</w:t>
            </w:r>
            <w:r>
              <w:t>” (TS) under technical specification of the bid details.</w:t>
            </w:r>
          </w:p>
        </w:tc>
        <w:tc>
          <w:tcPr>
            <w:tcW w:w="4394" w:type="dxa"/>
          </w:tcPr>
          <w:p w14:paraId="6487DBA7" w14:textId="77777777" w:rsidR="009F20E1" w:rsidRDefault="009F20E1" w:rsidP="00C21A7A">
            <w:pPr>
              <w:jc w:val="both"/>
            </w:pPr>
            <w:r>
              <w:t xml:space="preserve">Revised Technical “Specification document” are as </w:t>
            </w:r>
            <w:proofErr w:type="gramStart"/>
            <w:r>
              <w:t>below :</w:t>
            </w:r>
            <w:proofErr w:type="gramEnd"/>
          </w:p>
          <w:p w14:paraId="4B0287A2" w14:textId="77777777" w:rsidR="009F20E1" w:rsidRDefault="009F20E1" w:rsidP="009F20E1">
            <w:pPr>
              <w:pStyle w:val="ListParagraph"/>
              <w:numPr>
                <w:ilvl w:val="0"/>
                <w:numId w:val="60"/>
              </w:numPr>
              <w:jc w:val="both"/>
            </w:pPr>
            <w:r>
              <w:t xml:space="preserve">Std. Specification of transmission line Sec-II- General technical </w:t>
            </w:r>
            <w:proofErr w:type="gramStart"/>
            <w:r>
              <w:t>conditions(</w:t>
            </w:r>
            <w:proofErr w:type="gramEnd"/>
            <w:r>
              <w:t>GTC)</w:t>
            </w:r>
          </w:p>
          <w:p w14:paraId="3B1A3642" w14:textId="77777777" w:rsidR="009F20E1" w:rsidRDefault="009F20E1" w:rsidP="009F20E1">
            <w:pPr>
              <w:pStyle w:val="ListParagraph"/>
              <w:numPr>
                <w:ilvl w:val="0"/>
                <w:numId w:val="60"/>
              </w:numPr>
              <w:jc w:val="both"/>
            </w:pPr>
            <w:r>
              <w:t xml:space="preserve">Std. Specification of transmission line </w:t>
            </w:r>
          </w:p>
          <w:p w14:paraId="77A044BC" w14:textId="77777777" w:rsidR="009F20E1" w:rsidRDefault="009F20E1" w:rsidP="00C21A7A">
            <w:pPr>
              <w:pStyle w:val="ListParagraph"/>
              <w:jc w:val="both"/>
            </w:pPr>
            <w:r>
              <w:t xml:space="preserve">Section </w:t>
            </w:r>
            <w:proofErr w:type="gramStart"/>
            <w:r>
              <w:t>IVC(</w:t>
            </w:r>
            <w:proofErr w:type="gramEnd"/>
            <w:r>
              <w:t>Tower materials &amp; fabrication).</w:t>
            </w:r>
          </w:p>
          <w:p w14:paraId="5A79DA6E" w14:textId="77777777" w:rsidR="009F20E1" w:rsidRDefault="009F20E1" w:rsidP="009F20E1">
            <w:pPr>
              <w:pStyle w:val="ListParagraph"/>
              <w:numPr>
                <w:ilvl w:val="0"/>
                <w:numId w:val="60"/>
              </w:numPr>
              <w:jc w:val="both"/>
            </w:pPr>
            <w:r>
              <w:t>Appendix-III-Standard Manufacturing Quality plan</w:t>
            </w:r>
          </w:p>
          <w:p w14:paraId="0FBD8ACD" w14:textId="77777777" w:rsidR="009F20E1" w:rsidRDefault="009F20E1" w:rsidP="00C21A7A">
            <w:pPr>
              <w:pStyle w:val="ListParagraph"/>
              <w:jc w:val="both"/>
            </w:pPr>
          </w:p>
          <w:p w14:paraId="75828FF8" w14:textId="77777777" w:rsidR="009F20E1" w:rsidRDefault="009F20E1" w:rsidP="00C21A7A">
            <w:pPr>
              <w:jc w:val="both"/>
            </w:pPr>
            <w:r>
              <w:t xml:space="preserve">Same has been attached in “buyer uploaded ATC document (Cl 2 </w:t>
            </w:r>
            <w:proofErr w:type="gramStart"/>
            <w:r>
              <w:t>-“</w:t>
            </w:r>
            <w:proofErr w:type="gramEnd"/>
            <w:r w:rsidRPr="00E264B2">
              <w:t xml:space="preserve">Buyer </w:t>
            </w:r>
            <w:r>
              <w:t xml:space="preserve">added bid </w:t>
            </w:r>
            <w:proofErr w:type="gramStart"/>
            <w:r>
              <w:t>specific  ATC</w:t>
            </w:r>
            <w:proofErr w:type="gramEnd"/>
            <w:r>
              <w:t>- under buyer added specific terms and conditions.)</w:t>
            </w:r>
          </w:p>
          <w:p w14:paraId="2CDA1175" w14:textId="77777777" w:rsidR="009F20E1" w:rsidRDefault="009F20E1" w:rsidP="00C21A7A">
            <w:pPr>
              <w:jc w:val="both"/>
            </w:pPr>
          </w:p>
          <w:p w14:paraId="44DC92CA" w14:textId="77777777" w:rsidR="009F20E1" w:rsidRPr="001B1E76" w:rsidRDefault="009F20E1" w:rsidP="00C21A7A">
            <w:pPr>
              <w:jc w:val="both"/>
              <w:rPr>
                <w:b/>
                <w:bCs/>
              </w:rPr>
            </w:pPr>
            <w:r w:rsidRPr="001B1E76">
              <w:rPr>
                <w:b/>
                <w:bCs/>
              </w:rPr>
              <w:lastRenderedPageBreak/>
              <w:t xml:space="preserve">This shall supersede the </w:t>
            </w:r>
            <w:r>
              <w:rPr>
                <w:b/>
                <w:bCs/>
              </w:rPr>
              <w:t xml:space="preserve">TS </w:t>
            </w:r>
            <w:r w:rsidRPr="001B1E76">
              <w:rPr>
                <w:b/>
                <w:bCs/>
              </w:rPr>
              <w:t>attached in ‘Specification Document’ of the</w:t>
            </w:r>
            <w:r>
              <w:rPr>
                <w:b/>
                <w:bCs/>
              </w:rPr>
              <w:t xml:space="preserve"> bid</w:t>
            </w:r>
            <w:r w:rsidRPr="001B1E76">
              <w:rPr>
                <w:b/>
                <w:bCs/>
              </w:rPr>
              <w:t>.</w:t>
            </w:r>
          </w:p>
        </w:tc>
      </w:tr>
      <w:tr w:rsidR="009F20E1" w:rsidRPr="0024080D" w14:paraId="31F8EB50" w14:textId="77777777" w:rsidTr="00C21A7A">
        <w:tc>
          <w:tcPr>
            <w:tcW w:w="568" w:type="dxa"/>
          </w:tcPr>
          <w:p w14:paraId="382417F0" w14:textId="77777777" w:rsidR="009F20E1" w:rsidRDefault="009F20E1" w:rsidP="00C21A7A">
            <w:r>
              <w:lastRenderedPageBreak/>
              <w:t>4</w:t>
            </w:r>
          </w:p>
        </w:tc>
        <w:tc>
          <w:tcPr>
            <w:tcW w:w="1417" w:type="dxa"/>
          </w:tcPr>
          <w:p w14:paraId="5BB731A5" w14:textId="77777777" w:rsidR="009F20E1" w:rsidRPr="00FC57B8" w:rsidRDefault="009F20E1" w:rsidP="00C21A7A">
            <w:pPr>
              <w:ind w:right="939"/>
              <w:jc w:val="both"/>
            </w:pPr>
            <w:r>
              <w:t>TS</w:t>
            </w:r>
          </w:p>
        </w:tc>
        <w:tc>
          <w:tcPr>
            <w:tcW w:w="1418" w:type="dxa"/>
          </w:tcPr>
          <w:p w14:paraId="1DF87085" w14:textId="77777777" w:rsidR="009F20E1" w:rsidRPr="00092663" w:rsidRDefault="009F20E1" w:rsidP="00C21A7A">
            <w:pPr>
              <w:jc w:val="both"/>
              <w:rPr>
                <w:b/>
                <w:bCs/>
                <w:u w:val="single"/>
              </w:rPr>
            </w:pPr>
            <w:r>
              <w:t>Cl. 1.7 of Specification document under bid details.</w:t>
            </w:r>
          </w:p>
        </w:tc>
        <w:tc>
          <w:tcPr>
            <w:tcW w:w="2693" w:type="dxa"/>
          </w:tcPr>
          <w:p w14:paraId="5F014F2B" w14:textId="77777777" w:rsidR="009F20E1" w:rsidRDefault="009F20E1" w:rsidP="00C21A7A">
            <w:pPr>
              <w:rPr>
                <w:b/>
                <w:bCs/>
                <w:u w:val="single"/>
              </w:rPr>
            </w:pPr>
            <w:r>
              <w:rPr>
                <w:b/>
                <w:bCs/>
                <w:u w:val="single"/>
              </w:rPr>
              <w:t>As per Cl.1.7.</w:t>
            </w:r>
            <w:proofErr w:type="gramStart"/>
            <w:r>
              <w:t>-</w:t>
            </w:r>
            <w:r w:rsidRPr="009A191B">
              <w:t>(</w:t>
            </w:r>
            <w:proofErr w:type="gramEnd"/>
            <w:r w:rsidRPr="009A191B">
              <w:t xml:space="preserve">Quality assurance </w:t>
            </w:r>
            <w:proofErr w:type="spellStart"/>
            <w:r w:rsidRPr="009A191B">
              <w:t>programme</w:t>
            </w:r>
            <w:proofErr w:type="spellEnd"/>
            <w:r>
              <w:rPr>
                <w:b/>
                <w:bCs/>
                <w:u w:val="single"/>
              </w:rPr>
              <w:t>)</w:t>
            </w:r>
          </w:p>
          <w:p w14:paraId="50470EF2" w14:textId="77777777" w:rsidR="009F20E1" w:rsidRDefault="009F20E1" w:rsidP="00C21A7A">
            <w:pPr>
              <w:jc w:val="both"/>
              <w:rPr>
                <w:b/>
                <w:bCs/>
                <w:u w:val="single"/>
              </w:rPr>
            </w:pPr>
          </w:p>
          <w:p w14:paraId="51152A16" w14:textId="77777777" w:rsidR="009F20E1" w:rsidRPr="00092663" w:rsidRDefault="009F20E1" w:rsidP="00C21A7A">
            <w:pPr>
              <w:jc w:val="both"/>
              <w:rPr>
                <w:b/>
                <w:bCs/>
                <w:u w:val="single"/>
              </w:rPr>
            </w:pPr>
          </w:p>
          <w:p w14:paraId="33FC7578" w14:textId="77777777" w:rsidR="009F20E1" w:rsidRDefault="009F20E1" w:rsidP="00C21A7A">
            <w:pPr>
              <w:jc w:val="both"/>
            </w:pPr>
          </w:p>
          <w:p w14:paraId="77335083" w14:textId="77777777" w:rsidR="009F20E1" w:rsidRDefault="009F20E1" w:rsidP="00C21A7A">
            <w:pPr>
              <w:jc w:val="both"/>
            </w:pPr>
          </w:p>
        </w:tc>
        <w:tc>
          <w:tcPr>
            <w:tcW w:w="4394" w:type="dxa"/>
          </w:tcPr>
          <w:p w14:paraId="06A49C37" w14:textId="77777777" w:rsidR="009F20E1" w:rsidRPr="00567FAD" w:rsidRDefault="009F20E1" w:rsidP="00C21A7A">
            <w:pPr>
              <w:jc w:val="both"/>
              <w:rPr>
                <w:sz w:val="20"/>
                <w:szCs w:val="20"/>
              </w:rPr>
            </w:pPr>
            <w:r w:rsidRPr="0024080D">
              <w:rPr>
                <w:b/>
                <w:bCs/>
              </w:rPr>
              <w:t>Cl 1.4</w:t>
            </w:r>
            <w:r w:rsidRPr="0024080D">
              <w:t xml:space="preserve"> </w:t>
            </w:r>
            <w:r w:rsidRPr="00567FAD">
              <w:rPr>
                <w:sz w:val="20"/>
                <w:szCs w:val="20"/>
              </w:rPr>
              <w:t xml:space="preserve">(Quality assurance </w:t>
            </w:r>
            <w:proofErr w:type="spellStart"/>
            <w:r w:rsidRPr="00567FAD">
              <w:rPr>
                <w:sz w:val="20"/>
                <w:szCs w:val="20"/>
              </w:rPr>
              <w:t>programme</w:t>
            </w:r>
            <w:proofErr w:type="spellEnd"/>
            <w:r w:rsidRPr="00567FAD">
              <w:rPr>
                <w:sz w:val="20"/>
                <w:szCs w:val="20"/>
              </w:rPr>
              <w:t xml:space="preserve">) of </w:t>
            </w:r>
            <w:r w:rsidRPr="007E2A26">
              <w:rPr>
                <w:b/>
                <w:bCs/>
                <w:sz w:val="20"/>
                <w:szCs w:val="20"/>
              </w:rPr>
              <w:t xml:space="preserve">revised technical specification document </w:t>
            </w:r>
            <w:r w:rsidRPr="00567FAD">
              <w:rPr>
                <w:sz w:val="20"/>
                <w:szCs w:val="20"/>
              </w:rPr>
              <w:t>attached in “buyer uploaded ATC document</w:t>
            </w:r>
            <w:r>
              <w:rPr>
                <w:sz w:val="20"/>
                <w:szCs w:val="20"/>
              </w:rPr>
              <w:t xml:space="preserve"> </w:t>
            </w:r>
            <w:r w:rsidRPr="00567FAD">
              <w:rPr>
                <w:sz w:val="20"/>
                <w:szCs w:val="20"/>
              </w:rPr>
              <w:t xml:space="preserve">(Cl 2 </w:t>
            </w:r>
            <w:proofErr w:type="gramStart"/>
            <w:r w:rsidRPr="00567FAD">
              <w:rPr>
                <w:sz w:val="20"/>
                <w:szCs w:val="20"/>
              </w:rPr>
              <w:t>-“</w:t>
            </w:r>
            <w:proofErr w:type="gramEnd"/>
            <w:r w:rsidRPr="00567FAD">
              <w:rPr>
                <w:sz w:val="20"/>
                <w:szCs w:val="20"/>
              </w:rPr>
              <w:t>Buyer added bid specific ATC- under buyer added specific terms and conditions.)</w:t>
            </w:r>
            <w:r>
              <w:rPr>
                <w:sz w:val="20"/>
                <w:szCs w:val="20"/>
              </w:rPr>
              <w:t xml:space="preserve"> is supplemented with the following clause:</w:t>
            </w:r>
          </w:p>
          <w:p w14:paraId="7409AFBC" w14:textId="77777777" w:rsidR="009F20E1" w:rsidRPr="0024080D" w:rsidRDefault="009F20E1" w:rsidP="00C21A7A">
            <w:pPr>
              <w:jc w:val="both"/>
              <w:rPr>
                <w:sz w:val="20"/>
                <w:szCs w:val="20"/>
              </w:rPr>
            </w:pPr>
          </w:p>
          <w:p w14:paraId="32A7C39F" w14:textId="77777777" w:rsidR="009F20E1" w:rsidRPr="0024080D" w:rsidRDefault="009F20E1" w:rsidP="00C21A7A">
            <w:pPr>
              <w:jc w:val="both"/>
              <w:rPr>
                <w:sz w:val="20"/>
                <w:szCs w:val="20"/>
              </w:rPr>
            </w:pPr>
            <w:r w:rsidRPr="0024080D">
              <w:rPr>
                <w:sz w:val="20"/>
                <w:szCs w:val="20"/>
              </w:rPr>
              <w:t xml:space="preserve">Bidders meeting Qualifying Requirements of subject package shall have valid Manufacturing Quality Plan (MQP) approved by POWERGRID and the Materials </w:t>
            </w:r>
            <w:proofErr w:type="gramStart"/>
            <w:r w:rsidRPr="0024080D">
              <w:rPr>
                <w:sz w:val="20"/>
                <w:szCs w:val="20"/>
              </w:rPr>
              <w:t>indented</w:t>
            </w:r>
            <w:proofErr w:type="gramEnd"/>
            <w:r w:rsidRPr="0024080D">
              <w:rPr>
                <w:sz w:val="20"/>
                <w:szCs w:val="20"/>
              </w:rPr>
              <w:t xml:space="preserve"> to be supplied for the subject package shall be from the approved works / plant. </w:t>
            </w:r>
          </w:p>
          <w:p w14:paraId="69087C35" w14:textId="77777777" w:rsidR="009F20E1" w:rsidRPr="0024080D" w:rsidRDefault="009F20E1" w:rsidP="00C21A7A">
            <w:pPr>
              <w:jc w:val="both"/>
              <w:rPr>
                <w:sz w:val="20"/>
                <w:szCs w:val="20"/>
              </w:rPr>
            </w:pPr>
          </w:p>
          <w:p w14:paraId="0591E81B" w14:textId="77777777" w:rsidR="009F20E1" w:rsidRPr="0024080D" w:rsidRDefault="009F20E1" w:rsidP="00C21A7A">
            <w:pPr>
              <w:jc w:val="both"/>
              <w:rPr>
                <w:sz w:val="20"/>
                <w:szCs w:val="20"/>
              </w:rPr>
            </w:pPr>
            <w:r w:rsidRPr="0024080D">
              <w:rPr>
                <w:sz w:val="20"/>
                <w:szCs w:val="20"/>
              </w:rPr>
              <w:t>In case of non-availability of valid MQP, the works / plant of the bidder shall be assessed by POWERGRID before opening of price bid. In this regard, the short-listed bidders who meets the QR requirement of the subject package shall have to submit their request along with their bid, all necessary documents (As per the list enclosed) required for assessment of their plant by POWERGRID. In case of any shortfall in the documents, upon intimation from POWERGRID, the bidder shall submit the same within One Week (seven days) from the date of intimation for review. In case of failure of the bidder to submit the requisite documents within the stipulated time, the bid shall be considered non-responsive / rejected without any further intimation.</w:t>
            </w:r>
          </w:p>
          <w:p w14:paraId="49820809" w14:textId="77777777" w:rsidR="009F20E1" w:rsidRPr="0024080D" w:rsidRDefault="009F20E1" w:rsidP="00C21A7A">
            <w:pPr>
              <w:jc w:val="both"/>
              <w:rPr>
                <w:sz w:val="20"/>
                <w:szCs w:val="20"/>
              </w:rPr>
            </w:pPr>
          </w:p>
          <w:p w14:paraId="1C7B0BE7" w14:textId="77777777" w:rsidR="009F20E1" w:rsidRPr="0024080D" w:rsidRDefault="009F20E1" w:rsidP="00C21A7A">
            <w:pPr>
              <w:jc w:val="both"/>
              <w:rPr>
                <w:sz w:val="20"/>
                <w:szCs w:val="20"/>
              </w:rPr>
            </w:pPr>
            <w:r w:rsidRPr="0024080D">
              <w:rPr>
                <w:sz w:val="20"/>
                <w:szCs w:val="20"/>
              </w:rPr>
              <w:t xml:space="preserve">Approval of POWERGRID shall be based on the verification of the documents submitted and/or after the physical assessment of the </w:t>
            </w:r>
            <w:proofErr w:type="gramStart"/>
            <w:r w:rsidRPr="0024080D">
              <w:rPr>
                <w:sz w:val="20"/>
                <w:szCs w:val="20"/>
              </w:rPr>
              <w:t>works as the case may be</w:t>
            </w:r>
            <w:proofErr w:type="gramEnd"/>
            <w:r w:rsidRPr="0024080D">
              <w:rPr>
                <w:sz w:val="20"/>
                <w:szCs w:val="20"/>
              </w:rPr>
              <w:t>. The physical assessment conducted by POWERGRID shall be on a chargeable basis, if any.</w:t>
            </w:r>
          </w:p>
          <w:p w14:paraId="37844D19" w14:textId="77777777" w:rsidR="009F20E1" w:rsidRPr="0024080D" w:rsidRDefault="009F20E1" w:rsidP="00C21A7A">
            <w:pPr>
              <w:jc w:val="both"/>
              <w:rPr>
                <w:sz w:val="20"/>
                <w:szCs w:val="20"/>
              </w:rPr>
            </w:pPr>
          </w:p>
          <w:p w14:paraId="698E8A0D" w14:textId="77777777" w:rsidR="009F20E1" w:rsidRDefault="009F20E1" w:rsidP="00C21A7A">
            <w:pPr>
              <w:jc w:val="both"/>
              <w:rPr>
                <w:sz w:val="20"/>
                <w:szCs w:val="20"/>
              </w:rPr>
            </w:pPr>
            <w:r w:rsidRPr="0024080D">
              <w:rPr>
                <w:sz w:val="20"/>
                <w:szCs w:val="20"/>
              </w:rPr>
              <w:t xml:space="preserve">Bidder shall extend necessary co-operation to complete the assessment and the entire process of MQP approval by POWERGRID within 30 (Thirty) days from the date of intimation for assessment. </w:t>
            </w:r>
          </w:p>
          <w:p w14:paraId="1C5309FD" w14:textId="77777777" w:rsidR="009F20E1" w:rsidRDefault="009F20E1" w:rsidP="00C21A7A">
            <w:pPr>
              <w:jc w:val="both"/>
              <w:rPr>
                <w:sz w:val="20"/>
                <w:szCs w:val="20"/>
              </w:rPr>
            </w:pPr>
          </w:p>
          <w:p w14:paraId="38B2ECA7" w14:textId="77777777" w:rsidR="009F20E1" w:rsidRPr="0024080D" w:rsidRDefault="009F20E1" w:rsidP="00C21A7A">
            <w:pPr>
              <w:jc w:val="both"/>
              <w:rPr>
                <w:sz w:val="20"/>
                <w:szCs w:val="20"/>
              </w:rPr>
            </w:pPr>
            <w:r w:rsidRPr="0024080D">
              <w:rPr>
                <w:sz w:val="20"/>
                <w:szCs w:val="20"/>
              </w:rPr>
              <w:t>However, bidder’s non-cooperation / failure to provide the requisite documents to enable and compete the assessment procedure within the stipulated time of 30 (Thirty) days, the bid submitted shall be rejected and shall not be considered for opening of price bid.</w:t>
            </w:r>
          </w:p>
          <w:p w14:paraId="432D8FEB" w14:textId="77777777" w:rsidR="009F20E1" w:rsidRPr="0024080D" w:rsidRDefault="009F20E1" w:rsidP="00C21A7A">
            <w:pPr>
              <w:jc w:val="both"/>
              <w:rPr>
                <w:sz w:val="20"/>
                <w:szCs w:val="20"/>
              </w:rPr>
            </w:pPr>
          </w:p>
          <w:p w14:paraId="45F70EA0" w14:textId="77777777" w:rsidR="009F20E1" w:rsidRPr="0024080D" w:rsidRDefault="009F20E1" w:rsidP="00C21A7A">
            <w:pPr>
              <w:jc w:val="both"/>
              <w:rPr>
                <w:sz w:val="20"/>
                <w:szCs w:val="20"/>
              </w:rPr>
            </w:pPr>
            <w:r w:rsidRPr="0024080D">
              <w:rPr>
                <w:sz w:val="20"/>
                <w:szCs w:val="20"/>
              </w:rPr>
              <w:t xml:space="preserve">Price Bids of bidders shall be opened upon successful assessment of plant / works only. </w:t>
            </w:r>
            <w:r w:rsidRPr="0024080D">
              <w:rPr>
                <w:sz w:val="20"/>
                <w:szCs w:val="20"/>
              </w:rPr>
              <w:lastRenderedPageBreak/>
              <w:t>Approval of plant / work shall be valid for subject package only.</w:t>
            </w:r>
          </w:p>
        </w:tc>
      </w:tr>
    </w:tbl>
    <w:p w14:paraId="35683813" w14:textId="77777777" w:rsidR="009F20E1" w:rsidRPr="00DD0AA4" w:rsidRDefault="009F20E1" w:rsidP="009F20E1">
      <w:pPr>
        <w:rPr>
          <w:sz w:val="14"/>
        </w:rPr>
      </w:pPr>
    </w:p>
    <w:p w14:paraId="3F5D4977" w14:textId="77777777" w:rsidR="00EE2BD7" w:rsidRDefault="00EE2BD7" w:rsidP="009F20E1">
      <w:pPr>
        <w:jc w:val="both"/>
      </w:pPr>
    </w:p>
    <w:p w14:paraId="617C1B2A" w14:textId="77777777" w:rsidR="001C6D1A" w:rsidRDefault="00EE2BD7" w:rsidP="009F20E1">
      <w:pPr>
        <w:jc w:val="both"/>
        <w:rPr>
          <w:b/>
          <w:bCs/>
          <w:u w:val="single"/>
        </w:rPr>
      </w:pPr>
      <w:r w:rsidRPr="0042002B">
        <w:rPr>
          <w:b/>
          <w:bCs/>
          <w:u w:val="single"/>
        </w:rPr>
        <w:t>Encl:</w:t>
      </w:r>
    </w:p>
    <w:p w14:paraId="1C8731E9" w14:textId="51A9284E" w:rsidR="00923A1C" w:rsidRDefault="00EE2BD7" w:rsidP="009F20E1">
      <w:pPr>
        <w:jc w:val="both"/>
      </w:pPr>
      <w:r w:rsidRPr="0042002B">
        <w:rPr>
          <w:b/>
          <w:bCs/>
          <w:u w:val="single"/>
        </w:rPr>
        <w:t xml:space="preserve"> 1. Bid securing declaration Format </w:t>
      </w:r>
      <w:r w:rsidR="0042002B" w:rsidRPr="0042002B">
        <w:rPr>
          <w:b/>
          <w:bCs/>
          <w:u w:val="single"/>
        </w:rPr>
        <w:t>for Non-MSE Bidders</w:t>
      </w:r>
      <w:r w:rsidR="0042002B">
        <w:t xml:space="preserve"> </w:t>
      </w:r>
      <w:r w:rsidR="00923A1C">
        <w:t>–</w:t>
      </w:r>
    </w:p>
    <w:p w14:paraId="68A5EE1E" w14:textId="77777777" w:rsidR="00923A1C" w:rsidRDefault="0042002B" w:rsidP="009F20E1">
      <w:pPr>
        <w:jc w:val="both"/>
      </w:pPr>
      <w:r>
        <w:t xml:space="preserve"> </w:t>
      </w:r>
    </w:p>
    <w:p w14:paraId="1724CEF1" w14:textId="20C60B22" w:rsidR="00EE2BD7" w:rsidRDefault="00923A1C" w:rsidP="009F20E1">
      <w:pPr>
        <w:jc w:val="both"/>
      </w:pPr>
      <w:r>
        <w:object w:dxaOrig="1530" w:dyaOrig="1000" w14:anchorId="41A59A2E">
          <v:shape id="_x0000_i1027" type="#_x0000_t75" style="width:76.5pt;height:50pt" o:ole="">
            <v:imagedata r:id="rId7" o:title=""/>
          </v:shape>
          <o:OLEObject Type="Embed" ProgID="Acrobat.Document.DC" ShapeID="_x0000_i1027" DrawAspect="Icon" ObjectID="_1814985129" r:id="rId8"/>
        </w:object>
      </w:r>
    </w:p>
    <w:p w14:paraId="1B3EAE17" w14:textId="42F2086C" w:rsidR="001C6D1A" w:rsidRDefault="001C6D1A" w:rsidP="009F20E1">
      <w:pPr>
        <w:jc w:val="both"/>
        <w:rPr>
          <w:b/>
          <w:bCs/>
          <w:u w:val="single"/>
        </w:rPr>
      </w:pPr>
      <w:r w:rsidRPr="001C6D1A">
        <w:rPr>
          <w:b/>
          <w:bCs/>
          <w:u w:val="single"/>
        </w:rPr>
        <w:t xml:space="preserve">2. Form of Joint Deed of Undertaking by the tower manufacturer along with the bidder/ Contractor. </w:t>
      </w:r>
    </w:p>
    <w:p w14:paraId="793BD618" w14:textId="77777777" w:rsidR="001C6D1A" w:rsidRDefault="001C6D1A" w:rsidP="009F20E1">
      <w:pPr>
        <w:jc w:val="both"/>
        <w:rPr>
          <w:b/>
          <w:bCs/>
          <w:u w:val="single"/>
        </w:rPr>
      </w:pPr>
    </w:p>
    <w:p w14:paraId="69F4D931" w14:textId="274941ED" w:rsidR="001C6D1A" w:rsidRDefault="00AE4E04" w:rsidP="009F20E1">
      <w:pPr>
        <w:jc w:val="both"/>
      </w:pPr>
      <w:r>
        <w:object w:dxaOrig="1530" w:dyaOrig="1000" w14:anchorId="354A052E">
          <v:shape id="_x0000_i1028" type="#_x0000_t75" style="width:95.25pt;height:50.25pt" o:ole="">
            <v:imagedata r:id="rId9" o:title=""/>
          </v:shape>
          <o:OLEObject Type="Embed" ProgID="Acrobat.Document.DC" ShapeID="_x0000_i1028" DrawAspect="Icon" ObjectID="_1814985130" r:id="rId10"/>
        </w:object>
      </w:r>
    </w:p>
    <w:p w14:paraId="4B33672B" w14:textId="69BACF09" w:rsidR="0047714C" w:rsidRPr="00BD777E" w:rsidRDefault="0047714C" w:rsidP="009F20E1">
      <w:pPr>
        <w:jc w:val="both"/>
        <w:rPr>
          <w:b/>
          <w:bCs/>
          <w:u w:val="single"/>
        </w:rPr>
      </w:pPr>
      <w:r w:rsidRPr="00BD777E">
        <w:rPr>
          <w:b/>
          <w:bCs/>
          <w:u w:val="single"/>
        </w:rPr>
        <w:t xml:space="preserve">3. </w:t>
      </w:r>
      <w:r w:rsidR="00B1629D" w:rsidRPr="00BD777E">
        <w:rPr>
          <w:b/>
          <w:bCs/>
          <w:u w:val="single"/>
        </w:rPr>
        <w:t xml:space="preserve">Revised </w:t>
      </w:r>
      <w:r w:rsidRPr="00BD777E">
        <w:rPr>
          <w:b/>
          <w:bCs/>
          <w:u w:val="single"/>
        </w:rPr>
        <w:t>Technical</w:t>
      </w:r>
      <w:r w:rsidR="00B1629D" w:rsidRPr="00BD777E">
        <w:rPr>
          <w:b/>
          <w:bCs/>
          <w:u w:val="single"/>
        </w:rPr>
        <w:t xml:space="preserve"> Specification</w:t>
      </w:r>
      <w:r w:rsidRPr="00BD777E">
        <w:rPr>
          <w:b/>
          <w:bCs/>
          <w:u w:val="single"/>
        </w:rPr>
        <w:t xml:space="preserve"> </w:t>
      </w:r>
    </w:p>
    <w:p w14:paraId="6B50A613" w14:textId="77777777" w:rsidR="00B1629D" w:rsidRDefault="00B1629D" w:rsidP="009F20E1">
      <w:pPr>
        <w:jc w:val="both"/>
        <w:rPr>
          <w:b/>
          <w:bCs/>
        </w:rPr>
      </w:pPr>
    </w:p>
    <w:p w14:paraId="6C629C99" w14:textId="25EA0643" w:rsidR="00B1629D" w:rsidRPr="00B1629D" w:rsidRDefault="00BD777E" w:rsidP="009F20E1">
      <w:pPr>
        <w:jc w:val="both"/>
        <w:rPr>
          <w:b/>
          <w:bCs/>
          <w:u w:val="single"/>
        </w:rPr>
      </w:pPr>
      <w:r>
        <w:object w:dxaOrig="1530" w:dyaOrig="1000" w14:anchorId="74C0DCF8">
          <v:shape id="_x0000_i1030" type="#_x0000_t75" style="width:76.5pt;height:50pt" o:ole="">
            <v:imagedata r:id="rId11" o:title=""/>
          </v:shape>
          <o:OLEObject Type="Embed" ProgID="Acrobat.Document.DC" ShapeID="_x0000_i1030" DrawAspect="Icon" ObjectID="_1814985131" r:id="rId12"/>
        </w:object>
      </w:r>
    </w:p>
    <w:p w14:paraId="1162F0CB" w14:textId="77777777" w:rsidR="00AE4E04" w:rsidRDefault="00AE4E04" w:rsidP="009F20E1">
      <w:pPr>
        <w:jc w:val="both"/>
      </w:pPr>
    </w:p>
    <w:p w14:paraId="7A3C0CD6" w14:textId="4072DBB1" w:rsidR="009F20E1" w:rsidRDefault="009F20E1" w:rsidP="009F20E1">
      <w:pPr>
        <w:jc w:val="both"/>
      </w:pPr>
      <w:r>
        <w:t xml:space="preserve">All the bidders shall take </w:t>
      </w:r>
      <w:proofErr w:type="gramStart"/>
      <w:r>
        <w:t>a note</w:t>
      </w:r>
      <w:proofErr w:type="gramEnd"/>
      <w:r>
        <w:t xml:space="preserve"> of the above amendment and submit their bids as per the amended document. </w:t>
      </w:r>
    </w:p>
    <w:p w14:paraId="6CC56912" w14:textId="77777777" w:rsidR="009F20E1" w:rsidRDefault="009F20E1" w:rsidP="009F20E1">
      <w:pPr>
        <w:jc w:val="both"/>
      </w:pPr>
      <w:r>
        <w:t xml:space="preserve">Save and except above, all other terms and conditions of the bidding document </w:t>
      </w:r>
      <w:proofErr w:type="gramStart"/>
      <w:r>
        <w:t>remains</w:t>
      </w:r>
      <w:proofErr w:type="gramEnd"/>
      <w:r>
        <w:t xml:space="preserve"> unchanged.</w:t>
      </w:r>
    </w:p>
    <w:p w14:paraId="6C5CD724" w14:textId="77777777" w:rsidR="009F20E1" w:rsidRDefault="009F20E1" w:rsidP="009F20E1">
      <w:pPr>
        <w:jc w:val="both"/>
      </w:pPr>
    </w:p>
    <w:p w14:paraId="40B666CE" w14:textId="77777777" w:rsidR="009F20E1" w:rsidRDefault="009F20E1" w:rsidP="009F20E1">
      <w:pPr>
        <w:jc w:val="both"/>
      </w:pPr>
    </w:p>
    <w:p w14:paraId="04D5054D" w14:textId="77777777" w:rsidR="00A1175B" w:rsidRPr="00437623" w:rsidRDefault="00A1175B" w:rsidP="00A1175B"/>
    <w:p w14:paraId="7B38FB90" w14:textId="77777777" w:rsidR="00A1175B" w:rsidRPr="00437623" w:rsidRDefault="00A1175B" w:rsidP="00A1175B">
      <w:pPr>
        <w:jc w:val="both"/>
        <w:rPr>
          <w:rFonts w:ascii="Book Antiqua" w:hAnsi="Book Antiqua"/>
          <w:sz w:val="24"/>
          <w:szCs w:val="24"/>
        </w:rPr>
      </w:pPr>
    </w:p>
    <w:p w14:paraId="5417C40A" w14:textId="77777777" w:rsidR="00A1175B" w:rsidRPr="00437623" w:rsidRDefault="00A1175B" w:rsidP="00A1175B">
      <w:pPr>
        <w:jc w:val="both"/>
        <w:rPr>
          <w:rFonts w:ascii="Book Antiqua" w:hAnsi="Book Antiqua"/>
          <w:sz w:val="24"/>
          <w:szCs w:val="24"/>
        </w:rPr>
      </w:pPr>
    </w:p>
    <w:p w14:paraId="2EC88FDF" w14:textId="77777777" w:rsidR="00A1175B" w:rsidRPr="00437623" w:rsidRDefault="00A1175B" w:rsidP="00A1175B">
      <w:pPr>
        <w:jc w:val="both"/>
        <w:rPr>
          <w:rFonts w:ascii="Book Antiqua" w:hAnsi="Book Antiqua"/>
          <w:sz w:val="24"/>
          <w:szCs w:val="24"/>
        </w:rPr>
      </w:pPr>
    </w:p>
    <w:p w14:paraId="5F44287D" w14:textId="77777777" w:rsidR="00A1175B" w:rsidRPr="00437623" w:rsidRDefault="00A1175B" w:rsidP="00A1175B">
      <w:pPr>
        <w:jc w:val="both"/>
        <w:rPr>
          <w:rFonts w:ascii="Book Antiqua" w:hAnsi="Book Antiqua"/>
          <w:sz w:val="24"/>
          <w:szCs w:val="24"/>
        </w:rPr>
      </w:pPr>
    </w:p>
    <w:p w14:paraId="54D23261" w14:textId="77777777" w:rsidR="00A1175B" w:rsidRPr="00437623" w:rsidRDefault="00A1175B" w:rsidP="00A1175B">
      <w:pPr>
        <w:jc w:val="both"/>
        <w:rPr>
          <w:rFonts w:ascii="Book Antiqua" w:hAnsi="Book Antiqua"/>
          <w:sz w:val="24"/>
          <w:szCs w:val="24"/>
        </w:rPr>
      </w:pPr>
    </w:p>
    <w:p w14:paraId="1EE38D74" w14:textId="77777777" w:rsidR="00A1175B" w:rsidRPr="00437623" w:rsidRDefault="00A1175B" w:rsidP="00A1175B">
      <w:pPr>
        <w:jc w:val="both"/>
        <w:rPr>
          <w:rFonts w:ascii="Book Antiqua" w:hAnsi="Book Antiqua"/>
          <w:sz w:val="24"/>
          <w:szCs w:val="24"/>
        </w:rPr>
      </w:pPr>
    </w:p>
    <w:p w14:paraId="1AB6694B" w14:textId="77777777" w:rsidR="00A1175B" w:rsidRDefault="00A1175B" w:rsidP="00A1175B">
      <w:pPr>
        <w:jc w:val="both"/>
        <w:rPr>
          <w:rFonts w:ascii="Book Antiqua" w:hAnsi="Book Antiqua"/>
          <w:sz w:val="24"/>
          <w:szCs w:val="24"/>
        </w:rPr>
      </w:pPr>
    </w:p>
    <w:p w14:paraId="7DA7F0A2" w14:textId="77777777" w:rsidR="009F20E1" w:rsidRDefault="009F20E1" w:rsidP="00A1175B">
      <w:pPr>
        <w:jc w:val="both"/>
        <w:rPr>
          <w:rFonts w:ascii="Book Antiqua" w:hAnsi="Book Antiqua"/>
          <w:sz w:val="24"/>
          <w:szCs w:val="24"/>
        </w:rPr>
      </w:pPr>
    </w:p>
    <w:p w14:paraId="3340BC14" w14:textId="77777777" w:rsidR="009F20E1" w:rsidRDefault="009F20E1" w:rsidP="00A1175B">
      <w:pPr>
        <w:jc w:val="both"/>
        <w:rPr>
          <w:rFonts w:ascii="Book Antiqua" w:hAnsi="Book Antiqua"/>
          <w:sz w:val="24"/>
          <w:szCs w:val="24"/>
        </w:rPr>
      </w:pPr>
    </w:p>
    <w:p w14:paraId="14A005E4" w14:textId="77777777" w:rsidR="009F20E1" w:rsidRDefault="009F20E1" w:rsidP="00A1175B">
      <w:pPr>
        <w:jc w:val="both"/>
        <w:rPr>
          <w:rFonts w:ascii="Book Antiqua" w:hAnsi="Book Antiqua"/>
          <w:sz w:val="24"/>
          <w:szCs w:val="24"/>
        </w:rPr>
      </w:pPr>
    </w:p>
    <w:p w14:paraId="02E3586E" w14:textId="77777777" w:rsidR="009F20E1" w:rsidRDefault="009F20E1" w:rsidP="00A1175B">
      <w:pPr>
        <w:jc w:val="both"/>
        <w:rPr>
          <w:rFonts w:ascii="Book Antiqua" w:hAnsi="Book Antiqua"/>
          <w:sz w:val="24"/>
          <w:szCs w:val="24"/>
        </w:rPr>
      </w:pPr>
    </w:p>
    <w:p w14:paraId="0F96D4F1" w14:textId="77777777" w:rsidR="009F20E1" w:rsidRDefault="009F20E1" w:rsidP="00A1175B">
      <w:pPr>
        <w:jc w:val="both"/>
        <w:rPr>
          <w:rFonts w:ascii="Book Antiqua" w:hAnsi="Book Antiqua"/>
          <w:sz w:val="24"/>
          <w:szCs w:val="24"/>
        </w:rPr>
      </w:pPr>
    </w:p>
    <w:p w14:paraId="7E6FC2D5" w14:textId="77777777" w:rsidR="009F20E1" w:rsidRDefault="009F20E1" w:rsidP="00A1175B">
      <w:pPr>
        <w:jc w:val="both"/>
        <w:rPr>
          <w:rFonts w:ascii="Book Antiqua" w:hAnsi="Book Antiqua"/>
          <w:sz w:val="24"/>
          <w:szCs w:val="24"/>
        </w:rPr>
      </w:pPr>
    </w:p>
    <w:p w14:paraId="2B4A1723" w14:textId="77777777" w:rsidR="009F20E1" w:rsidRDefault="009F20E1" w:rsidP="00A1175B">
      <w:pPr>
        <w:jc w:val="both"/>
        <w:rPr>
          <w:rFonts w:ascii="Book Antiqua" w:hAnsi="Book Antiqua"/>
          <w:sz w:val="24"/>
          <w:szCs w:val="24"/>
        </w:rPr>
      </w:pPr>
    </w:p>
    <w:p w14:paraId="75E268FE" w14:textId="77777777" w:rsidR="009F20E1" w:rsidRDefault="009F20E1" w:rsidP="00A1175B">
      <w:pPr>
        <w:jc w:val="both"/>
        <w:rPr>
          <w:rFonts w:ascii="Book Antiqua" w:hAnsi="Book Antiqua"/>
          <w:sz w:val="24"/>
          <w:szCs w:val="24"/>
        </w:rPr>
      </w:pPr>
    </w:p>
    <w:p w14:paraId="5D97BDA7" w14:textId="77777777" w:rsidR="009F20E1" w:rsidRDefault="009F20E1" w:rsidP="00A1175B">
      <w:pPr>
        <w:jc w:val="both"/>
        <w:rPr>
          <w:rFonts w:ascii="Book Antiqua" w:hAnsi="Book Antiqua"/>
          <w:sz w:val="24"/>
          <w:szCs w:val="24"/>
        </w:rPr>
      </w:pPr>
    </w:p>
    <w:p w14:paraId="1C4DB7B8" w14:textId="77777777" w:rsidR="009F20E1" w:rsidRDefault="009F20E1" w:rsidP="00A1175B">
      <w:pPr>
        <w:jc w:val="both"/>
        <w:rPr>
          <w:rFonts w:ascii="Book Antiqua" w:hAnsi="Book Antiqua"/>
          <w:sz w:val="24"/>
          <w:szCs w:val="24"/>
        </w:rPr>
      </w:pPr>
    </w:p>
    <w:p w14:paraId="19F86204" w14:textId="77777777" w:rsidR="009F20E1" w:rsidRDefault="009F20E1" w:rsidP="00A1175B">
      <w:pPr>
        <w:jc w:val="both"/>
        <w:rPr>
          <w:rFonts w:ascii="Book Antiqua" w:hAnsi="Book Antiqua"/>
          <w:sz w:val="24"/>
          <w:szCs w:val="24"/>
        </w:rPr>
      </w:pPr>
    </w:p>
    <w:p w14:paraId="4F12D770" w14:textId="77777777" w:rsidR="009F20E1" w:rsidRDefault="009F20E1" w:rsidP="00A1175B">
      <w:pPr>
        <w:jc w:val="both"/>
        <w:rPr>
          <w:rFonts w:ascii="Book Antiqua" w:hAnsi="Book Antiqua"/>
          <w:sz w:val="24"/>
          <w:szCs w:val="24"/>
        </w:rPr>
      </w:pPr>
    </w:p>
    <w:p w14:paraId="41C47DBC" w14:textId="77777777" w:rsidR="009F20E1" w:rsidRDefault="009F20E1" w:rsidP="00A1175B">
      <w:pPr>
        <w:jc w:val="both"/>
        <w:rPr>
          <w:rFonts w:ascii="Book Antiqua" w:hAnsi="Book Antiqua"/>
          <w:sz w:val="24"/>
          <w:szCs w:val="24"/>
        </w:rPr>
      </w:pPr>
    </w:p>
    <w:p w14:paraId="0466FAAB" w14:textId="77777777" w:rsidR="009F20E1" w:rsidRDefault="009F20E1" w:rsidP="00A1175B">
      <w:pPr>
        <w:jc w:val="both"/>
        <w:rPr>
          <w:rFonts w:ascii="Book Antiqua" w:hAnsi="Book Antiqua"/>
          <w:sz w:val="24"/>
          <w:szCs w:val="24"/>
        </w:rPr>
      </w:pPr>
    </w:p>
    <w:p w14:paraId="2BAB5ACA" w14:textId="77777777" w:rsidR="009F20E1" w:rsidRDefault="009F20E1" w:rsidP="00A1175B">
      <w:pPr>
        <w:jc w:val="both"/>
        <w:rPr>
          <w:rFonts w:ascii="Book Antiqua" w:hAnsi="Book Antiqua"/>
          <w:sz w:val="24"/>
          <w:szCs w:val="24"/>
        </w:rPr>
      </w:pPr>
    </w:p>
    <w:p w14:paraId="4C7B813F" w14:textId="77777777" w:rsidR="009F20E1" w:rsidRDefault="009F20E1" w:rsidP="00A1175B">
      <w:pPr>
        <w:jc w:val="both"/>
        <w:rPr>
          <w:rFonts w:ascii="Book Antiqua" w:hAnsi="Book Antiqua"/>
          <w:sz w:val="24"/>
          <w:szCs w:val="24"/>
        </w:rPr>
      </w:pPr>
    </w:p>
    <w:p w14:paraId="3DB7821E" w14:textId="77777777" w:rsidR="009F20E1" w:rsidRDefault="009F20E1" w:rsidP="00A1175B">
      <w:pPr>
        <w:jc w:val="both"/>
        <w:rPr>
          <w:rFonts w:ascii="Book Antiqua" w:hAnsi="Book Antiqua"/>
          <w:sz w:val="24"/>
          <w:szCs w:val="24"/>
        </w:rPr>
      </w:pPr>
    </w:p>
    <w:p w14:paraId="733E9B30" w14:textId="77777777" w:rsidR="009F20E1" w:rsidRDefault="009F20E1" w:rsidP="00A1175B">
      <w:pPr>
        <w:jc w:val="both"/>
        <w:rPr>
          <w:rFonts w:ascii="Book Antiqua" w:hAnsi="Book Antiqua"/>
          <w:sz w:val="24"/>
          <w:szCs w:val="24"/>
        </w:rPr>
      </w:pPr>
    </w:p>
    <w:p w14:paraId="4ADC1F60" w14:textId="77777777" w:rsidR="009F20E1" w:rsidRDefault="009F20E1" w:rsidP="00A1175B">
      <w:pPr>
        <w:jc w:val="both"/>
        <w:rPr>
          <w:rFonts w:ascii="Book Antiqua" w:hAnsi="Book Antiqua"/>
          <w:sz w:val="24"/>
          <w:szCs w:val="24"/>
        </w:rPr>
      </w:pPr>
    </w:p>
    <w:p w14:paraId="6AFCB205" w14:textId="77777777" w:rsidR="009F20E1" w:rsidRDefault="009F20E1" w:rsidP="00A1175B">
      <w:pPr>
        <w:jc w:val="both"/>
        <w:rPr>
          <w:rFonts w:ascii="Book Antiqua" w:hAnsi="Book Antiqua"/>
          <w:sz w:val="24"/>
          <w:szCs w:val="24"/>
        </w:rPr>
      </w:pPr>
    </w:p>
    <w:p w14:paraId="540B39D8" w14:textId="77777777" w:rsidR="009F20E1" w:rsidRDefault="009F20E1" w:rsidP="00A1175B">
      <w:pPr>
        <w:jc w:val="both"/>
        <w:rPr>
          <w:rFonts w:ascii="Book Antiqua" w:hAnsi="Book Antiqua"/>
          <w:sz w:val="24"/>
          <w:szCs w:val="24"/>
        </w:rPr>
      </w:pPr>
    </w:p>
    <w:p w14:paraId="7D8CC370" w14:textId="77777777" w:rsidR="009F20E1" w:rsidRPr="00437623" w:rsidRDefault="009F20E1" w:rsidP="00A1175B">
      <w:pPr>
        <w:jc w:val="both"/>
        <w:rPr>
          <w:rFonts w:ascii="Book Antiqua" w:hAnsi="Book Antiqua"/>
          <w:sz w:val="24"/>
          <w:szCs w:val="24"/>
        </w:rPr>
      </w:pPr>
    </w:p>
    <w:p w14:paraId="62F22707" w14:textId="77777777" w:rsidR="00A1175B" w:rsidRPr="00437623" w:rsidRDefault="00A1175B" w:rsidP="00A1175B">
      <w:pPr>
        <w:jc w:val="both"/>
        <w:rPr>
          <w:rFonts w:ascii="Book Antiqua" w:hAnsi="Book Antiqua"/>
          <w:sz w:val="24"/>
          <w:szCs w:val="24"/>
        </w:rPr>
      </w:pPr>
    </w:p>
    <w:p w14:paraId="7ED02E00" w14:textId="77777777" w:rsidR="00A1175B" w:rsidRPr="00437623" w:rsidRDefault="00A1175B" w:rsidP="00A1175B">
      <w:pPr>
        <w:jc w:val="both"/>
        <w:rPr>
          <w:rFonts w:ascii="Book Antiqua" w:hAnsi="Book Antiqua"/>
          <w:sz w:val="24"/>
          <w:szCs w:val="24"/>
        </w:rPr>
      </w:pPr>
    </w:p>
    <w:p w14:paraId="1381BCE0" w14:textId="77777777" w:rsidR="00A1175B" w:rsidRPr="00437623" w:rsidRDefault="00A1175B" w:rsidP="00A1175B">
      <w:pPr>
        <w:jc w:val="both"/>
        <w:rPr>
          <w:rFonts w:ascii="Book Antiqua" w:hAnsi="Book Antiqua"/>
          <w:sz w:val="24"/>
          <w:szCs w:val="24"/>
        </w:rPr>
      </w:pPr>
    </w:p>
    <w:p w14:paraId="73378F0D" w14:textId="77777777" w:rsidR="00A1175B" w:rsidRPr="00437623" w:rsidRDefault="00A1175B" w:rsidP="00A1175B">
      <w:pPr>
        <w:jc w:val="both"/>
        <w:rPr>
          <w:rFonts w:ascii="Book Antiqua" w:hAnsi="Book Antiqua"/>
          <w:sz w:val="24"/>
          <w:szCs w:val="24"/>
        </w:rPr>
      </w:pPr>
    </w:p>
    <w:p w14:paraId="69676EF9" w14:textId="77777777" w:rsidR="00A2746C" w:rsidRDefault="00A2746C" w:rsidP="00A2746C">
      <w:pPr>
        <w:ind w:right="9"/>
        <w:jc w:val="center"/>
        <w:rPr>
          <w:rFonts w:ascii="Book Antiqua" w:eastAsia="Book Antiqua" w:hAnsi="Book Antiqua" w:cs="Book Antiqua"/>
          <w:b/>
          <w:bCs/>
          <w:sz w:val="24"/>
          <w:szCs w:val="24"/>
        </w:rPr>
      </w:pPr>
    </w:p>
    <w:p w14:paraId="1F8B6EB0" w14:textId="77777777" w:rsidR="00A2746C" w:rsidRDefault="00A2746C" w:rsidP="00A2746C">
      <w:pPr>
        <w:ind w:right="9"/>
        <w:jc w:val="center"/>
        <w:rPr>
          <w:rFonts w:ascii="Book Antiqua" w:eastAsia="Book Antiqua" w:hAnsi="Book Antiqua" w:cs="Book Antiqua"/>
          <w:b/>
          <w:bCs/>
          <w:sz w:val="24"/>
          <w:szCs w:val="24"/>
        </w:rPr>
      </w:pPr>
    </w:p>
    <w:p w14:paraId="1CCB911B" w14:textId="4019241E" w:rsidR="00A2746C" w:rsidRPr="00686AA9" w:rsidRDefault="00A2746C" w:rsidP="00A2746C">
      <w:pPr>
        <w:ind w:right="9"/>
        <w:jc w:val="center"/>
        <w:rPr>
          <w:rFonts w:ascii="Book Antiqua" w:hAnsi="Book Antiqua"/>
          <w:sz w:val="24"/>
          <w:szCs w:val="24"/>
        </w:rPr>
      </w:pPr>
      <w:r w:rsidRPr="00686AA9">
        <w:rPr>
          <w:rFonts w:ascii="Book Antiqua" w:eastAsia="Book Antiqua" w:hAnsi="Book Antiqua" w:cs="Book Antiqua"/>
          <w:b/>
          <w:bCs/>
          <w:sz w:val="24"/>
          <w:szCs w:val="24"/>
        </w:rPr>
        <w:t>INSTRUCTION TO BIDDERS (ITB)</w:t>
      </w:r>
    </w:p>
    <w:p w14:paraId="175B189A" w14:textId="77777777" w:rsidR="00A2746C" w:rsidRDefault="00A2746C" w:rsidP="00A1175B">
      <w:pPr>
        <w:ind w:left="3120"/>
        <w:jc w:val="both"/>
        <w:rPr>
          <w:rFonts w:ascii="Book Antiqua" w:eastAsia="Book Antiqua" w:hAnsi="Book Antiqua" w:cs="Book Antiqua"/>
          <w:b/>
          <w:bCs/>
          <w:sz w:val="28"/>
          <w:szCs w:val="28"/>
          <w:u w:val="single"/>
        </w:rPr>
      </w:pPr>
    </w:p>
    <w:p w14:paraId="02110891" w14:textId="77777777" w:rsidR="00A2746C" w:rsidRDefault="00A2746C" w:rsidP="00A1175B">
      <w:pPr>
        <w:ind w:left="3120"/>
        <w:jc w:val="both"/>
        <w:rPr>
          <w:rFonts w:ascii="Book Antiqua" w:eastAsia="Book Antiqua" w:hAnsi="Book Antiqua" w:cs="Book Antiqua"/>
          <w:b/>
          <w:bCs/>
          <w:sz w:val="28"/>
          <w:szCs w:val="28"/>
          <w:u w:val="single"/>
        </w:rPr>
      </w:pPr>
    </w:p>
    <w:p w14:paraId="3D01E9E9" w14:textId="77777777" w:rsidR="00A2746C" w:rsidRDefault="00A2746C" w:rsidP="00A1175B">
      <w:pPr>
        <w:ind w:left="3120"/>
        <w:jc w:val="both"/>
        <w:rPr>
          <w:rFonts w:ascii="Book Antiqua" w:eastAsia="Book Antiqua" w:hAnsi="Book Antiqua" w:cs="Book Antiqua"/>
          <w:b/>
          <w:bCs/>
          <w:sz w:val="28"/>
          <w:szCs w:val="28"/>
          <w:u w:val="single"/>
        </w:rPr>
      </w:pPr>
    </w:p>
    <w:p w14:paraId="3AD9D76A" w14:textId="77777777" w:rsidR="00A2746C" w:rsidRDefault="00A2746C" w:rsidP="00A1175B">
      <w:pPr>
        <w:ind w:left="3120"/>
        <w:jc w:val="both"/>
        <w:rPr>
          <w:rFonts w:ascii="Book Antiqua" w:eastAsia="Book Antiqua" w:hAnsi="Book Antiqua" w:cs="Book Antiqua"/>
          <w:b/>
          <w:bCs/>
          <w:sz w:val="28"/>
          <w:szCs w:val="28"/>
          <w:u w:val="single"/>
        </w:rPr>
      </w:pPr>
    </w:p>
    <w:p w14:paraId="2AEC5ADC" w14:textId="77777777" w:rsidR="00A2746C" w:rsidRDefault="00A2746C" w:rsidP="00A1175B">
      <w:pPr>
        <w:ind w:left="3120"/>
        <w:jc w:val="both"/>
        <w:rPr>
          <w:rFonts w:ascii="Book Antiqua" w:eastAsia="Book Antiqua" w:hAnsi="Book Antiqua" w:cs="Book Antiqua"/>
          <w:b/>
          <w:bCs/>
          <w:sz w:val="28"/>
          <w:szCs w:val="28"/>
          <w:u w:val="single"/>
        </w:rPr>
      </w:pPr>
    </w:p>
    <w:p w14:paraId="0EBE376E" w14:textId="77777777" w:rsidR="00A2746C" w:rsidRDefault="00A2746C" w:rsidP="00A1175B">
      <w:pPr>
        <w:ind w:left="3120"/>
        <w:jc w:val="both"/>
        <w:rPr>
          <w:rFonts w:ascii="Book Antiqua" w:eastAsia="Book Antiqua" w:hAnsi="Book Antiqua" w:cs="Book Antiqua"/>
          <w:b/>
          <w:bCs/>
          <w:sz w:val="28"/>
          <w:szCs w:val="28"/>
          <w:u w:val="single"/>
        </w:rPr>
      </w:pPr>
    </w:p>
    <w:p w14:paraId="545DFF97" w14:textId="77777777" w:rsidR="00A2746C" w:rsidRDefault="00A2746C" w:rsidP="00A1175B">
      <w:pPr>
        <w:ind w:left="3120"/>
        <w:jc w:val="both"/>
        <w:rPr>
          <w:rFonts w:ascii="Book Antiqua" w:eastAsia="Book Antiqua" w:hAnsi="Book Antiqua" w:cs="Book Antiqua"/>
          <w:b/>
          <w:bCs/>
          <w:sz w:val="28"/>
          <w:szCs w:val="28"/>
          <w:u w:val="single"/>
        </w:rPr>
      </w:pPr>
    </w:p>
    <w:p w14:paraId="2316BAB8" w14:textId="77777777" w:rsidR="00A2746C" w:rsidRDefault="00A2746C" w:rsidP="00A1175B">
      <w:pPr>
        <w:ind w:left="3120"/>
        <w:jc w:val="both"/>
        <w:rPr>
          <w:rFonts w:ascii="Book Antiqua" w:eastAsia="Book Antiqua" w:hAnsi="Book Antiqua" w:cs="Book Antiqua"/>
          <w:b/>
          <w:bCs/>
          <w:sz w:val="28"/>
          <w:szCs w:val="28"/>
          <w:u w:val="single"/>
        </w:rPr>
      </w:pPr>
    </w:p>
    <w:p w14:paraId="129DF609" w14:textId="77777777" w:rsidR="00A2746C" w:rsidRDefault="00A2746C" w:rsidP="00A1175B">
      <w:pPr>
        <w:ind w:left="3120"/>
        <w:jc w:val="both"/>
        <w:rPr>
          <w:rFonts w:ascii="Book Antiqua" w:eastAsia="Book Antiqua" w:hAnsi="Book Antiqua" w:cs="Book Antiqua"/>
          <w:b/>
          <w:bCs/>
          <w:sz w:val="28"/>
          <w:szCs w:val="28"/>
          <w:u w:val="single"/>
        </w:rPr>
      </w:pPr>
    </w:p>
    <w:p w14:paraId="4B795584" w14:textId="77777777" w:rsidR="00A2746C" w:rsidRDefault="00A2746C" w:rsidP="00A1175B">
      <w:pPr>
        <w:ind w:left="3120"/>
        <w:jc w:val="both"/>
        <w:rPr>
          <w:rFonts w:ascii="Book Antiqua" w:eastAsia="Book Antiqua" w:hAnsi="Book Antiqua" w:cs="Book Antiqua"/>
          <w:b/>
          <w:bCs/>
          <w:sz w:val="28"/>
          <w:szCs w:val="28"/>
          <w:u w:val="single"/>
        </w:rPr>
      </w:pPr>
    </w:p>
    <w:p w14:paraId="0F1B957B" w14:textId="77777777" w:rsidR="00A2746C" w:rsidRDefault="00A2746C" w:rsidP="00A1175B">
      <w:pPr>
        <w:ind w:left="3120"/>
        <w:jc w:val="both"/>
        <w:rPr>
          <w:rFonts w:ascii="Book Antiqua" w:eastAsia="Book Antiqua" w:hAnsi="Book Antiqua" w:cs="Book Antiqua"/>
          <w:b/>
          <w:bCs/>
          <w:sz w:val="28"/>
          <w:szCs w:val="28"/>
          <w:u w:val="single"/>
        </w:rPr>
      </w:pPr>
    </w:p>
    <w:p w14:paraId="7B42149A" w14:textId="77777777" w:rsidR="00A2746C" w:rsidRDefault="00A2746C" w:rsidP="00A1175B">
      <w:pPr>
        <w:ind w:left="3120"/>
        <w:jc w:val="both"/>
        <w:rPr>
          <w:rFonts w:ascii="Book Antiqua" w:eastAsia="Book Antiqua" w:hAnsi="Book Antiqua" w:cs="Book Antiqua"/>
          <w:b/>
          <w:bCs/>
          <w:sz w:val="28"/>
          <w:szCs w:val="28"/>
          <w:u w:val="single"/>
        </w:rPr>
      </w:pPr>
    </w:p>
    <w:p w14:paraId="4F440AAF" w14:textId="77777777" w:rsidR="00A2746C" w:rsidRDefault="00A2746C" w:rsidP="00A1175B">
      <w:pPr>
        <w:ind w:left="3120"/>
        <w:jc w:val="both"/>
        <w:rPr>
          <w:rFonts w:ascii="Book Antiqua" w:eastAsia="Book Antiqua" w:hAnsi="Book Antiqua" w:cs="Book Antiqua"/>
          <w:b/>
          <w:bCs/>
          <w:sz w:val="28"/>
          <w:szCs w:val="28"/>
          <w:u w:val="single"/>
        </w:rPr>
      </w:pPr>
    </w:p>
    <w:p w14:paraId="348982B0" w14:textId="77777777" w:rsidR="00A2746C" w:rsidRDefault="00A2746C" w:rsidP="00A1175B">
      <w:pPr>
        <w:ind w:left="3120"/>
        <w:jc w:val="both"/>
        <w:rPr>
          <w:rFonts w:ascii="Book Antiqua" w:eastAsia="Book Antiqua" w:hAnsi="Book Antiqua" w:cs="Book Antiqua"/>
          <w:b/>
          <w:bCs/>
          <w:sz w:val="28"/>
          <w:szCs w:val="28"/>
          <w:u w:val="single"/>
        </w:rPr>
      </w:pPr>
    </w:p>
    <w:p w14:paraId="0BAC720E" w14:textId="77777777" w:rsidR="00A2746C" w:rsidRDefault="00A2746C" w:rsidP="00A1175B">
      <w:pPr>
        <w:ind w:left="3120"/>
        <w:jc w:val="both"/>
        <w:rPr>
          <w:rFonts w:ascii="Book Antiqua" w:eastAsia="Book Antiqua" w:hAnsi="Book Antiqua" w:cs="Book Antiqua"/>
          <w:b/>
          <w:bCs/>
          <w:sz w:val="28"/>
          <w:szCs w:val="28"/>
          <w:u w:val="single"/>
        </w:rPr>
      </w:pPr>
    </w:p>
    <w:p w14:paraId="2C8A8AC4" w14:textId="77777777" w:rsidR="00A2746C" w:rsidRDefault="00A2746C" w:rsidP="00A1175B">
      <w:pPr>
        <w:ind w:left="3120"/>
        <w:jc w:val="both"/>
        <w:rPr>
          <w:rFonts w:ascii="Book Antiqua" w:eastAsia="Book Antiqua" w:hAnsi="Book Antiqua" w:cs="Book Antiqua"/>
          <w:b/>
          <w:bCs/>
          <w:sz w:val="28"/>
          <w:szCs w:val="28"/>
          <w:u w:val="single"/>
        </w:rPr>
      </w:pPr>
    </w:p>
    <w:p w14:paraId="74C2C3D2" w14:textId="77777777" w:rsidR="00A2746C" w:rsidRDefault="00A2746C" w:rsidP="00A1175B">
      <w:pPr>
        <w:ind w:left="3120"/>
        <w:jc w:val="both"/>
        <w:rPr>
          <w:rFonts w:ascii="Book Antiqua" w:eastAsia="Book Antiqua" w:hAnsi="Book Antiqua" w:cs="Book Antiqua"/>
          <w:b/>
          <w:bCs/>
          <w:sz w:val="28"/>
          <w:szCs w:val="28"/>
          <w:u w:val="single"/>
        </w:rPr>
      </w:pPr>
    </w:p>
    <w:p w14:paraId="05D17F5B" w14:textId="77777777" w:rsidR="00A2746C" w:rsidRDefault="00A2746C" w:rsidP="00A1175B">
      <w:pPr>
        <w:ind w:left="3120"/>
        <w:jc w:val="both"/>
        <w:rPr>
          <w:rFonts w:ascii="Book Antiqua" w:eastAsia="Book Antiqua" w:hAnsi="Book Antiqua" w:cs="Book Antiqua"/>
          <w:b/>
          <w:bCs/>
          <w:sz w:val="28"/>
          <w:szCs w:val="28"/>
          <w:u w:val="single"/>
        </w:rPr>
      </w:pPr>
    </w:p>
    <w:p w14:paraId="588B5BE4" w14:textId="77777777" w:rsidR="00A2746C" w:rsidRDefault="00A2746C" w:rsidP="00A1175B">
      <w:pPr>
        <w:ind w:left="3120"/>
        <w:jc w:val="both"/>
        <w:rPr>
          <w:rFonts w:ascii="Book Antiqua" w:eastAsia="Book Antiqua" w:hAnsi="Book Antiqua" w:cs="Book Antiqua"/>
          <w:b/>
          <w:bCs/>
          <w:sz w:val="28"/>
          <w:szCs w:val="28"/>
          <w:u w:val="single"/>
        </w:rPr>
      </w:pPr>
    </w:p>
    <w:p w14:paraId="6F27FCB9" w14:textId="486665DD" w:rsidR="00A1175B" w:rsidRPr="00437623" w:rsidRDefault="00A1175B" w:rsidP="00A1175B">
      <w:pPr>
        <w:ind w:left="3120"/>
        <w:jc w:val="both"/>
        <w:rPr>
          <w:rFonts w:ascii="Book Antiqua" w:hAnsi="Book Antiqua"/>
          <w:sz w:val="20"/>
          <w:szCs w:val="20"/>
        </w:rPr>
      </w:pPr>
      <w:r w:rsidRPr="00437623">
        <w:rPr>
          <w:rFonts w:ascii="Book Antiqua" w:eastAsia="Book Antiqua" w:hAnsi="Book Antiqua" w:cs="Book Antiqua"/>
          <w:b/>
          <w:bCs/>
          <w:sz w:val="28"/>
          <w:szCs w:val="28"/>
          <w:u w:val="single"/>
        </w:rPr>
        <w:lastRenderedPageBreak/>
        <w:t>TABLE OF CLAUSES</w:t>
      </w:r>
    </w:p>
    <w:p w14:paraId="50F75FAF" w14:textId="77777777" w:rsidR="00A1175B" w:rsidRPr="00686AA9" w:rsidRDefault="00A1175B" w:rsidP="00A1175B">
      <w:pPr>
        <w:ind w:left="280"/>
        <w:jc w:val="both"/>
        <w:rPr>
          <w:rFonts w:ascii="Book Antiqua" w:hAnsi="Book Antiqua"/>
          <w:sz w:val="24"/>
          <w:szCs w:val="24"/>
        </w:rPr>
      </w:pPr>
      <w:r w:rsidRPr="00686AA9">
        <w:rPr>
          <w:rFonts w:ascii="Book Antiqua" w:eastAsia="Book Antiqua" w:hAnsi="Book Antiqua" w:cs="Book Antiqua"/>
          <w:b/>
          <w:bCs/>
          <w:sz w:val="24"/>
          <w:szCs w:val="24"/>
        </w:rPr>
        <w:t>Preamble</w:t>
      </w:r>
    </w:p>
    <w:p w14:paraId="5C8B0F00" w14:textId="77777777" w:rsidR="00A1175B" w:rsidRPr="00686AA9" w:rsidRDefault="00A1175B" w:rsidP="00A1175B">
      <w:pPr>
        <w:tabs>
          <w:tab w:val="left" w:pos="800"/>
          <w:tab w:val="left" w:leader="dot" w:pos="860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A.</w:t>
      </w:r>
      <w:r w:rsidRPr="00686AA9">
        <w:rPr>
          <w:rFonts w:ascii="Book Antiqua" w:eastAsia="Book Antiqua" w:hAnsi="Book Antiqua" w:cs="Book Antiqua"/>
          <w:b/>
          <w:bCs/>
          <w:sz w:val="24"/>
          <w:szCs w:val="24"/>
        </w:rPr>
        <w:tab/>
      </w:r>
      <w:hyperlink w:anchor="page4">
        <w:r w:rsidRPr="00686AA9">
          <w:rPr>
            <w:rFonts w:ascii="Book Antiqua" w:eastAsia="Book Antiqua" w:hAnsi="Book Antiqua" w:cs="Book Antiqua"/>
            <w:b/>
            <w:bCs/>
            <w:sz w:val="24"/>
            <w:szCs w:val="24"/>
          </w:rPr>
          <w:t>Introduction</w:t>
        </w:r>
      </w:hyperlink>
      <w:r w:rsidRPr="00686AA9">
        <w:rPr>
          <w:rFonts w:ascii="Book Antiqua" w:eastAsia="Book Antiqua" w:hAnsi="Book Antiqua" w:cs="Book Antiqua"/>
          <w:b/>
          <w:bCs/>
          <w:sz w:val="24"/>
          <w:szCs w:val="24"/>
        </w:rPr>
        <w:tab/>
      </w:r>
      <w:hyperlink w:anchor="page4">
        <w:r w:rsidRPr="00686AA9">
          <w:rPr>
            <w:rFonts w:ascii="Book Antiqua" w:eastAsia="Book Antiqua" w:hAnsi="Book Antiqua" w:cs="Book Antiqua"/>
            <w:b/>
            <w:bCs/>
            <w:sz w:val="24"/>
            <w:szCs w:val="24"/>
          </w:rPr>
          <w:t>1</w:t>
        </w:r>
      </w:hyperlink>
    </w:p>
    <w:p w14:paraId="5DCB6A5C"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w:t>
      </w:r>
      <w:r w:rsidRPr="00686AA9">
        <w:rPr>
          <w:rFonts w:ascii="Book Antiqua" w:eastAsia="Book Antiqua" w:hAnsi="Book Antiqua" w:cs="Book Antiqua"/>
          <w:b/>
          <w:bCs/>
          <w:sz w:val="24"/>
          <w:szCs w:val="24"/>
        </w:rPr>
        <w:tab/>
      </w:r>
      <w:hyperlink w:anchor="page4">
        <w:r w:rsidRPr="00686AA9">
          <w:rPr>
            <w:rFonts w:ascii="Book Antiqua" w:eastAsia="Book Antiqua" w:hAnsi="Book Antiqua" w:cs="Book Antiqua"/>
            <w:b/>
            <w:bCs/>
            <w:sz w:val="24"/>
            <w:szCs w:val="24"/>
          </w:rPr>
          <w:t>Source of Funds</w:t>
        </w:r>
      </w:hyperlink>
      <w:r w:rsidRPr="00686AA9">
        <w:rPr>
          <w:rFonts w:ascii="Book Antiqua" w:eastAsia="Book Antiqua" w:hAnsi="Book Antiqua" w:cs="Book Antiqua"/>
          <w:b/>
          <w:bCs/>
          <w:sz w:val="24"/>
          <w:szCs w:val="24"/>
        </w:rPr>
        <w:tab/>
      </w:r>
      <w:hyperlink w:anchor="page4">
        <w:r w:rsidRPr="00686AA9">
          <w:rPr>
            <w:rFonts w:ascii="Book Antiqua" w:eastAsia="Times New Roman" w:hAnsi="Book Antiqua"/>
            <w:b/>
            <w:bCs/>
            <w:sz w:val="24"/>
            <w:szCs w:val="24"/>
          </w:rPr>
          <w:t>1</w:t>
        </w:r>
      </w:hyperlink>
    </w:p>
    <w:p w14:paraId="5FBC32D2"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w:t>
      </w:r>
      <w:r w:rsidRPr="00686AA9">
        <w:rPr>
          <w:rFonts w:ascii="Book Antiqua" w:eastAsia="Book Antiqua" w:hAnsi="Book Antiqua" w:cs="Book Antiqua"/>
          <w:b/>
          <w:bCs/>
          <w:sz w:val="24"/>
          <w:szCs w:val="24"/>
        </w:rPr>
        <w:tab/>
      </w:r>
      <w:hyperlink w:anchor="page4">
        <w:r w:rsidRPr="00686AA9">
          <w:rPr>
            <w:rFonts w:ascii="Book Antiqua" w:eastAsia="Book Antiqua" w:hAnsi="Book Antiqua" w:cs="Book Antiqua"/>
            <w:b/>
            <w:bCs/>
            <w:sz w:val="24"/>
            <w:szCs w:val="24"/>
          </w:rPr>
          <w:t>Eligible Bidders</w:t>
        </w:r>
      </w:hyperlink>
      <w:r w:rsidRPr="00686AA9">
        <w:rPr>
          <w:rFonts w:ascii="Book Antiqua" w:eastAsia="Book Antiqua" w:hAnsi="Book Antiqua" w:cs="Book Antiqua"/>
          <w:b/>
          <w:bCs/>
          <w:sz w:val="24"/>
          <w:szCs w:val="24"/>
        </w:rPr>
        <w:tab/>
      </w:r>
      <w:hyperlink w:anchor="page4">
        <w:r w:rsidRPr="00686AA9">
          <w:rPr>
            <w:rFonts w:ascii="Book Antiqua" w:eastAsia="Times New Roman" w:hAnsi="Book Antiqua"/>
            <w:b/>
            <w:bCs/>
            <w:sz w:val="24"/>
            <w:szCs w:val="24"/>
          </w:rPr>
          <w:t>1</w:t>
        </w:r>
      </w:hyperlink>
    </w:p>
    <w:p w14:paraId="51F6959A"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w:t>
      </w:r>
      <w:r w:rsidRPr="00686AA9">
        <w:rPr>
          <w:rFonts w:ascii="Book Antiqua" w:eastAsia="Book Antiqua" w:hAnsi="Book Antiqua" w:cs="Book Antiqua"/>
          <w:b/>
          <w:bCs/>
          <w:sz w:val="24"/>
          <w:szCs w:val="24"/>
        </w:rPr>
        <w:tab/>
      </w:r>
      <w:hyperlink w:anchor="page5">
        <w:r w:rsidRPr="00686AA9">
          <w:rPr>
            <w:rFonts w:ascii="Book Antiqua" w:eastAsia="Book Antiqua" w:hAnsi="Book Antiqua" w:cs="Book Antiqua"/>
            <w:b/>
            <w:bCs/>
            <w:sz w:val="24"/>
            <w:szCs w:val="24"/>
          </w:rPr>
          <w:t>Eligible Plant, Equipment, and Services</w:t>
        </w:r>
      </w:hyperlink>
      <w:r w:rsidRPr="00686AA9">
        <w:rPr>
          <w:rFonts w:ascii="Book Antiqua" w:eastAsia="Book Antiqua" w:hAnsi="Book Antiqua" w:cs="Book Antiqua"/>
          <w:b/>
          <w:bCs/>
          <w:sz w:val="24"/>
          <w:szCs w:val="24"/>
        </w:rPr>
        <w:tab/>
      </w:r>
      <w:hyperlink w:anchor="page5">
        <w:r w:rsidRPr="00686AA9">
          <w:rPr>
            <w:rFonts w:ascii="Book Antiqua" w:eastAsia="Times New Roman" w:hAnsi="Book Antiqua"/>
            <w:b/>
            <w:bCs/>
            <w:sz w:val="24"/>
            <w:szCs w:val="24"/>
          </w:rPr>
          <w:t>2</w:t>
        </w:r>
      </w:hyperlink>
    </w:p>
    <w:p w14:paraId="7BD623B0"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4.</w:t>
      </w:r>
      <w:r w:rsidRPr="00686AA9">
        <w:rPr>
          <w:rFonts w:ascii="Book Antiqua" w:eastAsia="Book Antiqua" w:hAnsi="Book Antiqua" w:cs="Book Antiqua"/>
          <w:b/>
          <w:bCs/>
          <w:sz w:val="24"/>
          <w:szCs w:val="24"/>
        </w:rPr>
        <w:tab/>
      </w:r>
      <w:hyperlink w:anchor="page6">
        <w:r w:rsidRPr="00686AA9">
          <w:rPr>
            <w:rFonts w:ascii="Book Antiqua" w:eastAsia="Book Antiqua" w:hAnsi="Book Antiqua" w:cs="Book Antiqua"/>
            <w:b/>
            <w:bCs/>
            <w:sz w:val="24"/>
            <w:szCs w:val="24"/>
          </w:rPr>
          <w:t>Cost of Bidding</w:t>
        </w:r>
      </w:hyperlink>
      <w:r w:rsidRPr="00686AA9">
        <w:rPr>
          <w:rFonts w:ascii="Book Antiqua" w:eastAsia="Book Antiqua" w:hAnsi="Book Antiqua" w:cs="Book Antiqua"/>
          <w:b/>
          <w:bCs/>
          <w:sz w:val="24"/>
          <w:szCs w:val="24"/>
        </w:rPr>
        <w:tab/>
      </w:r>
      <w:hyperlink w:anchor="page6">
        <w:r w:rsidRPr="00686AA9">
          <w:rPr>
            <w:rFonts w:ascii="Book Antiqua" w:eastAsia="Times New Roman" w:hAnsi="Book Antiqua"/>
            <w:b/>
            <w:bCs/>
            <w:sz w:val="24"/>
            <w:szCs w:val="24"/>
          </w:rPr>
          <w:t>3</w:t>
        </w:r>
      </w:hyperlink>
    </w:p>
    <w:p w14:paraId="6124029C" w14:textId="77777777" w:rsidR="00A1175B" w:rsidRPr="00686AA9" w:rsidRDefault="00A1175B" w:rsidP="00A1175B">
      <w:pPr>
        <w:tabs>
          <w:tab w:val="left" w:pos="800"/>
          <w:tab w:val="left" w:leader="dot" w:pos="860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B.</w:t>
      </w:r>
      <w:r w:rsidRPr="00686AA9">
        <w:rPr>
          <w:rFonts w:ascii="Book Antiqua" w:eastAsia="Book Antiqua" w:hAnsi="Book Antiqua" w:cs="Book Antiqua"/>
          <w:b/>
          <w:bCs/>
          <w:sz w:val="24"/>
          <w:szCs w:val="24"/>
        </w:rPr>
        <w:tab/>
      </w:r>
      <w:hyperlink w:anchor="page6">
        <w:r w:rsidRPr="00686AA9">
          <w:rPr>
            <w:rFonts w:ascii="Book Antiqua" w:eastAsia="Book Antiqua" w:hAnsi="Book Antiqua" w:cs="Book Antiqua"/>
            <w:b/>
            <w:bCs/>
            <w:sz w:val="24"/>
            <w:szCs w:val="24"/>
          </w:rPr>
          <w:t>The Bidding Documents</w:t>
        </w:r>
      </w:hyperlink>
      <w:r w:rsidRPr="00686AA9">
        <w:rPr>
          <w:rFonts w:ascii="Book Antiqua" w:eastAsia="Book Antiqua" w:hAnsi="Book Antiqua" w:cs="Book Antiqua"/>
          <w:b/>
          <w:bCs/>
          <w:sz w:val="24"/>
          <w:szCs w:val="24"/>
        </w:rPr>
        <w:tab/>
      </w:r>
      <w:hyperlink w:anchor="page6">
        <w:r w:rsidRPr="00686AA9">
          <w:rPr>
            <w:rFonts w:ascii="Book Antiqua" w:eastAsia="Book Antiqua" w:hAnsi="Book Antiqua" w:cs="Book Antiqua"/>
            <w:b/>
            <w:bCs/>
            <w:sz w:val="24"/>
            <w:szCs w:val="24"/>
          </w:rPr>
          <w:t>3</w:t>
        </w:r>
      </w:hyperlink>
    </w:p>
    <w:p w14:paraId="3D84F543"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5.</w:t>
      </w:r>
      <w:r w:rsidRPr="00686AA9">
        <w:rPr>
          <w:rFonts w:ascii="Book Antiqua" w:eastAsia="Book Antiqua" w:hAnsi="Book Antiqua" w:cs="Book Antiqua"/>
          <w:b/>
          <w:bCs/>
          <w:sz w:val="24"/>
          <w:szCs w:val="24"/>
        </w:rPr>
        <w:tab/>
      </w:r>
      <w:hyperlink w:anchor="page6">
        <w:r w:rsidRPr="00686AA9">
          <w:rPr>
            <w:rFonts w:ascii="Book Antiqua" w:eastAsia="Book Antiqua" w:hAnsi="Book Antiqua" w:cs="Book Antiqua"/>
            <w:b/>
            <w:bCs/>
            <w:sz w:val="24"/>
            <w:szCs w:val="24"/>
          </w:rPr>
          <w:t>Content of Bidding Documents</w:t>
        </w:r>
      </w:hyperlink>
      <w:r w:rsidRPr="00686AA9">
        <w:rPr>
          <w:rFonts w:ascii="Book Antiqua" w:eastAsia="Book Antiqua" w:hAnsi="Book Antiqua" w:cs="Book Antiqua"/>
          <w:b/>
          <w:bCs/>
          <w:sz w:val="24"/>
          <w:szCs w:val="24"/>
        </w:rPr>
        <w:tab/>
      </w:r>
      <w:hyperlink w:anchor="page6">
        <w:r w:rsidRPr="00686AA9">
          <w:rPr>
            <w:rFonts w:ascii="Book Antiqua" w:eastAsia="Times New Roman" w:hAnsi="Book Antiqua"/>
            <w:b/>
            <w:bCs/>
            <w:sz w:val="24"/>
            <w:szCs w:val="24"/>
          </w:rPr>
          <w:t>3</w:t>
        </w:r>
      </w:hyperlink>
    </w:p>
    <w:p w14:paraId="30C1D5F8"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6.</w:t>
      </w:r>
      <w:r w:rsidRPr="00686AA9">
        <w:rPr>
          <w:rFonts w:ascii="Book Antiqua" w:eastAsia="Book Antiqua" w:hAnsi="Book Antiqua" w:cs="Book Antiqua"/>
          <w:b/>
          <w:bCs/>
          <w:sz w:val="24"/>
          <w:szCs w:val="24"/>
        </w:rPr>
        <w:tab/>
      </w:r>
      <w:hyperlink w:anchor="page8">
        <w:r w:rsidRPr="00686AA9">
          <w:rPr>
            <w:rFonts w:ascii="Book Antiqua" w:eastAsia="Book Antiqua" w:hAnsi="Book Antiqua" w:cs="Book Antiqua"/>
            <w:b/>
            <w:bCs/>
            <w:sz w:val="24"/>
            <w:szCs w:val="24"/>
          </w:rPr>
          <w:t>Clarification of Bidding Documents; and Pre-Bid Meeting</w:t>
        </w:r>
      </w:hyperlink>
      <w:r w:rsidRPr="00686AA9">
        <w:rPr>
          <w:rFonts w:ascii="Book Antiqua" w:eastAsia="Book Antiqua" w:hAnsi="Book Antiqua" w:cs="Book Antiqua"/>
          <w:b/>
          <w:bCs/>
          <w:sz w:val="24"/>
          <w:szCs w:val="24"/>
        </w:rPr>
        <w:tab/>
      </w:r>
      <w:hyperlink w:anchor="page8">
        <w:r w:rsidRPr="00686AA9">
          <w:rPr>
            <w:rFonts w:ascii="Book Antiqua" w:eastAsia="Times New Roman" w:hAnsi="Book Antiqua"/>
            <w:b/>
            <w:bCs/>
            <w:sz w:val="24"/>
            <w:szCs w:val="24"/>
          </w:rPr>
          <w:t>5</w:t>
        </w:r>
      </w:hyperlink>
    </w:p>
    <w:p w14:paraId="173A61A4"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7.</w:t>
      </w:r>
      <w:r w:rsidRPr="00686AA9">
        <w:rPr>
          <w:rFonts w:ascii="Book Antiqua" w:eastAsia="Book Antiqua" w:hAnsi="Book Antiqua" w:cs="Book Antiqua"/>
          <w:b/>
          <w:bCs/>
          <w:sz w:val="24"/>
          <w:szCs w:val="24"/>
        </w:rPr>
        <w:tab/>
      </w:r>
      <w:hyperlink w:anchor="page10">
        <w:r w:rsidRPr="00686AA9">
          <w:rPr>
            <w:rFonts w:ascii="Book Antiqua" w:eastAsia="Book Antiqua" w:hAnsi="Book Antiqua" w:cs="Book Antiqua"/>
            <w:b/>
            <w:bCs/>
            <w:sz w:val="24"/>
            <w:szCs w:val="24"/>
          </w:rPr>
          <w:t>Amendment of Bidding Documents</w:t>
        </w:r>
      </w:hyperlink>
      <w:r w:rsidRPr="00686AA9">
        <w:rPr>
          <w:rFonts w:ascii="Book Antiqua" w:eastAsia="Book Antiqua" w:hAnsi="Book Antiqua" w:cs="Book Antiqua"/>
          <w:b/>
          <w:bCs/>
          <w:sz w:val="24"/>
          <w:szCs w:val="24"/>
        </w:rPr>
        <w:tab/>
      </w:r>
      <w:hyperlink w:anchor="page10">
        <w:r w:rsidRPr="00686AA9">
          <w:rPr>
            <w:rFonts w:ascii="Book Antiqua" w:eastAsia="Times New Roman" w:hAnsi="Book Antiqua"/>
            <w:b/>
            <w:bCs/>
            <w:sz w:val="24"/>
            <w:szCs w:val="24"/>
          </w:rPr>
          <w:t>7</w:t>
        </w:r>
      </w:hyperlink>
    </w:p>
    <w:p w14:paraId="35C07C30" w14:textId="77777777" w:rsidR="00A1175B" w:rsidRPr="00686AA9" w:rsidRDefault="00A1175B" w:rsidP="00A1175B">
      <w:pPr>
        <w:tabs>
          <w:tab w:val="left" w:pos="800"/>
          <w:tab w:val="left" w:leader="dot" w:pos="860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C.</w:t>
      </w:r>
      <w:r w:rsidRPr="00686AA9">
        <w:rPr>
          <w:rFonts w:ascii="Book Antiqua" w:eastAsia="Book Antiqua" w:hAnsi="Book Antiqua" w:cs="Book Antiqua"/>
          <w:b/>
          <w:bCs/>
          <w:sz w:val="24"/>
          <w:szCs w:val="24"/>
        </w:rPr>
        <w:tab/>
      </w:r>
      <w:hyperlink w:anchor="page10">
        <w:r w:rsidRPr="00686AA9">
          <w:rPr>
            <w:rFonts w:ascii="Book Antiqua" w:eastAsia="Book Antiqua" w:hAnsi="Book Antiqua" w:cs="Book Antiqua"/>
            <w:b/>
            <w:bCs/>
            <w:sz w:val="24"/>
            <w:szCs w:val="24"/>
          </w:rPr>
          <w:t>Preparation of Bids</w:t>
        </w:r>
      </w:hyperlink>
      <w:r w:rsidRPr="00686AA9">
        <w:rPr>
          <w:rFonts w:ascii="Book Antiqua" w:eastAsia="Book Antiqua" w:hAnsi="Book Antiqua" w:cs="Book Antiqua"/>
          <w:b/>
          <w:bCs/>
          <w:sz w:val="24"/>
          <w:szCs w:val="24"/>
        </w:rPr>
        <w:tab/>
      </w:r>
      <w:hyperlink w:anchor="page10">
        <w:r w:rsidRPr="00686AA9">
          <w:rPr>
            <w:rFonts w:ascii="Book Antiqua" w:eastAsia="Book Antiqua" w:hAnsi="Book Antiqua" w:cs="Book Antiqua"/>
            <w:b/>
            <w:bCs/>
            <w:sz w:val="24"/>
            <w:szCs w:val="24"/>
          </w:rPr>
          <w:t>7</w:t>
        </w:r>
      </w:hyperlink>
    </w:p>
    <w:p w14:paraId="34690C57"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8.</w:t>
      </w:r>
      <w:r w:rsidRPr="00686AA9">
        <w:rPr>
          <w:rFonts w:ascii="Book Antiqua" w:eastAsia="Book Antiqua" w:hAnsi="Book Antiqua" w:cs="Book Antiqua"/>
          <w:b/>
          <w:bCs/>
          <w:sz w:val="24"/>
          <w:szCs w:val="24"/>
        </w:rPr>
        <w:tab/>
      </w:r>
      <w:hyperlink w:anchor="page10">
        <w:r w:rsidRPr="00686AA9">
          <w:rPr>
            <w:rFonts w:ascii="Book Antiqua" w:eastAsia="Book Antiqua" w:hAnsi="Book Antiqua" w:cs="Book Antiqua"/>
            <w:b/>
            <w:bCs/>
            <w:sz w:val="24"/>
            <w:szCs w:val="24"/>
          </w:rPr>
          <w:t>Language of Bid</w:t>
        </w:r>
      </w:hyperlink>
      <w:r w:rsidRPr="00686AA9">
        <w:rPr>
          <w:rFonts w:ascii="Book Antiqua" w:eastAsia="Book Antiqua" w:hAnsi="Book Antiqua" w:cs="Book Antiqua"/>
          <w:b/>
          <w:bCs/>
          <w:sz w:val="24"/>
          <w:szCs w:val="24"/>
        </w:rPr>
        <w:tab/>
      </w:r>
      <w:hyperlink w:anchor="page10">
        <w:r w:rsidRPr="00686AA9">
          <w:rPr>
            <w:rFonts w:ascii="Book Antiqua" w:eastAsia="Times New Roman" w:hAnsi="Book Antiqua"/>
            <w:b/>
            <w:bCs/>
            <w:sz w:val="24"/>
            <w:szCs w:val="24"/>
          </w:rPr>
          <w:t>7</w:t>
        </w:r>
      </w:hyperlink>
    </w:p>
    <w:p w14:paraId="3D0B2359" w14:textId="77777777" w:rsidR="00A1175B" w:rsidRPr="00686AA9" w:rsidRDefault="00A1175B" w:rsidP="00A1175B">
      <w:pPr>
        <w:tabs>
          <w:tab w:val="left" w:pos="980"/>
          <w:tab w:val="left" w:leader="dot" w:pos="860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9.</w:t>
      </w:r>
      <w:r w:rsidRPr="00686AA9">
        <w:rPr>
          <w:rFonts w:ascii="Book Antiqua" w:eastAsia="Book Antiqua" w:hAnsi="Book Antiqua" w:cs="Book Antiqua"/>
          <w:b/>
          <w:bCs/>
          <w:sz w:val="24"/>
          <w:szCs w:val="24"/>
        </w:rPr>
        <w:tab/>
      </w:r>
      <w:hyperlink w:anchor="page11">
        <w:r w:rsidRPr="00686AA9">
          <w:rPr>
            <w:rFonts w:ascii="Book Antiqua" w:eastAsia="Book Antiqua" w:hAnsi="Book Antiqua" w:cs="Book Antiqua"/>
            <w:b/>
            <w:bCs/>
            <w:sz w:val="24"/>
            <w:szCs w:val="24"/>
          </w:rPr>
          <w:t>Documents Comprising the Bid</w:t>
        </w:r>
      </w:hyperlink>
      <w:r w:rsidRPr="00686AA9">
        <w:rPr>
          <w:rFonts w:ascii="Book Antiqua" w:eastAsia="Book Antiqua" w:hAnsi="Book Antiqua" w:cs="Book Antiqua"/>
          <w:b/>
          <w:bCs/>
          <w:sz w:val="24"/>
          <w:szCs w:val="24"/>
        </w:rPr>
        <w:tab/>
      </w:r>
      <w:hyperlink w:anchor="page11">
        <w:r w:rsidRPr="00686AA9">
          <w:rPr>
            <w:rFonts w:ascii="Book Antiqua" w:eastAsia="Times New Roman" w:hAnsi="Book Antiqua"/>
            <w:b/>
            <w:bCs/>
            <w:sz w:val="24"/>
            <w:szCs w:val="24"/>
          </w:rPr>
          <w:t>8</w:t>
        </w:r>
      </w:hyperlink>
    </w:p>
    <w:p w14:paraId="6F57DA95"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10.</w:t>
      </w:r>
      <w:r w:rsidRPr="00686AA9">
        <w:rPr>
          <w:rFonts w:ascii="Book Antiqua" w:eastAsia="Book Antiqua" w:hAnsi="Book Antiqua" w:cs="Book Antiqua"/>
          <w:b/>
          <w:bCs/>
          <w:sz w:val="24"/>
          <w:szCs w:val="24"/>
        </w:rPr>
        <w:tab/>
      </w:r>
      <w:hyperlink w:anchor="page23">
        <w:r w:rsidRPr="00686AA9">
          <w:rPr>
            <w:rFonts w:ascii="Book Antiqua" w:eastAsia="Book Antiqua" w:hAnsi="Book Antiqua" w:cs="Book Antiqua"/>
            <w:b/>
            <w:bCs/>
            <w:sz w:val="24"/>
            <w:szCs w:val="24"/>
          </w:rPr>
          <w:t>Price Schedules</w:t>
        </w:r>
      </w:hyperlink>
      <w:r w:rsidRPr="00686AA9">
        <w:rPr>
          <w:rFonts w:ascii="Book Antiqua" w:eastAsia="Book Antiqua" w:hAnsi="Book Antiqua" w:cs="Book Antiqua"/>
          <w:b/>
          <w:bCs/>
          <w:sz w:val="24"/>
          <w:szCs w:val="24"/>
        </w:rPr>
        <w:tab/>
      </w:r>
      <w:hyperlink w:anchor="page23">
        <w:r w:rsidRPr="00686AA9">
          <w:rPr>
            <w:rFonts w:ascii="Book Antiqua" w:eastAsia="Times New Roman" w:hAnsi="Book Antiqua"/>
            <w:b/>
            <w:bCs/>
            <w:sz w:val="24"/>
            <w:szCs w:val="24"/>
          </w:rPr>
          <w:t>20</w:t>
        </w:r>
      </w:hyperlink>
    </w:p>
    <w:p w14:paraId="18696A63"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11.</w:t>
      </w:r>
      <w:r w:rsidRPr="00686AA9">
        <w:rPr>
          <w:rFonts w:ascii="Book Antiqua" w:eastAsia="Book Antiqua" w:hAnsi="Book Antiqua" w:cs="Book Antiqua"/>
          <w:b/>
          <w:bCs/>
          <w:sz w:val="24"/>
          <w:szCs w:val="24"/>
        </w:rPr>
        <w:tab/>
      </w:r>
      <w:hyperlink w:anchor="page23">
        <w:r w:rsidRPr="00686AA9">
          <w:rPr>
            <w:rFonts w:ascii="Book Antiqua" w:eastAsia="Book Antiqua" w:hAnsi="Book Antiqua" w:cs="Book Antiqua"/>
            <w:b/>
            <w:bCs/>
            <w:sz w:val="24"/>
            <w:szCs w:val="24"/>
          </w:rPr>
          <w:t>Bid Prices</w:t>
        </w:r>
      </w:hyperlink>
      <w:r w:rsidRPr="00686AA9">
        <w:rPr>
          <w:rFonts w:ascii="Book Antiqua" w:eastAsia="Book Antiqua" w:hAnsi="Book Antiqua" w:cs="Book Antiqua"/>
          <w:b/>
          <w:bCs/>
          <w:sz w:val="24"/>
          <w:szCs w:val="24"/>
        </w:rPr>
        <w:tab/>
      </w:r>
      <w:hyperlink w:anchor="page23">
        <w:r w:rsidRPr="00686AA9">
          <w:rPr>
            <w:rFonts w:ascii="Book Antiqua" w:eastAsia="Times New Roman" w:hAnsi="Book Antiqua"/>
            <w:b/>
            <w:bCs/>
            <w:sz w:val="24"/>
            <w:szCs w:val="24"/>
          </w:rPr>
          <w:t>20</w:t>
        </w:r>
      </w:hyperlink>
    </w:p>
    <w:p w14:paraId="1F230CF1"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12.</w:t>
      </w:r>
      <w:r w:rsidRPr="00686AA9">
        <w:rPr>
          <w:rFonts w:ascii="Book Antiqua" w:eastAsia="Book Antiqua" w:hAnsi="Book Antiqua" w:cs="Book Antiqua"/>
          <w:b/>
          <w:bCs/>
          <w:sz w:val="24"/>
          <w:szCs w:val="24"/>
        </w:rPr>
        <w:tab/>
      </w:r>
      <w:hyperlink w:anchor="page29">
        <w:r w:rsidRPr="00686AA9">
          <w:rPr>
            <w:rFonts w:ascii="Book Antiqua" w:eastAsia="Book Antiqua" w:hAnsi="Book Antiqua" w:cs="Book Antiqua"/>
            <w:b/>
            <w:bCs/>
            <w:sz w:val="24"/>
            <w:szCs w:val="24"/>
          </w:rPr>
          <w:t>Bid Currencies</w:t>
        </w:r>
      </w:hyperlink>
      <w:r w:rsidRPr="00686AA9">
        <w:rPr>
          <w:rFonts w:ascii="Book Antiqua" w:eastAsia="Book Antiqua" w:hAnsi="Book Antiqua" w:cs="Book Antiqua"/>
          <w:b/>
          <w:bCs/>
          <w:sz w:val="24"/>
          <w:szCs w:val="24"/>
        </w:rPr>
        <w:tab/>
      </w:r>
      <w:hyperlink w:anchor="page29">
        <w:r w:rsidRPr="00686AA9">
          <w:rPr>
            <w:rFonts w:ascii="Book Antiqua" w:eastAsia="Times New Roman" w:hAnsi="Book Antiqua"/>
            <w:b/>
            <w:bCs/>
            <w:sz w:val="24"/>
            <w:szCs w:val="24"/>
          </w:rPr>
          <w:t>26</w:t>
        </w:r>
      </w:hyperlink>
    </w:p>
    <w:p w14:paraId="1EB43D23"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13.</w:t>
      </w:r>
      <w:r w:rsidRPr="00686AA9">
        <w:rPr>
          <w:rFonts w:ascii="Book Antiqua" w:eastAsia="Book Antiqua" w:hAnsi="Book Antiqua" w:cs="Book Antiqua"/>
          <w:b/>
          <w:bCs/>
          <w:sz w:val="24"/>
          <w:szCs w:val="24"/>
        </w:rPr>
        <w:tab/>
      </w:r>
      <w:hyperlink w:anchor="page29">
        <w:r w:rsidRPr="00686AA9">
          <w:rPr>
            <w:rFonts w:ascii="Book Antiqua" w:eastAsia="Book Antiqua" w:hAnsi="Book Antiqua" w:cs="Book Antiqua"/>
            <w:b/>
            <w:bCs/>
            <w:sz w:val="24"/>
            <w:szCs w:val="24"/>
          </w:rPr>
          <w:t>Bid Security</w:t>
        </w:r>
      </w:hyperlink>
      <w:r w:rsidRPr="00686AA9">
        <w:rPr>
          <w:rFonts w:ascii="Book Antiqua" w:eastAsia="Book Antiqua" w:hAnsi="Book Antiqua" w:cs="Book Antiqua"/>
          <w:b/>
          <w:bCs/>
          <w:sz w:val="24"/>
          <w:szCs w:val="24"/>
        </w:rPr>
        <w:tab/>
      </w:r>
      <w:hyperlink w:anchor="page29">
        <w:r w:rsidRPr="00686AA9">
          <w:rPr>
            <w:rFonts w:ascii="Book Antiqua" w:eastAsia="Times New Roman" w:hAnsi="Book Antiqua"/>
            <w:b/>
            <w:bCs/>
            <w:sz w:val="24"/>
            <w:szCs w:val="24"/>
          </w:rPr>
          <w:t>26</w:t>
        </w:r>
      </w:hyperlink>
    </w:p>
    <w:p w14:paraId="039A3B6A"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14.</w:t>
      </w:r>
      <w:r w:rsidRPr="00686AA9">
        <w:rPr>
          <w:rFonts w:ascii="Book Antiqua" w:eastAsia="Book Antiqua" w:hAnsi="Book Antiqua" w:cs="Book Antiqua"/>
          <w:b/>
          <w:bCs/>
          <w:sz w:val="24"/>
          <w:szCs w:val="24"/>
        </w:rPr>
        <w:tab/>
      </w:r>
      <w:hyperlink w:anchor="page31">
        <w:r w:rsidRPr="00686AA9">
          <w:rPr>
            <w:rFonts w:ascii="Book Antiqua" w:eastAsia="Book Antiqua" w:hAnsi="Book Antiqua" w:cs="Book Antiqua"/>
            <w:b/>
            <w:bCs/>
            <w:sz w:val="24"/>
            <w:szCs w:val="24"/>
          </w:rPr>
          <w:t>Period of Validity of Bid</w:t>
        </w:r>
      </w:hyperlink>
      <w:r w:rsidRPr="00686AA9">
        <w:rPr>
          <w:rFonts w:ascii="Book Antiqua" w:eastAsia="Book Antiqua" w:hAnsi="Book Antiqua" w:cs="Book Antiqua"/>
          <w:b/>
          <w:bCs/>
          <w:sz w:val="24"/>
          <w:szCs w:val="24"/>
        </w:rPr>
        <w:tab/>
      </w:r>
      <w:hyperlink w:anchor="page31">
        <w:r w:rsidRPr="00686AA9">
          <w:rPr>
            <w:rFonts w:ascii="Book Antiqua" w:eastAsia="Times New Roman" w:hAnsi="Book Antiqua"/>
            <w:b/>
            <w:bCs/>
            <w:sz w:val="24"/>
            <w:szCs w:val="24"/>
          </w:rPr>
          <w:t>28</w:t>
        </w:r>
      </w:hyperlink>
    </w:p>
    <w:p w14:paraId="4EE600DD"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15.</w:t>
      </w:r>
      <w:r w:rsidRPr="00686AA9">
        <w:rPr>
          <w:rFonts w:ascii="Book Antiqua" w:eastAsia="Book Antiqua" w:hAnsi="Book Antiqua" w:cs="Book Antiqua"/>
          <w:b/>
          <w:bCs/>
          <w:sz w:val="24"/>
          <w:szCs w:val="24"/>
        </w:rPr>
        <w:tab/>
      </w:r>
      <w:hyperlink w:anchor="page31">
        <w:r w:rsidRPr="00686AA9">
          <w:rPr>
            <w:rFonts w:ascii="Book Antiqua" w:eastAsia="Book Antiqua" w:hAnsi="Book Antiqua" w:cs="Book Antiqua"/>
            <w:b/>
            <w:bCs/>
            <w:sz w:val="24"/>
            <w:szCs w:val="24"/>
          </w:rPr>
          <w:t>Format and Signing of Bid</w:t>
        </w:r>
      </w:hyperlink>
      <w:r w:rsidRPr="00686AA9">
        <w:rPr>
          <w:rFonts w:ascii="Book Antiqua" w:eastAsia="Book Antiqua" w:hAnsi="Book Antiqua" w:cs="Book Antiqua"/>
          <w:b/>
          <w:bCs/>
          <w:sz w:val="24"/>
          <w:szCs w:val="24"/>
        </w:rPr>
        <w:tab/>
      </w:r>
      <w:hyperlink w:anchor="page31">
        <w:r w:rsidRPr="00686AA9">
          <w:rPr>
            <w:rFonts w:ascii="Book Antiqua" w:eastAsia="Times New Roman" w:hAnsi="Book Antiqua"/>
            <w:b/>
            <w:bCs/>
            <w:sz w:val="24"/>
            <w:szCs w:val="24"/>
          </w:rPr>
          <w:t>28</w:t>
        </w:r>
      </w:hyperlink>
    </w:p>
    <w:p w14:paraId="68BBF054" w14:textId="77777777" w:rsidR="00A1175B" w:rsidRPr="00686AA9" w:rsidRDefault="00A1175B" w:rsidP="00A1175B">
      <w:pPr>
        <w:tabs>
          <w:tab w:val="left" w:pos="800"/>
          <w:tab w:val="left" w:leader="dot" w:pos="848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D.</w:t>
      </w:r>
      <w:r w:rsidRPr="00686AA9">
        <w:rPr>
          <w:rFonts w:ascii="Book Antiqua" w:eastAsia="Book Antiqua" w:hAnsi="Book Antiqua" w:cs="Book Antiqua"/>
          <w:b/>
          <w:bCs/>
          <w:sz w:val="24"/>
          <w:szCs w:val="24"/>
        </w:rPr>
        <w:tab/>
      </w:r>
      <w:hyperlink w:anchor="page34">
        <w:r w:rsidRPr="00686AA9">
          <w:rPr>
            <w:rFonts w:ascii="Book Antiqua" w:eastAsia="Book Antiqua" w:hAnsi="Book Antiqua" w:cs="Book Antiqua"/>
            <w:b/>
            <w:bCs/>
            <w:sz w:val="24"/>
            <w:szCs w:val="24"/>
          </w:rPr>
          <w:t xml:space="preserve">Submission of </w:t>
        </w:r>
        <w:r w:rsidRPr="00BA7063">
          <w:rPr>
            <w:rFonts w:ascii="Book Antiqua" w:eastAsia="Book Antiqua" w:hAnsi="Book Antiqua" w:cs="Book Antiqua"/>
            <w:b/>
            <w:bCs/>
            <w:sz w:val="24"/>
            <w:szCs w:val="24"/>
          </w:rPr>
          <w:t>Hard Copy of Bi</w:t>
        </w:r>
        <w:r w:rsidRPr="00686AA9">
          <w:rPr>
            <w:rFonts w:ascii="Book Antiqua" w:eastAsia="Book Antiqua" w:hAnsi="Book Antiqua" w:cs="Book Antiqua"/>
            <w:b/>
            <w:bCs/>
            <w:sz w:val="24"/>
            <w:szCs w:val="24"/>
          </w:rPr>
          <w:t>ds</w:t>
        </w:r>
      </w:hyperlink>
      <w:r w:rsidRPr="00686AA9">
        <w:rPr>
          <w:rFonts w:ascii="Book Antiqua" w:eastAsia="Book Antiqua" w:hAnsi="Book Antiqua" w:cs="Book Antiqua"/>
          <w:b/>
          <w:bCs/>
          <w:sz w:val="24"/>
          <w:szCs w:val="24"/>
        </w:rPr>
        <w:tab/>
      </w:r>
      <w:hyperlink w:anchor="page34">
        <w:r w:rsidRPr="00686AA9">
          <w:rPr>
            <w:rFonts w:ascii="Book Antiqua" w:eastAsia="Book Antiqua" w:hAnsi="Book Antiqua" w:cs="Book Antiqua"/>
            <w:b/>
            <w:bCs/>
            <w:sz w:val="24"/>
            <w:szCs w:val="24"/>
          </w:rPr>
          <w:t>31</w:t>
        </w:r>
      </w:hyperlink>
    </w:p>
    <w:p w14:paraId="0CFFC2C0"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16.</w:t>
      </w:r>
      <w:r w:rsidRPr="00686AA9">
        <w:rPr>
          <w:rFonts w:ascii="Book Antiqua" w:eastAsia="Book Antiqua" w:hAnsi="Book Antiqua" w:cs="Book Antiqua"/>
          <w:b/>
          <w:bCs/>
          <w:sz w:val="24"/>
          <w:szCs w:val="24"/>
        </w:rPr>
        <w:tab/>
      </w:r>
      <w:hyperlink w:anchor="page34">
        <w:r w:rsidRPr="00686AA9">
          <w:rPr>
            <w:rFonts w:ascii="Book Antiqua" w:eastAsia="Book Antiqua" w:hAnsi="Book Antiqua" w:cs="Book Antiqua"/>
            <w:b/>
            <w:bCs/>
            <w:sz w:val="24"/>
            <w:szCs w:val="24"/>
          </w:rPr>
          <w:t>Sealing and Marking of Bids</w:t>
        </w:r>
      </w:hyperlink>
      <w:r w:rsidRPr="00686AA9">
        <w:rPr>
          <w:rFonts w:ascii="Book Antiqua" w:eastAsia="Book Antiqua" w:hAnsi="Book Antiqua" w:cs="Book Antiqua"/>
          <w:b/>
          <w:bCs/>
          <w:sz w:val="24"/>
          <w:szCs w:val="24"/>
        </w:rPr>
        <w:tab/>
      </w:r>
      <w:hyperlink w:anchor="page34">
        <w:r w:rsidRPr="00686AA9">
          <w:rPr>
            <w:rFonts w:ascii="Book Antiqua" w:eastAsia="Times New Roman" w:hAnsi="Book Antiqua"/>
            <w:b/>
            <w:bCs/>
            <w:sz w:val="24"/>
            <w:szCs w:val="24"/>
          </w:rPr>
          <w:t>31</w:t>
        </w:r>
      </w:hyperlink>
    </w:p>
    <w:p w14:paraId="4ADEF95F"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17.</w:t>
      </w:r>
      <w:r w:rsidRPr="00686AA9">
        <w:rPr>
          <w:rFonts w:ascii="Book Antiqua" w:eastAsia="Book Antiqua" w:hAnsi="Book Antiqua" w:cs="Book Antiqua"/>
          <w:b/>
          <w:bCs/>
          <w:sz w:val="24"/>
          <w:szCs w:val="24"/>
        </w:rPr>
        <w:tab/>
      </w:r>
      <w:hyperlink w:anchor="page35">
        <w:r w:rsidRPr="00686AA9">
          <w:rPr>
            <w:rFonts w:ascii="Book Antiqua" w:eastAsia="Book Antiqua" w:hAnsi="Book Antiqua" w:cs="Book Antiqua"/>
            <w:b/>
            <w:bCs/>
            <w:sz w:val="24"/>
            <w:szCs w:val="24"/>
          </w:rPr>
          <w:t>Deadline for Submission of Bids</w:t>
        </w:r>
      </w:hyperlink>
      <w:r w:rsidRPr="00686AA9">
        <w:rPr>
          <w:rFonts w:ascii="Book Antiqua" w:eastAsia="Book Antiqua" w:hAnsi="Book Antiqua" w:cs="Book Antiqua"/>
          <w:b/>
          <w:bCs/>
          <w:sz w:val="24"/>
          <w:szCs w:val="24"/>
        </w:rPr>
        <w:tab/>
      </w:r>
      <w:hyperlink w:anchor="page35">
        <w:r w:rsidRPr="00686AA9">
          <w:rPr>
            <w:rFonts w:ascii="Book Antiqua" w:eastAsia="Times New Roman" w:hAnsi="Book Antiqua"/>
            <w:b/>
            <w:bCs/>
            <w:sz w:val="24"/>
            <w:szCs w:val="24"/>
          </w:rPr>
          <w:t>32</w:t>
        </w:r>
      </w:hyperlink>
    </w:p>
    <w:p w14:paraId="67117F23"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18.</w:t>
      </w:r>
      <w:r w:rsidRPr="00686AA9">
        <w:rPr>
          <w:rFonts w:ascii="Book Antiqua" w:eastAsia="Book Antiqua" w:hAnsi="Book Antiqua" w:cs="Book Antiqua"/>
          <w:b/>
          <w:bCs/>
          <w:sz w:val="24"/>
          <w:szCs w:val="24"/>
        </w:rPr>
        <w:tab/>
      </w:r>
      <w:hyperlink w:anchor="page36">
        <w:r w:rsidRPr="00686AA9">
          <w:rPr>
            <w:rFonts w:ascii="Book Antiqua" w:eastAsia="Book Antiqua" w:hAnsi="Book Antiqua" w:cs="Book Antiqua"/>
            <w:b/>
            <w:bCs/>
            <w:sz w:val="24"/>
            <w:szCs w:val="24"/>
          </w:rPr>
          <w:t>Late Bids</w:t>
        </w:r>
      </w:hyperlink>
      <w:r w:rsidRPr="00686AA9">
        <w:rPr>
          <w:rFonts w:ascii="Book Antiqua" w:eastAsia="Book Antiqua" w:hAnsi="Book Antiqua" w:cs="Book Antiqua"/>
          <w:b/>
          <w:bCs/>
          <w:sz w:val="24"/>
          <w:szCs w:val="24"/>
        </w:rPr>
        <w:tab/>
      </w:r>
      <w:hyperlink w:anchor="page36">
        <w:r w:rsidRPr="00686AA9">
          <w:rPr>
            <w:rFonts w:ascii="Book Antiqua" w:eastAsia="Times New Roman" w:hAnsi="Book Antiqua"/>
            <w:b/>
            <w:bCs/>
            <w:sz w:val="24"/>
            <w:szCs w:val="24"/>
          </w:rPr>
          <w:t>33</w:t>
        </w:r>
      </w:hyperlink>
    </w:p>
    <w:p w14:paraId="25474273"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19.</w:t>
      </w:r>
      <w:r w:rsidRPr="00686AA9">
        <w:rPr>
          <w:rFonts w:ascii="Book Antiqua" w:eastAsia="Book Antiqua" w:hAnsi="Book Antiqua" w:cs="Book Antiqua"/>
          <w:b/>
          <w:bCs/>
          <w:sz w:val="24"/>
          <w:szCs w:val="24"/>
        </w:rPr>
        <w:tab/>
      </w:r>
      <w:hyperlink w:anchor="page37">
        <w:r w:rsidRPr="00686AA9">
          <w:rPr>
            <w:rFonts w:ascii="Book Antiqua" w:eastAsia="Book Antiqua" w:hAnsi="Book Antiqua" w:cs="Book Antiqua"/>
            <w:b/>
            <w:bCs/>
            <w:sz w:val="24"/>
            <w:szCs w:val="24"/>
          </w:rPr>
          <w:t>Modification and Withdrawal of Bids</w:t>
        </w:r>
      </w:hyperlink>
      <w:r w:rsidRPr="00686AA9">
        <w:rPr>
          <w:rFonts w:ascii="Book Antiqua" w:eastAsia="Book Antiqua" w:hAnsi="Book Antiqua" w:cs="Book Antiqua"/>
          <w:b/>
          <w:bCs/>
          <w:sz w:val="24"/>
          <w:szCs w:val="24"/>
        </w:rPr>
        <w:tab/>
      </w:r>
      <w:hyperlink w:anchor="page37">
        <w:r w:rsidRPr="00686AA9">
          <w:rPr>
            <w:rFonts w:ascii="Book Antiqua" w:eastAsia="Times New Roman" w:hAnsi="Book Antiqua"/>
            <w:b/>
            <w:bCs/>
            <w:sz w:val="24"/>
            <w:szCs w:val="24"/>
          </w:rPr>
          <w:t>34</w:t>
        </w:r>
      </w:hyperlink>
    </w:p>
    <w:p w14:paraId="39CCFC5C" w14:textId="77777777" w:rsidR="00A1175B" w:rsidRPr="00686AA9" w:rsidRDefault="00A1175B" w:rsidP="00A1175B">
      <w:pPr>
        <w:tabs>
          <w:tab w:val="left" w:pos="800"/>
          <w:tab w:val="left" w:leader="dot" w:pos="848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E.</w:t>
      </w:r>
      <w:r w:rsidRPr="00686AA9">
        <w:rPr>
          <w:rFonts w:ascii="Book Antiqua" w:eastAsia="Book Antiqua" w:hAnsi="Book Antiqua" w:cs="Book Antiqua"/>
          <w:b/>
          <w:bCs/>
          <w:sz w:val="24"/>
          <w:szCs w:val="24"/>
        </w:rPr>
        <w:tab/>
      </w:r>
      <w:hyperlink w:anchor="page37">
        <w:r w:rsidRPr="00686AA9">
          <w:rPr>
            <w:rFonts w:ascii="Book Antiqua" w:eastAsia="Book Antiqua" w:hAnsi="Book Antiqua" w:cs="Book Antiqua"/>
            <w:b/>
            <w:bCs/>
            <w:sz w:val="24"/>
            <w:szCs w:val="24"/>
          </w:rPr>
          <w:t>Bid Opening and Evaluation</w:t>
        </w:r>
      </w:hyperlink>
      <w:r w:rsidRPr="00686AA9">
        <w:rPr>
          <w:rFonts w:ascii="Book Antiqua" w:eastAsia="Book Antiqua" w:hAnsi="Book Antiqua" w:cs="Book Antiqua"/>
          <w:b/>
          <w:bCs/>
          <w:sz w:val="24"/>
          <w:szCs w:val="24"/>
        </w:rPr>
        <w:tab/>
      </w:r>
      <w:hyperlink w:anchor="page37">
        <w:r w:rsidRPr="00686AA9">
          <w:rPr>
            <w:rFonts w:ascii="Book Antiqua" w:eastAsia="Book Antiqua" w:hAnsi="Book Antiqua" w:cs="Book Antiqua"/>
            <w:b/>
            <w:bCs/>
            <w:sz w:val="24"/>
            <w:szCs w:val="24"/>
          </w:rPr>
          <w:t>34</w:t>
        </w:r>
      </w:hyperlink>
    </w:p>
    <w:p w14:paraId="07FA3350"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20.</w:t>
      </w:r>
      <w:r w:rsidRPr="00686AA9">
        <w:rPr>
          <w:rFonts w:ascii="Book Antiqua" w:eastAsia="Book Antiqua" w:hAnsi="Book Antiqua" w:cs="Book Antiqua"/>
          <w:b/>
          <w:bCs/>
          <w:sz w:val="24"/>
          <w:szCs w:val="24"/>
        </w:rPr>
        <w:tab/>
      </w:r>
      <w:hyperlink w:anchor="page37">
        <w:r w:rsidRPr="00686AA9">
          <w:rPr>
            <w:rFonts w:ascii="Book Antiqua" w:eastAsia="Book Antiqua" w:hAnsi="Book Antiqua" w:cs="Book Antiqua"/>
            <w:b/>
            <w:bCs/>
            <w:sz w:val="24"/>
            <w:szCs w:val="24"/>
          </w:rPr>
          <w:t xml:space="preserve">Opening of First Envelope by </w:t>
        </w:r>
        <w:r>
          <w:rPr>
            <w:rFonts w:ascii="Book Antiqua" w:eastAsia="Book Antiqua" w:hAnsi="Book Antiqua" w:cs="Book Antiqua"/>
            <w:b/>
            <w:bCs/>
            <w:sz w:val="24"/>
            <w:szCs w:val="24"/>
          </w:rPr>
          <w:t>Purchaser</w:t>
        </w:r>
      </w:hyperlink>
      <w:r w:rsidRPr="00686AA9">
        <w:rPr>
          <w:rFonts w:ascii="Book Antiqua" w:eastAsia="Book Antiqua" w:hAnsi="Book Antiqua" w:cs="Book Antiqua"/>
          <w:b/>
          <w:bCs/>
          <w:sz w:val="24"/>
          <w:szCs w:val="24"/>
        </w:rPr>
        <w:tab/>
      </w:r>
      <w:hyperlink w:anchor="page37">
        <w:r w:rsidRPr="00686AA9">
          <w:rPr>
            <w:rFonts w:ascii="Book Antiqua" w:eastAsia="Times New Roman" w:hAnsi="Book Antiqua"/>
            <w:b/>
            <w:bCs/>
            <w:sz w:val="24"/>
            <w:szCs w:val="24"/>
          </w:rPr>
          <w:t>34</w:t>
        </w:r>
      </w:hyperlink>
    </w:p>
    <w:p w14:paraId="248F2808"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21.</w:t>
      </w:r>
      <w:r w:rsidRPr="00686AA9">
        <w:rPr>
          <w:rFonts w:ascii="Book Antiqua" w:eastAsia="Book Antiqua" w:hAnsi="Book Antiqua" w:cs="Book Antiqua"/>
          <w:b/>
          <w:bCs/>
          <w:sz w:val="24"/>
          <w:szCs w:val="24"/>
        </w:rPr>
        <w:tab/>
      </w:r>
      <w:hyperlink w:anchor="page38">
        <w:r w:rsidRPr="00686AA9">
          <w:rPr>
            <w:rFonts w:ascii="Book Antiqua" w:eastAsia="Book Antiqua" w:hAnsi="Book Antiqua" w:cs="Book Antiqua"/>
            <w:b/>
            <w:bCs/>
            <w:sz w:val="24"/>
            <w:szCs w:val="24"/>
          </w:rPr>
          <w:t>Clarification of Bids</w:t>
        </w:r>
      </w:hyperlink>
      <w:r w:rsidRPr="00686AA9">
        <w:rPr>
          <w:rFonts w:ascii="Book Antiqua" w:eastAsia="Book Antiqua" w:hAnsi="Book Antiqua" w:cs="Book Antiqua"/>
          <w:b/>
          <w:bCs/>
          <w:sz w:val="24"/>
          <w:szCs w:val="24"/>
        </w:rPr>
        <w:tab/>
      </w:r>
      <w:hyperlink w:anchor="page38">
        <w:r w:rsidRPr="00686AA9">
          <w:rPr>
            <w:rFonts w:ascii="Book Antiqua" w:eastAsia="Times New Roman" w:hAnsi="Book Antiqua"/>
            <w:b/>
            <w:bCs/>
            <w:sz w:val="24"/>
            <w:szCs w:val="24"/>
          </w:rPr>
          <w:t>35</w:t>
        </w:r>
      </w:hyperlink>
    </w:p>
    <w:p w14:paraId="22FF7594"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22.</w:t>
      </w:r>
      <w:r w:rsidRPr="00686AA9">
        <w:rPr>
          <w:rFonts w:ascii="Book Antiqua" w:eastAsia="Book Antiqua" w:hAnsi="Book Antiqua" w:cs="Book Antiqua"/>
          <w:b/>
          <w:bCs/>
          <w:sz w:val="24"/>
          <w:szCs w:val="24"/>
        </w:rPr>
        <w:tab/>
      </w:r>
      <w:hyperlink w:anchor="page39">
        <w:r w:rsidRPr="00686AA9">
          <w:rPr>
            <w:rFonts w:ascii="Book Antiqua" w:eastAsia="Book Antiqua" w:hAnsi="Book Antiqua" w:cs="Book Antiqua"/>
            <w:b/>
            <w:bCs/>
            <w:sz w:val="24"/>
            <w:szCs w:val="24"/>
          </w:rPr>
          <w:t>Preliminary Examination of First Envelope</w:t>
        </w:r>
      </w:hyperlink>
      <w:r w:rsidRPr="00686AA9">
        <w:rPr>
          <w:rFonts w:ascii="Book Antiqua" w:eastAsia="Book Antiqua" w:hAnsi="Book Antiqua" w:cs="Book Antiqua"/>
          <w:b/>
          <w:bCs/>
          <w:sz w:val="24"/>
          <w:szCs w:val="24"/>
        </w:rPr>
        <w:tab/>
      </w:r>
      <w:hyperlink w:anchor="page39">
        <w:r w:rsidRPr="00686AA9">
          <w:rPr>
            <w:rFonts w:ascii="Book Antiqua" w:eastAsia="Times New Roman" w:hAnsi="Book Antiqua"/>
            <w:b/>
            <w:bCs/>
            <w:sz w:val="24"/>
            <w:szCs w:val="24"/>
          </w:rPr>
          <w:t>36</w:t>
        </w:r>
      </w:hyperlink>
    </w:p>
    <w:p w14:paraId="3D4E6ADC"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23.</w:t>
      </w:r>
      <w:r w:rsidRPr="00686AA9">
        <w:rPr>
          <w:rFonts w:ascii="Book Antiqua" w:eastAsia="Book Antiqua" w:hAnsi="Book Antiqua" w:cs="Book Antiqua"/>
          <w:b/>
          <w:bCs/>
          <w:sz w:val="24"/>
          <w:szCs w:val="24"/>
        </w:rPr>
        <w:tab/>
      </w:r>
      <w:hyperlink w:anchor="page41">
        <w:r w:rsidRPr="00686AA9">
          <w:rPr>
            <w:rFonts w:ascii="Book Antiqua" w:eastAsia="Book Antiqua" w:hAnsi="Book Antiqua" w:cs="Book Antiqua"/>
            <w:b/>
            <w:bCs/>
            <w:sz w:val="24"/>
            <w:szCs w:val="24"/>
          </w:rPr>
          <w:t>Qualification</w:t>
        </w:r>
      </w:hyperlink>
      <w:r w:rsidRPr="00686AA9">
        <w:rPr>
          <w:rFonts w:ascii="Book Antiqua" w:eastAsia="Book Antiqua" w:hAnsi="Book Antiqua" w:cs="Book Antiqua"/>
          <w:b/>
          <w:bCs/>
          <w:sz w:val="24"/>
          <w:szCs w:val="24"/>
        </w:rPr>
        <w:tab/>
      </w:r>
      <w:hyperlink w:anchor="page41">
        <w:r w:rsidRPr="00686AA9">
          <w:rPr>
            <w:rFonts w:ascii="Book Antiqua" w:eastAsia="Times New Roman" w:hAnsi="Book Antiqua"/>
            <w:b/>
            <w:bCs/>
            <w:sz w:val="24"/>
            <w:szCs w:val="24"/>
          </w:rPr>
          <w:t>38</w:t>
        </w:r>
      </w:hyperlink>
    </w:p>
    <w:p w14:paraId="04664754"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24.</w:t>
      </w:r>
      <w:r w:rsidRPr="00686AA9">
        <w:rPr>
          <w:rFonts w:ascii="Book Antiqua" w:eastAsia="Book Antiqua" w:hAnsi="Book Antiqua" w:cs="Book Antiqua"/>
          <w:b/>
          <w:bCs/>
          <w:sz w:val="24"/>
          <w:szCs w:val="24"/>
        </w:rPr>
        <w:tab/>
      </w:r>
      <w:hyperlink w:anchor="page43">
        <w:r w:rsidRPr="00686AA9">
          <w:rPr>
            <w:rFonts w:ascii="Book Antiqua" w:eastAsia="Book Antiqua" w:hAnsi="Book Antiqua" w:cs="Book Antiqua"/>
            <w:b/>
            <w:bCs/>
            <w:sz w:val="24"/>
            <w:szCs w:val="24"/>
          </w:rPr>
          <w:t>Evaluation of Techno - Commercial Part (First Envelope)</w:t>
        </w:r>
      </w:hyperlink>
      <w:r w:rsidRPr="00686AA9">
        <w:rPr>
          <w:rFonts w:ascii="Book Antiqua" w:eastAsia="Book Antiqua" w:hAnsi="Book Antiqua" w:cs="Book Antiqua"/>
          <w:b/>
          <w:bCs/>
          <w:sz w:val="24"/>
          <w:szCs w:val="24"/>
        </w:rPr>
        <w:tab/>
      </w:r>
      <w:hyperlink w:anchor="page43">
        <w:r w:rsidRPr="00686AA9">
          <w:rPr>
            <w:rFonts w:ascii="Book Antiqua" w:eastAsia="Times New Roman" w:hAnsi="Book Antiqua"/>
            <w:b/>
            <w:bCs/>
            <w:sz w:val="24"/>
            <w:szCs w:val="24"/>
          </w:rPr>
          <w:t>40</w:t>
        </w:r>
      </w:hyperlink>
    </w:p>
    <w:p w14:paraId="62CB06FA"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25.</w:t>
      </w:r>
      <w:r w:rsidRPr="00686AA9">
        <w:rPr>
          <w:rFonts w:ascii="Book Antiqua" w:eastAsia="Book Antiqua" w:hAnsi="Book Antiqua" w:cs="Book Antiqua"/>
          <w:b/>
          <w:bCs/>
          <w:sz w:val="24"/>
          <w:szCs w:val="24"/>
        </w:rPr>
        <w:tab/>
      </w:r>
      <w:hyperlink w:anchor="page44">
        <w:r w:rsidRPr="00686AA9">
          <w:rPr>
            <w:rFonts w:ascii="Book Antiqua" w:eastAsia="Book Antiqua" w:hAnsi="Book Antiqua" w:cs="Book Antiqua"/>
            <w:b/>
            <w:bCs/>
            <w:sz w:val="24"/>
            <w:szCs w:val="24"/>
          </w:rPr>
          <w:t xml:space="preserve">Opening of Second Envelope by </w:t>
        </w:r>
        <w:r>
          <w:rPr>
            <w:rFonts w:ascii="Book Antiqua" w:eastAsia="Book Antiqua" w:hAnsi="Book Antiqua" w:cs="Book Antiqua"/>
            <w:b/>
            <w:bCs/>
            <w:sz w:val="24"/>
            <w:szCs w:val="24"/>
          </w:rPr>
          <w:t>Purchaser</w:t>
        </w:r>
      </w:hyperlink>
      <w:r w:rsidRPr="00686AA9">
        <w:rPr>
          <w:rFonts w:ascii="Book Antiqua" w:eastAsia="Book Antiqua" w:hAnsi="Book Antiqua" w:cs="Book Antiqua"/>
          <w:b/>
          <w:bCs/>
          <w:sz w:val="24"/>
          <w:szCs w:val="24"/>
        </w:rPr>
        <w:tab/>
      </w:r>
      <w:hyperlink w:anchor="page44">
        <w:r w:rsidRPr="00686AA9">
          <w:rPr>
            <w:rFonts w:ascii="Book Antiqua" w:eastAsia="Times New Roman" w:hAnsi="Book Antiqua"/>
            <w:b/>
            <w:bCs/>
            <w:sz w:val="24"/>
            <w:szCs w:val="24"/>
          </w:rPr>
          <w:t>41</w:t>
        </w:r>
      </w:hyperlink>
    </w:p>
    <w:p w14:paraId="21D79E22"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26.</w:t>
      </w:r>
      <w:r w:rsidRPr="00686AA9">
        <w:rPr>
          <w:rFonts w:ascii="Book Antiqua" w:eastAsia="Book Antiqua" w:hAnsi="Book Antiqua" w:cs="Book Antiqua"/>
          <w:b/>
          <w:bCs/>
          <w:sz w:val="24"/>
          <w:szCs w:val="24"/>
        </w:rPr>
        <w:tab/>
      </w:r>
      <w:hyperlink w:anchor="page45">
        <w:r w:rsidRPr="00686AA9">
          <w:rPr>
            <w:rFonts w:ascii="Book Antiqua" w:eastAsia="Book Antiqua" w:hAnsi="Book Antiqua" w:cs="Book Antiqua"/>
            <w:b/>
            <w:bCs/>
            <w:sz w:val="24"/>
            <w:szCs w:val="24"/>
          </w:rPr>
          <w:t>Conversion to Single Currency</w:t>
        </w:r>
      </w:hyperlink>
      <w:r w:rsidRPr="00686AA9">
        <w:rPr>
          <w:rFonts w:ascii="Book Antiqua" w:eastAsia="Book Antiqua" w:hAnsi="Book Antiqua" w:cs="Book Antiqua"/>
          <w:b/>
          <w:bCs/>
          <w:sz w:val="24"/>
          <w:szCs w:val="24"/>
        </w:rPr>
        <w:tab/>
      </w:r>
      <w:hyperlink w:anchor="page45">
        <w:r w:rsidRPr="00686AA9">
          <w:rPr>
            <w:rFonts w:ascii="Book Antiqua" w:eastAsia="Times New Roman" w:hAnsi="Book Antiqua"/>
            <w:b/>
            <w:bCs/>
            <w:sz w:val="24"/>
            <w:szCs w:val="24"/>
          </w:rPr>
          <w:t>42</w:t>
        </w:r>
      </w:hyperlink>
    </w:p>
    <w:p w14:paraId="67DA34BF"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27.</w:t>
      </w:r>
      <w:r w:rsidRPr="00686AA9">
        <w:rPr>
          <w:rFonts w:ascii="Book Antiqua" w:eastAsia="Book Antiqua" w:hAnsi="Book Antiqua" w:cs="Book Antiqua"/>
          <w:b/>
          <w:bCs/>
          <w:sz w:val="24"/>
          <w:szCs w:val="24"/>
        </w:rPr>
        <w:tab/>
      </w:r>
      <w:hyperlink w:anchor="page45">
        <w:r w:rsidRPr="00686AA9">
          <w:rPr>
            <w:rFonts w:ascii="Book Antiqua" w:eastAsia="Book Antiqua" w:hAnsi="Book Antiqua" w:cs="Book Antiqua"/>
            <w:b/>
            <w:bCs/>
            <w:sz w:val="24"/>
            <w:szCs w:val="24"/>
          </w:rPr>
          <w:t>Evaluation of Second Envelope (Price Part)</w:t>
        </w:r>
      </w:hyperlink>
      <w:r w:rsidRPr="00686AA9">
        <w:rPr>
          <w:rFonts w:ascii="Book Antiqua" w:eastAsia="Book Antiqua" w:hAnsi="Book Antiqua" w:cs="Book Antiqua"/>
          <w:b/>
          <w:bCs/>
          <w:sz w:val="24"/>
          <w:szCs w:val="24"/>
        </w:rPr>
        <w:tab/>
      </w:r>
      <w:hyperlink w:anchor="page45">
        <w:r w:rsidRPr="00686AA9">
          <w:rPr>
            <w:rFonts w:ascii="Book Antiqua" w:eastAsia="Times New Roman" w:hAnsi="Book Antiqua"/>
            <w:b/>
            <w:bCs/>
            <w:sz w:val="24"/>
            <w:szCs w:val="24"/>
          </w:rPr>
          <w:t>42</w:t>
        </w:r>
      </w:hyperlink>
    </w:p>
    <w:p w14:paraId="39267EA5"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28.</w:t>
      </w:r>
      <w:r w:rsidRPr="00686AA9">
        <w:rPr>
          <w:rFonts w:ascii="Book Antiqua" w:eastAsia="Book Antiqua" w:hAnsi="Book Antiqua" w:cs="Book Antiqua"/>
          <w:b/>
          <w:bCs/>
          <w:sz w:val="24"/>
          <w:szCs w:val="24"/>
        </w:rPr>
        <w:tab/>
      </w:r>
      <w:hyperlink w:anchor="page50">
        <w:r w:rsidRPr="00686AA9">
          <w:rPr>
            <w:rFonts w:ascii="Book Antiqua" w:eastAsia="Book Antiqua" w:hAnsi="Book Antiqua" w:cs="Book Antiqua"/>
            <w:b/>
            <w:bCs/>
            <w:sz w:val="24"/>
            <w:szCs w:val="24"/>
          </w:rPr>
          <w:t>Purchase/ Domestic Preference</w:t>
        </w:r>
      </w:hyperlink>
      <w:r w:rsidRPr="00686AA9">
        <w:rPr>
          <w:rFonts w:ascii="Book Antiqua" w:eastAsia="Book Antiqua" w:hAnsi="Book Antiqua" w:cs="Book Antiqua"/>
          <w:b/>
          <w:bCs/>
          <w:sz w:val="24"/>
          <w:szCs w:val="24"/>
        </w:rPr>
        <w:tab/>
      </w:r>
      <w:hyperlink w:anchor="page50">
        <w:r w:rsidRPr="00686AA9">
          <w:rPr>
            <w:rFonts w:ascii="Book Antiqua" w:eastAsia="Times New Roman" w:hAnsi="Book Antiqua"/>
            <w:b/>
            <w:bCs/>
            <w:sz w:val="24"/>
            <w:szCs w:val="24"/>
          </w:rPr>
          <w:t>47</w:t>
        </w:r>
      </w:hyperlink>
    </w:p>
    <w:p w14:paraId="14D55211"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29.</w:t>
      </w:r>
      <w:r w:rsidRPr="00686AA9">
        <w:rPr>
          <w:rFonts w:ascii="Book Antiqua" w:eastAsia="Book Antiqua" w:hAnsi="Book Antiqua" w:cs="Book Antiqua"/>
          <w:b/>
          <w:bCs/>
          <w:sz w:val="24"/>
          <w:szCs w:val="24"/>
        </w:rPr>
        <w:tab/>
      </w:r>
      <w:hyperlink w:anchor="page50">
        <w:r w:rsidRPr="00686AA9">
          <w:rPr>
            <w:rFonts w:ascii="Book Antiqua" w:eastAsia="Book Antiqua" w:hAnsi="Book Antiqua" w:cs="Book Antiqua"/>
            <w:b/>
            <w:bCs/>
            <w:sz w:val="24"/>
            <w:szCs w:val="24"/>
          </w:rPr>
          <w:t>e-Reverse Auction (e-RA)</w:t>
        </w:r>
      </w:hyperlink>
      <w:r w:rsidRPr="00686AA9">
        <w:rPr>
          <w:rFonts w:ascii="Book Antiqua" w:eastAsia="Book Antiqua" w:hAnsi="Book Antiqua" w:cs="Book Antiqua"/>
          <w:b/>
          <w:bCs/>
          <w:sz w:val="24"/>
          <w:szCs w:val="24"/>
        </w:rPr>
        <w:tab/>
      </w:r>
      <w:hyperlink w:anchor="page50">
        <w:r w:rsidRPr="00686AA9">
          <w:rPr>
            <w:rFonts w:ascii="Book Antiqua" w:eastAsia="Times New Roman" w:hAnsi="Book Antiqua"/>
            <w:b/>
            <w:bCs/>
            <w:sz w:val="24"/>
            <w:szCs w:val="24"/>
          </w:rPr>
          <w:t>47</w:t>
        </w:r>
      </w:hyperlink>
    </w:p>
    <w:p w14:paraId="56BA0CA6"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30.</w:t>
      </w:r>
      <w:r w:rsidRPr="00686AA9">
        <w:rPr>
          <w:rFonts w:ascii="Book Antiqua" w:eastAsia="Book Antiqua" w:hAnsi="Book Antiqua" w:cs="Book Antiqua"/>
          <w:b/>
          <w:bCs/>
          <w:sz w:val="24"/>
          <w:szCs w:val="24"/>
        </w:rPr>
        <w:tab/>
      </w:r>
      <w:hyperlink w:anchor="page51">
        <w:r w:rsidRPr="00686AA9">
          <w:rPr>
            <w:rFonts w:ascii="Book Antiqua" w:eastAsia="Book Antiqua" w:hAnsi="Book Antiqua" w:cs="Book Antiqua"/>
            <w:b/>
            <w:bCs/>
            <w:sz w:val="24"/>
            <w:szCs w:val="24"/>
          </w:rPr>
          <w:t xml:space="preserve">Confidentiality and Contacting the </w:t>
        </w:r>
        <w:r>
          <w:rPr>
            <w:rFonts w:ascii="Book Antiqua" w:eastAsia="Book Antiqua" w:hAnsi="Book Antiqua" w:cs="Book Antiqua"/>
            <w:b/>
            <w:bCs/>
            <w:sz w:val="24"/>
            <w:szCs w:val="24"/>
          </w:rPr>
          <w:t>Purchaser</w:t>
        </w:r>
      </w:hyperlink>
      <w:r w:rsidRPr="00686AA9">
        <w:rPr>
          <w:rFonts w:ascii="Book Antiqua" w:eastAsia="Book Antiqua" w:hAnsi="Book Antiqua" w:cs="Book Antiqua"/>
          <w:b/>
          <w:bCs/>
          <w:sz w:val="24"/>
          <w:szCs w:val="24"/>
        </w:rPr>
        <w:tab/>
      </w:r>
      <w:hyperlink w:anchor="page51">
        <w:r w:rsidRPr="00686AA9">
          <w:rPr>
            <w:rFonts w:ascii="Book Antiqua" w:eastAsia="Times New Roman" w:hAnsi="Book Antiqua"/>
            <w:b/>
            <w:bCs/>
            <w:sz w:val="24"/>
            <w:szCs w:val="24"/>
          </w:rPr>
          <w:t>48</w:t>
        </w:r>
      </w:hyperlink>
    </w:p>
    <w:p w14:paraId="3A84182B" w14:textId="77777777" w:rsidR="00A1175B" w:rsidRPr="00686AA9" w:rsidRDefault="00A1175B" w:rsidP="00A1175B">
      <w:pPr>
        <w:tabs>
          <w:tab w:val="left" w:pos="800"/>
          <w:tab w:val="left" w:leader="dot" w:pos="8480"/>
        </w:tabs>
        <w:ind w:left="28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F.</w:t>
      </w:r>
      <w:r w:rsidRPr="00686AA9">
        <w:rPr>
          <w:rFonts w:ascii="Book Antiqua" w:hAnsi="Book Antiqua"/>
          <w:sz w:val="24"/>
          <w:szCs w:val="24"/>
        </w:rPr>
        <w:tab/>
      </w:r>
      <w:hyperlink w:anchor="page51">
        <w:r w:rsidRPr="00686AA9">
          <w:rPr>
            <w:rFonts w:ascii="Book Antiqua" w:eastAsia="Book Antiqua" w:hAnsi="Book Antiqua" w:cs="Book Antiqua"/>
            <w:b/>
            <w:bCs/>
            <w:sz w:val="24"/>
            <w:szCs w:val="24"/>
          </w:rPr>
          <w:t>Award of Contract</w:t>
        </w:r>
      </w:hyperlink>
      <w:r w:rsidRPr="00686AA9">
        <w:rPr>
          <w:rFonts w:ascii="Book Antiqua" w:eastAsia="Book Antiqua" w:hAnsi="Book Antiqua" w:cs="Book Antiqua"/>
          <w:b/>
          <w:bCs/>
          <w:sz w:val="24"/>
          <w:szCs w:val="24"/>
        </w:rPr>
        <w:tab/>
      </w:r>
      <w:hyperlink w:anchor="page51">
        <w:r w:rsidRPr="00686AA9">
          <w:rPr>
            <w:rFonts w:ascii="Book Antiqua" w:eastAsia="Book Antiqua" w:hAnsi="Book Antiqua" w:cs="Book Antiqua"/>
            <w:b/>
            <w:bCs/>
            <w:sz w:val="24"/>
            <w:szCs w:val="24"/>
          </w:rPr>
          <w:t>48</w:t>
        </w:r>
      </w:hyperlink>
    </w:p>
    <w:p w14:paraId="789FF79E"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31.</w:t>
      </w:r>
      <w:r w:rsidRPr="00686AA9">
        <w:rPr>
          <w:rFonts w:ascii="Book Antiqua" w:eastAsia="Book Antiqua" w:hAnsi="Book Antiqua" w:cs="Book Antiqua"/>
          <w:b/>
          <w:bCs/>
          <w:sz w:val="24"/>
          <w:szCs w:val="24"/>
        </w:rPr>
        <w:tab/>
      </w:r>
      <w:hyperlink w:anchor="page51">
        <w:r w:rsidRPr="00686AA9">
          <w:rPr>
            <w:rFonts w:ascii="Book Antiqua" w:eastAsia="Book Antiqua" w:hAnsi="Book Antiqua" w:cs="Book Antiqua"/>
            <w:b/>
            <w:bCs/>
            <w:sz w:val="24"/>
            <w:szCs w:val="24"/>
          </w:rPr>
          <w:t>Award Criteria</w:t>
        </w:r>
      </w:hyperlink>
      <w:r w:rsidRPr="00686AA9">
        <w:rPr>
          <w:rFonts w:ascii="Book Antiqua" w:eastAsia="Book Antiqua" w:hAnsi="Book Antiqua" w:cs="Book Antiqua"/>
          <w:b/>
          <w:bCs/>
          <w:sz w:val="24"/>
          <w:szCs w:val="24"/>
        </w:rPr>
        <w:tab/>
      </w:r>
      <w:hyperlink w:anchor="page51">
        <w:r w:rsidRPr="00686AA9">
          <w:rPr>
            <w:rFonts w:ascii="Book Antiqua" w:eastAsia="Times New Roman" w:hAnsi="Book Antiqua"/>
            <w:b/>
            <w:bCs/>
            <w:sz w:val="24"/>
            <w:szCs w:val="24"/>
          </w:rPr>
          <w:t>48</w:t>
        </w:r>
      </w:hyperlink>
    </w:p>
    <w:p w14:paraId="2BEB6BF9"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32.</w:t>
      </w:r>
      <w:r w:rsidRPr="00686AA9">
        <w:rPr>
          <w:rFonts w:ascii="Book Antiqua" w:eastAsia="Book Antiqua" w:hAnsi="Book Antiqua" w:cs="Book Antiqua"/>
          <w:b/>
          <w:bCs/>
          <w:sz w:val="24"/>
          <w:szCs w:val="24"/>
        </w:rPr>
        <w:tab/>
      </w:r>
      <w:hyperlink w:anchor="page52">
        <w:r>
          <w:rPr>
            <w:rFonts w:ascii="Book Antiqua" w:eastAsia="Book Antiqua" w:hAnsi="Book Antiqua" w:cs="Book Antiqua"/>
            <w:b/>
            <w:bCs/>
            <w:sz w:val="24"/>
            <w:szCs w:val="24"/>
          </w:rPr>
          <w:t>Purchaser</w:t>
        </w:r>
        <w:r w:rsidRPr="00686AA9">
          <w:rPr>
            <w:rFonts w:ascii="Book Antiqua" w:eastAsia="Book Antiqua" w:hAnsi="Book Antiqua" w:cs="Book Antiqua"/>
            <w:b/>
            <w:bCs/>
            <w:sz w:val="24"/>
            <w:szCs w:val="24"/>
          </w:rPr>
          <w:t>’s Right to Accept any Bid and to Reject any or all Bids</w:t>
        </w:r>
      </w:hyperlink>
      <w:r w:rsidRPr="00686AA9">
        <w:rPr>
          <w:rFonts w:ascii="Book Antiqua" w:eastAsia="Book Antiqua" w:hAnsi="Book Antiqua" w:cs="Book Antiqua"/>
          <w:b/>
          <w:bCs/>
          <w:sz w:val="24"/>
          <w:szCs w:val="24"/>
        </w:rPr>
        <w:tab/>
      </w:r>
      <w:hyperlink w:anchor="page52">
        <w:r w:rsidRPr="00686AA9">
          <w:rPr>
            <w:rFonts w:ascii="Book Antiqua" w:eastAsia="Times New Roman" w:hAnsi="Book Antiqua"/>
            <w:b/>
            <w:bCs/>
            <w:sz w:val="24"/>
            <w:szCs w:val="24"/>
          </w:rPr>
          <w:t>49</w:t>
        </w:r>
      </w:hyperlink>
    </w:p>
    <w:p w14:paraId="019A07CD"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33.</w:t>
      </w:r>
      <w:r w:rsidRPr="00686AA9">
        <w:rPr>
          <w:rFonts w:ascii="Book Antiqua" w:eastAsia="Book Antiqua" w:hAnsi="Book Antiqua" w:cs="Book Antiqua"/>
          <w:b/>
          <w:bCs/>
          <w:sz w:val="24"/>
          <w:szCs w:val="24"/>
        </w:rPr>
        <w:tab/>
      </w:r>
      <w:hyperlink w:anchor="page52">
        <w:r w:rsidRPr="00686AA9">
          <w:rPr>
            <w:rFonts w:ascii="Book Antiqua" w:eastAsia="Book Antiqua" w:hAnsi="Book Antiqua" w:cs="Book Antiqua"/>
            <w:b/>
            <w:bCs/>
            <w:sz w:val="24"/>
            <w:szCs w:val="24"/>
          </w:rPr>
          <w:t>Notification of Award</w:t>
        </w:r>
      </w:hyperlink>
      <w:r w:rsidRPr="00686AA9">
        <w:rPr>
          <w:rFonts w:ascii="Book Antiqua" w:eastAsia="Book Antiqua" w:hAnsi="Book Antiqua" w:cs="Book Antiqua"/>
          <w:b/>
          <w:bCs/>
          <w:sz w:val="24"/>
          <w:szCs w:val="24"/>
        </w:rPr>
        <w:tab/>
      </w:r>
      <w:hyperlink w:anchor="page52">
        <w:r w:rsidRPr="00686AA9">
          <w:rPr>
            <w:rFonts w:ascii="Book Antiqua" w:eastAsia="Times New Roman" w:hAnsi="Book Antiqua"/>
            <w:b/>
            <w:bCs/>
            <w:sz w:val="24"/>
            <w:szCs w:val="24"/>
          </w:rPr>
          <w:t>49</w:t>
        </w:r>
      </w:hyperlink>
    </w:p>
    <w:p w14:paraId="0D29FCDF"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34.</w:t>
      </w:r>
      <w:r w:rsidRPr="00686AA9">
        <w:rPr>
          <w:rFonts w:ascii="Book Antiqua" w:eastAsia="Book Antiqua" w:hAnsi="Book Antiqua" w:cs="Book Antiqua"/>
          <w:b/>
          <w:bCs/>
          <w:sz w:val="24"/>
          <w:szCs w:val="24"/>
        </w:rPr>
        <w:tab/>
      </w:r>
      <w:hyperlink w:anchor="page53">
        <w:r w:rsidRPr="00686AA9">
          <w:rPr>
            <w:rFonts w:ascii="Book Antiqua" w:eastAsia="Book Antiqua" w:hAnsi="Book Antiqua" w:cs="Book Antiqua"/>
            <w:b/>
            <w:bCs/>
            <w:sz w:val="24"/>
            <w:szCs w:val="24"/>
          </w:rPr>
          <w:t>Signing the Contract Agreement</w:t>
        </w:r>
      </w:hyperlink>
      <w:r w:rsidRPr="00686AA9">
        <w:rPr>
          <w:rFonts w:ascii="Book Antiqua" w:eastAsia="Book Antiqua" w:hAnsi="Book Antiqua" w:cs="Book Antiqua"/>
          <w:b/>
          <w:bCs/>
          <w:sz w:val="24"/>
          <w:szCs w:val="24"/>
        </w:rPr>
        <w:tab/>
      </w:r>
      <w:hyperlink w:anchor="page53">
        <w:r w:rsidRPr="00686AA9">
          <w:rPr>
            <w:rFonts w:ascii="Book Antiqua" w:eastAsia="Times New Roman" w:hAnsi="Book Antiqua"/>
            <w:b/>
            <w:bCs/>
            <w:sz w:val="24"/>
            <w:szCs w:val="24"/>
          </w:rPr>
          <w:t>50</w:t>
        </w:r>
      </w:hyperlink>
    </w:p>
    <w:p w14:paraId="1ED6AFBC"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35.</w:t>
      </w:r>
      <w:r w:rsidRPr="00686AA9">
        <w:rPr>
          <w:rFonts w:ascii="Book Antiqua" w:eastAsia="Book Antiqua" w:hAnsi="Book Antiqua" w:cs="Book Antiqua"/>
          <w:b/>
          <w:bCs/>
          <w:sz w:val="24"/>
          <w:szCs w:val="24"/>
        </w:rPr>
        <w:tab/>
      </w:r>
      <w:hyperlink w:anchor="page53">
        <w:r w:rsidRPr="00686AA9">
          <w:rPr>
            <w:rFonts w:ascii="Book Antiqua" w:eastAsia="Book Antiqua" w:hAnsi="Book Antiqua" w:cs="Book Antiqua"/>
            <w:b/>
            <w:bCs/>
            <w:sz w:val="24"/>
            <w:szCs w:val="24"/>
          </w:rPr>
          <w:t>Performance Security</w:t>
        </w:r>
      </w:hyperlink>
      <w:r w:rsidRPr="00686AA9">
        <w:rPr>
          <w:rFonts w:ascii="Book Antiqua" w:eastAsia="Book Antiqua" w:hAnsi="Book Antiqua" w:cs="Book Antiqua"/>
          <w:b/>
          <w:bCs/>
          <w:sz w:val="24"/>
          <w:szCs w:val="24"/>
        </w:rPr>
        <w:tab/>
      </w:r>
      <w:hyperlink w:anchor="page53">
        <w:r w:rsidRPr="00686AA9">
          <w:rPr>
            <w:rFonts w:ascii="Book Antiqua" w:eastAsia="Times New Roman" w:hAnsi="Book Antiqua"/>
            <w:b/>
            <w:bCs/>
            <w:sz w:val="24"/>
            <w:szCs w:val="24"/>
          </w:rPr>
          <w:t>50</w:t>
        </w:r>
      </w:hyperlink>
    </w:p>
    <w:p w14:paraId="2D209188" w14:textId="77777777" w:rsidR="00A1175B" w:rsidRPr="00686AA9" w:rsidRDefault="00A1175B" w:rsidP="00A1175B">
      <w:pPr>
        <w:tabs>
          <w:tab w:val="left" w:pos="980"/>
          <w:tab w:val="left" w:leader="dot" w:pos="8480"/>
        </w:tabs>
        <w:ind w:left="520"/>
        <w:jc w:val="both"/>
        <w:rPr>
          <w:rFonts w:ascii="Book Antiqua" w:eastAsia="Times New Roman" w:hAnsi="Book Antiqua"/>
          <w:b/>
          <w:bCs/>
          <w:sz w:val="24"/>
          <w:szCs w:val="24"/>
        </w:rPr>
      </w:pPr>
      <w:r w:rsidRPr="00686AA9">
        <w:rPr>
          <w:rFonts w:ascii="Book Antiqua" w:eastAsia="Book Antiqua" w:hAnsi="Book Antiqua" w:cs="Book Antiqua"/>
          <w:b/>
          <w:bCs/>
          <w:sz w:val="24"/>
          <w:szCs w:val="24"/>
        </w:rPr>
        <w:t>36.</w:t>
      </w:r>
      <w:r w:rsidRPr="00686AA9">
        <w:rPr>
          <w:rFonts w:ascii="Book Antiqua" w:eastAsia="Book Antiqua" w:hAnsi="Book Antiqua" w:cs="Book Antiqua"/>
          <w:b/>
          <w:bCs/>
          <w:sz w:val="24"/>
          <w:szCs w:val="24"/>
        </w:rPr>
        <w:tab/>
      </w:r>
      <w:hyperlink w:anchor="page53">
        <w:r w:rsidRPr="00686AA9">
          <w:rPr>
            <w:rFonts w:ascii="Book Antiqua" w:eastAsia="Book Antiqua" w:hAnsi="Book Antiqua" w:cs="Book Antiqua"/>
            <w:b/>
            <w:bCs/>
            <w:sz w:val="24"/>
            <w:szCs w:val="24"/>
          </w:rPr>
          <w:t>Fraud and Corruption</w:t>
        </w:r>
      </w:hyperlink>
      <w:r w:rsidRPr="00686AA9">
        <w:rPr>
          <w:rFonts w:ascii="Book Antiqua" w:eastAsia="Book Antiqua" w:hAnsi="Book Antiqua" w:cs="Book Antiqua"/>
          <w:b/>
          <w:bCs/>
          <w:sz w:val="24"/>
          <w:szCs w:val="24"/>
        </w:rPr>
        <w:tab/>
      </w:r>
      <w:hyperlink w:anchor="page53">
        <w:r w:rsidRPr="00686AA9">
          <w:rPr>
            <w:rFonts w:ascii="Book Antiqua" w:eastAsia="Times New Roman" w:hAnsi="Book Antiqua"/>
            <w:b/>
            <w:bCs/>
            <w:sz w:val="24"/>
            <w:szCs w:val="24"/>
          </w:rPr>
          <w:t>50</w:t>
        </w:r>
      </w:hyperlink>
    </w:p>
    <w:p w14:paraId="753FF4D4" w14:textId="77777777" w:rsidR="00A1175B" w:rsidRPr="00686AA9" w:rsidRDefault="00A1175B" w:rsidP="003E00E8">
      <w:pPr>
        <w:ind w:right="9"/>
        <w:jc w:val="center"/>
        <w:rPr>
          <w:rFonts w:ascii="Book Antiqua" w:hAnsi="Book Antiqua"/>
          <w:sz w:val="24"/>
          <w:szCs w:val="24"/>
        </w:rPr>
      </w:pPr>
      <w:bookmarkStart w:id="1" w:name="page3"/>
      <w:bookmarkEnd w:id="1"/>
      <w:r w:rsidRPr="00686AA9">
        <w:rPr>
          <w:rFonts w:ascii="Book Antiqua" w:eastAsia="Book Antiqua" w:hAnsi="Book Antiqua" w:cs="Book Antiqua"/>
          <w:b/>
          <w:bCs/>
          <w:sz w:val="24"/>
          <w:szCs w:val="24"/>
        </w:rPr>
        <w:lastRenderedPageBreak/>
        <w:t>INSTRUCTION TO BIDDERS (ITB)</w:t>
      </w:r>
    </w:p>
    <w:p w14:paraId="31A058A9" w14:textId="77777777" w:rsidR="00A1175B" w:rsidRPr="00686AA9" w:rsidRDefault="00A1175B" w:rsidP="00A1175B">
      <w:pPr>
        <w:jc w:val="both"/>
        <w:rPr>
          <w:rFonts w:ascii="Book Antiqua" w:hAnsi="Book Antiqua"/>
          <w:sz w:val="24"/>
          <w:szCs w:val="24"/>
        </w:rPr>
      </w:pPr>
    </w:p>
    <w:p w14:paraId="6F7617BE" w14:textId="77777777" w:rsidR="00A1175B" w:rsidRPr="00CF560A" w:rsidRDefault="00A1175B" w:rsidP="00A1175B">
      <w:pPr>
        <w:ind w:left="280"/>
        <w:jc w:val="both"/>
        <w:rPr>
          <w:rFonts w:ascii="Book Antiqua" w:hAnsi="Book Antiqua"/>
          <w:sz w:val="24"/>
          <w:szCs w:val="24"/>
        </w:rPr>
      </w:pPr>
      <w:r w:rsidRPr="00CF560A">
        <w:rPr>
          <w:rFonts w:ascii="Book Antiqua" w:eastAsia="Book Antiqua" w:hAnsi="Book Antiqua" w:cs="Book Antiqua"/>
          <w:b/>
          <w:bCs/>
          <w:sz w:val="24"/>
          <w:szCs w:val="24"/>
        </w:rPr>
        <w:t>Preamble</w:t>
      </w:r>
    </w:p>
    <w:p w14:paraId="2079D7C0" w14:textId="77777777" w:rsidR="00A1175B" w:rsidRPr="00CF560A" w:rsidRDefault="00A1175B" w:rsidP="00A1175B">
      <w:pPr>
        <w:jc w:val="both"/>
        <w:rPr>
          <w:rFonts w:ascii="Book Antiqua" w:hAnsi="Book Antiqua"/>
          <w:sz w:val="24"/>
          <w:szCs w:val="24"/>
          <w:highlight w:val="red"/>
        </w:rPr>
      </w:pPr>
    </w:p>
    <w:p w14:paraId="7D56A0CF" w14:textId="77777777" w:rsidR="00A1175B" w:rsidRPr="00BA7063" w:rsidRDefault="00A1175B" w:rsidP="00A1175B">
      <w:pPr>
        <w:ind w:left="280" w:right="289"/>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This section of the Bidding Documents provides the information necessary for bidders to prepare responsive bids, in accordance with the requirements of the Purchaser. It also provides information on bid submission and uploading the bid on portal </w:t>
      </w:r>
      <w:hyperlink r:id="rId13" w:history="1">
        <w:r w:rsidRPr="00461967">
          <w:rPr>
            <w:rStyle w:val="Hyperlink"/>
            <w:rFonts w:ascii="Book Antiqua" w:hAnsi="Book Antiqua"/>
            <w:i/>
            <w:iCs/>
            <w:sz w:val="24"/>
            <w:szCs w:val="24"/>
          </w:rPr>
          <w:t>https://gem.gov.in</w:t>
        </w:r>
      </w:hyperlink>
      <w:r>
        <w:rPr>
          <w:rFonts w:ascii="Book Antiqua" w:eastAsia="Book Antiqua" w:hAnsi="Book Antiqua" w:cs="Book Antiqua"/>
          <w:sz w:val="24"/>
          <w:szCs w:val="24"/>
          <w:u w:val="single"/>
        </w:rPr>
        <w:t xml:space="preserve"> </w:t>
      </w:r>
      <w:r w:rsidRPr="00BA7063">
        <w:rPr>
          <w:rFonts w:ascii="Book Antiqua" w:eastAsia="Book Antiqua" w:hAnsi="Book Antiqua" w:cs="Book Antiqua"/>
          <w:sz w:val="24"/>
          <w:szCs w:val="24"/>
        </w:rPr>
        <w:t xml:space="preserve">on line bid opening, evaluation and on contract award. This Section contains provisions that are to be used unchanged unless </w:t>
      </w:r>
      <w:r>
        <w:rPr>
          <w:rFonts w:ascii="Book Antiqua" w:eastAsia="Book Antiqua" w:hAnsi="Book Antiqua" w:cs="Book Antiqua"/>
          <w:sz w:val="24"/>
          <w:szCs w:val="24"/>
        </w:rPr>
        <w:t>BDS</w:t>
      </w:r>
      <w:r w:rsidRPr="00BA7063">
        <w:rPr>
          <w:rFonts w:ascii="Book Antiqua" w:eastAsia="Book Antiqua" w:hAnsi="Book Antiqua" w:cs="Book Antiqua"/>
          <w:sz w:val="24"/>
          <w:szCs w:val="24"/>
        </w:rPr>
        <w:t>, which consists of provisions that supplement, amend, or specify in detail, information or requirements included in Section</w:t>
      </w:r>
      <w:r>
        <w:rPr>
          <w:rFonts w:ascii="Book Antiqua" w:eastAsia="Book Antiqua" w:hAnsi="Book Antiqua" w:cs="Book Antiqua"/>
          <w:sz w:val="24"/>
          <w:szCs w:val="24"/>
        </w:rPr>
        <w:t xml:space="preserve"> </w:t>
      </w:r>
      <w:r w:rsidRPr="00BA7063">
        <w:rPr>
          <w:rFonts w:ascii="Book Antiqua" w:eastAsia="Book Antiqua" w:hAnsi="Book Antiqua" w:cs="Book Antiqua"/>
          <w:sz w:val="24"/>
          <w:szCs w:val="24"/>
        </w:rPr>
        <w:t xml:space="preserve">and that are specific to each procurement, states otherwise. If there is a conflict between the provisions of </w:t>
      </w:r>
      <w:r>
        <w:rPr>
          <w:rFonts w:ascii="Book Antiqua" w:eastAsia="Book Antiqua" w:hAnsi="Book Antiqua" w:cs="Book Antiqua"/>
          <w:sz w:val="24"/>
          <w:szCs w:val="24"/>
        </w:rPr>
        <w:t>ITB</w:t>
      </w:r>
      <w:r w:rsidRPr="00BA7063">
        <w:rPr>
          <w:rFonts w:ascii="Book Antiqua" w:eastAsia="Book Antiqua" w:hAnsi="Book Antiqua" w:cs="Book Antiqua"/>
          <w:sz w:val="24"/>
          <w:szCs w:val="24"/>
        </w:rPr>
        <w:t xml:space="preserve"> &amp; </w:t>
      </w:r>
      <w:r>
        <w:rPr>
          <w:rFonts w:ascii="Book Antiqua" w:eastAsia="Book Antiqua" w:hAnsi="Book Antiqua" w:cs="Book Antiqua"/>
          <w:sz w:val="24"/>
          <w:szCs w:val="24"/>
        </w:rPr>
        <w:t>BDS</w:t>
      </w:r>
      <w:r w:rsidRPr="00BA7063">
        <w:rPr>
          <w:rFonts w:ascii="Book Antiqua" w:eastAsia="Book Antiqua" w:hAnsi="Book Antiqua" w:cs="Book Antiqua"/>
          <w:sz w:val="24"/>
          <w:szCs w:val="24"/>
        </w:rPr>
        <w:t xml:space="preserve">, the provisions of </w:t>
      </w:r>
      <w:r>
        <w:rPr>
          <w:rFonts w:ascii="Book Antiqua" w:eastAsia="Book Antiqua" w:hAnsi="Book Antiqua" w:cs="Book Antiqua"/>
          <w:sz w:val="24"/>
          <w:szCs w:val="24"/>
        </w:rPr>
        <w:t>BDS</w:t>
      </w:r>
      <w:r w:rsidRPr="00BA7063">
        <w:rPr>
          <w:rFonts w:ascii="Book Antiqua" w:eastAsia="Book Antiqua" w:hAnsi="Book Antiqua" w:cs="Book Antiqua"/>
          <w:sz w:val="24"/>
          <w:szCs w:val="24"/>
        </w:rPr>
        <w:t xml:space="preserve"> shall prevail.</w:t>
      </w:r>
    </w:p>
    <w:p w14:paraId="7F643103" w14:textId="77777777" w:rsidR="00A1175B" w:rsidRPr="00253CA1" w:rsidRDefault="00A1175B" w:rsidP="00A1175B">
      <w:pPr>
        <w:jc w:val="both"/>
        <w:rPr>
          <w:rFonts w:ascii="Book Antiqua" w:hAnsi="Book Antiqua"/>
          <w:strike/>
          <w:sz w:val="24"/>
          <w:szCs w:val="24"/>
          <w:highlight w:val="red"/>
        </w:rPr>
      </w:pPr>
    </w:p>
    <w:p w14:paraId="41B93E32" w14:textId="77777777" w:rsidR="00A1175B" w:rsidRPr="00BA7063" w:rsidRDefault="00A1175B" w:rsidP="00A1175B">
      <w:pPr>
        <w:ind w:left="280" w:right="289"/>
        <w:jc w:val="both"/>
        <w:rPr>
          <w:rFonts w:ascii="Book Antiqua" w:hAnsi="Book Antiqua"/>
          <w:sz w:val="24"/>
          <w:szCs w:val="24"/>
        </w:rPr>
      </w:pPr>
      <w:r w:rsidRPr="00BA7063">
        <w:rPr>
          <w:rFonts w:ascii="Book Antiqua" w:eastAsia="Book Antiqua" w:hAnsi="Book Antiqua" w:cs="Book Antiqua"/>
          <w:sz w:val="24"/>
          <w:szCs w:val="24"/>
        </w:rPr>
        <w:t xml:space="preserve">However, provisions governing the performance of the Contractor, payments under the contract or matters affecting the risks, rights and obligations of the parties under the contract are not included in this section but instead </w:t>
      </w:r>
      <w:proofErr w:type="gramStart"/>
      <w:r w:rsidRPr="00BA7063">
        <w:rPr>
          <w:rFonts w:ascii="Book Antiqua" w:eastAsia="Book Antiqua" w:hAnsi="Book Antiqua" w:cs="Book Antiqua"/>
          <w:sz w:val="24"/>
          <w:szCs w:val="24"/>
        </w:rPr>
        <w:t>under  General</w:t>
      </w:r>
      <w:proofErr w:type="gramEnd"/>
      <w:r w:rsidRPr="00BA7063">
        <w:rPr>
          <w:rFonts w:ascii="Book Antiqua" w:eastAsia="Book Antiqua" w:hAnsi="Book Antiqua" w:cs="Book Antiqua"/>
          <w:sz w:val="24"/>
          <w:szCs w:val="24"/>
        </w:rPr>
        <w:t xml:space="preserve"> Conditions of Contract and/or Special Conditions of Contract.</w:t>
      </w:r>
    </w:p>
    <w:p w14:paraId="7A93D29C" w14:textId="77777777" w:rsidR="00A1175B" w:rsidRPr="00BA7063" w:rsidRDefault="00A1175B" w:rsidP="00A1175B">
      <w:pPr>
        <w:jc w:val="both"/>
        <w:rPr>
          <w:rFonts w:ascii="Book Antiqua" w:hAnsi="Book Antiqua"/>
          <w:strike/>
          <w:sz w:val="24"/>
          <w:szCs w:val="24"/>
          <w:highlight w:val="red"/>
        </w:rPr>
      </w:pPr>
    </w:p>
    <w:p w14:paraId="1403B1B2" w14:textId="77777777" w:rsidR="00A1175B" w:rsidRPr="00BA7063" w:rsidRDefault="00A1175B" w:rsidP="00A1175B">
      <w:pPr>
        <w:ind w:left="280" w:right="289"/>
        <w:jc w:val="both"/>
        <w:rPr>
          <w:rFonts w:ascii="Book Antiqua" w:hAnsi="Book Antiqua"/>
          <w:sz w:val="24"/>
          <w:szCs w:val="24"/>
        </w:rPr>
      </w:pPr>
      <w:r w:rsidRPr="00BA7063">
        <w:rPr>
          <w:rFonts w:ascii="Book Antiqua" w:eastAsia="Book Antiqua" w:hAnsi="Book Antiqua" w:cs="Book Antiqua"/>
          <w:sz w:val="24"/>
          <w:szCs w:val="24"/>
        </w:rPr>
        <w:t xml:space="preserve">Bidders may note that the Purchaser has uploaded its 'Works &amp; Procurement </w:t>
      </w:r>
      <w:r w:rsidRPr="00BA7063">
        <w:rPr>
          <w:rFonts w:ascii="Book Antiqua" w:eastAsia="Arial" w:hAnsi="Book Antiqua" w:cs="Arial"/>
          <w:sz w:val="24"/>
          <w:szCs w:val="24"/>
        </w:rPr>
        <w:t>Policy and Procedure</w:t>
      </w:r>
      <w:r w:rsidRPr="00BA7063">
        <w:rPr>
          <w:rFonts w:eastAsia="Arial"/>
          <w:sz w:val="24"/>
          <w:szCs w:val="24"/>
        </w:rPr>
        <w:t>‟</w:t>
      </w:r>
      <w:r w:rsidRPr="00BA7063">
        <w:rPr>
          <w:rFonts w:ascii="Book Antiqua" w:eastAsia="Arial" w:hAnsi="Book Antiqua" w:cs="Arial"/>
          <w:sz w:val="24"/>
          <w:szCs w:val="24"/>
        </w:rPr>
        <w:t xml:space="preserve"> (Vol.</w:t>
      </w:r>
      <w:r w:rsidRPr="00BA7063">
        <w:rPr>
          <w:rFonts w:ascii="Book Antiqua" w:eastAsia="Book Antiqua" w:hAnsi="Book Antiqua" w:cs="Book Antiqua"/>
          <w:sz w:val="24"/>
          <w:szCs w:val="24"/>
        </w:rPr>
        <w:t xml:space="preserve">-I &amp; II) along with its </w:t>
      </w:r>
      <w:proofErr w:type="spellStart"/>
      <w:r w:rsidRPr="00BA7063">
        <w:rPr>
          <w:rFonts w:ascii="Book Antiqua" w:eastAsia="Book Antiqua" w:hAnsi="Book Antiqua" w:cs="Book Antiqua"/>
          <w:sz w:val="24"/>
          <w:szCs w:val="24"/>
        </w:rPr>
        <w:t>Updation</w:t>
      </w:r>
      <w:proofErr w:type="spellEnd"/>
      <w:r w:rsidRPr="00BA7063">
        <w:rPr>
          <w:rFonts w:ascii="Book Antiqua" w:eastAsia="Book Antiqua" w:hAnsi="Book Antiqua" w:cs="Book Antiqua"/>
          <w:sz w:val="24"/>
          <w:szCs w:val="24"/>
        </w:rPr>
        <w:t>/</w:t>
      </w:r>
      <w:r w:rsidRPr="00BA7063">
        <w:rPr>
          <w:rFonts w:ascii="Book Antiqua" w:eastAsia="Arial" w:hAnsi="Book Antiqua" w:cs="Arial"/>
          <w:sz w:val="24"/>
          <w:szCs w:val="24"/>
        </w:rPr>
        <w:t xml:space="preserve"> </w:t>
      </w:r>
      <w:r w:rsidRPr="00BA7063">
        <w:rPr>
          <w:rFonts w:ascii="Book Antiqua" w:eastAsia="Book Antiqua" w:hAnsi="Book Antiqua" w:cs="Book Antiqua"/>
          <w:sz w:val="24"/>
          <w:szCs w:val="24"/>
        </w:rPr>
        <w:t>Modification/Amendment1 thereof on POWERGRID's website</w:t>
      </w:r>
      <w:r>
        <w:rPr>
          <w:rFonts w:ascii="Book Antiqua" w:eastAsia="Book Antiqua" w:hAnsi="Book Antiqua" w:cs="Book Antiqua"/>
          <w:sz w:val="24"/>
          <w:szCs w:val="24"/>
        </w:rPr>
        <w:t>.</w:t>
      </w:r>
      <w:r w:rsidRPr="00BA7063">
        <w:rPr>
          <w:rFonts w:ascii="Book Antiqua" w:eastAsia="Book Antiqua" w:hAnsi="Book Antiqua" w:cs="Book Antiqua"/>
          <w:sz w:val="24"/>
          <w:szCs w:val="24"/>
        </w:rPr>
        <w:t xml:space="preserve"> Those Bidders who wish to peruse the same may visit </w:t>
      </w:r>
      <w:hyperlink r:id="rId14" w:history="1">
        <w:r w:rsidRPr="00253DBE">
          <w:rPr>
            <w:rStyle w:val="Hyperlink"/>
            <w:rFonts w:ascii="Book Antiqua" w:eastAsia="Book Antiqua" w:hAnsi="Book Antiqua" w:cs="Book Antiqua"/>
            <w:b/>
            <w:bCs/>
            <w:sz w:val="24"/>
            <w:szCs w:val="24"/>
          </w:rPr>
          <w:t>www.powergrid.in</w:t>
        </w:r>
      </w:hyperlink>
      <w:r>
        <w:rPr>
          <w:rFonts w:ascii="Book Antiqua" w:eastAsia="Book Antiqua" w:hAnsi="Book Antiqua" w:cs="Book Antiqua"/>
          <w:b/>
          <w:bCs/>
          <w:sz w:val="24"/>
          <w:szCs w:val="24"/>
        </w:rPr>
        <w:t xml:space="preserve"> </w:t>
      </w:r>
      <w:r w:rsidRPr="00BA7063">
        <w:rPr>
          <w:rFonts w:ascii="Book Antiqua" w:eastAsia="Book Antiqua" w:hAnsi="Book Antiqua" w:cs="Book Antiqua"/>
          <w:b/>
          <w:bCs/>
          <w:sz w:val="24"/>
          <w:szCs w:val="24"/>
        </w:rPr>
        <w:t xml:space="preserve"> </w:t>
      </w:r>
      <w:r w:rsidRPr="00BA7063">
        <w:rPr>
          <w:rFonts w:ascii="Book Antiqua" w:eastAsia="Book Antiqua" w:hAnsi="Book Antiqua" w:cs="Book Antiqua"/>
          <w:sz w:val="24"/>
          <w:szCs w:val="24"/>
        </w:rPr>
        <w:t>However, it shall be noted that no other party,</w:t>
      </w:r>
      <w:r w:rsidRPr="00BA7063">
        <w:rPr>
          <w:rFonts w:ascii="Book Antiqua" w:eastAsia="Book Antiqua" w:hAnsi="Book Antiqua" w:cs="Book Antiqua"/>
          <w:b/>
          <w:bCs/>
          <w:sz w:val="24"/>
          <w:szCs w:val="24"/>
        </w:rPr>
        <w:t xml:space="preserve"> </w:t>
      </w:r>
      <w:r w:rsidRPr="00BA7063">
        <w:rPr>
          <w:rFonts w:ascii="Book Antiqua" w:eastAsia="Book Antiqua" w:hAnsi="Book Antiqua" w:cs="Book Antiqua"/>
          <w:sz w:val="24"/>
          <w:szCs w:val="24"/>
        </w:rPr>
        <w:t>including the Bidder/Contractor, shall derive any right from this 'Works &amp; Procurement Policy and Procedure' documents or have any claim on the Purchaser on the basis of the same. The respective rights of the Purchaser and Bidders/Contractors shall be governed by the Bidding Documents/Contracts signed between the Purchaser and the Contractor for the respective package(s). The provisions of Bidding Documents shall always prevail over that of 'Works &amp; Procurement Policy and Procedure' documents in case of contradiction.</w:t>
      </w:r>
    </w:p>
    <w:p w14:paraId="6CC4B96D" w14:textId="77777777" w:rsidR="00A1175B" w:rsidRPr="00BA7063" w:rsidRDefault="00A1175B" w:rsidP="00A1175B">
      <w:pPr>
        <w:jc w:val="both"/>
        <w:rPr>
          <w:rFonts w:ascii="Book Antiqua" w:hAnsi="Book Antiqua"/>
          <w:sz w:val="24"/>
          <w:szCs w:val="24"/>
        </w:rPr>
      </w:pPr>
    </w:p>
    <w:p w14:paraId="520A7A8A" w14:textId="77777777" w:rsidR="00A1175B" w:rsidRPr="00BA7063" w:rsidRDefault="00A1175B" w:rsidP="00A1175B">
      <w:pPr>
        <w:ind w:left="280" w:right="289"/>
        <w:jc w:val="both"/>
        <w:rPr>
          <w:rFonts w:ascii="Book Antiqua" w:hAnsi="Book Antiqua"/>
          <w:sz w:val="24"/>
          <w:szCs w:val="24"/>
        </w:rPr>
      </w:pPr>
      <w:r w:rsidRPr="00BA7063">
        <w:rPr>
          <w:rFonts w:ascii="Book Antiqua" w:eastAsia="Book Antiqua" w:hAnsi="Book Antiqua" w:cs="Book Antiqua"/>
          <w:sz w:val="24"/>
          <w:szCs w:val="24"/>
        </w:rPr>
        <w:t>Further in all matters arising out of the provisions of this Section and the</w:t>
      </w:r>
      <w:r>
        <w:rPr>
          <w:rFonts w:ascii="Book Antiqua" w:eastAsia="Book Antiqua" w:hAnsi="Book Antiqua" w:cs="Book Antiqua"/>
          <w:sz w:val="24"/>
          <w:szCs w:val="24"/>
        </w:rPr>
        <w:t xml:space="preserve"> BDS</w:t>
      </w:r>
      <w:r w:rsidRPr="00BA7063">
        <w:rPr>
          <w:rFonts w:ascii="Book Antiqua" w:eastAsia="Book Antiqua" w:hAnsi="Book Antiqua" w:cs="Book Antiqua"/>
          <w:sz w:val="24"/>
          <w:szCs w:val="24"/>
        </w:rPr>
        <w:t xml:space="preserve"> of the Bidding Documents, the laws of the Union of India shall be the governing laws and courts of </w:t>
      </w:r>
      <w:r>
        <w:rPr>
          <w:rFonts w:ascii="Book Antiqua" w:eastAsia="Book Antiqua" w:hAnsi="Book Antiqua" w:cs="Book Antiqua"/>
          <w:sz w:val="24"/>
          <w:szCs w:val="24"/>
        </w:rPr>
        <w:t>Bangalore</w:t>
      </w:r>
      <w:r w:rsidRPr="00BA7063">
        <w:rPr>
          <w:rFonts w:ascii="Book Antiqua" w:eastAsia="Book Antiqua" w:hAnsi="Book Antiqua" w:cs="Book Antiqua"/>
          <w:sz w:val="24"/>
          <w:szCs w:val="24"/>
        </w:rPr>
        <w:t xml:space="preserve"> shall have exclusive jurisdiction.</w:t>
      </w:r>
    </w:p>
    <w:p w14:paraId="1EDDDE4D" w14:textId="77777777" w:rsidR="00A1175B" w:rsidRPr="00BA7063" w:rsidRDefault="00A1175B" w:rsidP="00A1175B">
      <w:pPr>
        <w:jc w:val="both"/>
        <w:rPr>
          <w:rFonts w:ascii="Book Antiqua" w:hAnsi="Book Antiqua"/>
          <w:sz w:val="24"/>
          <w:szCs w:val="24"/>
        </w:rPr>
      </w:pPr>
    </w:p>
    <w:p w14:paraId="40A5F189" w14:textId="77777777" w:rsidR="00A1175B" w:rsidRPr="00BA7063" w:rsidRDefault="00A1175B" w:rsidP="00A1175B">
      <w:pPr>
        <w:ind w:left="280"/>
        <w:jc w:val="both"/>
        <w:rPr>
          <w:rFonts w:ascii="Book Antiqua" w:hAnsi="Book Antiqua"/>
          <w:sz w:val="24"/>
          <w:szCs w:val="24"/>
        </w:rPr>
      </w:pPr>
      <w:r w:rsidRPr="00BA7063">
        <w:rPr>
          <w:rFonts w:ascii="Book Antiqua" w:eastAsia="Book Antiqua" w:hAnsi="Book Antiqua" w:cs="Book Antiqua"/>
          <w:sz w:val="24"/>
          <w:szCs w:val="24"/>
        </w:rPr>
        <w:t>_____________________________</w:t>
      </w:r>
    </w:p>
    <w:p w14:paraId="392FEC23" w14:textId="77777777" w:rsidR="00A1175B" w:rsidRPr="00BA7063" w:rsidRDefault="00A1175B" w:rsidP="00A1175B">
      <w:pPr>
        <w:jc w:val="both"/>
        <w:rPr>
          <w:rFonts w:ascii="Book Antiqua" w:hAnsi="Book Antiqua"/>
          <w:sz w:val="24"/>
          <w:szCs w:val="24"/>
        </w:rPr>
      </w:pPr>
    </w:p>
    <w:p w14:paraId="7E82CC9C" w14:textId="77777777" w:rsidR="00A1175B" w:rsidRPr="00BA7063" w:rsidRDefault="00A1175B" w:rsidP="00A1175B">
      <w:pPr>
        <w:numPr>
          <w:ilvl w:val="0"/>
          <w:numId w:val="1"/>
        </w:numPr>
        <w:tabs>
          <w:tab w:val="left" w:pos="474"/>
        </w:tabs>
        <w:ind w:left="460" w:right="289" w:hanging="172"/>
        <w:jc w:val="both"/>
        <w:rPr>
          <w:rFonts w:ascii="Book Antiqua" w:eastAsia="Times New Roman" w:hAnsi="Book Antiqua"/>
          <w:sz w:val="24"/>
          <w:szCs w:val="24"/>
          <w:vertAlign w:val="superscript"/>
        </w:rPr>
      </w:pPr>
      <w:r w:rsidRPr="00BA7063">
        <w:rPr>
          <w:rFonts w:ascii="Book Antiqua" w:eastAsia="Book Antiqua" w:hAnsi="Book Antiqua" w:cs="Book Antiqua"/>
          <w:sz w:val="24"/>
          <w:szCs w:val="24"/>
        </w:rPr>
        <w:t xml:space="preserve">Including Amendment on </w:t>
      </w:r>
      <w:r w:rsidRPr="00BA7063">
        <w:rPr>
          <w:rFonts w:ascii="Book Antiqua" w:eastAsia="Book Antiqua" w:hAnsi="Book Antiqua" w:cs="Book Antiqua"/>
          <w:i/>
          <w:iCs/>
          <w:sz w:val="24"/>
          <w:szCs w:val="24"/>
        </w:rPr>
        <w:t>“Capacity and Capability Assessment –</w:t>
      </w:r>
      <w:r w:rsidRPr="00BA7063">
        <w:rPr>
          <w:rFonts w:ascii="Book Antiqua" w:eastAsia="Book Antiqua" w:hAnsi="Book Antiqua" w:cs="Book Antiqua"/>
          <w:sz w:val="24"/>
          <w:szCs w:val="24"/>
        </w:rPr>
        <w:t xml:space="preserve"> </w:t>
      </w:r>
      <w:r w:rsidRPr="00BA7063">
        <w:rPr>
          <w:rFonts w:ascii="Book Antiqua" w:eastAsia="Book Antiqua" w:hAnsi="Book Antiqua" w:cs="Book Antiqua"/>
          <w:i/>
          <w:iCs/>
          <w:sz w:val="24"/>
          <w:szCs w:val="24"/>
        </w:rPr>
        <w:t>regarding new parties</w:t>
      </w:r>
      <w:r w:rsidRPr="00BA7063">
        <w:rPr>
          <w:rFonts w:ascii="Book Antiqua" w:eastAsia="Book Antiqua" w:hAnsi="Book Antiqua" w:cs="Book Antiqua"/>
          <w:sz w:val="24"/>
          <w:szCs w:val="24"/>
        </w:rPr>
        <w:t xml:space="preserve"> </w:t>
      </w:r>
      <w:r w:rsidRPr="00BA7063">
        <w:rPr>
          <w:rFonts w:ascii="Book Antiqua" w:eastAsia="Book Antiqua" w:hAnsi="Book Antiqua" w:cs="Book Antiqua"/>
          <w:i/>
          <w:iCs/>
          <w:sz w:val="24"/>
          <w:szCs w:val="24"/>
        </w:rPr>
        <w:t>undertaking erection works of Transmission Line Tower Packages”</w:t>
      </w:r>
      <w:r w:rsidRPr="00BA7063">
        <w:rPr>
          <w:rFonts w:ascii="Book Antiqua" w:eastAsia="Book Antiqua" w:hAnsi="Book Antiqua" w:cs="Book Antiqua"/>
          <w:sz w:val="24"/>
          <w:szCs w:val="24"/>
        </w:rPr>
        <w:t>, on</w:t>
      </w:r>
      <w:r w:rsidRPr="00BA7063">
        <w:rPr>
          <w:rFonts w:ascii="Book Antiqua" w:eastAsia="Book Antiqua" w:hAnsi="Book Antiqua" w:cs="Book Antiqua"/>
          <w:i/>
          <w:iCs/>
          <w:sz w:val="24"/>
          <w:szCs w:val="24"/>
        </w:rPr>
        <w:t xml:space="preserve"> “Ineligibility of Firms for Participation in the Bidding Process” and on “Black-Listing of Firms / Banning of Business”</w:t>
      </w:r>
      <w:r w:rsidRPr="00BA7063">
        <w:rPr>
          <w:rFonts w:ascii="Book Antiqua" w:eastAsia="Book Antiqua" w:hAnsi="Book Antiqua" w:cs="Book Antiqua"/>
          <w:sz w:val="24"/>
          <w:szCs w:val="24"/>
        </w:rPr>
        <w:t>.</w:t>
      </w:r>
    </w:p>
    <w:p w14:paraId="16DAE3F3" w14:textId="2EBEC20E" w:rsidR="00A1175B" w:rsidRPr="003E00E8" w:rsidRDefault="00A1175B" w:rsidP="003E00E8">
      <w:pPr>
        <w:ind w:left="709" w:hanging="142"/>
        <w:jc w:val="both"/>
        <w:rPr>
          <w:rFonts w:ascii="Book Antiqua" w:hAnsi="Book Antiqua"/>
          <w:b/>
          <w:bCs/>
          <w:sz w:val="24"/>
          <w:szCs w:val="24"/>
        </w:rPr>
      </w:pPr>
      <w:bookmarkStart w:id="2" w:name="page4"/>
      <w:bookmarkEnd w:id="2"/>
      <w:r w:rsidRPr="00686AA9">
        <w:rPr>
          <w:rFonts w:ascii="Book Antiqua" w:hAnsi="Book Antiqua"/>
          <w:b/>
          <w:bCs/>
          <w:sz w:val="24"/>
          <w:szCs w:val="24"/>
        </w:rPr>
        <w:t>Definitions</w:t>
      </w:r>
    </w:p>
    <w:p w14:paraId="3082ED9D" w14:textId="78B87263" w:rsidR="00A1175B" w:rsidRPr="00686AA9" w:rsidRDefault="00A1175B" w:rsidP="003E00E8">
      <w:pPr>
        <w:ind w:left="709" w:hanging="142"/>
        <w:jc w:val="both"/>
        <w:rPr>
          <w:rFonts w:ascii="Book Antiqua" w:hAnsi="Book Antiqua"/>
          <w:sz w:val="24"/>
          <w:szCs w:val="24"/>
        </w:rPr>
      </w:pPr>
      <w:r w:rsidRPr="00686AA9">
        <w:rPr>
          <w:rFonts w:ascii="Book Antiqua" w:hAnsi="Book Antiqua"/>
          <w:sz w:val="24"/>
          <w:szCs w:val="24"/>
        </w:rPr>
        <w:lastRenderedPageBreak/>
        <w:tab/>
        <w:t>The following words and expressions shall have the meanings hereby</w:t>
      </w:r>
      <w:r>
        <w:rPr>
          <w:rFonts w:ascii="Book Antiqua" w:hAnsi="Book Antiqua"/>
          <w:sz w:val="24"/>
          <w:szCs w:val="24"/>
        </w:rPr>
        <w:t xml:space="preserve"> </w:t>
      </w:r>
      <w:r w:rsidRPr="00686AA9">
        <w:rPr>
          <w:rFonts w:ascii="Book Antiqua" w:hAnsi="Book Antiqua"/>
          <w:sz w:val="24"/>
          <w:szCs w:val="24"/>
        </w:rPr>
        <w:t>assigned to them:</w:t>
      </w:r>
    </w:p>
    <w:p w14:paraId="6BFDCB00" w14:textId="08DD6F48" w:rsidR="00A1175B" w:rsidRPr="003E00E8" w:rsidRDefault="00A1175B" w:rsidP="003E00E8">
      <w:pPr>
        <w:numPr>
          <w:ilvl w:val="0"/>
          <w:numId w:val="26"/>
        </w:numPr>
        <w:ind w:left="709" w:hanging="142"/>
        <w:jc w:val="both"/>
        <w:rPr>
          <w:rFonts w:ascii="Book Antiqua" w:hAnsi="Book Antiqua"/>
          <w:sz w:val="24"/>
          <w:szCs w:val="24"/>
        </w:rPr>
      </w:pPr>
      <w:r w:rsidRPr="00686AA9">
        <w:rPr>
          <w:rFonts w:ascii="Book Antiqua" w:hAnsi="Book Antiqua"/>
          <w:sz w:val="24"/>
          <w:szCs w:val="24"/>
        </w:rPr>
        <w:t xml:space="preserve"> “</w:t>
      </w:r>
      <w:r w:rsidRPr="00E7206D">
        <w:rPr>
          <w:rFonts w:ascii="Book Antiqua" w:hAnsi="Book Antiqua"/>
          <w:sz w:val="24"/>
          <w:szCs w:val="24"/>
        </w:rPr>
        <w:t xml:space="preserve">e-Tender through </w:t>
      </w:r>
      <w:proofErr w:type="spellStart"/>
      <w:r w:rsidRPr="00E7206D">
        <w:rPr>
          <w:rFonts w:ascii="Book Antiqua" w:hAnsi="Book Antiqua"/>
          <w:sz w:val="24"/>
          <w:szCs w:val="24"/>
        </w:rPr>
        <w:t>GeM</w:t>
      </w:r>
      <w:proofErr w:type="spellEnd"/>
      <w:r w:rsidRPr="00E7206D">
        <w:rPr>
          <w:rFonts w:ascii="Book Antiqua" w:hAnsi="Book Antiqua"/>
          <w:sz w:val="24"/>
          <w:szCs w:val="24"/>
        </w:rPr>
        <w:t xml:space="preserve"> portal</w:t>
      </w:r>
      <w:r w:rsidRPr="00686AA9">
        <w:rPr>
          <w:rFonts w:ascii="Book Antiqua" w:hAnsi="Book Antiqua"/>
          <w:sz w:val="24"/>
          <w:szCs w:val="24"/>
        </w:rPr>
        <w:t>” will have the same meaning as of “Bid”</w:t>
      </w:r>
      <w:r w:rsidR="003E00E8">
        <w:rPr>
          <w:rFonts w:ascii="Book Antiqua" w:hAnsi="Book Antiqua"/>
          <w:sz w:val="24"/>
          <w:szCs w:val="24"/>
        </w:rPr>
        <w:t>.</w:t>
      </w:r>
    </w:p>
    <w:p w14:paraId="76FD2D28" w14:textId="117BE734" w:rsidR="00A1175B" w:rsidRPr="00A2746C" w:rsidRDefault="00A1175B" w:rsidP="00A2746C">
      <w:pPr>
        <w:ind w:left="709" w:hanging="142"/>
        <w:jc w:val="both"/>
        <w:outlineLvl w:val="0"/>
        <w:rPr>
          <w:rFonts w:ascii="Book Antiqua" w:hAnsi="Book Antiqua"/>
          <w:b/>
          <w:bCs/>
          <w:sz w:val="24"/>
          <w:szCs w:val="24"/>
        </w:rPr>
      </w:pPr>
      <w:bookmarkStart w:id="3" w:name="_Toc16873281"/>
      <w:r w:rsidRPr="00686AA9">
        <w:rPr>
          <w:rFonts w:ascii="Book Antiqua" w:hAnsi="Book Antiqua"/>
          <w:b/>
          <w:bCs/>
          <w:sz w:val="24"/>
          <w:szCs w:val="24"/>
        </w:rPr>
        <w:t xml:space="preserve">     A.</w:t>
      </w:r>
      <w:r w:rsidRPr="00686AA9">
        <w:rPr>
          <w:rFonts w:ascii="Book Antiqua" w:hAnsi="Book Antiqua"/>
          <w:b/>
          <w:bCs/>
          <w:sz w:val="24"/>
          <w:szCs w:val="24"/>
        </w:rPr>
        <w:tab/>
        <w:t>Introduction</w:t>
      </w:r>
      <w:bookmarkEnd w:id="3"/>
    </w:p>
    <w:p w14:paraId="69BA570F" w14:textId="77777777" w:rsidR="00A1175B" w:rsidRPr="00686AA9" w:rsidRDefault="00A1175B" w:rsidP="003E00E8">
      <w:pPr>
        <w:numPr>
          <w:ilvl w:val="0"/>
          <w:numId w:val="2"/>
        </w:numPr>
        <w:tabs>
          <w:tab w:val="left" w:pos="1360"/>
        </w:tabs>
        <w:ind w:left="709" w:hanging="14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Source of Funds</w:t>
      </w:r>
    </w:p>
    <w:p w14:paraId="2CAAD136" w14:textId="77777777" w:rsidR="00A1175B" w:rsidRPr="00686AA9" w:rsidRDefault="00A1175B" w:rsidP="003E00E8">
      <w:pPr>
        <w:ind w:left="709" w:hanging="142"/>
        <w:jc w:val="both"/>
        <w:rPr>
          <w:rFonts w:ascii="Book Antiqua" w:hAnsi="Book Antiqua"/>
          <w:sz w:val="24"/>
          <w:szCs w:val="24"/>
        </w:rPr>
      </w:pPr>
    </w:p>
    <w:p w14:paraId="3028DAA3" w14:textId="77777777" w:rsidR="00A1175B" w:rsidRPr="00686AA9" w:rsidRDefault="00A1175B" w:rsidP="003E00E8">
      <w:pPr>
        <w:tabs>
          <w:tab w:val="left" w:pos="1340"/>
        </w:tabs>
        <w:ind w:left="709" w:right="289" w:hanging="142"/>
        <w:jc w:val="both"/>
        <w:rPr>
          <w:rFonts w:ascii="Book Antiqua" w:eastAsia="Book Antiqua" w:hAnsi="Book Antiqua" w:cs="Book Antiqua"/>
          <w:sz w:val="24"/>
          <w:szCs w:val="24"/>
        </w:rPr>
      </w:pPr>
      <w:r w:rsidRPr="00686AA9">
        <w:rPr>
          <w:rFonts w:ascii="Book Antiqua" w:eastAsia="Book Antiqua" w:hAnsi="Book Antiqua" w:cs="Book Antiqua"/>
          <w:sz w:val="24"/>
          <w:szCs w:val="24"/>
        </w:rPr>
        <w:t>1.1</w:t>
      </w:r>
      <w:r w:rsidRPr="00686AA9">
        <w:rPr>
          <w:rFonts w:ascii="Book Antiqua" w:hAnsi="Book Antiqua"/>
          <w:sz w:val="24"/>
          <w:szCs w:val="24"/>
        </w:rPr>
        <w:tab/>
      </w:r>
      <w:r w:rsidRPr="00686AA9">
        <w:rPr>
          <w:rFonts w:ascii="Book Antiqua" w:eastAsia="Book Antiqua" w:hAnsi="Book Antiqua" w:cs="Book Antiqua"/>
          <w:sz w:val="24"/>
          <w:szCs w:val="24"/>
        </w:rPr>
        <w:t xml:space="preserve">The Owner </w:t>
      </w:r>
      <w:r w:rsidRPr="00D67536">
        <w:rPr>
          <w:rFonts w:ascii="Book Antiqua" w:eastAsia="Book Antiqua" w:hAnsi="Book Antiqua" w:cs="Book Antiqua"/>
          <w:sz w:val="24"/>
          <w:szCs w:val="24"/>
        </w:rPr>
        <w:t xml:space="preserve">named in the </w:t>
      </w:r>
      <w:r w:rsidRPr="00D67536">
        <w:rPr>
          <w:rFonts w:ascii="Book Antiqua" w:eastAsia="Book Antiqua" w:hAnsi="Book Antiqua" w:cs="Book Antiqua"/>
          <w:b/>
          <w:bCs/>
          <w:sz w:val="24"/>
          <w:szCs w:val="24"/>
        </w:rPr>
        <w:t>BDS</w:t>
      </w:r>
      <w:r w:rsidRPr="00D67536">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intends to use domestic funding (Owner’s Internal Resources/Domestic Borrowings/Bonds) for this Project.</w:t>
      </w:r>
    </w:p>
    <w:p w14:paraId="2A5866C6" w14:textId="77777777" w:rsidR="00A1175B" w:rsidRPr="00686AA9" w:rsidRDefault="00A1175B" w:rsidP="003E00E8">
      <w:pPr>
        <w:ind w:left="709" w:hanging="142"/>
        <w:jc w:val="both"/>
        <w:rPr>
          <w:rFonts w:ascii="Book Antiqua" w:hAnsi="Book Antiqua"/>
          <w:sz w:val="24"/>
          <w:szCs w:val="24"/>
        </w:rPr>
      </w:pPr>
    </w:p>
    <w:p w14:paraId="1C6B7F51" w14:textId="77777777" w:rsidR="00A1175B" w:rsidRPr="00176CE9" w:rsidRDefault="00A1175B" w:rsidP="003E00E8">
      <w:pPr>
        <w:ind w:left="709" w:right="289" w:hanging="142"/>
        <w:jc w:val="both"/>
        <w:rPr>
          <w:rFonts w:ascii="Book Antiqua" w:eastAsia="Book Antiqua" w:hAnsi="Book Antiqua" w:cs="Book Antiqua"/>
          <w:sz w:val="24"/>
          <w:szCs w:val="24"/>
        </w:rPr>
      </w:pPr>
      <w:r w:rsidRPr="00176CE9">
        <w:rPr>
          <w:rFonts w:ascii="Book Antiqua" w:eastAsia="Book Antiqua" w:hAnsi="Book Antiqua" w:cs="Book Antiqua"/>
          <w:sz w:val="24"/>
          <w:szCs w:val="24"/>
        </w:rPr>
        <w:t xml:space="preserve">All eligible payments under the contract for the package for which this Invitation for Bids is issued shall be made by the Purchaser named in the </w:t>
      </w:r>
      <w:r w:rsidRPr="00176CE9">
        <w:rPr>
          <w:rFonts w:ascii="Book Antiqua" w:eastAsia="Book Antiqua" w:hAnsi="Book Antiqua" w:cs="Book Antiqua"/>
          <w:b/>
          <w:bCs/>
          <w:sz w:val="24"/>
          <w:szCs w:val="24"/>
        </w:rPr>
        <w:t>BDS</w:t>
      </w:r>
      <w:r w:rsidRPr="00176CE9">
        <w:rPr>
          <w:rFonts w:ascii="Book Antiqua" w:eastAsia="Book Antiqua" w:hAnsi="Book Antiqua" w:cs="Book Antiqua"/>
          <w:sz w:val="24"/>
          <w:szCs w:val="24"/>
        </w:rPr>
        <w:t>.</w:t>
      </w:r>
    </w:p>
    <w:p w14:paraId="6300018B" w14:textId="77777777" w:rsidR="00A1175B" w:rsidRDefault="00A1175B" w:rsidP="003E00E8">
      <w:pPr>
        <w:ind w:left="709" w:right="289" w:hanging="142"/>
        <w:jc w:val="both"/>
        <w:rPr>
          <w:rFonts w:ascii="Book Antiqua" w:eastAsia="Book Antiqua" w:hAnsi="Book Antiqua" w:cs="Book Antiqua"/>
          <w:sz w:val="24"/>
          <w:szCs w:val="24"/>
        </w:rPr>
      </w:pPr>
    </w:p>
    <w:p w14:paraId="12481767" w14:textId="77777777" w:rsidR="00A1175B" w:rsidRPr="00686AA9" w:rsidRDefault="00A1175B" w:rsidP="003E00E8">
      <w:pPr>
        <w:numPr>
          <w:ilvl w:val="0"/>
          <w:numId w:val="2"/>
        </w:numPr>
        <w:tabs>
          <w:tab w:val="left" w:pos="1360"/>
        </w:tabs>
        <w:ind w:left="709" w:hanging="14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Eligible Bidders</w:t>
      </w:r>
      <w:r>
        <w:rPr>
          <w:rFonts w:ascii="Book Antiqua" w:eastAsia="Book Antiqua" w:hAnsi="Book Antiqua" w:cs="Book Antiqua"/>
          <w:b/>
          <w:bCs/>
          <w:sz w:val="24"/>
          <w:szCs w:val="24"/>
        </w:rPr>
        <w:tab/>
      </w:r>
    </w:p>
    <w:p w14:paraId="72B67F17" w14:textId="77777777" w:rsidR="00A1175B" w:rsidRPr="00686AA9" w:rsidRDefault="00A1175B" w:rsidP="003E00E8">
      <w:pPr>
        <w:ind w:left="709" w:hanging="142"/>
        <w:jc w:val="both"/>
        <w:rPr>
          <w:rFonts w:ascii="Book Antiqua" w:hAnsi="Book Antiqua"/>
          <w:sz w:val="24"/>
          <w:szCs w:val="24"/>
        </w:rPr>
      </w:pPr>
    </w:p>
    <w:p w14:paraId="6D511513" w14:textId="0AC41AB2" w:rsidR="00A1175B" w:rsidRDefault="00A1175B" w:rsidP="003E00E8">
      <w:pPr>
        <w:tabs>
          <w:tab w:val="left" w:pos="1340"/>
        </w:tabs>
        <w:ind w:left="709" w:right="289" w:hanging="142"/>
        <w:jc w:val="both"/>
        <w:rPr>
          <w:rFonts w:ascii="Book Antiqua" w:eastAsia="Book Antiqua" w:hAnsi="Book Antiqua" w:cs="Book Antiqua"/>
          <w:sz w:val="24"/>
          <w:szCs w:val="24"/>
        </w:rPr>
      </w:pPr>
      <w:r w:rsidRPr="00686AA9">
        <w:rPr>
          <w:rFonts w:ascii="Book Antiqua" w:eastAsia="Book Antiqua" w:hAnsi="Book Antiqua" w:cs="Book Antiqua"/>
          <w:sz w:val="24"/>
          <w:szCs w:val="24"/>
        </w:rPr>
        <w:t>2.1</w:t>
      </w:r>
      <w:r w:rsidR="003E00E8">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 xml:space="preserve">This Invitation for Bids, issued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is open to all firms including company(</w:t>
      </w:r>
      <w:proofErr w:type="spellStart"/>
      <w:r w:rsidRPr="00686AA9">
        <w:rPr>
          <w:rFonts w:ascii="Book Antiqua" w:eastAsia="Book Antiqua" w:hAnsi="Book Antiqua" w:cs="Book Antiqua"/>
          <w:sz w:val="24"/>
          <w:szCs w:val="24"/>
        </w:rPr>
        <w:t>ies</w:t>
      </w:r>
      <w:proofErr w:type="spellEnd"/>
      <w:r w:rsidRPr="00686AA9">
        <w:rPr>
          <w:rFonts w:ascii="Book Antiqua" w:eastAsia="Book Antiqua" w:hAnsi="Book Antiqua" w:cs="Book Antiqua"/>
          <w:sz w:val="24"/>
          <w:szCs w:val="24"/>
        </w:rPr>
        <w:t xml:space="preserve">), Government owned Enterprises registered and incorporated in India as per Companies Act, 1956, barring Government Department as well as foreign bidders/MNCs not registered and incorporated in India and those bidders with whom business is banned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w:t>
      </w:r>
    </w:p>
    <w:p w14:paraId="5AA25C0F" w14:textId="77777777" w:rsidR="00A1175B" w:rsidRPr="00BA7063" w:rsidRDefault="00A1175B" w:rsidP="003E00E8">
      <w:pPr>
        <w:ind w:left="709" w:right="289"/>
        <w:jc w:val="both"/>
        <w:rPr>
          <w:rFonts w:ascii="Book Antiqua" w:eastAsia="Book Antiqua" w:hAnsi="Book Antiqua" w:cs="Book Antiqua"/>
          <w:sz w:val="24"/>
          <w:szCs w:val="24"/>
        </w:rPr>
      </w:pPr>
      <w:r w:rsidRPr="388F89C5">
        <w:rPr>
          <w:rFonts w:ascii="Book Antiqua" w:eastAsia="Book Antiqua" w:hAnsi="Book Antiqua" w:cs="Book Antiqua"/>
          <w:sz w:val="24"/>
          <w:szCs w:val="24"/>
        </w:rPr>
        <w:t xml:space="preserve">Further, the firm has to be a </w:t>
      </w: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as defined under Public Procurement (Preference to Make in India) Order, 2017 issued by Department for promotion of Industry and Internal Trade (DPIIT), Ministry of Commerce and Industry, Government of India vide order dated 15/06/2017, its revision dated 16/09/2020 (PPP-MII Order)  read in conjunction with ‘Public Procurement (Preference to Make in India) to provide for Purchase Preference (linked with local content) in respect of Power Sector’ order dated  28/07/2020  and 17/09/2020 issued by Ministry of Power (</w:t>
      </w:r>
      <w:proofErr w:type="spellStart"/>
      <w:r w:rsidRPr="388F89C5">
        <w:rPr>
          <w:rFonts w:ascii="Book Antiqua" w:eastAsia="Book Antiqua" w:hAnsi="Book Antiqua" w:cs="Book Antiqua"/>
          <w:sz w:val="24"/>
          <w:szCs w:val="24"/>
        </w:rPr>
        <w:t>MoP</w:t>
      </w:r>
      <w:proofErr w:type="spellEnd"/>
      <w:r w:rsidRPr="388F89C5">
        <w:rPr>
          <w:rFonts w:ascii="Book Antiqua" w:eastAsia="Book Antiqua" w:hAnsi="Book Antiqua" w:cs="Book Antiqua"/>
          <w:sz w:val="24"/>
          <w:szCs w:val="24"/>
        </w:rPr>
        <w:t xml:space="preserve"> Order)  and subsequent modifications/ amendments if any.</w:t>
      </w:r>
    </w:p>
    <w:p w14:paraId="21B2837E" w14:textId="77777777" w:rsidR="00A1175B" w:rsidRPr="00BA7063" w:rsidRDefault="00A1175B" w:rsidP="003E00E8">
      <w:pPr>
        <w:ind w:left="709" w:right="289" w:hanging="142"/>
        <w:jc w:val="both"/>
        <w:rPr>
          <w:rFonts w:ascii="Book Antiqua" w:eastAsia="Book Antiqua" w:hAnsi="Book Antiqua" w:cs="Book Antiqua"/>
          <w:sz w:val="24"/>
          <w:szCs w:val="24"/>
        </w:rPr>
      </w:pPr>
    </w:p>
    <w:p w14:paraId="586B3CA8" w14:textId="77777777" w:rsidR="00A1175B" w:rsidRDefault="00A1175B" w:rsidP="003E00E8">
      <w:pPr>
        <w:ind w:left="709" w:right="289"/>
        <w:jc w:val="both"/>
        <w:rPr>
          <w:rFonts w:ascii="Book Antiqua" w:eastAsia="Book Antiqua" w:hAnsi="Book Antiqua" w:cs="Book Antiqua"/>
          <w:sz w:val="24"/>
          <w:szCs w:val="24"/>
        </w:rPr>
      </w:pPr>
      <w:r w:rsidRPr="00BA7063">
        <w:rPr>
          <w:rFonts w:ascii="Book Antiqua" w:eastAsia="Book Antiqua" w:hAnsi="Book Antiqua" w:cs="Book Antiqua"/>
          <w:sz w:val="24"/>
          <w:szCs w:val="24"/>
        </w:rPr>
        <w:t>Presently, the local content requirement to categorize a supplier</w:t>
      </w:r>
      <w:r>
        <w:rPr>
          <w:rFonts w:ascii="Book Antiqua" w:eastAsia="Book Antiqua" w:hAnsi="Book Antiqua" w:cs="Book Antiqua"/>
          <w:sz w:val="24"/>
          <w:szCs w:val="24"/>
        </w:rPr>
        <w:t xml:space="preserve"> </w:t>
      </w:r>
      <w:r w:rsidRPr="00BA7063">
        <w:rPr>
          <w:rFonts w:ascii="Book Antiqua" w:eastAsia="Book Antiqua" w:hAnsi="Book Antiqua" w:cs="Book Antiqua"/>
          <w:sz w:val="24"/>
          <w:szCs w:val="24"/>
        </w:rPr>
        <w:t xml:space="preserve">as </w:t>
      </w:r>
      <w:r w:rsidRPr="00724606">
        <w:rPr>
          <w:rFonts w:ascii="Book Antiqua" w:eastAsia="Book Antiqua" w:hAnsi="Book Antiqua" w:cs="Book Antiqua"/>
          <w:color w:val="FF0000"/>
          <w:sz w:val="24"/>
          <w:szCs w:val="24"/>
        </w:rPr>
        <w:t>‘Class-I local supplier’</w:t>
      </w:r>
      <w:r>
        <w:rPr>
          <w:rFonts w:ascii="Book Antiqua" w:eastAsia="Book Antiqua" w:hAnsi="Book Antiqua" w:cs="Book Antiqua"/>
          <w:sz w:val="24"/>
          <w:szCs w:val="24"/>
        </w:rPr>
        <w:t xml:space="preserve"> as mentioned in the bid:</w:t>
      </w:r>
    </w:p>
    <w:p w14:paraId="2502E89A" w14:textId="77777777" w:rsidR="00A1175B" w:rsidRDefault="00A1175B" w:rsidP="003E00E8">
      <w:pPr>
        <w:ind w:left="709" w:right="289" w:hanging="142"/>
        <w:jc w:val="both"/>
        <w:rPr>
          <w:rFonts w:ascii="Book Antiqua" w:eastAsia="Book Antiqua" w:hAnsi="Book Antiqua" w:cs="Book Antiqua"/>
          <w:sz w:val="24"/>
          <w:szCs w:val="24"/>
        </w:rPr>
      </w:pPr>
    </w:p>
    <w:p w14:paraId="7BA2212D" w14:textId="77777777" w:rsidR="00A1175B" w:rsidRDefault="00A1175B" w:rsidP="003E00E8">
      <w:pPr>
        <w:ind w:left="709" w:right="289" w:hanging="142"/>
        <w:jc w:val="both"/>
        <w:rPr>
          <w:rFonts w:ascii="Book Antiqua" w:eastAsia="Book Antiqua" w:hAnsi="Book Antiqua" w:cs="Book Antiqua"/>
          <w:sz w:val="24"/>
          <w:szCs w:val="24"/>
        </w:rPr>
      </w:pP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means a supplier or service provider, whose goods, services or works offered for procurement, has Local Content equal to or more than 60%.</w:t>
      </w:r>
    </w:p>
    <w:p w14:paraId="15DFB542" w14:textId="77777777" w:rsidR="00A1175B" w:rsidRPr="00BA7063" w:rsidRDefault="00A1175B" w:rsidP="003E00E8">
      <w:pPr>
        <w:ind w:left="709" w:right="289" w:hanging="142"/>
        <w:jc w:val="both"/>
        <w:rPr>
          <w:rFonts w:ascii="Book Antiqua" w:eastAsia="Book Antiqua" w:hAnsi="Book Antiqua" w:cs="Book Antiqua"/>
          <w:sz w:val="24"/>
          <w:szCs w:val="24"/>
        </w:rPr>
      </w:pPr>
    </w:p>
    <w:p w14:paraId="42396CD5" w14:textId="4C86048E" w:rsidR="00A1175B" w:rsidRPr="002C3A25" w:rsidRDefault="003E00E8" w:rsidP="003E00E8">
      <w:pPr>
        <w:ind w:right="289" w:firstLine="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A1175B" w:rsidRPr="388F89C5">
        <w:rPr>
          <w:rFonts w:ascii="Book Antiqua" w:eastAsia="Book Antiqua" w:hAnsi="Book Antiqua" w:cs="Book Antiqua"/>
          <w:sz w:val="24"/>
          <w:szCs w:val="24"/>
        </w:rPr>
        <w:t xml:space="preserve">Firms who are not </w:t>
      </w:r>
      <w:r w:rsidR="00A1175B" w:rsidRPr="388F89C5">
        <w:rPr>
          <w:rFonts w:ascii="Book Antiqua" w:eastAsia="Book Antiqua" w:hAnsi="Book Antiqua" w:cs="Book Antiqua"/>
          <w:color w:val="FF0000"/>
          <w:sz w:val="24"/>
          <w:szCs w:val="24"/>
        </w:rPr>
        <w:t>‘Class-I local supplier’</w:t>
      </w:r>
      <w:r w:rsidR="00A1175B" w:rsidRPr="388F89C5">
        <w:rPr>
          <w:rFonts w:ascii="Book Antiqua" w:eastAsia="Book Antiqua" w:hAnsi="Book Antiqua" w:cs="Book Antiqua"/>
          <w:sz w:val="24"/>
          <w:szCs w:val="24"/>
        </w:rPr>
        <w:t xml:space="preserve"> shall not be eligible to bid. </w:t>
      </w:r>
    </w:p>
    <w:p w14:paraId="301108A3" w14:textId="77777777" w:rsidR="00A1175B" w:rsidRPr="00BA7063" w:rsidRDefault="00A1175B" w:rsidP="00A1175B">
      <w:pPr>
        <w:ind w:left="1360" w:right="289" w:hanging="10"/>
        <w:jc w:val="both"/>
        <w:rPr>
          <w:rFonts w:ascii="Book Antiqua" w:eastAsia="Book Antiqua" w:hAnsi="Book Antiqua" w:cs="Book Antiqua"/>
          <w:sz w:val="24"/>
          <w:szCs w:val="24"/>
        </w:rPr>
      </w:pPr>
    </w:p>
    <w:p w14:paraId="18852637" w14:textId="77777777" w:rsidR="00A1175B" w:rsidRPr="00BA7063" w:rsidRDefault="00A1175B" w:rsidP="003E00E8">
      <w:pPr>
        <w:ind w:left="577"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Further, entities of countries which have been identified by the Nodal Ministry/Department identified under PPP-MII order, as not allowing Indian companies to participate in their Government procurement for any item </w:t>
      </w:r>
      <w:r w:rsidRPr="00BA7063">
        <w:rPr>
          <w:rFonts w:ascii="Book Antiqua" w:eastAsia="Book Antiqua" w:hAnsi="Book Antiqua" w:cs="Book Antiqua"/>
          <w:sz w:val="24"/>
          <w:szCs w:val="24"/>
        </w:rPr>
        <w:lastRenderedPageBreak/>
        <w:t>related to that Nodal Ministry shall not be allowed to participate in bidding for all items related to that Nodal Ministry/Department, except for the list of items published by the Ministry/Department permitting their participation. The term ‘entity’ of a county shall have the same meaning as under the FDI Policy of DPIIT as amended from time to time.</w:t>
      </w:r>
    </w:p>
    <w:p w14:paraId="4717CD05" w14:textId="77777777" w:rsidR="00A1175B" w:rsidRPr="00BA7063" w:rsidRDefault="00A1175B" w:rsidP="003E00E8">
      <w:pPr>
        <w:ind w:left="577" w:right="289" w:hanging="10"/>
        <w:jc w:val="both"/>
        <w:rPr>
          <w:rFonts w:ascii="Book Antiqua" w:eastAsia="Book Antiqua" w:hAnsi="Book Antiqua" w:cs="Book Antiqua"/>
          <w:sz w:val="24"/>
          <w:szCs w:val="24"/>
        </w:rPr>
      </w:pPr>
    </w:p>
    <w:p w14:paraId="772105C4" w14:textId="77777777" w:rsidR="00A1175B" w:rsidRPr="00BA7063" w:rsidRDefault="00A1175B" w:rsidP="003E00E8">
      <w:pPr>
        <w:ind w:left="577" w:right="289" w:hanging="10"/>
        <w:jc w:val="both"/>
        <w:rPr>
          <w:rFonts w:ascii="Book Antiqua" w:eastAsia="Book Antiqua" w:hAnsi="Book Antiqua" w:cs="Book Antiqua"/>
          <w:sz w:val="24"/>
          <w:szCs w:val="24"/>
        </w:rPr>
      </w:pPr>
      <w:r w:rsidRPr="388F89C5">
        <w:rPr>
          <w:rFonts w:ascii="Book Antiqua" w:eastAsia="Book Antiqua" w:hAnsi="Book Antiqua" w:cs="Book Antiqua"/>
          <w:sz w:val="24"/>
          <w:szCs w:val="24"/>
        </w:rPr>
        <w:t xml:space="preserve">The </w:t>
      </w: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shall give a self-certification in his bid in the given format, indicating the percentage of Local Content and certifying that the item offered meets the Local Content requirement for </w:t>
      </w: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and shall give details of the location(s) at which value addition is made. Further, in case of packages above Rs. 10 Cr, the </w:t>
      </w: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shall provide a certificate from statutory auditor or cost auditor of the company (in the case of companies) or from a practicing cost accountant or practicing chartered accountant (in respect of suppliers other than companies) giving the percentage of Local Content. Any false declaration regarding Local Content by the bidder shall be a transgression of Integrity Pact and action shall be taken in line with provisions of the Integrity Pact and in line with the provisions of the PPP-MII Order. Further in case price reduction during e-RA, the </w:t>
      </w:r>
      <w:r w:rsidRPr="388F89C5">
        <w:rPr>
          <w:rFonts w:ascii="Book Antiqua" w:eastAsia="Book Antiqua" w:hAnsi="Book Antiqua" w:cs="Book Antiqua"/>
          <w:color w:val="FF0000"/>
          <w:sz w:val="24"/>
          <w:szCs w:val="24"/>
        </w:rPr>
        <w:t>‘Class-I local supplier’</w:t>
      </w:r>
      <w:r w:rsidRPr="388F89C5">
        <w:rPr>
          <w:rFonts w:ascii="Book Antiqua" w:eastAsia="Book Antiqua" w:hAnsi="Book Antiqua" w:cs="Book Antiqua"/>
          <w:sz w:val="24"/>
          <w:szCs w:val="24"/>
        </w:rPr>
        <w:t xml:space="preserve"> shall ensure that the item offered meets the Local Content requirement considering the revised prices.</w:t>
      </w:r>
    </w:p>
    <w:p w14:paraId="48E71EF2" w14:textId="77777777" w:rsidR="00A1175B" w:rsidRPr="00BA7063" w:rsidRDefault="00A1175B" w:rsidP="003E00E8">
      <w:pPr>
        <w:ind w:left="577" w:right="289" w:hanging="10"/>
        <w:jc w:val="both"/>
        <w:rPr>
          <w:rFonts w:ascii="Book Antiqua" w:eastAsia="Book Antiqua" w:hAnsi="Book Antiqua" w:cs="Book Antiqua"/>
          <w:sz w:val="24"/>
          <w:szCs w:val="24"/>
        </w:rPr>
      </w:pPr>
    </w:p>
    <w:p w14:paraId="659B15BC" w14:textId="77777777" w:rsidR="00A1175B" w:rsidRPr="00BA7063" w:rsidRDefault="00A1175B" w:rsidP="003E00E8">
      <w:pPr>
        <w:ind w:left="577"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Any Bidder from a country which shares a land border with India will be eligible to bid only if the Bidder is registered with the Competent Authority as per order no. F.No.6/18/2019-PPD (Order Public Procurement no.1) dated 23/07/2020 and F.No.6/18/2019-PPD (Order Public Procurement no.2) dated 23/07/2020, issued by Public Procurement Division, Department of Expenditure, Ministry of Finance, Government of India (DoE Order). Registration should be valid at the time of submission of bids as per ITB 17 and at the time of Notification of Award as per ITB 33. </w:t>
      </w:r>
    </w:p>
    <w:p w14:paraId="099DB5C0" w14:textId="77777777" w:rsidR="00A1175B" w:rsidRPr="00BA7063" w:rsidRDefault="00A1175B" w:rsidP="003E00E8">
      <w:pPr>
        <w:ind w:left="577" w:right="289" w:hanging="10"/>
        <w:jc w:val="both"/>
        <w:rPr>
          <w:rFonts w:ascii="Book Antiqua" w:eastAsia="Book Antiqua" w:hAnsi="Book Antiqua" w:cs="Book Antiqua"/>
          <w:sz w:val="24"/>
          <w:szCs w:val="24"/>
        </w:rPr>
      </w:pPr>
    </w:p>
    <w:p w14:paraId="0252422C" w14:textId="77777777" w:rsidR="00A1175B" w:rsidRPr="00BA7063" w:rsidRDefault="00A1175B" w:rsidP="003E00E8">
      <w:pPr>
        <w:ind w:left="577"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However, the aforesaid condition for registration of Bidders from countries (even if sharing land border with India) shall not be applicable to Bidders from such countries to which Government of India has extended lines of credit or in which Government of India is engaged in development projects.</w:t>
      </w:r>
    </w:p>
    <w:p w14:paraId="28C14709" w14:textId="77777777" w:rsidR="00A1175B" w:rsidRPr="00BA7063" w:rsidRDefault="00A1175B" w:rsidP="00A1175B">
      <w:pPr>
        <w:ind w:left="1360" w:right="289" w:hanging="10"/>
        <w:jc w:val="both"/>
        <w:rPr>
          <w:rFonts w:ascii="Book Antiqua" w:eastAsia="Book Antiqua" w:hAnsi="Book Antiqua" w:cs="Book Antiqua"/>
          <w:sz w:val="24"/>
          <w:szCs w:val="24"/>
        </w:rPr>
      </w:pPr>
    </w:p>
    <w:p w14:paraId="19CEEED4" w14:textId="77777777" w:rsidR="00A1175B" w:rsidRPr="00BA7063" w:rsidRDefault="00A1175B" w:rsidP="003E00E8">
      <w:pPr>
        <w:ind w:left="587"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For the aforesaid purpose,</w:t>
      </w:r>
    </w:p>
    <w:p w14:paraId="32ACFB3B" w14:textId="77777777" w:rsidR="00A1175B" w:rsidRPr="00BA7063" w:rsidRDefault="00A1175B" w:rsidP="003E00E8">
      <w:pPr>
        <w:ind w:left="1207" w:right="289" w:hanging="630"/>
        <w:jc w:val="both"/>
        <w:rPr>
          <w:rFonts w:ascii="Book Antiqua" w:eastAsia="Book Antiqua" w:hAnsi="Book Antiqua" w:cs="Book Antiqua"/>
          <w:sz w:val="24"/>
          <w:szCs w:val="24"/>
        </w:rPr>
      </w:pPr>
    </w:p>
    <w:p w14:paraId="312ED376" w14:textId="77777777" w:rsidR="00A1175B" w:rsidRPr="00BA7063" w:rsidRDefault="00A1175B" w:rsidP="003E00E8">
      <w:pPr>
        <w:ind w:left="63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(i)</w:t>
      </w:r>
      <w:r w:rsidRPr="00BA7063">
        <w:rPr>
          <w:rFonts w:ascii="Book Antiqua" w:eastAsia="Book Antiqua" w:hAnsi="Book Antiqua" w:cs="Book Antiqua"/>
          <w:sz w:val="24"/>
          <w:szCs w:val="24"/>
        </w:rPr>
        <w:tab/>
        <w:t xml:space="preserve">“Bidder” means any person or firm or company, including any member of a consortium or joint venture (that is an association of several persons, or firms or companies), every artificial juridical </w:t>
      </w:r>
      <w:proofErr w:type="gramStart"/>
      <w:r w:rsidRPr="00BA7063">
        <w:rPr>
          <w:rFonts w:ascii="Book Antiqua" w:eastAsia="Book Antiqua" w:hAnsi="Book Antiqua" w:cs="Book Antiqua"/>
          <w:sz w:val="24"/>
          <w:szCs w:val="24"/>
        </w:rPr>
        <w:t>persons</w:t>
      </w:r>
      <w:proofErr w:type="gramEnd"/>
      <w:r w:rsidRPr="00BA7063">
        <w:rPr>
          <w:rFonts w:ascii="Book Antiqua" w:eastAsia="Book Antiqua" w:hAnsi="Book Antiqua" w:cs="Book Antiqua"/>
          <w:sz w:val="24"/>
          <w:szCs w:val="24"/>
        </w:rPr>
        <w:t xml:space="preserve"> not falling in any of the descriptions of bidders stated hereinbefore, including any agency branch or office </w:t>
      </w:r>
      <w:proofErr w:type="gramStart"/>
      <w:r w:rsidRPr="00BA7063">
        <w:rPr>
          <w:rFonts w:ascii="Book Antiqua" w:eastAsia="Book Antiqua" w:hAnsi="Book Antiqua" w:cs="Book Antiqua"/>
          <w:sz w:val="24"/>
          <w:szCs w:val="24"/>
        </w:rPr>
        <w:t>controlled  by</w:t>
      </w:r>
      <w:proofErr w:type="gramEnd"/>
      <w:r w:rsidRPr="00BA7063">
        <w:rPr>
          <w:rFonts w:ascii="Book Antiqua" w:eastAsia="Book Antiqua" w:hAnsi="Book Antiqua" w:cs="Book Antiqua"/>
          <w:sz w:val="24"/>
          <w:szCs w:val="24"/>
        </w:rPr>
        <w:t xml:space="preserve"> such person, participating in a procurement process</w:t>
      </w:r>
    </w:p>
    <w:p w14:paraId="6C732537" w14:textId="77777777" w:rsidR="00A1175B" w:rsidRPr="00BA7063" w:rsidRDefault="00A1175B" w:rsidP="003E00E8">
      <w:pPr>
        <w:ind w:left="1403" w:right="289" w:hanging="630"/>
        <w:jc w:val="both"/>
        <w:rPr>
          <w:rFonts w:ascii="Book Antiqua" w:eastAsia="Book Antiqua" w:hAnsi="Book Antiqua" w:cs="Book Antiqua"/>
          <w:sz w:val="24"/>
          <w:szCs w:val="24"/>
        </w:rPr>
      </w:pPr>
    </w:p>
    <w:p w14:paraId="18679689"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lastRenderedPageBreak/>
        <w:t>(ii)</w:t>
      </w:r>
      <w:r w:rsidRPr="00BA7063">
        <w:rPr>
          <w:rFonts w:ascii="Book Antiqua" w:eastAsia="Book Antiqua" w:hAnsi="Book Antiqua" w:cs="Book Antiqua"/>
          <w:sz w:val="24"/>
          <w:szCs w:val="24"/>
        </w:rPr>
        <w:tab/>
        <w:t xml:space="preserve"> “Bidder from a country which shares a land border with India” for this purpose means:</w:t>
      </w:r>
    </w:p>
    <w:p w14:paraId="5906BA71"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a.</w:t>
      </w:r>
      <w:r w:rsidRPr="00BA7063">
        <w:rPr>
          <w:rFonts w:ascii="Book Antiqua" w:eastAsia="Book Antiqua" w:hAnsi="Book Antiqua" w:cs="Book Antiqua"/>
          <w:sz w:val="24"/>
          <w:szCs w:val="24"/>
        </w:rPr>
        <w:tab/>
        <w:t xml:space="preserve">An entity incorporated, established or registered in such a country; or </w:t>
      </w:r>
    </w:p>
    <w:p w14:paraId="722B757D"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b.</w:t>
      </w:r>
      <w:r w:rsidRPr="00BA7063">
        <w:rPr>
          <w:rFonts w:ascii="Book Antiqua" w:eastAsia="Book Antiqua" w:hAnsi="Book Antiqua" w:cs="Book Antiqua"/>
          <w:sz w:val="24"/>
          <w:szCs w:val="24"/>
        </w:rPr>
        <w:tab/>
        <w:t>A subsidiary of an entity incorporated, established or registered in such a country; or</w:t>
      </w:r>
    </w:p>
    <w:p w14:paraId="08472098"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c.</w:t>
      </w:r>
      <w:r w:rsidRPr="00BA7063">
        <w:rPr>
          <w:rFonts w:ascii="Book Antiqua" w:eastAsia="Book Antiqua" w:hAnsi="Book Antiqua" w:cs="Book Antiqua"/>
          <w:sz w:val="24"/>
          <w:szCs w:val="24"/>
        </w:rPr>
        <w:tab/>
        <w:t>An entity substantially controlled through entities incorporated, established or registered in such a country; or</w:t>
      </w:r>
    </w:p>
    <w:p w14:paraId="2BBA1527"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d.</w:t>
      </w:r>
      <w:r w:rsidRPr="00BA7063">
        <w:rPr>
          <w:rFonts w:ascii="Book Antiqua" w:eastAsia="Book Antiqua" w:hAnsi="Book Antiqua" w:cs="Book Antiqua"/>
          <w:sz w:val="24"/>
          <w:szCs w:val="24"/>
        </w:rPr>
        <w:tab/>
        <w:t>An entity whose beneficial owner is situated in such a country; or</w:t>
      </w:r>
    </w:p>
    <w:p w14:paraId="1CCA39E9"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e.</w:t>
      </w:r>
      <w:r w:rsidRPr="00BA7063">
        <w:rPr>
          <w:rFonts w:ascii="Book Antiqua" w:eastAsia="Book Antiqua" w:hAnsi="Book Antiqua" w:cs="Book Antiqua"/>
          <w:sz w:val="24"/>
          <w:szCs w:val="24"/>
        </w:rPr>
        <w:tab/>
        <w:t xml:space="preserve">An Indian </w:t>
      </w:r>
      <w:proofErr w:type="gramStart"/>
      <w:r w:rsidRPr="00BA7063">
        <w:rPr>
          <w:rFonts w:ascii="Book Antiqua" w:eastAsia="Book Antiqua" w:hAnsi="Book Antiqua" w:cs="Book Antiqua"/>
          <w:sz w:val="24"/>
          <w:szCs w:val="24"/>
        </w:rPr>
        <w:t>( or</w:t>
      </w:r>
      <w:proofErr w:type="gramEnd"/>
      <w:r w:rsidRPr="00BA7063">
        <w:rPr>
          <w:rFonts w:ascii="Book Antiqua" w:eastAsia="Book Antiqua" w:hAnsi="Book Antiqua" w:cs="Book Antiqua"/>
          <w:sz w:val="24"/>
          <w:szCs w:val="24"/>
        </w:rPr>
        <w:t xml:space="preserve"> other) agent of such an entity; or</w:t>
      </w:r>
    </w:p>
    <w:p w14:paraId="151C50BA"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f.</w:t>
      </w:r>
      <w:r w:rsidRPr="00BA7063">
        <w:rPr>
          <w:rFonts w:ascii="Book Antiqua" w:eastAsia="Book Antiqua" w:hAnsi="Book Antiqua" w:cs="Book Antiqua"/>
          <w:sz w:val="24"/>
          <w:szCs w:val="24"/>
        </w:rPr>
        <w:tab/>
        <w:t>A natural person who is a citizen of such a country; or</w:t>
      </w:r>
    </w:p>
    <w:p w14:paraId="7A51A212"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g.</w:t>
      </w:r>
      <w:r w:rsidRPr="00BA7063">
        <w:rPr>
          <w:rFonts w:ascii="Book Antiqua" w:eastAsia="Book Antiqua" w:hAnsi="Book Antiqua" w:cs="Book Antiqua"/>
          <w:sz w:val="24"/>
          <w:szCs w:val="24"/>
        </w:rPr>
        <w:tab/>
        <w:t>A consortium or joint venture where any member of the consortium or joint venture falls under any of the above</w:t>
      </w:r>
    </w:p>
    <w:p w14:paraId="28C376B7" w14:textId="77777777" w:rsidR="00A1175B" w:rsidRPr="00BA7063" w:rsidRDefault="00A1175B" w:rsidP="00A1175B">
      <w:pPr>
        <w:ind w:left="1980" w:right="289" w:hanging="630"/>
        <w:jc w:val="both"/>
        <w:rPr>
          <w:rFonts w:ascii="Book Antiqua" w:eastAsia="Book Antiqua" w:hAnsi="Book Antiqua" w:cs="Book Antiqua"/>
          <w:sz w:val="24"/>
          <w:szCs w:val="24"/>
        </w:rPr>
      </w:pPr>
    </w:p>
    <w:p w14:paraId="6DAE0CCA"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(iii)</w:t>
      </w:r>
      <w:r w:rsidRPr="00BA7063">
        <w:rPr>
          <w:rFonts w:ascii="Book Antiqua" w:eastAsia="Book Antiqua" w:hAnsi="Book Antiqua" w:cs="Book Antiqua"/>
          <w:sz w:val="24"/>
          <w:szCs w:val="24"/>
        </w:rPr>
        <w:tab/>
        <w:t>The beneficial owner for the purpose of (ii) (d) above will be under:</w:t>
      </w:r>
    </w:p>
    <w:p w14:paraId="492D9812" w14:textId="77777777" w:rsidR="00A1175B" w:rsidRPr="00BA7063" w:rsidRDefault="00A1175B" w:rsidP="003E00E8">
      <w:pPr>
        <w:ind w:left="1350" w:right="289" w:hanging="630"/>
        <w:jc w:val="both"/>
        <w:rPr>
          <w:rFonts w:ascii="Book Antiqua" w:eastAsia="Book Antiqua" w:hAnsi="Book Antiqua" w:cs="Book Antiqua"/>
          <w:sz w:val="24"/>
          <w:szCs w:val="24"/>
        </w:rPr>
      </w:pPr>
    </w:p>
    <w:p w14:paraId="752FB996"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1.</w:t>
      </w:r>
      <w:r w:rsidRPr="00BA7063">
        <w:rPr>
          <w:rFonts w:ascii="Book Antiqua" w:eastAsia="Book Antiqua" w:hAnsi="Book Antiqua" w:cs="Book Antiqua"/>
          <w:sz w:val="24"/>
          <w:szCs w:val="24"/>
        </w:rPr>
        <w:tab/>
        <w:t>In case of a company or Limited Liability Partnership, the beneficial owner is the natural person(s), who, whether acting alone or together, or through one or more juridical person, has controlling ownership interests or who exercises control through other means</w:t>
      </w:r>
    </w:p>
    <w:p w14:paraId="42EFA189" w14:textId="77777777" w:rsidR="00A1175B" w:rsidRPr="00BA7063" w:rsidRDefault="00A1175B" w:rsidP="003E00E8">
      <w:pPr>
        <w:ind w:left="730" w:right="289" w:hanging="10"/>
        <w:jc w:val="both"/>
        <w:rPr>
          <w:rFonts w:ascii="Book Antiqua" w:eastAsia="Book Antiqua" w:hAnsi="Book Antiqua" w:cs="Book Antiqua"/>
          <w:sz w:val="24"/>
          <w:szCs w:val="24"/>
        </w:rPr>
      </w:pPr>
    </w:p>
    <w:p w14:paraId="7E14C9ED" w14:textId="77777777" w:rsidR="00A1175B" w:rsidRPr="00BA7063" w:rsidRDefault="00A1175B" w:rsidP="003E00E8">
      <w:pPr>
        <w:ind w:left="730"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Explanation-</w:t>
      </w:r>
    </w:p>
    <w:p w14:paraId="7E937C09"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a.</w:t>
      </w:r>
      <w:r w:rsidRPr="00BA7063">
        <w:rPr>
          <w:rFonts w:ascii="Book Antiqua" w:eastAsia="Book Antiqua" w:hAnsi="Book Antiqua" w:cs="Book Antiqua"/>
          <w:sz w:val="24"/>
          <w:szCs w:val="24"/>
        </w:rPr>
        <w:tab/>
        <w:t xml:space="preserve">“Controlling ownership interest” means ownership of or entitlement to more than twenty-five percent of shares or capital or profits of the company </w:t>
      </w:r>
    </w:p>
    <w:p w14:paraId="7B0A57AF"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b.</w:t>
      </w:r>
      <w:r w:rsidRPr="00BA7063">
        <w:rPr>
          <w:rFonts w:ascii="Book Antiqua" w:eastAsia="Book Antiqua" w:hAnsi="Book Antiqua" w:cs="Book Antiqua"/>
          <w:sz w:val="24"/>
          <w:szCs w:val="24"/>
        </w:rPr>
        <w:tab/>
        <w:t xml:space="preserve">“Control” shall include the right to appoint majority of the directors or to control the management or policy decisions including by virtue of their shareholding or management rights or shareholders agreement or voting rights; </w:t>
      </w:r>
    </w:p>
    <w:p w14:paraId="56D2BC80" w14:textId="77777777" w:rsidR="00A1175B" w:rsidRPr="00BA7063" w:rsidRDefault="00A1175B" w:rsidP="003E00E8">
      <w:pPr>
        <w:ind w:left="1350" w:right="289" w:hanging="630"/>
        <w:jc w:val="both"/>
        <w:rPr>
          <w:rFonts w:ascii="Book Antiqua" w:eastAsia="Book Antiqua" w:hAnsi="Book Antiqua" w:cs="Book Antiqua"/>
          <w:sz w:val="24"/>
          <w:szCs w:val="24"/>
        </w:rPr>
      </w:pPr>
    </w:p>
    <w:p w14:paraId="6D9651F0"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2.</w:t>
      </w:r>
      <w:r w:rsidRPr="00BA7063">
        <w:rPr>
          <w:rFonts w:ascii="Book Antiqua" w:eastAsia="Book Antiqua" w:hAnsi="Book Antiqua" w:cs="Book Antiqua"/>
          <w:sz w:val="24"/>
          <w:szCs w:val="24"/>
        </w:rPr>
        <w:tab/>
        <w:t xml:space="preserve">In case of a partnership firm, the beneficial owner is the natural person(s) who, whether acting alone or together, or through one or more juridical person, has ownership of entitlement to more than fifteen percent of capital or profits of the partnership; </w:t>
      </w:r>
    </w:p>
    <w:p w14:paraId="3AD2636B" w14:textId="77777777" w:rsidR="00A1175B" w:rsidRPr="00BA7063" w:rsidRDefault="00A1175B" w:rsidP="003E00E8">
      <w:pPr>
        <w:ind w:left="1350" w:right="289" w:hanging="630"/>
        <w:jc w:val="both"/>
        <w:rPr>
          <w:rFonts w:ascii="Book Antiqua" w:eastAsia="Book Antiqua" w:hAnsi="Book Antiqua" w:cs="Book Antiqua"/>
          <w:sz w:val="24"/>
          <w:szCs w:val="24"/>
        </w:rPr>
      </w:pPr>
    </w:p>
    <w:p w14:paraId="343CC3D5" w14:textId="77777777" w:rsidR="00A1175B" w:rsidRPr="00BA7063" w:rsidRDefault="00A1175B" w:rsidP="003E00E8">
      <w:pPr>
        <w:ind w:left="135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3.</w:t>
      </w:r>
      <w:r w:rsidRPr="00BA7063">
        <w:rPr>
          <w:rFonts w:ascii="Book Antiqua" w:eastAsia="Book Antiqua" w:hAnsi="Book Antiqua" w:cs="Book Antiqua"/>
          <w:sz w:val="24"/>
          <w:szCs w:val="24"/>
        </w:rPr>
        <w:tab/>
        <w:t>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14:paraId="1A31928E" w14:textId="77777777" w:rsidR="00A1175B" w:rsidRPr="00BA7063" w:rsidRDefault="00A1175B" w:rsidP="00A1175B">
      <w:pPr>
        <w:ind w:left="1980" w:right="289" w:hanging="630"/>
        <w:jc w:val="both"/>
        <w:rPr>
          <w:rFonts w:ascii="Book Antiqua" w:eastAsia="Book Antiqua" w:hAnsi="Book Antiqua" w:cs="Book Antiqua"/>
          <w:sz w:val="24"/>
          <w:szCs w:val="24"/>
        </w:rPr>
      </w:pPr>
    </w:p>
    <w:p w14:paraId="7AD012B2"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4.</w:t>
      </w:r>
      <w:r w:rsidRPr="00BA7063">
        <w:rPr>
          <w:rFonts w:ascii="Book Antiqua" w:eastAsia="Book Antiqua" w:hAnsi="Book Antiqua" w:cs="Book Antiqua"/>
          <w:sz w:val="24"/>
          <w:szCs w:val="24"/>
        </w:rPr>
        <w:tab/>
        <w:t>Where no natural person is identified under (1) or (2) or (3) above, the beneficial owner is the relevant natural person who holds the position of senior managing official.</w:t>
      </w:r>
    </w:p>
    <w:p w14:paraId="1B6A30F3" w14:textId="77777777" w:rsidR="00A1175B" w:rsidRPr="00BA7063" w:rsidRDefault="00A1175B" w:rsidP="003E00E8">
      <w:pPr>
        <w:ind w:left="1260" w:right="289" w:hanging="630"/>
        <w:jc w:val="both"/>
        <w:rPr>
          <w:rFonts w:ascii="Book Antiqua" w:eastAsia="Book Antiqua" w:hAnsi="Book Antiqua" w:cs="Book Antiqua"/>
          <w:sz w:val="24"/>
          <w:szCs w:val="24"/>
        </w:rPr>
      </w:pPr>
    </w:p>
    <w:p w14:paraId="53E49E89" w14:textId="77777777" w:rsidR="00A1175B" w:rsidRPr="00BA7063" w:rsidRDefault="00A1175B" w:rsidP="003E00E8">
      <w:pPr>
        <w:ind w:left="1260" w:right="289" w:hanging="630"/>
        <w:jc w:val="both"/>
        <w:rPr>
          <w:rFonts w:ascii="Book Antiqua" w:eastAsia="Book Antiqua" w:hAnsi="Book Antiqua" w:cs="Book Antiqua"/>
          <w:sz w:val="24"/>
          <w:szCs w:val="24"/>
        </w:rPr>
      </w:pPr>
      <w:r w:rsidRPr="00BA7063">
        <w:rPr>
          <w:rFonts w:ascii="Book Antiqua" w:eastAsia="Book Antiqua" w:hAnsi="Book Antiqua" w:cs="Book Antiqua"/>
          <w:sz w:val="24"/>
          <w:szCs w:val="24"/>
        </w:rPr>
        <w:t>5.</w:t>
      </w:r>
      <w:r w:rsidRPr="00BA7063">
        <w:rPr>
          <w:rFonts w:ascii="Book Antiqua" w:eastAsia="Book Antiqua" w:hAnsi="Book Antiqua" w:cs="Book Antiqua"/>
          <w:sz w:val="24"/>
          <w:szCs w:val="24"/>
        </w:rPr>
        <w:tab/>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14:paraId="04A2D9D2" w14:textId="77777777" w:rsidR="00A1175B" w:rsidRPr="00BA7063" w:rsidRDefault="00A1175B" w:rsidP="003E00E8">
      <w:pPr>
        <w:ind w:left="640" w:right="289" w:hanging="10"/>
        <w:jc w:val="both"/>
        <w:rPr>
          <w:rFonts w:ascii="Book Antiqua" w:eastAsia="Book Antiqua" w:hAnsi="Book Antiqua" w:cs="Book Antiqua"/>
          <w:sz w:val="24"/>
          <w:szCs w:val="24"/>
        </w:rPr>
      </w:pPr>
    </w:p>
    <w:p w14:paraId="768AFDEA" w14:textId="77777777" w:rsidR="00A1175B" w:rsidRPr="00BA7063" w:rsidRDefault="00A1175B" w:rsidP="00A1175B">
      <w:pPr>
        <w:ind w:left="1360"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An Agent is a person employed to do any act for another, or to represent another in dealings with third person.</w:t>
      </w:r>
    </w:p>
    <w:p w14:paraId="4D3BF5CA" w14:textId="77777777" w:rsidR="00A1175B" w:rsidRPr="00BA7063" w:rsidRDefault="00A1175B" w:rsidP="00A1175B">
      <w:pPr>
        <w:ind w:left="1360" w:right="289" w:hanging="10"/>
        <w:jc w:val="both"/>
        <w:rPr>
          <w:rFonts w:ascii="Book Antiqua" w:eastAsia="Book Antiqua" w:hAnsi="Book Antiqua" w:cs="Book Antiqua"/>
          <w:sz w:val="24"/>
          <w:szCs w:val="24"/>
        </w:rPr>
      </w:pPr>
    </w:p>
    <w:p w14:paraId="105122EC" w14:textId="77777777" w:rsidR="00A1175B" w:rsidRPr="00BA7063" w:rsidRDefault="00A1175B" w:rsidP="00A1175B">
      <w:pPr>
        <w:ind w:left="1360"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Further, the successful Bidder shall not </w:t>
      </w:r>
      <w:proofErr w:type="gramStart"/>
      <w:r w:rsidRPr="00BA7063">
        <w:rPr>
          <w:rFonts w:ascii="Book Antiqua" w:eastAsia="Book Antiqua" w:hAnsi="Book Antiqua" w:cs="Book Antiqua"/>
          <w:sz w:val="24"/>
          <w:szCs w:val="24"/>
        </w:rPr>
        <w:t>allowed</w:t>
      </w:r>
      <w:proofErr w:type="gramEnd"/>
      <w:r w:rsidRPr="00BA7063">
        <w:rPr>
          <w:rFonts w:ascii="Book Antiqua" w:eastAsia="Book Antiqua" w:hAnsi="Book Antiqua" w:cs="Book Antiqua"/>
          <w:sz w:val="24"/>
          <w:szCs w:val="24"/>
        </w:rPr>
        <w:t xml:space="preserve"> to sub-contract works to any contractor from a country which shares a land border with India unless such contractor is registered with the Competent Authority. This restriction on subcontracting shall not be applicable for procurement of raw materials, components, sub-assemblies etc. However, in case of finished goods procured directly/indirectly from the vendors from the countries sharing land border with India, such vendor will be required to be registered with the Competent Authority.</w:t>
      </w:r>
    </w:p>
    <w:p w14:paraId="13B577BA" w14:textId="77777777" w:rsidR="00A1175B" w:rsidRPr="00BA7063" w:rsidRDefault="00A1175B" w:rsidP="00A1175B">
      <w:pPr>
        <w:ind w:left="1360" w:right="289" w:hanging="10"/>
        <w:jc w:val="both"/>
        <w:rPr>
          <w:rFonts w:ascii="Book Antiqua" w:eastAsia="Book Antiqua" w:hAnsi="Book Antiqua" w:cs="Book Antiqua"/>
          <w:sz w:val="24"/>
          <w:szCs w:val="24"/>
        </w:rPr>
      </w:pPr>
    </w:p>
    <w:p w14:paraId="33BED2B1" w14:textId="77777777" w:rsidR="00A1175B" w:rsidRPr="00BA7063" w:rsidRDefault="00A1175B" w:rsidP="00A1175B">
      <w:pPr>
        <w:ind w:left="1360"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The Bidder shall in its bid submit a certificate in compliance to DoE order as per the given format.</w:t>
      </w:r>
    </w:p>
    <w:p w14:paraId="3AA5AC03" w14:textId="77777777" w:rsidR="00A1175B" w:rsidRPr="00BA7063" w:rsidRDefault="00A1175B" w:rsidP="00A1175B">
      <w:pPr>
        <w:ind w:left="1360" w:right="289" w:hanging="10"/>
        <w:jc w:val="both"/>
        <w:rPr>
          <w:rFonts w:ascii="Book Antiqua" w:eastAsia="Book Antiqua" w:hAnsi="Book Antiqua" w:cs="Book Antiqua"/>
          <w:sz w:val="24"/>
          <w:szCs w:val="24"/>
        </w:rPr>
      </w:pPr>
    </w:p>
    <w:p w14:paraId="00C4D585" w14:textId="77777777" w:rsidR="00A1175B" w:rsidRPr="00BA7063" w:rsidRDefault="00A1175B" w:rsidP="00A1175B">
      <w:pPr>
        <w:ind w:left="1360" w:right="289" w:hanging="10"/>
        <w:jc w:val="both"/>
        <w:rPr>
          <w:rFonts w:ascii="Book Antiqua" w:eastAsia="Book Antiqua" w:hAnsi="Book Antiqua" w:cs="Book Antiqua"/>
          <w:sz w:val="24"/>
          <w:szCs w:val="24"/>
        </w:rPr>
      </w:pPr>
      <w:r w:rsidRPr="00BA7063">
        <w:rPr>
          <w:rFonts w:ascii="Book Antiqua" w:eastAsia="Book Antiqua" w:hAnsi="Book Antiqua" w:cs="Book Antiqua"/>
          <w:sz w:val="24"/>
          <w:szCs w:val="24"/>
        </w:rPr>
        <w:t>Firms, who are executing contract(s) or has executed contract(s) in the past for the Purchaser (Owned as well as Consultancy) and any of the following event(s) have been encountered during contract(s) execution, shall not be eligible to bid for the package(s) whose originally scheduled date of bid opening falls within the specified period reckoned from the date of determination by the Purchaser of such event as below:</w:t>
      </w:r>
    </w:p>
    <w:p w14:paraId="1A400E69" w14:textId="77777777" w:rsidR="00A1175B" w:rsidRPr="00BA7063" w:rsidRDefault="00A1175B" w:rsidP="00A1175B">
      <w:pPr>
        <w:ind w:left="1360" w:right="289" w:hanging="10"/>
        <w:jc w:val="both"/>
        <w:rPr>
          <w:rFonts w:ascii="Book Antiqua" w:eastAsia="Book Antiqua" w:hAnsi="Book Antiqua" w:cs="Book Antiqua"/>
          <w:sz w:val="24"/>
          <w:szCs w:val="24"/>
        </w:rPr>
      </w:pPr>
    </w:p>
    <w:tbl>
      <w:tblPr>
        <w:tblW w:w="7470"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050"/>
        <w:gridCol w:w="2790"/>
      </w:tblGrid>
      <w:tr w:rsidR="00A1175B" w:rsidRPr="00BA7063" w14:paraId="393127D7" w14:textId="77777777" w:rsidTr="003E00E8">
        <w:trPr>
          <w:tblHeader/>
        </w:trPr>
        <w:tc>
          <w:tcPr>
            <w:tcW w:w="630" w:type="dxa"/>
            <w:shd w:val="clear" w:color="auto" w:fill="auto"/>
          </w:tcPr>
          <w:p w14:paraId="26758360"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Sr. No.</w:t>
            </w:r>
          </w:p>
        </w:tc>
        <w:tc>
          <w:tcPr>
            <w:tcW w:w="4050" w:type="dxa"/>
            <w:shd w:val="clear" w:color="auto" w:fill="auto"/>
          </w:tcPr>
          <w:p w14:paraId="053DC5D2"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Event</w:t>
            </w:r>
          </w:p>
        </w:tc>
        <w:tc>
          <w:tcPr>
            <w:tcW w:w="2790" w:type="dxa"/>
          </w:tcPr>
          <w:p w14:paraId="2DDAAD25"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Period for which bid(s) shall be considered as non-responsive/ not eligible</w:t>
            </w:r>
          </w:p>
        </w:tc>
      </w:tr>
      <w:tr w:rsidR="00A1175B" w:rsidRPr="00BA7063" w14:paraId="448E5D7C" w14:textId="77777777" w:rsidTr="003E00E8">
        <w:tc>
          <w:tcPr>
            <w:tcW w:w="630" w:type="dxa"/>
            <w:shd w:val="clear" w:color="auto" w:fill="auto"/>
          </w:tcPr>
          <w:p w14:paraId="2DD23890"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1.</w:t>
            </w:r>
          </w:p>
        </w:tc>
        <w:tc>
          <w:tcPr>
            <w:tcW w:w="4050" w:type="dxa"/>
            <w:shd w:val="clear" w:color="auto" w:fill="auto"/>
          </w:tcPr>
          <w:p w14:paraId="74D0B930"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Termination of Contract due to Contractor’s default.</w:t>
            </w:r>
          </w:p>
        </w:tc>
        <w:tc>
          <w:tcPr>
            <w:tcW w:w="2790" w:type="dxa"/>
          </w:tcPr>
          <w:p w14:paraId="065D4E38"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1 year</w:t>
            </w:r>
          </w:p>
        </w:tc>
      </w:tr>
      <w:tr w:rsidR="00A1175B" w:rsidRPr="00BA7063" w14:paraId="15140EDB" w14:textId="77777777" w:rsidTr="003E00E8">
        <w:tc>
          <w:tcPr>
            <w:tcW w:w="630" w:type="dxa"/>
            <w:shd w:val="clear" w:color="auto" w:fill="auto"/>
          </w:tcPr>
          <w:p w14:paraId="24A53F28"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2.</w:t>
            </w:r>
          </w:p>
        </w:tc>
        <w:tc>
          <w:tcPr>
            <w:tcW w:w="4050" w:type="dxa"/>
            <w:shd w:val="clear" w:color="auto" w:fill="auto"/>
          </w:tcPr>
          <w:p w14:paraId="7274A497"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Encashment of CPG due to non-performance.</w:t>
            </w:r>
          </w:p>
        </w:tc>
        <w:tc>
          <w:tcPr>
            <w:tcW w:w="2790" w:type="dxa"/>
          </w:tcPr>
          <w:p w14:paraId="7FDB247F"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1 year</w:t>
            </w:r>
          </w:p>
        </w:tc>
      </w:tr>
      <w:tr w:rsidR="00A1175B" w:rsidRPr="00BA7063" w14:paraId="25BB5483" w14:textId="77777777" w:rsidTr="003E00E8">
        <w:tc>
          <w:tcPr>
            <w:tcW w:w="630" w:type="dxa"/>
            <w:shd w:val="clear" w:color="auto" w:fill="auto"/>
          </w:tcPr>
          <w:p w14:paraId="3D8A9EA2"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3.</w:t>
            </w:r>
          </w:p>
        </w:tc>
        <w:tc>
          <w:tcPr>
            <w:tcW w:w="4050" w:type="dxa"/>
            <w:shd w:val="clear" w:color="auto" w:fill="auto"/>
          </w:tcPr>
          <w:p w14:paraId="09F473BD"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 xml:space="preserve">Repeated failure of major Equipment while in service. </w:t>
            </w:r>
          </w:p>
        </w:tc>
        <w:tc>
          <w:tcPr>
            <w:tcW w:w="2790" w:type="dxa"/>
          </w:tcPr>
          <w:p w14:paraId="0208C6B2"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To be determined on case to case basis</w:t>
            </w:r>
          </w:p>
        </w:tc>
      </w:tr>
      <w:tr w:rsidR="00A1175B" w:rsidRPr="00BA7063" w14:paraId="730814E2" w14:textId="77777777" w:rsidTr="003E00E8">
        <w:tc>
          <w:tcPr>
            <w:tcW w:w="630" w:type="dxa"/>
            <w:shd w:val="clear" w:color="auto" w:fill="auto"/>
          </w:tcPr>
          <w:p w14:paraId="1EA5E1C3"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4.</w:t>
            </w:r>
          </w:p>
        </w:tc>
        <w:tc>
          <w:tcPr>
            <w:tcW w:w="4050" w:type="dxa"/>
            <w:shd w:val="clear" w:color="auto" w:fill="auto"/>
          </w:tcPr>
          <w:p w14:paraId="5CD2BAD9"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Substantial portion of works (more than 50% of the Contract*) is sub-contracted, under an existing Contract.</w:t>
            </w:r>
          </w:p>
        </w:tc>
        <w:tc>
          <w:tcPr>
            <w:tcW w:w="2790" w:type="dxa"/>
          </w:tcPr>
          <w:p w14:paraId="1B56FBD7"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1 year</w:t>
            </w:r>
          </w:p>
        </w:tc>
      </w:tr>
      <w:tr w:rsidR="00A1175B" w:rsidRPr="00BA7063" w14:paraId="4690D914" w14:textId="77777777" w:rsidTr="003E00E8">
        <w:tc>
          <w:tcPr>
            <w:tcW w:w="630" w:type="dxa"/>
            <w:shd w:val="clear" w:color="auto" w:fill="auto"/>
          </w:tcPr>
          <w:p w14:paraId="181621A2"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lastRenderedPageBreak/>
              <w:t>5.</w:t>
            </w:r>
          </w:p>
        </w:tc>
        <w:tc>
          <w:tcPr>
            <w:tcW w:w="4050" w:type="dxa"/>
            <w:shd w:val="clear" w:color="auto" w:fill="auto"/>
          </w:tcPr>
          <w:p w14:paraId="2414FD53"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 xml:space="preserve">More than 25% of the Contract price (awarded value), in aggregate, </w:t>
            </w:r>
            <w:proofErr w:type="gramStart"/>
            <w:r w:rsidRPr="00BA7063">
              <w:rPr>
                <w:rFonts w:ascii="Book Antiqua" w:hAnsi="Book Antiqua" w:cs="Calibri"/>
                <w:b/>
                <w:bCs/>
              </w:rPr>
              <w:t>is  paid</w:t>
            </w:r>
            <w:proofErr w:type="gramEnd"/>
            <w:r w:rsidRPr="00BA7063">
              <w:rPr>
                <w:rFonts w:ascii="Book Antiqua" w:hAnsi="Book Antiqua" w:cs="Calibri"/>
                <w:b/>
                <w:bCs/>
              </w:rPr>
              <w:t xml:space="preserve"> to sub-contractors/suppliers as Direct payment, under an existing Contract, due to financial position of Contractor.</w:t>
            </w:r>
          </w:p>
        </w:tc>
        <w:tc>
          <w:tcPr>
            <w:tcW w:w="2790" w:type="dxa"/>
          </w:tcPr>
          <w:p w14:paraId="544718D7"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1 year</w:t>
            </w:r>
          </w:p>
        </w:tc>
      </w:tr>
      <w:tr w:rsidR="00A1175B" w:rsidRPr="00BA7063" w14:paraId="1FF37BCF" w14:textId="77777777" w:rsidTr="003E00E8">
        <w:tc>
          <w:tcPr>
            <w:tcW w:w="630" w:type="dxa"/>
            <w:shd w:val="clear" w:color="auto" w:fill="auto"/>
          </w:tcPr>
          <w:p w14:paraId="3DE4C076"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6.</w:t>
            </w:r>
          </w:p>
        </w:tc>
        <w:tc>
          <w:tcPr>
            <w:tcW w:w="4050" w:type="dxa"/>
            <w:shd w:val="clear" w:color="auto" w:fill="auto"/>
          </w:tcPr>
          <w:p w14:paraId="0BB853CD"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 xml:space="preserve">Firm has been referred to NCLT under Insolvency &amp; Bankruptcy Code </w:t>
            </w:r>
            <w:r w:rsidRPr="00BA7063">
              <w:rPr>
                <w:rFonts w:ascii="Book Antiqua" w:hAnsi="Book Antiqua" w:cs="Calibri"/>
                <w:b/>
                <w:bCs/>
                <w:i/>
                <w:iCs/>
              </w:rPr>
              <w:t>(IRP has been appointed or Liquidation proceedings have been initiated under IBC)</w:t>
            </w:r>
            <w:r w:rsidRPr="00BA7063">
              <w:rPr>
                <w:rFonts w:ascii="Book Antiqua" w:hAnsi="Book Antiqua" w:cs="Calibri"/>
                <w:b/>
                <w:bCs/>
              </w:rPr>
              <w:t xml:space="preserve"> </w:t>
            </w:r>
          </w:p>
        </w:tc>
        <w:tc>
          <w:tcPr>
            <w:tcW w:w="2790" w:type="dxa"/>
          </w:tcPr>
          <w:p w14:paraId="39738649" w14:textId="77777777" w:rsidR="00A1175B" w:rsidRPr="00BA7063" w:rsidRDefault="00A1175B" w:rsidP="003E00E8">
            <w:pPr>
              <w:jc w:val="both"/>
              <w:rPr>
                <w:rFonts w:ascii="Book Antiqua" w:hAnsi="Book Antiqua" w:cs="Calibri"/>
                <w:b/>
                <w:bCs/>
              </w:rPr>
            </w:pPr>
            <w:r w:rsidRPr="00BA7063">
              <w:rPr>
                <w:rFonts w:ascii="Book Antiqua" w:hAnsi="Book Antiqua" w:cs="Calibri"/>
                <w:b/>
                <w:bCs/>
              </w:rPr>
              <w:t>Till the firm comes out of Resolution process</w:t>
            </w:r>
          </w:p>
        </w:tc>
      </w:tr>
    </w:tbl>
    <w:p w14:paraId="5AE16D25" w14:textId="77777777" w:rsidR="00A1175B" w:rsidRPr="00BA7063" w:rsidRDefault="00A1175B" w:rsidP="00A1175B">
      <w:pPr>
        <w:tabs>
          <w:tab w:val="left" w:pos="1340"/>
        </w:tabs>
        <w:ind w:left="1360" w:right="289" w:hanging="1079"/>
        <w:jc w:val="both"/>
        <w:rPr>
          <w:rFonts w:ascii="Book Antiqua" w:hAnsi="Book Antiqua"/>
          <w:sz w:val="24"/>
          <w:szCs w:val="24"/>
        </w:rPr>
      </w:pPr>
    </w:p>
    <w:p w14:paraId="15250015" w14:textId="77777777" w:rsidR="00A1175B" w:rsidRPr="00BA7063" w:rsidRDefault="00A1175B" w:rsidP="003E00E8">
      <w:pPr>
        <w:tabs>
          <w:tab w:val="left" w:pos="1340"/>
        </w:tabs>
        <w:ind w:left="1079" w:right="289" w:hanging="1079"/>
        <w:jc w:val="both"/>
        <w:rPr>
          <w:rFonts w:ascii="Book Antiqua" w:hAnsi="Book Antiqua"/>
          <w:sz w:val="24"/>
          <w:szCs w:val="24"/>
        </w:rPr>
      </w:pPr>
      <w:r w:rsidRPr="00BA7063">
        <w:rPr>
          <w:rFonts w:ascii="Book Antiqua" w:hAnsi="Book Antiqua"/>
          <w:sz w:val="24"/>
          <w:szCs w:val="24"/>
        </w:rPr>
        <w:tab/>
        <w:t>*</w:t>
      </w:r>
      <w:proofErr w:type="gramStart"/>
      <w:r w:rsidRPr="00BA7063">
        <w:rPr>
          <w:rFonts w:ascii="Book Antiqua" w:hAnsi="Book Antiqua"/>
          <w:sz w:val="24"/>
          <w:szCs w:val="24"/>
        </w:rPr>
        <w:t>For the purpose of</w:t>
      </w:r>
      <w:proofErr w:type="gramEnd"/>
      <w:r w:rsidRPr="00BA7063">
        <w:rPr>
          <w:rFonts w:ascii="Book Antiqua" w:hAnsi="Book Antiqua"/>
          <w:sz w:val="24"/>
          <w:szCs w:val="24"/>
        </w:rPr>
        <w:t xml:space="preserve"> working out 50% of the Contract, following shall be </w:t>
      </w:r>
      <w:proofErr w:type="gramStart"/>
      <w:r w:rsidRPr="00BA7063">
        <w:rPr>
          <w:rFonts w:ascii="Book Antiqua" w:hAnsi="Book Antiqua"/>
          <w:sz w:val="24"/>
          <w:szCs w:val="24"/>
        </w:rPr>
        <w:t>taken into account</w:t>
      </w:r>
      <w:proofErr w:type="gramEnd"/>
      <w:r w:rsidRPr="00BA7063">
        <w:rPr>
          <w:rFonts w:ascii="Book Antiqua" w:hAnsi="Book Antiqua"/>
          <w:sz w:val="24"/>
          <w:szCs w:val="24"/>
        </w:rPr>
        <w:t>:</w:t>
      </w:r>
    </w:p>
    <w:p w14:paraId="4780DEB9" w14:textId="77777777" w:rsidR="00A1175B" w:rsidRPr="00BA7063" w:rsidRDefault="00A1175B" w:rsidP="003E00E8">
      <w:pPr>
        <w:tabs>
          <w:tab w:val="left" w:pos="1340"/>
        </w:tabs>
        <w:ind w:left="1079" w:right="289" w:hanging="1079"/>
        <w:jc w:val="both"/>
        <w:rPr>
          <w:rFonts w:ascii="Book Antiqua" w:hAnsi="Book Antiqua"/>
          <w:sz w:val="24"/>
          <w:szCs w:val="24"/>
        </w:rPr>
      </w:pPr>
    </w:p>
    <w:p w14:paraId="35ED48C8" w14:textId="77777777" w:rsidR="00A1175B" w:rsidRPr="00BA7063" w:rsidRDefault="00A1175B" w:rsidP="003E00E8">
      <w:pPr>
        <w:ind w:left="1609" w:right="289" w:hanging="540"/>
        <w:jc w:val="both"/>
        <w:rPr>
          <w:rFonts w:ascii="Book Antiqua" w:hAnsi="Book Antiqua"/>
          <w:sz w:val="24"/>
          <w:szCs w:val="24"/>
        </w:rPr>
      </w:pPr>
      <w:r w:rsidRPr="00BA7063">
        <w:rPr>
          <w:rFonts w:ascii="Book Antiqua" w:hAnsi="Book Antiqua"/>
          <w:sz w:val="24"/>
          <w:szCs w:val="24"/>
        </w:rPr>
        <w:t>(a)</w:t>
      </w:r>
      <w:r w:rsidRPr="00BA7063">
        <w:rPr>
          <w:rFonts w:ascii="Book Antiqua" w:hAnsi="Book Antiqua"/>
          <w:sz w:val="24"/>
          <w:szCs w:val="24"/>
        </w:rPr>
        <w:tab/>
        <w:t xml:space="preserve">Scope of the contract which is permissible to be sub-contracted as per bidding documents, shall be excluded. </w:t>
      </w:r>
    </w:p>
    <w:p w14:paraId="6B0DF7DF" w14:textId="77777777" w:rsidR="00A1175B" w:rsidRPr="00BA7063" w:rsidRDefault="00A1175B" w:rsidP="003E00E8">
      <w:pPr>
        <w:ind w:left="1609" w:right="289" w:hanging="540"/>
        <w:jc w:val="both"/>
        <w:rPr>
          <w:rFonts w:ascii="Book Antiqua" w:hAnsi="Book Antiqua"/>
          <w:sz w:val="24"/>
          <w:szCs w:val="24"/>
        </w:rPr>
      </w:pPr>
      <w:r w:rsidRPr="00BA7063">
        <w:rPr>
          <w:rFonts w:ascii="Book Antiqua" w:hAnsi="Book Antiqua"/>
          <w:sz w:val="24"/>
          <w:szCs w:val="24"/>
        </w:rPr>
        <w:t>(b)</w:t>
      </w:r>
      <w:r w:rsidRPr="00BA7063">
        <w:rPr>
          <w:rFonts w:ascii="Book Antiqua" w:hAnsi="Book Antiqua"/>
          <w:sz w:val="24"/>
          <w:szCs w:val="24"/>
        </w:rPr>
        <w:tab/>
        <w:t xml:space="preserve">Scope of the Contract which primarily relates to the Qualification Requirement (QR) of the bidder. </w:t>
      </w:r>
    </w:p>
    <w:p w14:paraId="11EB1057" w14:textId="77777777" w:rsidR="00A1175B" w:rsidRPr="00BA7063" w:rsidRDefault="00A1175B" w:rsidP="003E00E8">
      <w:pPr>
        <w:tabs>
          <w:tab w:val="left" w:pos="1340"/>
        </w:tabs>
        <w:ind w:left="1079" w:right="289" w:hanging="1079"/>
        <w:jc w:val="both"/>
        <w:rPr>
          <w:rFonts w:ascii="Book Antiqua" w:hAnsi="Book Antiqua"/>
          <w:sz w:val="24"/>
          <w:szCs w:val="24"/>
        </w:rPr>
      </w:pPr>
    </w:p>
    <w:p w14:paraId="01DE837F" w14:textId="77777777" w:rsidR="00A1175B" w:rsidRPr="00686AA9" w:rsidRDefault="00A1175B" w:rsidP="003E00E8">
      <w:pPr>
        <w:ind w:left="1079" w:right="289" w:hanging="10"/>
        <w:jc w:val="both"/>
        <w:rPr>
          <w:rFonts w:ascii="Book Antiqua" w:hAnsi="Book Antiqua"/>
          <w:sz w:val="24"/>
          <w:szCs w:val="24"/>
        </w:rPr>
      </w:pPr>
      <w:r w:rsidRPr="00BA7063">
        <w:rPr>
          <w:rFonts w:ascii="Book Antiqua" w:hAnsi="Book Antiqua"/>
          <w:sz w:val="24"/>
          <w:szCs w:val="24"/>
        </w:rPr>
        <w:tab/>
        <w:t>The Purchaser shall be the sole judge in this regard and the Purchaser’s interpretation on the aforesaid event(s) shall be final and binding.</w:t>
      </w:r>
    </w:p>
    <w:p w14:paraId="506740DB" w14:textId="77777777" w:rsidR="00A1175B" w:rsidRPr="00686AA9" w:rsidRDefault="00A1175B" w:rsidP="003E00E8">
      <w:pPr>
        <w:jc w:val="both"/>
        <w:rPr>
          <w:rFonts w:ascii="Book Antiqua" w:hAnsi="Book Antiqua"/>
          <w:sz w:val="24"/>
          <w:szCs w:val="24"/>
        </w:rPr>
      </w:pPr>
    </w:p>
    <w:p w14:paraId="242FE15D" w14:textId="77777777" w:rsidR="00A1175B" w:rsidRPr="00686AA9" w:rsidRDefault="00A1175B" w:rsidP="003E00E8">
      <w:pPr>
        <w:tabs>
          <w:tab w:val="left" w:pos="1340"/>
        </w:tabs>
        <w:ind w:left="1079" w:right="289" w:hanging="1079"/>
        <w:jc w:val="both"/>
        <w:rPr>
          <w:rFonts w:ascii="Book Antiqua" w:hAnsi="Book Antiqua"/>
          <w:sz w:val="24"/>
          <w:szCs w:val="24"/>
        </w:rPr>
      </w:pPr>
      <w:r>
        <w:rPr>
          <w:rFonts w:ascii="Book Antiqua" w:eastAsia="Book Antiqua" w:hAnsi="Book Antiqua" w:cs="Book Antiqua"/>
          <w:sz w:val="24"/>
          <w:szCs w:val="24"/>
        </w:rPr>
        <w:t>2.3</w:t>
      </w:r>
      <w:r>
        <w:rPr>
          <w:rFonts w:ascii="Book Antiqua" w:eastAsia="Book Antiqua" w:hAnsi="Book Antiqua" w:cs="Book Antiqua"/>
          <w:sz w:val="24"/>
          <w:szCs w:val="24"/>
        </w:rPr>
        <w:tab/>
      </w:r>
      <w:r w:rsidRPr="00686AA9">
        <w:rPr>
          <w:rFonts w:ascii="Book Antiqua" w:eastAsia="Book Antiqua" w:hAnsi="Book Antiqua" w:cs="Book Antiqua"/>
          <w:sz w:val="24"/>
          <w:szCs w:val="24"/>
        </w:rPr>
        <w:t>A Bidder shall not have a conflict of interest. All Bidders found to have a conflict of interest shall be disqualified. A Bidder may be considered to have a conflict of interest with one or more parties in this bidding process, if:</w:t>
      </w:r>
    </w:p>
    <w:p w14:paraId="5BE5620F" w14:textId="77777777" w:rsidR="00A1175B" w:rsidRPr="00686AA9" w:rsidRDefault="00A1175B" w:rsidP="003E00E8">
      <w:pPr>
        <w:jc w:val="both"/>
        <w:rPr>
          <w:rFonts w:ascii="Book Antiqua" w:hAnsi="Book Antiqua"/>
          <w:sz w:val="24"/>
          <w:szCs w:val="24"/>
        </w:rPr>
      </w:pPr>
    </w:p>
    <w:p w14:paraId="09EFB8E9" w14:textId="77777777" w:rsidR="00A1175B" w:rsidRPr="00686AA9" w:rsidRDefault="00A1175B" w:rsidP="003E00E8">
      <w:pPr>
        <w:numPr>
          <w:ilvl w:val="0"/>
          <w:numId w:val="3"/>
        </w:numPr>
        <w:tabs>
          <w:tab w:val="left" w:pos="1720"/>
        </w:tabs>
        <w:ind w:left="143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they have a controlling partner in common; or</w:t>
      </w:r>
    </w:p>
    <w:p w14:paraId="4C9585DB" w14:textId="77777777" w:rsidR="00A1175B" w:rsidRPr="00686AA9" w:rsidRDefault="00A1175B" w:rsidP="003E00E8">
      <w:pPr>
        <w:jc w:val="both"/>
        <w:rPr>
          <w:rFonts w:ascii="Book Antiqua" w:eastAsia="Book Antiqua" w:hAnsi="Book Antiqua" w:cs="Book Antiqua"/>
          <w:sz w:val="24"/>
          <w:szCs w:val="24"/>
        </w:rPr>
      </w:pPr>
    </w:p>
    <w:p w14:paraId="1F3CF9C7" w14:textId="77777777" w:rsidR="00A1175B" w:rsidRPr="00686AA9" w:rsidRDefault="00A1175B" w:rsidP="003E00E8">
      <w:pPr>
        <w:numPr>
          <w:ilvl w:val="0"/>
          <w:numId w:val="3"/>
        </w:numPr>
        <w:tabs>
          <w:tab w:val="left" w:pos="1720"/>
        </w:tabs>
        <w:ind w:left="1439"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they receive or have received any direct or indirect subsidy from any of them; or</w:t>
      </w:r>
    </w:p>
    <w:p w14:paraId="01470B42" w14:textId="77777777" w:rsidR="00A1175B" w:rsidRPr="00686AA9" w:rsidRDefault="00A1175B" w:rsidP="003E00E8">
      <w:pPr>
        <w:jc w:val="both"/>
        <w:rPr>
          <w:rFonts w:ascii="Book Antiqua" w:eastAsia="Book Antiqua" w:hAnsi="Book Antiqua" w:cs="Book Antiqua"/>
          <w:sz w:val="24"/>
          <w:szCs w:val="24"/>
        </w:rPr>
      </w:pPr>
    </w:p>
    <w:p w14:paraId="1D878CCA" w14:textId="77777777" w:rsidR="00A1175B" w:rsidRPr="00686AA9" w:rsidRDefault="00A1175B" w:rsidP="003E00E8">
      <w:pPr>
        <w:numPr>
          <w:ilvl w:val="0"/>
          <w:numId w:val="3"/>
        </w:numPr>
        <w:tabs>
          <w:tab w:val="left" w:pos="1720"/>
        </w:tabs>
        <w:ind w:left="1439"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they have the same legal representative for purposes of this bid; or</w:t>
      </w:r>
    </w:p>
    <w:p w14:paraId="7430E27E" w14:textId="77777777" w:rsidR="00A1175B" w:rsidRPr="00686AA9" w:rsidRDefault="00A1175B" w:rsidP="003E00E8">
      <w:pPr>
        <w:jc w:val="both"/>
        <w:rPr>
          <w:rFonts w:ascii="Book Antiqua" w:eastAsia="Book Antiqua" w:hAnsi="Book Antiqua" w:cs="Book Antiqua"/>
          <w:sz w:val="24"/>
          <w:szCs w:val="24"/>
        </w:rPr>
      </w:pPr>
    </w:p>
    <w:p w14:paraId="126E0190" w14:textId="77777777" w:rsidR="00A1175B" w:rsidRPr="00686AA9" w:rsidRDefault="00A1175B" w:rsidP="003E00E8">
      <w:pPr>
        <w:numPr>
          <w:ilvl w:val="0"/>
          <w:numId w:val="3"/>
        </w:numPr>
        <w:tabs>
          <w:tab w:val="left" w:pos="1720"/>
        </w:tabs>
        <w:ind w:left="1439"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they have a relationship with each other, directly or through common third parties, that puts them in a position to have access to information about or influence on the bid of another Bidder, or influence the decisions of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regarding this bidding process; or</w:t>
      </w:r>
    </w:p>
    <w:p w14:paraId="213E9DE6" w14:textId="77777777" w:rsidR="00A1175B" w:rsidRPr="00686AA9" w:rsidRDefault="00A1175B" w:rsidP="00A1175B">
      <w:pPr>
        <w:jc w:val="both"/>
        <w:rPr>
          <w:rFonts w:ascii="Book Antiqua" w:eastAsia="Book Antiqua" w:hAnsi="Book Antiqua" w:cs="Book Antiqua"/>
          <w:sz w:val="24"/>
          <w:szCs w:val="24"/>
        </w:rPr>
      </w:pPr>
    </w:p>
    <w:p w14:paraId="7A3C36F3" w14:textId="77777777" w:rsidR="00A1175B" w:rsidRPr="00686AA9" w:rsidRDefault="00A1175B" w:rsidP="003E00E8">
      <w:pPr>
        <w:ind w:left="1439" w:right="289"/>
        <w:jc w:val="both"/>
        <w:rPr>
          <w:rFonts w:ascii="Book Antiqua" w:hAnsi="Book Antiqua"/>
          <w:sz w:val="24"/>
          <w:szCs w:val="24"/>
        </w:rPr>
      </w:pPr>
      <w:r w:rsidRPr="388F89C5">
        <w:rPr>
          <w:rFonts w:ascii="Book Antiqua" w:eastAsia="Book Antiqua" w:hAnsi="Book Antiqua" w:cs="Book Antiqua"/>
          <w:sz w:val="24"/>
          <w:szCs w:val="24"/>
        </w:rPr>
        <w:lastRenderedPageBreak/>
        <w:t xml:space="preserve">a Bidder submits more than one bid in this bidding process, either individually [including bid submitted as an agent/authorized representative on behalf of one or more manufacturer(s) or through Licensee </w:t>
      </w:r>
      <w:r w:rsidRPr="388F89C5">
        <w:rPr>
          <w:rFonts w:ascii="Book Antiqua" w:eastAsia="Arial" w:hAnsi="Book Antiqua" w:cs="Arial"/>
          <w:sz w:val="24"/>
          <w:szCs w:val="24"/>
        </w:rPr>
        <w:t>–</w:t>
      </w:r>
      <w:r w:rsidRPr="388F89C5">
        <w:rPr>
          <w:rFonts w:ascii="Book Antiqua" w:eastAsia="Book Antiqua" w:hAnsi="Book Antiqua" w:cs="Book Antiqua"/>
          <w:sz w:val="24"/>
          <w:szCs w:val="24"/>
        </w:rPr>
        <w:t xml:space="preserve"> Licensor route, wherever permitted as per the provision of Qualification Requirement for the Bidders in Annexure – A (BDS)] or as a partner in a joint venture, except for alternative offers permitted under ITB Clause 9.3. This will result in the disqualification of all such bids. However, this does not limit the participation of a Bidder as a subcontractor in another bid, or of a firm as a subcontractor in more than one bid; or</w:t>
      </w:r>
    </w:p>
    <w:p w14:paraId="73150388" w14:textId="77777777" w:rsidR="00A1175B" w:rsidRPr="007E2065" w:rsidRDefault="00A1175B" w:rsidP="003E00E8">
      <w:pPr>
        <w:jc w:val="both"/>
        <w:rPr>
          <w:rFonts w:ascii="Book Antiqua" w:hAnsi="Book Antiqua"/>
          <w:sz w:val="12"/>
          <w:szCs w:val="24"/>
        </w:rPr>
      </w:pPr>
    </w:p>
    <w:p w14:paraId="083570F8" w14:textId="77777777" w:rsidR="00A1175B" w:rsidRPr="00686AA9" w:rsidRDefault="00A1175B" w:rsidP="003E00E8">
      <w:pPr>
        <w:numPr>
          <w:ilvl w:val="0"/>
          <w:numId w:val="4"/>
        </w:numPr>
        <w:tabs>
          <w:tab w:val="left" w:pos="1720"/>
        </w:tabs>
        <w:ind w:left="1439"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a Bidder or any of its affiliates participated as a consultant in the preparation of the design or technical specifications of the Plant and Installation Services that are the subject of the bid; or</w:t>
      </w:r>
    </w:p>
    <w:p w14:paraId="053B979D" w14:textId="77777777" w:rsidR="00A1175B" w:rsidRPr="007E2065" w:rsidRDefault="00A1175B" w:rsidP="003E00E8">
      <w:pPr>
        <w:jc w:val="both"/>
        <w:rPr>
          <w:rFonts w:ascii="Book Antiqua" w:eastAsia="Book Antiqua" w:hAnsi="Book Antiqua" w:cs="Book Antiqua"/>
          <w:sz w:val="12"/>
          <w:szCs w:val="24"/>
        </w:rPr>
      </w:pPr>
    </w:p>
    <w:p w14:paraId="5A341A61" w14:textId="77777777" w:rsidR="00A1175B" w:rsidRPr="00686AA9" w:rsidRDefault="00A1175B" w:rsidP="003E00E8">
      <w:pPr>
        <w:numPr>
          <w:ilvl w:val="0"/>
          <w:numId w:val="4"/>
        </w:numPr>
        <w:tabs>
          <w:tab w:val="left" w:pos="1720"/>
        </w:tabs>
        <w:ind w:left="1439"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A Bidder or any of its affiliates has been hired (or is proposed to be hired)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as Project Manager for the contract.</w:t>
      </w:r>
    </w:p>
    <w:p w14:paraId="1BE4EBDC" w14:textId="77777777" w:rsidR="00A1175B" w:rsidRPr="00686AA9" w:rsidRDefault="00A1175B" w:rsidP="003E00E8">
      <w:pPr>
        <w:jc w:val="both"/>
        <w:rPr>
          <w:rFonts w:ascii="Book Antiqua" w:hAnsi="Book Antiqua"/>
          <w:sz w:val="24"/>
          <w:szCs w:val="24"/>
        </w:rPr>
      </w:pPr>
    </w:p>
    <w:p w14:paraId="38390AA0" w14:textId="77777777" w:rsidR="00A1175B" w:rsidRPr="00686AA9" w:rsidRDefault="00A1175B" w:rsidP="003E00E8">
      <w:pPr>
        <w:ind w:left="1079" w:right="289" w:hanging="1079"/>
        <w:jc w:val="both"/>
        <w:rPr>
          <w:rFonts w:ascii="Book Antiqua" w:hAnsi="Book Antiqua"/>
          <w:sz w:val="24"/>
          <w:szCs w:val="24"/>
        </w:rPr>
      </w:pPr>
      <w:r w:rsidRPr="00686AA9">
        <w:rPr>
          <w:rFonts w:ascii="Book Antiqua" w:eastAsia="Book Antiqua" w:hAnsi="Book Antiqua" w:cs="Book Antiqua"/>
          <w:sz w:val="24"/>
          <w:szCs w:val="24"/>
        </w:rPr>
        <w:t>2.</w:t>
      </w:r>
      <w:r>
        <w:rPr>
          <w:rFonts w:ascii="Book Antiqua" w:eastAsia="Book Antiqua" w:hAnsi="Book Antiqua" w:cs="Book Antiqua"/>
          <w:sz w:val="24"/>
          <w:szCs w:val="24"/>
        </w:rPr>
        <w:t>4</w:t>
      </w:r>
      <w:r w:rsidRPr="00686AA9">
        <w:rPr>
          <w:rFonts w:ascii="Book Antiqua" w:hAnsi="Book Antiqua"/>
          <w:sz w:val="24"/>
          <w:szCs w:val="24"/>
        </w:rPr>
        <w:tab/>
      </w:r>
      <w:r w:rsidRPr="00686AA9">
        <w:rPr>
          <w:rFonts w:ascii="Book Antiqua" w:eastAsia="Book Antiqua" w:hAnsi="Book Antiqua" w:cs="Book Antiqua"/>
          <w:sz w:val="24"/>
          <w:szCs w:val="24"/>
        </w:rPr>
        <w:t xml:space="preserve">The Bidder, directly or indirectly shall not be a dependent agency of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w:t>
      </w:r>
    </w:p>
    <w:p w14:paraId="7F595C56" w14:textId="77777777" w:rsidR="00A1175B" w:rsidRPr="00686AA9" w:rsidRDefault="00A1175B" w:rsidP="003E00E8">
      <w:pPr>
        <w:jc w:val="both"/>
        <w:rPr>
          <w:rFonts w:ascii="Book Antiqua" w:hAnsi="Book Antiqua"/>
          <w:sz w:val="24"/>
          <w:szCs w:val="24"/>
        </w:rPr>
      </w:pPr>
    </w:p>
    <w:p w14:paraId="223842A2" w14:textId="77777777" w:rsidR="00A1175B" w:rsidRPr="00E4411E" w:rsidRDefault="00A1175B" w:rsidP="003E00E8">
      <w:pPr>
        <w:ind w:left="1079" w:right="289" w:hanging="1079"/>
        <w:jc w:val="both"/>
        <w:rPr>
          <w:rFonts w:ascii="Book Antiqua" w:hAnsi="Book Antiqua"/>
          <w:strike/>
          <w:sz w:val="24"/>
          <w:szCs w:val="24"/>
        </w:rPr>
      </w:pPr>
      <w:r w:rsidRPr="00686AA9">
        <w:rPr>
          <w:rFonts w:ascii="Book Antiqua" w:eastAsia="Book Antiqua" w:hAnsi="Book Antiqua" w:cs="Book Antiqua"/>
          <w:sz w:val="24"/>
          <w:szCs w:val="24"/>
        </w:rPr>
        <w:t>2.4</w:t>
      </w:r>
      <w:r w:rsidRPr="00686AA9">
        <w:rPr>
          <w:rFonts w:ascii="Book Antiqua" w:hAnsi="Book Antiqua"/>
          <w:sz w:val="24"/>
          <w:szCs w:val="24"/>
        </w:rPr>
        <w:tab/>
      </w:r>
      <w:r w:rsidRPr="00440F6D">
        <w:rPr>
          <w:rFonts w:ascii="Book Antiqua" w:eastAsia="Book Antiqua" w:hAnsi="Book Antiqua" w:cs="Book Antiqua"/>
          <w:sz w:val="24"/>
          <w:szCs w:val="24"/>
        </w:rPr>
        <w:t>In case a prequalification process has been conducted prior to the bidding process, this bidding is open only to prequalified Bidders.</w:t>
      </w:r>
    </w:p>
    <w:p w14:paraId="63611033" w14:textId="77777777" w:rsidR="00A1175B" w:rsidRPr="00686AA9" w:rsidRDefault="00A1175B" w:rsidP="00A1175B">
      <w:pPr>
        <w:jc w:val="both"/>
        <w:rPr>
          <w:rFonts w:ascii="Book Antiqua" w:hAnsi="Book Antiqua"/>
          <w:sz w:val="24"/>
          <w:szCs w:val="24"/>
        </w:rPr>
      </w:pPr>
    </w:p>
    <w:p w14:paraId="1DB75C15" w14:textId="77777777" w:rsidR="00A1175B" w:rsidRPr="00686AA9" w:rsidRDefault="00A1175B" w:rsidP="003E00E8">
      <w:pPr>
        <w:numPr>
          <w:ilvl w:val="0"/>
          <w:numId w:val="2"/>
        </w:numPr>
        <w:tabs>
          <w:tab w:val="left" w:pos="1360"/>
        </w:tabs>
        <w:ind w:left="1072" w:hanging="1072"/>
        <w:jc w:val="both"/>
        <w:rPr>
          <w:rFonts w:ascii="Book Antiqua" w:eastAsia="Book Antiqua" w:hAnsi="Book Antiqua" w:cs="Book Antiqua"/>
          <w:b/>
          <w:bCs/>
          <w:sz w:val="24"/>
          <w:szCs w:val="24"/>
        </w:rPr>
      </w:pPr>
      <w:bookmarkStart w:id="4" w:name="page5"/>
      <w:bookmarkEnd w:id="4"/>
      <w:r w:rsidRPr="00EB1AD9">
        <w:rPr>
          <w:rFonts w:ascii="Book Antiqua" w:eastAsia="Book Antiqua" w:hAnsi="Book Antiqua" w:cs="Book Antiqua"/>
          <w:b/>
          <w:bCs/>
          <w:sz w:val="24"/>
          <w:szCs w:val="24"/>
        </w:rPr>
        <w:t>Eligible Goods and Related Services</w:t>
      </w:r>
    </w:p>
    <w:p w14:paraId="1E544628" w14:textId="77777777" w:rsidR="00A1175B" w:rsidRPr="00686AA9" w:rsidRDefault="00A1175B" w:rsidP="003E00E8">
      <w:pPr>
        <w:jc w:val="both"/>
        <w:rPr>
          <w:rFonts w:ascii="Book Antiqua" w:hAnsi="Book Antiqua"/>
          <w:sz w:val="24"/>
          <w:szCs w:val="24"/>
        </w:rPr>
      </w:pPr>
    </w:p>
    <w:p w14:paraId="22142CAC" w14:textId="77777777" w:rsidR="00A1175B" w:rsidRPr="00686AA9" w:rsidRDefault="00A1175B" w:rsidP="003E00E8">
      <w:pPr>
        <w:ind w:left="1072" w:right="289" w:hanging="1079"/>
        <w:jc w:val="both"/>
        <w:rPr>
          <w:rFonts w:ascii="Book Antiqua" w:hAnsi="Book Antiqua"/>
          <w:sz w:val="24"/>
          <w:szCs w:val="24"/>
        </w:rPr>
      </w:pPr>
      <w:r w:rsidRPr="00686AA9">
        <w:rPr>
          <w:rFonts w:ascii="Book Antiqua" w:eastAsia="Book Antiqua" w:hAnsi="Book Antiqua" w:cs="Book Antiqua"/>
          <w:sz w:val="24"/>
          <w:szCs w:val="24"/>
        </w:rPr>
        <w:t>3.1</w:t>
      </w:r>
      <w:r w:rsidRPr="00686AA9">
        <w:rPr>
          <w:rFonts w:ascii="Book Antiqua" w:hAnsi="Book Antiqua"/>
          <w:sz w:val="24"/>
          <w:szCs w:val="24"/>
        </w:rPr>
        <w:tab/>
      </w:r>
      <w:r w:rsidRPr="00926B0D">
        <w:rPr>
          <w:rFonts w:ascii="Book Antiqua" w:eastAsia="Book Antiqua" w:hAnsi="Book Antiqua" w:cs="Book Antiqua"/>
          <w:sz w:val="24"/>
          <w:szCs w:val="24"/>
        </w:rPr>
        <w:t>For the purposes of these Bidding Documents, the words “goods” includes</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commodities, raw materials, machinery, equipment and industrial plants and</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“related services” and “related services” include services such as insurance,</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 xml:space="preserve">installation, training and initial maintenance, if specified in the scope of </w:t>
      </w:r>
      <w:proofErr w:type="gramStart"/>
      <w:r w:rsidRPr="00926B0D">
        <w:rPr>
          <w:rFonts w:ascii="Book Antiqua" w:eastAsia="Book Antiqua" w:hAnsi="Book Antiqua" w:cs="Book Antiqua"/>
          <w:sz w:val="24"/>
          <w:szCs w:val="24"/>
        </w:rPr>
        <w:t>work.</w:t>
      </w:r>
      <w:r w:rsidRPr="00686AA9">
        <w:rPr>
          <w:rFonts w:ascii="Book Antiqua" w:eastAsia="Book Antiqua" w:hAnsi="Book Antiqua" w:cs="Book Antiqua"/>
          <w:sz w:val="24"/>
          <w:szCs w:val="24"/>
        </w:rPr>
        <w:t>.</w:t>
      </w:r>
      <w:proofErr w:type="gramEnd"/>
    </w:p>
    <w:p w14:paraId="7B02888A" w14:textId="77777777" w:rsidR="00A1175B" w:rsidRPr="00686AA9" w:rsidRDefault="00A1175B" w:rsidP="003E00E8">
      <w:pPr>
        <w:jc w:val="both"/>
        <w:rPr>
          <w:rFonts w:ascii="Book Antiqua" w:hAnsi="Book Antiqua"/>
          <w:sz w:val="24"/>
          <w:szCs w:val="24"/>
        </w:rPr>
      </w:pPr>
    </w:p>
    <w:p w14:paraId="2B3D0FF8" w14:textId="77777777" w:rsidR="00A1175B" w:rsidRPr="00686AA9" w:rsidRDefault="00A1175B" w:rsidP="003E00E8">
      <w:pPr>
        <w:ind w:left="1072" w:right="289" w:hanging="1079"/>
        <w:jc w:val="both"/>
        <w:rPr>
          <w:rFonts w:ascii="Book Antiqua" w:hAnsi="Book Antiqua"/>
          <w:sz w:val="24"/>
          <w:szCs w:val="24"/>
        </w:rPr>
      </w:pPr>
      <w:r w:rsidRPr="00686AA9">
        <w:rPr>
          <w:rFonts w:ascii="Book Antiqua" w:eastAsia="Book Antiqua" w:hAnsi="Book Antiqua" w:cs="Book Antiqua"/>
          <w:sz w:val="24"/>
          <w:szCs w:val="24"/>
        </w:rPr>
        <w:t>3.2</w:t>
      </w:r>
      <w:r w:rsidRPr="00686AA9">
        <w:rPr>
          <w:rFonts w:ascii="Book Antiqua" w:hAnsi="Book Antiqua"/>
          <w:sz w:val="24"/>
          <w:szCs w:val="24"/>
        </w:rPr>
        <w:tab/>
      </w:r>
      <w:r w:rsidRPr="00926B0D">
        <w:rPr>
          <w:rFonts w:ascii="Book Antiqua" w:eastAsia="Book Antiqua" w:hAnsi="Book Antiqua" w:cs="Book Antiqua"/>
          <w:sz w:val="24"/>
          <w:szCs w:val="24"/>
        </w:rPr>
        <w:t>All the Goods and Related Services to be supplied under the Contract shall have</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their origin in any country barring those countries against whom sanction for</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conducting business is imposed by Government of India and barring those firms</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with whom business is banned by the Purchaser</w:t>
      </w:r>
      <w:r w:rsidRPr="00686AA9">
        <w:rPr>
          <w:rFonts w:ascii="Book Antiqua" w:eastAsia="Book Antiqua" w:hAnsi="Book Antiqua" w:cs="Book Antiqua"/>
          <w:sz w:val="24"/>
          <w:szCs w:val="24"/>
        </w:rPr>
        <w:t>.</w:t>
      </w:r>
    </w:p>
    <w:p w14:paraId="609A5E0E" w14:textId="77777777" w:rsidR="00A1175B" w:rsidRPr="00686AA9" w:rsidRDefault="00A1175B" w:rsidP="003E00E8">
      <w:pPr>
        <w:jc w:val="both"/>
        <w:rPr>
          <w:rFonts w:ascii="Book Antiqua" w:hAnsi="Book Antiqua"/>
          <w:sz w:val="24"/>
          <w:szCs w:val="24"/>
        </w:rPr>
      </w:pPr>
    </w:p>
    <w:p w14:paraId="1D172B6F" w14:textId="77777777" w:rsidR="00A1175B" w:rsidRPr="00686AA9" w:rsidRDefault="00A1175B" w:rsidP="003E00E8">
      <w:pPr>
        <w:ind w:left="1079" w:right="289" w:hanging="1079"/>
        <w:jc w:val="both"/>
        <w:rPr>
          <w:rFonts w:ascii="Book Antiqua" w:hAnsi="Book Antiqua"/>
          <w:sz w:val="24"/>
          <w:szCs w:val="24"/>
        </w:rPr>
      </w:pPr>
      <w:r w:rsidRPr="00686AA9">
        <w:rPr>
          <w:rFonts w:ascii="Book Antiqua" w:eastAsia="Book Antiqua" w:hAnsi="Book Antiqua" w:cs="Book Antiqua"/>
          <w:sz w:val="24"/>
          <w:szCs w:val="24"/>
        </w:rPr>
        <w:t>3.3</w:t>
      </w:r>
      <w:r w:rsidRPr="00686AA9">
        <w:rPr>
          <w:rFonts w:ascii="Book Antiqua" w:hAnsi="Book Antiqua"/>
          <w:sz w:val="24"/>
          <w:szCs w:val="24"/>
        </w:rPr>
        <w:tab/>
      </w:r>
      <w:r w:rsidRPr="00926B0D">
        <w:rPr>
          <w:rFonts w:ascii="Book Antiqua" w:eastAsia="Book Antiqua" w:hAnsi="Book Antiqua" w:cs="Book Antiqua"/>
          <w:sz w:val="24"/>
          <w:szCs w:val="24"/>
        </w:rPr>
        <w:t>For purposes of this clause, “country of origin” means the place where the goods</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have been mined, grown, produced, manufactured or processed; or through</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manufacturing, processing or substantial assembling of components, a commercially</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recognized product results that is substantially different in basic characteristics or in</w:t>
      </w:r>
      <w:r>
        <w:rPr>
          <w:rFonts w:ascii="Book Antiqua" w:eastAsia="Book Antiqua" w:hAnsi="Book Antiqua" w:cs="Book Antiqua"/>
          <w:sz w:val="24"/>
          <w:szCs w:val="24"/>
        </w:rPr>
        <w:t xml:space="preserve"> </w:t>
      </w:r>
      <w:r w:rsidRPr="00926B0D">
        <w:rPr>
          <w:rFonts w:ascii="Book Antiqua" w:eastAsia="Book Antiqua" w:hAnsi="Book Antiqua" w:cs="Book Antiqua"/>
          <w:sz w:val="24"/>
          <w:szCs w:val="24"/>
        </w:rPr>
        <w:t>purpose or utility from its components.</w:t>
      </w:r>
    </w:p>
    <w:p w14:paraId="1CEA0DD4" w14:textId="77777777" w:rsidR="00A1175B" w:rsidRPr="00686AA9" w:rsidRDefault="00A1175B" w:rsidP="003E00E8">
      <w:pPr>
        <w:ind w:left="7"/>
        <w:jc w:val="both"/>
        <w:rPr>
          <w:rFonts w:ascii="Book Antiqua" w:hAnsi="Book Antiqua"/>
          <w:sz w:val="24"/>
          <w:szCs w:val="24"/>
        </w:rPr>
      </w:pPr>
    </w:p>
    <w:p w14:paraId="5A2142F3" w14:textId="77777777" w:rsidR="00A1175B" w:rsidRPr="00686AA9" w:rsidRDefault="00A1175B" w:rsidP="003E00E8">
      <w:pPr>
        <w:numPr>
          <w:ilvl w:val="0"/>
          <w:numId w:val="2"/>
        </w:numPr>
        <w:tabs>
          <w:tab w:val="left" w:pos="993"/>
        </w:tabs>
        <w:ind w:left="993" w:hanging="698"/>
        <w:jc w:val="both"/>
        <w:rPr>
          <w:rFonts w:ascii="Book Antiqua" w:eastAsia="Book Antiqua" w:hAnsi="Book Antiqua" w:cs="Book Antiqua"/>
          <w:b/>
          <w:bCs/>
          <w:sz w:val="24"/>
          <w:szCs w:val="24"/>
        </w:rPr>
      </w:pPr>
      <w:bookmarkStart w:id="5" w:name="page6"/>
      <w:bookmarkEnd w:id="5"/>
      <w:r w:rsidRPr="00686AA9">
        <w:rPr>
          <w:rFonts w:ascii="Book Antiqua" w:eastAsia="Book Antiqua" w:hAnsi="Book Antiqua" w:cs="Book Antiqua"/>
          <w:b/>
          <w:bCs/>
          <w:sz w:val="24"/>
          <w:szCs w:val="24"/>
        </w:rPr>
        <w:t>Cost of Bidding</w:t>
      </w:r>
    </w:p>
    <w:p w14:paraId="49124250" w14:textId="77777777" w:rsidR="00A1175B" w:rsidRPr="00686AA9" w:rsidRDefault="00A1175B" w:rsidP="003E00E8">
      <w:pPr>
        <w:tabs>
          <w:tab w:val="left" w:pos="993"/>
        </w:tabs>
        <w:ind w:left="993" w:hanging="698"/>
        <w:jc w:val="both"/>
        <w:rPr>
          <w:rFonts w:ascii="Book Antiqua" w:hAnsi="Book Antiqua"/>
          <w:sz w:val="24"/>
          <w:szCs w:val="24"/>
        </w:rPr>
      </w:pPr>
    </w:p>
    <w:p w14:paraId="5C86CF54" w14:textId="77777777" w:rsidR="00A1175B" w:rsidRDefault="00A1175B" w:rsidP="003E00E8">
      <w:pPr>
        <w:tabs>
          <w:tab w:val="left" w:pos="993"/>
        </w:tabs>
        <w:ind w:left="993" w:right="289" w:hanging="698"/>
        <w:jc w:val="both"/>
        <w:rPr>
          <w:rFonts w:ascii="Book Antiqua" w:hAnsi="Book Antiqua"/>
          <w:sz w:val="24"/>
          <w:szCs w:val="24"/>
        </w:rPr>
      </w:pPr>
      <w:r w:rsidRPr="00686AA9">
        <w:rPr>
          <w:rFonts w:ascii="Book Antiqua" w:eastAsia="Book Antiqua" w:hAnsi="Book Antiqua" w:cs="Book Antiqua"/>
          <w:sz w:val="24"/>
          <w:szCs w:val="24"/>
        </w:rPr>
        <w:t>4.1</w:t>
      </w:r>
      <w:r w:rsidRPr="00686AA9">
        <w:rPr>
          <w:rFonts w:ascii="Book Antiqua" w:hAnsi="Book Antiqua"/>
          <w:sz w:val="24"/>
          <w:szCs w:val="24"/>
        </w:rPr>
        <w:tab/>
      </w:r>
      <w:r>
        <w:rPr>
          <w:rFonts w:ascii="Book Antiqua" w:hAnsi="Book Antiqua"/>
          <w:sz w:val="24"/>
          <w:szCs w:val="24"/>
        </w:rPr>
        <w:t>The bidding document fee is not a</w:t>
      </w:r>
      <w:r w:rsidRPr="002F71EB">
        <w:rPr>
          <w:rFonts w:ascii="Book Antiqua" w:hAnsi="Book Antiqua"/>
          <w:sz w:val="24"/>
          <w:szCs w:val="24"/>
        </w:rPr>
        <w:t>pplicable</w:t>
      </w:r>
      <w:r>
        <w:rPr>
          <w:rFonts w:ascii="Book Antiqua" w:hAnsi="Book Antiqua"/>
          <w:sz w:val="24"/>
          <w:szCs w:val="24"/>
        </w:rPr>
        <w:t xml:space="preserve"> for the package.</w:t>
      </w:r>
    </w:p>
    <w:p w14:paraId="3ACCA24E" w14:textId="77777777" w:rsidR="00A1175B" w:rsidRDefault="00A1175B" w:rsidP="003E00E8">
      <w:pPr>
        <w:tabs>
          <w:tab w:val="left" w:pos="993"/>
        </w:tabs>
        <w:ind w:left="993" w:right="289" w:hanging="698"/>
        <w:jc w:val="both"/>
        <w:rPr>
          <w:rFonts w:ascii="Book Antiqua" w:hAnsi="Book Antiqua"/>
          <w:sz w:val="24"/>
          <w:szCs w:val="24"/>
        </w:rPr>
      </w:pPr>
    </w:p>
    <w:p w14:paraId="577B6D8A" w14:textId="1F755760" w:rsidR="00A1175B" w:rsidRPr="007E2065" w:rsidRDefault="003E00E8" w:rsidP="003E00E8">
      <w:pPr>
        <w:tabs>
          <w:tab w:val="left" w:pos="993"/>
        </w:tabs>
        <w:ind w:left="993" w:hanging="698"/>
        <w:jc w:val="both"/>
        <w:rPr>
          <w:rFonts w:ascii="Book Antiqua" w:eastAsia="Book Antiqua" w:hAnsi="Book Antiqua" w:cs="Book Antiqua"/>
          <w:sz w:val="24"/>
          <w:szCs w:val="24"/>
        </w:rPr>
      </w:pPr>
      <w:r>
        <w:rPr>
          <w:rFonts w:ascii="Book Antiqua" w:eastAsia="Book Antiqua" w:hAnsi="Book Antiqua" w:cs="Book Antiqua"/>
          <w:sz w:val="24"/>
          <w:szCs w:val="24"/>
        </w:rPr>
        <w:tab/>
      </w:r>
      <w:r w:rsidR="00A1175B" w:rsidRPr="007E2065">
        <w:rPr>
          <w:rFonts w:ascii="Book Antiqua" w:eastAsia="Book Antiqua" w:hAnsi="Book Antiqua" w:cs="Book Antiqua"/>
          <w:sz w:val="24"/>
          <w:szCs w:val="24"/>
        </w:rPr>
        <w:t>The Bidder shall bear all costs associated with the preparation and submission of its bid including post-bid discussions, technical and other presentations etc., and the Purchaser will in no case be responsible or liable for these costs, regardless of the conduct or outcome of the bidding process.</w:t>
      </w:r>
    </w:p>
    <w:p w14:paraId="352633DB" w14:textId="77777777" w:rsidR="00A1175B" w:rsidRPr="007E2065" w:rsidRDefault="00A1175B" w:rsidP="003E00E8">
      <w:pPr>
        <w:tabs>
          <w:tab w:val="left" w:pos="993"/>
        </w:tabs>
        <w:ind w:left="993" w:hanging="698"/>
        <w:jc w:val="both"/>
        <w:rPr>
          <w:rFonts w:ascii="Book Antiqua" w:eastAsia="Book Antiqua" w:hAnsi="Book Antiqua" w:cs="Book Antiqua"/>
          <w:sz w:val="24"/>
          <w:szCs w:val="24"/>
        </w:rPr>
      </w:pPr>
    </w:p>
    <w:p w14:paraId="15A0218B" w14:textId="77777777" w:rsidR="00A1175B" w:rsidRPr="00A158EE" w:rsidRDefault="00A1175B" w:rsidP="003E00E8">
      <w:pPr>
        <w:tabs>
          <w:tab w:val="left" w:pos="993"/>
        </w:tabs>
        <w:ind w:left="993" w:right="289" w:hanging="698"/>
        <w:jc w:val="both"/>
        <w:rPr>
          <w:rFonts w:ascii="Book Antiqua" w:eastAsia="Book Antiqua" w:hAnsi="Book Antiqua" w:cs="Book Antiqua"/>
          <w:sz w:val="24"/>
          <w:szCs w:val="24"/>
        </w:rPr>
      </w:pPr>
      <w:r w:rsidRPr="00A158EE">
        <w:rPr>
          <w:rFonts w:ascii="Book Antiqua" w:eastAsia="Book Antiqua" w:hAnsi="Book Antiqua" w:cs="Book Antiqua"/>
          <w:sz w:val="24"/>
          <w:szCs w:val="24"/>
        </w:rPr>
        <w:t>4.2</w:t>
      </w:r>
      <w:r w:rsidRPr="00A158EE">
        <w:rPr>
          <w:rFonts w:ascii="Book Antiqua" w:hAnsi="Book Antiqua"/>
          <w:sz w:val="24"/>
          <w:szCs w:val="24"/>
        </w:rPr>
        <w:tab/>
        <w:t xml:space="preserve">The bidder has to ensure his registration with </w:t>
      </w:r>
      <w:proofErr w:type="spellStart"/>
      <w:r>
        <w:rPr>
          <w:rFonts w:ascii="Book Antiqua" w:hAnsi="Book Antiqua"/>
          <w:sz w:val="24"/>
          <w:szCs w:val="24"/>
        </w:rPr>
        <w:t>GeM</w:t>
      </w:r>
      <w:proofErr w:type="spellEnd"/>
      <w:r>
        <w:rPr>
          <w:rFonts w:ascii="Book Antiqua" w:hAnsi="Book Antiqua"/>
          <w:sz w:val="24"/>
          <w:szCs w:val="24"/>
        </w:rPr>
        <w:t xml:space="preserve"> e-te</w:t>
      </w:r>
      <w:r w:rsidRPr="00A158EE">
        <w:rPr>
          <w:rFonts w:ascii="Book Antiqua" w:hAnsi="Book Antiqua"/>
          <w:sz w:val="24"/>
          <w:szCs w:val="24"/>
        </w:rPr>
        <w:t xml:space="preserve">ndering portal </w:t>
      </w:r>
      <w:hyperlink r:id="rId15" w:history="1">
        <w:r w:rsidRPr="00F631FD">
          <w:rPr>
            <w:rStyle w:val="Hyperlink"/>
            <w:rFonts w:ascii="Book Antiqua" w:hAnsi="Book Antiqua"/>
            <w:i/>
            <w:iCs/>
            <w:sz w:val="24"/>
            <w:szCs w:val="24"/>
          </w:rPr>
          <w:t>https://gem.gov.in</w:t>
        </w:r>
        <w:r w:rsidRPr="00A158EE">
          <w:rPr>
            <w:rFonts w:ascii="Book Antiqua" w:hAnsi="Book Antiqua"/>
            <w:i/>
            <w:sz w:val="24"/>
            <w:szCs w:val="24"/>
            <w:u w:val="single"/>
          </w:rPr>
          <w:t>.</w:t>
        </w:r>
        <w:r w:rsidRPr="00A158EE">
          <w:rPr>
            <w:rFonts w:ascii="Book Antiqua" w:hAnsi="Book Antiqua"/>
            <w:sz w:val="24"/>
            <w:szCs w:val="24"/>
            <w:u w:val="single"/>
          </w:rPr>
          <w:t xml:space="preserve"> </w:t>
        </w:r>
      </w:hyperlink>
    </w:p>
    <w:p w14:paraId="3B3381D3" w14:textId="77777777" w:rsidR="00A1175B" w:rsidRPr="00686AA9" w:rsidRDefault="00A1175B" w:rsidP="003E00E8">
      <w:pPr>
        <w:ind w:left="7"/>
        <w:jc w:val="both"/>
        <w:rPr>
          <w:rFonts w:ascii="Book Antiqua" w:hAnsi="Book Antiqua"/>
          <w:sz w:val="24"/>
          <w:szCs w:val="24"/>
        </w:rPr>
      </w:pPr>
    </w:p>
    <w:p w14:paraId="42085B90" w14:textId="77777777" w:rsidR="00A1175B" w:rsidRPr="00686AA9" w:rsidRDefault="00A1175B" w:rsidP="003E00E8">
      <w:pPr>
        <w:numPr>
          <w:ilvl w:val="0"/>
          <w:numId w:val="5"/>
        </w:numPr>
        <w:tabs>
          <w:tab w:val="left" w:pos="851"/>
        </w:tabs>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The Bidding Documents</w:t>
      </w:r>
    </w:p>
    <w:p w14:paraId="55AD69F8" w14:textId="77777777" w:rsidR="00A1175B" w:rsidRPr="007E2065" w:rsidRDefault="00A1175B" w:rsidP="003E00E8">
      <w:pPr>
        <w:tabs>
          <w:tab w:val="left" w:pos="851"/>
        </w:tabs>
        <w:ind w:left="851" w:hanging="563"/>
        <w:jc w:val="both"/>
        <w:rPr>
          <w:rFonts w:ascii="Book Antiqua" w:hAnsi="Book Antiqua"/>
          <w:sz w:val="12"/>
          <w:szCs w:val="24"/>
        </w:rPr>
      </w:pPr>
    </w:p>
    <w:p w14:paraId="78C733F2" w14:textId="77777777" w:rsidR="00A1175B" w:rsidRPr="00686AA9" w:rsidRDefault="00A1175B" w:rsidP="003E00E8">
      <w:pPr>
        <w:numPr>
          <w:ilvl w:val="0"/>
          <w:numId w:val="2"/>
        </w:numPr>
        <w:tabs>
          <w:tab w:val="left" w:pos="851"/>
        </w:tabs>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Content of Bidding Documents</w:t>
      </w:r>
    </w:p>
    <w:p w14:paraId="0D20B77D" w14:textId="77777777" w:rsidR="00A1175B" w:rsidRPr="007E2065" w:rsidRDefault="00A1175B" w:rsidP="003E00E8">
      <w:pPr>
        <w:tabs>
          <w:tab w:val="left" w:pos="851"/>
        </w:tabs>
        <w:ind w:left="851" w:hanging="563"/>
        <w:jc w:val="both"/>
        <w:rPr>
          <w:rFonts w:ascii="Book Antiqua" w:hAnsi="Book Antiqua"/>
          <w:sz w:val="12"/>
          <w:szCs w:val="24"/>
        </w:rPr>
      </w:pPr>
    </w:p>
    <w:p w14:paraId="3B2BF187" w14:textId="77777777" w:rsidR="00A1175B" w:rsidRPr="00BA7063" w:rsidRDefault="00A1175B" w:rsidP="003E00E8">
      <w:pPr>
        <w:tabs>
          <w:tab w:val="left" w:pos="851"/>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5.1</w:t>
      </w:r>
      <w:r w:rsidRPr="00686AA9">
        <w:rPr>
          <w:rFonts w:ascii="Book Antiqua" w:hAnsi="Book Antiqua"/>
          <w:sz w:val="24"/>
          <w:szCs w:val="24"/>
        </w:rPr>
        <w:tab/>
      </w:r>
      <w:r w:rsidRPr="00BA7063">
        <w:rPr>
          <w:rFonts w:ascii="Book Antiqua" w:eastAsia="Book Antiqua" w:hAnsi="Book Antiqua" w:cs="Book Antiqua"/>
          <w:sz w:val="24"/>
          <w:szCs w:val="24"/>
        </w:rPr>
        <w:t>The goods and related services required, bidding procedures, contract terms and technical requirements are prescribed in the Bidding Documents. The Bidding Documents comprise of the following and shall include amendments, if any, thereto:</w:t>
      </w:r>
    </w:p>
    <w:p w14:paraId="1FDDADF3" w14:textId="77777777" w:rsidR="00A1175B" w:rsidRPr="007E2065" w:rsidRDefault="00A1175B" w:rsidP="003E00E8">
      <w:pPr>
        <w:tabs>
          <w:tab w:val="left" w:pos="851"/>
        </w:tabs>
        <w:ind w:left="851" w:right="289" w:hanging="563"/>
        <w:jc w:val="both"/>
        <w:rPr>
          <w:rFonts w:ascii="Book Antiqua" w:hAnsi="Book Antiqua"/>
          <w:sz w:val="14"/>
          <w:szCs w:val="24"/>
        </w:rPr>
      </w:pPr>
    </w:p>
    <w:p w14:paraId="1666F7F4" w14:textId="6A377A5C" w:rsidR="00A1175B" w:rsidRPr="00BA7063" w:rsidRDefault="003E00E8" w:rsidP="003E00E8">
      <w:pPr>
        <w:tabs>
          <w:tab w:val="left" w:pos="851"/>
        </w:tabs>
        <w:ind w:left="851" w:hanging="563"/>
        <w:jc w:val="both"/>
        <w:rPr>
          <w:rFonts w:ascii="Book Antiqua" w:eastAsia="Book Antiqua" w:hAnsi="Book Antiqua" w:cs="Book Antiqua"/>
          <w:sz w:val="24"/>
          <w:szCs w:val="24"/>
        </w:rPr>
      </w:pPr>
      <w:r>
        <w:rPr>
          <w:rFonts w:ascii="Book Antiqua" w:eastAsia="Book Antiqua" w:hAnsi="Book Antiqua" w:cs="Book Antiqua"/>
          <w:sz w:val="24"/>
          <w:szCs w:val="24"/>
        </w:rPr>
        <w:tab/>
      </w:r>
      <w:proofErr w:type="spellStart"/>
      <w:r w:rsidR="00A1175B" w:rsidRPr="00BA7063">
        <w:rPr>
          <w:rFonts w:ascii="Book Antiqua" w:eastAsia="Book Antiqua" w:hAnsi="Book Antiqua" w:cs="Book Antiqua"/>
          <w:sz w:val="24"/>
          <w:szCs w:val="24"/>
        </w:rPr>
        <w:t>GeM</w:t>
      </w:r>
      <w:proofErr w:type="spellEnd"/>
      <w:r w:rsidR="00A1175B" w:rsidRPr="00BA7063">
        <w:rPr>
          <w:rFonts w:ascii="Book Antiqua" w:eastAsia="Book Antiqua" w:hAnsi="Book Antiqua" w:cs="Book Antiqua"/>
          <w:sz w:val="24"/>
          <w:szCs w:val="24"/>
        </w:rPr>
        <w:t xml:space="preserve"> Bid &amp; </w:t>
      </w:r>
      <w:proofErr w:type="spellStart"/>
      <w:r w:rsidR="00A1175B" w:rsidRPr="00BA7063">
        <w:rPr>
          <w:rFonts w:ascii="Book Antiqua" w:eastAsia="Book Antiqua" w:hAnsi="Book Antiqua" w:cs="Book Antiqua"/>
          <w:sz w:val="24"/>
          <w:szCs w:val="24"/>
        </w:rPr>
        <w:t>GeM</w:t>
      </w:r>
      <w:proofErr w:type="spellEnd"/>
      <w:r w:rsidR="00A1175B" w:rsidRPr="00BA7063">
        <w:rPr>
          <w:rFonts w:ascii="Book Antiqua" w:eastAsia="Book Antiqua" w:hAnsi="Book Antiqua" w:cs="Book Antiqua"/>
          <w:sz w:val="24"/>
          <w:szCs w:val="24"/>
        </w:rPr>
        <w:t xml:space="preserve"> ATC</w:t>
      </w:r>
    </w:p>
    <w:p w14:paraId="074319B8" w14:textId="6D5DFFD3" w:rsidR="00A1175B" w:rsidRPr="00BA7063" w:rsidRDefault="003E00E8" w:rsidP="003E00E8">
      <w:pPr>
        <w:tabs>
          <w:tab w:val="left" w:pos="851"/>
        </w:tabs>
        <w:ind w:left="851" w:hanging="563"/>
        <w:jc w:val="both"/>
        <w:rPr>
          <w:rFonts w:ascii="Book Antiqua" w:eastAsia="Book Antiqua" w:hAnsi="Book Antiqua" w:cs="Book Antiqua"/>
          <w:sz w:val="24"/>
          <w:szCs w:val="24"/>
        </w:rPr>
      </w:pPr>
      <w:r>
        <w:rPr>
          <w:rFonts w:ascii="Book Antiqua" w:eastAsia="Book Antiqua" w:hAnsi="Book Antiqua" w:cs="Book Antiqua"/>
          <w:sz w:val="24"/>
          <w:szCs w:val="24"/>
        </w:rPr>
        <w:tab/>
      </w:r>
      <w:r w:rsidR="00A1175B" w:rsidRPr="00BA7063">
        <w:rPr>
          <w:rFonts w:ascii="Book Antiqua" w:eastAsia="Book Antiqua" w:hAnsi="Book Antiqua" w:cs="Book Antiqua"/>
          <w:sz w:val="24"/>
          <w:szCs w:val="24"/>
        </w:rPr>
        <w:t xml:space="preserve">Documents comprising </w:t>
      </w:r>
      <w:proofErr w:type="spellStart"/>
      <w:r w:rsidR="00A1175B" w:rsidRPr="00BA7063">
        <w:rPr>
          <w:rFonts w:ascii="Book Antiqua" w:eastAsia="Book Antiqua" w:hAnsi="Book Antiqua" w:cs="Book Antiqua"/>
          <w:sz w:val="24"/>
          <w:szCs w:val="24"/>
        </w:rPr>
        <w:t>GeM</w:t>
      </w:r>
      <w:proofErr w:type="spellEnd"/>
      <w:r w:rsidR="00A1175B" w:rsidRPr="00BA7063">
        <w:rPr>
          <w:rFonts w:ascii="Book Antiqua" w:eastAsia="Book Antiqua" w:hAnsi="Book Antiqua" w:cs="Book Antiqua"/>
          <w:sz w:val="24"/>
          <w:szCs w:val="24"/>
        </w:rPr>
        <w:t xml:space="preserve"> Bid as below:</w:t>
      </w:r>
    </w:p>
    <w:p w14:paraId="343E65A9" w14:textId="77777777" w:rsidR="00A1175B" w:rsidRPr="00BA7063" w:rsidRDefault="00A1175B" w:rsidP="00A1175B">
      <w:pPr>
        <w:ind w:left="1360"/>
        <w:jc w:val="both"/>
        <w:rPr>
          <w:rFonts w:ascii="Book Antiqua" w:eastAsia="Book Antiqua" w:hAnsi="Book Antiqua" w:cs="Book Antiqua"/>
          <w:sz w:val="24"/>
          <w:szCs w:val="24"/>
        </w:rPr>
      </w:pPr>
    </w:p>
    <w:tbl>
      <w:tblPr>
        <w:tblStyle w:val="TableGrid"/>
        <w:tblW w:w="7659" w:type="dxa"/>
        <w:tblInd w:w="555" w:type="dxa"/>
        <w:tblLook w:val="04A0" w:firstRow="1" w:lastRow="0" w:firstColumn="1" w:lastColumn="0" w:noHBand="0" w:noVBand="1"/>
      </w:tblPr>
      <w:tblGrid>
        <w:gridCol w:w="885"/>
        <w:gridCol w:w="6774"/>
      </w:tblGrid>
      <w:tr w:rsidR="00A1175B" w:rsidRPr="00BA7063" w14:paraId="7676502E" w14:textId="77777777" w:rsidTr="003E00E8">
        <w:tc>
          <w:tcPr>
            <w:tcW w:w="885" w:type="dxa"/>
          </w:tcPr>
          <w:p w14:paraId="58CED89D" w14:textId="77777777" w:rsidR="00A1175B" w:rsidRPr="00BA7063" w:rsidRDefault="00A1175B" w:rsidP="003E00E8">
            <w:pPr>
              <w:jc w:val="both"/>
              <w:rPr>
                <w:rFonts w:ascii="Book Antiqua" w:eastAsia="Book Antiqua" w:hAnsi="Book Antiqua" w:cs="Book Antiqua"/>
                <w:sz w:val="24"/>
                <w:szCs w:val="24"/>
              </w:rPr>
            </w:pPr>
          </w:p>
        </w:tc>
        <w:tc>
          <w:tcPr>
            <w:tcW w:w="6774" w:type="dxa"/>
          </w:tcPr>
          <w:p w14:paraId="1258DF2C" w14:textId="77777777" w:rsidR="00A1175B" w:rsidRPr="00BA7063" w:rsidRDefault="00A1175B" w:rsidP="003E00E8">
            <w:pPr>
              <w:jc w:val="both"/>
              <w:rPr>
                <w:rFonts w:ascii="Book Antiqua" w:eastAsia="Book Antiqua" w:hAnsi="Book Antiqua" w:cs="Book Antiqua"/>
                <w:sz w:val="24"/>
                <w:szCs w:val="24"/>
              </w:rPr>
            </w:pPr>
            <w:proofErr w:type="spellStart"/>
            <w:r w:rsidRPr="00BA7063">
              <w:rPr>
                <w:rFonts w:ascii="Book Antiqua" w:eastAsia="Book Antiqua" w:hAnsi="Book Antiqua" w:cs="Book Antiqua"/>
                <w:sz w:val="24"/>
                <w:szCs w:val="24"/>
              </w:rPr>
              <w:t>GeM</w:t>
            </w:r>
            <w:proofErr w:type="spellEnd"/>
            <w:r w:rsidRPr="00BA7063">
              <w:rPr>
                <w:rFonts w:ascii="Book Antiqua" w:eastAsia="Book Antiqua" w:hAnsi="Book Antiqua" w:cs="Book Antiqua"/>
                <w:sz w:val="24"/>
                <w:szCs w:val="24"/>
              </w:rPr>
              <w:t xml:space="preserve"> Bid &amp; </w:t>
            </w:r>
            <w:proofErr w:type="spellStart"/>
            <w:r w:rsidRPr="00BA7063">
              <w:rPr>
                <w:rFonts w:ascii="Book Antiqua" w:eastAsia="Book Antiqua" w:hAnsi="Book Antiqua" w:cs="Book Antiqua"/>
                <w:sz w:val="24"/>
                <w:szCs w:val="24"/>
              </w:rPr>
              <w:t>GeM</w:t>
            </w:r>
            <w:proofErr w:type="spellEnd"/>
            <w:r w:rsidRPr="00BA7063">
              <w:rPr>
                <w:rFonts w:ascii="Book Antiqua" w:eastAsia="Book Antiqua" w:hAnsi="Book Antiqua" w:cs="Book Antiqua"/>
                <w:sz w:val="24"/>
                <w:szCs w:val="24"/>
              </w:rPr>
              <w:t xml:space="preserve"> ATC</w:t>
            </w:r>
          </w:p>
        </w:tc>
      </w:tr>
      <w:tr w:rsidR="00A1175B" w:rsidRPr="00BA7063" w14:paraId="12E90871" w14:textId="77777777" w:rsidTr="003E00E8">
        <w:tc>
          <w:tcPr>
            <w:tcW w:w="885" w:type="dxa"/>
          </w:tcPr>
          <w:p w14:paraId="33EEF391"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01 </w:t>
            </w:r>
          </w:p>
        </w:tc>
        <w:tc>
          <w:tcPr>
            <w:tcW w:w="6774" w:type="dxa"/>
          </w:tcPr>
          <w:p w14:paraId="7102C914"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Instructions to Bidders (ITB) &amp; Bid Data Sheet (BDS)</w:t>
            </w:r>
          </w:p>
        </w:tc>
      </w:tr>
      <w:tr w:rsidR="00A1175B" w:rsidRPr="00BA7063" w14:paraId="3DECACB1" w14:textId="77777777" w:rsidTr="003E00E8">
        <w:tc>
          <w:tcPr>
            <w:tcW w:w="885" w:type="dxa"/>
          </w:tcPr>
          <w:p w14:paraId="10F59A6A"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 xml:space="preserve">02 </w:t>
            </w:r>
          </w:p>
        </w:tc>
        <w:tc>
          <w:tcPr>
            <w:tcW w:w="6774" w:type="dxa"/>
          </w:tcPr>
          <w:p w14:paraId="3931934C"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General Conditions of Contract (GCC)</w:t>
            </w:r>
          </w:p>
        </w:tc>
      </w:tr>
      <w:tr w:rsidR="00A1175B" w:rsidRPr="00BA7063" w14:paraId="45D9C027" w14:textId="77777777" w:rsidTr="003E00E8">
        <w:trPr>
          <w:trHeight w:val="260"/>
        </w:trPr>
        <w:tc>
          <w:tcPr>
            <w:tcW w:w="885" w:type="dxa"/>
          </w:tcPr>
          <w:p w14:paraId="3BA9D339"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03</w:t>
            </w:r>
          </w:p>
        </w:tc>
        <w:tc>
          <w:tcPr>
            <w:tcW w:w="6774" w:type="dxa"/>
          </w:tcPr>
          <w:p w14:paraId="7D191223"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Special Conditions of Contract (SCC)</w:t>
            </w:r>
          </w:p>
        </w:tc>
      </w:tr>
      <w:tr w:rsidR="00A1175B" w:rsidRPr="00BA7063" w14:paraId="50C2EC3F" w14:textId="77777777" w:rsidTr="003E00E8">
        <w:tc>
          <w:tcPr>
            <w:tcW w:w="885" w:type="dxa"/>
          </w:tcPr>
          <w:p w14:paraId="4DAD6053"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04</w:t>
            </w:r>
          </w:p>
        </w:tc>
        <w:tc>
          <w:tcPr>
            <w:tcW w:w="6774" w:type="dxa"/>
          </w:tcPr>
          <w:p w14:paraId="0F5526EC"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 xml:space="preserve">Scope of </w:t>
            </w:r>
            <w:proofErr w:type="gramStart"/>
            <w:r w:rsidRPr="00287940">
              <w:rPr>
                <w:rFonts w:ascii="Book Antiqua" w:eastAsia="Book Antiqua" w:hAnsi="Book Antiqua" w:cs="Book Antiqua"/>
                <w:sz w:val="24"/>
                <w:szCs w:val="24"/>
              </w:rPr>
              <w:t>Work ,Technical</w:t>
            </w:r>
            <w:proofErr w:type="gramEnd"/>
            <w:r w:rsidRPr="00287940">
              <w:rPr>
                <w:rFonts w:ascii="Book Antiqua" w:eastAsia="Book Antiqua" w:hAnsi="Book Antiqua" w:cs="Book Antiqua"/>
                <w:sz w:val="24"/>
                <w:szCs w:val="24"/>
              </w:rPr>
              <w:t xml:space="preserve"> Specifications &amp; Tender Drawings</w:t>
            </w:r>
          </w:p>
        </w:tc>
      </w:tr>
      <w:tr w:rsidR="00A1175B" w:rsidRPr="00BA7063" w14:paraId="67BE4AEF" w14:textId="77777777" w:rsidTr="003E00E8">
        <w:tc>
          <w:tcPr>
            <w:tcW w:w="885" w:type="dxa"/>
          </w:tcPr>
          <w:p w14:paraId="60EE15C9"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05</w:t>
            </w:r>
          </w:p>
        </w:tc>
        <w:tc>
          <w:tcPr>
            <w:tcW w:w="6774" w:type="dxa"/>
          </w:tcPr>
          <w:p w14:paraId="28C6A540"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Attachments to Be Submitted</w:t>
            </w:r>
          </w:p>
        </w:tc>
      </w:tr>
      <w:tr w:rsidR="00A1175B" w:rsidRPr="00BA7063" w14:paraId="0B5F4F66" w14:textId="77777777" w:rsidTr="003E00E8">
        <w:tc>
          <w:tcPr>
            <w:tcW w:w="885" w:type="dxa"/>
          </w:tcPr>
          <w:p w14:paraId="0A4DA5FE"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06</w:t>
            </w:r>
          </w:p>
        </w:tc>
        <w:tc>
          <w:tcPr>
            <w:tcW w:w="6774" w:type="dxa"/>
          </w:tcPr>
          <w:p w14:paraId="5FE5BBB7"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QR</w:t>
            </w:r>
          </w:p>
        </w:tc>
      </w:tr>
      <w:tr w:rsidR="00A1175B" w14:paraId="37045CC4" w14:textId="77777777" w:rsidTr="003E00E8">
        <w:tc>
          <w:tcPr>
            <w:tcW w:w="885" w:type="dxa"/>
          </w:tcPr>
          <w:p w14:paraId="6275AF74" w14:textId="77777777" w:rsidR="00A1175B" w:rsidRPr="00BA7063" w:rsidRDefault="00A1175B" w:rsidP="003E00E8">
            <w:pPr>
              <w:jc w:val="both"/>
              <w:rPr>
                <w:rFonts w:ascii="Book Antiqua" w:eastAsia="Book Antiqua" w:hAnsi="Book Antiqua" w:cs="Book Antiqua"/>
                <w:sz w:val="24"/>
                <w:szCs w:val="24"/>
              </w:rPr>
            </w:pPr>
            <w:r w:rsidRPr="00BA7063">
              <w:rPr>
                <w:rFonts w:ascii="Book Antiqua" w:eastAsia="Book Antiqua" w:hAnsi="Book Antiqua" w:cs="Book Antiqua"/>
                <w:sz w:val="24"/>
                <w:szCs w:val="24"/>
              </w:rPr>
              <w:t>07</w:t>
            </w:r>
          </w:p>
        </w:tc>
        <w:tc>
          <w:tcPr>
            <w:tcW w:w="6774" w:type="dxa"/>
          </w:tcPr>
          <w:p w14:paraId="57D8E635" w14:textId="77777777" w:rsidR="00A1175B" w:rsidRPr="00287940" w:rsidRDefault="00A1175B" w:rsidP="003E00E8">
            <w:pPr>
              <w:jc w:val="both"/>
              <w:rPr>
                <w:rFonts w:ascii="Book Antiqua" w:eastAsia="Book Antiqua" w:hAnsi="Book Antiqua" w:cs="Book Antiqua"/>
                <w:sz w:val="24"/>
                <w:szCs w:val="24"/>
              </w:rPr>
            </w:pPr>
            <w:r w:rsidRPr="00287940">
              <w:rPr>
                <w:rFonts w:ascii="Book Antiqua" w:eastAsia="Book Antiqua" w:hAnsi="Book Antiqua" w:cs="Book Antiqua"/>
                <w:sz w:val="24"/>
                <w:szCs w:val="24"/>
              </w:rPr>
              <w:t>Sample Forms &amp; Procedure</w:t>
            </w:r>
          </w:p>
        </w:tc>
      </w:tr>
    </w:tbl>
    <w:p w14:paraId="3D67990E" w14:textId="77777777" w:rsidR="00A1175B" w:rsidRDefault="00A1175B" w:rsidP="00A1175B">
      <w:pPr>
        <w:ind w:left="1360"/>
        <w:jc w:val="both"/>
        <w:rPr>
          <w:rFonts w:ascii="Book Antiqua" w:eastAsia="Book Antiqua" w:hAnsi="Book Antiqua" w:cs="Book Antiqua"/>
          <w:sz w:val="24"/>
          <w:szCs w:val="24"/>
        </w:rPr>
      </w:pPr>
    </w:p>
    <w:p w14:paraId="4A677D5C" w14:textId="7C82520C" w:rsidR="00A1175B" w:rsidRPr="00686AA9" w:rsidRDefault="00A1175B" w:rsidP="003E00E8">
      <w:pPr>
        <w:ind w:left="709" w:right="289" w:hanging="428"/>
        <w:jc w:val="both"/>
        <w:rPr>
          <w:rFonts w:ascii="Book Antiqua" w:eastAsia="Book Antiqua" w:hAnsi="Book Antiqua" w:cs="Book Antiqua"/>
          <w:sz w:val="24"/>
          <w:szCs w:val="24"/>
        </w:rPr>
      </w:pPr>
      <w:r w:rsidRPr="00686AA9">
        <w:rPr>
          <w:rFonts w:ascii="Book Antiqua" w:eastAsia="Book Antiqua" w:hAnsi="Book Antiqua" w:cs="Book Antiqua"/>
          <w:sz w:val="24"/>
          <w:szCs w:val="24"/>
        </w:rPr>
        <w:t>5.2 The Bidder is expected to examine all instructions, forms, terms,</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specifications and other information in the Bidding Documents.</w:t>
      </w:r>
      <w:bookmarkStart w:id="6" w:name="page8"/>
      <w:bookmarkEnd w:id="6"/>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 xml:space="preserve">Failure to furnish all information required by the Bidding Documents or submission of a bid not substantially responsive to the </w:t>
      </w:r>
      <w:r w:rsidRPr="00686AA9">
        <w:rPr>
          <w:rFonts w:ascii="Book Antiqua" w:eastAsia="Arial" w:hAnsi="Book Antiqua" w:cs="Arial"/>
          <w:sz w:val="24"/>
          <w:szCs w:val="24"/>
        </w:rPr>
        <w:t xml:space="preserve">Bidding </w:t>
      </w:r>
      <w:r w:rsidRPr="00686AA9">
        <w:rPr>
          <w:rFonts w:ascii="Book Antiqua" w:eastAsia="Book Antiqua" w:hAnsi="Book Antiqua" w:cs="Book Antiqua"/>
          <w:sz w:val="24"/>
          <w:szCs w:val="24"/>
        </w:rPr>
        <w:t>Documents in every respect will be at the Bidder’s risk and may result in rejection of its bid.</w:t>
      </w:r>
    </w:p>
    <w:p w14:paraId="7F411300" w14:textId="77777777" w:rsidR="00A1175B" w:rsidRPr="007E2065" w:rsidRDefault="00A1175B" w:rsidP="00A1175B">
      <w:pPr>
        <w:ind w:left="1360" w:right="289"/>
        <w:jc w:val="both"/>
        <w:rPr>
          <w:rFonts w:ascii="Book Antiqua" w:eastAsia="Book Antiqua" w:hAnsi="Book Antiqua" w:cs="Book Antiqua"/>
          <w:sz w:val="14"/>
          <w:szCs w:val="24"/>
        </w:rPr>
      </w:pPr>
    </w:p>
    <w:p w14:paraId="7E82EC5E" w14:textId="77777777" w:rsidR="00A1175B" w:rsidRDefault="00A1175B" w:rsidP="003E00E8">
      <w:pPr>
        <w:ind w:left="709" w:right="289" w:hanging="428"/>
        <w:jc w:val="both"/>
        <w:rPr>
          <w:rFonts w:ascii="Book Antiqua" w:eastAsia="Book Antiqua" w:hAnsi="Book Antiqua" w:cs="Book Antiqua"/>
          <w:sz w:val="24"/>
          <w:szCs w:val="24"/>
        </w:rPr>
      </w:pPr>
      <w:r w:rsidRPr="00686AA9">
        <w:rPr>
          <w:rFonts w:ascii="Book Antiqua" w:eastAsia="Book Antiqua" w:hAnsi="Book Antiqua" w:cs="Book Antiqua"/>
          <w:sz w:val="24"/>
          <w:szCs w:val="24"/>
        </w:rPr>
        <w:t>5.3</w:t>
      </w:r>
      <w:r w:rsidRPr="00686AA9">
        <w:rPr>
          <w:rFonts w:ascii="Book Antiqua" w:hAnsi="Book Antiqua"/>
          <w:sz w:val="24"/>
          <w:szCs w:val="24"/>
        </w:rPr>
        <w:tab/>
      </w:r>
      <w:r w:rsidRPr="00686AA9">
        <w:rPr>
          <w:rFonts w:ascii="Book Antiqua" w:eastAsia="Book Antiqua" w:hAnsi="Book Antiqua" w:cs="Book Antiqua"/>
          <w:sz w:val="24"/>
          <w:szCs w:val="24"/>
        </w:rPr>
        <w:t xml:space="preserve">Scope of Work is given in </w:t>
      </w:r>
      <w:r>
        <w:rPr>
          <w:rFonts w:ascii="Book Antiqua" w:eastAsia="Book Antiqua" w:hAnsi="Book Antiqua" w:cs="Book Antiqua"/>
          <w:sz w:val="24"/>
          <w:szCs w:val="24"/>
        </w:rPr>
        <w:t>Special conditions of contract &amp;</w:t>
      </w:r>
      <w:r w:rsidRPr="00686AA9">
        <w:rPr>
          <w:rFonts w:ascii="Book Antiqua" w:eastAsia="Book Antiqua" w:hAnsi="Book Antiqua" w:cs="Book Antiqua"/>
          <w:sz w:val="24"/>
          <w:szCs w:val="24"/>
        </w:rPr>
        <w:t xml:space="preserve"> </w:t>
      </w:r>
      <w:r>
        <w:rPr>
          <w:rFonts w:ascii="Book Antiqua" w:eastAsia="Book Antiqua" w:hAnsi="Book Antiqua" w:cs="Book Antiqua"/>
          <w:sz w:val="24"/>
          <w:szCs w:val="24"/>
        </w:rPr>
        <w:t>as per</w:t>
      </w:r>
      <w:r w:rsidRPr="00686AA9">
        <w:rPr>
          <w:rFonts w:ascii="Book Antiqua" w:eastAsia="Book Antiqua" w:hAnsi="Book Antiqua" w:cs="Book Antiqua"/>
          <w:sz w:val="24"/>
          <w:szCs w:val="24"/>
        </w:rPr>
        <w:t xml:space="preserve"> </w:t>
      </w:r>
      <w:r w:rsidRPr="00120BB7">
        <w:rPr>
          <w:rFonts w:ascii="Book Antiqua" w:eastAsia="Book Antiqua" w:hAnsi="Book Antiqua" w:cs="Book Antiqua"/>
          <w:sz w:val="24"/>
          <w:szCs w:val="24"/>
        </w:rPr>
        <w:t>“</w:t>
      </w:r>
      <w:r w:rsidRPr="00C83302">
        <w:rPr>
          <w:rFonts w:ascii="Book Antiqua" w:eastAsia="Book Antiqua" w:hAnsi="Book Antiqua" w:cs="Book Antiqua"/>
          <w:sz w:val="24"/>
          <w:szCs w:val="24"/>
        </w:rPr>
        <w:t>Technical</w:t>
      </w:r>
      <w:r>
        <w:rPr>
          <w:rFonts w:ascii="Book Antiqua" w:eastAsia="Book Antiqua" w:hAnsi="Book Antiqua" w:cs="Book Antiqua"/>
          <w:sz w:val="24"/>
          <w:szCs w:val="24"/>
        </w:rPr>
        <w:t xml:space="preserve"> </w:t>
      </w:r>
      <w:r w:rsidRPr="00C83302">
        <w:rPr>
          <w:rFonts w:ascii="Book Antiqua" w:eastAsia="Book Antiqua" w:hAnsi="Book Antiqua" w:cs="Book Antiqua"/>
          <w:sz w:val="24"/>
          <w:szCs w:val="24"/>
        </w:rPr>
        <w:t>Specifications</w:t>
      </w:r>
      <w:r w:rsidRPr="00120BB7">
        <w:rPr>
          <w:rFonts w:ascii="Book Antiqua" w:eastAsia="Book Antiqua" w:hAnsi="Book Antiqua" w:cs="Book Antiqua"/>
          <w:sz w:val="24"/>
          <w:szCs w:val="24"/>
        </w:rPr>
        <w:t>”.</w:t>
      </w:r>
    </w:p>
    <w:p w14:paraId="7FB2DEA3" w14:textId="77777777" w:rsidR="00A1175B" w:rsidRDefault="00A1175B" w:rsidP="00A1175B">
      <w:pPr>
        <w:jc w:val="both"/>
        <w:rPr>
          <w:rFonts w:ascii="Book Antiqua" w:hAnsi="Book Antiqua"/>
          <w:sz w:val="24"/>
          <w:szCs w:val="24"/>
        </w:rPr>
      </w:pPr>
    </w:p>
    <w:p w14:paraId="72AB64D0" w14:textId="77777777" w:rsidR="00A2746C" w:rsidRDefault="00A2746C" w:rsidP="00A1175B">
      <w:pPr>
        <w:jc w:val="both"/>
        <w:rPr>
          <w:rFonts w:ascii="Book Antiqua" w:hAnsi="Book Antiqua"/>
          <w:sz w:val="24"/>
          <w:szCs w:val="24"/>
        </w:rPr>
      </w:pPr>
    </w:p>
    <w:p w14:paraId="34372862" w14:textId="77777777" w:rsidR="00A2746C" w:rsidRPr="00686AA9" w:rsidRDefault="00A2746C" w:rsidP="00A1175B">
      <w:pPr>
        <w:jc w:val="both"/>
        <w:rPr>
          <w:rFonts w:ascii="Book Antiqua" w:hAnsi="Book Antiqua"/>
          <w:sz w:val="24"/>
          <w:szCs w:val="24"/>
        </w:rPr>
      </w:pPr>
    </w:p>
    <w:p w14:paraId="0C14033C" w14:textId="77777777" w:rsidR="00A1175B" w:rsidRPr="00686AA9" w:rsidRDefault="00A1175B" w:rsidP="003E00E8">
      <w:pPr>
        <w:numPr>
          <w:ilvl w:val="0"/>
          <w:numId w:val="2"/>
        </w:numPr>
        <w:tabs>
          <w:tab w:val="left" w:pos="851"/>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lastRenderedPageBreak/>
        <w:t>Clarification of Bidding Documents; and Pre-Bid Meeting</w:t>
      </w:r>
    </w:p>
    <w:p w14:paraId="76CCDD8D" w14:textId="77777777" w:rsidR="00A1175B" w:rsidRPr="00686AA9" w:rsidRDefault="00A1175B" w:rsidP="00A1175B">
      <w:pPr>
        <w:jc w:val="both"/>
        <w:rPr>
          <w:rFonts w:ascii="Book Antiqua" w:hAnsi="Book Antiqua"/>
          <w:sz w:val="24"/>
          <w:szCs w:val="24"/>
        </w:rPr>
      </w:pPr>
    </w:p>
    <w:p w14:paraId="2C5C5260" w14:textId="77777777" w:rsidR="00A1175B" w:rsidRDefault="00A1175B" w:rsidP="003E00E8">
      <w:pPr>
        <w:ind w:left="851" w:right="289" w:hanging="570"/>
        <w:jc w:val="both"/>
        <w:rPr>
          <w:rFonts w:ascii="Book Antiqua" w:eastAsia="Book Antiqua" w:hAnsi="Book Antiqua" w:cs="Book Antiqua"/>
          <w:sz w:val="24"/>
          <w:szCs w:val="24"/>
        </w:rPr>
      </w:pPr>
      <w:r w:rsidRPr="00686AA9">
        <w:rPr>
          <w:rFonts w:ascii="Book Antiqua" w:eastAsia="Book Antiqua" w:hAnsi="Book Antiqua" w:cs="Book Antiqua"/>
          <w:sz w:val="24"/>
          <w:szCs w:val="24"/>
        </w:rPr>
        <w:t>6.1</w:t>
      </w:r>
      <w:r w:rsidRPr="00686AA9">
        <w:rPr>
          <w:rFonts w:ascii="Book Antiqua" w:hAnsi="Book Antiqua"/>
          <w:sz w:val="24"/>
          <w:szCs w:val="24"/>
        </w:rPr>
        <w:tab/>
      </w:r>
      <w:r w:rsidRPr="00686AA9">
        <w:rPr>
          <w:rFonts w:ascii="Book Antiqua" w:eastAsia="Book Antiqua" w:hAnsi="Book Antiqua" w:cs="Book Antiqua"/>
          <w:sz w:val="24"/>
          <w:szCs w:val="24"/>
        </w:rPr>
        <w:t xml:space="preserve">A prospective Bidder requiring any clarification of the Bidding Documents may notify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through the provisions made on the portal</w:t>
      </w:r>
      <w:r>
        <w:rPr>
          <w:rFonts w:ascii="Book Antiqua" w:eastAsia="Book Antiqua" w:hAnsi="Book Antiqua" w:cs="Book Antiqua"/>
          <w:sz w:val="24"/>
          <w:szCs w:val="24"/>
        </w:rPr>
        <w:t xml:space="preserve"> </w:t>
      </w:r>
      <w:hyperlink w:history="1">
        <w:r w:rsidRPr="00FF25C4">
          <w:rPr>
            <w:rStyle w:val="Hyperlink"/>
            <w:rFonts w:ascii="Book Antiqua" w:eastAsia="Times New Roman" w:hAnsi="Book Antiqua"/>
            <w:i/>
            <w:iCs/>
            <w:sz w:val="24"/>
            <w:szCs w:val="24"/>
          </w:rPr>
          <w:t>https://gem.gov.in</w:t>
        </w:r>
      </w:hyperlink>
      <w:r w:rsidRPr="00686AA9">
        <w:rPr>
          <w:rFonts w:ascii="Book Antiqua" w:eastAsia="Book Antiqua" w:hAnsi="Book Antiqua" w:cs="Book Antiqua"/>
          <w:i/>
          <w:iCs/>
          <w:sz w:val="24"/>
          <w:szCs w:val="24"/>
        </w:rPr>
        <w:t>.</w:t>
      </w:r>
      <w:r>
        <w:rPr>
          <w:rFonts w:ascii="Book Antiqua" w:eastAsia="Book Antiqua" w:hAnsi="Book Antiqua" w:cs="Book Antiqua"/>
          <w:i/>
          <w:iCs/>
          <w:sz w:val="24"/>
          <w:szCs w:val="24"/>
        </w:rPr>
        <w:t xml:space="preserve"> </w:t>
      </w:r>
      <w:r w:rsidRPr="00686AA9">
        <w:rPr>
          <w:rFonts w:ascii="Book Antiqua" w:eastAsia="Book Antiqua" w:hAnsi="Book Antiqua" w:cs="Book Antiqua"/>
          <w:sz w:val="24"/>
          <w:szCs w:val="24"/>
        </w:rPr>
        <w:t>However</w:t>
      </w:r>
      <w:r w:rsidRPr="00686AA9">
        <w:rPr>
          <w:rFonts w:ascii="Book Antiqua" w:eastAsia="Book Antiqua" w:hAnsi="Book Antiqua" w:cs="Book Antiqua"/>
          <w:i/>
          <w:iCs/>
          <w:sz w:val="24"/>
          <w:szCs w:val="24"/>
        </w:rPr>
        <w:t>,</w:t>
      </w:r>
      <w:r w:rsidRPr="00686AA9">
        <w:rPr>
          <w:rFonts w:ascii="Book Antiqua" w:eastAsia="Book Antiqua" w:hAnsi="Book Antiqua" w:cs="Book Antiqua"/>
          <w:sz w:val="24"/>
          <w:szCs w:val="24"/>
        </w:rPr>
        <w:t xml:space="preserve"> bidder may also</w:t>
      </w:r>
      <w:bookmarkStart w:id="7" w:name="page9"/>
      <w:bookmarkEnd w:id="7"/>
      <w:r w:rsidRPr="00686AA9">
        <w:rPr>
          <w:rFonts w:ascii="Book Antiqua" w:eastAsia="Book Antiqua" w:hAnsi="Book Antiqua" w:cs="Book Antiqua"/>
          <w:sz w:val="24"/>
          <w:szCs w:val="24"/>
        </w:rPr>
        <w:t xml:space="preserve"> seek clarification in writing or by cable (hereinafter, the term cable is deemed to include Electronic Data Interchange (EDI) or telefax) at the </w:t>
      </w:r>
      <w:r>
        <w:rPr>
          <w:rFonts w:ascii="Book Antiqua" w:eastAsia="Book Antiqua" w:hAnsi="Book Antiqua" w:cs="Book Antiqua"/>
          <w:sz w:val="24"/>
          <w:szCs w:val="24"/>
        </w:rPr>
        <w:t>Purchaser</w:t>
      </w:r>
      <w:r w:rsidRPr="00686AA9">
        <w:rPr>
          <w:rFonts w:ascii="Book Antiqua" w:eastAsia="Book Antiqua" w:hAnsi="Book Antiqua"/>
          <w:sz w:val="24"/>
          <w:szCs w:val="24"/>
        </w:rPr>
        <w:t>’</w:t>
      </w:r>
      <w:r w:rsidRPr="00686AA9">
        <w:rPr>
          <w:rFonts w:ascii="Book Antiqua" w:eastAsia="Book Antiqua" w:hAnsi="Book Antiqua" w:cs="Book Antiqua"/>
          <w:sz w:val="24"/>
          <w:szCs w:val="24"/>
        </w:rPr>
        <w:t>s mailing</w:t>
      </w:r>
      <w:r w:rsidRPr="00686AA9">
        <w:rPr>
          <w:rFonts w:ascii="Book Antiqua" w:eastAsia="Arial" w:hAnsi="Book Antiqua" w:cs="Arial"/>
          <w:sz w:val="24"/>
          <w:szCs w:val="24"/>
        </w:rPr>
        <w:t xml:space="preserve"> address indicated in the </w:t>
      </w:r>
      <w:r>
        <w:rPr>
          <w:rFonts w:ascii="Book Antiqua" w:eastAsia="Book Antiqua" w:hAnsi="Book Antiqua" w:cs="Book Antiqua"/>
          <w:b/>
          <w:bCs/>
          <w:sz w:val="24"/>
          <w:szCs w:val="24"/>
        </w:rPr>
        <w:t>ITB 1.1</w:t>
      </w:r>
      <w:r w:rsidRPr="00686AA9">
        <w:rPr>
          <w:rFonts w:ascii="Book Antiqua" w:eastAsia="Book Antiqua" w:hAnsi="Book Antiqua" w:cs="Book Antiqua"/>
          <w:sz w:val="24"/>
          <w:szCs w:val="24"/>
        </w:rPr>
        <w:t xml:space="preserve">. </w:t>
      </w:r>
    </w:p>
    <w:p w14:paraId="6CD0F2EE" w14:textId="77777777" w:rsidR="00A1175B" w:rsidRPr="007E2065" w:rsidRDefault="00A1175B" w:rsidP="00A1175B">
      <w:pPr>
        <w:tabs>
          <w:tab w:val="left" w:pos="1340"/>
        </w:tabs>
        <w:ind w:left="1360" w:right="289" w:hanging="1079"/>
        <w:jc w:val="both"/>
        <w:rPr>
          <w:rFonts w:ascii="Book Antiqua" w:eastAsia="Book Antiqua" w:hAnsi="Book Antiqua" w:cs="Book Antiqua"/>
          <w:sz w:val="14"/>
          <w:szCs w:val="24"/>
        </w:rPr>
      </w:pPr>
    </w:p>
    <w:p w14:paraId="27048E4C" w14:textId="77777777" w:rsidR="00A1175B" w:rsidRPr="00686AA9" w:rsidRDefault="00A1175B" w:rsidP="003E00E8">
      <w:pPr>
        <w:ind w:left="851" w:right="289" w:hanging="10"/>
        <w:jc w:val="both"/>
        <w:rPr>
          <w:rFonts w:ascii="Book Antiqua" w:eastAsia="Book Antiqua" w:hAnsi="Book Antiqua" w:cs="Book Antiqua"/>
          <w:i/>
          <w:iCs/>
          <w:color w:val="0000FF"/>
          <w:sz w:val="24"/>
          <w:szCs w:val="24"/>
        </w:rPr>
      </w:pPr>
      <w:r>
        <w:rPr>
          <w:rFonts w:ascii="Book Antiqua" w:eastAsia="Book Antiqua" w:hAnsi="Book Antiqua" w:cs="Book Antiqua"/>
          <w:sz w:val="24"/>
          <w:szCs w:val="24"/>
        </w:rPr>
        <w:tab/>
      </w:r>
      <w:r w:rsidRPr="00686AA9">
        <w:rPr>
          <w:rFonts w:ascii="Book Antiqua" w:eastAsia="Book Antiqua" w:hAnsi="Book Antiqua" w:cs="Book Antiqua"/>
          <w:sz w:val="24"/>
          <w:szCs w:val="24"/>
        </w:rPr>
        <w:t>Similarly, if a</w:t>
      </w:r>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 xml:space="preserve">Bidder feels that any important provision in the documents, such as those listed in ITB Sub-Clause 22.3.1, will be unacceptable, such an issue should be raised as above.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respond through the </w:t>
      </w:r>
      <w:r w:rsidRPr="009424F2">
        <w:rPr>
          <w:rFonts w:ascii="Book Antiqua" w:eastAsia="Book Antiqua" w:hAnsi="Book Antiqua" w:cs="Book Antiqua"/>
          <w:sz w:val="24"/>
          <w:szCs w:val="24"/>
        </w:rPr>
        <w:t xml:space="preserve">portal </w:t>
      </w:r>
      <w:hyperlink r:id="rId16">
        <w:r w:rsidRPr="009424F2">
          <w:rPr>
            <w:rFonts w:ascii="Book Antiqua" w:eastAsia="Times New Roman" w:hAnsi="Book Antiqua" w:cs="Book Antiqua"/>
            <w:i/>
            <w:color w:val="0000FF"/>
            <w:sz w:val="24"/>
            <w:szCs w:val="24"/>
            <w:u w:val="single"/>
            <w:lang w:val="x-none"/>
          </w:rPr>
          <w:t>https://gem.gov.in</w:t>
        </w:r>
        <w:r w:rsidRPr="009424F2">
          <w:rPr>
            <w:rFonts w:ascii="Book Antiqua" w:eastAsia="Times New Roman" w:hAnsi="Book Antiqua" w:cs="Book Antiqua"/>
            <w:i/>
            <w:color w:val="0000FF"/>
            <w:sz w:val="24"/>
            <w:szCs w:val="24"/>
            <w:lang w:val="x-none"/>
          </w:rPr>
          <w:t xml:space="preserve"> </w:t>
        </w:r>
      </w:hyperlink>
      <w:r w:rsidRPr="009424F2">
        <w:rPr>
          <w:rFonts w:ascii="Book Antiqua" w:eastAsia="Book Antiqua" w:hAnsi="Book Antiqua" w:cs="Book Antiqua"/>
          <w:sz w:val="24"/>
          <w:szCs w:val="24"/>
        </w:rPr>
        <w:t>to</w:t>
      </w:r>
      <w:r w:rsidRPr="00686AA9">
        <w:rPr>
          <w:rFonts w:ascii="Book Antiqua" w:eastAsia="Book Antiqua" w:hAnsi="Book Antiqua" w:cs="Book Antiqua"/>
          <w:sz w:val="24"/>
          <w:szCs w:val="24"/>
        </w:rPr>
        <w:t xml:space="preserve"> any request for clarification or modification of the Bidding Documents that it receives no later than </w:t>
      </w:r>
      <w:r w:rsidRPr="00BA7063">
        <w:rPr>
          <w:rFonts w:ascii="Book Antiqua" w:eastAsia="Book Antiqua" w:hAnsi="Book Antiqua" w:cs="Book Antiqua"/>
          <w:sz w:val="24"/>
          <w:szCs w:val="24"/>
        </w:rPr>
        <w:t>Fifteen (15)</w:t>
      </w:r>
      <w:r w:rsidRPr="00272622">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 xml:space="preserve">days (unless otherwise specified in </w:t>
      </w:r>
      <w:r w:rsidRPr="00686AA9">
        <w:rPr>
          <w:rFonts w:ascii="Book Antiqua" w:eastAsia="Book Antiqua" w:hAnsi="Book Antiqua" w:cs="Book Antiqua"/>
          <w:b/>
          <w:bCs/>
          <w:sz w:val="24"/>
          <w:szCs w:val="24"/>
        </w:rPr>
        <w:t>BDS</w:t>
      </w:r>
      <w:r w:rsidRPr="00686AA9">
        <w:rPr>
          <w:rFonts w:ascii="Book Antiqua" w:eastAsia="Book Antiqua" w:hAnsi="Book Antiqua" w:cs="Book Antiqua"/>
          <w:sz w:val="24"/>
          <w:szCs w:val="24"/>
        </w:rPr>
        <w:t xml:space="preserve">) prior to the original deadline for submission of bids prescribed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shall not be obliged to respond to any request for clarification received later than the above period. Further, the mere request for clarification from the Bidders shall not be a ground for seeking extension in the deadline for submission of bids. </w:t>
      </w:r>
      <w:r>
        <w:rPr>
          <w:rFonts w:ascii="Book Antiqua" w:eastAsia="Book Antiqua" w:hAnsi="Book Antiqua" w:cs="Book Antiqua"/>
          <w:sz w:val="24"/>
          <w:szCs w:val="24"/>
        </w:rPr>
        <w:t>Purchaser</w:t>
      </w:r>
      <w:r w:rsidRPr="00686AA9">
        <w:rPr>
          <w:rFonts w:ascii="Book Antiqua" w:eastAsia="Book Antiqua" w:hAnsi="Book Antiqua"/>
          <w:sz w:val="24"/>
          <w:szCs w:val="24"/>
        </w:rPr>
        <w:t>’</w:t>
      </w:r>
      <w:r w:rsidRPr="00686AA9">
        <w:rPr>
          <w:rFonts w:ascii="Book Antiqua" w:eastAsia="Book Antiqua" w:hAnsi="Book Antiqua" w:cs="Book Antiqua"/>
          <w:sz w:val="24"/>
          <w:szCs w:val="24"/>
        </w:rPr>
        <w:t>s response (including</w:t>
      </w:r>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an explanation of the query but not</w:t>
      </w:r>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identification of its source) will be uploaded on portal</w:t>
      </w:r>
      <w:hyperlink r:id="rId17" w:history="1">
        <w:r w:rsidRPr="00FF25C4">
          <w:rPr>
            <w:rStyle w:val="Hyperlink"/>
            <w:rFonts w:ascii="Book Antiqua" w:eastAsia="Book Antiqua" w:hAnsi="Book Antiqua" w:cs="Book Antiqua"/>
            <w:i/>
            <w:iCs/>
            <w:sz w:val="24"/>
            <w:szCs w:val="24"/>
          </w:rPr>
          <w:t xml:space="preserve"> https://gem.gov.in </w:t>
        </w:r>
      </w:hyperlink>
      <w:r w:rsidRPr="00686AA9">
        <w:rPr>
          <w:rFonts w:ascii="Book Antiqua" w:eastAsia="Book Antiqua" w:hAnsi="Book Antiqua" w:cs="Book Antiqua"/>
          <w:color w:val="000000"/>
          <w:sz w:val="24"/>
          <w:szCs w:val="24"/>
        </w:rPr>
        <w:t>where</w:t>
      </w:r>
      <w:r w:rsidRPr="00686AA9">
        <w:rPr>
          <w:rFonts w:ascii="Book Antiqua" w:eastAsia="Book Antiqua" w:hAnsi="Book Antiqua" w:cs="Book Antiqua"/>
          <w:i/>
          <w:iCs/>
          <w:color w:val="0000FF"/>
          <w:sz w:val="24"/>
          <w:szCs w:val="24"/>
        </w:rPr>
        <w:t xml:space="preserve"> </w:t>
      </w:r>
      <w:r w:rsidRPr="00686AA9">
        <w:rPr>
          <w:rFonts w:ascii="Book Antiqua" w:eastAsia="Book Antiqua" w:hAnsi="Book Antiqua" w:cs="Book Antiqua"/>
          <w:color w:val="000000"/>
          <w:sz w:val="24"/>
          <w:szCs w:val="24"/>
        </w:rPr>
        <w:t>all the bidders can see</w:t>
      </w:r>
      <w:r w:rsidRPr="00686AA9">
        <w:rPr>
          <w:rFonts w:ascii="Book Antiqua" w:eastAsia="Book Antiqua" w:hAnsi="Book Antiqua" w:cs="Book Antiqua"/>
          <w:i/>
          <w:iCs/>
          <w:color w:val="0000FF"/>
          <w:sz w:val="24"/>
          <w:szCs w:val="24"/>
        </w:rPr>
        <w:t xml:space="preserve"> </w:t>
      </w:r>
      <w:r w:rsidRPr="00686AA9">
        <w:rPr>
          <w:rFonts w:ascii="Book Antiqua" w:eastAsia="Book Antiqua" w:hAnsi="Book Antiqua" w:cs="Book Antiqua"/>
          <w:color w:val="000000"/>
          <w:sz w:val="24"/>
          <w:szCs w:val="24"/>
        </w:rPr>
        <w:t>clarification/reply to query.</w:t>
      </w:r>
    </w:p>
    <w:p w14:paraId="74D3BA92" w14:textId="77777777" w:rsidR="00A1175B" w:rsidRPr="007E2065" w:rsidRDefault="00A1175B" w:rsidP="00A1175B">
      <w:pPr>
        <w:jc w:val="both"/>
        <w:rPr>
          <w:rFonts w:ascii="Book Antiqua" w:hAnsi="Book Antiqua"/>
          <w:sz w:val="16"/>
          <w:szCs w:val="24"/>
        </w:rPr>
      </w:pPr>
    </w:p>
    <w:p w14:paraId="79A95F62" w14:textId="77777777" w:rsidR="00A1175B" w:rsidRPr="00686AA9" w:rsidRDefault="00A1175B" w:rsidP="003E00E8">
      <w:pPr>
        <w:ind w:left="851" w:right="289" w:hanging="570"/>
        <w:jc w:val="both"/>
        <w:rPr>
          <w:rFonts w:ascii="Book Antiqua" w:eastAsia="Book Antiqua" w:hAnsi="Book Antiqua" w:cs="Book Antiqua"/>
          <w:sz w:val="24"/>
          <w:szCs w:val="24"/>
        </w:rPr>
      </w:pPr>
      <w:r w:rsidRPr="00686AA9">
        <w:rPr>
          <w:rFonts w:ascii="Book Antiqua" w:eastAsia="Book Antiqua" w:hAnsi="Book Antiqua" w:cs="Book Antiqua"/>
          <w:sz w:val="24"/>
          <w:szCs w:val="24"/>
        </w:rPr>
        <w:t>6.2</w:t>
      </w:r>
      <w:r w:rsidRPr="00686AA9">
        <w:rPr>
          <w:rFonts w:ascii="Book Antiqua" w:hAnsi="Book Antiqua"/>
          <w:sz w:val="24"/>
          <w:szCs w:val="24"/>
        </w:rPr>
        <w:tab/>
      </w:r>
      <w:r w:rsidRPr="00686AA9">
        <w:rPr>
          <w:rFonts w:ascii="Book Antiqua" w:eastAsia="Book Antiqua" w:hAnsi="Book Antiqua" w:cs="Book Antiqua"/>
          <w:sz w:val="24"/>
          <w:szCs w:val="24"/>
        </w:rPr>
        <w:t xml:space="preserve">The Bidder is advised to visit and examine the site where the facilities are to be </w:t>
      </w:r>
      <w:r>
        <w:rPr>
          <w:rFonts w:ascii="Book Antiqua" w:eastAsia="Book Antiqua" w:hAnsi="Book Antiqua" w:cs="Book Antiqua"/>
          <w:sz w:val="24"/>
          <w:szCs w:val="24"/>
        </w:rPr>
        <w:t>supplied</w:t>
      </w:r>
      <w:r w:rsidRPr="00686AA9">
        <w:rPr>
          <w:rFonts w:ascii="Book Antiqua" w:eastAsia="Book Antiqua" w:hAnsi="Book Antiqua" w:cs="Book Antiqua"/>
          <w:sz w:val="24"/>
          <w:szCs w:val="24"/>
        </w:rPr>
        <w:t xml:space="preserve"> and its surroundings and obtain for itself on its own responsibility and cost all information that may be necessary for preparing the bid and entering into a contract for supply and installation of the facilities. The costs of visiting the site shall be at the Bidder’s own expense.</w:t>
      </w:r>
    </w:p>
    <w:p w14:paraId="71BD259D" w14:textId="77777777" w:rsidR="00A1175B" w:rsidRPr="007E2065" w:rsidRDefault="00A1175B" w:rsidP="00A1175B">
      <w:pPr>
        <w:jc w:val="both"/>
        <w:rPr>
          <w:rFonts w:ascii="Book Antiqua" w:hAnsi="Book Antiqua"/>
          <w:sz w:val="14"/>
          <w:szCs w:val="24"/>
        </w:rPr>
      </w:pPr>
    </w:p>
    <w:p w14:paraId="0058F159" w14:textId="77777777" w:rsidR="00A1175B" w:rsidRPr="00686AA9" w:rsidRDefault="00A1175B" w:rsidP="003E00E8">
      <w:pPr>
        <w:ind w:left="851" w:right="289" w:hanging="570"/>
        <w:jc w:val="both"/>
        <w:rPr>
          <w:rFonts w:ascii="Book Antiqua" w:hAnsi="Book Antiqua"/>
          <w:sz w:val="24"/>
          <w:szCs w:val="24"/>
        </w:rPr>
      </w:pPr>
      <w:r w:rsidRPr="00686AA9">
        <w:rPr>
          <w:rFonts w:ascii="Book Antiqua" w:eastAsia="Book Antiqua" w:hAnsi="Book Antiqua" w:cs="Book Antiqua"/>
          <w:sz w:val="24"/>
          <w:szCs w:val="24"/>
        </w:rPr>
        <w:t>6.3</w:t>
      </w:r>
      <w:r w:rsidRPr="00686AA9">
        <w:rPr>
          <w:rFonts w:ascii="Book Antiqua" w:hAnsi="Book Antiqua"/>
          <w:sz w:val="24"/>
          <w:szCs w:val="24"/>
        </w:rPr>
        <w:tab/>
      </w:r>
      <w:r w:rsidRPr="00686AA9">
        <w:rPr>
          <w:rFonts w:ascii="Book Antiqua" w:eastAsia="Book Antiqua" w:hAnsi="Book Antiqua" w:cs="Book Antiqua"/>
          <w:sz w:val="24"/>
          <w:szCs w:val="24"/>
        </w:rPr>
        <w:t xml:space="preserve">The Bidder and any of its personnel or agents will be granted permission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to enter upon its premises and lands for the purpose of such inspection, but only upon the express condition that the Bidder, its personnel and agents will release and indemnify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and its personnel and agents from and against all liability in respect thereof and will be responsible for death or personal injury, loss of or damage to property and any other loss, damage, costs and expenses incurred as a result of the inspection.</w:t>
      </w:r>
    </w:p>
    <w:p w14:paraId="6F2F99CD" w14:textId="77777777" w:rsidR="00A1175B" w:rsidRPr="007E2065" w:rsidRDefault="00A1175B" w:rsidP="00A1175B">
      <w:pPr>
        <w:jc w:val="both"/>
        <w:rPr>
          <w:rFonts w:ascii="Book Antiqua" w:hAnsi="Book Antiqua"/>
          <w:sz w:val="10"/>
          <w:szCs w:val="24"/>
        </w:rPr>
      </w:pPr>
    </w:p>
    <w:p w14:paraId="102C4FB4" w14:textId="77777777" w:rsidR="00A1175B" w:rsidRDefault="00A1175B" w:rsidP="003E00E8">
      <w:pPr>
        <w:ind w:left="851" w:right="289" w:hanging="570"/>
        <w:jc w:val="both"/>
        <w:rPr>
          <w:rFonts w:ascii="Book Antiqua" w:hAnsi="Book Antiqua"/>
          <w:sz w:val="24"/>
          <w:szCs w:val="24"/>
        </w:rPr>
      </w:pPr>
      <w:r w:rsidRPr="00686AA9">
        <w:rPr>
          <w:rFonts w:ascii="Book Antiqua" w:eastAsia="Book Antiqua" w:hAnsi="Book Antiqua" w:cs="Book Antiqua"/>
          <w:sz w:val="24"/>
          <w:szCs w:val="24"/>
        </w:rPr>
        <w:t>6.4</w:t>
      </w:r>
      <w:r w:rsidRPr="00686AA9">
        <w:rPr>
          <w:rFonts w:ascii="Book Antiqua" w:hAnsi="Book Antiqua"/>
          <w:sz w:val="24"/>
          <w:szCs w:val="24"/>
        </w:rPr>
        <w:tab/>
      </w:r>
      <w:r w:rsidRPr="008C0240">
        <w:rPr>
          <w:rFonts w:ascii="Book Antiqua" w:hAnsi="Book Antiqua"/>
          <w:sz w:val="24"/>
          <w:szCs w:val="24"/>
        </w:rPr>
        <w:t>Pre-Bid Meeting</w:t>
      </w:r>
      <w:r>
        <w:rPr>
          <w:rFonts w:ascii="Book Antiqua" w:hAnsi="Book Antiqua"/>
          <w:sz w:val="24"/>
          <w:szCs w:val="24"/>
        </w:rPr>
        <w:t>:</w:t>
      </w:r>
    </w:p>
    <w:p w14:paraId="0EFA626B" w14:textId="77777777" w:rsidR="00A1175B" w:rsidRPr="008C0240" w:rsidRDefault="00A1175B" w:rsidP="003E00E8">
      <w:pPr>
        <w:ind w:left="851" w:right="289" w:hanging="570"/>
        <w:jc w:val="both"/>
        <w:rPr>
          <w:rFonts w:ascii="Book Antiqua" w:hAnsi="Book Antiqua"/>
          <w:sz w:val="24"/>
          <w:szCs w:val="24"/>
        </w:rPr>
      </w:pPr>
      <w:r w:rsidRPr="008C0240">
        <w:rPr>
          <w:rFonts w:ascii="Book Antiqua" w:hAnsi="Book Antiqua"/>
          <w:sz w:val="24"/>
          <w:szCs w:val="24"/>
        </w:rPr>
        <w:t xml:space="preserve"> </w:t>
      </w:r>
    </w:p>
    <w:p w14:paraId="369E54ED" w14:textId="77777777" w:rsidR="00A1175B" w:rsidRPr="008C0240" w:rsidRDefault="00A1175B" w:rsidP="003E00E8">
      <w:pPr>
        <w:ind w:left="851" w:right="289"/>
        <w:jc w:val="both"/>
        <w:rPr>
          <w:rFonts w:ascii="Book Antiqua" w:eastAsia="Book Antiqua" w:hAnsi="Book Antiqua" w:cs="Book Antiqua"/>
          <w:sz w:val="24"/>
          <w:szCs w:val="24"/>
        </w:rPr>
      </w:pPr>
      <w:r w:rsidRPr="008C0240">
        <w:rPr>
          <w:rFonts w:ascii="Book Antiqua" w:eastAsia="Book Antiqua" w:hAnsi="Book Antiqua" w:cs="Book Antiqua"/>
          <w:sz w:val="24"/>
          <w:szCs w:val="24"/>
        </w:rPr>
        <w:t>The Bidder’s designated representative(s) is/are invited to attend a pre-bid meeting, which, if convened, will take place at the venue and time stipulated here below:</w:t>
      </w:r>
    </w:p>
    <w:p w14:paraId="732CC875" w14:textId="77777777" w:rsidR="00A1175B" w:rsidRPr="008C0240" w:rsidRDefault="00A1175B" w:rsidP="003E00E8">
      <w:pPr>
        <w:ind w:left="851" w:right="289"/>
        <w:jc w:val="both"/>
        <w:rPr>
          <w:rFonts w:ascii="Book Antiqua" w:eastAsia="Book Antiqua" w:hAnsi="Book Antiqua" w:cs="Book Antiqua"/>
          <w:b/>
          <w:bCs/>
          <w:sz w:val="24"/>
          <w:szCs w:val="24"/>
        </w:rPr>
      </w:pPr>
      <w:r w:rsidRPr="008C0240">
        <w:rPr>
          <w:rFonts w:ascii="Book Antiqua" w:eastAsia="Book Antiqua" w:hAnsi="Book Antiqua" w:cs="Book Antiqua"/>
          <w:b/>
          <w:bCs/>
          <w:sz w:val="24"/>
          <w:szCs w:val="24"/>
        </w:rPr>
        <w:t xml:space="preserve">Date of pre-Bid meeting: </w:t>
      </w:r>
      <w:r w:rsidRPr="005C7F77">
        <w:rPr>
          <w:rFonts w:ascii="Book Antiqua" w:eastAsia="Book Antiqua" w:hAnsi="Book Antiqua" w:cs="Book Antiqua"/>
          <w:b/>
          <w:bCs/>
          <w:color w:val="FF0000"/>
          <w:sz w:val="24"/>
          <w:szCs w:val="24"/>
          <w:highlight w:val="yellow"/>
        </w:rPr>
        <w:t>XX.0</w:t>
      </w:r>
      <w:r>
        <w:rPr>
          <w:rFonts w:ascii="Book Antiqua" w:eastAsia="Book Antiqua" w:hAnsi="Book Antiqua" w:cs="Book Antiqua"/>
          <w:b/>
          <w:bCs/>
          <w:color w:val="FF0000"/>
          <w:sz w:val="24"/>
          <w:szCs w:val="24"/>
          <w:highlight w:val="yellow"/>
        </w:rPr>
        <w:t>5</w:t>
      </w:r>
      <w:r w:rsidRPr="005C7F77">
        <w:rPr>
          <w:rFonts w:ascii="Book Antiqua" w:eastAsia="Book Antiqua" w:hAnsi="Book Antiqua" w:cs="Book Antiqua"/>
          <w:b/>
          <w:bCs/>
          <w:color w:val="FF0000"/>
          <w:sz w:val="24"/>
          <w:szCs w:val="24"/>
          <w:highlight w:val="yellow"/>
        </w:rPr>
        <w:t>.2025</w:t>
      </w:r>
    </w:p>
    <w:p w14:paraId="181331D5" w14:textId="77777777" w:rsidR="00A1175B" w:rsidRPr="008C0240" w:rsidRDefault="00A1175B" w:rsidP="003E00E8">
      <w:pPr>
        <w:ind w:left="851" w:right="289"/>
        <w:jc w:val="both"/>
        <w:rPr>
          <w:rFonts w:ascii="Book Antiqua" w:eastAsia="Book Antiqua" w:hAnsi="Book Antiqua" w:cs="Book Antiqua"/>
          <w:sz w:val="24"/>
          <w:szCs w:val="24"/>
        </w:rPr>
      </w:pPr>
      <w:r w:rsidRPr="57B58253">
        <w:rPr>
          <w:rFonts w:ascii="Book Antiqua" w:eastAsia="Book Antiqua" w:hAnsi="Book Antiqua" w:cs="Book Antiqua"/>
          <w:b/>
          <w:bCs/>
          <w:sz w:val="24"/>
          <w:szCs w:val="24"/>
        </w:rPr>
        <w:t>Venue: SR-II, RHQ</w:t>
      </w:r>
    </w:p>
    <w:p w14:paraId="336B7FA3" w14:textId="77777777" w:rsidR="00A1175B" w:rsidRPr="007E2065" w:rsidRDefault="00A1175B" w:rsidP="004F57BF">
      <w:pPr>
        <w:ind w:left="851"/>
        <w:jc w:val="both"/>
        <w:rPr>
          <w:rFonts w:ascii="Book Antiqua" w:eastAsia="Book Antiqua" w:hAnsi="Book Antiqua" w:cs="Book Antiqua"/>
          <w:sz w:val="24"/>
          <w:szCs w:val="24"/>
        </w:rPr>
      </w:pPr>
      <w:r w:rsidRPr="007E2065">
        <w:rPr>
          <w:rFonts w:ascii="Book Antiqua" w:eastAsia="Book Antiqua" w:hAnsi="Book Antiqua" w:cs="Book Antiqua"/>
          <w:sz w:val="24"/>
          <w:szCs w:val="24"/>
        </w:rPr>
        <w:lastRenderedPageBreak/>
        <w:t xml:space="preserve">Power Grid Corporation of India Limited, </w:t>
      </w:r>
    </w:p>
    <w:p w14:paraId="3E0C6017" w14:textId="77777777" w:rsidR="00A1175B" w:rsidRPr="007E2065" w:rsidRDefault="00A1175B" w:rsidP="004F57BF">
      <w:pPr>
        <w:ind w:left="851"/>
        <w:jc w:val="both"/>
        <w:rPr>
          <w:rFonts w:ascii="Book Antiqua" w:eastAsia="Book Antiqua" w:hAnsi="Book Antiqua" w:cs="Book Antiqua"/>
          <w:sz w:val="24"/>
          <w:szCs w:val="24"/>
        </w:rPr>
      </w:pPr>
      <w:r w:rsidRPr="007E2065">
        <w:rPr>
          <w:rFonts w:ascii="Book Antiqua" w:eastAsia="Book Antiqua" w:hAnsi="Book Antiqua" w:cs="Book Antiqua"/>
          <w:sz w:val="24"/>
          <w:szCs w:val="24"/>
        </w:rPr>
        <w:t>Southern Region-</w:t>
      </w:r>
      <w:proofErr w:type="gramStart"/>
      <w:r w:rsidRPr="007E2065">
        <w:rPr>
          <w:rFonts w:ascii="Book Antiqua" w:eastAsia="Book Antiqua" w:hAnsi="Book Antiqua" w:cs="Book Antiqua"/>
          <w:sz w:val="24"/>
          <w:szCs w:val="24"/>
        </w:rPr>
        <w:t>II ,</w:t>
      </w:r>
      <w:proofErr w:type="gramEnd"/>
      <w:r w:rsidRPr="007E2065">
        <w:rPr>
          <w:rFonts w:ascii="Book Antiqua" w:eastAsia="Book Antiqua" w:hAnsi="Book Antiqua" w:cs="Book Antiqua"/>
          <w:sz w:val="24"/>
          <w:szCs w:val="24"/>
        </w:rPr>
        <w:t xml:space="preserve"> Regional Head Quarter,  </w:t>
      </w:r>
    </w:p>
    <w:p w14:paraId="7BCF1DF4" w14:textId="77777777" w:rsidR="00A1175B" w:rsidRPr="007E2065" w:rsidRDefault="00A1175B" w:rsidP="004F57BF">
      <w:pPr>
        <w:ind w:left="851"/>
        <w:jc w:val="both"/>
        <w:rPr>
          <w:rFonts w:ascii="Book Antiqua" w:eastAsia="Book Antiqua" w:hAnsi="Book Antiqua" w:cs="Book Antiqua"/>
          <w:sz w:val="24"/>
          <w:szCs w:val="24"/>
        </w:rPr>
      </w:pPr>
      <w:r w:rsidRPr="007E2065">
        <w:rPr>
          <w:rFonts w:ascii="Book Antiqua" w:eastAsia="Book Antiqua" w:hAnsi="Book Antiqua" w:cs="Book Antiqua"/>
          <w:sz w:val="24"/>
          <w:szCs w:val="24"/>
        </w:rPr>
        <w:t xml:space="preserve">Near RTO Driving Test Track, </w:t>
      </w:r>
    </w:p>
    <w:p w14:paraId="53BD2468" w14:textId="77777777" w:rsidR="00A1175B" w:rsidRPr="007E2065" w:rsidRDefault="00A1175B" w:rsidP="004F57BF">
      <w:pPr>
        <w:ind w:left="851"/>
        <w:jc w:val="both"/>
        <w:rPr>
          <w:rFonts w:ascii="Book Antiqua" w:eastAsia="Book Antiqua" w:hAnsi="Book Antiqua" w:cs="Book Antiqua"/>
          <w:sz w:val="24"/>
          <w:szCs w:val="24"/>
        </w:rPr>
      </w:pPr>
      <w:proofErr w:type="spellStart"/>
      <w:r w:rsidRPr="007E2065">
        <w:rPr>
          <w:rFonts w:ascii="Book Antiqua" w:eastAsia="Book Antiqua" w:hAnsi="Book Antiqua" w:cs="Book Antiqua"/>
          <w:sz w:val="24"/>
          <w:szCs w:val="24"/>
        </w:rPr>
        <w:t>Singanayakanahalli</w:t>
      </w:r>
      <w:proofErr w:type="spellEnd"/>
      <w:r w:rsidRPr="007E2065">
        <w:rPr>
          <w:rFonts w:ascii="Book Antiqua" w:eastAsia="Book Antiqua" w:hAnsi="Book Antiqua" w:cs="Book Antiqua"/>
          <w:sz w:val="24"/>
          <w:szCs w:val="24"/>
        </w:rPr>
        <w:t xml:space="preserve">, Yelahanka </w:t>
      </w:r>
      <w:proofErr w:type="spellStart"/>
      <w:r w:rsidRPr="007E2065">
        <w:rPr>
          <w:rFonts w:ascii="Book Antiqua" w:eastAsia="Book Antiqua" w:hAnsi="Book Antiqua" w:cs="Book Antiqua"/>
          <w:sz w:val="24"/>
          <w:szCs w:val="24"/>
        </w:rPr>
        <w:t>Hobli</w:t>
      </w:r>
      <w:proofErr w:type="spellEnd"/>
      <w:r w:rsidRPr="007E2065">
        <w:rPr>
          <w:rFonts w:ascii="Book Antiqua" w:eastAsia="Book Antiqua" w:hAnsi="Book Antiqua" w:cs="Book Antiqua"/>
          <w:sz w:val="24"/>
          <w:szCs w:val="24"/>
        </w:rPr>
        <w:t xml:space="preserve">, </w:t>
      </w:r>
    </w:p>
    <w:p w14:paraId="1A2A92E9" w14:textId="77777777" w:rsidR="00A1175B" w:rsidRPr="007E2065" w:rsidRDefault="00A1175B" w:rsidP="004F57BF">
      <w:pPr>
        <w:ind w:left="851"/>
        <w:jc w:val="both"/>
        <w:rPr>
          <w:rFonts w:ascii="Book Antiqua" w:eastAsia="Book Antiqua" w:hAnsi="Book Antiqua" w:cs="Book Antiqua"/>
          <w:sz w:val="24"/>
          <w:szCs w:val="24"/>
        </w:rPr>
      </w:pPr>
      <w:r w:rsidRPr="007E2065">
        <w:rPr>
          <w:rFonts w:ascii="Book Antiqua" w:eastAsia="Book Antiqua" w:hAnsi="Book Antiqua" w:cs="Book Antiqua"/>
          <w:sz w:val="24"/>
          <w:szCs w:val="24"/>
        </w:rPr>
        <w:t>Bangalore – 56064</w:t>
      </w:r>
    </w:p>
    <w:p w14:paraId="6E52A20C" w14:textId="77777777" w:rsidR="00A1175B" w:rsidRPr="007E2065" w:rsidRDefault="00A1175B" w:rsidP="00A1175B">
      <w:pPr>
        <w:ind w:left="1360"/>
        <w:jc w:val="both"/>
        <w:rPr>
          <w:rFonts w:ascii="Book Antiqua" w:eastAsia="Book Antiqua" w:hAnsi="Book Antiqua" w:cs="Book Antiqua"/>
          <w:sz w:val="18"/>
          <w:szCs w:val="24"/>
        </w:rPr>
      </w:pPr>
    </w:p>
    <w:p w14:paraId="731FA968" w14:textId="77777777" w:rsidR="00A1175B" w:rsidRPr="008C0240" w:rsidRDefault="00A1175B" w:rsidP="003E00E8">
      <w:pPr>
        <w:ind w:left="720" w:right="289"/>
        <w:jc w:val="both"/>
        <w:rPr>
          <w:rFonts w:ascii="Book Antiqua" w:hAnsi="Book Antiqua"/>
          <w:sz w:val="24"/>
          <w:szCs w:val="24"/>
        </w:rPr>
      </w:pPr>
      <w:r w:rsidRPr="008C0240">
        <w:rPr>
          <w:rFonts w:ascii="Book Antiqua" w:eastAsia="Book Antiqua" w:hAnsi="Book Antiqua" w:cs="Book Antiqua"/>
          <w:sz w:val="24"/>
          <w:szCs w:val="24"/>
        </w:rPr>
        <w:t>The purpose of the meeting will be to clarify any issues regarding the e-procurement method, the Bidding Documents in general and the Technical Specifications in particular. The Bidder is requested, as far as possible, to submit any question in writing, to reach the Purchaser not later than one week before the meeting. It may not be practicable at the meeting to answer questions received late, but questions and responses will be transmitted as indicated hereafter. Minutes of the meeting, including the text of the</w:t>
      </w:r>
      <w:bookmarkStart w:id="8" w:name="page10"/>
      <w:bookmarkEnd w:id="8"/>
      <w:r w:rsidRPr="008C0240">
        <w:rPr>
          <w:rFonts w:ascii="Book Antiqua" w:eastAsia="Book Antiqua" w:hAnsi="Book Antiqua" w:cs="Book Antiqua"/>
          <w:sz w:val="24"/>
          <w:szCs w:val="24"/>
        </w:rPr>
        <w:t xml:space="preserve"> questions raised (without identifying name of the bidders) and the responses given, together with any responses prepared after the meeting, will be transmitted without delay through the e-procurement portal only. Any modification of the Bidding Documents listed in ITB Sub-Clause 5.1, which may become necessary as a result of the pre-bid meeting shall be made by the Purchaser exclusively through the issue of an Addendum pursuant to ITB Clause 7 and not through the minutes of the pre-bid meeting.</w:t>
      </w:r>
    </w:p>
    <w:p w14:paraId="20B2EF26" w14:textId="77777777" w:rsidR="00A1175B" w:rsidRPr="008C0240" w:rsidRDefault="00A1175B" w:rsidP="003E00E8">
      <w:pPr>
        <w:ind w:left="720" w:right="289"/>
        <w:jc w:val="both"/>
        <w:rPr>
          <w:rFonts w:ascii="Book Antiqua" w:hAnsi="Book Antiqua"/>
          <w:sz w:val="24"/>
          <w:szCs w:val="24"/>
        </w:rPr>
      </w:pPr>
      <w:r w:rsidRPr="008C0240">
        <w:rPr>
          <w:rFonts w:ascii="Book Antiqua" w:eastAsia="Book Antiqua" w:hAnsi="Book Antiqua" w:cs="Book Antiqua"/>
          <w:sz w:val="24"/>
          <w:szCs w:val="24"/>
        </w:rPr>
        <w:t>Non-attendance at the pre-bid meeting will not be a cause for disqualification of a bidder.</w:t>
      </w:r>
    </w:p>
    <w:p w14:paraId="0B8D3BBB" w14:textId="77777777" w:rsidR="00A1175B" w:rsidRPr="00455335" w:rsidRDefault="00A1175B" w:rsidP="00A1175B">
      <w:pPr>
        <w:jc w:val="both"/>
        <w:rPr>
          <w:rFonts w:ascii="Book Antiqua" w:hAnsi="Book Antiqua"/>
          <w:sz w:val="12"/>
          <w:szCs w:val="12"/>
        </w:rPr>
      </w:pPr>
    </w:p>
    <w:p w14:paraId="44392DE1" w14:textId="77777777" w:rsidR="00A1175B" w:rsidRPr="00686AA9" w:rsidRDefault="00A1175B" w:rsidP="003E00E8">
      <w:pPr>
        <w:numPr>
          <w:ilvl w:val="0"/>
          <w:numId w:val="2"/>
        </w:numPr>
        <w:tabs>
          <w:tab w:val="left" w:pos="709"/>
        </w:tabs>
        <w:ind w:left="1072"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Amendment of Bidding Documents</w:t>
      </w:r>
    </w:p>
    <w:p w14:paraId="60A1EC60" w14:textId="77777777" w:rsidR="00A1175B" w:rsidRPr="00455335" w:rsidRDefault="00A1175B" w:rsidP="003E00E8">
      <w:pPr>
        <w:jc w:val="both"/>
        <w:rPr>
          <w:rFonts w:ascii="Book Antiqua" w:hAnsi="Book Antiqua"/>
          <w:sz w:val="14"/>
          <w:szCs w:val="14"/>
        </w:rPr>
      </w:pPr>
    </w:p>
    <w:p w14:paraId="3EF5FE56" w14:textId="77777777" w:rsidR="00A1175B" w:rsidRPr="00686AA9" w:rsidRDefault="00A1175B" w:rsidP="003E00E8">
      <w:pPr>
        <w:ind w:left="709" w:right="289" w:hanging="716"/>
        <w:jc w:val="both"/>
        <w:rPr>
          <w:rFonts w:ascii="Book Antiqua" w:hAnsi="Book Antiqua"/>
          <w:sz w:val="24"/>
          <w:szCs w:val="24"/>
        </w:rPr>
      </w:pPr>
      <w:r w:rsidRPr="00686AA9">
        <w:rPr>
          <w:rFonts w:ascii="Book Antiqua" w:eastAsia="Book Antiqua" w:hAnsi="Book Antiqua" w:cs="Book Antiqua"/>
          <w:sz w:val="24"/>
          <w:szCs w:val="24"/>
        </w:rPr>
        <w:t>7.1</w:t>
      </w:r>
      <w:r w:rsidRPr="00686AA9">
        <w:rPr>
          <w:rFonts w:ascii="Book Antiqua" w:hAnsi="Book Antiqua"/>
          <w:sz w:val="24"/>
          <w:szCs w:val="24"/>
        </w:rPr>
        <w:tab/>
      </w:r>
      <w:r w:rsidRPr="00686AA9">
        <w:rPr>
          <w:rFonts w:ascii="Book Antiqua" w:eastAsia="Book Antiqua" w:hAnsi="Book Antiqua" w:cs="Book Antiqua"/>
          <w:sz w:val="24"/>
          <w:szCs w:val="24"/>
        </w:rPr>
        <w:t xml:space="preserve">At any time prior to the deadline for submission of bids,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may, for any reason, whether at its own initiative, or in response to a clarification requested by a prospective Bidder, amend the Bidding Documents.</w:t>
      </w:r>
    </w:p>
    <w:p w14:paraId="7E2AEC73" w14:textId="77777777" w:rsidR="00A1175B" w:rsidRPr="00455335" w:rsidRDefault="00A1175B" w:rsidP="003E00E8">
      <w:pPr>
        <w:jc w:val="both"/>
        <w:rPr>
          <w:rFonts w:ascii="Book Antiqua" w:hAnsi="Book Antiqua"/>
          <w:sz w:val="12"/>
          <w:szCs w:val="12"/>
        </w:rPr>
      </w:pPr>
    </w:p>
    <w:p w14:paraId="4FBDF55B" w14:textId="77777777" w:rsidR="00A1175B" w:rsidRPr="00686AA9" w:rsidRDefault="00A1175B" w:rsidP="003E00E8">
      <w:pPr>
        <w:ind w:left="709" w:right="289" w:hanging="716"/>
        <w:jc w:val="both"/>
        <w:rPr>
          <w:rFonts w:ascii="Book Antiqua" w:hAnsi="Book Antiqua"/>
          <w:sz w:val="24"/>
          <w:szCs w:val="24"/>
        </w:rPr>
      </w:pPr>
      <w:r w:rsidRPr="00686AA9">
        <w:rPr>
          <w:rFonts w:ascii="Book Antiqua" w:eastAsia="Book Antiqua" w:hAnsi="Book Antiqua" w:cs="Book Antiqua"/>
          <w:sz w:val="24"/>
          <w:szCs w:val="24"/>
        </w:rPr>
        <w:t>7.2</w:t>
      </w:r>
      <w:r w:rsidRPr="00686AA9">
        <w:rPr>
          <w:rFonts w:ascii="Book Antiqua" w:hAnsi="Book Antiqua"/>
          <w:sz w:val="24"/>
          <w:szCs w:val="24"/>
        </w:rPr>
        <w:tab/>
      </w:r>
      <w:r w:rsidRPr="00686AA9">
        <w:rPr>
          <w:rFonts w:ascii="Book Antiqua" w:eastAsia="Book Antiqua" w:hAnsi="Book Antiqua" w:cs="Book Antiqua"/>
          <w:sz w:val="24"/>
          <w:szCs w:val="24"/>
        </w:rPr>
        <w:t xml:space="preserve">The amendment will be notified only through the portal </w:t>
      </w:r>
      <w:r w:rsidRPr="009424F2">
        <w:rPr>
          <w:rFonts w:ascii="Book Antiqua" w:eastAsia="Times New Roman" w:hAnsi="Book Antiqua" w:cs="Book Antiqua"/>
          <w:i/>
          <w:color w:val="0000FF"/>
          <w:sz w:val="24"/>
          <w:szCs w:val="24"/>
          <w:lang w:val="x-none"/>
        </w:rPr>
        <w:t>https://gem.gov.in</w:t>
      </w:r>
      <w:r w:rsidRPr="009424F2">
        <w:rPr>
          <w:rFonts w:ascii="Book Antiqua" w:eastAsia="Times New Roman" w:hAnsi="Book Antiqua" w:cs="Book Antiqua"/>
          <w:i/>
          <w:color w:val="000000"/>
          <w:sz w:val="24"/>
          <w:szCs w:val="24"/>
          <w:lang w:val="x-none"/>
        </w:rPr>
        <w:t>.</w:t>
      </w:r>
      <w:r w:rsidRPr="009424F2">
        <w:rPr>
          <w:rFonts w:ascii="Book Antiqua" w:eastAsia="Book Antiqua" w:hAnsi="Book Antiqua" w:cs="Book Antiqua"/>
          <w:i/>
          <w:iCs/>
          <w:color w:val="3333FF"/>
          <w:sz w:val="24"/>
          <w:szCs w:val="24"/>
        </w:rPr>
        <w:t xml:space="preserve"> </w:t>
      </w:r>
      <w:r w:rsidRPr="009424F2">
        <w:rPr>
          <w:rFonts w:ascii="Book Antiqua" w:eastAsia="Book Antiqua" w:hAnsi="Book Antiqua" w:cs="Book Antiqua"/>
          <w:color w:val="000000"/>
          <w:sz w:val="24"/>
          <w:szCs w:val="24"/>
        </w:rPr>
        <w:t>The</w:t>
      </w:r>
      <w:r w:rsidRPr="00686AA9">
        <w:rPr>
          <w:rFonts w:ascii="Book Antiqua" w:eastAsia="Book Antiqua" w:hAnsi="Book Antiqua" w:cs="Book Antiqua"/>
          <w:color w:val="000000"/>
          <w:sz w:val="24"/>
          <w:szCs w:val="24"/>
        </w:rPr>
        <w:t xml:space="preserve"> communication/alert regarding the</w:t>
      </w:r>
      <w:r w:rsidRPr="00686AA9">
        <w:rPr>
          <w:rFonts w:ascii="Book Antiqua" w:eastAsia="Book Antiqua" w:hAnsi="Book Antiqua" w:cs="Book Antiqua"/>
          <w:i/>
          <w:iCs/>
          <w:color w:val="3333FF"/>
          <w:sz w:val="24"/>
          <w:szCs w:val="24"/>
        </w:rPr>
        <w:t xml:space="preserve"> </w:t>
      </w:r>
      <w:r w:rsidRPr="00686AA9">
        <w:rPr>
          <w:rFonts w:ascii="Book Antiqua" w:eastAsia="Book Antiqua" w:hAnsi="Book Antiqua" w:cs="Book Antiqua"/>
          <w:color w:val="000000"/>
          <w:sz w:val="24"/>
          <w:szCs w:val="24"/>
        </w:rPr>
        <w:t>notification of amendment shall also be sent by the portal directly to all the prospective bidders</w:t>
      </w:r>
      <w:r>
        <w:rPr>
          <w:rFonts w:ascii="Book Antiqua" w:eastAsia="Book Antiqua" w:hAnsi="Book Antiqua" w:cs="Book Antiqua"/>
          <w:color w:val="000000"/>
          <w:sz w:val="24"/>
          <w:szCs w:val="24"/>
        </w:rPr>
        <w:t xml:space="preserve">. </w:t>
      </w:r>
      <w:r w:rsidRPr="00686AA9">
        <w:rPr>
          <w:rFonts w:ascii="Book Antiqua" w:eastAsia="Book Antiqua" w:hAnsi="Book Antiqua" w:cs="Book Antiqua"/>
          <w:color w:val="000000"/>
          <w:sz w:val="24"/>
          <w:szCs w:val="24"/>
        </w:rPr>
        <w:t xml:space="preserve"> The amendments to the Bidding Documents will be binding on the bidders and the notification of the amendment through portal, sent to the prospective bidders, shall be deemed to be construed that such amendment(s), to the Bidding Documents have been </w:t>
      </w:r>
      <w:proofErr w:type="gramStart"/>
      <w:r w:rsidRPr="00686AA9">
        <w:rPr>
          <w:rFonts w:ascii="Book Antiqua" w:eastAsia="Book Antiqua" w:hAnsi="Book Antiqua" w:cs="Book Antiqua"/>
          <w:color w:val="000000"/>
          <w:sz w:val="24"/>
          <w:szCs w:val="24"/>
        </w:rPr>
        <w:t>taken into account</w:t>
      </w:r>
      <w:proofErr w:type="gramEnd"/>
      <w:r w:rsidRPr="00686AA9">
        <w:rPr>
          <w:rFonts w:ascii="Book Antiqua" w:eastAsia="Book Antiqua" w:hAnsi="Book Antiqua" w:cs="Book Antiqua"/>
          <w:color w:val="000000"/>
          <w:sz w:val="24"/>
          <w:szCs w:val="24"/>
        </w:rPr>
        <w:t xml:space="preserve"> by the Bidder in its bid.</w:t>
      </w:r>
    </w:p>
    <w:p w14:paraId="457A8E62" w14:textId="77777777" w:rsidR="00A1175B" w:rsidRPr="00455335" w:rsidRDefault="00A1175B" w:rsidP="003E00E8">
      <w:pPr>
        <w:jc w:val="both"/>
        <w:rPr>
          <w:rFonts w:ascii="Book Antiqua" w:hAnsi="Book Antiqua"/>
          <w:sz w:val="10"/>
          <w:szCs w:val="10"/>
        </w:rPr>
      </w:pPr>
    </w:p>
    <w:p w14:paraId="09B515C7" w14:textId="77777777" w:rsidR="00A1175B" w:rsidRDefault="00A1175B" w:rsidP="003E00E8">
      <w:pPr>
        <w:ind w:left="709" w:right="289" w:hanging="716"/>
        <w:jc w:val="both"/>
        <w:rPr>
          <w:rFonts w:ascii="Book Antiqua" w:eastAsia="Book Antiqua" w:hAnsi="Book Antiqua" w:cs="Book Antiqua"/>
          <w:color w:val="000000"/>
          <w:sz w:val="24"/>
          <w:szCs w:val="24"/>
        </w:rPr>
      </w:pPr>
      <w:r w:rsidRPr="00686AA9">
        <w:rPr>
          <w:rFonts w:ascii="Book Antiqua" w:eastAsia="Book Antiqua" w:hAnsi="Book Antiqua" w:cs="Book Antiqua"/>
          <w:sz w:val="24"/>
          <w:szCs w:val="24"/>
        </w:rPr>
        <w:t>7.3</w:t>
      </w:r>
      <w:r w:rsidRPr="00686AA9">
        <w:rPr>
          <w:rFonts w:ascii="Book Antiqua" w:hAnsi="Book Antiqua"/>
          <w:sz w:val="24"/>
          <w:szCs w:val="24"/>
        </w:rPr>
        <w:tab/>
      </w:r>
      <w:r w:rsidRPr="00686AA9">
        <w:rPr>
          <w:rFonts w:ascii="Book Antiqua" w:eastAsia="Book Antiqua" w:hAnsi="Book Antiqua" w:cs="Book Antiqua"/>
          <w:sz w:val="24"/>
          <w:szCs w:val="24"/>
        </w:rPr>
        <w:t xml:space="preserve">In order to afford reasonable time to the prospective Bidders to take the amendment into account in preparing their bid,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may, at its discretion, extend the deadline for the submission of bids, in which case,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notify through portal </w:t>
      </w:r>
      <w:hyperlink w:history="1">
        <w:r w:rsidRPr="00FF25C4">
          <w:rPr>
            <w:rStyle w:val="Hyperlink"/>
            <w:rFonts w:ascii="Book Antiqua" w:eastAsia="Times New Roman" w:hAnsi="Book Antiqua"/>
            <w:i/>
            <w:iCs/>
            <w:sz w:val="24"/>
            <w:szCs w:val="24"/>
          </w:rPr>
          <w:t>https://gem.gov.in</w:t>
        </w:r>
      </w:hyperlink>
      <w:r w:rsidRPr="009424F2">
        <w:rPr>
          <w:rFonts w:ascii="Book Antiqua" w:eastAsia="Times New Roman" w:hAnsi="Book Antiqua"/>
          <w:color w:val="0000FF"/>
          <w:sz w:val="24"/>
          <w:szCs w:val="24"/>
        </w:rPr>
        <w:t xml:space="preserve"> </w:t>
      </w:r>
      <w:r w:rsidRPr="00686AA9">
        <w:rPr>
          <w:rFonts w:ascii="Book Antiqua" w:eastAsia="Book Antiqua" w:hAnsi="Book Antiqua" w:cs="Book Antiqua"/>
          <w:color w:val="000000"/>
          <w:sz w:val="24"/>
          <w:szCs w:val="24"/>
        </w:rPr>
        <w:t>where</w:t>
      </w:r>
      <w:r w:rsidRPr="00686AA9">
        <w:rPr>
          <w:rFonts w:ascii="Book Antiqua" w:eastAsia="Times New Roman" w:hAnsi="Book Antiqua"/>
          <w:i/>
          <w:iCs/>
          <w:color w:val="0000FF"/>
          <w:sz w:val="24"/>
          <w:szCs w:val="24"/>
        </w:rPr>
        <w:t xml:space="preserve"> </w:t>
      </w:r>
      <w:r w:rsidRPr="00686AA9">
        <w:rPr>
          <w:rFonts w:ascii="Book Antiqua" w:eastAsia="Book Antiqua" w:hAnsi="Book Antiqua" w:cs="Book Antiqua"/>
          <w:color w:val="000000"/>
          <w:sz w:val="24"/>
          <w:szCs w:val="24"/>
        </w:rPr>
        <w:t>all prospective bidders may see</w:t>
      </w:r>
      <w:r w:rsidRPr="00686AA9">
        <w:rPr>
          <w:rFonts w:ascii="Book Antiqua" w:eastAsia="Times New Roman" w:hAnsi="Book Antiqua"/>
          <w:i/>
          <w:iCs/>
          <w:color w:val="0000FF"/>
          <w:sz w:val="24"/>
          <w:szCs w:val="24"/>
        </w:rPr>
        <w:t xml:space="preserve"> </w:t>
      </w:r>
      <w:r w:rsidRPr="00686AA9">
        <w:rPr>
          <w:rFonts w:ascii="Book Antiqua" w:eastAsia="Book Antiqua" w:hAnsi="Book Antiqua" w:cs="Book Antiqua"/>
          <w:color w:val="000000"/>
          <w:sz w:val="24"/>
          <w:szCs w:val="24"/>
        </w:rPr>
        <w:t>the extended deadline.</w:t>
      </w:r>
    </w:p>
    <w:p w14:paraId="03113469" w14:textId="77777777" w:rsidR="00A1175B" w:rsidRPr="00455335" w:rsidRDefault="00A1175B" w:rsidP="003E00E8">
      <w:pPr>
        <w:tabs>
          <w:tab w:val="left" w:pos="1340"/>
        </w:tabs>
        <w:ind w:left="1072" w:right="289" w:hanging="1079"/>
        <w:jc w:val="both"/>
        <w:rPr>
          <w:rFonts w:ascii="Book Antiqua" w:eastAsia="Book Antiqua" w:hAnsi="Book Antiqua" w:cs="Book Antiqua"/>
          <w:color w:val="000000"/>
          <w:sz w:val="6"/>
          <w:szCs w:val="6"/>
        </w:rPr>
      </w:pPr>
    </w:p>
    <w:p w14:paraId="46144DB3" w14:textId="77777777" w:rsidR="00A1175B" w:rsidRPr="007A663D" w:rsidRDefault="00A1175B" w:rsidP="003E00E8">
      <w:pPr>
        <w:ind w:left="709" w:right="289" w:hanging="10"/>
        <w:jc w:val="both"/>
        <w:rPr>
          <w:rFonts w:ascii="Book Antiqua" w:eastAsia="Book Antiqua" w:hAnsi="Book Antiqua" w:cs="Book Antiqua"/>
          <w:sz w:val="24"/>
          <w:szCs w:val="24"/>
        </w:rPr>
      </w:pPr>
      <w:r w:rsidRPr="00F66AF9">
        <w:rPr>
          <w:rFonts w:ascii="Book Antiqua" w:eastAsia="Book Antiqua" w:hAnsi="Book Antiqua" w:cs="Book Antiqua"/>
          <w:sz w:val="24"/>
          <w:szCs w:val="24"/>
        </w:rPr>
        <w:t xml:space="preserve">In case of extension of deadline for the submission of bids by the Purchaser for reasons inter-alia including the above, prospective bidders can download </w:t>
      </w:r>
      <w:r w:rsidRPr="00F66AF9">
        <w:rPr>
          <w:rFonts w:ascii="Book Antiqua" w:eastAsia="Book Antiqua" w:hAnsi="Book Antiqua" w:cs="Book Antiqua"/>
          <w:sz w:val="24"/>
          <w:szCs w:val="24"/>
        </w:rPr>
        <w:lastRenderedPageBreak/>
        <w:t xml:space="preserve">the Bidding Documents from the portal </w:t>
      </w:r>
      <w:hyperlink w:history="1">
        <w:r w:rsidRPr="00F66AF9">
          <w:rPr>
            <w:rStyle w:val="Hyperlink"/>
            <w:rFonts w:ascii="Book Antiqua" w:eastAsia="Times New Roman" w:hAnsi="Book Antiqua"/>
            <w:i/>
            <w:iCs/>
            <w:sz w:val="24"/>
            <w:szCs w:val="24"/>
          </w:rPr>
          <w:t>https://gem.gov.in</w:t>
        </w:r>
      </w:hyperlink>
      <w:r w:rsidRPr="00F66AF9">
        <w:rPr>
          <w:rFonts w:ascii="Book Antiqua" w:eastAsia="Book Antiqua" w:hAnsi="Book Antiqua" w:cs="Book Antiqua"/>
          <w:sz w:val="24"/>
          <w:szCs w:val="24"/>
        </w:rPr>
        <w:t>, as per the provisions available therein, before such extended deadline.</w:t>
      </w:r>
    </w:p>
    <w:p w14:paraId="13F5B6A8" w14:textId="77777777" w:rsidR="00A1175B" w:rsidRPr="00455335" w:rsidRDefault="00A1175B" w:rsidP="00A1175B">
      <w:pPr>
        <w:jc w:val="both"/>
        <w:rPr>
          <w:rFonts w:ascii="Book Antiqua" w:eastAsia="Book Antiqua" w:hAnsi="Book Antiqua" w:cs="Book Antiqua"/>
          <w:sz w:val="12"/>
          <w:szCs w:val="12"/>
        </w:rPr>
      </w:pPr>
    </w:p>
    <w:p w14:paraId="546D015A" w14:textId="77777777" w:rsidR="00A1175B" w:rsidRPr="00686AA9" w:rsidRDefault="00A1175B" w:rsidP="003E00E8">
      <w:pPr>
        <w:numPr>
          <w:ilvl w:val="0"/>
          <w:numId w:val="6"/>
        </w:numPr>
        <w:tabs>
          <w:tab w:val="left" w:pos="709"/>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Preparation of Bids</w:t>
      </w:r>
    </w:p>
    <w:p w14:paraId="74D9CDFB" w14:textId="77777777" w:rsidR="00A1175B" w:rsidRPr="00455335" w:rsidRDefault="00A1175B" w:rsidP="00A1175B">
      <w:pPr>
        <w:jc w:val="both"/>
        <w:rPr>
          <w:rFonts w:ascii="Book Antiqua" w:hAnsi="Book Antiqua"/>
          <w:sz w:val="12"/>
          <w:szCs w:val="12"/>
        </w:rPr>
      </w:pPr>
    </w:p>
    <w:p w14:paraId="62C012CA" w14:textId="77777777" w:rsidR="00A1175B" w:rsidRPr="00686AA9" w:rsidRDefault="00A1175B" w:rsidP="003E00E8">
      <w:pPr>
        <w:numPr>
          <w:ilvl w:val="0"/>
          <w:numId w:val="2"/>
        </w:numPr>
        <w:tabs>
          <w:tab w:val="left" w:pos="709"/>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Language of Bid</w:t>
      </w:r>
    </w:p>
    <w:p w14:paraId="7D9DABEA" w14:textId="77777777" w:rsidR="00A1175B" w:rsidRPr="00455335" w:rsidRDefault="00A1175B" w:rsidP="00A1175B">
      <w:pPr>
        <w:jc w:val="both"/>
        <w:rPr>
          <w:rFonts w:ascii="Book Antiqua" w:hAnsi="Book Antiqua"/>
          <w:sz w:val="12"/>
          <w:szCs w:val="12"/>
        </w:rPr>
      </w:pPr>
    </w:p>
    <w:p w14:paraId="24D93CBA" w14:textId="77777777" w:rsidR="00A1175B" w:rsidRPr="00686AA9" w:rsidRDefault="00A1175B" w:rsidP="003E00E8">
      <w:pPr>
        <w:ind w:left="709" w:right="289" w:hanging="428"/>
        <w:jc w:val="both"/>
        <w:rPr>
          <w:rFonts w:ascii="Book Antiqua" w:hAnsi="Book Antiqua"/>
          <w:sz w:val="24"/>
          <w:szCs w:val="24"/>
        </w:rPr>
      </w:pPr>
      <w:r w:rsidRPr="00686AA9">
        <w:rPr>
          <w:rFonts w:ascii="Book Antiqua" w:eastAsia="Book Antiqua" w:hAnsi="Book Antiqua" w:cs="Book Antiqua"/>
          <w:sz w:val="24"/>
          <w:szCs w:val="24"/>
        </w:rPr>
        <w:t>8.1</w:t>
      </w:r>
      <w:r w:rsidRPr="00686AA9">
        <w:rPr>
          <w:rFonts w:ascii="Book Antiqua" w:hAnsi="Book Antiqua"/>
          <w:sz w:val="24"/>
          <w:szCs w:val="24"/>
        </w:rPr>
        <w:tab/>
      </w:r>
      <w:r w:rsidRPr="00686AA9">
        <w:rPr>
          <w:rFonts w:ascii="Book Antiqua" w:eastAsia="Book Antiqua" w:hAnsi="Book Antiqua" w:cs="Book Antiqua"/>
          <w:sz w:val="24"/>
          <w:szCs w:val="24"/>
        </w:rPr>
        <w:t xml:space="preserve">The bid prepared by the Bidder and all correspondence and documents exchanged by the Bidder and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related to the bid shall be written in the English language, provided that any printed literature furnished by the Bidder may be written in another</w:t>
      </w:r>
      <w:bookmarkStart w:id="9" w:name="page11"/>
      <w:bookmarkEnd w:id="9"/>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Language, as long as such literature is accompanied by English translation of its pertinent passages, in which case, for purposes of interpretation of the bid, the English translation shall govern.</w:t>
      </w:r>
    </w:p>
    <w:p w14:paraId="3CFB63D8" w14:textId="77777777" w:rsidR="00A1175B" w:rsidRPr="00686AA9" w:rsidRDefault="00A1175B" w:rsidP="003E00E8">
      <w:pPr>
        <w:numPr>
          <w:ilvl w:val="0"/>
          <w:numId w:val="2"/>
        </w:numPr>
        <w:tabs>
          <w:tab w:val="left" w:pos="709"/>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Documents Comprising the Bid</w:t>
      </w:r>
    </w:p>
    <w:p w14:paraId="133218C2" w14:textId="77777777" w:rsidR="00A1175B" w:rsidRPr="00455335" w:rsidRDefault="00A1175B" w:rsidP="00A1175B">
      <w:pPr>
        <w:jc w:val="both"/>
        <w:rPr>
          <w:rFonts w:ascii="Book Antiqua" w:hAnsi="Book Antiqua"/>
          <w:sz w:val="10"/>
          <w:szCs w:val="10"/>
        </w:rPr>
      </w:pPr>
    </w:p>
    <w:p w14:paraId="03EC824D" w14:textId="77777777" w:rsidR="00A1175B" w:rsidRPr="00F66AF9" w:rsidRDefault="00A1175B" w:rsidP="003E00E8">
      <w:pPr>
        <w:ind w:left="709" w:right="289" w:hanging="428"/>
        <w:jc w:val="both"/>
        <w:rPr>
          <w:rFonts w:ascii="Book Antiqua" w:hAnsi="Book Antiqua"/>
          <w:sz w:val="24"/>
          <w:szCs w:val="24"/>
        </w:rPr>
      </w:pPr>
      <w:r w:rsidRPr="388F89C5">
        <w:rPr>
          <w:rFonts w:ascii="Book Antiqua" w:eastAsia="Book Antiqua" w:hAnsi="Book Antiqua" w:cs="Book Antiqua"/>
          <w:sz w:val="24"/>
          <w:szCs w:val="24"/>
        </w:rPr>
        <w:t>9.1</w:t>
      </w:r>
      <w:r>
        <w:tab/>
      </w:r>
      <w:r w:rsidRPr="388F89C5">
        <w:rPr>
          <w:rFonts w:ascii="Book Antiqua" w:eastAsia="Book Antiqua" w:hAnsi="Book Antiqua" w:cs="Book Antiqua"/>
          <w:sz w:val="24"/>
          <w:szCs w:val="24"/>
        </w:rPr>
        <w:t xml:space="preserve">The bid shall be submitted by the Bidder under </w:t>
      </w:r>
      <w:proofErr w:type="spellStart"/>
      <w:r w:rsidRPr="388F89C5">
        <w:rPr>
          <w:rFonts w:ascii="Book Antiqua" w:eastAsia="Book Antiqua" w:hAnsi="Book Antiqua" w:cs="Book Antiqua"/>
          <w:sz w:val="24"/>
          <w:szCs w:val="24"/>
        </w:rPr>
        <w:t>GeM</w:t>
      </w:r>
      <w:proofErr w:type="spellEnd"/>
      <w:r w:rsidRPr="388F89C5">
        <w:rPr>
          <w:rFonts w:ascii="Book Antiqua" w:eastAsia="Book Antiqua" w:hAnsi="Book Antiqua" w:cs="Book Antiqua"/>
          <w:sz w:val="24"/>
          <w:szCs w:val="24"/>
        </w:rPr>
        <w:t xml:space="preserve"> portal “Single Stage – Two Envelope” procedure of bidding. Under this procedure, the bid submitted by the Bidder in two envelopes - </w:t>
      </w:r>
      <w:r w:rsidRPr="388F89C5">
        <w:rPr>
          <w:rFonts w:ascii="Book Antiqua" w:eastAsia="Book Antiqua" w:hAnsi="Book Antiqua" w:cs="Book Antiqua"/>
          <w:sz w:val="24"/>
          <w:szCs w:val="24"/>
          <w:u w:val="single"/>
        </w:rPr>
        <w:t>First Envelope</w:t>
      </w:r>
      <w:r w:rsidRPr="388F89C5">
        <w:rPr>
          <w:rFonts w:ascii="Book Antiqua" w:eastAsia="Book Antiqua" w:hAnsi="Book Antiqua" w:cs="Book Antiqua"/>
          <w:sz w:val="24"/>
          <w:szCs w:val="24"/>
        </w:rPr>
        <w:t xml:space="preserve"> (also referred to as Technical Bid) and </w:t>
      </w:r>
      <w:r w:rsidRPr="388F89C5">
        <w:rPr>
          <w:rFonts w:ascii="Book Antiqua" w:eastAsia="Book Antiqua" w:hAnsi="Book Antiqua" w:cs="Book Antiqua"/>
          <w:sz w:val="24"/>
          <w:szCs w:val="24"/>
          <w:u w:val="single"/>
        </w:rPr>
        <w:t>Second Envelope</w:t>
      </w:r>
      <w:r w:rsidRPr="388F89C5">
        <w:rPr>
          <w:rFonts w:ascii="Book Antiqua" w:eastAsia="Book Antiqua" w:hAnsi="Book Antiqua" w:cs="Book Antiqua"/>
          <w:sz w:val="24"/>
          <w:szCs w:val="24"/>
        </w:rPr>
        <w:t xml:space="preserve"> (also referred to as Offer Price) shall comprise of the following documents:</w:t>
      </w:r>
    </w:p>
    <w:p w14:paraId="234F83D0" w14:textId="77777777" w:rsidR="00A1175B" w:rsidRPr="00455335" w:rsidRDefault="00A1175B" w:rsidP="00A1175B">
      <w:pPr>
        <w:jc w:val="both"/>
        <w:rPr>
          <w:rFonts w:ascii="Book Antiqua" w:hAnsi="Book Antiqua"/>
          <w:sz w:val="12"/>
          <w:szCs w:val="12"/>
        </w:rPr>
      </w:pPr>
    </w:p>
    <w:p w14:paraId="3C80931C" w14:textId="77777777" w:rsidR="00A1175B" w:rsidRPr="00F66AF9" w:rsidRDefault="00A1175B" w:rsidP="003E00E8">
      <w:pPr>
        <w:ind w:left="709"/>
        <w:jc w:val="both"/>
        <w:rPr>
          <w:rFonts w:ascii="Book Antiqua" w:hAnsi="Book Antiqua"/>
          <w:sz w:val="24"/>
          <w:szCs w:val="24"/>
        </w:rPr>
      </w:pPr>
      <w:r w:rsidRPr="00F66AF9">
        <w:rPr>
          <w:rFonts w:ascii="Book Antiqua" w:eastAsia="Book Antiqua" w:hAnsi="Book Antiqua" w:cs="Book Antiqua"/>
          <w:b/>
          <w:bCs/>
          <w:sz w:val="24"/>
          <w:szCs w:val="24"/>
        </w:rPr>
        <w:t>First Envelope/</w:t>
      </w:r>
      <w:r w:rsidRPr="00F66AF9">
        <w:t xml:space="preserve"> </w:t>
      </w:r>
      <w:r w:rsidRPr="00F66AF9">
        <w:rPr>
          <w:rFonts w:ascii="Book Antiqua" w:eastAsia="Book Antiqua" w:hAnsi="Book Antiqua" w:cs="Book Antiqua"/>
          <w:sz w:val="24"/>
          <w:szCs w:val="24"/>
        </w:rPr>
        <w:t>Technical Bid</w:t>
      </w:r>
      <w:r w:rsidRPr="00F66AF9">
        <w:rPr>
          <w:rFonts w:ascii="Book Antiqua" w:eastAsia="Book Antiqua" w:hAnsi="Book Antiqua" w:cs="Book Antiqua"/>
          <w:b/>
          <w:bCs/>
          <w:sz w:val="24"/>
          <w:szCs w:val="24"/>
        </w:rPr>
        <w:t>:</w:t>
      </w:r>
    </w:p>
    <w:p w14:paraId="2B987D21" w14:textId="77777777" w:rsidR="00A1175B" w:rsidRPr="00455335" w:rsidRDefault="00A1175B" w:rsidP="00A1175B">
      <w:pPr>
        <w:jc w:val="both"/>
        <w:rPr>
          <w:rFonts w:ascii="Book Antiqua" w:hAnsi="Book Antiqua"/>
          <w:sz w:val="16"/>
          <w:szCs w:val="16"/>
        </w:rPr>
      </w:pPr>
    </w:p>
    <w:p w14:paraId="14051A4E" w14:textId="77777777" w:rsidR="00A1175B" w:rsidRPr="00F66AF9" w:rsidRDefault="00A1175B" w:rsidP="003E00E8">
      <w:pPr>
        <w:numPr>
          <w:ilvl w:val="0"/>
          <w:numId w:val="7"/>
        </w:numPr>
        <w:tabs>
          <w:tab w:val="left" w:pos="1134"/>
        </w:tabs>
        <w:ind w:left="1134" w:right="289" w:hanging="425"/>
        <w:jc w:val="both"/>
        <w:rPr>
          <w:rFonts w:ascii="Book Antiqua" w:eastAsia="Times New Roman" w:hAnsi="Book Antiqua"/>
          <w:i/>
          <w:iCs/>
          <w:color w:val="0000FF"/>
          <w:sz w:val="24"/>
          <w:szCs w:val="24"/>
        </w:rPr>
      </w:pPr>
      <w:r w:rsidRPr="00F66AF9">
        <w:rPr>
          <w:rFonts w:ascii="Book Antiqua" w:eastAsia="Book Antiqua" w:hAnsi="Book Antiqua" w:cs="Book Antiqua"/>
          <w:sz w:val="24"/>
          <w:szCs w:val="24"/>
        </w:rPr>
        <w:t>Bid Form (</w:t>
      </w:r>
      <w:r w:rsidRPr="00F66AF9">
        <w:rPr>
          <w:rFonts w:ascii="Book Antiqua" w:eastAsia="Book Antiqua" w:hAnsi="Book Antiqua" w:cs="Book Antiqua"/>
          <w:sz w:val="24"/>
          <w:szCs w:val="24"/>
          <w:u w:val="single"/>
        </w:rPr>
        <w:t>First Envelope</w:t>
      </w:r>
      <w:r w:rsidRPr="00F66AF9">
        <w:rPr>
          <w:rFonts w:ascii="Book Antiqua" w:eastAsia="Book Antiqua" w:hAnsi="Book Antiqua" w:cs="Book Antiqua"/>
          <w:sz w:val="24"/>
          <w:szCs w:val="24"/>
        </w:rPr>
        <w:t xml:space="preserve">) duly completed and signed by the Bidder, together with all Attachments &amp; Technical Data Sheets (available in GEM Bid) as uploaded on the portal </w:t>
      </w:r>
      <w:hyperlink r:id="rId18">
        <w:hyperlink w:history="1">
          <w:r w:rsidRPr="00F66AF9">
            <w:rPr>
              <w:rStyle w:val="Hyperlink"/>
              <w:rFonts w:ascii="Book Antiqua" w:eastAsia="Times New Roman" w:hAnsi="Book Antiqua"/>
              <w:i/>
              <w:iCs/>
              <w:sz w:val="24"/>
              <w:szCs w:val="24"/>
            </w:rPr>
            <w:t>https://gem.gov.in</w:t>
          </w:r>
        </w:hyperlink>
        <w:r w:rsidRPr="00F66AF9">
          <w:rPr>
            <w:rFonts w:ascii="Book Antiqua" w:eastAsia="Times New Roman" w:hAnsi="Book Antiqua"/>
            <w:i/>
            <w:iCs/>
            <w:color w:val="0000FF"/>
            <w:sz w:val="24"/>
            <w:szCs w:val="24"/>
          </w:rPr>
          <w:t xml:space="preserve"> </w:t>
        </w:r>
      </w:hyperlink>
      <w:r w:rsidRPr="00F66AF9">
        <w:rPr>
          <w:rFonts w:ascii="Book Antiqua" w:eastAsia="Book Antiqua" w:hAnsi="Book Antiqua" w:cs="Book Antiqua"/>
          <w:color w:val="000000"/>
          <w:sz w:val="24"/>
          <w:szCs w:val="24"/>
        </w:rPr>
        <w:t>and</w:t>
      </w:r>
      <w:r w:rsidRPr="00F66AF9">
        <w:rPr>
          <w:rFonts w:ascii="Book Antiqua" w:eastAsia="Times New Roman" w:hAnsi="Book Antiqua"/>
          <w:i/>
          <w:iCs/>
          <w:color w:val="0000FF"/>
          <w:sz w:val="24"/>
          <w:szCs w:val="24"/>
        </w:rPr>
        <w:t xml:space="preserve"> </w:t>
      </w:r>
      <w:r w:rsidRPr="00F66AF9">
        <w:rPr>
          <w:rFonts w:ascii="Book Antiqua" w:eastAsia="Book Antiqua" w:hAnsi="Book Antiqua" w:cs="Book Antiqua"/>
          <w:color w:val="000000"/>
          <w:sz w:val="24"/>
          <w:szCs w:val="24"/>
        </w:rPr>
        <w:t>identified in ITB Sub-Clause 9.3</w:t>
      </w:r>
      <w:r w:rsidRPr="00F66AF9">
        <w:rPr>
          <w:rFonts w:ascii="Book Antiqua" w:eastAsia="Times New Roman" w:hAnsi="Book Antiqua"/>
          <w:i/>
          <w:iCs/>
          <w:color w:val="0000FF"/>
          <w:sz w:val="24"/>
          <w:szCs w:val="24"/>
        </w:rPr>
        <w:t xml:space="preserve"> </w:t>
      </w:r>
      <w:r w:rsidRPr="00F66AF9">
        <w:rPr>
          <w:rFonts w:ascii="Book Antiqua" w:eastAsia="Book Antiqua" w:hAnsi="Book Antiqua" w:cs="Book Antiqua"/>
          <w:color w:val="000000"/>
          <w:sz w:val="24"/>
          <w:szCs w:val="24"/>
        </w:rPr>
        <w:t>below.</w:t>
      </w:r>
    </w:p>
    <w:p w14:paraId="22CEE879" w14:textId="77777777" w:rsidR="00A1175B" w:rsidRPr="00F66AF9" w:rsidRDefault="00A1175B" w:rsidP="00A1175B">
      <w:pPr>
        <w:jc w:val="both"/>
        <w:rPr>
          <w:rFonts w:ascii="Book Antiqua" w:eastAsia="Times New Roman" w:hAnsi="Book Antiqua"/>
          <w:i/>
          <w:iCs/>
          <w:sz w:val="24"/>
          <w:szCs w:val="24"/>
        </w:rPr>
      </w:pPr>
    </w:p>
    <w:p w14:paraId="76B91E07" w14:textId="77777777" w:rsidR="00A1175B" w:rsidRPr="00F66AF9" w:rsidRDefault="00A1175B" w:rsidP="003E00E8">
      <w:pPr>
        <w:numPr>
          <w:ilvl w:val="0"/>
          <w:numId w:val="7"/>
        </w:numPr>
        <w:tabs>
          <w:tab w:val="left" w:pos="1134"/>
        </w:tabs>
        <w:ind w:left="1134" w:right="289" w:hanging="425"/>
        <w:jc w:val="both"/>
        <w:rPr>
          <w:rFonts w:ascii="Book Antiqua" w:eastAsia="Book Antiqua" w:hAnsi="Book Antiqua" w:cs="Book Antiqua"/>
          <w:sz w:val="24"/>
          <w:szCs w:val="24"/>
        </w:rPr>
      </w:pPr>
      <w:r w:rsidRPr="388F89C5">
        <w:rPr>
          <w:rFonts w:ascii="Book Antiqua" w:hAnsi="Book Antiqua" w:cs="Book Antiqua"/>
          <w:sz w:val="24"/>
          <w:szCs w:val="24"/>
        </w:rPr>
        <w:t>Hard copy of the following documents submitted at the address mentioned at 1.1 above:</w:t>
      </w:r>
    </w:p>
    <w:p w14:paraId="36C1FBF6" w14:textId="77777777" w:rsidR="00A1175B" w:rsidRPr="00D86F73" w:rsidRDefault="00A1175B" w:rsidP="00A1175B">
      <w:pPr>
        <w:jc w:val="both"/>
        <w:rPr>
          <w:rFonts w:ascii="Book Antiqua" w:eastAsia="Book Antiqua" w:hAnsi="Book Antiqua" w:cs="Book Antiqua"/>
          <w:sz w:val="24"/>
          <w:szCs w:val="24"/>
        </w:rPr>
      </w:pPr>
    </w:p>
    <w:p w14:paraId="4AEBEB4D" w14:textId="77777777" w:rsidR="00A1175B" w:rsidRPr="00D86F73" w:rsidRDefault="00A1175B" w:rsidP="003E00E8">
      <w:pPr>
        <w:numPr>
          <w:ilvl w:val="1"/>
          <w:numId w:val="7"/>
        </w:numPr>
        <w:tabs>
          <w:tab w:val="left" w:pos="1276"/>
        </w:tabs>
        <w:ind w:left="1276" w:right="289" w:hanging="425"/>
        <w:jc w:val="both"/>
        <w:rPr>
          <w:rFonts w:ascii="Book Antiqua" w:eastAsia="Book Antiqua" w:hAnsi="Book Antiqua" w:cs="Book Antiqua"/>
          <w:sz w:val="24"/>
          <w:szCs w:val="24"/>
        </w:rPr>
      </w:pPr>
      <w:r w:rsidRPr="388F89C5">
        <w:rPr>
          <w:rFonts w:ascii="Book Antiqua" w:hAnsi="Book Antiqua" w:cs="Book Antiqua"/>
          <w:sz w:val="24"/>
          <w:szCs w:val="24"/>
        </w:rPr>
        <w:t xml:space="preserve">Bid Security (in Original) or documentary evidence in support of exemption of Bid Security, in separate envelope in accordance with clause 13 of ITB, Section-II, </w:t>
      </w:r>
    </w:p>
    <w:p w14:paraId="57AEC821" w14:textId="77777777" w:rsidR="00A1175B" w:rsidRPr="00A2746C" w:rsidRDefault="00A1175B" w:rsidP="003E00E8">
      <w:pPr>
        <w:tabs>
          <w:tab w:val="left" w:pos="1276"/>
        </w:tabs>
        <w:ind w:left="1276" w:hanging="425"/>
        <w:jc w:val="both"/>
        <w:rPr>
          <w:rFonts w:ascii="Book Antiqua" w:eastAsia="Book Antiqua" w:hAnsi="Book Antiqua" w:cs="Book Antiqua"/>
          <w:sz w:val="24"/>
          <w:szCs w:val="24"/>
        </w:rPr>
      </w:pPr>
    </w:p>
    <w:p w14:paraId="67408E0D" w14:textId="77777777" w:rsidR="00A1175B" w:rsidRPr="00A2746C" w:rsidRDefault="00A1175B" w:rsidP="003E00E8">
      <w:pPr>
        <w:numPr>
          <w:ilvl w:val="1"/>
          <w:numId w:val="7"/>
        </w:numPr>
        <w:tabs>
          <w:tab w:val="left" w:pos="1276"/>
        </w:tabs>
        <w:ind w:left="1276" w:right="289" w:hanging="425"/>
        <w:jc w:val="both"/>
        <w:rPr>
          <w:rFonts w:ascii="Book Antiqua" w:eastAsia="Book Antiqua" w:hAnsi="Book Antiqua" w:cs="Book Antiqua"/>
          <w:sz w:val="24"/>
          <w:szCs w:val="24"/>
        </w:rPr>
      </w:pPr>
      <w:r w:rsidRPr="00A2746C">
        <w:rPr>
          <w:rFonts w:ascii="Book Antiqua" w:eastAsia="Book Antiqua" w:hAnsi="Book Antiqua" w:cs="Book Antiqua"/>
          <w:color w:val="FF0000"/>
          <w:sz w:val="24"/>
          <w:szCs w:val="24"/>
        </w:rPr>
        <w:t xml:space="preserve">Integrity Pact (in Original) in accordance with clause 9.3 (k) of ITB, in separate </w:t>
      </w:r>
      <w:proofErr w:type="gramStart"/>
      <w:r w:rsidRPr="00A2746C">
        <w:rPr>
          <w:rFonts w:ascii="Book Antiqua" w:eastAsia="Book Antiqua" w:hAnsi="Book Antiqua" w:cs="Book Antiqua"/>
          <w:color w:val="FF0000"/>
          <w:sz w:val="24"/>
          <w:szCs w:val="24"/>
        </w:rPr>
        <w:t>envelope</w:t>
      </w:r>
      <w:r w:rsidRPr="00A2746C">
        <w:rPr>
          <w:rFonts w:ascii="Book Antiqua" w:eastAsia="Book Antiqua" w:hAnsi="Book Antiqua" w:cs="Book Antiqua"/>
          <w:sz w:val="24"/>
          <w:szCs w:val="24"/>
        </w:rPr>
        <w:t>;</w:t>
      </w:r>
      <w:proofErr w:type="gramEnd"/>
    </w:p>
    <w:p w14:paraId="3296706D" w14:textId="77777777" w:rsidR="00A1175B" w:rsidRPr="00F66AF9" w:rsidRDefault="00A1175B" w:rsidP="003E00E8">
      <w:pPr>
        <w:tabs>
          <w:tab w:val="left" w:pos="1276"/>
        </w:tabs>
        <w:ind w:left="1276" w:hanging="425"/>
        <w:jc w:val="both"/>
        <w:rPr>
          <w:rFonts w:ascii="Book Antiqua" w:eastAsia="Book Antiqua" w:hAnsi="Book Antiqua" w:cs="Book Antiqua"/>
          <w:sz w:val="24"/>
          <w:szCs w:val="24"/>
        </w:rPr>
      </w:pPr>
    </w:p>
    <w:p w14:paraId="5063C80F" w14:textId="77777777" w:rsidR="00A1175B" w:rsidRPr="00F66AF9" w:rsidRDefault="00A1175B" w:rsidP="003E00E8">
      <w:pPr>
        <w:numPr>
          <w:ilvl w:val="1"/>
          <w:numId w:val="7"/>
        </w:numPr>
        <w:tabs>
          <w:tab w:val="left" w:pos="1276"/>
        </w:tabs>
        <w:ind w:left="1276" w:hanging="425"/>
        <w:jc w:val="both"/>
        <w:rPr>
          <w:rFonts w:ascii="Book Antiqua" w:eastAsia="Book Antiqua" w:hAnsi="Book Antiqua" w:cs="Book Antiqua"/>
          <w:sz w:val="24"/>
          <w:szCs w:val="24"/>
        </w:rPr>
      </w:pPr>
      <w:r w:rsidRPr="00F66AF9">
        <w:rPr>
          <w:rFonts w:ascii="Book Antiqua" w:eastAsia="Book Antiqua" w:hAnsi="Book Antiqua" w:cs="Book Antiqua"/>
          <w:sz w:val="24"/>
          <w:szCs w:val="24"/>
        </w:rPr>
        <w:t>Power of Attorney as per Clause 9.3 (b);</w:t>
      </w:r>
    </w:p>
    <w:p w14:paraId="1EFEC5B6" w14:textId="77777777" w:rsidR="00A1175B" w:rsidRPr="00F66AF9" w:rsidRDefault="00A1175B" w:rsidP="003E00E8">
      <w:pPr>
        <w:tabs>
          <w:tab w:val="left" w:pos="1276"/>
        </w:tabs>
        <w:ind w:left="1276" w:hanging="425"/>
        <w:jc w:val="both"/>
        <w:rPr>
          <w:rFonts w:ascii="Book Antiqua" w:eastAsia="Book Antiqua" w:hAnsi="Book Antiqua" w:cs="Book Antiqua"/>
          <w:sz w:val="24"/>
          <w:szCs w:val="24"/>
        </w:rPr>
      </w:pPr>
    </w:p>
    <w:p w14:paraId="2EF39DED" w14:textId="77777777" w:rsidR="00A1175B" w:rsidRPr="008B25A9" w:rsidRDefault="00A1175B" w:rsidP="003E00E8">
      <w:pPr>
        <w:numPr>
          <w:ilvl w:val="1"/>
          <w:numId w:val="7"/>
        </w:numPr>
        <w:tabs>
          <w:tab w:val="left" w:pos="1276"/>
          <w:tab w:val="left" w:pos="2301"/>
        </w:tabs>
        <w:ind w:left="1276" w:right="289" w:hanging="425"/>
        <w:jc w:val="both"/>
        <w:rPr>
          <w:rFonts w:ascii="Book Antiqua" w:eastAsia="Book Antiqua" w:hAnsi="Book Antiqua" w:cs="Book Antiqua"/>
          <w:strike/>
          <w:sz w:val="24"/>
          <w:szCs w:val="24"/>
        </w:rPr>
      </w:pPr>
      <w:r w:rsidRPr="008B25A9">
        <w:rPr>
          <w:rFonts w:ascii="Book Antiqua" w:eastAsia="Book Antiqua" w:hAnsi="Book Antiqua" w:cs="Book Antiqua"/>
          <w:strike/>
          <w:sz w:val="24"/>
          <w:szCs w:val="24"/>
        </w:rPr>
        <w:t>In case of Bid from Joint Venture, the Joint Venture Agreement &amp; Power of Attorney of Joint Venture Agreement</w:t>
      </w:r>
    </w:p>
    <w:p w14:paraId="52FE5986" w14:textId="77777777" w:rsidR="00A1175B" w:rsidRPr="00F66AF9" w:rsidRDefault="00A1175B" w:rsidP="003E00E8">
      <w:pPr>
        <w:tabs>
          <w:tab w:val="left" w:pos="1276"/>
        </w:tabs>
        <w:ind w:left="1276" w:hanging="425"/>
        <w:jc w:val="both"/>
        <w:rPr>
          <w:rFonts w:ascii="Book Antiqua" w:hAnsi="Book Antiqua"/>
          <w:sz w:val="24"/>
          <w:szCs w:val="24"/>
        </w:rPr>
      </w:pPr>
      <w:bookmarkStart w:id="10" w:name="page13"/>
      <w:bookmarkEnd w:id="10"/>
    </w:p>
    <w:p w14:paraId="02BD4E03" w14:textId="77777777" w:rsidR="00A1175B" w:rsidRDefault="00A1175B" w:rsidP="003E00E8">
      <w:pPr>
        <w:numPr>
          <w:ilvl w:val="1"/>
          <w:numId w:val="7"/>
        </w:numPr>
        <w:tabs>
          <w:tab w:val="left" w:pos="1276"/>
          <w:tab w:val="left" w:pos="2301"/>
        </w:tabs>
        <w:ind w:left="1276" w:right="289" w:hanging="425"/>
        <w:jc w:val="both"/>
        <w:rPr>
          <w:rFonts w:ascii="Book Antiqua" w:eastAsia="Book Antiqua" w:hAnsi="Book Antiqua" w:cs="Book Antiqua"/>
          <w:sz w:val="24"/>
          <w:szCs w:val="24"/>
        </w:rPr>
      </w:pPr>
      <w:r>
        <w:rPr>
          <w:rFonts w:ascii="Book Antiqua" w:eastAsia="Book Antiqua" w:hAnsi="Book Antiqua" w:cs="Book Antiqua"/>
          <w:sz w:val="24"/>
          <w:szCs w:val="24"/>
        </w:rPr>
        <w:t>Certificate towards local content in accordance with clause 2.1,</w:t>
      </w:r>
    </w:p>
    <w:p w14:paraId="336684E2" w14:textId="77777777" w:rsidR="00A1175B" w:rsidRDefault="00A1175B" w:rsidP="00A1175B">
      <w:pPr>
        <w:pStyle w:val="ListParagraph"/>
        <w:rPr>
          <w:rFonts w:ascii="Book Antiqua" w:eastAsia="Book Antiqua" w:hAnsi="Book Antiqua" w:cs="Book Antiqua"/>
          <w:sz w:val="24"/>
          <w:szCs w:val="24"/>
        </w:rPr>
      </w:pPr>
    </w:p>
    <w:p w14:paraId="7F04A9FE" w14:textId="77777777" w:rsidR="00A1175B" w:rsidRDefault="00A1175B" w:rsidP="003E00E8">
      <w:pPr>
        <w:numPr>
          <w:ilvl w:val="1"/>
          <w:numId w:val="7"/>
        </w:numPr>
        <w:tabs>
          <w:tab w:val="left" w:pos="1276"/>
        </w:tabs>
        <w:ind w:left="1276" w:right="289" w:hanging="425"/>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Certificate towards </w:t>
      </w:r>
      <w:r w:rsidRPr="00BA7063">
        <w:rPr>
          <w:rFonts w:ascii="Book Antiqua" w:eastAsia="Book Antiqua" w:hAnsi="Book Antiqua" w:cs="Book Antiqua"/>
          <w:sz w:val="24"/>
          <w:szCs w:val="24"/>
        </w:rPr>
        <w:t>order no. F.No.6/18/2019-PPD (Order Public Procurement no.1) dated 23/07/2020 and F.No.6/18/2019-PPD (Order Public Procurement no.2) dated 23/07/2020, issued by Public Procurement Division, Department of Expenditure, Ministry of Finance, Government of India (DoE Order)</w:t>
      </w:r>
      <w:r>
        <w:rPr>
          <w:rFonts w:ascii="Book Antiqua" w:eastAsia="Book Antiqua" w:hAnsi="Book Antiqua" w:cs="Book Antiqua"/>
          <w:sz w:val="24"/>
          <w:szCs w:val="24"/>
        </w:rPr>
        <w:t>,</w:t>
      </w:r>
    </w:p>
    <w:p w14:paraId="70FA6896" w14:textId="77777777" w:rsidR="00A1175B" w:rsidRDefault="00A1175B" w:rsidP="003E00E8">
      <w:pPr>
        <w:pStyle w:val="ListParagraph"/>
        <w:tabs>
          <w:tab w:val="left" w:pos="1276"/>
        </w:tabs>
        <w:ind w:left="1276" w:hanging="425"/>
        <w:rPr>
          <w:rFonts w:ascii="Book Antiqua" w:eastAsia="Book Antiqua" w:hAnsi="Book Antiqua" w:cs="Book Antiqua"/>
          <w:sz w:val="24"/>
          <w:szCs w:val="24"/>
        </w:rPr>
      </w:pPr>
    </w:p>
    <w:p w14:paraId="518B314F" w14:textId="77777777" w:rsidR="00A1175B" w:rsidRPr="00F66AF9" w:rsidRDefault="00A1175B" w:rsidP="003E00E8">
      <w:pPr>
        <w:numPr>
          <w:ilvl w:val="1"/>
          <w:numId w:val="7"/>
        </w:numPr>
        <w:tabs>
          <w:tab w:val="left" w:pos="1276"/>
        </w:tabs>
        <w:ind w:left="1276" w:right="289" w:hanging="425"/>
        <w:jc w:val="both"/>
        <w:rPr>
          <w:rFonts w:ascii="Book Antiqua" w:eastAsia="Book Antiqua" w:hAnsi="Book Antiqua" w:cs="Book Antiqua"/>
          <w:sz w:val="24"/>
          <w:szCs w:val="24"/>
        </w:rPr>
      </w:pPr>
      <w:r w:rsidRPr="00F66AF9">
        <w:rPr>
          <w:rFonts w:ascii="Book Antiqua" w:eastAsia="Book Antiqua" w:hAnsi="Book Antiqua" w:cs="Book Antiqua"/>
          <w:sz w:val="24"/>
          <w:szCs w:val="24"/>
        </w:rPr>
        <w:t xml:space="preserve">Any other document further specified in the </w:t>
      </w:r>
      <w:r w:rsidRPr="00F66AF9">
        <w:rPr>
          <w:rFonts w:ascii="Book Antiqua" w:eastAsia="Book Antiqua" w:hAnsi="Book Antiqua" w:cs="Book Antiqua"/>
          <w:b/>
          <w:bCs/>
          <w:sz w:val="24"/>
          <w:szCs w:val="24"/>
        </w:rPr>
        <w:t>BDS</w:t>
      </w:r>
      <w:r w:rsidRPr="00F66AF9">
        <w:rPr>
          <w:rFonts w:ascii="Book Antiqua" w:eastAsia="Book Antiqua" w:hAnsi="Book Antiqua" w:cs="Book Antiqua"/>
          <w:sz w:val="24"/>
          <w:szCs w:val="24"/>
        </w:rPr>
        <w:t xml:space="preserve"> duly signed and stamped on each page.</w:t>
      </w:r>
    </w:p>
    <w:p w14:paraId="63EF966A" w14:textId="77777777" w:rsidR="00A1175B" w:rsidRPr="00F66AF9" w:rsidRDefault="00A1175B" w:rsidP="00A1175B">
      <w:pPr>
        <w:jc w:val="both"/>
        <w:rPr>
          <w:rFonts w:ascii="Book Antiqua" w:hAnsi="Book Antiqua"/>
          <w:sz w:val="24"/>
          <w:szCs w:val="24"/>
        </w:rPr>
      </w:pPr>
    </w:p>
    <w:p w14:paraId="796A3DDE" w14:textId="77777777" w:rsidR="00A1175B" w:rsidRPr="00F66AF9" w:rsidRDefault="00A1175B" w:rsidP="003E00E8">
      <w:pPr>
        <w:ind w:left="1360" w:hanging="509"/>
        <w:jc w:val="both"/>
        <w:rPr>
          <w:rFonts w:ascii="Book Antiqua" w:hAnsi="Book Antiqua"/>
          <w:sz w:val="24"/>
          <w:szCs w:val="24"/>
        </w:rPr>
      </w:pPr>
      <w:r w:rsidRPr="00F66AF9">
        <w:rPr>
          <w:rFonts w:ascii="Book Antiqua" w:eastAsia="Book Antiqua" w:hAnsi="Book Antiqua" w:cs="Book Antiqua"/>
          <w:b/>
          <w:bCs/>
          <w:sz w:val="24"/>
          <w:szCs w:val="24"/>
        </w:rPr>
        <w:t>Second Envelope:</w:t>
      </w:r>
    </w:p>
    <w:p w14:paraId="7BD453EC" w14:textId="77777777" w:rsidR="00A1175B" w:rsidRPr="00F66AF9" w:rsidRDefault="00A1175B" w:rsidP="00A1175B">
      <w:pPr>
        <w:jc w:val="both"/>
        <w:rPr>
          <w:rFonts w:ascii="Book Antiqua" w:hAnsi="Book Antiqua"/>
          <w:sz w:val="24"/>
          <w:szCs w:val="24"/>
        </w:rPr>
      </w:pPr>
    </w:p>
    <w:p w14:paraId="1BA482B1" w14:textId="77777777" w:rsidR="00A1175B" w:rsidRPr="00601967" w:rsidRDefault="00A1175B" w:rsidP="003E00E8">
      <w:pPr>
        <w:pStyle w:val="ListParagraph"/>
        <w:tabs>
          <w:tab w:val="left" w:pos="1276"/>
        </w:tabs>
        <w:ind w:left="1276" w:right="290"/>
        <w:jc w:val="both"/>
        <w:rPr>
          <w:rFonts w:ascii="Book Antiqua" w:hAnsi="Book Antiqua"/>
          <w:sz w:val="24"/>
          <w:szCs w:val="24"/>
        </w:rPr>
      </w:pPr>
      <w:r w:rsidRPr="00F66AF9">
        <w:rPr>
          <w:rFonts w:ascii="Book Antiqua" w:hAnsi="Book Antiqua"/>
          <w:sz w:val="24"/>
          <w:szCs w:val="24"/>
        </w:rPr>
        <w:t xml:space="preserve">Second Envelope (offer Price) Bidis to be filled on-line for prices against the </w:t>
      </w:r>
      <w:r w:rsidRPr="00601967">
        <w:rPr>
          <w:rFonts w:ascii="Book Antiqua" w:hAnsi="Book Antiqua"/>
          <w:sz w:val="24"/>
          <w:szCs w:val="24"/>
        </w:rPr>
        <w:t xml:space="preserve">various Line Items under different Heads on the </w:t>
      </w:r>
      <w:proofErr w:type="spellStart"/>
      <w:r w:rsidRPr="00601967">
        <w:rPr>
          <w:rFonts w:ascii="Book Antiqua" w:hAnsi="Book Antiqua"/>
          <w:sz w:val="24"/>
          <w:szCs w:val="24"/>
        </w:rPr>
        <w:t>GeM</w:t>
      </w:r>
      <w:proofErr w:type="spellEnd"/>
      <w:r w:rsidRPr="00601967">
        <w:rPr>
          <w:rFonts w:ascii="Book Antiqua" w:hAnsi="Book Antiqua"/>
          <w:sz w:val="24"/>
          <w:szCs w:val="24"/>
        </w:rPr>
        <w:t xml:space="preserve"> portal </w:t>
      </w:r>
      <w:hyperlink w:history="1">
        <w:r w:rsidRPr="00601967">
          <w:rPr>
            <w:rStyle w:val="Hyperlink"/>
            <w:rFonts w:ascii="Book Antiqua" w:eastAsia="Times New Roman" w:hAnsi="Book Antiqua"/>
            <w:i/>
            <w:iCs/>
            <w:sz w:val="24"/>
            <w:szCs w:val="24"/>
          </w:rPr>
          <w:t>https://gem.gov.in</w:t>
        </w:r>
      </w:hyperlink>
      <w:r w:rsidRPr="00601967">
        <w:rPr>
          <w:rFonts w:ascii="Book Antiqua" w:hAnsi="Book Antiqua"/>
          <w:i/>
          <w:iCs/>
          <w:sz w:val="24"/>
          <w:szCs w:val="24"/>
        </w:rPr>
        <w:t xml:space="preserve">. </w:t>
      </w:r>
    </w:p>
    <w:p w14:paraId="113680D1" w14:textId="77777777" w:rsidR="00A1175B" w:rsidRPr="00601967" w:rsidRDefault="00A1175B" w:rsidP="00A1175B">
      <w:pPr>
        <w:jc w:val="both"/>
        <w:rPr>
          <w:rFonts w:ascii="Book Antiqua" w:hAnsi="Book Antiqua"/>
          <w:sz w:val="24"/>
          <w:szCs w:val="24"/>
        </w:rPr>
      </w:pPr>
    </w:p>
    <w:p w14:paraId="72F89476" w14:textId="77777777" w:rsidR="00A1175B" w:rsidRPr="00601967" w:rsidRDefault="00A1175B" w:rsidP="004F57BF">
      <w:pPr>
        <w:ind w:left="1079" w:right="289" w:hanging="795"/>
        <w:jc w:val="both"/>
        <w:rPr>
          <w:rFonts w:ascii="Book Antiqua" w:hAnsi="Book Antiqua"/>
          <w:sz w:val="24"/>
          <w:szCs w:val="24"/>
        </w:rPr>
      </w:pPr>
      <w:r w:rsidRPr="00601967">
        <w:rPr>
          <w:rFonts w:ascii="Book Antiqua" w:eastAsia="Book Antiqua" w:hAnsi="Book Antiqua" w:cs="Book Antiqua"/>
          <w:sz w:val="24"/>
          <w:szCs w:val="24"/>
        </w:rPr>
        <w:t>9.2</w:t>
      </w:r>
      <w:r w:rsidRPr="00601967">
        <w:rPr>
          <w:rFonts w:ascii="Book Antiqua" w:hAnsi="Book Antiqua"/>
          <w:sz w:val="24"/>
          <w:szCs w:val="24"/>
        </w:rPr>
        <w:tab/>
        <w:t>Bidders shall note that no alternative bids are permitted.</w:t>
      </w:r>
    </w:p>
    <w:p w14:paraId="45645818" w14:textId="77777777" w:rsidR="00A1175B" w:rsidRPr="00601967" w:rsidRDefault="00A1175B" w:rsidP="004F57BF">
      <w:pPr>
        <w:tabs>
          <w:tab w:val="left" w:pos="1340"/>
        </w:tabs>
        <w:ind w:left="1079" w:right="289" w:hanging="795"/>
        <w:jc w:val="both"/>
        <w:rPr>
          <w:rFonts w:ascii="Book Antiqua" w:hAnsi="Book Antiqua"/>
          <w:sz w:val="24"/>
          <w:szCs w:val="24"/>
        </w:rPr>
      </w:pPr>
      <w:r w:rsidRPr="00601967">
        <w:rPr>
          <w:rFonts w:ascii="Book Antiqua" w:hAnsi="Book Antiqua"/>
          <w:sz w:val="24"/>
          <w:szCs w:val="24"/>
        </w:rPr>
        <w:tab/>
      </w:r>
    </w:p>
    <w:p w14:paraId="359479D8" w14:textId="77777777" w:rsidR="00A1175B" w:rsidRDefault="00A1175B" w:rsidP="004F57BF">
      <w:pPr>
        <w:ind w:left="1079" w:right="289" w:hanging="795"/>
        <w:jc w:val="both"/>
        <w:rPr>
          <w:rFonts w:ascii="Book Antiqua" w:eastAsia="Book Antiqua" w:hAnsi="Book Antiqua" w:cs="Book Antiqua"/>
          <w:sz w:val="24"/>
          <w:szCs w:val="24"/>
        </w:rPr>
      </w:pPr>
      <w:r w:rsidRPr="00601967">
        <w:rPr>
          <w:rFonts w:ascii="Book Antiqua" w:eastAsia="Book Antiqua" w:hAnsi="Book Antiqua" w:cs="Book Antiqua"/>
          <w:sz w:val="24"/>
          <w:szCs w:val="24"/>
        </w:rPr>
        <w:t>9.3</w:t>
      </w:r>
      <w:r w:rsidRPr="00601967">
        <w:rPr>
          <w:rFonts w:ascii="Book Antiqua" w:eastAsia="Book Antiqua" w:hAnsi="Book Antiqua" w:cs="Book Antiqua"/>
          <w:sz w:val="24"/>
          <w:szCs w:val="24"/>
        </w:rPr>
        <w:tab/>
        <w:t xml:space="preserve">Bidder shall submit soft copy of following documents by uploading on the portal </w:t>
      </w:r>
      <w:hyperlink r:id="rId19">
        <w:hyperlink w:history="1">
          <w:r w:rsidRPr="00601967">
            <w:rPr>
              <w:rStyle w:val="Hyperlink"/>
              <w:rFonts w:ascii="Book Antiqua" w:eastAsia="Times New Roman" w:hAnsi="Book Antiqua"/>
              <w:i/>
              <w:iCs/>
              <w:sz w:val="24"/>
              <w:szCs w:val="24"/>
            </w:rPr>
            <w:t>https://gem.gov.in</w:t>
          </w:r>
        </w:hyperlink>
        <w:r w:rsidRPr="00601967">
          <w:rPr>
            <w:rFonts w:ascii="Book Antiqua" w:eastAsia="Book Antiqua" w:hAnsi="Book Antiqua" w:cs="Book Antiqua"/>
            <w:i/>
            <w:iCs/>
            <w:sz w:val="24"/>
            <w:szCs w:val="24"/>
          </w:rPr>
          <w:t xml:space="preserve"> </w:t>
        </w:r>
      </w:hyperlink>
      <w:r w:rsidRPr="00601967">
        <w:rPr>
          <w:rFonts w:ascii="Book Antiqua" w:eastAsia="Book Antiqua" w:hAnsi="Book Antiqua" w:cs="Book Antiqua"/>
          <w:sz w:val="24"/>
          <w:szCs w:val="24"/>
        </w:rPr>
        <w:t>and Hard copy of documents wherever stipulated in the manner specified in ITB Clause 9.1 above along with its Technical Bid (</w:t>
      </w:r>
      <w:r w:rsidRPr="00601967">
        <w:rPr>
          <w:rFonts w:ascii="Book Antiqua" w:eastAsia="Book Antiqua" w:hAnsi="Book Antiqua" w:cs="Book Antiqua"/>
          <w:sz w:val="24"/>
          <w:szCs w:val="24"/>
          <w:u w:val="single"/>
        </w:rPr>
        <w:t>First</w:t>
      </w:r>
      <w:r w:rsidRPr="00601967">
        <w:rPr>
          <w:rFonts w:ascii="Book Antiqua" w:eastAsia="Book Antiqua" w:hAnsi="Book Antiqua" w:cs="Book Antiqua"/>
          <w:sz w:val="24"/>
          <w:szCs w:val="24"/>
        </w:rPr>
        <w:t xml:space="preserve"> </w:t>
      </w:r>
      <w:r w:rsidRPr="00601967">
        <w:rPr>
          <w:rFonts w:ascii="Book Antiqua" w:eastAsia="Book Antiqua" w:hAnsi="Book Antiqua" w:cs="Book Antiqua"/>
          <w:sz w:val="24"/>
          <w:szCs w:val="24"/>
          <w:u w:val="single"/>
        </w:rPr>
        <w:t>Envelope</w:t>
      </w:r>
      <w:r w:rsidRPr="00601967">
        <w:rPr>
          <w:rFonts w:ascii="Book Antiqua" w:eastAsia="Book Antiqua" w:hAnsi="Book Antiqua" w:cs="Book Antiqua"/>
          <w:sz w:val="24"/>
          <w:szCs w:val="24"/>
        </w:rPr>
        <w:t>):</w:t>
      </w:r>
    </w:p>
    <w:p w14:paraId="1C13273E" w14:textId="77777777" w:rsidR="00A1175B" w:rsidRDefault="00A1175B" w:rsidP="004F57BF">
      <w:pPr>
        <w:ind w:left="1079" w:right="289" w:hanging="795"/>
        <w:jc w:val="both"/>
        <w:rPr>
          <w:rFonts w:ascii="Book Antiqua" w:eastAsia="Book Antiqua" w:hAnsi="Book Antiqua" w:cs="Book Antiqua"/>
          <w:sz w:val="24"/>
          <w:szCs w:val="24"/>
        </w:rPr>
      </w:pPr>
    </w:p>
    <w:p w14:paraId="25D52BD9" w14:textId="77777777" w:rsidR="00A1175B" w:rsidRPr="00686AA9" w:rsidRDefault="00A1175B" w:rsidP="004F57BF">
      <w:pPr>
        <w:ind w:left="1079" w:right="289"/>
        <w:jc w:val="both"/>
        <w:rPr>
          <w:rFonts w:ascii="Book Antiqua" w:eastAsia="Book Antiqua" w:hAnsi="Book Antiqua" w:cs="Book Antiqua"/>
          <w:sz w:val="24"/>
          <w:szCs w:val="24"/>
        </w:rPr>
      </w:pPr>
      <w:r w:rsidRPr="00135DB9">
        <w:rPr>
          <w:rFonts w:ascii="Book Antiqua" w:eastAsia="Book Antiqua" w:hAnsi="Book Antiqua" w:cs="Book Antiqua"/>
          <w:sz w:val="24"/>
          <w:szCs w:val="24"/>
        </w:rPr>
        <w:t xml:space="preserve">Apart from prices which shall be offered ONLY through the </w:t>
      </w:r>
      <w:proofErr w:type="spellStart"/>
      <w:r w:rsidRPr="00135DB9">
        <w:rPr>
          <w:rFonts w:ascii="Book Antiqua" w:eastAsia="Book Antiqua" w:hAnsi="Book Antiqua" w:cs="Book Antiqua"/>
          <w:sz w:val="24"/>
          <w:szCs w:val="24"/>
        </w:rPr>
        <w:t>GeM</w:t>
      </w:r>
      <w:proofErr w:type="spellEnd"/>
      <w:r w:rsidRPr="00135DB9">
        <w:rPr>
          <w:rFonts w:ascii="Book Antiqua" w:eastAsia="Book Antiqua" w:hAnsi="Book Antiqua" w:cs="Book Antiqua"/>
          <w:sz w:val="24"/>
          <w:szCs w:val="24"/>
        </w:rPr>
        <w:t xml:space="preserve"> portal, the</w:t>
      </w:r>
      <w:r>
        <w:rPr>
          <w:rFonts w:ascii="Book Antiqua" w:eastAsia="Book Antiqua" w:hAnsi="Book Antiqua" w:cs="Book Antiqua"/>
          <w:sz w:val="24"/>
          <w:szCs w:val="24"/>
        </w:rPr>
        <w:t xml:space="preserve"> </w:t>
      </w:r>
      <w:r w:rsidRPr="00135DB9">
        <w:rPr>
          <w:rFonts w:ascii="Book Antiqua" w:eastAsia="Book Antiqua" w:hAnsi="Book Antiqua" w:cs="Book Antiqua"/>
          <w:sz w:val="24"/>
          <w:szCs w:val="24"/>
        </w:rPr>
        <w:t>additional following documents shall also be submitted by the bidder which forms</w:t>
      </w:r>
      <w:r>
        <w:rPr>
          <w:rFonts w:ascii="Book Antiqua" w:eastAsia="Book Antiqua" w:hAnsi="Book Antiqua" w:cs="Book Antiqua"/>
          <w:sz w:val="24"/>
          <w:szCs w:val="24"/>
        </w:rPr>
        <w:t xml:space="preserve"> </w:t>
      </w:r>
      <w:r w:rsidRPr="00135DB9">
        <w:rPr>
          <w:rFonts w:ascii="Book Antiqua" w:eastAsia="Book Antiqua" w:hAnsi="Book Antiqua" w:cs="Book Antiqua"/>
          <w:sz w:val="24"/>
          <w:szCs w:val="24"/>
        </w:rPr>
        <w:t xml:space="preserve">a part of their </w:t>
      </w:r>
      <w:proofErr w:type="gramStart"/>
      <w:r w:rsidRPr="00135DB9">
        <w:rPr>
          <w:rFonts w:ascii="Book Antiqua" w:eastAsia="Book Antiqua" w:hAnsi="Book Antiqua" w:cs="Book Antiqua"/>
          <w:sz w:val="24"/>
          <w:szCs w:val="24"/>
        </w:rPr>
        <w:t>response</w:t>
      </w:r>
      <w:r>
        <w:rPr>
          <w:rFonts w:ascii="Book Antiqua" w:eastAsia="Book Antiqua" w:hAnsi="Book Antiqua" w:cs="Book Antiqua"/>
          <w:sz w:val="24"/>
          <w:szCs w:val="24"/>
        </w:rPr>
        <w:t>:-</w:t>
      </w:r>
      <w:proofErr w:type="gramEnd"/>
    </w:p>
    <w:p w14:paraId="7DFFF1C1" w14:textId="77777777" w:rsidR="00A1175B" w:rsidRPr="00D86F73" w:rsidRDefault="00A1175B" w:rsidP="00A1175B">
      <w:pPr>
        <w:ind w:left="1900" w:right="289"/>
        <w:jc w:val="both"/>
        <w:rPr>
          <w:rFonts w:ascii="Book Antiqua" w:eastAsia="Book Antiqua" w:hAnsi="Book Antiqua" w:cs="Book Antiqua"/>
          <w:strike/>
          <w:sz w:val="24"/>
          <w:szCs w:val="24"/>
        </w:rPr>
      </w:pPr>
    </w:p>
    <w:p w14:paraId="5EEA75B8" w14:textId="77777777" w:rsidR="00A1175B" w:rsidRPr="00D86F73" w:rsidRDefault="00A1175B" w:rsidP="00546F05">
      <w:pPr>
        <w:numPr>
          <w:ilvl w:val="0"/>
          <w:numId w:val="8"/>
        </w:numPr>
        <w:tabs>
          <w:tab w:val="left" w:pos="1900"/>
        </w:tabs>
        <w:ind w:left="1270" w:hanging="550"/>
        <w:jc w:val="both"/>
        <w:rPr>
          <w:rFonts w:ascii="Book Antiqua" w:eastAsia="Book Antiqua" w:hAnsi="Book Antiqua" w:cs="Book Antiqua"/>
          <w:sz w:val="24"/>
          <w:szCs w:val="24"/>
        </w:rPr>
      </w:pPr>
      <w:r w:rsidRPr="388F89C5">
        <w:rPr>
          <w:rFonts w:ascii="Book Antiqua" w:hAnsi="Book Antiqua" w:cs="Book Antiqua"/>
          <w:sz w:val="24"/>
          <w:szCs w:val="24"/>
        </w:rPr>
        <w:t>Bid Security (in Original) or documentary evidence in support of exemption of Bid Security, in separate envelope in accordance with clause 13 of ITB, Section-II</w:t>
      </w:r>
    </w:p>
    <w:p w14:paraId="63B2F061" w14:textId="77777777" w:rsidR="00A1175B" w:rsidRPr="00686AA9" w:rsidRDefault="00A1175B" w:rsidP="00A1175B">
      <w:pPr>
        <w:jc w:val="both"/>
        <w:rPr>
          <w:rFonts w:ascii="Book Antiqua" w:eastAsia="Book Antiqua" w:hAnsi="Book Antiqua" w:cs="Book Antiqua"/>
          <w:sz w:val="24"/>
          <w:szCs w:val="24"/>
        </w:rPr>
      </w:pPr>
    </w:p>
    <w:p w14:paraId="62BC9F97" w14:textId="77777777" w:rsidR="00A1175B" w:rsidRPr="00135DB9" w:rsidRDefault="00A1175B" w:rsidP="00546F05">
      <w:pPr>
        <w:numPr>
          <w:ilvl w:val="0"/>
          <w:numId w:val="8"/>
        </w:numPr>
        <w:tabs>
          <w:tab w:val="left" w:pos="1900"/>
        </w:tabs>
        <w:ind w:left="1270" w:hanging="532"/>
        <w:jc w:val="both"/>
        <w:rPr>
          <w:rFonts w:ascii="Book Antiqua" w:eastAsia="Book Antiqua" w:hAnsi="Book Antiqua" w:cs="Book Antiqua"/>
          <w:sz w:val="24"/>
          <w:szCs w:val="24"/>
        </w:rPr>
      </w:pPr>
      <w:r w:rsidRPr="00135DB9">
        <w:rPr>
          <w:rFonts w:ascii="Book Antiqua" w:eastAsia="Book Antiqua" w:hAnsi="Book Antiqua" w:cs="Book Antiqua"/>
          <w:sz w:val="24"/>
          <w:szCs w:val="24"/>
        </w:rPr>
        <w:t xml:space="preserve">Power of Attorney </w:t>
      </w:r>
      <w:r w:rsidRPr="00135DB9">
        <w:rPr>
          <w:rFonts w:ascii="Book Antiqua" w:eastAsia="Book Antiqua" w:hAnsi="Book Antiqua" w:cs="Book Antiqua"/>
          <w:i/>
          <w:iCs/>
          <w:sz w:val="24"/>
          <w:szCs w:val="24"/>
        </w:rPr>
        <w:t>(submission of Hard copy in</w:t>
      </w:r>
      <w:r>
        <w:rPr>
          <w:rFonts w:ascii="Book Antiqua" w:eastAsia="Book Antiqua" w:hAnsi="Book Antiqua" w:cs="Book Antiqua"/>
          <w:i/>
          <w:iCs/>
          <w:sz w:val="24"/>
          <w:szCs w:val="24"/>
        </w:rPr>
        <w:t xml:space="preserve"> ‘</w:t>
      </w:r>
      <w:r w:rsidRPr="00135DB9">
        <w:rPr>
          <w:rFonts w:ascii="Book Antiqua" w:eastAsia="Arial" w:hAnsi="Book Antiqua" w:cs="Arial"/>
          <w:i/>
          <w:iCs/>
          <w:sz w:val="24"/>
          <w:szCs w:val="24"/>
        </w:rPr>
        <w:t>Original</w:t>
      </w:r>
      <w:r>
        <w:rPr>
          <w:rFonts w:ascii="Book Antiqua" w:eastAsia="Arial" w:hAnsi="Book Antiqua" w:cs="Arial"/>
          <w:i/>
          <w:iCs/>
          <w:sz w:val="24"/>
          <w:szCs w:val="24"/>
        </w:rPr>
        <w:t>’</w:t>
      </w:r>
      <w:r w:rsidRPr="00135DB9">
        <w:rPr>
          <w:rFonts w:ascii="Book Antiqua" w:eastAsia="Arial" w:hAnsi="Book Antiqua" w:cs="Arial"/>
          <w:i/>
          <w:iCs/>
          <w:sz w:val="24"/>
          <w:szCs w:val="24"/>
        </w:rPr>
        <w:t xml:space="preserve"> and uploading of Scanned Copy)</w:t>
      </w:r>
    </w:p>
    <w:p w14:paraId="79434256" w14:textId="77777777" w:rsidR="00A1175B" w:rsidRPr="00686AA9" w:rsidRDefault="00A1175B" w:rsidP="00A1175B">
      <w:pPr>
        <w:jc w:val="both"/>
        <w:rPr>
          <w:rFonts w:ascii="Book Antiqua" w:eastAsia="Book Antiqua" w:hAnsi="Book Antiqua" w:cs="Book Antiqua"/>
          <w:sz w:val="24"/>
          <w:szCs w:val="24"/>
        </w:rPr>
      </w:pPr>
    </w:p>
    <w:p w14:paraId="2454DF52" w14:textId="77777777" w:rsidR="00A1175B" w:rsidRPr="00686AA9" w:rsidRDefault="00A1175B" w:rsidP="00A1175B">
      <w:pPr>
        <w:ind w:left="1270" w:right="289"/>
        <w:jc w:val="both"/>
        <w:rPr>
          <w:rFonts w:ascii="Book Antiqua" w:eastAsia="Book Antiqua" w:hAnsi="Book Antiqua" w:cs="Book Antiqua"/>
          <w:sz w:val="24"/>
          <w:szCs w:val="24"/>
        </w:rPr>
      </w:pPr>
      <w:r w:rsidRPr="00686AA9">
        <w:rPr>
          <w:rFonts w:ascii="Book Antiqua" w:eastAsia="Book Antiqua" w:hAnsi="Book Antiqua" w:cs="Book Antiqua"/>
          <w:sz w:val="24"/>
          <w:szCs w:val="24"/>
        </w:rPr>
        <w:t>A power of attorney, duly notarized, indicating that the person(s) signing the bid has(</w:t>
      </w:r>
      <w:proofErr w:type="spellStart"/>
      <w:r w:rsidRPr="00686AA9">
        <w:rPr>
          <w:rFonts w:ascii="Book Antiqua" w:eastAsia="Book Antiqua" w:hAnsi="Book Antiqua" w:cs="Book Antiqua"/>
          <w:sz w:val="24"/>
          <w:szCs w:val="24"/>
        </w:rPr>
        <w:t>ve</w:t>
      </w:r>
      <w:proofErr w:type="spellEnd"/>
      <w:r w:rsidRPr="00686AA9">
        <w:rPr>
          <w:rFonts w:ascii="Book Antiqua" w:eastAsia="Book Antiqua" w:hAnsi="Book Antiqua" w:cs="Book Antiqua"/>
          <w:sz w:val="24"/>
          <w:szCs w:val="24"/>
        </w:rPr>
        <w:t>) the authority to sign the bid and thus that the bid is binding upon the Bidder during full period of its validity, in accordance with ITB Clause 14.</w:t>
      </w:r>
    </w:p>
    <w:p w14:paraId="67080CDA" w14:textId="77777777" w:rsidR="00A1175B" w:rsidRPr="00686AA9" w:rsidRDefault="00A1175B" w:rsidP="00A1175B">
      <w:pPr>
        <w:jc w:val="both"/>
        <w:rPr>
          <w:rFonts w:ascii="Book Antiqua" w:hAnsi="Book Antiqua"/>
          <w:sz w:val="24"/>
          <w:szCs w:val="24"/>
        </w:rPr>
      </w:pPr>
      <w:bookmarkStart w:id="11" w:name="page14"/>
      <w:bookmarkEnd w:id="11"/>
    </w:p>
    <w:p w14:paraId="3AE1ECA6" w14:textId="35F00C4B" w:rsidR="00A1175B" w:rsidRPr="00944325" w:rsidRDefault="00A1175B" w:rsidP="00546F05">
      <w:pPr>
        <w:numPr>
          <w:ilvl w:val="0"/>
          <w:numId w:val="8"/>
        </w:numPr>
        <w:tabs>
          <w:tab w:val="left" w:pos="1900"/>
        </w:tabs>
        <w:ind w:left="1270" w:hanging="532"/>
        <w:jc w:val="both"/>
        <w:rPr>
          <w:rFonts w:ascii="Book Antiqua" w:eastAsia="Book Antiqua" w:hAnsi="Book Antiqua" w:cs="Book Antiqua"/>
          <w:sz w:val="24"/>
          <w:szCs w:val="24"/>
        </w:rPr>
      </w:pPr>
      <w:r w:rsidRPr="00944325">
        <w:rPr>
          <w:rFonts w:ascii="Book Antiqua" w:eastAsia="Book Antiqua" w:hAnsi="Book Antiqua" w:cs="Book Antiqua"/>
          <w:sz w:val="24"/>
          <w:szCs w:val="24"/>
        </w:rPr>
        <w:t>Bidder</w:t>
      </w:r>
      <w:r w:rsidRPr="00944325">
        <w:rPr>
          <w:rFonts w:ascii="Book Antiqua" w:eastAsia="Book Antiqua" w:hAnsi="Book Antiqua"/>
          <w:sz w:val="24"/>
          <w:szCs w:val="24"/>
        </w:rPr>
        <w:t>’</w:t>
      </w:r>
      <w:r w:rsidRPr="00944325">
        <w:rPr>
          <w:rFonts w:ascii="Book Antiqua" w:eastAsia="Book Antiqua" w:hAnsi="Book Antiqua" w:cs="Book Antiqua"/>
          <w:sz w:val="24"/>
          <w:szCs w:val="24"/>
        </w:rPr>
        <w:t>s Eligibility and Qualifications (Uploading of Scanned Copies of documentary evidence</w:t>
      </w:r>
      <w:r w:rsidRPr="00944325">
        <w:rPr>
          <w:rFonts w:ascii="Book Antiqua" w:eastAsia="Arial" w:hAnsi="Book Antiqua" w:cs="Arial"/>
          <w:i/>
          <w:iCs/>
          <w:sz w:val="24"/>
          <w:szCs w:val="24"/>
        </w:rPr>
        <w:t xml:space="preserve"> in support of Bidder</w:t>
      </w:r>
      <w:r w:rsidR="009E38F6">
        <w:rPr>
          <w:rFonts w:eastAsia="Arial"/>
          <w:i/>
          <w:iCs/>
          <w:sz w:val="24"/>
          <w:szCs w:val="24"/>
        </w:rPr>
        <w:t>’</w:t>
      </w:r>
      <w:r w:rsidRPr="00944325">
        <w:rPr>
          <w:rFonts w:ascii="Book Antiqua" w:eastAsia="Arial" w:hAnsi="Book Antiqua" w:cs="Arial"/>
          <w:i/>
          <w:iCs/>
          <w:sz w:val="24"/>
          <w:szCs w:val="24"/>
        </w:rPr>
        <w:t>s</w:t>
      </w:r>
      <w:r w:rsidRPr="00944325">
        <w:rPr>
          <w:rFonts w:ascii="Book Antiqua" w:eastAsia="Book Antiqua" w:hAnsi="Book Antiqua" w:cs="Book Antiqua"/>
          <w:i/>
          <w:iCs/>
          <w:sz w:val="24"/>
          <w:szCs w:val="24"/>
        </w:rPr>
        <w:t xml:space="preserve"> qualification. </w:t>
      </w:r>
    </w:p>
    <w:p w14:paraId="084073E6" w14:textId="77777777" w:rsidR="00A1175B" w:rsidRPr="00944325" w:rsidRDefault="00A1175B" w:rsidP="00A1175B">
      <w:pPr>
        <w:tabs>
          <w:tab w:val="left" w:pos="1900"/>
        </w:tabs>
        <w:jc w:val="both"/>
        <w:rPr>
          <w:rFonts w:ascii="Book Antiqua" w:eastAsia="Book Antiqua" w:hAnsi="Book Antiqua" w:cs="Book Antiqua"/>
          <w:sz w:val="24"/>
          <w:szCs w:val="24"/>
        </w:rPr>
      </w:pPr>
    </w:p>
    <w:p w14:paraId="2BAAFEFF" w14:textId="77777777" w:rsidR="00A1175B" w:rsidRPr="00944325" w:rsidRDefault="00A1175B" w:rsidP="00A1175B">
      <w:pPr>
        <w:ind w:left="1270" w:right="289"/>
        <w:jc w:val="both"/>
        <w:rPr>
          <w:rFonts w:ascii="Book Antiqua" w:eastAsia="Book Antiqua" w:hAnsi="Book Antiqua" w:cs="Book Antiqua"/>
          <w:sz w:val="24"/>
          <w:szCs w:val="24"/>
        </w:rPr>
      </w:pPr>
      <w:r w:rsidRPr="00944325">
        <w:rPr>
          <w:rFonts w:ascii="Book Antiqua" w:eastAsia="Book Antiqua" w:hAnsi="Book Antiqua" w:cs="Book Antiqua"/>
          <w:sz w:val="24"/>
          <w:szCs w:val="24"/>
        </w:rPr>
        <w:t xml:space="preserve">In the absence of prequalification, documentary evidence establishing that the Bidder is eligible to bid in accordance with ITB Clause 2 and is </w:t>
      </w:r>
      <w:r w:rsidRPr="00944325">
        <w:rPr>
          <w:rFonts w:ascii="Book Antiqua" w:eastAsia="Book Antiqua" w:hAnsi="Book Antiqua" w:cs="Book Antiqua"/>
          <w:sz w:val="24"/>
          <w:szCs w:val="24"/>
        </w:rPr>
        <w:lastRenderedPageBreak/>
        <w:t xml:space="preserve">qualified to perform the contract in accordance with </w:t>
      </w:r>
      <w:r w:rsidRPr="00944325">
        <w:rPr>
          <w:rFonts w:ascii="Book Antiqua" w:eastAsia="Book Antiqua" w:hAnsi="Book Antiqua" w:cs="Book Antiqua"/>
          <w:b/>
          <w:bCs/>
          <w:sz w:val="24"/>
          <w:szCs w:val="24"/>
        </w:rPr>
        <w:t>Annexure</w:t>
      </w:r>
      <w:r w:rsidRPr="00944325">
        <w:rPr>
          <w:rFonts w:ascii="Book Antiqua" w:eastAsia="Book Antiqua" w:hAnsi="Book Antiqua" w:cs="Book Antiqua"/>
          <w:sz w:val="24"/>
          <w:szCs w:val="24"/>
        </w:rPr>
        <w:t xml:space="preserve"> </w:t>
      </w:r>
      <w:r w:rsidRPr="00944325">
        <w:rPr>
          <w:rFonts w:ascii="Book Antiqua" w:eastAsia="Book Antiqua" w:hAnsi="Book Antiqua" w:cs="Book Antiqua"/>
          <w:b/>
          <w:bCs/>
          <w:sz w:val="24"/>
          <w:szCs w:val="24"/>
        </w:rPr>
        <w:t>–</w:t>
      </w:r>
      <w:r w:rsidRPr="00944325">
        <w:rPr>
          <w:rFonts w:ascii="Book Antiqua" w:eastAsia="Book Antiqua" w:hAnsi="Book Antiqua" w:cs="Book Antiqua"/>
          <w:sz w:val="24"/>
          <w:szCs w:val="24"/>
        </w:rPr>
        <w:t xml:space="preserve"> </w:t>
      </w:r>
      <w:r w:rsidRPr="00944325">
        <w:rPr>
          <w:rFonts w:ascii="Book Antiqua" w:eastAsia="Book Antiqua" w:hAnsi="Book Antiqua" w:cs="Book Antiqua"/>
          <w:b/>
          <w:bCs/>
          <w:sz w:val="24"/>
          <w:szCs w:val="24"/>
        </w:rPr>
        <w:t>A (BDS)</w:t>
      </w:r>
      <w:r w:rsidRPr="00944325">
        <w:rPr>
          <w:rFonts w:ascii="Book Antiqua" w:eastAsia="Book Antiqua" w:hAnsi="Book Antiqua" w:cs="Book Antiqua"/>
          <w:sz w:val="24"/>
          <w:szCs w:val="24"/>
        </w:rPr>
        <w:t>, if its bid is accepted.</w:t>
      </w:r>
    </w:p>
    <w:p w14:paraId="5A053834" w14:textId="77777777" w:rsidR="00A1175B" w:rsidRPr="00944325" w:rsidRDefault="00A1175B" w:rsidP="00A1175B">
      <w:pPr>
        <w:jc w:val="both"/>
        <w:rPr>
          <w:rFonts w:ascii="Book Antiqua" w:eastAsia="Book Antiqua" w:hAnsi="Book Antiqua" w:cs="Book Antiqua"/>
          <w:sz w:val="24"/>
          <w:szCs w:val="24"/>
        </w:rPr>
      </w:pPr>
    </w:p>
    <w:p w14:paraId="154A0C3E" w14:textId="77777777" w:rsidR="00A1175B" w:rsidRPr="00944325" w:rsidRDefault="00A1175B" w:rsidP="00A1175B">
      <w:pPr>
        <w:ind w:left="1270" w:right="289"/>
        <w:jc w:val="both"/>
        <w:rPr>
          <w:rFonts w:ascii="Book Antiqua" w:eastAsia="Book Antiqua" w:hAnsi="Book Antiqua" w:cs="Book Antiqua"/>
          <w:sz w:val="24"/>
          <w:szCs w:val="24"/>
        </w:rPr>
      </w:pPr>
      <w:r w:rsidRPr="00944325">
        <w:rPr>
          <w:rFonts w:ascii="Book Antiqua" w:eastAsia="Arial" w:hAnsi="Book Antiqua" w:cs="Arial"/>
          <w:sz w:val="24"/>
          <w:szCs w:val="24"/>
        </w:rPr>
        <w:t>The documentary evidence of the Bidder</w:t>
      </w:r>
      <w:r w:rsidRPr="00944325">
        <w:rPr>
          <w:rFonts w:ascii="Book Antiqua" w:eastAsia="Arial" w:hAnsi="Book Antiqua"/>
          <w:sz w:val="24"/>
          <w:szCs w:val="24"/>
        </w:rPr>
        <w:t>’</w:t>
      </w:r>
      <w:r w:rsidRPr="00944325">
        <w:rPr>
          <w:rFonts w:ascii="Book Antiqua" w:eastAsia="Arial" w:hAnsi="Book Antiqua" w:cs="Arial"/>
          <w:sz w:val="24"/>
          <w:szCs w:val="24"/>
        </w:rPr>
        <w:t xml:space="preserve">s eligibility to bid shall establish to the Purchaser’s </w:t>
      </w:r>
      <w:r w:rsidRPr="00944325">
        <w:rPr>
          <w:rFonts w:ascii="Book Antiqua" w:eastAsia="Book Antiqua" w:hAnsi="Book Antiqua" w:cs="Book Antiqua"/>
          <w:sz w:val="24"/>
          <w:szCs w:val="24"/>
        </w:rPr>
        <w:t>satisfaction that the Bidder, at the</w:t>
      </w:r>
      <w:r w:rsidRPr="00944325">
        <w:rPr>
          <w:rFonts w:ascii="Book Antiqua" w:eastAsia="Arial" w:hAnsi="Book Antiqua" w:cs="Arial"/>
          <w:sz w:val="24"/>
          <w:szCs w:val="24"/>
        </w:rPr>
        <w:t xml:space="preserve"> </w:t>
      </w:r>
      <w:r w:rsidRPr="00944325">
        <w:rPr>
          <w:rFonts w:ascii="Book Antiqua" w:eastAsia="Book Antiqua" w:hAnsi="Book Antiqua" w:cs="Book Antiqua"/>
          <w:sz w:val="24"/>
          <w:szCs w:val="24"/>
        </w:rPr>
        <w:t>time of submission of its bid, is eligible as defined in ITB Clause 2.</w:t>
      </w:r>
    </w:p>
    <w:p w14:paraId="54C468D6" w14:textId="77777777" w:rsidR="00A1175B" w:rsidRPr="00944325" w:rsidRDefault="00A1175B" w:rsidP="00A1175B">
      <w:pPr>
        <w:jc w:val="both"/>
        <w:rPr>
          <w:rFonts w:ascii="Book Antiqua" w:eastAsia="Book Antiqua" w:hAnsi="Book Antiqua" w:cs="Book Antiqua"/>
          <w:sz w:val="24"/>
          <w:szCs w:val="24"/>
        </w:rPr>
      </w:pPr>
    </w:p>
    <w:p w14:paraId="0DF6AA12" w14:textId="77777777" w:rsidR="00A1175B" w:rsidRPr="00944325" w:rsidRDefault="00A1175B" w:rsidP="00A1175B">
      <w:pPr>
        <w:ind w:left="1270" w:right="289"/>
        <w:jc w:val="both"/>
        <w:rPr>
          <w:rFonts w:ascii="Book Antiqua" w:eastAsia="Book Antiqua" w:hAnsi="Book Antiqua" w:cs="Book Antiqua"/>
          <w:sz w:val="24"/>
          <w:szCs w:val="24"/>
        </w:rPr>
      </w:pPr>
      <w:r w:rsidRPr="00944325">
        <w:rPr>
          <w:rFonts w:ascii="Book Antiqua" w:eastAsia="Arial" w:hAnsi="Book Antiqua" w:cs="Arial"/>
          <w:sz w:val="24"/>
          <w:szCs w:val="24"/>
        </w:rPr>
        <w:t>The documentary evidence of the Bidder</w:t>
      </w:r>
      <w:r w:rsidRPr="00944325">
        <w:rPr>
          <w:rFonts w:ascii="Book Antiqua" w:eastAsia="Arial" w:hAnsi="Book Antiqua"/>
          <w:sz w:val="24"/>
          <w:szCs w:val="24"/>
        </w:rPr>
        <w:t>’</w:t>
      </w:r>
      <w:r w:rsidRPr="00944325">
        <w:rPr>
          <w:rFonts w:ascii="Book Antiqua" w:eastAsia="Arial" w:hAnsi="Book Antiqua" w:cs="Arial"/>
          <w:sz w:val="24"/>
          <w:szCs w:val="24"/>
        </w:rPr>
        <w:t xml:space="preserve">s qualifications to </w:t>
      </w:r>
      <w:r w:rsidRPr="00944325">
        <w:rPr>
          <w:rFonts w:ascii="Book Antiqua" w:eastAsia="Book Antiqua" w:hAnsi="Book Antiqua" w:cs="Book Antiqua"/>
          <w:sz w:val="24"/>
          <w:szCs w:val="24"/>
        </w:rPr>
        <w:t xml:space="preserve">perform the contract, if its bid is accepted, shall establish to the </w:t>
      </w:r>
      <w:r w:rsidRPr="00944325">
        <w:rPr>
          <w:rFonts w:ascii="Book Antiqua" w:eastAsia="Arial" w:hAnsi="Book Antiqua" w:cs="Arial"/>
          <w:sz w:val="24"/>
          <w:szCs w:val="24"/>
        </w:rPr>
        <w:t>Purchaser</w:t>
      </w:r>
      <w:r w:rsidRPr="00944325">
        <w:rPr>
          <w:rFonts w:ascii="Book Antiqua" w:eastAsia="Arial" w:hAnsi="Book Antiqua"/>
          <w:sz w:val="24"/>
          <w:szCs w:val="24"/>
        </w:rPr>
        <w:t>’</w:t>
      </w:r>
      <w:r w:rsidRPr="00944325">
        <w:rPr>
          <w:rFonts w:ascii="Book Antiqua" w:eastAsia="Arial" w:hAnsi="Book Antiqua" w:cs="Arial"/>
          <w:sz w:val="24"/>
          <w:szCs w:val="24"/>
        </w:rPr>
        <w:t>s satisfac</w:t>
      </w:r>
      <w:r w:rsidRPr="00944325">
        <w:rPr>
          <w:rFonts w:ascii="Book Antiqua" w:eastAsia="Book Antiqua" w:hAnsi="Book Antiqua" w:cs="Book Antiqua"/>
          <w:sz w:val="24"/>
          <w:szCs w:val="24"/>
        </w:rPr>
        <w:t>tion that the Bidder has the financial,</w:t>
      </w:r>
      <w:r w:rsidRPr="00944325">
        <w:rPr>
          <w:rFonts w:ascii="Book Antiqua" w:eastAsia="Arial" w:hAnsi="Book Antiqua" w:cs="Arial"/>
          <w:sz w:val="24"/>
          <w:szCs w:val="24"/>
        </w:rPr>
        <w:t xml:space="preserve"> </w:t>
      </w:r>
      <w:r w:rsidRPr="00944325">
        <w:rPr>
          <w:rFonts w:ascii="Book Antiqua" w:eastAsia="Book Antiqua" w:hAnsi="Book Antiqua" w:cs="Book Antiqua"/>
          <w:sz w:val="24"/>
          <w:szCs w:val="24"/>
        </w:rPr>
        <w:t xml:space="preserve">technical, production, procurement, shipping, installation and other capabilities necessary to perform the contract, and, in particular, meets the experience and other criteria outlined in the Qualification Requirement for the Bidders in Annexure </w:t>
      </w:r>
      <w:r w:rsidRPr="00944325">
        <w:rPr>
          <w:rFonts w:ascii="Book Antiqua" w:eastAsia="Arial" w:hAnsi="Book Antiqua" w:cs="Arial"/>
          <w:sz w:val="24"/>
          <w:szCs w:val="24"/>
        </w:rPr>
        <w:t>–</w:t>
      </w:r>
      <w:r w:rsidRPr="00944325">
        <w:rPr>
          <w:rFonts w:ascii="Book Antiqua" w:eastAsia="Book Antiqua" w:hAnsi="Book Antiqua" w:cs="Book Antiqua"/>
          <w:sz w:val="24"/>
          <w:szCs w:val="24"/>
        </w:rPr>
        <w:t xml:space="preserve"> A (BDS) and shall also include:</w:t>
      </w:r>
    </w:p>
    <w:p w14:paraId="4AE71D3A" w14:textId="77777777" w:rsidR="00A1175B" w:rsidRPr="00944325" w:rsidRDefault="00A1175B" w:rsidP="00A1175B">
      <w:pPr>
        <w:jc w:val="both"/>
        <w:rPr>
          <w:rFonts w:ascii="Book Antiqua" w:eastAsia="Book Antiqua" w:hAnsi="Book Antiqua" w:cs="Book Antiqua"/>
          <w:sz w:val="24"/>
          <w:szCs w:val="24"/>
        </w:rPr>
      </w:pPr>
    </w:p>
    <w:p w14:paraId="1F5905C0" w14:textId="77777777" w:rsidR="00A1175B" w:rsidRPr="00944325" w:rsidRDefault="00A1175B" w:rsidP="00A1175B">
      <w:pPr>
        <w:ind w:left="1270" w:right="289"/>
        <w:jc w:val="both"/>
        <w:rPr>
          <w:rFonts w:ascii="Book Antiqua" w:eastAsia="Book Antiqua" w:hAnsi="Book Antiqua" w:cs="Book Antiqua"/>
          <w:sz w:val="24"/>
          <w:szCs w:val="24"/>
        </w:rPr>
      </w:pPr>
      <w:r w:rsidRPr="00944325">
        <w:rPr>
          <w:rFonts w:ascii="Book Antiqua" w:eastAsia="Book Antiqua" w:hAnsi="Book Antiqua" w:cs="Book Antiqua"/>
          <w:sz w:val="24"/>
          <w:szCs w:val="24"/>
        </w:rPr>
        <w:t>The documentary evidence defining i) the constitution or legal status; (ii) The principal place of business; (iii) The place of incorporation (for bidders who are corporations); or the place of registration and the nationality of the Owners (for applicants who are partnerships or individually-owned firms); (iv)In support of meeting the Technical experience, self-certified copy of Contract/ Award Letter and Utility Certificate.</w:t>
      </w:r>
    </w:p>
    <w:p w14:paraId="353E5BC3" w14:textId="77777777" w:rsidR="00A1175B" w:rsidRPr="00686AA9" w:rsidRDefault="00A1175B" w:rsidP="00A1175B">
      <w:pPr>
        <w:jc w:val="both"/>
        <w:rPr>
          <w:rFonts w:ascii="Book Antiqua" w:eastAsia="Book Antiqua" w:hAnsi="Book Antiqua" w:cs="Book Antiqua"/>
          <w:sz w:val="24"/>
          <w:szCs w:val="24"/>
        </w:rPr>
      </w:pPr>
    </w:p>
    <w:p w14:paraId="3453067B" w14:textId="77777777" w:rsidR="00A1175B" w:rsidRPr="00686AA9" w:rsidRDefault="00A1175B" w:rsidP="009E38F6">
      <w:pPr>
        <w:ind w:left="1270" w:right="289"/>
        <w:jc w:val="both"/>
        <w:rPr>
          <w:rFonts w:ascii="Book Antiqua" w:eastAsia="Book Antiqua" w:hAnsi="Book Antiqua" w:cs="Book Antiqua"/>
          <w:sz w:val="24"/>
          <w:szCs w:val="24"/>
        </w:rPr>
      </w:pPr>
      <w:r w:rsidRPr="00686AA9">
        <w:rPr>
          <w:rFonts w:ascii="Book Antiqua" w:eastAsia="Book Antiqua" w:hAnsi="Book Antiqua" w:cs="Book Antiqua"/>
          <w:sz w:val="24"/>
          <w:szCs w:val="24"/>
        </w:rPr>
        <w:t>The bidder shall furnish along with its bid a declaration as per the enclosed format from its Power of Attorney holder and Key Managerial Personnel (KMP) of the company i.e. CEO/Managing Director/ Company Secretary/ Director/ CFO/any of the partner in case of partnership firm/ any other officer entrusted with substantial powers of the management of the affairs of the company/firm, declaring the eligibility/qualification data to be true and correct.</w:t>
      </w:r>
    </w:p>
    <w:p w14:paraId="702C70D3" w14:textId="77777777" w:rsidR="00A1175B" w:rsidRPr="00686AA9" w:rsidRDefault="00A1175B" w:rsidP="009E38F6">
      <w:pPr>
        <w:jc w:val="both"/>
        <w:rPr>
          <w:rFonts w:ascii="Book Antiqua" w:hAnsi="Book Antiqua"/>
          <w:sz w:val="24"/>
          <w:szCs w:val="24"/>
        </w:rPr>
      </w:pPr>
    </w:p>
    <w:p w14:paraId="73F14E2D" w14:textId="77777777" w:rsidR="00A1175B" w:rsidRPr="00686AA9" w:rsidRDefault="00A1175B" w:rsidP="009E38F6">
      <w:pPr>
        <w:ind w:left="1270" w:right="289"/>
        <w:jc w:val="both"/>
        <w:rPr>
          <w:rFonts w:ascii="Book Antiqua" w:hAnsi="Book Antiqua"/>
          <w:sz w:val="24"/>
          <w:szCs w:val="24"/>
        </w:rPr>
      </w:pPr>
      <w:bookmarkStart w:id="12" w:name="page15"/>
      <w:bookmarkEnd w:id="12"/>
      <w:r w:rsidRPr="00686AA9">
        <w:rPr>
          <w:rFonts w:ascii="Book Antiqua" w:eastAsia="Book Antiqua" w:hAnsi="Book Antiqua" w:cs="Book Antiqua"/>
          <w:sz w:val="24"/>
          <w:szCs w:val="24"/>
        </w:rPr>
        <w:t>Declaration for anticipated change in legal structure/ ownership, if any.</w:t>
      </w:r>
    </w:p>
    <w:p w14:paraId="0B511A8C" w14:textId="77777777" w:rsidR="00A1175B" w:rsidRPr="00686AA9" w:rsidRDefault="00A1175B" w:rsidP="009E38F6">
      <w:pPr>
        <w:jc w:val="both"/>
        <w:rPr>
          <w:rFonts w:ascii="Book Antiqua" w:hAnsi="Book Antiqua"/>
          <w:sz w:val="24"/>
          <w:szCs w:val="24"/>
        </w:rPr>
      </w:pPr>
    </w:p>
    <w:p w14:paraId="41742CA0" w14:textId="77777777" w:rsidR="00A1175B" w:rsidRPr="00686AA9" w:rsidRDefault="00A1175B" w:rsidP="009E38F6">
      <w:pPr>
        <w:ind w:left="1270" w:right="289"/>
        <w:jc w:val="both"/>
        <w:rPr>
          <w:rFonts w:ascii="Book Antiqua" w:hAnsi="Book Antiqua"/>
          <w:sz w:val="24"/>
          <w:szCs w:val="24"/>
        </w:rPr>
      </w:pPr>
      <w:r w:rsidRPr="00686AA9">
        <w:rPr>
          <w:rFonts w:ascii="Book Antiqua" w:eastAsia="Book Antiqua" w:hAnsi="Book Antiqua" w:cs="Book Antiqua"/>
          <w:sz w:val="24"/>
          <w:szCs w:val="24"/>
        </w:rPr>
        <w:t>The complete annual reports together with Audited statement of accounts of the company for last five years of its own (separate) immediately preceding the date of submission of bid. The Bidder shall also furnish documentary evidence/ declaration regarding Financial re-structuring of the company, if any.</w:t>
      </w:r>
    </w:p>
    <w:p w14:paraId="20E0BFB5" w14:textId="77777777" w:rsidR="00A1175B" w:rsidRPr="00686AA9" w:rsidRDefault="00A1175B" w:rsidP="009E38F6">
      <w:pPr>
        <w:jc w:val="both"/>
        <w:rPr>
          <w:rFonts w:ascii="Book Antiqua" w:hAnsi="Book Antiqua"/>
          <w:sz w:val="24"/>
          <w:szCs w:val="24"/>
        </w:rPr>
      </w:pPr>
    </w:p>
    <w:p w14:paraId="69274477" w14:textId="77777777" w:rsidR="00A1175B" w:rsidRPr="00686AA9" w:rsidRDefault="00A1175B" w:rsidP="009E38F6">
      <w:pPr>
        <w:ind w:left="1270" w:right="289"/>
        <w:jc w:val="both"/>
        <w:rPr>
          <w:rFonts w:ascii="Book Antiqua" w:hAnsi="Book Antiqua"/>
          <w:sz w:val="24"/>
          <w:szCs w:val="24"/>
        </w:rPr>
      </w:pPr>
      <w:r w:rsidRPr="00686AA9">
        <w:rPr>
          <w:rFonts w:ascii="Book Antiqua" w:eastAsia="Book Antiqua" w:hAnsi="Book Antiqua" w:cs="Book Antiqua"/>
          <w:sz w:val="24"/>
          <w:szCs w:val="24"/>
        </w:rPr>
        <w:t xml:space="preserve">If the opening of the bids pursuant to ITB Clause 20.1 or the ascertainment of qualification pursuant to ITB Clause 23.1 is carried out after 30th September, the bidder shall be required to submit the complete annual reports together with Audited statement of accounts </w:t>
      </w:r>
      <w:r w:rsidRPr="00686AA9">
        <w:rPr>
          <w:rFonts w:ascii="Book Antiqua" w:eastAsia="Book Antiqua" w:hAnsi="Book Antiqua" w:cs="Book Antiqua"/>
          <w:sz w:val="24"/>
          <w:szCs w:val="24"/>
        </w:rPr>
        <w:lastRenderedPageBreak/>
        <w:t xml:space="preserve">of the company for the immediately preceding Financial Year except in cases where the Board of the Company/ Registrar of Companies has granted extension of time for finalization of accounts, for which the bidder has to </w:t>
      </w:r>
      <w:r w:rsidRPr="00686AA9">
        <w:rPr>
          <w:rFonts w:ascii="Book Antiqua" w:eastAsia="Arial" w:hAnsi="Book Antiqua" w:cs="Arial"/>
          <w:sz w:val="24"/>
          <w:szCs w:val="24"/>
        </w:rPr>
        <w:t xml:space="preserve">submit requisite documentary evidence. In case of </w:t>
      </w:r>
      <w:proofErr w:type="spellStart"/>
      <w:r w:rsidRPr="00686AA9">
        <w:rPr>
          <w:rFonts w:ascii="Book Antiqua" w:eastAsia="Arial" w:hAnsi="Book Antiqua" w:cs="Arial"/>
          <w:sz w:val="24"/>
          <w:szCs w:val="24"/>
        </w:rPr>
        <w:t>Bidder</w:t>
      </w:r>
      <w:r w:rsidRPr="00686AA9">
        <w:rPr>
          <w:rFonts w:eastAsia="Arial"/>
          <w:sz w:val="24"/>
          <w:szCs w:val="24"/>
        </w:rPr>
        <w:t>‟</w:t>
      </w:r>
      <w:r w:rsidRPr="00686AA9">
        <w:rPr>
          <w:rFonts w:ascii="Book Antiqua" w:eastAsia="Arial" w:hAnsi="Book Antiqua" w:cs="Arial"/>
          <w:sz w:val="24"/>
          <w:szCs w:val="24"/>
        </w:rPr>
        <w:t>s</w:t>
      </w:r>
      <w:proofErr w:type="spellEnd"/>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failure to submit the same along with the Bid or subsequently pursuant to ITB Sub-clause 21.1, the Bid shall be rejected.</w:t>
      </w:r>
    </w:p>
    <w:p w14:paraId="227A6E89" w14:textId="77777777" w:rsidR="00A1175B" w:rsidRPr="00686AA9" w:rsidRDefault="00A1175B" w:rsidP="00A1175B">
      <w:pPr>
        <w:jc w:val="both"/>
        <w:rPr>
          <w:rFonts w:ascii="Book Antiqua" w:hAnsi="Book Antiqua"/>
          <w:sz w:val="24"/>
          <w:szCs w:val="24"/>
        </w:rPr>
      </w:pPr>
    </w:p>
    <w:p w14:paraId="4DEF476C" w14:textId="77777777" w:rsidR="00A1175B" w:rsidRPr="004D2D4C" w:rsidRDefault="00A1175B" w:rsidP="009E38F6">
      <w:pPr>
        <w:ind w:left="1270" w:right="289"/>
        <w:jc w:val="both"/>
        <w:rPr>
          <w:rFonts w:ascii="Book Antiqua" w:hAnsi="Book Antiqua"/>
          <w:sz w:val="24"/>
          <w:szCs w:val="24"/>
        </w:rPr>
      </w:pPr>
      <w:r w:rsidRPr="004D2D4C">
        <w:rPr>
          <w:rFonts w:ascii="Book Antiqua" w:eastAsia="Book Antiqua" w:hAnsi="Book Antiqua" w:cs="Book Antiqua"/>
          <w:sz w:val="24"/>
          <w:szCs w:val="24"/>
        </w:rPr>
        <w:t>However, if the bidder resorts to unethical practices inter-alia including misrepresentation of facts, submission of false and/or forged details/ documents/ declaration as above, the bidder may be debarred fr</w:t>
      </w:r>
      <w:r w:rsidRPr="004D2D4C">
        <w:rPr>
          <w:rFonts w:ascii="Book Antiqua" w:eastAsia="Arial" w:hAnsi="Book Antiqua" w:cs="Arial"/>
          <w:sz w:val="24"/>
          <w:szCs w:val="24"/>
        </w:rPr>
        <w:t xml:space="preserve">om the participation in </w:t>
      </w:r>
      <w:r>
        <w:rPr>
          <w:rFonts w:ascii="Book Antiqua" w:eastAsia="Arial" w:hAnsi="Book Antiqua" w:cs="Arial"/>
          <w:sz w:val="24"/>
          <w:szCs w:val="24"/>
        </w:rPr>
        <w:t>Purchaser</w:t>
      </w:r>
      <w:r w:rsidRPr="004D2D4C">
        <w:rPr>
          <w:rFonts w:ascii="Book Antiqua" w:eastAsia="Arial" w:hAnsi="Book Antiqua"/>
          <w:sz w:val="24"/>
          <w:szCs w:val="24"/>
        </w:rPr>
        <w:t>’</w:t>
      </w:r>
      <w:r w:rsidRPr="004D2D4C">
        <w:rPr>
          <w:rFonts w:ascii="Book Antiqua" w:eastAsia="Arial" w:hAnsi="Book Antiqua" w:cs="Arial"/>
          <w:sz w:val="24"/>
          <w:szCs w:val="24"/>
        </w:rPr>
        <w:t>s tenders</w:t>
      </w:r>
      <w:r w:rsidRPr="004D2D4C">
        <w:rPr>
          <w:rFonts w:ascii="Book Antiqua" w:eastAsia="Book Antiqua" w:hAnsi="Book Antiqua" w:cs="Book Antiqua"/>
          <w:sz w:val="24"/>
          <w:szCs w:val="24"/>
        </w:rPr>
        <w:t xml:space="preserve"> for a period of 1 to 3 years, as considered appropriate and its Bid Security/ Contract Performance Guarantee shall be forfeited besides taking other actions as deemed appropriate inter-alia considering bid submitted by the Bidder in future packages as non-responsive in line </w:t>
      </w:r>
      <w:r w:rsidRPr="00944325">
        <w:rPr>
          <w:rFonts w:ascii="Book Antiqua" w:eastAsia="Book Antiqua" w:hAnsi="Book Antiqua" w:cs="Book Antiqua"/>
          <w:sz w:val="24"/>
          <w:szCs w:val="24"/>
        </w:rPr>
        <w:t>with ITB 13.3</w:t>
      </w:r>
    </w:p>
    <w:p w14:paraId="6F93E947" w14:textId="77777777" w:rsidR="00A1175B" w:rsidRPr="00686AA9" w:rsidRDefault="00A1175B" w:rsidP="009E38F6">
      <w:pPr>
        <w:jc w:val="both"/>
        <w:rPr>
          <w:rFonts w:ascii="Book Antiqua" w:hAnsi="Book Antiqua"/>
          <w:sz w:val="24"/>
          <w:szCs w:val="24"/>
        </w:rPr>
      </w:pPr>
    </w:p>
    <w:p w14:paraId="186929FA" w14:textId="77777777" w:rsidR="00A1175B" w:rsidRPr="00686AA9" w:rsidRDefault="00A1175B" w:rsidP="009E38F6">
      <w:pPr>
        <w:ind w:left="1270" w:right="289"/>
        <w:jc w:val="both"/>
        <w:rPr>
          <w:rFonts w:ascii="Book Antiqua" w:hAnsi="Book Antiqua"/>
          <w:sz w:val="24"/>
          <w:szCs w:val="24"/>
        </w:rPr>
      </w:pPr>
      <w:r w:rsidRPr="00686AA9">
        <w:rPr>
          <w:rFonts w:ascii="Book Antiqua" w:eastAsia="Book Antiqua" w:hAnsi="Book Antiqua" w:cs="Book Antiqua"/>
          <w:sz w:val="24"/>
          <w:szCs w:val="24"/>
        </w:rPr>
        <w:t>[</w:t>
      </w:r>
      <w:r w:rsidRPr="00686AA9">
        <w:rPr>
          <w:rFonts w:ascii="Book Antiqua" w:eastAsia="Book Antiqua" w:hAnsi="Book Antiqua" w:cs="Book Antiqua"/>
          <w:b/>
          <w:bCs/>
          <w:sz w:val="24"/>
          <w:szCs w:val="24"/>
        </w:rPr>
        <w:t>Note I</w:t>
      </w:r>
      <w:r w:rsidRPr="00686AA9">
        <w:rPr>
          <w:rFonts w:ascii="Book Antiqua" w:eastAsia="Book Antiqua" w:hAnsi="Book Antiqua" w:cs="Book Antiqua"/>
          <w:sz w:val="24"/>
          <w:szCs w:val="24"/>
        </w:rPr>
        <w:t>. In the event the Bidder is not able to furnish the above information of its own (i.e., separate), being a subsidiary company and its accounts are being consolidated with its Group/ Holding/ Parent company, the Bidder should submit the audited balance sheet, income statement, other information pertaining to it only (not of its Group/Holding/Parent company) duly certified by any one of the authority [(i) Statutory Auditor of the Bidder/(ii) Company Secretary of the Bidder a (iii) A certified Public Accountant] certifying that such information/documents are based on the audited accounts as the case may be.</w:t>
      </w:r>
    </w:p>
    <w:p w14:paraId="157C25ED" w14:textId="77777777" w:rsidR="00A1175B" w:rsidRPr="00686AA9" w:rsidRDefault="00A1175B" w:rsidP="00A1175B">
      <w:pPr>
        <w:ind w:left="1900" w:right="289"/>
        <w:jc w:val="both"/>
        <w:rPr>
          <w:rFonts w:ascii="Book Antiqua" w:eastAsia="Book Antiqua" w:hAnsi="Book Antiqua" w:cs="Book Antiqua"/>
          <w:sz w:val="24"/>
          <w:szCs w:val="24"/>
        </w:rPr>
      </w:pPr>
      <w:bookmarkStart w:id="13" w:name="page16"/>
      <w:bookmarkEnd w:id="13"/>
    </w:p>
    <w:p w14:paraId="56C7C139" w14:textId="77777777" w:rsidR="00A1175B" w:rsidRPr="00686AA9" w:rsidRDefault="00A1175B" w:rsidP="009E38F6">
      <w:pPr>
        <w:ind w:left="1270" w:right="289"/>
        <w:jc w:val="both"/>
        <w:rPr>
          <w:rFonts w:ascii="Book Antiqua" w:hAnsi="Book Antiqua"/>
          <w:sz w:val="24"/>
          <w:szCs w:val="24"/>
        </w:rPr>
      </w:pPr>
      <w:r w:rsidRPr="00686AA9">
        <w:rPr>
          <w:rFonts w:ascii="Book Antiqua" w:eastAsia="Book Antiqua" w:hAnsi="Book Antiqua" w:cs="Book Antiqua"/>
          <w:sz w:val="24"/>
          <w:szCs w:val="24"/>
        </w:rPr>
        <w:t xml:space="preserve">Note II. Similarly, if the Bidder happens to be a Group/Holding/ Parent company, the Bidder should submit the above documents/information of its own (i.e., exclusive of its subsidiaries) duly certified by any one of the </w:t>
      </w:r>
      <w:proofErr w:type="gramStart"/>
      <w:r w:rsidRPr="00686AA9">
        <w:rPr>
          <w:rFonts w:ascii="Book Antiqua" w:eastAsia="Book Antiqua" w:hAnsi="Book Antiqua" w:cs="Book Antiqua"/>
          <w:sz w:val="24"/>
          <w:szCs w:val="24"/>
        </w:rPr>
        <w:t>authority</w:t>
      </w:r>
      <w:proofErr w:type="gramEnd"/>
      <w:r w:rsidRPr="00686AA9">
        <w:rPr>
          <w:rFonts w:ascii="Book Antiqua" w:eastAsia="Book Antiqua" w:hAnsi="Book Antiqua" w:cs="Book Antiqua"/>
          <w:sz w:val="24"/>
          <w:szCs w:val="24"/>
        </w:rPr>
        <w:t xml:space="preserve"> mentioned in Note I above certifying that these information/documents are based on audited </w:t>
      </w:r>
      <w:proofErr w:type="gramStart"/>
      <w:r w:rsidRPr="00686AA9">
        <w:rPr>
          <w:rFonts w:ascii="Book Antiqua" w:eastAsia="Book Antiqua" w:hAnsi="Book Antiqua" w:cs="Book Antiqua"/>
          <w:sz w:val="24"/>
          <w:szCs w:val="24"/>
        </w:rPr>
        <w:t>accounts, as the case may be</w:t>
      </w:r>
      <w:proofErr w:type="gramEnd"/>
      <w:r w:rsidRPr="00686AA9">
        <w:rPr>
          <w:rFonts w:ascii="Book Antiqua" w:eastAsia="Book Antiqua" w:hAnsi="Book Antiqua" w:cs="Book Antiqua"/>
          <w:sz w:val="24"/>
          <w:szCs w:val="24"/>
        </w:rPr>
        <w:t>.</w:t>
      </w:r>
    </w:p>
    <w:p w14:paraId="484C9687" w14:textId="77777777" w:rsidR="00A1175B" w:rsidRPr="00686AA9" w:rsidRDefault="00A1175B" w:rsidP="009E38F6">
      <w:pPr>
        <w:jc w:val="both"/>
        <w:rPr>
          <w:rFonts w:ascii="Book Antiqua" w:eastAsia="Book Antiqua" w:hAnsi="Book Antiqua" w:cs="Book Antiqua"/>
          <w:sz w:val="24"/>
          <w:szCs w:val="24"/>
        </w:rPr>
      </w:pPr>
    </w:p>
    <w:p w14:paraId="3D378552" w14:textId="77777777" w:rsidR="00A1175B" w:rsidRPr="00686AA9" w:rsidRDefault="00A1175B" w:rsidP="009E38F6">
      <w:pPr>
        <w:numPr>
          <w:ilvl w:val="0"/>
          <w:numId w:val="8"/>
        </w:numPr>
        <w:tabs>
          <w:tab w:val="left" w:pos="1900"/>
        </w:tabs>
        <w:ind w:left="1252" w:hanging="532"/>
        <w:jc w:val="both"/>
        <w:rPr>
          <w:rFonts w:ascii="Book Antiqua" w:eastAsia="Book Antiqua" w:hAnsi="Book Antiqua" w:cs="Book Antiqua"/>
          <w:sz w:val="24"/>
          <w:szCs w:val="24"/>
        </w:rPr>
      </w:pPr>
      <w:r w:rsidRPr="00686AA9">
        <w:rPr>
          <w:rFonts w:ascii="Book Antiqua" w:eastAsia="Book Antiqua" w:hAnsi="Book Antiqua" w:cs="Book Antiqua"/>
          <w:sz w:val="24"/>
          <w:szCs w:val="24"/>
        </w:rPr>
        <w:t>Deviations</w:t>
      </w:r>
    </w:p>
    <w:p w14:paraId="1602712F" w14:textId="77777777" w:rsidR="00A1175B" w:rsidRDefault="00A1175B" w:rsidP="009E38F6">
      <w:pPr>
        <w:ind w:left="1252" w:right="289"/>
        <w:jc w:val="both"/>
        <w:rPr>
          <w:rFonts w:ascii="Book Antiqua" w:eastAsia="Book Antiqua" w:hAnsi="Book Antiqua" w:cs="Book Antiqua"/>
          <w:sz w:val="24"/>
          <w:szCs w:val="24"/>
        </w:rPr>
      </w:pPr>
    </w:p>
    <w:p w14:paraId="76BCDC1B" w14:textId="77777777" w:rsidR="00A1175B" w:rsidRPr="00686AA9" w:rsidRDefault="00A1175B" w:rsidP="009E38F6">
      <w:pPr>
        <w:ind w:left="1252" w:right="289"/>
        <w:jc w:val="both"/>
        <w:rPr>
          <w:rFonts w:ascii="Book Antiqua" w:eastAsia="Book Antiqua" w:hAnsi="Book Antiqua" w:cs="Book Antiqua"/>
          <w:sz w:val="24"/>
          <w:szCs w:val="24"/>
        </w:rPr>
      </w:pPr>
      <w:r w:rsidRPr="00686AA9">
        <w:rPr>
          <w:rFonts w:ascii="Book Antiqua" w:eastAsia="Book Antiqua" w:hAnsi="Book Antiqua" w:cs="Book Antiqua"/>
          <w:sz w:val="24"/>
          <w:szCs w:val="24"/>
        </w:rPr>
        <w:t>In order to facilitate evaluation of bids, deviations, if any, from the terms and conditions or Technical Specifications shall be listed in the bid. The Bidder is required to provide the cost of withdrawal for such deviations. However, the attention of the bidders is drawn to the provisions of ITB Sub-Clause 22.3 regarding the rejection of bids that are not substantially responsive to the requirements of the Bidding Documents.</w:t>
      </w:r>
    </w:p>
    <w:p w14:paraId="4654F550" w14:textId="77777777" w:rsidR="00A1175B" w:rsidRPr="00686AA9" w:rsidRDefault="00A1175B" w:rsidP="00A1175B">
      <w:pPr>
        <w:jc w:val="both"/>
        <w:rPr>
          <w:rFonts w:ascii="Book Antiqua" w:eastAsia="Book Antiqua" w:hAnsi="Book Antiqua" w:cs="Book Antiqua"/>
          <w:sz w:val="24"/>
          <w:szCs w:val="24"/>
        </w:rPr>
      </w:pPr>
    </w:p>
    <w:p w14:paraId="4453E17E" w14:textId="77777777" w:rsidR="00A1175B" w:rsidRPr="00686AA9" w:rsidRDefault="00A1175B" w:rsidP="009E38F6">
      <w:pPr>
        <w:ind w:left="1252" w:right="289"/>
        <w:jc w:val="both"/>
        <w:rPr>
          <w:rFonts w:ascii="Book Antiqua" w:eastAsia="Book Antiqua" w:hAnsi="Book Antiqua" w:cs="Book Antiqua"/>
          <w:sz w:val="24"/>
          <w:szCs w:val="24"/>
        </w:rPr>
      </w:pPr>
      <w:r w:rsidRPr="00686AA9">
        <w:rPr>
          <w:rFonts w:ascii="Book Antiqua" w:eastAsia="Arial" w:hAnsi="Book Antiqua" w:cs="Arial"/>
          <w:sz w:val="24"/>
          <w:szCs w:val="24"/>
        </w:rPr>
        <w:lastRenderedPageBreak/>
        <w:t>Bidder</w:t>
      </w:r>
      <w:r w:rsidRPr="00686AA9">
        <w:rPr>
          <w:rFonts w:ascii="Book Antiqua" w:eastAsia="Arial" w:hAnsi="Book Antiqua"/>
          <w:sz w:val="24"/>
          <w:szCs w:val="24"/>
        </w:rPr>
        <w:t>’</w:t>
      </w:r>
      <w:r w:rsidRPr="00686AA9">
        <w:rPr>
          <w:rFonts w:ascii="Book Antiqua" w:eastAsia="Arial" w:hAnsi="Book Antiqua" w:cs="Arial"/>
          <w:sz w:val="24"/>
          <w:szCs w:val="24"/>
        </w:rPr>
        <w:t>s attention is also drawn to the provisions of ITB Sub</w:t>
      </w:r>
      <w:r w:rsidRPr="00686AA9">
        <w:rPr>
          <w:rFonts w:ascii="Book Antiqua" w:eastAsia="Book Antiqua" w:hAnsi="Book Antiqua" w:cs="Book Antiqua"/>
          <w:sz w:val="24"/>
          <w:szCs w:val="24"/>
        </w:rPr>
        <w:t>-Clause 22.3.1.</w:t>
      </w:r>
    </w:p>
    <w:p w14:paraId="60FE7A09" w14:textId="77777777" w:rsidR="00A1175B" w:rsidRPr="00686AA9" w:rsidRDefault="00A1175B" w:rsidP="00A1175B">
      <w:pPr>
        <w:jc w:val="both"/>
        <w:rPr>
          <w:rFonts w:ascii="Book Antiqua" w:hAnsi="Book Antiqua"/>
          <w:sz w:val="24"/>
          <w:szCs w:val="24"/>
        </w:rPr>
      </w:pPr>
      <w:bookmarkStart w:id="14" w:name="page20"/>
      <w:bookmarkEnd w:id="14"/>
    </w:p>
    <w:p w14:paraId="1D9C8E41" w14:textId="77777777" w:rsidR="00A1175B" w:rsidRPr="003D6650" w:rsidRDefault="00A1175B" w:rsidP="009E38F6">
      <w:pPr>
        <w:numPr>
          <w:ilvl w:val="0"/>
          <w:numId w:val="8"/>
        </w:numPr>
        <w:tabs>
          <w:tab w:val="left" w:pos="1890"/>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Manufacturer Authorization form - Attachment-5: Declaration by Manufacturer</w:t>
      </w:r>
    </w:p>
    <w:p w14:paraId="1A0A0512" w14:textId="77777777" w:rsidR="00A1175B" w:rsidRPr="003D6650" w:rsidRDefault="00A1175B" w:rsidP="00A1175B">
      <w:pPr>
        <w:tabs>
          <w:tab w:val="left" w:pos="1890"/>
        </w:tabs>
        <w:ind w:left="1440"/>
        <w:jc w:val="both"/>
        <w:rPr>
          <w:rFonts w:ascii="Book Antiqua" w:eastAsia="Book Antiqua" w:hAnsi="Book Antiqua" w:cs="Book Antiqua"/>
          <w:sz w:val="24"/>
          <w:szCs w:val="24"/>
        </w:rPr>
      </w:pPr>
    </w:p>
    <w:p w14:paraId="0D713286" w14:textId="77777777" w:rsidR="00A1175B" w:rsidRPr="003D6650" w:rsidRDefault="00A1175B" w:rsidP="00546F05">
      <w:pPr>
        <w:numPr>
          <w:ilvl w:val="0"/>
          <w:numId w:val="8"/>
        </w:numPr>
        <w:tabs>
          <w:tab w:val="left" w:pos="1890"/>
        </w:tabs>
        <w:ind w:left="1440" w:hanging="532"/>
        <w:jc w:val="both"/>
        <w:rPr>
          <w:rFonts w:ascii="Book Antiqua" w:eastAsia="Book Antiqua" w:hAnsi="Book Antiqua" w:cs="Book Antiqua"/>
          <w:sz w:val="24"/>
          <w:szCs w:val="24"/>
        </w:rPr>
      </w:pPr>
      <w:r w:rsidRPr="388F89C5">
        <w:rPr>
          <w:rFonts w:ascii="Book Antiqua" w:eastAsia="Book Antiqua" w:hAnsi="Book Antiqua" w:cs="Book Antiqua"/>
          <w:sz w:val="24"/>
          <w:szCs w:val="24"/>
        </w:rPr>
        <w:t xml:space="preserve">Work Completion Schedule </w:t>
      </w:r>
      <w:r w:rsidRPr="388F89C5">
        <w:rPr>
          <w:rFonts w:ascii="Book Antiqua" w:eastAsia="Arial" w:hAnsi="Book Antiqua" w:cs="Arial"/>
          <w:sz w:val="24"/>
          <w:szCs w:val="24"/>
        </w:rPr>
        <w:t xml:space="preserve">(Format enclosed at </w:t>
      </w:r>
      <w:r w:rsidRPr="388F89C5">
        <w:rPr>
          <w:rFonts w:ascii="Book Antiqua" w:eastAsia="Arial" w:hAnsi="Book Antiqua" w:cs="Arial"/>
          <w:color w:val="FF0000"/>
          <w:sz w:val="24"/>
          <w:szCs w:val="24"/>
        </w:rPr>
        <w:t>Attachment-6</w:t>
      </w:r>
      <w:r w:rsidRPr="388F89C5">
        <w:rPr>
          <w:rFonts w:ascii="Book Antiqua" w:eastAsia="Arial" w:hAnsi="Book Antiqua" w:cs="Arial"/>
          <w:sz w:val="24"/>
          <w:szCs w:val="24"/>
        </w:rPr>
        <w:t>)</w:t>
      </w:r>
    </w:p>
    <w:p w14:paraId="4AABEDE2" w14:textId="77777777" w:rsidR="00A1175B" w:rsidRDefault="00A1175B" w:rsidP="00A1175B">
      <w:pPr>
        <w:pStyle w:val="ListParagraph"/>
        <w:ind w:left="260"/>
        <w:jc w:val="both"/>
        <w:rPr>
          <w:rFonts w:ascii="Book Antiqua" w:eastAsia="Book Antiqua" w:hAnsi="Book Antiqua" w:cs="Book Antiqua"/>
          <w:sz w:val="24"/>
          <w:szCs w:val="24"/>
        </w:rPr>
      </w:pPr>
    </w:p>
    <w:p w14:paraId="40D1E193" w14:textId="77777777" w:rsidR="00A1175B" w:rsidRDefault="00A1175B" w:rsidP="00546F05">
      <w:pPr>
        <w:numPr>
          <w:ilvl w:val="0"/>
          <w:numId w:val="8"/>
        </w:numPr>
        <w:tabs>
          <w:tab w:val="left" w:pos="1890"/>
        </w:tabs>
        <w:ind w:left="1440" w:hanging="532"/>
        <w:jc w:val="both"/>
        <w:rPr>
          <w:rFonts w:ascii="Book Antiqua" w:eastAsia="Book Antiqua" w:hAnsi="Book Antiqua" w:cs="Book Antiqua"/>
          <w:sz w:val="24"/>
          <w:szCs w:val="24"/>
        </w:rPr>
      </w:pPr>
      <w:r w:rsidRPr="00941249">
        <w:rPr>
          <w:rFonts w:ascii="Book Antiqua" w:eastAsia="Book Antiqua" w:hAnsi="Book Antiqua" w:cs="Book Antiqua"/>
          <w:sz w:val="24"/>
          <w:szCs w:val="24"/>
        </w:rPr>
        <w:t xml:space="preserve">Items, Components, Raw Material, </w:t>
      </w:r>
      <w:r w:rsidRPr="003D6650">
        <w:rPr>
          <w:rFonts w:ascii="Book Antiqua" w:eastAsia="Book Antiqua" w:hAnsi="Book Antiqua" w:cs="Book Antiqua"/>
          <w:sz w:val="24"/>
          <w:szCs w:val="24"/>
        </w:rPr>
        <w:t xml:space="preserve">Services proposed to be sourced from Micro and Small Enterprises </w:t>
      </w:r>
      <w:r w:rsidRPr="003D6650">
        <w:rPr>
          <w:rFonts w:ascii="Book Antiqua" w:eastAsia="Arial" w:hAnsi="Book Antiqua" w:cs="Arial"/>
          <w:sz w:val="24"/>
          <w:szCs w:val="24"/>
        </w:rPr>
        <w:t>(Format enclosed at Attachment-7)</w:t>
      </w:r>
    </w:p>
    <w:p w14:paraId="4EC7A283" w14:textId="77777777" w:rsidR="00A1175B" w:rsidRDefault="00A1175B" w:rsidP="00A1175B">
      <w:pPr>
        <w:tabs>
          <w:tab w:val="left" w:pos="1890"/>
        </w:tabs>
        <w:ind w:left="1440"/>
        <w:jc w:val="both"/>
        <w:rPr>
          <w:rFonts w:ascii="Book Antiqua" w:eastAsia="Book Antiqua" w:hAnsi="Book Antiqua" w:cs="Book Antiqua"/>
          <w:sz w:val="24"/>
          <w:szCs w:val="24"/>
        </w:rPr>
      </w:pPr>
    </w:p>
    <w:p w14:paraId="5BB25AD3" w14:textId="77777777" w:rsidR="00A1175B" w:rsidRDefault="00A1175B" w:rsidP="00A1175B">
      <w:pPr>
        <w:ind w:left="1440"/>
        <w:jc w:val="both"/>
        <w:rPr>
          <w:rFonts w:ascii="Book Antiqua" w:eastAsia="Book Antiqua" w:hAnsi="Book Antiqua" w:cs="Book Antiqua"/>
          <w:sz w:val="24"/>
          <w:szCs w:val="24"/>
        </w:rPr>
      </w:pPr>
      <w:r w:rsidRPr="00941249">
        <w:rPr>
          <w:rFonts w:ascii="Book Antiqua" w:eastAsia="Book Antiqua" w:hAnsi="Book Antiqua" w:cs="Book Antiqua"/>
          <w:sz w:val="24"/>
          <w:szCs w:val="24"/>
        </w:rPr>
        <w:t>The Purchaser encourages the Supplier to source items,</w:t>
      </w:r>
      <w:r>
        <w:rPr>
          <w:rFonts w:ascii="Book Antiqua" w:eastAsia="Book Antiqua" w:hAnsi="Book Antiqua" w:cs="Book Antiqua"/>
          <w:sz w:val="24"/>
          <w:szCs w:val="24"/>
        </w:rPr>
        <w:t xml:space="preserve"> </w:t>
      </w:r>
      <w:r w:rsidRPr="00941249">
        <w:rPr>
          <w:rFonts w:ascii="Book Antiqua" w:eastAsia="Book Antiqua" w:hAnsi="Book Antiqua" w:cs="Book Antiqua"/>
          <w:sz w:val="24"/>
          <w:szCs w:val="24"/>
        </w:rPr>
        <w:t>components, raw material, services from Micro and Small</w:t>
      </w:r>
      <w:r>
        <w:rPr>
          <w:rFonts w:ascii="Book Antiqua" w:eastAsia="Book Antiqua" w:hAnsi="Book Antiqua" w:cs="Book Antiqua"/>
          <w:sz w:val="24"/>
          <w:szCs w:val="24"/>
        </w:rPr>
        <w:t xml:space="preserve"> </w:t>
      </w:r>
      <w:r w:rsidRPr="00941249">
        <w:rPr>
          <w:rFonts w:ascii="Book Antiqua" w:eastAsia="Book Antiqua" w:hAnsi="Book Antiqua" w:cs="Book Antiqua"/>
          <w:sz w:val="24"/>
          <w:szCs w:val="24"/>
        </w:rPr>
        <w:t>Enterprises for development of the Micro and Small Enterprises</w:t>
      </w:r>
    </w:p>
    <w:p w14:paraId="64532552" w14:textId="77777777" w:rsidR="00A1175B" w:rsidRPr="00941249" w:rsidRDefault="00A1175B" w:rsidP="00A1175B">
      <w:pPr>
        <w:ind w:left="1440"/>
        <w:jc w:val="both"/>
        <w:rPr>
          <w:rFonts w:ascii="Book Antiqua" w:eastAsia="Book Antiqua" w:hAnsi="Book Antiqua" w:cs="Book Antiqua"/>
          <w:sz w:val="24"/>
          <w:szCs w:val="24"/>
        </w:rPr>
      </w:pPr>
    </w:p>
    <w:p w14:paraId="64CB9E5E" w14:textId="77777777" w:rsidR="00A1175B" w:rsidRPr="003D6650" w:rsidRDefault="00A1175B" w:rsidP="00A1175B">
      <w:pPr>
        <w:tabs>
          <w:tab w:val="left" w:pos="1890"/>
        </w:tabs>
        <w:ind w:left="1440"/>
        <w:jc w:val="both"/>
        <w:rPr>
          <w:rFonts w:ascii="Book Antiqua" w:eastAsia="Book Antiqua" w:hAnsi="Book Antiqua" w:cs="Book Antiqua"/>
          <w:sz w:val="24"/>
          <w:szCs w:val="24"/>
        </w:rPr>
      </w:pPr>
      <w:r w:rsidRPr="00941249">
        <w:rPr>
          <w:rFonts w:ascii="Book Antiqua" w:eastAsia="Book Antiqua" w:hAnsi="Book Antiqua" w:cs="Book Antiqua"/>
          <w:sz w:val="24"/>
          <w:szCs w:val="24"/>
        </w:rPr>
        <w:t>The bidder shall furnish the details of the items, components, raw</w:t>
      </w:r>
      <w:r>
        <w:rPr>
          <w:rFonts w:ascii="Book Antiqua" w:eastAsia="Book Antiqua" w:hAnsi="Book Antiqua" w:cs="Book Antiqua"/>
          <w:sz w:val="24"/>
          <w:szCs w:val="24"/>
        </w:rPr>
        <w:t xml:space="preserve"> </w:t>
      </w:r>
      <w:r w:rsidRPr="00941249">
        <w:rPr>
          <w:rFonts w:ascii="Book Antiqua" w:eastAsia="Book Antiqua" w:hAnsi="Book Antiqua" w:cs="Book Antiqua"/>
          <w:sz w:val="24"/>
          <w:szCs w:val="24"/>
        </w:rPr>
        <w:t>material, services which they propose to buy/avail from Micro and</w:t>
      </w:r>
      <w:r>
        <w:rPr>
          <w:rFonts w:ascii="Book Antiqua" w:eastAsia="Book Antiqua" w:hAnsi="Book Antiqua" w:cs="Book Antiqua"/>
          <w:sz w:val="24"/>
          <w:szCs w:val="24"/>
        </w:rPr>
        <w:t xml:space="preserve"> </w:t>
      </w:r>
      <w:r w:rsidRPr="00941249">
        <w:rPr>
          <w:rFonts w:ascii="Book Antiqua" w:eastAsia="Book Antiqua" w:hAnsi="Book Antiqua" w:cs="Book Antiqua"/>
          <w:sz w:val="24"/>
          <w:szCs w:val="24"/>
        </w:rPr>
        <w:t xml:space="preserve">Small Enterprises for the </w:t>
      </w:r>
      <w:r w:rsidRPr="003D6650">
        <w:rPr>
          <w:rFonts w:ascii="Book Antiqua" w:eastAsia="Book Antiqua" w:hAnsi="Book Antiqua" w:cs="Book Antiqua"/>
          <w:sz w:val="24"/>
          <w:szCs w:val="24"/>
        </w:rPr>
        <w:t>purpose of completion of works.</w:t>
      </w:r>
    </w:p>
    <w:p w14:paraId="72876558" w14:textId="77777777" w:rsidR="00A1175B" w:rsidRPr="003D6650" w:rsidRDefault="00A1175B" w:rsidP="00A1175B">
      <w:pPr>
        <w:tabs>
          <w:tab w:val="left" w:pos="1890"/>
        </w:tabs>
        <w:ind w:left="1440"/>
        <w:jc w:val="both"/>
        <w:rPr>
          <w:rFonts w:ascii="Book Antiqua" w:eastAsia="Book Antiqua" w:hAnsi="Book Antiqua" w:cs="Book Antiqua"/>
          <w:sz w:val="24"/>
          <w:szCs w:val="24"/>
        </w:rPr>
      </w:pPr>
    </w:p>
    <w:p w14:paraId="4F47E212" w14:textId="77777777" w:rsidR="00A1175B" w:rsidRPr="003D6650" w:rsidRDefault="00A1175B" w:rsidP="00546F05">
      <w:pPr>
        <w:numPr>
          <w:ilvl w:val="0"/>
          <w:numId w:val="8"/>
        </w:numPr>
        <w:tabs>
          <w:tab w:val="left" w:pos="1890"/>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Guarantee Declaration </w:t>
      </w:r>
      <w:r w:rsidRPr="003D6650">
        <w:rPr>
          <w:rFonts w:ascii="Book Antiqua" w:eastAsia="Arial" w:hAnsi="Book Antiqua" w:cs="Arial"/>
          <w:sz w:val="24"/>
          <w:szCs w:val="24"/>
        </w:rPr>
        <w:t>(Format enclosed at Attachment-8)</w:t>
      </w:r>
    </w:p>
    <w:p w14:paraId="13B8A52F" w14:textId="77777777" w:rsidR="00A1175B" w:rsidRPr="003D6650" w:rsidRDefault="00A1175B" w:rsidP="00A1175B">
      <w:pPr>
        <w:tabs>
          <w:tab w:val="left" w:pos="1890"/>
        </w:tabs>
        <w:ind w:left="1440"/>
        <w:jc w:val="both"/>
        <w:rPr>
          <w:rFonts w:ascii="Book Antiqua" w:eastAsia="Book Antiqua" w:hAnsi="Book Antiqua" w:cs="Book Antiqua"/>
          <w:sz w:val="24"/>
          <w:szCs w:val="24"/>
        </w:rPr>
      </w:pPr>
    </w:p>
    <w:p w14:paraId="2DA5AAFB" w14:textId="77777777" w:rsidR="00A1175B" w:rsidRPr="003D6650" w:rsidRDefault="00A1175B" w:rsidP="00546F05">
      <w:pPr>
        <w:numPr>
          <w:ilvl w:val="0"/>
          <w:numId w:val="8"/>
        </w:numPr>
        <w:tabs>
          <w:tab w:val="left" w:pos="1890"/>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Information   regarding   ex-employees   of </w:t>
      </w:r>
      <w:r>
        <w:rPr>
          <w:rFonts w:ascii="Book Antiqua" w:eastAsia="Arial" w:hAnsi="Book Antiqua" w:cs="Arial"/>
          <w:sz w:val="24"/>
          <w:szCs w:val="24"/>
        </w:rPr>
        <w:t>Purchaser</w:t>
      </w:r>
      <w:r w:rsidRPr="003D6650">
        <w:rPr>
          <w:rFonts w:ascii="Book Antiqua" w:eastAsia="Arial" w:hAnsi="Book Antiqua" w:cs="Arial"/>
          <w:sz w:val="24"/>
          <w:szCs w:val="24"/>
        </w:rPr>
        <w:t xml:space="preserve"> in Bidder</w:t>
      </w:r>
      <w:r w:rsidRPr="003D6650">
        <w:rPr>
          <w:rFonts w:ascii="Book Antiqua" w:eastAsia="Arial" w:hAnsi="Book Antiqua"/>
          <w:sz w:val="24"/>
          <w:szCs w:val="24"/>
        </w:rPr>
        <w:t>’</w:t>
      </w:r>
      <w:r w:rsidRPr="003D6650">
        <w:rPr>
          <w:rFonts w:ascii="Book Antiqua" w:eastAsia="Arial" w:hAnsi="Book Antiqua" w:cs="Arial"/>
          <w:sz w:val="24"/>
          <w:szCs w:val="24"/>
        </w:rPr>
        <w:t>s firm. (Format enclosed at Attachment-9)</w:t>
      </w:r>
    </w:p>
    <w:p w14:paraId="479D2DC9" w14:textId="77777777" w:rsidR="00A1175B" w:rsidRPr="00A817BE" w:rsidRDefault="00A1175B" w:rsidP="00A1175B">
      <w:pPr>
        <w:jc w:val="both"/>
        <w:rPr>
          <w:rFonts w:ascii="Book Antiqua" w:eastAsia="Book Antiqua" w:hAnsi="Book Antiqua" w:cs="Book Antiqua"/>
          <w:strike/>
          <w:sz w:val="24"/>
          <w:szCs w:val="24"/>
          <w:highlight w:val="red"/>
        </w:rPr>
      </w:pPr>
    </w:p>
    <w:p w14:paraId="73F2403F" w14:textId="77777777" w:rsidR="00A1175B" w:rsidRDefault="00A1175B" w:rsidP="00546F05">
      <w:pPr>
        <w:numPr>
          <w:ilvl w:val="0"/>
          <w:numId w:val="8"/>
        </w:numPr>
        <w:tabs>
          <w:tab w:val="left" w:pos="1900"/>
        </w:tabs>
        <w:ind w:left="1440" w:hanging="532"/>
        <w:jc w:val="both"/>
        <w:rPr>
          <w:rFonts w:ascii="Book Antiqua" w:eastAsia="Book Antiqua" w:hAnsi="Book Antiqua" w:cs="Book Antiqua"/>
          <w:sz w:val="24"/>
          <w:szCs w:val="24"/>
        </w:rPr>
      </w:pPr>
      <w:r w:rsidRPr="1AC34D65">
        <w:rPr>
          <w:rFonts w:ascii="Book Antiqua" w:eastAsia="Book Antiqua" w:hAnsi="Book Antiqua" w:cs="Book Antiqua"/>
          <w:sz w:val="24"/>
          <w:szCs w:val="24"/>
        </w:rPr>
        <w:t xml:space="preserve">Declaration regarding Social Accountability </w:t>
      </w:r>
      <w:r w:rsidRPr="1AC34D65">
        <w:rPr>
          <w:rFonts w:ascii="Book Antiqua" w:eastAsia="Arial" w:hAnsi="Book Antiqua" w:cs="Arial"/>
          <w:sz w:val="24"/>
          <w:szCs w:val="24"/>
        </w:rPr>
        <w:t>(Format enclosed at Attachment-10)</w:t>
      </w:r>
    </w:p>
    <w:p w14:paraId="2F97B4FD" w14:textId="77777777" w:rsidR="00A1175B" w:rsidRPr="009A3761" w:rsidRDefault="00A1175B" w:rsidP="00546F05">
      <w:pPr>
        <w:numPr>
          <w:ilvl w:val="0"/>
          <w:numId w:val="8"/>
        </w:numPr>
        <w:tabs>
          <w:tab w:val="left" w:pos="1890"/>
        </w:tabs>
        <w:ind w:left="1440" w:hanging="532"/>
        <w:rPr>
          <w:rFonts w:ascii="Book Antiqua" w:eastAsia="Book Antiqua" w:hAnsi="Book Antiqua" w:cs="Book Antiqua"/>
          <w:strike/>
          <w:sz w:val="24"/>
          <w:szCs w:val="24"/>
        </w:rPr>
      </w:pPr>
      <w:bookmarkStart w:id="15" w:name="page21"/>
      <w:bookmarkEnd w:id="15"/>
      <w:r w:rsidRPr="00A2746C">
        <w:rPr>
          <w:rFonts w:ascii="Book Antiqua" w:eastAsia="Book Antiqua" w:hAnsi="Book Antiqua" w:cs="Book Antiqua"/>
          <w:color w:val="FF0000"/>
          <w:sz w:val="24"/>
          <w:szCs w:val="24"/>
        </w:rPr>
        <w:t>Integrity Pact</w:t>
      </w:r>
      <w:r w:rsidRPr="009A3761">
        <w:rPr>
          <w:rFonts w:ascii="Book Antiqua" w:eastAsia="Book Antiqua" w:hAnsi="Book Antiqua" w:cs="Book Antiqua"/>
          <w:strike/>
          <w:color w:val="FF0000"/>
          <w:sz w:val="24"/>
          <w:szCs w:val="24"/>
        </w:rPr>
        <w:t xml:space="preserve"> (submission of Hard Copy in “Original</w:t>
      </w:r>
      <w:r w:rsidRPr="009A3761">
        <w:rPr>
          <w:rFonts w:eastAsia="Book Antiqua"/>
          <w:strike/>
          <w:color w:val="FF0000"/>
          <w:sz w:val="24"/>
          <w:szCs w:val="24"/>
        </w:rPr>
        <w:t xml:space="preserve">‟ </w:t>
      </w:r>
      <w:r w:rsidRPr="009A3761">
        <w:rPr>
          <w:rFonts w:ascii="Book Antiqua" w:eastAsia="Book Antiqua" w:hAnsi="Book Antiqua" w:cs="Book Antiqua"/>
          <w:strike/>
          <w:color w:val="FF0000"/>
          <w:sz w:val="24"/>
          <w:szCs w:val="24"/>
        </w:rPr>
        <w:t>and uploading of Scanned Copy as per the format enclosed at Attachment-11)</w:t>
      </w:r>
    </w:p>
    <w:p w14:paraId="6A070A60" w14:textId="77777777" w:rsidR="00A1175B" w:rsidRPr="003D6650" w:rsidRDefault="00A1175B" w:rsidP="00A1175B">
      <w:pPr>
        <w:jc w:val="both"/>
        <w:rPr>
          <w:rFonts w:ascii="Book Antiqua" w:hAnsi="Book Antiqua"/>
          <w:sz w:val="24"/>
          <w:szCs w:val="24"/>
        </w:rPr>
      </w:pPr>
    </w:p>
    <w:p w14:paraId="2B25F51F" w14:textId="77777777" w:rsidR="00A1175B" w:rsidRPr="00686AA9" w:rsidRDefault="00A1175B" w:rsidP="00A1175B">
      <w:pPr>
        <w:ind w:left="1440" w:right="289"/>
        <w:jc w:val="both"/>
        <w:rPr>
          <w:rFonts w:ascii="Book Antiqua" w:eastAsia="Book Antiqua" w:hAnsi="Book Antiqua" w:cs="Book Antiqua"/>
          <w:sz w:val="24"/>
          <w:szCs w:val="24"/>
        </w:rPr>
      </w:pPr>
      <w:r w:rsidRPr="003D6650">
        <w:rPr>
          <w:rFonts w:ascii="Book Antiqua" w:eastAsia="Book Antiqua" w:hAnsi="Book Antiqua" w:cs="Book Antiqua"/>
          <w:sz w:val="24"/>
          <w:szCs w:val="24"/>
        </w:rPr>
        <w:t>The Bidder shall complete</w:t>
      </w:r>
      <w:r w:rsidRPr="00686AA9">
        <w:rPr>
          <w:rFonts w:ascii="Book Antiqua" w:eastAsia="Book Antiqua" w:hAnsi="Book Antiqua" w:cs="Book Antiqua"/>
          <w:sz w:val="24"/>
          <w:szCs w:val="24"/>
        </w:rPr>
        <w:t xml:space="preserve"> the accompanying Integrity Pact, which shall be applicable for bidding as well as contract execution, duly signed on each page by the person signing the bid and shall be returned by the Bidder in two (2) originals along with </w:t>
      </w:r>
      <w:r w:rsidRPr="00944325">
        <w:rPr>
          <w:rFonts w:ascii="Book Antiqua" w:eastAsia="Book Antiqua" w:hAnsi="Book Antiqua" w:cs="Book Antiqua"/>
          <w:sz w:val="24"/>
          <w:szCs w:val="24"/>
        </w:rPr>
        <w:t>the Technical Bid in a separate</w:t>
      </w:r>
      <w:r w:rsidRPr="00686AA9">
        <w:rPr>
          <w:rFonts w:ascii="Book Antiqua" w:eastAsia="Book Antiqua" w:hAnsi="Book Antiqua" w:cs="Book Antiqua"/>
          <w:sz w:val="24"/>
          <w:szCs w:val="24"/>
        </w:rPr>
        <w:t xml:space="preserve"> envelope, </w:t>
      </w:r>
      <w:r w:rsidRPr="00686AA9">
        <w:rPr>
          <w:rFonts w:ascii="Book Antiqua" w:eastAsia="Arial" w:hAnsi="Book Antiqua" w:cs="Arial"/>
          <w:sz w:val="24"/>
          <w:szCs w:val="24"/>
        </w:rPr>
        <w:t>duly superscripted with “Integrity Pact</w:t>
      </w:r>
      <w:r w:rsidRPr="00686AA9">
        <w:rPr>
          <w:rFonts w:eastAsia="Arial"/>
          <w:sz w:val="24"/>
          <w:szCs w:val="24"/>
        </w:rPr>
        <w:t>‟</w:t>
      </w:r>
      <w:r w:rsidRPr="00686AA9">
        <w:rPr>
          <w:rFonts w:ascii="Book Antiqua" w:eastAsia="Arial" w:hAnsi="Book Antiqua" w:cs="Arial"/>
          <w:sz w:val="24"/>
          <w:szCs w:val="24"/>
        </w:rPr>
        <w:t xml:space="preserve">. The Bidder shall </w:t>
      </w:r>
      <w:r w:rsidRPr="00686AA9">
        <w:rPr>
          <w:rFonts w:ascii="Book Antiqua" w:eastAsia="Book Antiqua" w:hAnsi="Book Antiqua" w:cs="Book Antiqua"/>
          <w:sz w:val="24"/>
          <w:szCs w:val="24"/>
        </w:rPr>
        <w:t>submit the Integrity Pact on a non-judicial stamp paper of Rs.100/-.</w:t>
      </w:r>
    </w:p>
    <w:p w14:paraId="6A395D7B" w14:textId="77777777" w:rsidR="00A1175B" w:rsidRPr="00686AA9" w:rsidRDefault="00A1175B" w:rsidP="00A1175B">
      <w:pPr>
        <w:ind w:left="1440" w:right="289"/>
        <w:jc w:val="both"/>
        <w:rPr>
          <w:rFonts w:ascii="Book Antiqua" w:hAnsi="Book Antiqua"/>
          <w:sz w:val="24"/>
          <w:szCs w:val="24"/>
        </w:rPr>
      </w:pPr>
    </w:p>
    <w:p w14:paraId="35C432DE" w14:textId="77777777" w:rsidR="00A1175B" w:rsidRPr="00686AA9" w:rsidRDefault="00A1175B" w:rsidP="00A1175B">
      <w:pPr>
        <w:ind w:left="1440" w:right="289"/>
        <w:jc w:val="both"/>
        <w:rPr>
          <w:rFonts w:ascii="Book Antiqua" w:hAnsi="Book Antiqua"/>
          <w:sz w:val="24"/>
          <w:szCs w:val="24"/>
        </w:rPr>
      </w:pPr>
      <w:r w:rsidRPr="00686AA9">
        <w:rPr>
          <w:rFonts w:ascii="Book Antiqua" w:eastAsia="Book Antiqua" w:hAnsi="Book Antiqua" w:cs="Book Antiqua"/>
          <w:sz w:val="24"/>
          <w:szCs w:val="24"/>
        </w:rPr>
        <w:t>If the Bidder is a partnership firm or a consortium, the Integrity Pact shall be signed by all the partners or consortium members.</w:t>
      </w:r>
    </w:p>
    <w:p w14:paraId="42E039CD" w14:textId="77777777" w:rsidR="00A1175B" w:rsidRPr="00686AA9" w:rsidRDefault="00A1175B" w:rsidP="00A1175B">
      <w:pPr>
        <w:jc w:val="both"/>
        <w:rPr>
          <w:rFonts w:ascii="Book Antiqua" w:hAnsi="Book Antiqua"/>
          <w:sz w:val="24"/>
          <w:szCs w:val="24"/>
        </w:rPr>
      </w:pPr>
    </w:p>
    <w:p w14:paraId="2F164E6E" w14:textId="77777777" w:rsidR="00A1175B" w:rsidRPr="00686AA9" w:rsidRDefault="00A1175B" w:rsidP="00A1175B">
      <w:pPr>
        <w:ind w:left="1440" w:right="289"/>
        <w:jc w:val="both"/>
        <w:rPr>
          <w:rFonts w:ascii="Book Antiqua" w:hAnsi="Book Antiqua"/>
          <w:sz w:val="24"/>
          <w:szCs w:val="24"/>
        </w:rPr>
      </w:pPr>
      <w:r w:rsidRPr="00686AA9">
        <w:rPr>
          <w:rFonts w:ascii="Book Antiqua" w:eastAsia="Arial" w:hAnsi="Book Antiqua" w:cs="Arial"/>
          <w:sz w:val="24"/>
          <w:szCs w:val="24"/>
        </w:rPr>
        <w:t>Bidder</w:t>
      </w:r>
      <w:r w:rsidRPr="00686AA9">
        <w:rPr>
          <w:rFonts w:ascii="Book Antiqua" w:eastAsia="Arial" w:hAnsi="Book Antiqua"/>
          <w:sz w:val="24"/>
          <w:szCs w:val="24"/>
        </w:rPr>
        <w:t>’</w:t>
      </w:r>
      <w:r w:rsidRPr="00686AA9">
        <w:rPr>
          <w:rFonts w:ascii="Book Antiqua" w:eastAsia="Arial" w:hAnsi="Book Antiqua" w:cs="Arial"/>
          <w:sz w:val="24"/>
          <w:szCs w:val="24"/>
        </w:rPr>
        <w:t xml:space="preserve">s failure to submit the Integrity Pact duly signed </w:t>
      </w:r>
      <w:r w:rsidRPr="00686AA9">
        <w:rPr>
          <w:rFonts w:ascii="Book Antiqua" w:eastAsia="Book Antiqua" w:hAnsi="Book Antiqua" w:cs="Book Antiqua"/>
          <w:sz w:val="24"/>
          <w:szCs w:val="24"/>
        </w:rPr>
        <w:t>in</w:t>
      </w:r>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Original along with the Bid or subsequently pursuant to ITB Sub-Clause 21 .1 shall lead to outright rejection of the Bid.</w:t>
      </w:r>
    </w:p>
    <w:p w14:paraId="05CBAD74" w14:textId="77777777" w:rsidR="00A1175B" w:rsidRPr="00686AA9" w:rsidRDefault="00A1175B" w:rsidP="00A1175B">
      <w:pPr>
        <w:jc w:val="both"/>
        <w:rPr>
          <w:rFonts w:ascii="Book Antiqua" w:hAnsi="Book Antiqua"/>
          <w:sz w:val="24"/>
          <w:szCs w:val="24"/>
        </w:rPr>
      </w:pPr>
    </w:p>
    <w:p w14:paraId="71C9E64C" w14:textId="77777777" w:rsidR="00A1175B" w:rsidRPr="00DC2498" w:rsidRDefault="00A1175B" w:rsidP="00546F05">
      <w:pPr>
        <w:numPr>
          <w:ilvl w:val="0"/>
          <w:numId w:val="8"/>
        </w:numPr>
        <w:tabs>
          <w:tab w:val="left" w:pos="1900"/>
        </w:tabs>
        <w:ind w:left="1440" w:hanging="532"/>
        <w:jc w:val="both"/>
        <w:rPr>
          <w:rFonts w:ascii="Book Antiqua" w:hAnsi="Book Antiqua"/>
          <w:sz w:val="24"/>
          <w:szCs w:val="24"/>
        </w:rPr>
      </w:pPr>
      <w:r w:rsidRPr="00DC2498">
        <w:rPr>
          <w:rFonts w:ascii="Book Antiqua" w:eastAsia="Book Antiqua" w:hAnsi="Book Antiqua" w:cs="Book Antiqua"/>
          <w:sz w:val="24"/>
          <w:szCs w:val="24"/>
        </w:rPr>
        <w:t>Information for E-payment, PF details and declaration regarding Micro/Small &amp; Medium Enterprises. Scanned copy of Sample Cheque (Cancelled), PAN Card, GST Certificate shall also be uploaded.</w:t>
      </w:r>
      <w:r w:rsidRPr="00DB105D">
        <w:rPr>
          <w:rFonts w:ascii="Book Antiqua" w:eastAsia="Arial" w:hAnsi="Book Antiqua" w:cs="Arial"/>
          <w:sz w:val="24"/>
          <w:szCs w:val="24"/>
        </w:rPr>
        <w:t xml:space="preserve"> </w:t>
      </w:r>
    </w:p>
    <w:p w14:paraId="6994E36C" w14:textId="77777777" w:rsidR="00A1175B" w:rsidRPr="00AC5878" w:rsidRDefault="00A1175B" w:rsidP="00A1175B">
      <w:pPr>
        <w:jc w:val="both"/>
        <w:rPr>
          <w:rFonts w:ascii="Book Antiqua" w:hAnsi="Book Antiqua"/>
          <w:sz w:val="24"/>
          <w:szCs w:val="24"/>
        </w:rPr>
      </w:pPr>
    </w:p>
    <w:p w14:paraId="0FE5A325" w14:textId="77777777" w:rsidR="00A1175B" w:rsidRPr="00AC5878"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AC5878">
        <w:rPr>
          <w:rFonts w:ascii="Book Antiqua" w:eastAsia="Book Antiqua" w:hAnsi="Book Antiqua" w:cs="Book Antiqua"/>
          <w:sz w:val="24"/>
          <w:szCs w:val="24"/>
        </w:rPr>
        <w:t xml:space="preserve">Additional Information </w:t>
      </w:r>
      <w:r w:rsidRPr="00AC5878">
        <w:rPr>
          <w:rFonts w:ascii="Book Antiqua" w:eastAsia="Book Antiqua" w:hAnsi="Book Antiqua" w:cs="Book Antiqua"/>
          <w:i/>
          <w:iCs/>
          <w:sz w:val="24"/>
          <w:szCs w:val="24"/>
        </w:rPr>
        <w:t>(uploading of Scanned</w:t>
      </w:r>
      <w:r w:rsidRPr="00AC5878">
        <w:rPr>
          <w:rFonts w:ascii="Book Antiqua" w:eastAsia="Book Antiqua" w:hAnsi="Book Antiqua" w:cs="Book Antiqua"/>
          <w:sz w:val="24"/>
          <w:szCs w:val="24"/>
        </w:rPr>
        <w:t xml:space="preserve"> </w:t>
      </w:r>
      <w:r w:rsidRPr="00AC5878">
        <w:rPr>
          <w:rFonts w:ascii="Book Antiqua" w:eastAsia="Book Antiqua" w:hAnsi="Book Antiqua" w:cs="Book Antiqua"/>
          <w:i/>
          <w:iCs/>
          <w:sz w:val="24"/>
          <w:szCs w:val="24"/>
        </w:rPr>
        <w:t>Copy, as applicable)</w:t>
      </w:r>
    </w:p>
    <w:p w14:paraId="77B06E0C" w14:textId="77777777" w:rsidR="00A1175B" w:rsidRPr="00AC5878" w:rsidRDefault="00A1175B" w:rsidP="00A1175B">
      <w:pPr>
        <w:ind w:left="1980" w:right="289"/>
        <w:jc w:val="both"/>
        <w:rPr>
          <w:rFonts w:ascii="Book Antiqua" w:eastAsia="Book Antiqua" w:hAnsi="Book Antiqua" w:cs="Book Antiqua"/>
          <w:sz w:val="24"/>
          <w:szCs w:val="24"/>
        </w:rPr>
      </w:pPr>
    </w:p>
    <w:p w14:paraId="467AB79F" w14:textId="77777777" w:rsidR="00A1175B" w:rsidRPr="00AC5878" w:rsidRDefault="00A1175B" w:rsidP="009E38F6">
      <w:pPr>
        <w:numPr>
          <w:ilvl w:val="0"/>
          <w:numId w:val="27"/>
        </w:numPr>
        <w:ind w:left="1358" w:right="289" w:hanging="450"/>
        <w:jc w:val="both"/>
        <w:rPr>
          <w:rFonts w:ascii="Book Antiqua" w:hAnsi="Book Antiqua"/>
          <w:sz w:val="24"/>
          <w:szCs w:val="24"/>
        </w:rPr>
      </w:pPr>
      <w:r w:rsidRPr="00AC5878">
        <w:rPr>
          <w:rFonts w:ascii="Book Antiqua" w:eastAsia="Book Antiqua" w:hAnsi="Book Antiqua" w:cs="Book Antiqua"/>
          <w:sz w:val="24"/>
          <w:szCs w:val="24"/>
        </w:rPr>
        <w:t xml:space="preserve">Certificate from their Banker(s) indicating various fund based/non </w:t>
      </w:r>
      <w:proofErr w:type="gramStart"/>
      <w:r w:rsidRPr="00AC5878">
        <w:rPr>
          <w:rFonts w:ascii="Book Antiqua" w:eastAsia="Book Antiqua" w:hAnsi="Book Antiqua" w:cs="Book Antiqua"/>
          <w:sz w:val="24"/>
          <w:szCs w:val="24"/>
        </w:rPr>
        <w:t>fund based</w:t>
      </w:r>
      <w:proofErr w:type="gramEnd"/>
      <w:r w:rsidRPr="00AC5878">
        <w:rPr>
          <w:rFonts w:ascii="Book Antiqua" w:eastAsia="Book Antiqua" w:hAnsi="Book Antiqua" w:cs="Book Antiqua"/>
          <w:sz w:val="24"/>
          <w:szCs w:val="24"/>
        </w:rPr>
        <w:t xml:space="preserve"> limits sanctioned to the Bidder and the extent of utilization as on date. Such certificate should have been issued not earlier than three months prior to the date of bid opening. Wherever necessary the Purchaser may make queries with </w:t>
      </w:r>
      <w:r w:rsidRPr="00AC5878">
        <w:rPr>
          <w:rFonts w:ascii="Book Antiqua" w:eastAsia="Arial" w:hAnsi="Book Antiqua" w:cs="Arial"/>
          <w:sz w:val="24"/>
          <w:szCs w:val="24"/>
        </w:rPr>
        <w:t>the Bidders</w:t>
      </w:r>
      <w:r w:rsidRPr="00AC5878">
        <w:rPr>
          <w:rFonts w:eastAsia="Arial"/>
          <w:sz w:val="24"/>
          <w:szCs w:val="24"/>
        </w:rPr>
        <w:t>‟</w:t>
      </w:r>
      <w:r w:rsidRPr="00AC5878">
        <w:rPr>
          <w:rFonts w:ascii="Book Antiqua" w:eastAsia="Arial" w:hAnsi="Book Antiqua" w:cs="Arial"/>
          <w:sz w:val="24"/>
          <w:szCs w:val="24"/>
        </w:rPr>
        <w:t xml:space="preserve"> Bankers.</w:t>
      </w:r>
    </w:p>
    <w:p w14:paraId="6CE332F0" w14:textId="77777777" w:rsidR="00A1175B" w:rsidRPr="00AC5878" w:rsidRDefault="00A1175B" w:rsidP="009E38F6">
      <w:pPr>
        <w:ind w:left="1358" w:right="289"/>
        <w:jc w:val="both"/>
        <w:rPr>
          <w:rFonts w:ascii="Book Antiqua" w:hAnsi="Book Antiqua"/>
          <w:sz w:val="24"/>
          <w:szCs w:val="24"/>
        </w:rPr>
      </w:pPr>
    </w:p>
    <w:p w14:paraId="63261BC5" w14:textId="77777777" w:rsidR="00A1175B" w:rsidRPr="00AC5878" w:rsidRDefault="00A1175B" w:rsidP="009E38F6">
      <w:pPr>
        <w:numPr>
          <w:ilvl w:val="0"/>
          <w:numId w:val="27"/>
        </w:numPr>
        <w:ind w:left="1358" w:right="289" w:hanging="450"/>
        <w:jc w:val="both"/>
        <w:rPr>
          <w:rFonts w:ascii="Book Antiqua" w:eastAsia="Book Antiqua" w:hAnsi="Book Antiqua" w:cs="Book Antiqua"/>
          <w:sz w:val="24"/>
          <w:szCs w:val="24"/>
        </w:rPr>
      </w:pPr>
      <w:r w:rsidRPr="00AC5878">
        <w:rPr>
          <w:rFonts w:ascii="Book Antiqua" w:eastAsia="Book Antiqua" w:hAnsi="Book Antiqua" w:cs="Book Antiqua"/>
          <w:sz w:val="24"/>
          <w:szCs w:val="24"/>
        </w:rPr>
        <w:t>A consistent history of awards involving litigation against the Bidder may result in rejection of Bid.</w:t>
      </w:r>
    </w:p>
    <w:p w14:paraId="480434B3" w14:textId="77777777" w:rsidR="00A1175B" w:rsidRPr="00AC5878" w:rsidRDefault="00A1175B" w:rsidP="009E38F6">
      <w:pPr>
        <w:ind w:left="1358" w:right="289"/>
        <w:jc w:val="both"/>
        <w:rPr>
          <w:rFonts w:ascii="Book Antiqua" w:eastAsia="Book Antiqua" w:hAnsi="Book Antiqua" w:cs="Book Antiqua"/>
          <w:sz w:val="24"/>
          <w:szCs w:val="24"/>
        </w:rPr>
      </w:pPr>
    </w:p>
    <w:p w14:paraId="64669296" w14:textId="77777777" w:rsidR="00A1175B" w:rsidRPr="00AC5878" w:rsidRDefault="00A1175B" w:rsidP="009E38F6">
      <w:pPr>
        <w:numPr>
          <w:ilvl w:val="0"/>
          <w:numId w:val="27"/>
        </w:numPr>
        <w:ind w:left="1358" w:right="289" w:hanging="450"/>
        <w:jc w:val="both"/>
        <w:rPr>
          <w:rFonts w:ascii="Book Antiqua" w:eastAsia="Book Antiqua" w:hAnsi="Book Antiqua" w:cs="Book Antiqua"/>
          <w:sz w:val="24"/>
          <w:szCs w:val="24"/>
        </w:rPr>
      </w:pPr>
      <w:r w:rsidRPr="00AC5878">
        <w:rPr>
          <w:rFonts w:ascii="Book Antiqua" w:eastAsia="Book Antiqua" w:hAnsi="Book Antiqua" w:cs="Book Antiqua"/>
          <w:sz w:val="24"/>
          <w:szCs w:val="24"/>
        </w:rPr>
        <w:t>Details of Provident Fund Code Number of the Bidder.</w:t>
      </w:r>
    </w:p>
    <w:p w14:paraId="4E128358" w14:textId="77777777" w:rsidR="00A1175B" w:rsidRPr="00AC5878" w:rsidRDefault="00A1175B" w:rsidP="009E38F6">
      <w:pPr>
        <w:pStyle w:val="ListParagraph"/>
        <w:ind w:left="0"/>
        <w:jc w:val="both"/>
        <w:rPr>
          <w:rFonts w:ascii="Book Antiqua" w:eastAsia="Book Antiqua" w:hAnsi="Book Antiqua" w:cs="Book Antiqua"/>
          <w:sz w:val="24"/>
          <w:szCs w:val="24"/>
        </w:rPr>
      </w:pPr>
    </w:p>
    <w:p w14:paraId="3745B4AA" w14:textId="77777777" w:rsidR="00A1175B" w:rsidRPr="00AC5878" w:rsidRDefault="00A1175B" w:rsidP="009E38F6">
      <w:pPr>
        <w:numPr>
          <w:ilvl w:val="0"/>
          <w:numId w:val="27"/>
        </w:numPr>
        <w:ind w:left="1358" w:right="289" w:hanging="450"/>
        <w:jc w:val="both"/>
        <w:rPr>
          <w:rFonts w:ascii="Book Antiqua" w:eastAsia="Book Antiqua" w:hAnsi="Book Antiqua" w:cs="Book Antiqua"/>
          <w:sz w:val="24"/>
          <w:szCs w:val="24"/>
        </w:rPr>
      </w:pPr>
      <w:r w:rsidRPr="00AC5878">
        <w:rPr>
          <w:rFonts w:ascii="Book Antiqua" w:eastAsia="Book Antiqua" w:hAnsi="Book Antiqua" w:cs="Book Antiqua"/>
          <w:sz w:val="24"/>
          <w:szCs w:val="24"/>
        </w:rPr>
        <w:t>Detailed information regarding previous transgressions of Integrity Pact that occurred in the last 10 years with any other Public Sector Undertaking or Government Department or any other Company, in any country</w:t>
      </w:r>
    </w:p>
    <w:p w14:paraId="0830B49A" w14:textId="77777777" w:rsidR="00A1175B" w:rsidRPr="00AC5878" w:rsidRDefault="00A1175B" w:rsidP="009E38F6">
      <w:pPr>
        <w:ind w:left="1358" w:right="289"/>
        <w:jc w:val="both"/>
        <w:rPr>
          <w:rFonts w:ascii="Book Antiqua" w:eastAsia="Book Antiqua" w:hAnsi="Book Antiqua" w:cs="Book Antiqua"/>
          <w:sz w:val="24"/>
          <w:szCs w:val="24"/>
        </w:rPr>
      </w:pPr>
    </w:p>
    <w:p w14:paraId="4F8D3F6D" w14:textId="77777777" w:rsidR="00A1175B" w:rsidRPr="00AC5878" w:rsidRDefault="00A1175B" w:rsidP="009E38F6">
      <w:pPr>
        <w:numPr>
          <w:ilvl w:val="0"/>
          <w:numId w:val="27"/>
        </w:numPr>
        <w:ind w:left="1358" w:right="289" w:hanging="450"/>
        <w:jc w:val="both"/>
        <w:rPr>
          <w:rFonts w:ascii="Book Antiqua" w:eastAsia="Book Antiqua" w:hAnsi="Book Antiqua" w:cs="Book Antiqua"/>
          <w:sz w:val="24"/>
          <w:szCs w:val="24"/>
        </w:rPr>
      </w:pPr>
      <w:r w:rsidRPr="00AC5878">
        <w:rPr>
          <w:rFonts w:ascii="Book Antiqua" w:eastAsia="Book Antiqua" w:hAnsi="Book Antiqua" w:cs="Book Antiqua"/>
          <w:sz w:val="24"/>
          <w:szCs w:val="24"/>
        </w:rPr>
        <w:t>Any other information which the Bidder intends to furnish.</w:t>
      </w:r>
    </w:p>
    <w:p w14:paraId="78C71D60" w14:textId="77777777" w:rsidR="00A1175B" w:rsidRPr="00AC5878" w:rsidRDefault="00A1175B" w:rsidP="009E38F6">
      <w:pPr>
        <w:ind w:left="1358" w:right="289"/>
        <w:jc w:val="both"/>
        <w:rPr>
          <w:rFonts w:ascii="Book Antiqua" w:eastAsia="Book Antiqua" w:hAnsi="Book Antiqua" w:cs="Book Antiqua"/>
          <w:sz w:val="24"/>
          <w:szCs w:val="24"/>
        </w:rPr>
      </w:pPr>
      <w:r w:rsidRPr="00AC5878">
        <w:rPr>
          <w:rFonts w:ascii="Book Antiqua" w:eastAsia="Book Antiqua" w:hAnsi="Book Antiqua" w:cs="Book Antiqua"/>
          <w:sz w:val="24"/>
          <w:szCs w:val="24"/>
        </w:rPr>
        <w:t>Scanned copy of above documents shall be uploaded.</w:t>
      </w:r>
    </w:p>
    <w:p w14:paraId="09BED17B" w14:textId="77777777" w:rsidR="00A1175B" w:rsidRPr="00AC5878" w:rsidRDefault="00A1175B" w:rsidP="00A1175B">
      <w:pPr>
        <w:tabs>
          <w:tab w:val="left" w:pos="1893"/>
        </w:tabs>
        <w:ind w:left="1440" w:right="289"/>
        <w:jc w:val="both"/>
        <w:rPr>
          <w:rFonts w:ascii="Book Antiqua" w:eastAsia="Book Antiqua" w:hAnsi="Book Antiqua" w:cs="Book Antiqua"/>
          <w:sz w:val="24"/>
          <w:szCs w:val="24"/>
        </w:rPr>
      </w:pPr>
    </w:p>
    <w:p w14:paraId="78771AD8" w14:textId="77777777" w:rsidR="00A1175B" w:rsidRPr="00AC5878"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AC5878">
        <w:rPr>
          <w:rFonts w:ascii="Book Antiqua" w:eastAsia="Book Antiqua" w:hAnsi="Book Antiqua" w:cs="Book Antiqua"/>
          <w:sz w:val="24"/>
          <w:szCs w:val="24"/>
        </w:rPr>
        <w:t xml:space="preserve">Declaration of Tax exemptions, reductions, allowance or benefits </w:t>
      </w:r>
      <w:r w:rsidRPr="00AC5878">
        <w:rPr>
          <w:rFonts w:ascii="Book Antiqua" w:eastAsia="Arial" w:hAnsi="Book Antiqua" w:cs="Arial"/>
          <w:sz w:val="24"/>
          <w:szCs w:val="24"/>
        </w:rPr>
        <w:t>(Format enclosed at Attachment-14)</w:t>
      </w:r>
    </w:p>
    <w:p w14:paraId="0C4DD565" w14:textId="77777777" w:rsidR="00A1175B" w:rsidRPr="00AC5878" w:rsidRDefault="00A1175B" w:rsidP="00A1175B">
      <w:pPr>
        <w:tabs>
          <w:tab w:val="left" w:pos="1893"/>
        </w:tabs>
        <w:ind w:left="1440"/>
        <w:jc w:val="both"/>
        <w:rPr>
          <w:rFonts w:ascii="Book Antiqua" w:eastAsia="Book Antiqua" w:hAnsi="Book Antiqua" w:cs="Book Antiqua"/>
          <w:sz w:val="24"/>
          <w:szCs w:val="24"/>
        </w:rPr>
      </w:pPr>
    </w:p>
    <w:p w14:paraId="21004029" w14:textId="77777777" w:rsidR="00A1175B" w:rsidRPr="00AC5878"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AC5878">
        <w:rPr>
          <w:rFonts w:ascii="Book Antiqua" w:eastAsia="Book Antiqua" w:hAnsi="Book Antiqua" w:cs="Book Antiqua"/>
          <w:sz w:val="24"/>
          <w:szCs w:val="24"/>
        </w:rPr>
        <w:t xml:space="preserve">Declaration </w:t>
      </w:r>
      <w:r w:rsidRPr="00AC5878">
        <w:rPr>
          <w:rFonts w:ascii="Book Antiqua" w:eastAsia="Arial" w:hAnsi="Book Antiqua" w:cs="Arial"/>
          <w:sz w:val="24"/>
          <w:szCs w:val="24"/>
        </w:rPr>
        <w:t>(Format enclosed at Attachment-15)</w:t>
      </w:r>
    </w:p>
    <w:p w14:paraId="21AA2EC7" w14:textId="77777777" w:rsidR="00A1175B" w:rsidRPr="00AC5878" w:rsidRDefault="00A1175B" w:rsidP="00A1175B">
      <w:pPr>
        <w:tabs>
          <w:tab w:val="left" w:pos="1893"/>
        </w:tabs>
        <w:ind w:left="1440" w:right="289"/>
        <w:jc w:val="both"/>
        <w:rPr>
          <w:rFonts w:ascii="Book Antiqua" w:eastAsia="Book Antiqua" w:hAnsi="Book Antiqua" w:cs="Book Antiqua"/>
          <w:sz w:val="24"/>
          <w:szCs w:val="24"/>
        </w:rPr>
      </w:pPr>
    </w:p>
    <w:p w14:paraId="18D13F85" w14:textId="77777777" w:rsidR="00A1175B" w:rsidRPr="00AC5878"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AC5878">
        <w:rPr>
          <w:rFonts w:ascii="Book Antiqua" w:eastAsia="Book Antiqua" w:hAnsi="Book Antiqua" w:cs="Book Antiqua"/>
          <w:sz w:val="24"/>
          <w:szCs w:val="24"/>
        </w:rPr>
        <w:t xml:space="preserve">Declaration of Key Managerial Person jointly with Power of Attorney holder </w:t>
      </w:r>
      <w:r w:rsidRPr="00AC5878">
        <w:rPr>
          <w:rFonts w:ascii="Book Antiqua" w:eastAsia="Arial" w:hAnsi="Book Antiqua" w:cs="Arial"/>
          <w:sz w:val="24"/>
          <w:szCs w:val="24"/>
        </w:rPr>
        <w:t>(Format enclosed at Attachment-16)</w:t>
      </w:r>
    </w:p>
    <w:p w14:paraId="2E7E7FC6" w14:textId="77777777" w:rsidR="00A1175B" w:rsidRPr="00AC5878" w:rsidRDefault="00A1175B" w:rsidP="00A1175B">
      <w:pPr>
        <w:tabs>
          <w:tab w:val="left" w:pos="1893"/>
        </w:tabs>
        <w:ind w:left="1440" w:right="289"/>
        <w:jc w:val="both"/>
        <w:rPr>
          <w:rFonts w:ascii="Book Antiqua" w:eastAsia="Book Antiqua" w:hAnsi="Book Antiqua" w:cs="Book Antiqua"/>
          <w:sz w:val="24"/>
          <w:szCs w:val="24"/>
        </w:rPr>
      </w:pPr>
    </w:p>
    <w:p w14:paraId="45F89A15" w14:textId="77777777" w:rsidR="00A1175B" w:rsidRPr="00AC5878"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AC5878">
        <w:rPr>
          <w:rFonts w:ascii="Book Antiqua" w:hAnsi="Book Antiqua"/>
          <w:bCs/>
          <w:sz w:val="24"/>
          <w:szCs w:val="24"/>
        </w:rPr>
        <w:t xml:space="preserve">Declaration by the bidder regarding events encountered pursuant to ITB Clause 2.1 </w:t>
      </w:r>
      <w:r w:rsidRPr="00AC5878">
        <w:rPr>
          <w:rFonts w:ascii="Book Antiqua" w:eastAsia="Arial" w:hAnsi="Book Antiqua" w:cs="Arial"/>
          <w:sz w:val="24"/>
          <w:szCs w:val="24"/>
        </w:rPr>
        <w:t>(Format enclosed at Attachment-17)</w:t>
      </w:r>
    </w:p>
    <w:p w14:paraId="6D3BF895" w14:textId="77777777" w:rsidR="00A1175B" w:rsidRPr="00AC5878" w:rsidRDefault="00A1175B" w:rsidP="00A1175B">
      <w:pPr>
        <w:pStyle w:val="ListParagraph"/>
        <w:ind w:left="260"/>
        <w:jc w:val="both"/>
        <w:rPr>
          <w:rFonts w:ascii="Book Antiqua" w:eastAsia="Book Antiqua" w:hAnsi="Book Antiqua" w:cs="Book Antiqua"/>
          <w:sz w:val="24"/>
          <w:szCs w:val="24"/>
        </w:rPr>
      </w:pPr>
    </w:p>
    <w:p w14:paraId="30BC6DFB" w14:textId="77777777" w:rsidR="00A1175B" w:rsidRPr="003D6650"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Affidavit of Self certification regarding Minimum Local Content in line with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if applicable (submission of Hard Copy in  </w:t>
      </w:r>
      <w:proofErr w:type="gramStart"/>
      <w:r w:rsidRPr="003D6650">
        <w:rPr>
          <w:rFonts w:ascii="Book Antiqua" w:eastAsia="Book Antiqua" w:hAnsi="Book Antiqua" w:cs="Book Antiqua"/>
          <w:sz w:val="24"/>
          <w:szCs w:val="24"/>
        </w:rPr>
        <w:t xml:space="preserve">   ‘</w:t>
      </w:r>
      <w:proofErr w:type="gramEnd"/>
      <w:r w:rsidRPr="003D6650">
        <w:rPr>
          <w:rFonts w:ascii="Book Antiqua" w:eastAsia="Book Antiqua" w:hAnsi="Book Antiqua" w:cs="Book Antiqua"/>
          <w:sz w:val="24"/>
          <w:szCs w:val="24"/>
        </w:rPr>
        <w:t xml:space="preserve">Original’), to be submitted on a non-judicial stamp paper of Rs. 100/-. </w:t>
      </w:r>
      <w:r w:rsidRPr="003D6650">
        <w:rPr>
          <w:rFonts w:ascii="Book Antiqua" w:eastAsia="Arial" w:hAnsi="Book Antiqua" w:cs="Arial"/>
          <w:sz w:val="24"/>
          <w:szCs w:val="24"/>
        </w:rPr>
        <w:t>(Format enclosed at Attachment-18)</w:t>
      </w:r>
    </w:p>
    <w:p w14:paraId="47D407C8" w14:textId="77777777" w:rsidR="00A1175B" w:rsidRPr="003D6650" w:rsidRDefault="00A1175B" w:rsidP="00A1175B">
      <w:pPr>
        <w:tabs>
          <w:tab w:val="left" w:pos="1893"/>
        </w:tabs>
        <w:jc w:val="both"/>
        <w:rPr>
          <w:rFonts w:ascii="Book Antiqua" w:eastAsia="Book Antiqua" w:hAnsi="Book Antiqua" w:cs="Book Antiqua"/>
          <w:sz w:val="24"/>
          <w:szCs w:val="24"/>
        </w:rPr>
      </w:pPr>
    </w:p>
    <w:p w14:paraId="2C3B5614"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lastRenderedPageBreak/>
        <w:t xml:space="preserve">In line with the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the bidder shall submit the Affidavit of self-certification, in original, indicating the percentage of Local Content and certifying that the item offered meets the Minimum Local Content and shall give details of the location(s) at which value addition is made, as prescribed in the PPP-MII Order, on a non-judicial stamp paper of Rs. 100/-.     </w:t>
      </w:r>
    </w:p>
    <w:p w14:paraId="7B620F9C"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                       </w:t>
      </w:r>
    </w:p>
    <w:p w14:paraId="7BFDC569" w14:textId="09D28439"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Further, Self</w:t>
      </w:r>
      <w:r w:rsidR="009E38F6">
        <w:rPr>
          <w:rFonts w:ascii="Book Antiqua" w:eastAsia="Book Antiqua" w:hAnsi="Book Antiqua" w:cs="Book Antiqua"/>
          <w:sz w:val="24"/>
          <w:szCs w:val="24"/>
        </w:rPr>
        <w:t>-</w:t>
      </w:r>
      <w:r w:rsidRPr="003D6650">
        <w:rPr>
          <w:rFonts w:ascii="Book Antiqua" w:eastAsia="Book Antiqua" w:hAnsi="Book Antiqua" w:cs="Book Antiqua"/>
          <w:sz w:val="24"/>
          <w:szCs w:val="24"/>
        </w:rPr>
        <w:t xml:space="preserve">certification submitted by the Bidder may be verified randomly by the committee constituted as per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In case of false documents / misrepresentation of the facts, requisite action against such Bidder will be taken based on the recommendation of the Committee and in line with provisions of the Integrity pact. </w:t>
      </w:r>
    </w:p>
    <w:p w14:paraId="518B4328" w14:textId="77777777" w:rsidR="00A1175B" w:rsidRPr="003D6650" w:rsidRDefault="00A1175B" w:rsidP="00A1175B">
      <w:pPr>
        <w:ind w:left="1440"/>
        <w:jc w:val="both"/>
        <w:rPr>
          <w:rFonts w:ascii="Book Antiqua" w:eastAsia="Book Antiqua" w:hAnsi="Book Antiqua" w:cs="Book Antiqua"/>
          <w:sz w:val="24"/>
          <w:szCs w:val="24"/>
        </w:rPr>
      </w:pPr>
    </w:p>
    <w:p w14:paraId="669C32AA"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Bidder may note that the other directions of Nodal Ministry as identified under PPP-MII Order shall also be suitably considered in regard to verification/action of the certificate</w:t>
      </w:r>
    </w:p>
    <w:p w14:paraId="11509B7F" w14:textId="77777777" w:rsidR="00A1175B" w:rsidRPr="003D6650" w:rsidRDefault="00A1175B" w:rsidP="00A1175B">
      <w:pPr>
        <w:ind w:left="1440"/>
        <w:jc w:val="both"/>
        <w:rPr>
          <w:rFonts w:ascii="Book Antiqua" w:eastAsia="Book Antiqua" w:hAnsi="Book Antiqua" w:cs="Book Antiqua"/>
          <w:sz w:val="24"/>
          <w:szCs w:val="24"/>
        </w:rPr>
      </w:pPr>
    </w:p>
    <w:p w14:paraId="5C6A14A7" w14:textId="77777777" w:rsidR="00A1175B" w:rsidRPr="003D6650"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Certificate from statutory auditor or cost auditor of the company (in the case of companies) or from a practicing cost accountant or practicing chartered accountant (in respect of suppliers other than companies) giving the percentage of Local Content, in line with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if applicable (submission of Hard Copy in     ‘Original’) to be submitted on the letter head of the auditor/ cost accountant/chartered accountant. (</w:t>
      </w:r>
      <w:r w:rsidRPr="003D6650">
        <w:rPr>
          <w:rFonts w:ascii="Book Antiqua" w:eastAsia="Arial" w:hAnsi="Book Antiqua" w:cs="Arial"/>
          <w:sz w:val="24"/>
          <w:szCs w:val="24"/>
        </w:rPr>
        <w:t>Format enclosed at Attachment-19)</w:t>
      </w:r>
    </w:p>
    <w:p w14:paraId="6CA72960"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 </w:t>
      </w:r>
    </w:p>
    <w:p w14:paraId="63EB387E"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In line with the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the bidder shall submit certificate from statutory auditor or cost auditor of the company (in the case of companies) or from a practicing cost accountant or practicing chartered accountant (in respect of suppliers other than companies) giving the percentage of Local Content, if applicable, on the letter head of the auditor/chartered accountant.</w:t>
      </w:r>
    </w:p>
    <w:p w14:paraId="51E313E9"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              </w:t>
      </w:r>
    </w:p>
    <w:p w14:paraId="0F7FBF31"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Further, auditor’s/ accountant’s certificates (as the case may be) submitted by the Bidder may be may be verified randomly by the committee constituted as per PPP-MII Order and </w:t>
      </w:r>
      <w:proofErr w:type="spellStart"/>
      <w:r w:rsidRPr="003D6650">
        <w:rPr>
          <w:rFonts w:ascii="Book Antiqua" w:eastAsia="Book Antiqua" w:hAnsi="Book Antiqua" w:cs="Book Antiqua"/>
          <w:sz w:val="24"/>
          <w:szCs w:val="24"/>
        </w:rPr>
        <w:t>MoP</w:t>
      </w:r>
      <w:proofErr w:type="spellEnd"/>
      <w:r w:rsidRPr="003D6650">
        <w:rPr>
          <w:rFonts w:ascii="Book Antiqua" w:eastAsia="Book Antiqua" w:hAnsi="Book Antiqua" w:cs="Book Antiqua"/>
          <w:sz w:val="24"/>
          <w:szCs w:val="24"/>
        </w:rPr>
        <w:t xml:space="preserve"> order. In case of false documents / misrepresentation of the facts, requisite action against such Bidder will be taken based on the recommendation of the Committee and in line with provisions of the Integrity pact. </w:t>
      </w:r>
    </w:p>
    <w:p w14:paraId="32D683B5" w14:textId="77777777" w:rsidR="00A1175B" w:rsidRPr="003D6650" w:rsidRDefault="00A1175B" w:rsidP="00A1175B">
      <w:pPr>
        <w:ind w:left="1440"/>
        <w:jc w:val="both"/>
        <w:rPr>
          <w:rFonts w:ascii="Book Antiqua" w:eastAsia="Book Antiqua" w:hAnsi="Book Antiqua" w:cs="Book Antiqua"/>
          <w:sz w:val="24"/>
          <w:szCs w:val="24"/>
        </w:rPr>
      </w:pPr>
    </w:p>
    <w:p w14:paraId="6A87867A" w14:textId="77777777" w:rsidR="00A1175B" w:rsidRPr="003D6650"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Bidder may note that the other directions of Nodal Ministry as identified under PPP-MII Order shall also be suitably considered in regard to verification/action of the certificate.</w:t>
      </w:r>
    </w:p>
    <w:p w14:paraId="6C3EDA59" w14:textId="77777777" w:rsidR="00A1175B" w:rsidRPr="003D6650" w:rsidRDefault="00A1175B" w:rsidP="00A1175B">
      <w:pPr>
        <w:ind w:left="1440"/>
        <w:jc w:val="both"/>
        <w:rPr>
          <w:rFonts w:ascii="Book Antiqua" w:eastAsia="Book Antiqua" w:hAnsi="Book Antiqua" w:cs="Book Antiqua"/>
          <w:sz w:val="24"/>
          <w:szCs w:val="24"/>
        </w:rPr>
      </w:pPr>
    </w:p>
    <w:p w14:paraId="424B74FA" w14:textId="77777777" w:rsidR="00A1175B" w:rsidRPr="0073653D"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73653D">
        <w:rPr>
          <w:rFonts w:ascii="Book Antiqua" w:eastAsia="Book Antiqua" w:hAnsi="Book Antiqua" w:cs="Book Antiqua"/>
          <w:sz w:val="24"/>
          <w:szCs w:val="24"/>
        </w:rPr>
        <w:t xml:space="preserve">Compliance to the process related to the e-RA Terms &amp; Conditions and the Business Rules governing the e-RA </w:t>
      </w:r>
    </w:p>
    <w:p w14:paraId="63D38358" w14:textId="77777777" w:rsidR="00A1175B" w:rsidRPr="00464494" w:rsidRDefault="00A1175B" w:rsidP="00A1175B">
      <w:pPr>
        <w:tabs>
          <w:tab w:val="left" w:pos="1893"/>
        </w:tabs>
        <w:ind w:left="1440"/>
        <w:jc w:val="both"/>
        <w:rPr>
          <w:rFonts w:ascii="Book Antiqua" w:eastAsia="Book Antiqua" w:hAnsi="Book Antiqua" w:cs="Book Antiqua"/>
          <w:strike/>
          <w:sz w:val="24"/>
          <w:szCs w:val="24"/>
        </w:rPr>
      </w:pPr>
    </w:p>
    <w:p w14:paraId="4462AFB8" w14:textId="734AE333" w:rsidR="00A1175B" w:rsidRPr="003D6650"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Affidavit of Self certification regarding Domestic Value Addition in Iron &amp; Steel Products (submission of Hard Copy in ‘Original’) to be submitted on a non-judicial stamp paper of Rs. 100/</w:t>
      </w:r>
      <w:proofErr w:type="gramStart"/>
      <w:r w:rsidRPr="003D6650">
        <w:rPr>
          <w:rFonts w:ascii="Book Antiqua" w:eastAsia="Book Antiqua" w:hAnsi="Book Antiqua" w:cs="Book Antiqua"/>
          <w:sz w:val="24"/>
          <w:szCs w:val="24"/>
        </w:rPr>
        <w:t>-.(</w:t>
      </w:r>
      <w:proofErr w:type="gramEnd"/>
      <w:r w:rsidRPr="003D6650">
        <w:rPr>
          <w:rFonts w:ascii="Book Antiqua" w:eastAsia="Arial" w:hAnsi="Book Antiqua" w:cs="Arial"/>
          <w:sz w:val="24"/>
          <w:szCs w:val="24"/>
        </w:rPr>
        <w:t>Format enclosed at Attachment-21)</w:t>
      </w:r>
    </w:p>
    <w:p w14:paraId="18FBFD23" w14:textId="77777777" w:rsidR="00A1175B" w:rsidRPr="003D6650" w:rsidRDefault="00A1175B" w:rsidP="00A1175B">
      <w:pPr>
        <w:tabs>
          <w:tab w:val="left" w:pos="1893"/>
        </w:tabs>
        <w:ind w:left="1440"/>
        <w:jc w:val="both"/>
        <w:rPr>
          <w:rFonts w:ascii="Book Antiqua" w:eastAsia="Book Antiqua" w:hAnsi="Book Antiqua" w:cs="Book Antiqua"/>
          <w:sz w:val="24"/>
          <w:szCs w:val="24"/>
        </w:rPr>
      </w:pPr>
    </w:p>
    <w:p w14:paraId="162AF2A5" w14:textId="77777777" w:rsidR="00A1175B" w:rsidRPr="0008778A" w:rsidRDefault="00A1175B" w:rsidP="00A1175B">
      <w:pPr>
        <w:ind w:left="1440"/>
        <w:jc w:val="both"/>
        <w:rPr>
          <w:rFonts w:ascii="Book Antiqua" w:eastAsia="Book Antiqua" w:hAnsi="Book Antiqua" w:cs="Book Antiqua"/>
          <w:sz w:val="24"/>
          <w:szCs w:val="24"/>
        </w:rPr>
      </w:pPr>
      <w:r w:rsidRPr="003D6650">
        <w:rPr>
          <w:rFonts w:ascii="Book Antiqua" w:eastAsia="Book Antiqua" w:hAnsi="Book Antiqua" w:cs="Book Antiqua"/>
          <w:sz w:val="24"/>
          <w:szCs w:val="24"/>
        </w:rPr>
        <w:t xml:space="preserve">Vide Notification dated 8th May </w:t>
      </w:r>
      <w:proofErr w:type="gramStart"/>
      <w:r w:rsidRPr="003D6650">
        <w:rPr>
          <w:rFonts w:ascii="Book Antiqua" w:eastAsia="Book Antiqua" w:hAnsi="Book Antiqua" w:cs="Book Antiqua"/>
          <w:sz w:val="24"/>
          <w:szCs w:val="24"/>
        </w:rPr>
        <w:t>2017</w:t>
      </w:r>
      <w:proofErr w:type="gramEnd"/>
      <w:r w:rsidRPr="003D6650">
        <w:rPr>
          <w:rFonts w:ascii="Book Antiqua" w:eastAsia="Book Antiqua" w:hAnsi="Book Antiqua" w:cs="Book Antiqua"/>
          <w:sz w:val="24"/>
          <w:szCs w:val="24"/>
        </w:rPr>
        <w:t xml:space="preserve"> and its revision dated 29th May 2019 by Ministry of Steel has published </w:t>
      </w:r>
      <w:proofErr w:type="gramStart"/>
      <w:r w:rsidRPr="003D6650">
        <w:rPr>
          <w:rFonts w:ascii="Book Antiqua" w:eastAsia="Book Antiqua" w:hAnsi="Book Antiqua" w:cs="Book Antiqua"/>
          <w:sz w:val="24"/>
          <w:szCs w:val="24"/>
        </w:rPr>
        <w:t>“ Policy</w:t>
      </w:r>
      <w:proofErr w:type="gramEnd"/>
      <w:r w:rsidRPr="003D6650">
        <w:rPr>
          <w:rFonts w:ascii="Book Antiqua" w:eastAsia="Book Antiqua" w:hAnsi="Book Antiqua" w:cs="Book Antiqua"/>
          <w:sz w:val="24"/>
          <w:szCs w:val="24"/>
        </w:rPr>
        <w:t xml:space="preserve"> for providing preference to Domestically Manufactured Iron &amp; Steel Products in Government Procurement”.</w:t>
      </w:r>
    </w:p>
    <w:p w14:paraId="08AB6FFF" w14:textId="77777777" w:rsidR="00A1175B" w:rsidRPr="0008778A" w:rsidRDefault="00A1175B" w:rsidP="00A1175B">
      <w:pPr>
        <w:tabs>
          <w:tab w:val="left" w:pos="1893"/>
        </w:tabs>
        <w:ind w:left="1440"/>
        <w:jc w:val="both"/>
        <w:rPr>
          <w:rFonts w:ascii="Book Antiqua" w:eastAsia="Book Antiqua" w:hAnsi="Book Antiqua" w:cs="Book Antiqua"/>
          <w:sz w:val="24"/>
          <w:szCs w:val="24"/>
        </w:rPr>
      </w:pPr>
    </w:p>
    <w:p w14:paraId="33F44B20" w14:textId="77777777" w:rsidR="00A1175B" w:rsidRPr="0008778A"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The bidder shall comply with the guidelines specified in the policy, including subsequent amendments/ modifications, if any.</w:t>
      </w:r>
    </w:p>
    <w:p w14:paraId="3DF2DB06" w14:textId="77777777" w:rsidR="00A1175B" w:rsidRPr="0008778A" w:rsidRDefault="00A1175B" w:rsidP="00A1175B">
      <w:pPr>
        <w:ind w:left="1440"/>
        <w:jc w:val="both"/>
        <w:rPr>
          <w:rFonts w:ascii="Book Antiqua" w:eastAsia="Book Antiqua" w:hAnsi="Book Antiqua" w:cs="Book Antiqua"/>
          <w:sz w:val="24"/>
          <w:szCs w:val="24"/>
        </w:rPr>
      </w:pPr>
    </w:p>
    <w:p w14:paraId="28C94B33" w14:textId="77777777" w:rsidR="00A1175B" w:rsidRPr="0008778A"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In line with the aforesaid policy mentioned above, the bidder shall submit the Affidavit of self-certification, in original, to POWERGRID declaring that the Iron &amp; Steel Products as specified in the aforementioned Policy used for manufacturing / supply of Goods under the package are domestically manufactured in terms of the domestic value addition prescribed in the policy, on a non-judicial stamp paper of Rs. 100/-.</w:t>
      </w:r>
    </w:p>
    <w:p w14:paraId="4D56AB15" w14:textId="77777777" w:rsidR="00A1175B" w:rsidRPr="0008778A"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 xml:space="preserve">        </w:t>
      </w:r>
    </w:p>
    <w:p w14:paraId="10EE3061" w14:textId="77777777" w:rsidR="00A1175B" w:rsidRPr="0008778A"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In case the Iron &amp; Steel Products are sourced by the bidder, then the Affidavit of self-certification shall be issued by the bidder.  Further, in case the Iron &amp; Steel Products are also to be sourced from Domestic manufacturers other than the bidder, the Affidavit of self-certification shall be issued by the said Domestic Manufacturer(s).</w:t>
      </w:r>
    </w:p>
    <w:p w14:paraId="1CC2B45C" w14:textId="77777777" w:rsidR="00A1175B" w:rsidRPr="0008778A" w:rsidRDefault="00A1175B" w:rsidP="00A1175B">
      <w:pPr>
        <w:ind w:left="1440"/>
        <w:jc w:val="both"/>
        <w:rPr>
          <w:rFonts w:ascii="Book Antiqua" w:eastAsia="Book Antiqua" w:hAnsi="Book Antiqua" w:cs="Book Antiqua"/>
          <w:sz w:val="24"/>
          <w:szCs w:val="24"/>
        </w:rPr>
      </w:pPr>
    </w:p>
    <w:p w14:paraId="748DECF5" w14:textId="77777777" w:rsidR="00A1175B" w:rsidRPr="0008778A"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 xml:space="preserve">Bidder’s failure to submit the Affidavit of Self certification duly signed in Original along with the Bid or subsequently pursuant to </w:t>
      </w:r>
      <w:r w:rsidRPr="00944325">
        <w:rPr>
          <w:rFonts w:ascii="Book Antiqua" w:eastAsia="Book Antiqua" w:hAnsi="Book Antiqua" w:cs="Book Antiqua"/>
          <w:sz w:val="24"/>
          <w:szCs w:val="24"/>
        </w:rPr>
        <w:t>ITB Sub-Clause 21.1 shall lead</w:t>
      </w:r>
      <w:r w:rsidRPr="0008778A">
        <w:rPr>
          <w:rFonts w:ascii="Book Antiqua" w:eastAsia="Book Antiqua" w:hAnsi="Book Antiqua" w:cs="Book Antiqua"/>
          <w:sz w:val="24"/>
          <w:szCs w:val="24"/>
        </w:rPr>
        <w:t xml:space="preserve"> to outright rejection of the Bid.</w:t>
      </w:r>
    </w:p>
    <w:p w14:paraId="03C87469" w14:textId="77777777" w:rsidR="00A1175B" w:rsidRPr="0008778A" w:rsidRDefault="00A1175B" w:rsidP="00A1175B">
      <w:pPr>
        <w:ind w:left="1440"/>
        <w:jc w:val="both"/>
        <w:rPr>
          <w:rFonts w:ascii="Book Antiqua" w:eastAsia="Book Antiqua" w:hAnsi="Book Antiqua" w:cs="Book Antiqua"/>
          <w:sz w:val="24"/>
          <w:szCs w:val="24"/>
        </w:rPr>
      </w:pPr>
    </w:p>
    <w:p w14:paraId="3C2687EF" w14:textId="77777777" w:rsidR="00A1175B" w:rsidRPr="003D6650" w:rsidRDefault="00A1175B" w:rsidP="00A1175B">
      <w:pPr>
        <w:ind w:left="1440"/>
        <w:jc w:val="both"/>
        <w:rPr>
          <w:rFonts w:ascii="Book Antiqua" w:eastAsia="Book Antiqua" w:hAnsi="Book Antiqua" w:cs="Book Antiqua"/>
          <w:sz w:val="24"/>
          <w:szCs w:val="24"/>
        </w:rPr>
      </w:pPr>
      <w:r w:rsidRPr="0008778A">
        <w:rPr>
          <w:rFonts w:ascii="Book Antiqua" w:eastAsia="Book Antiqua" w:hAnsi="Book Antiqua" w:cs="Book Antiqua"/>
          <w:sz w:val="24"/>
          <w:szCs w:val="24"/>
        </w:rPr>
        <w:t>Further</w:t>
      </w:r>
      <w:r w:rsidRPr="003D6650">
        <w:rPr>
          <w:rFonts w:ascii="Book Antiqua" w:eastAsia="Book Antiqua" w:hAnsi="Book Antiqua" w:cs="Book Antiqua"/>
          <w:sz w:val="24"/>
          <w:szCs w:val="24"/>
        </w:rPr>
        <w:t>, violation to minimum prescribed domestic value addition or misrepresentation of facts by the bidder in this regard shall be dealt in line with provisions of the Integrity Pact signed between the bidder and POWERGRID.</w:t>
      </w:r>
    </w:p>
    <w:p w14:paraId="2D39A09C" w14:textId="77777777" w:rsidR="00A1175B" w:rsidRPr="003D6650" w:rsidRDefault="00A1175B" w:rsidP="00A1175B">
      <w:pPr>
        <w:ind w:left="1440"/>
        <w:jc w:val="both"/>
        <w:rPr>
          <w:rFonts w:ascii="Book Antiqua" w:eastAsia="Book Antiqua" w:hAnsi="Book Antiqua" w:cs="Book Antiqua"/>
          <w:sz w:val="24"/>
          <w:szCs w:val="24"/>
        </w:rPr>
      </w:pPr>
    </w:p>
    <w:p w14:paraId="16D350C6" w14:textId="77777777" w:rsidR="00A1175B" w:rsidRPr="003D6650" w:rsidRDefault="00A1175B" w:rsidP="00546F05">
      <w:pPr>
        <w:numPr>
          <w:ilvl w:val="0"/>
          <w:numId w:val="8"/>
        </w:numPr>
        <w:tabs>
          <w:tab w:val="left" w:pos="1893"/>
        </w:tabs>
        <w:ind w:left="1440" w:hanging="532"/>
        <w:jc w:val="both"/>
        <w:rPr>
          <w:rFonts w:ascii="Book Antiqua" w:eastAsia="Book Antiqua" w:hAnsi="Book Antiqua" w:cs="Book Antiqua"/>
          <w:sz w:val="24"/>
          <w:szCs w:val="24"/>
        </w:rPr>
      </w:pPr>
      <w:r w:rsidRPr="003D6650">
        <w:rPr>
          <w:rFonts w:ascii="Book Antiqua" w:eastAsia="Book Antiqua" w:hAnsi="Book Antiqua" w:cs="Book Antiqua"/>
          <w:sz w:val="24"/>
          <w:szCs w:val="24"/>
        </w:rPr>
        <w:t>Certification by the Bidder as per DoE Order in line   with ITB Clause 2.1. /-.</w:t>
      </w:r>
      <w:r>
        <w:rPr>
          <w:rFonts w:ascii="Book Antiqua" w:eastAsia="Book Antiqua" w:hAnsi="Book Antiqua" w:cs="Book Antiqua"/>
          <w:sz w:val="24"/>
          <w:szCs w:val="24"/>
        </w:rPr>
        <w:t xml:space="preserve"> </w:t>
      </w:r>
      <w:r w:rsidRPr="003D6650">
        <w:rPr>
          <w:rFonts w:ascii="Book Antiqua" w:eastAsia="Book Antiqua" w:hAnsi="Book Antiqua" w:cs="Book Antiqua"/>
          <w:sz w:val="24"/>
          <w:szCs w:val="24"/>
        </w:rPr>
        <w:t>(</w:t>
      </w:r>
      <w:r w:rsidRPr="003D6650">
        <w:rPr>
          <w:rFonts w:ascii="Book Antiqua" w:eastAsia="Arial" w:hAnsi="Book Antiqua" w:cs="Arial"/>
          <w:sz w:val="24"/>
          <w:szCs w:val="24"/>
        </w:rPr>
        <w:t>Format enclosed at Attachment-22)</w:t>
      </w:r>
    </w:p>
    <w:p w14:paraId="43CE7613" w14:textId="77777777" w:rsidR="00A1175B" w:rsidRDefault="00A1175B" w:rsidP="00A1175B">
      <w:pPr>
        <w:tabs>
          <w:tab w:val="left" w:pos="1893"/>
        </w:tabs>
        <w:ind w:right="289"/>
        <w:jc w:val="both"/>
        <w:rPr>
          <w:rFonts w:ascii="Book Antiqua" w:eastAsia="Book Antiqua" w:hAnsi="Book Antiqua" w:cs="Book Antiqua"/>
          <w:sz w:val="24"/>
          <w:szCs w:val="24"/>
        </w:rPr>
      </w:pPr>
    </w:p>
    <w:p w14:paraId="62948EF1" w14:textId="77777777" w:rsidR="00A1175B" w:rsidRPr="00686AA9" w:rsidRDefault="00A1175B" w:rsidP="00A1175B">
      <w:pPr>
        <w:tabs>
          <w:tab w:val="left" w:pos="1893"/>
        </w:tabs>
        <w:ind w:right="289"/>
        <w:jc w:val="both"/>
        <w:rPr>
          <w:rFonts w:ascii="Book Antiqua" w:eastAsia="Book Antiqua" w:hAnsi="Book Antiqua" w:cs="Book Antiqua"/>
          <w:sz w:val="24"/>
          <w:szCs w:val="24"/>
        </w:rPr>
      </w:pPr>
    </w:p>
    <w:p w14:paraId="783C9DCC" w14:textId="77777777" w:rsidR="00A1175B" w:rsidRPr="00686AA9" w:rsidRDefault="00A1175B" w:rsidP="00546F05">
      <w:pPr>
        <w:numPr>
          <w:ilvl w:val="0"/>
          <w:numId w:val="2"/>
        </w:numPr>
        <w:tabs>
          <w:tab w:val="left" w:pos="1360"/>
        </w:tabs>
        <w:ind w:left="1360" w:hanging="1072"/>
        <w:jc w:val="both"/>
        <w:rPr>
          <w:rFonts w:ascii="Book Antiqua" w:hAnsi="Book Antiqua"/>
          <w:sz w:val="24"/>
          <w:szCs w:val="24"/>
        </w:rPr>
      </w:pPr>
      <w:r w:rsidRPr="00686AA9">
        <w:rPr>
          <w:rFonts w:ascii="Book Antiqua" w:hAnsi="Book Antiqua"/>
          <w:sz w:val="24"/>
          <w:szCs w:val="24"/>
        </w:rPr>
        <w:t>Bid Form and Price</w:t>
      </w:r>
      <w:r w:rsidRPr="00686AA9">
        <w:rPr>
          <w:rFonts w:ascii="Book Antiqua" w:hAnsi="Book Antiqua"/>
          <w:spacing w:val="-3"/>
          <w:sz w:val="24"/>
          <w:szCs w:val="24"/>
        </w:rPr>
        <w:t xml:space="preserve"> </w:t>
      </w:r>
      <w:r w:rsidRPr="00686AA9">
        <w:rPr>
          <w:rFonts w:ascii="Book Antiqua" w:hAnsi="Book Antiqua"/>
          <w:sz w:val="24"/>
          <w:szCs w:val="24"/>
        </w:rPr>
        <w:t>Schedules</w:t>
      </w:r>
    </w:p>
    <w:p w14:paraId="487E8AAD" w14:textId="77777777" w:rsidR="00A1175B" w:rsidRPr="00686AA9" w:rsidRDefault="00A1175B" w:rsidP="00A1175B">
      <w:pPr>
        <w:pStyle w:val="BodyText"/>
        <w:jc w:val="both"/>
        <w:rPr>
          <w:b/>
        </w:rPr>
      </w:pPr>
    </w:p>
    <w:p w14:paraId="399AFA85" w14:textId="77777777" w:rsidR="00A1175B" w:rsidRDefault="00A1175B" w:rsidP="00A1175B">
      <w:pPr>
        <w:ind w:left="1360" w:right="289" w:hanging="1090"/>
        <w:jc w:val="both"/>
        <w:rPr>
          <w:rFonts w:ascii="Book Antiqua" w:hAnsi="Book Antiqua"/>
          <w:sz w:val="24"/>
          <w:szCs w:val="24"/>
        </w:rPr>
      </w:pPr>
      <w:r w:rsidRPr="00686AA9">
        <w:rPr>
          <w:rFonts w:ascii="Book Antiqua" w:hAnsi="Book Antiqua"/>
          <w:sz w:val="24"/>
          <w:szCs w:val="24"/>
        </w:rPr>
        <w:t>10.1</w:t>
      </w:r>
      <w:r w:rsidRPr="00686AA9">
        <w:rPr>
          <w:rFonts w:ascii="Book Antiqua" w:hAnsi="Book Antiqua"/>
          <w:sz w:val="24"/>
          <w:szCs w:val="24"/>
        </w:rPr>
        <w:tab/>
      </w:r>
      <w:r w:rsidRPr="00944325">
        <w:rPr>
          <w:rFonts w:ascii="Book Antiqua" w:hAnsi="Book Antiqua"/>
          <w:sz w:val="24"/>
          <w:szCs w:val="24"/>
        </w:rPr>
        <w:t xml:space="preserve">The Bidder shall fill prices Online in </w:t>
      </w:r>
      <w:proofErr w:type="spellStart"/>
      <w:r w:rsidRPr="00944325">
        <w:rPr>
          <w:rFonts w:ascii="Book Antiqua" w:hAnsi="Book Antiqua"/>
          <w:sz w:val="24"/>
          <w:szCs w:val="24"/>
        </w:rPr>
        <w:t>GeM</w:t>
      </w:r>
      <w:proofErr w:type="spellEnd"/>
      <w:r w:rsidRPr="00944325">
        <w:rPr>
          <w:rFonts w:ascii="Book Antiqua" w:hAnsi="Book Antiqua"/>
          <w:sz w:val="24"/>
          <w:szCs w:val="24"/>
        </w:rPr>
        <w:t xml:space="preserve"> portal </w:t>
      </w:r>
      <w:hyperlink w:history="1">
        <w:r w:rsidRPr="00944325">
          <w:rPr>
            <w:rStyle w:val="Hyperlink"/>
            <w:rFonts w:ascii="Book Antiqua" w:eastAsia="Times New Roman" w:hAnsi="Book Antiqua"/>
            <w:i/>
            <w:iCs/>
            <w:sz w:val="24"/>
            <w:szCs w:val="24"/>
          </w:rPr>
          <w:t>https://gem.gov.in</w:t>
        </w:r>
      </w:hyperlink>
      <w:r w:rsidRPr="00944325">
        <w:rPr>
          <w:rStyle w:val="Hyperlink"/>
          <w:rFonts w:ascii="Book Antiqua" w:eastAsia="Times New Roman" w:hAnsi="Book Antiqua"/>
          <w:i/>
          <w:iCs/>
          <w:sz w:val="24"/>
          <w:szCs w:val="24"/>
        </w:rPr>
        <w:t xml:space="preserve"> </w:t>
      </w:r>
      <w:r w:rsidRPr="00944325">
        <w:rPr>
          <w:rFonts w:ascii="Book Antiqua" w:hAnsi="Book Antiqua"/>
          <w:sz w:val="24"/>
          <w:szCs w:val="24"/>
        </w:rPr>
        <w:t xml:space="preserve">as per provision in </w:t>
      </w:r>
      <w:proofErr w:type="spellStart"/>
      <w:r w:rsidRPr="00944325">
        <w:rPr>
          <w:rFonts w:ascii="Book Antiqua" w:hAnsi="Book Antiqua"/>
          <w:sz w:val="24"/>
          <w:szCs w:val="24"/>
        </w:rPr>
        <w:t>GeM</w:t>
      </w:r>
      <w:proofErr w:type="spellEnd"/>
    </w:p>
    <w:p w14:paraId="09899AD5" w14:textId="77777777" w:rsidR="00A1175B" w:rsidRDefault="00A1175B" w:rsidP="00A1175B">
      <w:pPr>
        <w:ind w:left="1360" w:right="289" w:hanging="1090"/>
        <w:jc w:val="both"/>
        <w:rPr>
          <w:rFonts w:ascii="Book Antiqua" w:hAnsi="Book Antiqua"/>
          <w:sz w:val="24"/>
          <w:szCs w:val="24"/>
        </w:rPr>
      </w:pPr>
    </w:p>
    <w:p w14:paraId="7F05A109"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Bid Prices</w:t>
      </w:r>
    </w:p>
    <w:p w14:paraId="15FFD74D" w14:textId="77777777" w:rsidR="00A1175B" w:rsidRPr="00686AA9" w:rsidRDefault="00A1175B" w:rsidP="00A1175B">
      <w:pPr>
        <w:jc w:val="both"/>
        <w:rPr>
          <w:rFonts w:ascii="Book Antiqua" w:hAnsi="Book Antiqua"/>
          <w:sz w:val="24"/>
          <w:szCs w:val="24"/>
        </w:rPr>
      </w:pPr>
    </w:p>
    <w:p w14:paraId="12F3505C" w14:textId="77777777" w:rsidR="00A1175B" w:rsidRPr="00686AA9" w:rsidRDefault="00A1175B" w:rsidP="00A1175B">
      <w:pPr>
        <w:ind w:left="1360" w:right="289" w:hanging="1090"/>
        <w:jc w:val="both"/>
        <w:rPr>
          <w:rFonts w:ascii="Book Antiqua" w:hAnsi="Book Antiqua"/>
          <w:sz w:val="24"/>
          <w:szCs w:val="24"/>
        </w:rPr>
      </w:pPr>
      <w:r w:rsidRPr="00686AA9">
        <w:rPr>
          <w:rFonts w:ascii="Book Antiqua" w:eastAsia="Book Antiqua" w:hAnsi="Book Antiqua" w:cs="Book Antiqua"/>
          <w:sz w:val="24"/>
          <w:szCs w:val="24"/>
        </w:rPr>
        <w:t>11.1</w:t>
      </w:r>
      <w:r w:rsidRPr="00686AA9">
        <w:rPr>
          <w:rFonts w:ascii="Book Antiqua" w:hAnsi="Book Antiqua"/>
          <w:sz w:val="24"/>
          <w:szCs w:val="24"/>
        </w:rPr>
        <w:tab/>
      </w:r>
      <w:r w:rsidRPr="00686AA9">
        <w:rPr>
          <w:rFonts w:ascii="Book Antiqua" w:eastAsia="Book Antiqua" w:hAnsi="Book Antiqua" w:cs="Book Antiqua"/>
          <w:sz w:val="24"/>
          <w:szCs w:val="24"/>
        </w:rPr>
        <w:t>Unless otherwise specified in the Technical Specifications, bidders shall quote for the entire facilities on a “single responsibility” basis such that the total bid price covers all the Contractors obligations mentioned in or to be reasonably inferred from the Bidding Documents in respect of the design, manufacture, including procurement and subcontracting (if any), delivery, construction, installation and completion of the facilities including supply of mandatory spares (if any). This includes all requirements under the Contractor</w:t>
      </w:r>
      <w:r w:rsidRPr="00686AA9">
        <w:rPr>
          <w:rFonts w:ascii="Book Antiqua" w:eastAsia="Book Antiqua" w:hAnsi="Book Antiqua"/>
          <w:sz w:val="24"/>
          <w:szCs w:val="24"/>
        </w:rPr>
        <w:t>’</w:t>
      </w:r>
      <w:r w:rsidRPr="00686AA9">
        <w:rPr>
          <w:rFonts w:ascii="Book Antiqua" w:eastAsia="Book Antiqua" w:hAnsi="Book Antiqua" w:cs="Book Antiqua"/>
          <w:sz w:val="24"/>
          <w:szCs w:val="24"/>
        </w:rPr>
        <w:t>s responsibilities for</w:t>
      </w:r>
      <w:r w:rsidRPr="00686AA9">
        <w:rPr>
          <w:rFonts w:ascii="Book Antiqua" w:eastAsia="Arial" w:hAnsi="Book Antiqua" w:cs="Arial"/>
          <w:sz w:val="24"/>
          <w:szCs w:val="24"/>
        </w:rPr>
        <w:t xml:space="preserve"> testing, pre-commissioning and </w:t>
      </w:r>
      <w:r w:rsidRPr="00686AA9">
        <w:rPr>
          <w:rFonts w:ascii="Book Antiqua" w:eastAsia="Book Antiqua" w:hAnsi="Book Antiqua" w:cs="Book Antiqua"/>
          <w:sz w:val="24"/>
          <w:szCs w:val="24"/>
        </w:rPr>
        <w:t xml:space="preserve">commissioning of the facilities and, where so required by the Bidding Documents, the acquisition of all permits, approvals and licenses, etc.; the operation, maintenance and training services and such other items and services as may be specified in the Bidding Documents, all in accordance with the requirements of the General Conditions of Contract. Items against which no price is entered by the Bidder will not be paid for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when executed and shall be deemed to be covered by the prices for other items.</w:t>
      </w:r>
    </w:p>
    <w:p w14:paraId="1B5E936B" w14:textId="77777777" w:rsidR="00A1175B" w:rsidRPr="00686AA9" w:rsidRDefault="00A1175B" w:rsidP="00A1175B">
      <w:pPr>
        <w:jc w:val="both"/>
        <w:rPr>
          <w:rFonts w:ascii="Book Antiqua" w:hAnsi="Book Antiqua"/>
          <w:sz w:val="24"/>
          <w:szCs w:val="24"/>
        </w:rPr>
      </w:pPr>
    </w:p>
    <w:p w14:paraId="164A39FA" w14:textId="77777777" w:rsidR="00A1175B" w:rsidRPr="00944325"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11.2</w:t>
      </w:r>
      <w:r w:rsidRPr="00686AA9">
        <w:rPr>
          <w:rFonts w:ascii="Book Antiqua" w:hAnsi="Book Antiqua"/>
          <w:sz w:val="24"/>
          <w:szCs w:val="24"/>
        </w:rPr>
        <w:tab/>
      </w:r>
      <w:r w:rsidRPr="00944325">
        <w:rPr>
          <w:rFonts w:ascii="Book Antiqua" w:eastAsia="Book Antiqua" w:hAnsi="Book Antiqua" w:cs="Book Antiqua"/>
          <w:sz w:val="24"/>
          <w:szCs w:val="24"/>
        </w:rPr>
        <w:t>Bidders are required to quote the price for the commercial, contractual and technical obligations outlined in the Bidding Documents. If a Bidder wishes to make a deviation, such deviation shall be listed in Attachment 4 of its bid. The Bidder is required to provide the cost of withdrawal for such deviations.</w:t>
      </w:r>
    </w:p>
    <w:p w14:paraId="389EF7F3" w14:textId="77777777" w:rsidR="00A1175B" w:rsidRPr="00944325" w:rsidRDefault="00A1175B" w:rsidP="00A1175B">
      <w:pPr>
        <w:jc w:val="both"/>
        <w:rPr>
          <w:rFonts w:ascii="Book Antiqua" w:hAnsi="Book Antiqua"/>
          <w:sz w:val="24"/>
          <w:szCs w:val="24"/>
        </w:rPr>
      </w:pPr>
    </w:p>
    <w:p w14:paraId="459AEDBC" w14:textId="77777777" w:rsidR="00A1175B" w:rsidRPr="00944325" w:rsidRDefault="00A1175B" w:rsidP="00A1175B">
      <w:pPr>
        <w:tabs>
          <w:tab w:val="left" w:pos="1340"/>
        </w:tabs>
        <w:ind w:left="1360" w:right="289" w:hanging="1079"/>
        <w:jc w:val="both"/>
        <w:rPr>
          <w:rFonts w:ascii="Book Antiqua" w:hAnsi="Book Antiqua"/>
          <w:sz w:val="24"/>
          <w:szCs w:val="24"/>
        </w:rPr>
      </w:pPr>
      <w:r w:rsidRPr="00944325">
        <w:rPr>
          <w:rFonts w:ascii="Book Antiqua" w:eastAsia="Book Antiqua" w:hAnsi="Book Antiqua" w:cs="Book Antiqua"/>
          <w:sz w:val="24"/>
          <w:szCs w:val="24"/>
        </w:rPr>
        <w:t>11.3</w:t>
      </w:r>
      <w:r w:rsidRPr="00944325">
        <w:rPr>
          <w:rFonts w:ascii="Book Antiqua" w:hAnsi="Book Antiqua"/>
          <w:sz w:val="24"/>
          <w:szCs w:val="24"/>
        </w:rPr>
        <w:tab/>
      </w:r>
      <w:r w:rsidRPr="00944325">
        <w:rPr>
          <w:rFonts w:ascii="Book Antiqua" w:eastAsia="Book Antiqua" w:hAnsi="Book Antiqua" w:cs="Book Antiqua"/>
          <w:sz w:val="24"/>
          <w:szCs w:val="24"/>
        </w:rPr>
        <w:t>Bidder</w:t>
      </w:r>
      <w:r w:rsidRPr="00944325">
        <w:rPr>
          <w:rFonts w:ascii="Book Antiqua" w:hAnsi="Book Antiqua"/>
          <w:sz w:val="24"/>
          <w:szCs w:val="24"/>
        </w:rPr>
        <w:t xml:space="preserve"> shall quote their prices INCLUSIVE of GST. Further, Bidder shall quote their price ONLY on </w:t>
      </w:r>
      <w:proofErr w:type="spellStart"/>
      <w:r w:rsidRPr="00944325">
        <w:rPr>
          <w:rFonts w:ascii="Book Antiqua" w:hAnsi="Book Antiqua"/>
          <w:sz w:val="24"/>
          <w:szCs w:val="24"/>
        </w:rPr>
        <w:t>GeM</w:t>
      </w:r>
      <w:proofErr w:type="spellEnd"/>
      <w:r w:rsidRPr="00944325">
        <w:rPr>
          <w:rFonts w:ascii="Book Antiqua" w:hAnsi="Book Antiqua"/>
          <w:sz w:val="24"/>
          <w:szCs w:val="24"/>
        </w:rPr>
        <w:t xml:space="preserve"> portal </w:t>
      </w:r>
      <w:hyperlink w:history="1">
        <w:r w:rsidRPr="00944325">
          <w:rPr>
            <w:rStyle w:val="Hyperlink"/>
            <w:rFonts w:ascii="Book Antiqua" w:eastAsia="Times New Roman" w:hAnsi="Book Antiqua"/>
            <w:i/>
            <w:iCs/>
            <w:sz w:val="24"/>
            <w:szCs w:val="24"/>
          </w:rPr>
          <w:t>https://gem.gov.in</w:t>
        </w:r>
      </w:hyperlink>
      <w:r w:rsidRPr="00944325">
        <w:rPr>
          <w:rFonts w:ascii="Book Antiqua" w:hAnsi="Book Antiqua"/>
          <w:sz w:val="24"/>
          <w:szCs w:val="24"/>
        </w:rPr>
        <w:t xml:space="preserve">. </w:t>
      </w:r>
      <w:proofErr w:type="spellStart"/>
      <w:r w:rsidRPr="00944325">
        <w:rPr>
          <w:rFonts w:ascii="Book Antiqua" w:hAnsi="Book Antiqua"/>
          <w:sz w:val="24"/>
          <w:szCs w:val="24"/>
        </w:rPr>
        <w:t>BoQ</w:t>
      </w:r>
      <w:proofErr w:type="spellEnd"/>
      <w:r w:rsidRPr="00944325">
        <w:rPr>
          <w:rFonts w:ascii="Book Antiqua" w:hAnsi="Book Antiqua"/>
          <w:sz w:val="24"/>
          <w:szCs w:val="24"/>
        </w:rPr>
        <w:t xml:space="preserve"> provided to Bidder is only for reference purpose. If any bidder uploads its prices in the </w:t>
      </w:r>
      <w:proofErr w:type="spellStart"/>
      <w:r w:rsidRPr="00944325">
        <w:rPr>
          <w:rFonts w:ascii="Book Antiqua" w:hAnsi="Book Antiqua"/>
          <w:sz w:val="24"/>
          <w:szCs w:val="24"/>
        </w:rPr>
        <w:t>BoQ</w:t>
      </w:r>
      <w:proofErr w:type="spellEnd"/>
      <w:r w:rsidRPr="00944325">
        <w:rPr>
          <w:rFonts w:ascii="Book Antiqua" w:hAnsi="Book Antiqua"/>
          <w:sz w:val="24"/>
          <w:szCs w:val="24"/>
        </w:rPr>
        <w:t xml:space="preserve"> and submits along with scanned documents, its bid shall be rejected.</w:t>
      </w:r>
    </w:p>
    <w:p w14:paraId="639F1192" w14:textId="77777777" w:rsidR="00A1175B" w:rsidRPr="00944325" w:rsidRDefault="00A1175B" w:rsidP="00A1175B">
      <w:pPr>
        <w:tabs>
          <w:tab w:val="left" w:pos="1340"/>
        </w:tabs>
        <w:ind w:left="1360" w:right="289" w:hanging="1079"/>
        <w:jc w:val="both"/>
        <w:rPr>
          <w:rFonts w:ascii="Book Antiqua" w:hAnsi="Book Antiqua"/>
          <w:sz w:val="24"/>
          <w:szCs w:val="24"/>
        </w:rPr>
      </w:pPr>
    </w:p>
    <w:p w14:paraId="68720ACB" w14:textId="77777777" w:rsidR="00A1175B" w:rsidRDefault="00A1175B" w:rsidP="00A1175B">
      <w:pPr>
        <w:ind w:left="1360" w:right="289" w:hanging="10"/>
        <w:jc w:val="both"/>
        <w:rPr>
          <w:rFonts w:ascii="Book Antiqua" w:hAnsi="Book Antiqua"/>
          <w:sz w:val="24"/>
          <w:szCs w:val="24"/>
        </w:rPr>
      </w:pPr>
      <w:r w:rsidRPr="00944325">
        <w:rPr>
          <w:rFonts w:ascii="Book Antiqua" w:hAnsi="Book Antiqua"/>
          <w:sz w:val="24"/>
          <w:szCs w:val="24"/>
        </w:rPr>
        <w:tab/>
        <w:t>Before award, L1 Bidder will be required to submit Unit Rates for Items as per BOQ along with HSN/SAC Code &amp; GST Rate</w:t>
      </w:r>
    </w:p>
    <w:p w14:paraId="7A14F824" w14:textId="77777777" w:rsidR="00A1175B" w:rsidRDefault="00A1175B" w:rsidP="00A1175B">
      <w:pPr>
        <w:tabs>
          <w:tab w:val="left" w:pos="1340"/>
        </w:tabs>
        <w:ind w:left="1360" w:right="289" w:hanging="1079"/>
        <w:jc w:val="both"/>
        <w:rPr>
          <w:rFonts w:ascii="Book Antiqua" w:hAnsi="Book Antiqua"/>
          <w:sz w:val="24"/>
          <w:szCs w:val="24"/>
        </w:rPr>
      </w:pPr>
    </w:p>
    <w:p w14:paraId="11807A96" w14:textId="77777777" w:rsidR="00A1175B" w:rsidRPr="00686AA9"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11.4</w:t>
      </w:r>
      <w:r w:rsidRPr="00686AA9">
        <w:rPr>
          <w:rFonts w:ascii="Book Antiqua" w:hAnsi="Book Antiqua"/>
          <w:sz w:val="24"/>
          <w:szCs w:val="24"/>
        </w:rPr>
        <w:tab/>
      </w:r>
      <w:r w:rsidRPr="00686AA9">
        <w:rPr>
          <w:rFonts w:ascii="Book Antiqua" w:eastAsia="Book Antiqua" w:hAnsi="Book Antiqua" w:cs="Book Antiqua"/>
          <w:sz w:val="24"/>
          <w:szCs w:val="24"/>
        </w:rPr>
        <w:t xml:space="preserve">In the schedules, Bidder shall give the required details and a breakdown of their price considering and </w:t>
      </w:r>
      <w:proofErr w:type="gramStart"/>
      <w:r w:rsidRPr="00686AA9">
        <w:rPr>
          <w:rFonts w:ascii="Book Antiqua" w:eastAsia="Book Antiqua" w:hAnsi="Book Antiqua" w:cs="Book Antiqua"/>
          <w:sz w:val="24"/>
          <w:szCs w:val="24"/>
        </w:rPr>
        <w:t>taking into account</w:t>
      </w:r>
      <w:proofErr w:type="gramEnd"/>
      <w:r w:rsidRPr="00686AA9">
        <w:rPr>
          <w:rFonts w:ascii="Book Antiqua" w:eastAsia="Book Antiqua" w:hAnsi="Book Antiqua" w:cs="Book Antiqua"/>
          <w:sz w:val="24"/>
          <w:szCs w:val="24"/>
        </w:rPr>
        <w:t xml:space="preserve"> the Input </w:t>
      </w:r>
      <w:r w:rsidRPr="00686AA9">
        <w:rPr>
          <w:rFonts w:ascii="Book Antiqua" w:eastAsia="Book Antiqua" w:hAnsi="Book Antiqua" w:cs="Book Antiqua"/>
          <w:sz w:val="24"/>
          <w:szCs w:val="24"/>
        </w:rPr>
        <w:lastRenderedPageBreak/>
        <w:t xml:space="preserve">Tax Credit (ITC) as may be available under the Goods and Services Tax (GST) Laws and Regulations, in the schedules. </w:t>
      </w:r>
    </w:p>
    <w:p w14:paraId="08EB8990" w14:textId="77777777" w:rsidR="00A1175B" w:rsidRPr="00686AA9" w:rsidRDefault="00A1175B" w:rsidP="00A1175B">
      <w:pPr>
        <w:tabs>
          <w:tab w:val="left" w:pos="1340"/>
        </w:tabs>
        <w:ind w:left="1360" w:right="289" w:hanging="1079"/>
        <w:jc w:val="both"/>
        <w:rPr>
          <w:rFonts w:ascii="Book Antiqua" w:hAnsi="Book Antiqua"/>
          <w:sz w:val="24"/>
          <w:szCs w:val="24"/>
        </w:rPr>
      </w:pPr>
      <w:bookmarkStart w:id="16" w:name="page25"/>
      <w:bookmarkStart w:id="17" w:name="page26"/>
      <w:bookmarkEnd w:id="16"/>
      <w:bookmarkEnd w:id="17"/>
      <w:r w:rsidRPr="00686AA9">
        <w:rPr>
          <w:rFonts w:ascii="Book Antiqua" w:eastAsia="Book Antiqua" w:hAnsi="Book Antiqua" w:cs="Book Antiqua"/>
          <w:sz w:val="24"/>
          <w:szCs w:val="24"/>
        </w:rPr>
        <w:tab/>
      </w:r>
      <w:bookmarkStart w:id="18" w:name="page27"/>
      <w:bookmarkEnd w:id="18"/>
    </w:p>
    <w:p w14:paraId="4F090E36" w14:textId="77777777" w:rsidR="00A1175B" w:rsidRPr="00686AA9" w:rsidRDefault="00A1175B" w:rsidP="009E38F6">
      <w:pPr>
        <w:numPr>
          <w:ilvl w:val="1"/>
          <w:numId w:val="9"/>
        </w:numPr>
        <w:tabs>
          <w:tab w:val="left" w:pos="1921"/>
        </w:tabs>
        <w:ind w:left="1444" w:right="289" w:hanging="476"/>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The Input Tax Credit (ITC) available, if any, under the GST law as per the relevant Government policies wherever applicable shall be </w:t>
      </w:r>
      <w:proofErr w:type="gramStart"/>
      <w:r w:rsidRPr="00686AA9">
        <w:rPr>
          <w:rFonts w:ascii="Book Antiqua" w:eastAsia="Book Antiqua" w:hAnsi="Book Antiqua" w:cs="Book Antiqua"/>
          <w:sz w:val="24"/>
          <w:szCs w:val="24"/>
        </w:rPr>
        <w:t>taken into account</w:t>
      </w:r>
      <w:proofErr w:type="gramEnd"/>
      <w:r w:rsidRPr="00686AA9">
        <w:rPr>
          <w:rFonts w:ascii="Book Antiqua" w:eastAsia="Book Antiqua" w:hAnsi="Book Antiqua" w:cs="Book Antiqua"/>
          <w:sz w:val="24"/>
          <w:szCs w:val="24"/>
        </w:rPr>
        <w:t xml:space="preserve"> by the Bidder while quoting bid price.</w:t>
      </w:r>
    </w:p>
    <w:p w14:paraId="29731099" w14:textId="77777777" w:rsidR="00A1175B" w:rsidRPr="00686AA9" w:rsidRDefault="00A1175B" w:rsidP="009E38F6">
      <w:pPr>
        <w:jc w:val="both"/>
        <w:rPr>
          <w:rFonts w:ascii="Book Antiqua" w:eastAsia="Book Antiqua" w:hAnsi="Book Antiqua" w:cs="Book Antiqua"/>
          <w:sz w:val="24"/>
          <w:szCs w:val="24"/>
        </w:rPr>
      </w:pPr>
    </w:p>
    <w:p w14:paraId="3E509566" w14:textId="77777777" w:rsidR="00A1175B" w:rsidRPr="00686AA9" w:rsidRDefault="00A1175B" w:rsidP="009E38F6">
      <w:pPr>
        <w:numPr>
          <w:ilvl w:val="0"/>
          <w:numId w:val="10"/>
        </w:numPr>
        <w:tabs>
          <w:tab w:val="left" w:pos="1900"/>
        </w:tabs>
        <w:ind w:left="1444" w:right="289" w:hanging="532"/>
        <w:jc w:val="both"/>
        <w:rPr>
          <w:rFonts w:ascii="Book Antiqua" w:hAnsi="Book Antiqua"/>
          <w:sz w:val="24"/>
          <w:szCs w:val="24"/>
        </w:rPr>
      </w:pPr>
      <w:r w:rsidRPr="00686AA9">
        <w:rPr>
          <w:rFonts w:ascii="Book Antiqua" w:eastAsia="Book Antiqua" w:hAnsi="Book Antiqua" w:cs="Book Antiqua"/>
          <w:sz w:val="24"/>
          <w:szCs w:val="24"/>
        </w:rPr>
        <w:t xml:space="preserve">The Bidder shall include In-transit insurance charges in its bid prices as per insurance requirement. Bidder shall further note that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shall not be liable to make any payment/ reimbursement to the Contractor whatsoever for insurance of </w:t>
      </w:r>
      <w:r w:rsidRPr="00686AA9">
        <w:rPr>
          <w:rFonts w:ascii="Book Antiqua" w:eastAsia="Arial" w:hAnsi="Book Antiqua" w:cs="Arial"/>
          <w:sz w:val="24"/>
          <w:szCs w:val="24"/>
        </w:rPr>
        <w:t>Contractor’s Plant and Machinery.</w:t>
      </w:r>
    </w:p>
    <w:p w14:paraId="34803F66" w14:textId="77777777" w:rsidR="00A1175B" w:rsidRPr="00686AA9" w:rsidRDefault="00A1175B" w:rsidP="009E38F6">
      <w:pPr>
        <w:jc w:val="both"/>
        <w:rPr>
          <w:rFonts w:ascii="Book Antiqua" w:eastAsia="Book Antiqua" w:hAnsi="Book Antiqua" w:cs="Book Antiqua"/>
          <w:sz w:val="24"/>
          <w:szCs w:val="24"/>
        </w:rPr>
      </w:pPr>
    </w:p>
    <w:p w14:paraId="370D01A0" w14:textId="77777777" w:rsidR="00A1175B" w:rsidRPr="00686AA9" w:rsidRDefault="00A1175B" w:rsidP="009E38F6">
      <w:pPr>
        <w:numPr>
          <w:ilvl w:val="0"/>
          <w:numId w:val="11"/>
        </w:numPr>
        <w:tabs>
          <w:tab w:val="left" w:pos="1948"/>
        </w:tabs>
        <w:ind w:left="1444" w:right="289" w:hanging="53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Bidders may like to ascertain availability of exemptions, reductions, allowances or benefits in case of goods and services to be supplied to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They shall solely be responsible for obtaining such benefits, and in case of failure to receive such benefits for any reasons whatsoever,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not compensate the Bidder. The Bidder shall furnish along with their bid, a declaration</w:t>
      </w:r>
      <w:r>
        <w:rPr>
          <w:rFonts w:ascii="Book Antiqua" w:eastAsia="Book Antiqua" w:hAnsi="Book Antiqua" w:cs="Book Antiqua"/>
          <w:sz w:val="24"/>
          <w:szCs w:val="24"/>
        </w:rPr>
        <w:t xml:space="preserve"> to this effect in Attachment 14</w:t>
      </w:r>
      <w:r w:rsidRPr="00686AA9">
        <w:rPr>
          <w:rFonts w:ascii="Book Antiqua" w:eastAsia="Book Antiqua" w:hAnsi="Book Antiqua" w:cs="Book Antiqua"/>
          <w:sz w:val="24"/>
          <w:szCs w:val="24"/>
        </w:rPr>
        <w:t xml:space="preserve"> as per the format enclosed in the Bidding Documents</w:t>
      </w:r>
    </w:p>
    <w:p w14:paraId="09041B3D" w14:textId="77777777" w:rsidR="00A1175B" w:rsidRPr="00686AA9" w:rsidRDefault="00A1175B" w:rsidP="009E38F6">
      <w:pPr>
        <w:jc w:val="both"/>
        <w:rPr>
          <w:rFonts w:ascii="Book Antiqua" w:hAnsi="Book Antiqua"/>
          <w:sz w:val="24"/>
          <w:szCs w:val="24"/>
        </w:rPr>
      </w:pPr>
    </w:p>
    <w:p w14:paraId="7D95AAE7" w14:textId="77777777" w:rsidR="00A1175B" w:rsidRPr="00686AA9" w:rsidRDefault="00A1175B" w:rsidP="009E38F6">
      <w:pPr>
        <w:numPr>
          <w:ilvl w:val="0"/>
          <w:numId w:val="12"/>
        </w:numPr>
        <w:tabs>
          <w:tab w:val="left" w:pos="1952"/>
        </w:tabs>
        <w:ind w:left="1444" w:right="289" w:hanging="532"/>
        <w:jc w:val="both"/>
        <w:rPr>
          <w:rFonts w:ascii="Book Antiqua" w:eastAsia="Book Antiqua" w:hAnsi="Book Antiqua" w:cs="Book Antiqua"/>
          <w:sz w:val="24"/>
          <w:szCs w:val="24"/>
        </w:rPr>
      </w:pP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shall, deduct taxes at source as per the applicable laws/rules, if any, and issue Tax Deduction at Source (TDS) Certificate to the Contractor.</w:t>
      </w:r>
    </w:p>
    <w:p w14:paraId="71CA6583" w14:textId="77777777" w:rsidR="00A1175B" w:rsidRPr="00686AA9" w:rsidRDefault="00A1175B" w:rsidP="00A1175B">
      <w:pPr>
        <w:jc w:val="both"/>
        <w:rPr>
          <w:rFonts w:ascii="Book Antiqua" w:hAnsi="Book Antiqua"/>
          <w:sz w:val="24"/>
          <w:szCs w:val="24"/>
        </w:rPr>
      </w:pPr>
    </w:p>
    <w:p w14:paraId="7CA54DB2" w14:textId="77777777" w:rsidR="00A1175B" w:rsidRPr="00686AA9" w:rsidRDefault="00A1175B" w:rsidP="00A1175B">
      <w:pPr>
        <w:tabs>
          <w:tab w:val="left" w:pos="1340"/>
        </w:tabs>
        <w:ind w:left="1360" w:right="289" w:hanging="1079"/>
        <w:jc w:val="both"/>
        <w:rPr>
          <w:rFonts w:ascii="Book Antiqua" w:hAnsi="Book Antiqua"/>
          <w:sz w:val="24"/>
          <w:szCs w:val="24"/>
        </w:rPr>
      </w:pPr>
      <w:bookmarkStart w:id="19" w:name="page29"/>
      <w:bookmarkEnd w:id="19"/>
      <w:r w:rsidRPr="00686AA9">
        <w:rPr>
          <w:rFonts w:ascii="Book Antiqua" w:eastAsia="Book Antiqua" w:hAnsi="Book Antiqua" w:cs="Book Antiqua"/>
          <w:sz w:val="24"/>
          <w:szCs w:val="24"/>
        </w:rPr>
        <w:t>11.5</w:t>
      </w:r>
      <w:r w:rsidRPr="00686AA9">
        <w:rPr>
          <w:rFonts w:ascii="Book Antiqua" w:hAnsi="Book Antiqua"/>
          <w:sz w:val="24"/>
          <w:szCs w:val="24"/>
        </w:rPr>
        <w:tab/>
      </w:r>
      <w:r w:rsidRPr="00C06DB4">
        <w:rPr>
          <w:rFonts w:ascii="Book Antiqua" w:eastAsia="Book Antiqua" w:hAnsi="Book Antiqua" w:cs="Book Antiqua"/>
          <w:sz w:val="24"/>
          <w:szCs w:val="24"/>
        </w:rPr>
        <w:t>The prices quoted shall remain firm during the currency of the contract</w:t>
      </w:r>
      <w:r>
        <w:rPr>
          <w:rFonts w:ascii="Book Antiqua" w:eastAsia="Book Antiqua" w:hAnsi="Book Antiqua" w:cs="Book Antiqua"/>
          <w:sz w:val="24"/>
          <w:szCs w:val="24"/>
        </w:rPr>
        <w:t xml:space="preserve"> </w:t>
      </w:r>
      <w:r w:rsidRPr="00C06DB4">
        <w:rPr>
          <w:rFonts w:ascii="Book Antiqua" w:eastAsia="Book Antiqua" w:hAnsi="Book Antiqua" w:cs="Book Antiqua"/>
          <w:sz w:val="24"/>
          <w:szCs w:val="24"/>
        </w:rPr>
        <w:t>and no</w:t>
      </w:r>
      <w:r>
        <w:rPr>
          <w:rFonts w:ascii="Book Antiqua" w:eastAsia="Book Antiqua" w:hAnsi="Book Antiqua" w:cs="Book Antiqua"/>
          <w:sz w:val="24"/>
          <w:szCs w:val="24"/>
        </w:rPr>
        <w:t xml:space="preserve"> </w:t>
      </w:r>
      <w:r w:rsidRPr="00C06DB4">
        <w:rPr>
          <w:rFonts w:ascii="Book Antiqua" w:eastAsia="Book Antiqua" w:hAnsi="Book Antiqua" w:cs="Book Antiqua"/>
          <w:sz w:val="24"/>
          <w:szCs w:val="24"/>
        </w:rPr>
        <w:t>price adjustment shall be applicable</w:t>
      </w:r>
    </w:p>
    <w:p w14:paraId="6CA29049" w14:textId="77777777" w:rsidR="00A1175B" w:rsidRPr="00686AA9" w:rsidRDefault="00A1175B" w:rsidP="00A1175B">
      <w:pPr>
        <w:jc w:val="both"/>
        <w:rPr>
          <w:rFonts w:ascii="Book Antiqua" w:hAnsi="Book Antiqua"/>
          <w:sz w:val="24"/>
          <w:szCs w:val="24"/>
        </w:rPr>
      </w:pPr>
    </w:p>
    <w:p w14:paraId="33862CA4"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Bid Currencies</w:t>
      </w:r>
    </w:p>
    <w:p w14:paraId="3D6B6D9D" w14:textId="77777777" w:rsidR="00A1175B" w:rsidRPr="00686AA9" w:rsidRDefault="00A1175B" w:rsidP="00A1175B">
      <w:pPr>
        <w:jc w:val="both"/>
        <w:rPr>
          <w:rFonts w:ascii="Book Antiqua" w:hAnsi="Book Antiqua"/>
          <w:sz w:val="24"/>
          <w:szCs w:val="24"/>
        </w:rPr>
      </w:pPr>
    </w:p>
    <w:p w14:paraId="5D58F84D" w14:textId="77777777" w:rsidR="00A1175B" w:rsidRPr="00686AA9" w:rsidRDefault="00A1175B" w:rsidP="00A1175B">
      <w:pPr>
        <w:tabs>
          <w:tab w:val="left" w:pos="1340"/>
        </w:tabs>
        <w:ind w:left="280"/>
        <w:jc w:val="both"/>
        <w:rPr>
          <w:rFonts w:ascii="Book Antiqua" w:hAnsi="Book Antiqua"/>
          <w:sz w:val="24"/>
          <w:szCs w:val="24"/>
        </w:rPr>
      </w:pPr>
      <w:r w:rsidRPr="00686AA9">
        <w:rPr>
          <w:rFonts w:ascii="Book Antiqua" w:eastAsia="Book Antiqua" w:hAnsi="Book Antiqua" w:cs="Book Antiqua"/>
          <w:sz w:val="24"/>
          <w:szCs w:val="24"/>
        </w:rPr>
        <w:t>12.1</w:t>
      </w:r>
      <w:r w:rsidRPr="00686AA9">
        <w:rPr>
          <w:rFonts w:ascii="Book Antiqua" w:hAnsi="Book Antiqua"/>
          <w:sz w:val="24"/>
          <w:szCs w:val="24"/>
        </w:rPr>
        <w:tab/>
      </w:r>
      <w:r w:rsidRPr="00686AA9">
        <w:rPr>
          <w:rFonts w:ascii="Book Antiqua" w:eastAsia="Book Antiqua" w:hAnsi="Book Antiqua" w:cs="Book Antiqua"/>
          <w:sz w:val="24"/>
          <w:szCs w:val="24"/>
        </w:rPr>
        <w:t>Prices shall be quoted in Indian Rupees Only.</w:t>
      </w:r>
    </w:p>
    <w:p w14:paraId="393A7AC3" w14:textId="77777777" w:rsidR="00A1175B" w:rsidRPr="00686AA9" w:rsidRDefault="00A1175B" w:rsidP="00A1175B">
      <w:pPr>
        <w:jc w:val="both"/>
        <w:rPr>
          <w:rFonts w:ascii="Book Antiqua" w:hAnsi="Book Antiqua"/>
          <w:sz w:val="24"/>
          <w:szCs w:val="24"/>
        </w:rPr>
      </w:pPr>
    </w:p>
    <w:p w14:paraId="13846E0C" w14:textId="77777777" w:rsidR="00A1175B" w:rsidRPr="00D86F73"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388F89C5">
        <w:rPr>
          <w:rFonts w:ascii="Book Antiqua" w:hAnsi="Book Antiqua" w:cs="Book Antiqua"/>
          <w:b/>
          <w:bCs/>
          <w:sz w:val="24"/>
          <w:szCs w:val="24"/>
        </w:rPr>
        <w:t>Bid Security</w:t>
      </w:r>
    </w:p>
    <w:p w14:paraId="5A7E88B7" w14:textId="77777777" w:rsidR="00A1175B" w:rsidRPr="00D86F73" w:rsidRDefault="00A1175B" w:rsidP="00A1175B">
      <w:pPr>
        <w:jc w:val="both"/>
        <w:rPr>
          <w:rFonts w:ascii="Book Antiqua" w:hAnsi="Book Antiqua"/>
          <w:strike/>
          <w:sz w:val="24"/>
          <w:szCs w:val="24"/>
        </w:rPr>
      </w:pPr>
    </w:p>
    <w:p w14:paraId="434FC3D3" w14:textId="77777777" w:rsidR="00A1175B" w:rsidRPr="00D86F73" w:rsidRDefault="00A1175B" w:rsidP="00546F05">
      <w:pPr>
        <w:numPr>
          <w:ilvl w:val="1"/>
          <w:numId w:val="2"/>
        </w:numPr>
        <w:ind w:left="1260" w:hanging="1170"/>
        <w:jc w:val="both"/>
        <w:rPr>
          <w:rFonts w:ascii="Book Antiqua" w:hAnsi="Book Antiqua" w:cs="Book Antiqua"/>
          <w:sz w:val="24"/>
          <w:szCs w:val="24"/>
        </w:rPr>
      </w:pPr>
      <w:r w:rsidRPr="388F89C5">
        <w:rPr>
          <w:rFonts w:ascii="Book Antiqua" w:hAnsi="Book Antiqua" w:cs="Book Antiqua"/>
          <w:sz w:val="24"/>
          <w:szCs w:val="24"/>
        </w:rPr>
        <w:t>The Bidder shall furnish, except as exempted herein below, as part of its bid, a bid security in the amount and currency as stipulated in the BDS. The bid security must be submitted in the form provided in the Bidding Documents</w:t>
      </w:r>
    </w:p>
    <w:p w14:paraId="66184C58" w14:textId="77777777" w:rsidR="00A1175B" w:rsidRPr="00D86F73" w:rsidRDefault="00A1175B" w:rsidP="00A1175B">
      <w:pPr>
        <w:ind w:left="1260"/>
        <w:jc w:val="both"/>
        <w:rPr>
          <w:rFonts w:ascii="Book Antiqua" w:hAnsi="Book Antiqua" w:cs="Book Antiqua"/>
          <w:sz w:val="24"/>
          <w:szCs w:val="24"/>
        </w:rPr>
      </w:pPr>
    </w:p>
    <w:p w14:paraId="4D35ABE0" w14:textId="77777777" w:rsidR="00A1175B" w:rsidRPr="00D86F73" w:rsidRDefault="00A1175B" w:rsidP="00A1175B">
      <w:pPr>
        <w:autoSpaceDE w:val="0"/>
        <w:autoSpaceDN w:val="0"/>
        <w:adjustRightInd w:val="0"/>
        <w:ind w:left="1260"/>
        <w:jc w:val="both"/>
        <w:rPr>
          <w:rFonts w:ascii="Book Antiqua" w:hAnsi="Book Antiqua" w:cs="Book Antiqua"/>
          <w:sz w:val="24"/>
          <w:szCs w:val="24"/>
        </w:rPr>
      </w:pPr>
      <w:r w:rsidRPr="388F89C5">
        <w:rPr>
          <w:rFonts w:ascii="Book Antiqua" w:hAnsi="Book Antiqua" w:cs="Book Antiqua"/>
          <w:sz w:val="24"/>
          <w:szCs w:val="24"/>
        </w:rPr>
        <w:t xml:space="preserve">The bidder seeking EMD exemption, must submit the valid supporting document for the relevant category as per </w:t>
      </w:r>
      <w:proofErr w:type="spellStart"/>
      <w:r w:rsidRPr="388F89C5">
        <w:rPr>
          <w:rFonts w:ascii="Book Antiqua" w:hAnsi="Book Antiqua" w:cs="Book Antiqua"/>
          <w:sz w:val="24"/>
          <w:szCs w:val="24"/>
        </w:rPr>
        <w:t>GeM</w:t>
      </w:r>
      <w:proofErr w:type="spellEnd"/>
      <w:r w:rsidRPr="388F89C5">
        <w:rPr>
          <w:rFonts w:ascii="Book Antiqua" w:hAnsi="Book Antiqua" w:cs="Book Antiqua"/>
          <w:sz w:val="24"/>
          <w:szCs w:val="24"/>
        </w:rPr>
        <w:t xml:space="preserve"> GTC with the bid. </w:t>
      </w:r>
    </w:p>
    <w:p w14:paraId="1F0F9D66" w14:textId="77777777" w:rsidR="00A1175B" w:rsidRPr="00D86F73" w:rsidRDefault="00A1175B" w:rsidP="00A1175B">
      <w:pPr>
        <w:autoSpaceDE w:val="0"/>
        <w:autoSpaceDN w:val="0"/>
        <w:adjustRightInd w:val="0"/>
        <w:ind w:left="1260"/>
        <w:jc w:val="both"/>
        <w:rPr>
          <w:rFonts w:ascii="Book Antiqua" w:hAnsi="Book Antiqua" w:cs="Book Antiqua"/>
          <w:sz w:val="24"/>
          <w:szCs w:val="24"/>
        </w:rPr>
      </w:pPr>
    </w:p>
    <w:p w14:paraId="3516108C" w14:textId="77777777" w:rsidR="00A1175B" w:rsidRPr="00D86F73" w:rsidRDefault="00A1175B" w:rsidP="00A1175B">
      <w:pPr>
        <w:autoSpaceDE w:val="0"/>
        <w:autoSpaceDN w:val="0"/>
        <w:adjustRightInd w:val="0"/>
        <w:ind w:left="1260"/>
        <w:jc w:val="both"/>
        <w:rPr>
          <w:rFonts w:ascii="Book Antiqua" w:hAnsi="Book Antiqua" w:cs="Book Antiqua"/>
          <w:sz w:val="24"/>
          <w:szCs w:val="24"/>
        </w:rPr>
      </w:pPr>
      <w:r w:rsidRPr="388F89C5">
        <w:rPr>
          <w:rFonts w:ascii="Book Antiqua" w:hAnsi="Book Antiqua" w:cs="Book Antiqua"/>
          <w:sz w:val="24"/>
          <w:szCs w:val="24"/>
        </w:rPr>
        <w:lastRenderedPageBreak/>
        <w:t>Micro and Small Enterprises (MSEs) registered with Udyam Registration Portal as specified by Ministry of Micro, Small and Medium Enterprises are exempted from submission of Bid Security as per the Provisions of the Public Procurement Policy for Micro and Small Enterprises (MSEs) order 2012, Notification dated 01/06/2020 and 26/06/2020 read in conjunction with related notifications issued from time to time for such enterprises. This shall be subject to submission of ‘Udyam Registration certificate’ with regard to registration with authorities mentioned above in accordance with the relevant notifications/orders. Under MSE category, only manufacturers for goods and Service Providers for Services are eligible for exemption from EMD. Traders are excluded from the purview of this Policy.</w:t>
      </w:r>
    </w:p>
    <w:p w14:paraId="2A859112" w14:textId="77777777" w:rsidR="00A1175B" w:rsidRPr="00D86F73" w:rsidRDefault="00A1175B" w:rsidP="00546F05">
      <w:pPr>
        <w:numPr>
          <w:ilvl w:val="1"/>
          <w:numId w:val="2"/>
        </w:numPr>
        <w:ind w:left="1260" w:hanging="1170"/>
        <w:jc w:val="both"/>
        <w:rPr>
          <w:rFonts w:ascii="Book Antiqua" w:hAnsi="Book Antiqua" w:cs="Book Antiqua"/>
          <w:sz w:val="24"/>
          <w:szCs w:val="24"/>
        </w:rPr>
      </w:pPr>
      <w:r w:rsidRPr="388F89C5">
        <w:rPr>
          <w:rFonts w:ascii="Book Antiqua" w:hAnsi="Book Antiqua" w:cs="Book Antiqua"/>
          <w:sz w:val="24"/>
          <w:szCs w:val="24"/>
        </w:rPr>
        <w:t xml:space="preserve">The bid security shall, at the </w:t>
      </w:r>
      <w:proofErr w:type="spellStart"/>
      <w:r w:rsidRPr="388F89C5">
        <w:rPr>
          <w:rFonts w:ascii="Book Antiqua" w:hAnsi="Book Antiqua" w:cs="Book Antiqua"/>
          <w:sz w:val="24"/>
          <w:szCs w:val="24"/>
        </w:rPr>
        <w:t>bidder‟s</w:t>
      </w:r>
      <w:proofErr w:type="spellEnd"/>
      <w:r w:rsidRPr="388F89C5">
        <w:rPr>
          <w:rFonts w:ascii="Book Antiqua" w:hAnsi="Book Antiqua" w:cs="Book Antiqua"/>
          <w:sz w:val="24"/>
          <w:szCs w:val="24"/>
        </w:rPr>
        <w:t xml:space="preserve"> option, be in the form of a crossed bank draft/pay order /banker certified cheque in </w:t>
      </w:r>
      <w:proofErr w:type="spellStart"/>
      <w:r w:rsidRPr="388F89C5">
        <w:rPr>
          <w:rFonts w:ascii="Book Antiqua" w:hAnsi="Book Antiqua" w:cs="Book Antiqua"/>
          <w:sz w:val="24"/>
          <w:szCs w:val="24"/>
        </w:rPr>
        <w:t>favour</w:t>
      </w:r>
      <w:proofErr w:type="spellEnd"/>
      <w:r w:rsidRPr="388F89C5">
        <w:rPr>
          <w:rFonts w:ascii="Book Antiqua" w:hAnsi="Book Antiqua" w:cs="Book Antiqua"/>
          <w:sz w:val="24"/>
          <w:szCs w:val="24"/>
        </w:rPr>
        <w:t xml:space="preserve"> of Employer as stipulated in BDS or a bank guarantee from a reputed bank selected by the bidder. The format of the bank guarantee shall be in accordance with the form of bid security included in the Bidding Documents. Bid Security shall be valid </w:t>
      </w:r>
      <w:proofErr w:type="spellStart"/>
      <w:r w:rsidRPr="388F89C5">
        <w:rPr>
          <w:rFonts w:ascii="Book Antiqua" w:hAnsi="Book Antiqua" w:cs="Book Antiqua"/>
          <w:sz w:val="24"/>
          <w:szCs w:val="24"/>
        </w:rPr>
        <w:t>upto</w:t>
      </w:r>
      <w:proofErr w:type="spellEnd"/>
      <w:r w:rsidRPr="388F89C5">
        <w:rPr>
          <w:rFonts w:ascii="Book Antiqua" w:hAnsi="Book Antiqua" w:cs="Book Antiqua"/>
          <w:sz w:val="24"/>
          <w:szCs w:val="24"/>
        </w:rPr>
        <w:t xml:space="preserve"> date as mentioned in BDS, or any other date as subsequently requested under ITB Sub-Clause 14.2</w:t>
      </w:r>
    </w:p>
    <w:p w14:paraId="611B1A95" w14:textId="77777777" w:rsidR="00A1175B" w:rsidRPr="00D86F73" w:rsidRDefault="00A1175B" w:rsidP="00A1175B">
      <w:pPr>
        <w:ind w:left="1260"/>
        <w:jc w:val="both"/>
        <w:rPr>
          <w:rFonts w:ascii="Book Antiqua" w:hAnsi="Book Antiqua" w:cs="Book Antiqua"/>
          <w:sz w:val="24"/>
          <w:szCs w:val="24"/>
        </w:rPr>
      </w:pPr>
      <w:r w:rsidRPr="388F89C5">
        <w:rPr>
          <w:rFonts w:ascii="Book Antiqua" w:hAnsi="Book Antiqua" w:cs="Book Antiqua"/>
          <w:sz w:val="24"/>
          <w:szCs w:val="24"/>
        </w:rPr>
        <w:t xml:space="preserve">Alternatively, if bid security is to be submitted in favor of POWERGRID, the same can be submitted as online payment through POWERGRID ONLINE PAYMENT UTILITY- </w:t>
      </w:r>
      <w:hyperlink r:id="rId20">
        <w:r w:rsidRPr="388F89C5">
          <w:rPr>
            <w:rFonts w:ascii="Book Antiqua" w:hAnsi="Book Antiqua" w:cs="Book Antiqua"/>
            <w:sz w:val="24"/>
            <w:szCs w:val="24"/>
          </w:rPr>
          <w:t>https://epay.powergrid.in</w:t>
        </w:r>
      </w:hyperlink>
      <w:r w:rsidRPr="388F89C5">
        <w:rPr>
          <w:rFonts w:ascii="Book Antiqua" w:hAnsi="Book Antiqua" w:cs="Book Antiqua"/>
          <w:sz w:val="24"/>
          <w:szCs w:val="24"/>
        </w:rPr>
        <w:t xml:space="preserve">, a link of which is provided on the POWERGRID website </w:t>
      </w:r>
      <w:hyperlink r:id="rId21">
        <w:r w:rsidRPr="388F89C5">
          <w:rPr>
            <w:rFonts w:ascii="Book Antiqua" w:hAnsi="Book Antiqua" w:cs="Book Antiqua"/>
            <w:sz w:val="24"/>
            <w:szCs w:val="24"/>
          </w:rPr>
          <w:t>www.powergrid.in</w:t>
        </w:r>
      </w:hyperlink>
      <w:r w:rsidRPr="388F89C5">
        <w:rPr>
          <w:rFonts w:ascii="Book Antiqua" w:hAnsi="Book Antiqua" w:cs="Book Antiqua"/>
          <w:sz w:val="24"/>
          <w:szCs w:val="24"/>
        </w:rPr>
        <w:t>. While making online payment towards Bid Security, the bidder shall choose Segment as “Suppliers” and fill in details as follows:</w:t>
      </w:r>
    </w:p>
    <w:tbl>
      <w:tblPr>
        <w:tblW w:w="738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4950"/>
      </w:tblGrid>
      <w:tr w:rsidR="00A1175B" w:rsidRPr="00D86F73" w14:paraId="0BF75F29" w14:textId="77777777" w:rsidTr="003E00E8">
        <w:tc>
          <w:tcPr>
            <w:tcW w:w="2430" w:type="dxa"/>
            <w:shd w:val="clear" w:color="auto" w:fill="auto"/>
          </w:tcPr>
          <w:p w14:paraId="67D7A510" w14:textId="77777777" w:rsidR="00A1175B" w:rsidRPr="00D86F73" w:rsidRDefault="00A1175B" w:rsidP="003E00E8">
            <w:pPr>
              <w:pStyle w:val="Default"/>
              <w:jc w:val="both"/>
              <w:rPr>
                <w:rFonts w:eastAsiaTheme="minorEastAsia"/>
                <w:color w:val="auto"/>
              </w:rPr>
            </w:pPr>
            <w:r w:rsidRPr="388F89C5">
              <w:rPr>
                <w:rFonts w:eastAsiaTheme="minorEastAsia"/>
                <w:color w:val="auto"/>
              </w:rPr>
              <w:t>Payment Category</w:t>
            </w:r>
          </w:p>
        </w:tc>
        <w:tc>
          <w:tcPr>
            <w:tcW w:w="4950" w:type="dxa"/>
            <w:shd w:val="clear" w:color="auto" w:fill="auto"/>
          </w:tcPr>
          <w:p w14:paraId="56E435F8" w14:textId="77777777" w:rsidR="00A1175B" w:rsidRPr="00D86F73" w:rsidRDefault="00A1175B" w:rsidP="003E00E8">
            <w:pPr>
              <w:pStyle w:val="Default"/>
              <w:jc w:val="both"/>
              <w:rPr>
                <w:rFonts w:eastAsiaTheme="minorEastAsia"/>
                <w:color w:val="auto"/>
              </w:rPr>
            </w:pPr>
            <w:r w:rsidRPr="388F89C5">
              <w:rPr>
                <w:rFonts w:eastAsiaTheme="minorEastAsia"/>
                <w:color w:val="auto"/>
              </w:rPr>
              <w:t>EMD</w:t>
            </w:r>
          </w:p>
        </w:tc>
      </w:tr>
      <w:tr w:rsidR="00A1175B" w:rsidRPr="00D86F73" w14:paraId="472EF33C" w14:textId="77777777" w:rsidTr="003E00E8">
        <w:tc>
          <w:tcPr>
            <w:tcW w:w="2430" w:type="dxa"/>
            <w:shd w:val="clear" w:color="auto" w:fill="auto"/>
          </w:tcPr>
          <w:p w14:paraId="2C0A693C" w14:textId="77777777" w:rsidR="00A1175B" w:rsidRPr="00D86F73" w:rsidRDefault="00A1175B" w:rsidP="003E00E8">
            <w:pPr>
              <w:pStyle w:val="Default"/>
              <w:jc w:val="both"/>
              <w:rPr>
                <w:rFonts w:eastAsiaTheme="minorEastAsia"/>
                <w:color w:val="auto"/>
              </w:rPr>
            </w:pPr>
            <w:r w:rsidRPr="388F89C5">
              <w:rPr>
                <w:rFonts w:eastAsiaTheme="minorEastAsia"/>
                <w:color w:val="auto"/>
              </w:rPr>
              <w:t xml:space="preserve"> Sub-category</w:t>
            </w:r>
          </w:p>
        </w:tc>
        <w:tc>
          <w:tcPr>
            <w:tcW w:w="4950" w:type="dxa"/>
            <w:shd w:val="clear" w:color="auto" w:fill="auto"/>
          </w:tcPr>
          <w:p w14:paraId="2673E543" w14:textId="77777777" w:rsidR="00A1175B" w:rsidRPr="00D86F73" w:rsidRDefault="00A1175B" w:rsidP="003E00E8">
            <w:pPr>
              <w:pStyle w:val="Default"/>
              <w:jc w:val="both"/>
              <w:rPr>
                <w:rFonts w:eastAsiaTheme="minorEastAsia"/>
                <w:color w:val="auto"/>
              </w:rPr>
            </w:pPr>
            <w:r w:rsidRPr="388F89C5">
              <w:rPr>
                <w:rFonts w:eastAsiaTheme="minorEastAsia"/>
                <w:color w:val="auto"/>
              </w:rPr>
              <w:t>EMD payment-SR-II#</w:t>
            </w:r>
          </w:p>
        </w:tc>
      </w:tr>
      <w:tr w:rsidR="00A1175B" w:rsidRPr="00D86F73" w14:paraId="4984A9A5" w14:textId="77777777" w:rsidTr="003E00E8">
        <w:tc>
          <w:tcPr>
            <w:tcW w:w="2430" w:type="dxa"/>
            <w:shd w:val="clear" w:color="auto" w:fill="auto"/>
          </w:tcPr>
          <w:p w14:paraId="6F3631F7" w14:textId="77777777" w:rsidR="00A1175B" w:rsidRPr="00D86F73" w:rsidRDefault="00A1175B" w:rsidP="003E00E8">
            <w:pPr>
              <w:pStyle w:val="Default"/>
              <w:jc w:val="both"/>
              <w:rPr>
                <w:rFonts w:eastAsiaTheme="minorEastAsia"/>
                <w:color w:val="auto"/>
              </w:rPr>
            </w:pPr>
            <w:r w:rsidRPr="388F89C5">
              <w:rPr>
                <w:rFonts w:eastAsiaTheme="minorEastAsia"/>
                <w:color w:val="auto"/>
              </w:rPr>
              <w:t>Name of Depositor</w:t>
            </w:r>
          </w:p>
        </w:tc>
        <w:tc>
          <w:tcPr>
            <w:tcW w:w="4950" w:type="dxa"/>
            <w:shd w:val="clear" w:color="auto" w:fill="auto"/>
          </w:tcPr>
          <w:p w14:paraId="0D27C386" w14:textId="77777777" w:rsidR="00A1175B" w:rsidRPr="00D86F73" w:rsidRDefault="00A1175B" w:rsidP="003E00E8">
            <w:pPr>
              <w:pStyle w:val="Default"/>
              <w:jc w:val="both"/>
              <w:rPr>
                <w:rFonts w:eastAsiaTheme="minorEastAsia"/>
                <w:color w:val="auto"/>
              </w:rPr>
            </w:pPr>
            <w:r w:rsidRPr="388F89C5">
              <w:rPr>
                <w:rFonts w:eastAsiaTheme="minorEastAsia"/>
                <w:color w:val="auto"/>
              </w:rPr>
              <w:t xml:space="preserve">Name of the Bidder </w:t>
            </w:r>
            <w:proofErr w:type="gramStart"/>
            <w:r w:rsidRPr="388F89C5">
              <w:rPr>
                <w:rFonts w:eastAsiaTheme="minorEastAsia"/>
                <w:color w:val="auto"/>
              </w:rPr>
              <w:t>( name</w:t>
            </w:r>
            <w:proofErr w:type="gramEnd"/>
            <w:r w:rsidRPr="388F89C5">
              <w:rPr>
                <w:rFonts w:eastAsiaTheme="minorEastAsia"/>
                <w:color w:val="auto"/>
              </w:rPr>
              <w:t xml:space="preserve"> of the Sole bidder or name of Lead partner of the Joint Venture (on behalf of the Joint Venture) in case of Joint Venture bids  </w:t>
            </w:r>
          </w:p>
        </w:tc>
      </w:tr>
      <w:tr w:rsidR="00A1175B" w:rsidRPr="00D86F73" w14:paraId="3DCF73C5" w14:textId="77777777" w:rsidTr="003E00E8">
        <w:tc>
          <w:tcPr>
            <w:tcW w:w="2430" w:type="dxa"/>
            <w:shd w:val="clear" w:color="auto" w:fill="auto"/>
          </w:tcPr>
          <w:p w14:paraId="016D011A" w14:textId="77777777" w:rsidR="00A1175B" w:rsidRPr="00D86F73" w:rsidRDefault="00A1175B" w:rsidP="003E00E8">
            <w:pPr>
              <w:pStyle w:val="Default"/>
              <w:jc w:val="both"/>
              <w:rPr>
                <w:rFonts w:eastAsiaTheme="minorEastAsia"/>
                <w:color w:val="auto"/>
              </w:rPr>
            </w:pPr>
            <w:r w:rsidRPr="388F89C5">
              <w:rPr>
                <w:rFonts w:eastAsiaTheme="minorEastAsia"/>
                <w:color w:val="auto"/>
              </w:rPr>
              <w:t xml:space="preserve">Vendor Code, if applicable </w:t>
            </w:r>
          </w:p>
        </w:tc>
        <w:tc>
          <w:tcPr>
            <w:tcW w:w="4950" w:type="dxa"/>
            <w:shd w:val="clear" w:color="auto" w:fill="auto"/>
          </w:tcPr>
          <w:p w14:paraId="4DCFF3F9" w14:textId="77777777" w:rsidR="00A1175B" w:rsidRPr="00D86F73" w:rsidRDefault="00A1175B" w:rsidP="003E00E8">
            <w:pPr>
              <w:pStyle w:val="Default"/>
              <w:jc w:val="both"/>
              <w:rPr>
                <w:rFonts w:eastAsiaTheme="minorEastAsia"/>
                <w:color w:val="auto"/>
              </w:rPr>
            </w:pPr>
            <w:r w:rsidRPr="388F89C5">
              <w:rPr>
                <w:rFonts w:eastAsiaTheme="minorEastAsia"/>
                <w:color w:val="auto"/>
              </w:rPr>
              <w:t xml:space="preserve">POWERGRID vendor code of the bidder, if existing (vendor code of the Sole bidder or the lead partner of the Joint Venture) </w:t>
            </w:r>
          </w:p>
        </w:tc>
      </w:tr>
      <w:tr w:rsidR="00A1175B" w:rsidRPr="00D86F73" w14:paraId="624D720C" w14:textId="77777777" w:rsidTr="003E00E8">
        <w:tc>
          <w:tcPr>
            <w:tcW w:w="2430" w:type="dxa"/>
            <w:shd w:val="clear" w:color="auto" w:fill="auto"/>
          </w:tcPr>
          <w:p w14:paraId="5A99297A" w14:textId="77777777" w:rsidR="00A1175B" w:rsidRPr="00D86F73" w:rsidRDefault="00A1175B" w:rsidP="003E00E8">
            <w:pPr>
              <w:pStyle w:val="Default"/>
              <w:jc w:val="both"/>
              <w:rPr>
                <w:rFonts w:eastAsiaTheme="minorEastAsia"/>
                <w:color w:val="auto"/>
              </w:rPr>
            </w:pPr>
            <w:r w:rsidRPr="388F89C5">
              <w:rPr>
                <w:rFonts w:eastAsiaTheme="minorEastAsia"/>
                <w:color w:val="auto"/>
              </w:rPr>
              <w:t>Payment Remarks</w:t>
            </w:r>
          </w:p>
        </w:tc>
        <w:tc>
          <w:tcPr>
            <w:tcW w:w="4950" w:type="dxa"/>
            <w:shd w:val="clear" w:color="auto" w:fill="auto"/>
          </w:tcPr>
          <w:p w14:paraId="40D91027" w14:textId="77777777" w:rsidR="00A1175B" w:rsidRPr="00D86F73" w:rsidRDefault="00A1175B" w:rsidP="003E00E8">
            <w:pPr>
              <w:pStyle w:val="Default"/>
              <w:jc w:val="both"/>
              <w:rPr>
                <w:rFonts w:eastAsiaTheme="minorEastAsia"/>
                <w:color w:val="auto"/>
              </w:rPr>
            </w:pPr>
            <w:r w:rsidRPr="388F89C5">
              <w:rPr>
                <w:rFonts w:eastAsiaTheme="minorEastAsia"/>
                <w:color w:val="auto"/>
              </w:rPr>
              <w:t>Bid Security for ………</w:t>
            </w:r>
            <w:proofErr w:type="gramStart"/>
            <w:r w:rsidRPr="388F89C5">
              <w:rPr>
                <w:rFonts w:eastAsiaTheme="minorEastAsia"/>
                <w:color w:val="auto"/>
              </w:rPr>
              <w:t>…..</w:t>
            </w:r>
            <w:proofErr w:type="gramEnd"/>
            <w:r w:rsidRPr="388F89C5">
              <w:rPr>
                <w:rFonts w:eastAsiaTheme="minorEastAsia"/>
                <w:color w:val="auto"/>
              </w:rPr>
              <w:t xml:space="preserve"> [enter the name of the package]</w:t>
            </w:r>
          </w:p>
        </w:tc>
      </w:tr>
    </w:tbl>
    <w:p w14:paraId="501D13F2" w14:textId="77777777" w:rsidR="00A1175B" w:rsidRPr="00D86F73" w:rsidRDefault="00A1175B" w:rsidP="00A1175B">
      <w:pPr>
        <w:ind w:left="1260"/>
        <w:jc w:val="both"/>
        <w:rPr>
          <w:rFonts w:ascii="Book Antiqua" w:hAnsi="Book Antiqua" w:cs="Book Antiqua"/>
          <w:sz w:val="24"/>
          <w:szCs w:val="24"/>
        </w:rPr>
      </w:pPr>
      <w:r w:rsidRPr="388F89C5">
        <w:rPr>
          <w:rFonts w:ascii="Book Antiqua" w:hAnsi="Book Antiqua" w:cs="Book Antiqua"/>
          <w:sz w:val="24"/>
          <w:szCs w:val="24"/>
        </w:rPr>
        <w:t>The copy of ‘Online Payment Acknowledgement – Suppliers’ generated subsequent to the payment shall be submitted along with hard copy part of the bid. The online payment facility shall be for payment in Indian Rupees only.</w:t>
      </w:r>
    </w:p>
    <w:p w14:paraId="0692FFBD" w14:textId="77777777" w:rsidR="00A1175B" w:rsidRPr="00D86F73" w:rsidRDefault="00A1175B" w:rsidP="00A1175B">
      <w:pPr>
        <w:ind w:left="1260"/>
        <w:jc w:val="both"/>
        <w:rPr>
          <w:rFonts w:ascii="Book Antiqua" w:hAnsi="Book Antiqua" w:cs="Book Antiqua"/>
          <w:sz w:val="24"/>
          <w:szCs w:val="24"/>
        </w:rPr>
      </w:pPr>
    </w:p>
    <w:p w14:paraId="50699A73" w14:textId="77777777" w:rsidR="00A1175B" w:rsidRPr="00D86F73" w:rsidRDefault="00A1175B" w:rsidP="009E38F6">
      <w:pPr>
        <w:numPr>
          <w:ilvl w:val="1"/>
          <w:numId w:val="2"/>
        </w:numPr>
        <w:spacing w:before="120"/>
        <w:ind w:left="1259" w:hanging="1168"/>
        <w:jc w:val="both"/>
        <w:rPr>
          <w:rFonts w:ascii="Book Antiqua" w:hAnsi="Book Antiqua" w:cs="Book Antiqua"/>
          <w:sz w:val="24"/>
          <w:szCs w:val="24"/>
        </w:rPr>
      </w:pPr>
      <w:r w:rsidRPr="388F89C5">
        <w:rPr>
          <w:rFonts w:ascii="Book Antiqua" w:hAnsi="Book Antiqua" w:cs="Book Antiqua"/>
          <w:sz w:val="24"/>
          <w:szCs w:val="24"/>
        </w:rPr>
        <w:lastRenderedPageBreak/>
        <w:t xml:space="preserve">Any bid not accompanied by an acceptable bid security, except as exempted at 13.1 above, shall be rejected by the Employer as being nonresponsive, pursuant to ITB Sub-Clause 22.4. </w:t>
      </w:r>
    </w:p>
    <w:p w14:paraId="7E570EBB" w14:textId="77777777" w:rsidR="00A1175B" w:rsidRPr="00D86F73" w:rsidRDefault="00A1175B" w:rsidP="009E38F6">
      <w:pPr>
        <w:numPr>
          <w:ilvl w:val="1"/>
          <w:numId w:val="2"/>
        </w:numPr>
        <w:spacing w:before="120"/>
        <w:ind w:left="1259" w:hanging="1168"/>
        <w:jc w:val="both"/>
        <w:rPr>
          <w:rFonts w:ascii="Book Antiqua" w:hAnsi="Book Antiqua" w:cs="Book Antiqua"/>
          <w:sz w:val="24"/>
          <w:szCs w:val="24"/>
        </w:rPr>
      </w:pPr>
      <w:r w:rsidRPr="388F89C5">
        <w:rPr>
          <w:rFonts w:ascii="Book Antiqua" w:hAnsi="Book Antiqua" w:cs="Book Antiqua"/>
          <w:sz w:val="24"/>
          <w:szCs w:val="24"/>
        </w:rPr>
        <w:t>The bid securities of unsuccessful bidders will be returned as promptly as possible, but not later than twenty-eight (28) days after the expiration of the bid validity period</w:t>
      </w:r>
    </w:p>
    <w:p w14:paraId="6CDD1DC8" w14:textId="77777777" w:rsidR="00A1175B" w:rsidRPr="00D86F73" w:rsidRDefault="00A1175B" w:rsidP="009E38F6">
      <w:pPr>
        <w:numPr>
          <w:ilvl w:val="1"/>
          <w:numId w:val="2"/>
        </w:numPr>
        <w:spacing w:before="120"/>
        <w:ind w:left="1259" w:hanging="1168"/>
        <w:jc w:val="both"/>
        <w:rPr>
          <w:rFonts w:ascii="Book Antiqua" w:hAnsi="Book Antiqua" w:cs="Book Antiqua"/>
          <w:sz w:val="24"/>
          <w:szCs w:val="24"/>
        </w:rPr>
      </w:pPr>
      <w:r w:rsidRPr="388F89C5">
        <w:rPr>
          <w:rFonts w:ascii="Book Antiqua" w:hAnsi="Book Antiqua" w:cs="Book Antiqua"/>
          <w:sz w:val="24"/>
          <w:szCs w:val="24"/>
        </w:rPr>
        <w:t>The successful Bidder shall be required to keep its bid security valid for a sufficient period till the performance security(</w:t>
      </w:r>
      <w:proofErr w:type="spellStart"/>
      <w:r w:rsidRPr="388F89C5">
        <w:rPr>
          <w:rFonts w:ascii="Book Antiqua" w:hAnsi="Book Antiqua" w:cs="Book Antiqua"/>
          <w:sz w:val="24"/>
          <w:szCs w:val="24"/>
        </w:rPr>
        <w:t>ies</w:t>
      </w:r>
      <w:proofErr w:type="spellEnd"/>
      <w:r w:rsidRPr="388F89C5">
        <w:rPr>
          <w:rFonts w:ascii="Book Antiqua" w:hAnsi="Book Antiqua" w:cs="Book Antiqua"/>
          <w:sz w:val="24"/>
          <w:szCs w:val="24"/>
        </w:rPr>
        <w:t>) pursuant to ITB Clause 35 are furnished to the satisfaction of the Employer. The bid security of the successful Bidder will be returned when the Bidder has signed the Contract Agreement, pursuant to ITB Clause 34, and has furnished the required performance security, pursuant to ITB Clause 35</w:t>
      </w:r>
    </w:p>
    <w:p w14:paraId="79CC799D" w14:textId="77777777" w:rsidR="00A1175B" w:rsidRPr="00D86F73" w:rsidRDefault="00A1175B" w:rsidP="009E38F6">
      <w:pPr>
        <w:numPr>
          <w:ilvl w:val="1"/>
          <w:numId w:val="2"/>
        </w:numPr>
        <w:spacing w:before="120"/>
        <w:ind w:left="1259" w:hanging="1168"/>
        <w:jc w:val="both"/>
        <w:rPr>
          <w:rFonts w:ascii="Book Antiqua" w:hAnsi="Book Antiqua" w:cs="Book Antiqua"/>
          <w:sz w:val="24"/>
          <w:szCs w:val="24"/>
        </w:rPr>
      </w:pPr>
      <w:r w:rsidRPr="388F89C5">
        <w:rPr>
          <w:rFonts w:ascii="Book Antiqua" w:hAnsi="Book Antiqua" w:cs="Book Antiqua"/>
          <w:sz w:val="24"/>
          <w:szCs w:val="24"/>
        </w:rPr>
        <w:t>The bid security may be forfeited</w:t>
      </w:r>
    </w:p>
    <w:p w14:paraId="346274E5" w14:textId="77777777" w:rsidR="00A1175B" w:rsidRPr="00D86F73" w:rsidRDefault="00A1175B" w:rsidP="009E38F6">
      <w:pPr>
        <w:pStyle w:val="ListParagraph"/>
        <w:numPr>
          <w:ilvl w:val="0"/>
          <w:numId w:val="30"/>
        </w:numPr>
        <w:spacing w:before="120"/>
        <w:jc w:val="both"/>
        <w:rPr>
          <w:rFonts w:ascii="Book Antiqua" w:hAnsi="Book Antiqua" w:cs="Book Antiqua"/>
          <w:sz w:val="24"/>
          <w:szCs w:val="24"/>
        </w:rPr>
      </w:pPr>
      <w:r w:rsidRPr="388F89C5">
        <w:rPr>
          <w:rFonts w:ascii="Book Antiqua" w:hAnsi="Book Antiqua" w:cs="Book Antiqua"/>
          <w:sz w:val="24"/>
          <w:szCs w:val="24"/>
        </w:rPr>
        <w:t>if the Bidder withdraws its bid during the period of bid validity specified by the Bidder in the Bid Form; or</w:t>
      </w:r>
    </w:p>
    <w:p w14:paraId="402B4E95" w14:textId="77777777" w:rsidR="00A1175B" w:rsidRPr="00D86F73" w:rsidRDefault="00A1175B" w:rsidP="00546F05">
      <w:pPr>
        <w:pStyle w:val="ListParagraph"/>
        <w:numPr>
          <w:ilvl w:val="0"/>
          <w:numId w:val="30"/>
        </w:numPr>
        <w:jc w:val="both"/>
        <w:rPr>
          <w:rFonts w:ascii="Book Antiqua" w:hAnsi="Book Antiqua" w:cs="Book Antiqua"/>
          <w:sz w:val="24"/>
          <w:szCs w:val="24"/>
        </w:rPr>
      </w:pPr>
      <w:r w:rsidRPr="388F89C5">
        <w:rPr>
          <w:rFonts w:ascii="Book Antiqua" w:hAnsi="Book Antiqua" w:cs="Book Antiqua"/>
          <w:sz w:val="24"/>
          <w:szCs w:val="24"/>
        </w:rPr>
        <w:t>In case the Bidder does not withdraw the deviations proposed by him, if any, at the cost of withdrawal stated by him in the bid and/or accept the withdrawals/rectifications pursuant to the declaration/confirmation made by him in Attachment – Declaration of the Bid; or</w:t>
      </w:r>
    </w:p>
    <w:p w14:paraId="5872785A" w14:textId="77777777" w:rsidR="00A1175B" w:rsidRPr="00D86F73" w:rsidRDefault="00A1175B" w:rsidP="00546F05">
      <w:pPr>
        <w:pStyle w:val="ListParagraph"/>
        <w:numPr>
          <w:ilvl w:val="0"/>
          <w:numId w:val="30"/>
        </w:numPr>
        <w:jc w:val="both"/>
        <w:rPr>
          <w:rFonts w:ascii="Book Antiqua" w:hAnsi="Book Antiqua" w:cs="Book Antiqua"/>
          <w:sz w:val="24"/>
          <w:szCs w:val="24"/>
        </w:rPr>
      </w:pPr>
      <w:r w:rsidRPr="388F89C5">
        <w:rPr>
          <w:rFonts w:ascii="Book Antiqua" w:hAnsi="Book Antiqua" w:cs="Book Antiqua"/>
          <w:sz w:val="24"/>
          <w:szCs w:val="24"/>
        </w:rPr>
        <w:t>If a Bidder does not accept the corrections to arithmetical errors identified during preliminary evaluation of his bid pursuant to ITB Sub-Clause 27.2; or</w:t>
      </w:r>
    </w:p>
    <w:p w14:paraId="3A8006D0" w14:textId="77777777" w:rsidR="00A1175B" w:rsidRPr="00D86F73" w:rsidRDefault="00A1175B" w:rsidP="00546F05">
      <w:pPr>
        <w:pStyle w:val="ListParagraph"/>
        <w:numPr>
          <w:ilvl w:val="0"/>
          <w:numId w:val="30"/>
        </w:numPr>
        <w:jc w:val="both"/>
        <w:rPr>
          <w:rFonts w:ascii="Book Antiqua" w:hAnsi="Book Antiqua" w:cs="Book Antiqua"/>
          <w:sz w:val="24"/>
          <w:szCs w:val="24"/>
        </w:rPr>
      </w:pPr>
      <w:r w:rsidRPr="388F89C5">
        <w:rPr>
          <w:rFonts w:ascii="Book Antiqua" w:hAnsi="Book Antiqua" w:cs="Book Antiqua"/>
          <w:sz w:val="24"/>
          <w:szCs w:val="24"/>
        </w:rPr>
        <w:t>If, as per the requirement of Qualification Requirements the Bidder is required to submit a Deed of Joint Undertaking and he fails to submit the same, duly attested by Notary Public of the place(s) of the respective executant(s) or registered with the Indian Embassy/High Commission in that Country, within ten days from the date of intimation of post – bid discussion; or</w:t>
      </w:r>
    </w:p>
    <w:p w14:paraId="5C92258A" w14:textId="77777777" w:rsidR="00A1175B" w:rsidRPr="00D86F73" w:rsidRDefault="00A1175B" w:rsidP="00546F05">
      <w:pPr>
        <w:pStyle w:val="ListParagraph"/>
        <w:numPr>
          <w:ilvl w:val="0"/>
          <w:numId w:val="30"/>
        </w:numPr>
        <w:jc w:val="both"/>
        <w:rPr>
          <w:rFonts w:ascii="Book Antiqua" w:hAnsi="Book Antiqua" w:cs="Book Antiqua"/>
          <w:sz w:val="24"/>
          <w:szCs w:val="24"/>
        </w:rPr>
      </w:pPr>
      <w:r w:rsidRPr="388F89C5">
        <w:rPr>
          <w:rFonts w:ascii="Book Antiqua" w:hAnsi="Book Antiqua" w:cs="Book Antiqua"/>
          <w:sz w:val="24"/>
          <w:szCs w:val="24"/>
        </w:rPr>
        <w:t>in the case of a successful Bidder, if the Bidder fails within the specified time limit</w:t>
      </w:r>
    </w:p>
    <w:p w14:paraId="6DB70003" w14:textId="77777777" w:rsidR="00A1175B" w:rsidRPr="00D86F73" w:rsidRDefault="00A1175B" w:rsidP="00546F05">
      <w:pPr>
        <w:pStyle w:val="ListParagraph"/>
        <w:numPr>
          <w:ilvl w:val="1"/>
          <w:numId w:val="30"/>
        </w:numPr>
        <w:jc w:val="both"/>
        <w:rPr>
          <w:rFonts w:ascii="Book Antiqua" w:hAnsi="Book Antiqua" w:cs="Book Antiqua"/>
          <w:sz w:val="24"/>
          <w:szCs w:val="24"/>
        </w:rPr>
      </w:pPr>
      <w:r w:rsidRPr="388F89C5">
        <w:rPr>
          <w:rFonts w:ascii="Book Antiqua" w:hAnsi="Book Antiqua" w:cs="Book Antiqua"/>
          <w:sz w:val="24"/>
          <w:szCs w:val="24"/>
        </w:rPr>
        <w:t>to sign the Contract Agreement, in accordance with ITB Clause 34, or</w:t>
      </w:r>
    </w:p>
    <w:p w14:paraId="20886DF9" w14:textId="77777777" w:rsidR="00A1175B" w:rsidRPr="00D86F73" w:rsidRDefault="00A1175B" w:rsidP="00546F05">
      <w:pPr>
        <w:pStyle w:val="ListParagraph"/>
        <w:numPr>
          <w:ilvl w:val="1"/>
          <w:numId w:val="30"/>
        </w:numPr>
        <w:jc w:val="both"/>
        <w:rPr>
          <w:rFonts w:ascii="Book Antiqua" w:hAnsi="Book Antiqua" w:cs="Book Antiqua"/>
          <w:sz w:val="24"/>
          <w:szCs w:val="24"/>
        </w:rPr>
      </w:pPr>
      <w:r w:rsidRPr="388F89C5">
        <w:rPr>
          <w:rFonts w:ascii="Book Antiqua" w:hAnsi="Book Antiqua" w:cs="Book Antiqua"/>
          <w:sz w:val="24"/>
          <w:szCs w:val="24"/>
        </w:rPr>
        <w:t>to furnish the required performance security(</w:t>
      </w:r>
      <w:proofErr w:type="spellStart"/>
      <w:r w:rsidRPr="388F89C5">
        <w:rPr>
          <w:rFonts w:ascii="Book Antiqua" w:hAnsi="Book Antiqua" w:cs="Book Antiqua"/>
          <w:sz w:val="24"/>
          <w:szCs w:val="24"/>
        </w:rPr>
        <w:t>ies</w:t>
      </w:r>
      <w:proofErr w:type="spellEnd"/>
      <w:r w:rsidRPr="388F89C5">
        <w:rPr>
          <w:rFonts w:ascii="Book Antiqua" w:hAnsi="Book Antiqua" w:cs="Book Antiqua"/>
          <w:sz w:val="24"/>
          <w:szCs w:val="24"/>
        </w:rPr>
        <w:t>), in accordance with ITB Clause 35 and/or to keep the bid security valid as per the requirement of ITB Sub-Clause 13.5</w:t>
      </w:r>
    </w:p>
    <w:p w14:paraId="2CEFBF1A" w14:textId="455EE30E" w:rsidR="00A1175B" w:rsidRPr="00D86F73" w:rsidRDefault="00A1175B" w:rsidP="00546F05">
      <w:pPr>
        <w:numPr>
          <w:ilvl w:val="1"/>
          <w:numId w:val="2"/>
        </w:numPr>
        <w:ind w:left="1260" w:hanging="1170"/>
        <w:jc w:val="both"/>
        <w:rPr>
          <w:rFonts w:ascii="Book Antiqua" w:eastAsia="Book Antiqua" w:hAnsi="Book Antiqua" w:cs="Book Antiqua"/>
          <w:strike/>
          <w:sz w:val="24"/>
          <w:szCs w:val="24"/>
        </w:rPr>
      </w:pPr>
      <w:r w:rsidRPr="388F89C5">
        <w:rPr>
          <w:rFonts w:ascii="Book Antiqua" w:hAnsi="Book Antiqua" w:cs="Book Antiqua"/>
          <w:sz w:val="24"/>
          <w:szCs w:val="24"/>
        </w:rPr>
        <w:t>No interest shall be payable by the Employer on the above Bid Security</w:t>
      </w:r>
      <w:r w:rsidR="009E38F6">
        <w:rPr>
          <w:rFonts w:ascii="Book Antiqua" w:hAnsi="Book Antiqua" w:cs="Book Antiqua"/>
          <w:sz w:val="24"/>
          <w:szCs w:val="24"/>
        </w:rPr>
        <w:t>.</w:t>
      </w:r>
    </w:p>
    <w:p w14:paraId="04831387" w14:textId="77777777" w:rsidR="00A1175B" w:rsidRPr="00686AA9" w:rsidRDefault="00A1175B" w:rsidP="00A1175B">
      <w:pPr>
        <w:jc w:val="both"/>
        <w:rPr>
          <w:rFonts w:ascii="Book Antiqua" w:hAnsi="Book Antiqua"/>
          <w:sz w:val="24"/>
          <w:szCs w:val="24"/>
        </w:rPr>
      </w:pPr>
    </w:p>
    <w:p w14:paraId="3390D5AB" w14:textId="77777777" w:rsidR="00A1175B" w:rsidRPr="00686AA9" w:rsidRDefault="00A1175B" w:rsidP="009E38F6">
      <w:pPr>
        <w:numPr>
          <w:ilvl w:val="0"/>
          <w:numId w:val="2"/>
        </w:numPr>
        <w:ind w:left="993" w:hanging="705"/>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Period of Validity of Bid</w:t>
      </w:r>
    </w:p>
    <w:p w14:paraId="5661E0BB" w14:textId="77777777" w:rsidR="00A1175B" w:rsidRPr="00686AA9" w:rsidRDefault="00A1175B" w:rsidP="00A1175B">
      <w:pPr>
        <w:jc w:val="both"/>
        <w:rPr>
          <w:rFonts w:ascii="Book Antiqua" w:hAnsi="Book Antiqua"/>
          <w:sz w:val="24"/>
          <w:szCs w:val="24"/>
        </w:rPr>
      </w:pPr>
    </w:p>
    <w:p w14:paraId="03F73716" w14:textId="77777777" w:rsidR="00A1175B" w:rsidRPr="00944325" w:rsidRDefault="00A1175B" w:rsidP="00A1175B">
      <w:pPr>
        <w:tabs>
          <w:tab w:val="left" w:pos="1340"/>
        </w:tabs>
        <w:ind w:left="1079" w:right="289" w:hanging="937"/>
        <w:jc w:val="both"/>
        <w:rPr>
          <w:rFonts w:ascii="Book Antiqua" w:hAnsi="Book Antiqua"/>
          <w:sz w:val="24"/>
          <w:szCs w:val="24"/>
        </w:rPr>
      </w:pPr>
      <w:r w:rsidRPr="00686AA9">
        <w:rPr>
          <w:rFonts w:ascii="Book Antiqua" w:eastAsia="Book Antiqua" w:hAnsi="Book Antiqua" w:cs="Book Antiqua"/>
          <w:sz w:val="24"/>
          <w:szCs w:val="24"/>
        </w:rPr>
        <w:t>14.1</w:t>
      </w:r>
      <w:r w:rsidRPr="00686AA9">
        <w:rPr>
          <w:rFonts w:ascii="Book Antiqua" w:hAnsi="Book Antiqua"/>
          <w:sz w:val="24"/>
          <w:szCs w:val="24"/>
        </w:rPr>
        <w:tab/>
      </w:r>
      <w:r w:rsidRPr="00944325">
        <w:rPr>
          <w:rFonts w:ascii="Book Antiqua" w:eastAsia="Book Antiqua" w:hAnsi="Book Antiqua" w:cs="Book Antiqua"/>
          <w:sz w:val="24"/>
          <w:szCs w:val="24"/>
        </w:rPr>
        <w:t xml:space="preserve">Bids shall remain valid for the period of </w:t>
      </w:r>
      <w:r w:rsidRPr="00944325">
        <w:rPr>
          <w:rFonts w:ascii="Book Antiqua" w:eastAsia="Book Antiqua" w:hAnsi="Book Antiqua" w:cs="Book Antiqua"/>
          <w:b/>
          <w:bCs/>
          <w:sz w:val="24"/>
          <w:szCs w:val="24"/>
        </w:rPr>
        <w:t>six months</w:t>
      </w:r>
      <w:r w:rsidRPr="00944325">
        <w:rPr>
          <w:rFonts w:ascii="Book Antiqua" w:eastAsia="Book Antiqua" w:hAnsi="Book Antiqua" w:cs="Book Antiqua"/>
          <w:sz w:val="24"/>
          <w:szCs w:val="24"/>
        </w:rPr>
        <w:t xml:space="preserve"> after the </w:t>
      </w:r>
      <w:r>
        <w:rPr>
          <w:rFonts w:ascii="Book Antiqua" w:eastAsia="Book Antiqua" w:hAnsi="Book Antiqua" w:cs="Book Antiqua"/>
          <w:sz w:val="24"/>
          <w:szCs w:val="24"/>
        </w:rPr>
        <w:t>date of opening of Technical bid</w:t>
      </w:r>
      <w:r w:rsidRPr="00944325">
        <w:rPr>
          <w:rFonts w:ascii="Book Antiqua" w:eastAsia="Book Antiqua" w:hAnsi="Book Antiqua" w:cs="Book Antiqua"/>
          <w:sz w:val="24"/>
          <w:szCs w:val="24"/>
        </w:rPr>
        <w:t xml:space="preserve">, prescribed by the Purchaser, pursuant to ITB. </w:t>
      </w:r>
      <w:r>
        <w:rPr>
          <w:rFonts w:ascii="Book Antiqua" w:eastAsia="Book Antiqua" w:hAnsi="Book Antiqua" w:cs="Book Antiqua"/>
          <w:sz w:val="24"/>
          <w:szCs w:val="24"/>
        </w:rPr>
        <w:t xml:space="preserve"> </w:t>
      </w:r>
      <w:r w:rsidRPr="00944325">
        <w:rPr>
          <w:rFonts w:ascii="Book Antiqua" w:eastAsia="Book Antiqua" w:hAnsi="Book Antiqua" w:cs="Book Antiqua"/>
          <w:sz w:val="24"/>
          <w:szCs w:val="24"/>
        </w:rPr>
        <w:lastRenderedPageBreak/>
        <w:t>A bid valid for a shorter period shall be rejected by the Purchaser as being non-responsive.</w:t>
      </w:r>
    </w:p>
    <w:p w14:paraId="3E08EF9B" w14:textId="77777777" w:rsidR="00A1175B" w:rsidRPr="00371EA3" w:rsidRDefault="00A1175B" w:rsidP="00A1175B">
      <w:pPr>
        <w:ind w:hanging="937"/>
        <w:jc w:val="both"/>
        <w:rPr>
          <w:rFonts w:ascii="Book Antiqua" w:hAnsi="Book Antiqua"/>
          <w:sz w:val="24"/>
          <w:szCs w:val="24"/>
        </w:rPr>
      </w:pPr>
    </w:p>
    <w:p w14:paraId="77DCD204" w14:textId="77777777" w:rsidR="00A1175B" w:rsidRDefault="00A1175B" w:rsidP="00A1175B">
      <w:pPr>
        <w:tabs>
          <w:tab w:val="left" w:pos="1340"/>
        </w:tabs>
        <w:ind w:left="1079" w:right="289" w:hanging="937"/>
        <w:jc w:val="both"/>
        <w:rPr>
          <w:rFonts w:ascii="Book Antiqua" w:eastAsia="Book Antiqua" w:hAnsi="Book Antiqua" w:cs="Book Antiqua"/>
          <w:sz w:val="24"/>
          <w:szCs w:val="24"/>
        </w:rPr>
      </w:pPr>
      <w:r w:rsidRPr="00371EA3">
        <w:rPr>
          <w:rFonts w:ascii="Book Antiqua" w:eastAsia="Book Antiqua" w:hAnsi="Book Antiqua" w:cs="Book Antiqua"/>
          <w:sz w:val="24"/>
          <w:szCs w:val="24"/>
        </w:rPr>
        <w:t>14.2</w:t>
      </w:r>
      <w:r w:rsidRPr="00371EA3">
        <w:rPr>
          <w:rFonts w:ascii="Book Antiqua" w:hAnsi="Book Antiqua"/>
          <w:sz w:val="24"/>
          <w:szCs w:val="24"/>
        </w:rPr>
        <w:tab/>
      </w:r>
      <w:r w:rsidRPr="00371EA3">
        <w:rPr>
          <w:rFonts w:ascii="Book Antiqua" w:eastAsia="Book Antiqua" w:hAnsi="Book Antiqua" w:cs="Book Antiqua"/>
          <w:sz w:val="24"/>
          <w:szCs w:val="24"/>
        </w:rPr>
        <w:t>In exceptional circumstance, the Purchaser may solicit the Bidder’s consent to an extension of the bid validity period. The request and responses thereto shall be made in writing or by cable. A Bidder may refuse the request, in which case provision of non-responsiveness in future packages as per ITB 13.3 shall not be applicable. A Bidder granting the request will not be required or permitted to modify its bid.</w:t>
      </w:r>
    </w:p>
    <w:p w14:paraId="6D71D2F2" w14:textId="77777777" w:rsidR="00A1175B" w:rsidRPr="00686AA9" w:rsidRDefault="00A1175B" w:rsidP="00A1175B">
      <w:pPr>
        <w:jc w:val="both"/>
        <w:rPr>
          <w:rFonts w:ascii="Book Antiqua" w:hAnsi="Book Antiqua"/>
          <w:sz w:val="24"/>
          <w:szCs w:val="24"/>
        </w:rPr>
      </w:pPr>
    </w:p>
    <w:p w14:paraId="42B6728B" w14:textId="77777777" w:rsidR="00A1175B" w:rsidRPr="00686AA9" w:rsidRDefault="00A1175B" w:rsidP="00546F05">
      <w:pPr>
        <w:numPr>
          <w:ilvl w:val="0"/>
          <w:numId w:val="2"/>
        </w:numPr>
        <w:tabs>
          <w:tab w:val="left" w:pos="1360"/>
        </w:tabs>
        <w:ind w:left="1072" w:hanging="930"/>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Format and Signing of Bid</w:t>
      </w:r>
    </w:p>
    <w:p w14:paraId="6C55163C" w14:textId="77777777" w:rsidR="00A1175B" w:rsidRPr="00686AA9" w:rsidRDefault="00A1175B" w:rsidP="00A1175B">
      <w:pPr>
        <w:tabs>
          <w:tab w:val="left" w:pos="1340"/>
        </w:tabs>
        <w:jc w:val="both"/>
        <w:rPr>
          <w:rFonts w:ascii="Book Antiqua" w:eastAsia="Book Antiqua" w:hAnsi="Book Antiqua" w:cs="Book Antiqua"/>
          <w:sz w:val="24"/>
          <w:szCs w:val="24"/>
        </w:rPr>
      </w:pPr>
    </w:p>
    <w:p w14:paraId="1742F08A" w14:textId="77777777" w:rsidR="00A1175B" w:rsidRPr="00371EA3" w:rsidRDefault="00A1175B" w:rsidP="00A1175B">
      <w:pPr>
        <w:tabs>
          <w:tab w:val="left" w:pos="1340"/>
        </w:tabs>
        <w:ind w:left="1072" w:right="20" w:hanging="930"/>
        <w:jc w:val="both"/>
        <w:rPr>
          <w:rFonts w:ascii="Book Antiqua" w:eastAsia="Book Antiqua" w:hAnsi="Book Antiqua" w:cs="Book Antiqua"/>
          <w:sz w:val="24"/>
          <w:szCs w:val="24"/>
        </w:rPr>
      </w:pPr>
      <w:r w:rsidRPr="00686AA9">
        <w:rPr>
          <w:rFonts w:ascii="Book Antiqua" w:eastAsia="Book Antiqua" w:hAnsi="Book Antiqua" w:cs="Book Antiqua"/>
          <w:sz w:val="24"/>
          <w:szCs w:val="24"/>
        </w:rPr>
        <w:t>15.1</w:t>
      </w:r>
      <w:r w:rsidRPr="00686AA9">
        <w:rPr>
          <w:rFonts w:ascii="Book Antiqua" w:hAnsi="Book Antiqua"/>
          <w:sz w:val="24"/>
          <w:szCs w:val="24"/>
        </w:rPr>
        <w:tab/>
      </w:r>
      <w:r w:rsidRPr="00371EA3">
        <w:rPr>
          <w:rFonts w:ascii="Book Antiqua" w:eastAsia="Book Antiqua" w:hAnsi="Book Antiqua" w:cs="Book Antiqua"/>
          <w:sz w:val="24"/>
          <w:szCs w:val="24"/>
        </w:rPr>
        <w:t>The bidder shall prepare the bid in the manner indicated in ITB Clause 9.0 and submit the bid in following manner</w:t>
      </w:r>
      <w:r>
        <w:rPr>
          <w:rFonts w:ascii="Book Antiqua" w:eastAsia="Book Antiqua" w:hAnsi="Book Antiqua" w:cs="Book Antiqua"/>
          <w:sz w:val="24"/>
          <w:szCs w:val="24"/>
        </w:rPr>
        <w:t>/</w:t>
      </w:r>
      <w:r w:rsidRPr="00CE1687">
        <w:t xml:space="preserve"> </w:t>
      </w:r>
      <w:r w:rsidRPr="00CE1687">
        <w:rPr>
          <w:rFonts w:ascii="Book Antiqua" w:eastAsia="Book Antiqua" w:hAnsi="Book Antiqua" w:cs="Book Antiqua"/>
          <w:sz w:val="24"/>
          <w:szCs w:val="24"/>
        </w:rPr>
        <w:t xml:space="preserve">as per provision in </w:t>
      </w:r>
      <w:proofErr w:type="spellStart"/>
      <w:r w:rsidRPr="00CE1687">
        <w:rPr>
          <w:rFonts w:ascii="Book Antiqua" w:eastAsia="Book Antiqua" w:hAnsi="Book Antiqua" w:cs="Book Antiqua"/>
          <w:sz w:val="24"/>
          <w:szCs w:val="24"/>
        </w:rPr>
        <w:t>GeM</w:t>
      </w:r>
      <w:proofErr w:type="spellEnd"/>
      <w:r w:rsidRPr="00CE1687">
        <w:rPr>
          <w:rFonts w:ascii="Book Antiqua" w:eastAsia="Book Antiqua" w:hAnsi="Book Antiqua" w:cs="Book Antiqua"/>
          <w:sz w:val="24"/>
          <w:szCs w:val="24"/>
        </w:rPr>
        <w:t xml:space="preserve"> bid</w:t>
      </w:r>
      <w:r w:rsidRPr="00371EA3">
        <w:rPr>
          <w:rFonts w:ascii="Book Antiqua" w:eastAsia="Book Antiqua" w:hAnsi="Book Antiqua" w:cs="Book Antiqua"/>
          <w:sz w:val="24"/>
          <w:szCs w:val="24"/>
        </w:rPr>
        <w:t xml:space="preserve">: </w:t>
      </w:r>
    </w:p>
    <w:p w14:paraId="7E12919B" w14:textId="77777777" w:rsidR="00A1175B" w:rsidRPr="00371EA3" w:rsidRDefault="00A1175B" w:rsidP="00A1175B">
      <w:pPr>
        <w:tabs>
          <w:tab w:val="left" w:pos="1340"/>
        </w:tabs>
        <w:jc w:val="both"/>
        <w:rPr>
          <w:rFonts w:ascii="Book Antiqua" w:eastAsia="Book Antiqua" w:hAnsi="Book Antiqua" w:cs="Book Antiqua"/>
          <w:sz w:val="24"/>
          <w:szCs w:val="24"/>
        </w:rPr>
      </w:pPr>
    </w:p>
    <w:p w14:paraId="2968DF58" w14:textId="77777777" w:rsidR="00A1175B" w:rsidRPr="00944325" w:rsidRDefault="00A1175B" w:rsidP="00A1175B">
      <w:pPr>
        <w:ind w:left="1062"/>
        <w:jc w:val="both"/>
        <w:rPr>
          <w:rFonts w:ascii="Book Antiqua" w:eastAsia="Book Antiqua" w:hAnsi="Book Antiqua" w:cs="Book Antiqua"/>
          <w:sz w:val="24"/>
          <w:szCs w:val="24"/>
        </w:rPr>
      </w:pPr>
      <w:r>
        <w:rPr>
          <w:rFonts w:ascii="Book Antiqua" w:eastAsia="Book Antiqua" w:hAnsi="Book Antiqua" w:cs="Book Antiqua"/>
          <w:sz w:val="24"/>
          <w:szCs w:val="24"/>
        </w:rPr>
        <w:tab/>
      </w:r>
      <w:r w:rsidRPr="00371EA3">
        <w:rPr>
          <w:rFonts w:ascii="Book Antiqua" w:eastAsia="Book Antiqua" w:hAnsi="Book Antiqua" w:cs="Book Antiqua"/>
          <w:sz w:val="24"/>
          <w:szCs w:val="24"/>
        </w:rPr>
        <w:t>First Envelope</w:t>
      </w:r>
      <w:r>
        <w:rPr>
          <w:rFonts w:ascii="Book Antiqua" w:eastAsia="Book Antiqua" w:hAnsi="Book Antiqua" w:cs="Book Antiqua"/>
          <w:sz w:val="24"/>
          <w:szCs w:val="24"/>
        </w:rPr>
        <w:t xml:space="preserve"> (</w:t>
      </w:r>
      <w:r w:rsidRPr="00944325">
        <w:rPr>
          <w:rFonts w:ascii="Book Antiqua" w:eastAsia="Book Antiqua" w:hAnsi="Book Antiqua" w:cs="Book Antiqua"/>
          <w:sz w:val="24"/>
          <w:szCs w:val="24"/>
        </w:rPr>
        <w:t>Technical Bid</w:t>
      </w:r>
      <w:proofErr w:type="gramStart"/>
      <w:r w:rsidRPr="00944325">
        <w:rPr>
          <w:rFonts w:ascii="Book Antiqua" w:eastAsia="Book Antiqua" w:hAnsi="Book Antiqua" w:cs="Book Antiqua"/>
          <w:sz w:val="24"/>
          <w:szCs w:val="24"/>
        </w:rPr>
        <w:t>) :</w:t>
      </w:r>
      <w:proofErr w:type="gramEnd"/>
    </w:p>
    <w:p w14:paraId="521BF2D5" w14:textId="484BDBCD" w:rsidR="00A1175B" w:rsidRDefault="00A1175B" w:rsidP="009E38F6">
      <w:pPr>
        <w:ind w:left="1692" w:right="20" w:hanging="630"/>
        <w:jc w:val="both"/>
        <w:rPr>
          <w:rFonts w:ascii="Book Antiqua" w:eastAsia="Book Antiqua" w:hAnsi="Book Antiqua" w:cs="Book Antiqua"/>
          <w:sz w:val="24"/>
          <w:szCs w:val="24"/>
        </w:rPr>
      </w:pPr>
      <w:r w:rsidRPr="00944325">
        <w:rPr>
          <w:rFonts w:ascii="Book Antiqua" w:eastAsia="Book Antiqua" w:hAnsi="Book Antiqua" w:cs="Book Antiqua"/>
          <w:sz w:val="24"/>
          <w:szCs w:val="24"/>
        </w:rPr>
        <w:t>(i)</w:t>
      </w:r>
      <w:r w:rsidRPr="00944325">
        <w:rPr>
          <w:rFonts w:ascii="Book Antiqua" w:eastAsia="Book Antiqua" w:hAnsi="Book Antiqua" w:cs="Book Antiqua"/>
          <w:sz w:val="24"/>
          <w:szCs w:val="24"/>
        </w:rPr>
        <w:tab/>
        <w:t xml:space="preserve">The soft copy of the bid consisting of Technical data sheet/ catalogs and the documents listed in ITB Clause 9 including relevant scanned documents (refer ITB Clause 15.4) shall be uploaded through the </w:t>
      </w:r>
      <w:proofErr w:type="spellStart"/>
      <w:r w:rsidRPr="00944325">
        <w:rPr>
          <w:rFonts w:ascii="Book Antiqua" w:eastAsia="Book Antiqua" w:hAnsi="Book Antiqua" w:cs="Book Antiqua"/>
          <w:sz w:val="24"/>
          <w:szCs w:val="24"/>
        </w:rPr>
        <w:t>GeM</w:t>
      </w:r>
      <w:proofErr w:type="spellEnd"/>
      <w:r w:rsidRPr="00944325">
        <w:rPr>
          <w:rFonts w:ascii="Book Antiqua" w:eastAsia="Book Antiqua" w:hAnsi="Book Antiqua" w:cs="Book Antiqua"/>
          <w:sz w:val="24"/>
          <w:szCs w:val="24"/>
        </w:rPr>
        <w:t xml:space="preserve"> portal</w:t>
      </w:r>
      <w:r w:rsidRPr="00371EA3">
        <w:rPr>
          <w:rFonts w:ascii="Book Antiqua" w:eastAsia="Book Antiqua" w:hAnsi="Book Antiqua" w:cs="Book Antiqua"/>
          <w:sz w:val="24"/>
          <w:szCs w:val="24"/>
        </w:rPr>
        <w:t xml:space="preserve"> only. Submission of Soft Copy of any documents by any other means shall not be accepted by the Purchaser in any circumstances.</w:t>
      </w:r>
    </w:p>
    <w:p w14:paraId="153FAF39" w14:textId="77777777" w:rsidR="00A1175B" w:rsidRPr="00371EA3" w:rsidRDefault="00A1175B" w:rsidP="00A1175B">
      <w:pPr>
        <w:tabs>
          <w:tab w:val="left" w:pos="1340"/>
        </w:tabs>
        <w:jc w:val="both"/>
        <w:rPr>
          <w:rFonts w:ascii="Book Antiqua" w:eastAsia="Book Antiqua" w:hAnsi="Book Antiqua" w:cs="Book Antiqua"/>
          <w:sz w:val="24"/>
          <w:szCs w:val="24"/>
        </w:rPr>
      </w:pPr>
    </w:p>
    <w:p w14:paraId="4731C904" w14:textId="77777777" w:rsidR="00A1175B" w:rsidRPr="00371EA3" w:rsidRDefault="00A1175B" w:rsidP="00A1175B">
      <w:pPr>
        <w:ind w:left="1692" w:right="289" w:hanging="630"/>
        <w:jc w:val="both"/>
        <w:rPr>
          <w:rFonts w:ascii="Book Antiqua" w:eastAsia="Book Antiqua" w:hAnsi="Book Antiqua" w:cs="Book Antiqua"/>
          <w:sz w:val="24"/>
          <w:szCs w:val="24"/>
        </w:rPr>
      </w:pPr>
      <w:r w:rsidRPr="00371EA3">
        <w:rPr>
          <w:rFonts w:ascii="Book Antiqua" w:eastAsia="Book Antiqua" w:hAnsi="Book Antiqua" w:cs="Book Antiqua"/>
          <w:sz w:val="24"/>
          <w:szCs w:val="24"/>
        </w:rPr>
        <w:t>(ii)</w:t>
      </w:r>
      <w:r>
        <w:rPr>
          <w:rFonts w:ascii="Book Antiqua" w:eastAsia="Book Antiqua" w:hAnsi="Book Antiqua" w:cs="Book Antiqua"/>
          <w:sz w:val="24"/>
          <w:szCs w:val="24"/>
        </w:rPr>
        <w:tab/>
      </w:r>
      <w:r w:rsidRPr="005852C3">
        <w:rPr>
          <w:rFonts w:ascii="Book Antiqua" w:eastAsia="Book Antiqua" w:hAnsi="Book Antiqua" w:cs="Book Antiqua"/>
          <w:sz w:val="24"/>
          <w:szCs w:val="24"/>
          <w:u w:val="single"/>
        </w:rPr>
        <w:t>Hard copy of followings</w:t>
      </w:r>
      <w:r w:rsidRPr="00371EA3">
        <w:rPr>
          <w:rFonts w:ascii="Book Antiqua" w:eastAsia="Book Antiqua" w:hAnsi="Book Antiqua" w:cs="Book Antiqua"/>
          <w:sz w:val="24"/>
          <w:szCs w:val="24"/>
        </w:rPr>
        <w:t xml:space="preserve">: </w:t>
      </w:r>
    </w:p>
    <w:p w14:paraId="5BF977D7" w14:textId="77777777" w:rsidR="00A1175B" w:rsidRPr="00D86F73" w:rsidRDefault="00A1175B" w:rsidP="00546F05">
      <w:pPr>
        <w:pStyle w:val="ListParagraph"/>
        <w:numPr>
          <w:ilvl w:val="0"/>
          <w:numId w:val="28"/>
        </w:numPr>
        <w:ind w:left="1701" w:hanging="567"/>
        <w:jc w:val="both"/>
        <w:rPr>
          <w:rFonts w:ascii="Book Antiqua" w:eastAsia="Book Antiqua" w:hAnsi="Book Antiqua" w:cs="Book Antiqua"/>
          <w:sz w:val="24"/>
          <w:szCs w:val="24"/>
        </w:rPr>
      </w:pPr>
      <w:r w:rsidRPr="1AC34D65">
        <w:rPr>
          <w:rFonts w:ascii="Book Antiqua" w:hAnsi="Book Antiqua" w:cs="Book Antiqua"/>
          <w:sz w:val="24"/>
          <w:szCs w:val="24"/>
        </w:rPr>
        <w:t xml:space="preserve">Bid security </w:t>
      </w:r>
    </w:p>
    <w:p w14:paraId="0C7767B3" w14:textId="77777777" w:rsidR="00A1175B" w:rsidRPr="009A3761" w:rsidRDefault="00A1175B" w:rsidP="00546F05">
      <w:pPr>
        <w:pStyle w:val="ListParagraph"/>
        <w:numPr>
          <w:ilvl w:val="0"/>
          <w:numId w:val="28"/>
        </w:numPr>
        <w:ind w:left="1701" w:hanging="567"/>
        <w:jc w:val="both"/>
        <w:rPr>
          <w:rFonts w:ascii="Book Antiqua" w:eastAsia="Book Antiqua" w:hAnsi="Book Antiqua" w:cs="Book Antiqua"/>
          <w:strike/>
          <w:color w:val="FF0000"/>
          <w:sz w:val="24"/>
          <w:szCs w:val="24"/>
        </w:rPr>
      </w:pPr>
      <w:r w:rsidRPr="00A2746C">
        <w:rPr>
          <w:rFonts w:ascii="Book Antiqua" w:eastAsia="Book Antiqua" w:hAnsi="Book Antiqua" w:cs="Book Antiqua"/>
          <w:color w:val="FF0000"/>
          <w:sz w:val="24"/>
          <w:szCs w:val="24"/>
        </w:rPr>
        <w:t>Integrity Pact</w:t>
      </w:r>
      <w:r w:rsidRPr="009A3761">
        <w:rPr>
          <w:rFonts w:ascii="Book Antiqua" w:eastAsia="Book Antiqua" w:hAnsi="Book Antiqua" w:cs="Book Antiqua"/>
          <w:strike/>
          <w:color w:val="FF0000"/>
          <w:sz w:val="24"/>
          <w:szCs w:val="24"/>
        </w:rPr>
        <w:t xml:space="preserve"> (in Original) in accordance with clause 9.3 (</w:t>
      </w:r>
      <w:proofErr w:type="gramStart"/>
      <w:r w:rsidRPr="009A3761">
        <w:rPr>
          <w:rFonts w:ascii="Book Antiqua" w:eastAsia="Book Antiqua" w:hAnsi="Book Antiqua" w:cs="Book Antiqua"/>
          <w:strike/>
          <w:color w:val="FF0000"/>
          <w:sz w:val="24"/>
          <w:szCs w:val="24"/>
        </w:rPr>
        <w:t>k)  of</w:t>
      </w:r>
      <w:proofErr w:type="gramEnd"/>
      <w:r w:rsidRPr="009A3761">
        <w:rPr>
          <w:rFonts w:ascii="Book Antiqua" w:eastAsia="Book Antiqua" w:hAnsi="Book Antiqua" w:cs="Book Antiqua"/>
          <w:strike/>
          <w:color w:val="FF0000"/>
          <w:sz w:val="24"/>
          <w:szCs w:val="24"/>
        </w:rPr>
        <w:t xml:space="preserve"> ITB, in separate envelope and </w:t>
      </w:r>
    </w:p>
    <w:p w14:paraId="5BD1E36A" w14:textId="77777777" w:rsidR="00A1175B" w:rsidRPr="00371EA3" w:rsidRDefault="00A1175B" w:rsidP="00546F05">
      <w:pPr>
        <w:pStyle w:val="ListParagraph"/>
        <w:numPr>
          <w:ilvl w:val="0"/>
          <w:numId w:val="28"/>
        </w:numPr>
        <w:ind w:left="1701" w:hanging="567"/>
        <w:jc w:val="both"/>
        <w:rPr>
          <w:rFonts w:ascii="Book Antiqua" w:eastAsia="Book Antiqua" w:hAnsi="Book Antiqua" w:cs="Book Antiqua"/>
          <w:sz w:val="24"/>
          <w:szCs w:val="24"/>
        </w:rPr>
      </w:pPr>
      <w:r w:rsidRPr="00371EA3">
        <w:rPr>
          <w:rFonts w:ascii="Book Antiqua" w:eastAsia="Book Antiqua" w:hAnsi="Book Antiqua" w:cs="Book Antiqua"/>
          <w:sz w:val="24"/>
          <w:szCs w:val="24"/>
        </w:rPr>
        <w:t xml:space="preserve">Power of Attorney as per Clause 9.3 (b). </w:t>
      </w:r>
    </w:p>
    <w:p w14:paraId="1E0E4BDA" w14:textId="77777777" w:rsidR="00A1175B" w:rsidRPr="00371EA3" w:rsidRDefault="00A1175B" w:rsidP="00546F05">
      <w:pPr>
        <w:pStyle w:val="ListParagraph"/>
        <w:numPr>
          <w:ilvl w:val="0"/>
          <w:numId w:val="28"/>
        </w:numPr>
        <w:ind w:left="1701" w:hanging="567"/>
        <w:jc w:val="both"/>
        <w:rPr>
          <w:rFonts w:ascii="Book Antiqua" w:eastAsia="Book Antiqua" w:hAnsi="Book Antiqua" w:cs="Book Antiqua"/>
          <w:sz w:val="24"/>
          <w:szCs w:val="24"/>
        </w:rPr>
      </w:pPr>
      <w:r w:rsidRPr="00371EA3">
        <w:rPr>
          <w:rFonts w:ascii="Book Antiqua" w:eastAsia="Book Antiqua" w:hAnsi="Book Antiqua" w:cs="Book Antiqua"/>
          <w:sz w:val="24"/>
          <w:szCs w:val="24"/>
        </w:rPr>
        <w:t>Any Undertaking (in Original), if applicable;</w:t>
      </w:r>
    </w:p>
    <w:p w14:paraId="2580A4B7" w14:textId="77777777" w:rsidR="00A1175B" w:rsidRPr="00371EA3" w:rsidRDefault="00A1175B" w:rsidP="00546F05">
      <w:pPr>
        <w:pStyle w:val="ListParagraph"/>
        <w:numPr>
          <w:ilvl w:val="0"/>
          <w:numId w:val="28"/>
        </w:numPr>
        <w:ind w:left="1701" w:hanging="567"/>
        <w:jc w:val="both"/>
        <w:rPr>
          <w:rFonts w:ascii="Book Antiqua" w:eastAsia="Book Antiqua" w:hAnsi="Book Antiqua" w:cs="Book Antiqua"/>
          <w:sz w:val="24"/>
          <w:szCs w:val="24"/>
        </w:rPr>
      </w:pPr>
      <w:r w:rsidRPr="00371EA3">
        <w:rPr>
          <w:rFonts w:ascii="Book Antiqua" w:eastAsia="Book Antiqua" w:hAnsi="Book Antiqua" w:cs="Book Antiqua"/>
          <w:sz w:val="24"/>
          <w:szCs w:val="24"/>
        </w:rPr>
        <w:t xml:space="preserve">Bidders shall also submit (i) Affidavit of Self certification regarding Minimum Local Content, if applicable, duly signed and stamped on each page (ii) Certificate from statutory auditor or cost auditor of the company (in the case of companies) or from a practicing cost accountant or practicing chartered accountant (in respect of suppliers other than companies) giving the percentage of Local Content, if applicable, duly signed and stamped on each page, in line with PPP-MII Order  and </w:t>
      </w:r>
      <w:proofErr w:type="spellStart"/>
      <w:r w:rsidRPr="00371EA3">
        <w:rPr>
          <w:rFonts w:ascii="Book Antiqua" w:eastAsia="Book Antiqua" w:hAnsi="Book Antiqua" w:cs="Book Antiqua"/>
          <w:sz w:val="24"/>
          <w:szCs w:val="24"/>
        </w:rPr>
        <w:t>MoP</w:t>
      </w:r>
      <w:proofErr w:type="spellEnd"/>
      <w:r w:rsidRPr="00371EA3">
        <w:rPr>
          <w:rFonts w:ascii="Book Antiqua" w:eastAsia="Book Antiqua" w:hAnsi="Book Antiqua" w:cs="Book Antiqua"/>
          <w:sz w:val="24"/>
          <w:szCs w:val="24"/>
        </w:rPr>
        <w:t xml:space="preserve"> Order.</w:t>
      </w:r>
    </w:p>
    <w:p w14:paraId="533BD500" w14:textId="77777777" w:rsidR="00A1175B" w:rsidRPr="00371EA3" w:rsidRDefault="00A1175B" w:rsidP="00546F05">
      <w:pPr>
        <w:pStyle w:val="ListParagraph"/>
        <w:numPr>
          <w:ilvl w:val="0"/>
          <w:numId w:val="28"/>
        </w:numPr>
        <w:ind w:left="1701" w:hanging="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Affidavit towards </w:t>
      </w:r>
      <w:r w:rsidRPr="00BA7063">
        <w:rPr>
          <w:rFonts w:ascii="Book Antiqua" w:eastAsia="Book Antiqua" w:hAnsi="Book Antiqua" w:cs="Book Antiqua"/>
          <w:sz w:val="24"/>
          <w:szCs w:val="24"/>
        </w:rPr>
        <w:t>order no. F.No.6/18/2019-PPD (Order Public Procurement no.1) dated 23/07/2020 and F.No.6/18/2019-PPD (Order Public Procurement no.2) dated 23/07/2020, issued by Public Procurement Division, Department of Expenditure, Ministry of Finance, Government of India (DoE Order)</w:t>
      </w:r>
      <w:r w:rsidRPr="00371EA3">
        <w:rPr>
          <w:rFonts w:ascii="Book Antiqua" w:eastAsia="Book Antiqua" w:hAnsi="Book Antiqua" w:cs="Book Antiqua"/>
          <w:sz w:val="24"/>
          <w:szCs w:val="24"/>
        </w:rPr>
        <w:t xml:space="preserve">.  </w:t>
      </w:r>
    </w:p>
    <w:p w14:paraId="396736A5" w14:textId="77777777" w:rsidR="00A1175B" w:rsidRPr="00371EA3" w:rsidRDefault="00A1175B" w:rsidP="00546F05">
      <w:pPr>
        <w:pStyle w:val="ListParagraph"/>
        <w:numPr>
          <w:ilvl w:val="0"/>
          <w:numId w:val="28"/>
        </w:numPr>
        <w:ind w:left="1701" w:hanging="567"/>
        <w:jc w:val="both"/>
        <w:rPr>
          <w:rFonts w:ascii="Book Antiqua" w:eastAsia="Book Antiqua" w:hAnsi="Book Antiqua" w:cs="Book Antiqua"/>
          <w:sz w:val="24"/>
          <w:szCs w:val="24"/>
        </w:rPr>
      </w:pPr>
      <w:r w:rsidRPr="00371EA3">
        <w:rPr>
          <w:rFonts w:ascii="Book Antiqua" w:eastAsia="Book Antiqua" w:hAnsi="Book Antiqua" w:cs="Book Antiqua"/>
          <w:sz w:val="24"/>
          <w:szCs w:val="24"/>
        </w:rPr>
        <w:t>Any other document further specified in the BDS duly signed and stamped on each page.</w:t>
      </w:r>
    </w:p>
    <w:p w14:paraId="47A82305" w14:textId="77777777" w:rsidR="00A1175B" w:rsidRPr="00371EA3" w:rsidRDefault="00A1175B" w:rsidP="00A1175B">
      <w:pPr>
        <w:tabs>
          <w:tab w:val="left" w:pos="1340"/>
        </w:tabs>
        <w:ind w:left="280"/>
        <w:jc w:val="both"/>
        <w:rPr>
          <w:rFonts w:ascii="Book Antiqua" w:eastAsia="Book Antiqua" w:hAnsi="Book Antiqua" w:cs="Book Antiqua"/>
          <w:sz w:val="24"/>
          <w:szCs w:val="24"/>
        </w:rPr>
      </w:pPr>
    </w:p>
    <w:p w14:paraId="185450CF" w14:textId="77777777" w:rsidR="00A1175B" w:rsidRPr="004F57BF" w:rsidRDefault="00A1175B" w:rsidP="00A1175B">
      <w:pPr>
        <w:ind w:left="720"/>
        <w:jc w:val="both"/>
        <w:rPr>
          <w:rFonts w:ascii="Book Antiqua" w:eastAsia="Book Antiqua" w:hAnsi="Book Antiqua" w:cs="Book Antiqua"/>
          <w:b/>
          <w:sz w:val="24"/>
          <w:szCs w:val="24"/>
        </w:rPr>
      </w:pPr>
      <w:r w:rsidRPr="004F57BF">
        <w:rPr>
          <w:rFonts w:ascii="Book Antiqua" w:eastAsia="Book Antiqua" w:hAnsi="Book Antiqua" w:cs="Book Antiqua"/>
          <w:b/>
          <w:sz w:val="24"/>
          <w:szCs w:val="24"/>
        </w:rPr>
        <w:t>Second Envelope:</w:t>
      </w:r>
    </w:p>
    <w:p w14:paraId="75ACCE71" w14:textId="77777777" w:rsidR="00A1175B" w:rsidRDefault="00A1175B" w:rsidP="00A1175B">
      <w:pPr>
        <w:ind w:left="1350" w:right="289" w:hanging="630"/>
        <w:jc w:val="both"/>
        <w:rPr>
          <w:rFonts w:ascii="Book Antiqua" w:eastAsia="Book Antiqua" w:hAnsi="Book Antiqua" w:cs="Book Antiqua"/>
          <w:sz w:val="24"/>
          <w:szCs w:val="24"/>
        </w:rPr>
      </w:pPr>
      <w:r w:rsidRPr="00371EA3">
        <w:rPr>
          <w:rFonts w:ascii="Book Antiqua" w:eastAsia="Book Antiqua" w:hAnsi="Book Antiqua" w:cs="Book Antiqua"/>
          <w:sz w:val="24"/>
          <w:szCs w:val="24"/>
        </w:rPr>
        <w:t xml:space="preserve">(i) </w:t>
      </w:r>
      <w:r w:rsidRPr="00371EA3">
        <w:rPr>
          <w:rFonts w:ascii="Book Antiqua" w:eastAsia="Book Antiqua" w:hAnsi="Book Antiqua" w:cs="Book Antiqua"/>
          <w:sz w:val="24"/>
          <w:szCs w:val="24"/>
        </w:rPr>
        <w:tab/>
      </w:r>
      <w:r w:rsidRPr="00461F87">
        <w:rPr>
          <w:rFonts w:ascii="Book Antiqua" w:eastAsia="Book Antiqua" w:hAnsi="Book Antiqua" w:cs="Book Antiqua"/>
          <w:sz w:val="24"/>
          <w:szCs w:val="24"/>
        </w:rPr>
        <w:t xml:space="preserve">The offer Price to be filled on-line for prices against the various Line Items under different Heads on the </w:t>
      </w:r>
      <w:proofErr w:type="spellStart"/>
      <w:r w:rsidRPr="00461F87">
        <w:rPr>
          <w:rFonts w:ascii="Book Antiqua" w:eastAsia="Book Antiqua" w:hAnsi="Book Antiqua" w:cs="Book Antiqua"/>
          <w:sz w:val="24"/>
          <w:szCs w:val="24"/>
        </w:rPr>
        <w:t>GeM</w:t>
      </w:r>
      <w:proofErr w:type="spellEnd"/>
      <w:r w:rsidRPr="00461F87">
        <w:rPr>
          <w:rFonts w:ascii="Book Antiqua" w:eastAsia="Book Antiqua" w:hAnsi="Book Antiqua" w:cs="Book Antiqua"/>
          <w:sz w:val="24"/>
          <w:szCs w:val="24"/>
        </w:rPr>
        <w:t xml:space="preserve"> portal </w:t>
      </w:r>
      <w:hyperlink w:history="1">
        <w:r w:rsidRPr="00461F87">
          <w:rPr>
            <w:rStyle w:val="Hyperlink"/>
            <w:rFonts w:ascii="Book Antiqua" w:eastAsia="Times New Roman" w:hAnsi="Book Antiqua"/>
            <w:i/>
            <w:iCs/>
            <w:sz w:val="24"/>
            <w:szCs w:val="24"/>
          </w:rPr>
          <w:t>https://gem.gov.in</w:t>
        </w:r>
      </w:hyperlink>
      <w:r w:rsidRPr="00461F87">
        <w:rPr>
          <w:rFonts w:ascii="Book Antiqua" w:eastAsia="Book Antiqua" w:hAnsi="Book Antiqua" w:cs="Book Antiqua"/>
          <w:sz w:val="24"/>
          <w:szCs w:val="24"/>
        </w:rPr>
        <w:t>. Submission of Soft Copy of any documents by any other means shall not be accepted by the Purchaser in any circumstances.</w:t>
      </w:r>
    </w:p>
    <w:p w14:paraId="0178BC91" w14:textId="77777777" w:rsidR="00A1175B" w:rsidRPr="00686AA9" w:rsidRDefault="00A1175B" w:rsidP="00A1175B">
      <w:pPr>
        <w:ind w:left="1360" w:right="289"/>
        <w:jc w:val="both"/>
        <w:rPr>
          <w:rFonts w:ascii="Book Antiqua" w:hAnsi="Book Antiqua"/>
          <w:sz w:val="24"/>
          <w:szCs w:val="24"/>
        </w:rPr>
      </w:pPr>
    </w:p>
    <w:p w14:paraId="0FE6AF5D" w14:textId="77777777" w:rsidR="00A1175B" w:rsidRDefault="00A1175B" w:rsidP="00A1175B">
      <w:pPr>
        <w:tabs>
          <w:tab w:val="left" w:pos="1340"/>
        </w:tabs>
        <w:ind w:left="1360" w:right="289" w:hanging="1079"/>
        <w:jc w:val="both"/>
        <w:rPr>
          <w:rFonts w:ascii="Book Antiqua" w:eastAsia="Book Antiqua" w:hAnsi="Book Antiqua" w:cs="Book Antiqua"/>
          <w:sz w:val="24"/>
          <w:szCs w:val="24"/>
        </w:rPr>
      </w:pPr>
      <w:r w:rsidRPr="00686AA9">
        <w:rPr>
          <w:rFonts w:ascii="Book Antiqua" w:eastAsia="Book Antiqua" w:hAnsi="Book Antiqua" w:cs="Book Antiqua"/>
          <w:sz w:val="24"/>
          <w:szCs w:val="24"/>
        </w:rPr>
        <w:t>15.2</w:t>
      </w:r>
      <w:r w:rsidRPr="00686AA9">
        <w:rPr>
          <w:rFonts w:ascii="Book Antiqua" w:hAnsi="Book Antiqua"/>
          <w:sz w:val="24"/>
          <w:szCs w:val="24"/>
        </w:rPr>
        <w:tab/>
      </w:r>
      <w:r w:rsidRPr="00686AA9">
        <w:rPr>
          <w:rFonts w:ascii="Book Antiqua" w:eastAsia="Book Antiqua" w:hAnsi="Book Antiqua" w:cs="Book Antiqua"/>
          <w:sz w:val="24"/>
          <w:szCs w:val="24"/>
        </w:rPr>
        <w:t>The bid shall contain no alterations, omissions or additions, unless such corrections are initialed by the person or persons signing the bid.</w:t>
      </w:r>
    </w:p>
    <w:p w14:paraId="1FE24E77" w14:textId="77777777" w:rsidR="00A1175B" w:rsidRPr="00663539" w:rsidRDefault="00A1175B" w:rsidP="00A1175B">
      <w:pPr>
        <w:tabs>
          <w:tab w:val="left" w:pos="1340"/>
        </w:tabs>
        <w:ind w:left="1360" w:right="289" w:hanging="1079"/>
        <w:jc w:val="both"/>
        <w:rPr>
          <w:rFonts w:ascii="Book Antiqua" w:eastAsia="Book Antiqua" w:hAnsi="Book Antiqua" w:cs="Book Antiqua"/>
          <w:sz w:val="14"/>
          <w:szCs w:val="14"/>
        </w:rPr>
      </w:pPr>
    </w:p>
    <w:p w14:paraId="47E8FBBE" w14:textId="77777777" w:rsidR="00A1175B" w:rsidRPr="00686AA9" w:rsidRDefault="00A1175B" w:rsidP="00A1175B">
      <w:pPr>
        <w:tabs>
          <w:tab w:val="left" w:pos="1340"/>
        </w:tabs>
        <w:ind w:left="1360" w:right="289" w:hanging="1079"/>
        <w:jc w:val="both"/>
        <w:rPr>
          <w:rFonts w:ascii="Book Antiqua" w:eastAsia="Book Antiqua" w:hAnsi="Book Antiqua" w:cs="Book Antiqua"/>
          <w:sz w:val="24"/>
          <w:szCs w:val="24"/>
        </w:rPr>
      </w:pPr>
      <w:r>
        <w:rPr>
          <w:rFonts w:ascii="Book Antiqua" w:eastAsia="Book Antiqua" w:hAnsi="Book Antiqua" w:cs="Book Antiqua"/>
          <w:sz w:val="24"/>
          <w:szCs w:val="24"/>
        </w:rPr>
        <w:t>15.3</w:t>
      </w:r>
      <w:r w:rsidRPr="00686AA9">
        <w:rPr>
          <w:rFonts w:ascii="Book Antiqua" w:hAnsi="Book Antiqua"/>
          <w:sz w:val="24"/>
          <w:szCs w:val="24"/>
        </w:rPr>
        <w:tab/>
      </w:r>
      <w:r w:rsidRPr="00686AA9">
        <w:rPr>
          <w:rFonts w:ascii="Book Antiqua" w:eastAsia="Book Antiqua" w:hAnsi="Book Antiqua" w:cs="Book Antiqua"/>
          <w:sz w:val="24"/>
          <w:szCs w:val="24"/>
        </w:rPr>
        <w:t xml:space="preserve">The List of following documents </w:t>
      </w:r>
      <w:r w:rsidRPr="00630A1B">
        <w:rPr>
          <w:rFonts w:ascii="Book Antiqua" w:eastAsia="Book Antiqua" w:hAnsi="Book Antiqua" w:cs="Book Antiqua"/>
          <w:sz w:val="24"/>
          <w:szCs w:val="24"/>
          <w:highlight w:val="yellow"/>
        </w:rPr>
        <w:t>as required</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shall be scanned &amp; uploaded on the portal as per table given below:</w:t>
      </w:r>
    </w:p>
    <w:p w14:paraId="500E7550" w14:textId="77777777" w:rsidR="00A1175B" w:rsidRPr="00686AA9" w:rsidRDefault="00A1175B" w:rsidP="00A1175B">
      <w:pPr>
        <w:tabs>
          <w:tab w:val="left" w:pos="1340"/>
        </w:tabs>
        <w:ind w:left="1360" w:right="289" w:hanging="1079"/>
        <w:jc w:val="both"/>
        <w:rPr>
          <w:rFonts w:ascii="Book Antiqua" w:hAnsi="Book Antiqua"/>
          <w:sz w:val="24"/>
          <w:szCs w:val="24"/>
        </w:rPr>
      </w:pPr>
    </w:p>
    <w:tbl>
      <w:tblPr>
        <w:tblW w:w="7725" w:type="dxa"/>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0"/>
        <w:gridCol w:w="6825"/>
      </w:tblGrid>
      <w:tr w:rsidR="00A1175B" w:rsidRPr="00686AA9" w14:paraId="1CA92CDE" w14:textId="77777777" w:rsidTr="003E00E8">
        <w:trPr>
          <w:trHeight w:val="606"/>
        </w:trPr>
        <w:tc>
          <w:tcPr>
            <w:tcW w:w="900" w:type="dxa"/>
          </w:tcPr>
          <w:p w14:paraId="55B75295" w14:textId="77777777" w:rsidR="00A1175B" w:rsidRPr="00686AA9" w:rsidRDefault="00A1175B" w:rsidP="003E00E8">
            <w:pPr>
              <w:ind w:left="120"/>
              <w:jc w:val="both"/>
              <w:rPr>
                <w:rFonts w:ascii="Book Antiqua" w:hAnsi="Book Antiqua"/>
                <w:sz w:val="24"/>
                <w:szCs w:val="24"/>
              </w:rPr>
            </w:pPr>
            <w:r w:rsidRPr="00686AA9">
              <w:rPr>
                <w:rFonts w:ascii="Book Antiqua" w:eastAsia="Book Antiqua" w:hAnsi="Book Antiqua" w:cs="Book Antiqua"/>
                <w:b/>
                <w:bCs/>
                <w:sz w:val="24"/>
                <w:szCs w:val="24"/>
              </w:rPr>
              <w:t>S.</w:t>
            </w:r>
          </w:p>
          <w:p w14:paraId="74E7F3C5" w14:textId="77777777" w:rsidR="00A1175B" w:rsidRPr="00686AA9" w:rsidRDefault="00A1175B" w:rsidP="003E00E8">
            <w:pPr>
              <w:ind w:left="120"/>
              <w:jc w:val="both"/>
              <w:rPr>
                <w:rFonts w:ascii="Book Antiqua" w:hAnsi="Book Antiqua"/>
                <w:sz w:val="24"/>
                <w:szCs w:val="24"/>
              </w:rPr>
            </w:pPr>
            <w:r w:rsidRPr="00686AA9">
              <w:rPr>
                <w:rFonts w:ascii="Book Antiqua" w:eastAsia="Book Antiqua" w:hAnsi="Book Antiqua" w:cs="Book Antiqua"/>
                <w:b/>
                <w:bCs/>
                <w:sz w:val="24"/>
                <w:szCs w:val="24"/>
              </w:rPr>
              <w:t>No.</w:t>
            </w:r>
          </w:p>
        </w:tc>
        <w:tc>
          <w:tcPr>
            <w:tcW w:w="6825" w:type="dxa"/>
          </w:tcPr>
          <w:p w14:paraId="017FBE03" w14:textId="77777777" w:rsidR="00A1175B" w:rsidRPr="00686AA9" w:rsidRDefault="00A1175B" w:rsidP="003E00E8">
            <w:pPr>
              <w:ind w:left="100"/>
              <w:jc w:val="both"/>
              <w:rPr>
                <w:rFonts w:ascii="Book Antiqua" w:hAnsi="Book Antiqua"/>
                <w:sz w:val="24"/>
                <w:szCs w:val="24"/>
              </w:rPr>
            </w:pPr>
            <w:r w:rsidRPr="00686AA9">
              <w:rPr>
                <w:rFonts w:ascii="Book Antiqua" w:eastAsia="Book Antiqua" w:hAnsi="Book Antiqua" w:cs="Book Antiqua"/>
                <w:b/>
                <w:bCs/>
                <w:sz w:val="24"/>
                <w:szCs w:val="24"/>
              </w:rPr>
              <w:t>Description of Documents</w:t>
            </w:r>
          </w:p>
        </w:tc>
      </w:tr>
      <w:tr w:rsidR="00A1175B" w:rsidRPr="00686AA9" w14:paraId="26B9DF65" w14:textId="77777777" w:rsidTr="003E00E8">
        <w:trPr>
          <w:trHeight w:val="289"/>
        </w:trPr>
        <w:tc>
          <w:tcPr>
            <w:tcW w:w="900" w:type="dxa"/>
          </w:tcPr>
          <w:p w14:paraId="212B07D5"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0AD84ACA" w14:textId="77777777" w:rsidR="00A1175B" w:rsidRPr="005A5536" w:rsidRDefault="00A1175B" w:rsidP="003E00E8">
            <w:pPr>
              <w:jc w:val="both"/>
              <w:rPr>
                <w:rFonts w:ascii="Book Antiqua" w:hAnsi="Book Antiqua"/>
                <w:sz w:val="24"/>
                <w:szCs w:val="24"/>
              </w:rPr>
            </w:pPr>
            <w:r w:rsidRPr="005A5536">
              <w:rPr>
                <w:rFonts w:ascii="Book Antiqua" w:hAnsi="Book Antiqua"/>
                <w:sz w:val="24"/>
                <w:szCs w:val="24"/>
              </w:rPr>
              <w:t>Bid Securi</w:t>
            </w:r>
            <w:r>
              <w:rPr>
                <w:rFonts w:ascii="Book Antiqua" w:hAnsi="Book Antiqua"/>
                <w:sz w:val="24"/>
                <w:szCs w:val="24"/>
              </w:rPr>
              <w:t>ty</w:t>
            </w:r>
            <w:r w:rsidRPr="005A5536">
              <w:rPr>
                <w:rFonts w:ascii="Book Antiqua" w:hAnsi="Book Antiqua"/>
                <w:sz w:val="24"/>
                <w:szCs w:val="24"/>
              </w:rPr>
              <w:t xml:space="preserve"> </w:t>
            </w:r>
          </w:p>
        </w:tc>
      </w:tr>
      <w:tr w:rsidR="00A1175B" w:rsidRPr="00686AA9" w14:paraId="05A75621" w14:textId="77777777" w:rsidTr="003E00E8">
        <w:trPr>
          <w:trHeight w:val="288"/>
        </w:trPr>
        <w:tc>
          <w:tcPr>
            <w:tcW w:w="900" w:type="dxa"/>
          </w:tcPr>
          <w:p w14:paraId="43BBE3C5"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1A1DD5FF" w14:textId="77777777" w:rsidR="00A1175B" w:rsidRPr="005A5536" w:rsidRDefault="00A1175B" w:rsidP="003E00E8">
            <w:pPr>
              <w:jc w:val="both"/>
              <w:rPr>
                <w:rFonts w:ascii="Book Antiqua" w:hAnsi="Book Antiqua"/>
                <w:sz w:val="24"/>
                <w:szCs w:val="24"/>
              </w:rPr>
            </w:pPr>
            <w:r w:rsidRPr="005A5536">
              <w:rPr>
                <w:rFonts w:ascii="Book Antiqua" w:eastAsia="Book Antiqua" w:hAnsi="Book Antiqua" w:cs="Book Antiqua"/>
                <w:w w:val="99"/>
                <w:sz w:val="24"/>
                <w:szCs w:val="24"/>
              </w:rPr>
              <w:t>Power of Attorney</w:t>
            </w:r>
          </w:p>
        </w:tc>
      </w:tr>
      <w:tr w:rsidR="00A1175B" w:rsidRPr="00686AA9" w14:paraId="4ED968F9" w14:textId="77777777" w:rsidTr="003E00E8">
        <w:trPr>
          <w:trHeight w:val="289"/>
        </w:trPr>
        <w:tc>
          <w:tcPr>
            <w:tcW w:w="900" w:type="dxa"/>
          </w:tcPr>
          <w:p w14:paraId="7F9FF631"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36B4BD92"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Constitution of legal status</w:t>
            </w:r>
          </w:p>
        </w:tc>
      </w:tr>
      <w:tr w:rsidR="00A1175B" w:rsidRPr="00686AA9" w14:paraId="752C44C8" w14:textId="77777777" w:rsidTr="003E00E8">
        <w:trPr>
          <w:trHeight w:val="233"/>
        </w:trPr>
        <w:tc>
          <w:tcPr>
            <w:tcW w:w="900" w:type="dxa"/>
          </w:tcPr>
          <w:p w14:paraId="059CF79F"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71D43619"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Declaration</w:t>
            </w:r>
            <w:r>
              <w:rPr>
                <w:rFonts w:ascii="Book Antiqua" w:eastAsia="Book Antiqua" w:hAnsi="Book Antiqua" w:cs="Book Antiqua"/>
                <w:sz w:val="24"/>
                <w:szCs w:val="24"/>
              </w:rPr>
              <w:t xml:space="preserve"> </w:t>
            </w:r>
            <w:r w:rsidRPr="00686AA9">
              <w:rPr>
                <w:rFonts w:ascii="Book Antiqua" w:eastAsia="Book Antiqua" w:hAnsi="Book Antiqua" w:cs="Book Antiqua"/>
                <w:w w:val="97"/>
                <w:sz w:val="24"/>
                <w:szCs w:val="24"/>
              </w:rPr>
              <w:t>for</w:t>
            </w:r>
            <w:r>
              <w:rPr>
                <w:rFonts w:ascii="Book Antiqua" w:eastAsia="Book Antiqua" w:hAnsi="Book Antiqua" w:cs="Book Antiqua"/>
                <w:w w:val="97"/>
                <w:sz w:val="24"/>
                <w:szCs w:val="24"/>
              </w:rPr>
              <w:t xml:space="preserve"> </w:t>
            </w:r>
            <w:r w:rsidRPr="00686AA9">
              <w:rPr>
                <w:rFonts w:ascii="Book Antiqua" w:eastAsia="Book Antiqua" w:hAnsi="Book Antiqua" w:cs="Book Antiqua"/>
                <w:sz w:val="24"/>
                <w:szCs w:val="24"/>
              </w:rPr>
              <w:t>anticipated</w:t>
            </w:r>
            <w:r>
              <w:rPr>
                <w:rFonts w:ascii="Book Antiqua" w:eastAsia="Book Antiqua" w:hAnsi="Book Antiqua" w:cs="Book Antiqua"/>
                <w:sz w:val="24"/>
                <w:szCs w:val="24"/>
              </w:rPr>
              <w:t xml:space="preserve"> </w:t>
            </w:r>
            <w:r w:rsidRPr="00686AA9">
              <w:rPr>
                <w:rFonts w:ascii="Book Antiqua" w:eastAsia="Book Antiqua" w:hAnsi="Book Antiqua" w:cs="Book Antiqua"/>
                <w:w w:val="98"/>
                <w:sz w:val="24"/>
                <w:szCs w:val="24"/>
              </w:rPr>
              <w:t>change</w:t>
            </w:r>
            <w:r>
              <w:rPr>
                <w:rFonts w:ascii="Book Antiqua" w:eastAsia="Book Antiqua" w:hAnsi="Book Antiqua" w:cs="Book Antiqua"/>
                <w:w w:val="98"/>
                <w:sz w:val="24"/>
                <w:szCs w:val="24"/>
              </w:rPr>
              <w:t xml:space="preserve"> </w:t>
            </w:r>
            <w:r w:rsidRPr="00686AA9">
              <w:rPr>
                <w:rFonts w:ascii="Book Antiqua" w:eastAsia="Book Antiqua" w:hAnsi="Book Antiqua" w:cs="Book Antiqua"/>
                <w:sz w:val="24"/>
                <w:szCs w:val="24"/>
              </w:rPr>
              <w:t>in</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legal</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structure/ownership</w:t>
            </w:r>
          </w:p>
        </w:tc>
      </w:tr>
      <w:tr w:rsidR="00A1175B" w:rsidRPr="00686AA9" w14:paraId="619F8397" w14:textId="77777777" w:rsidTr="003E00E8">
        <w:trPr>
          <w:trHeight w:val="332"/>
        </w:trPr>
        <w:tc>
          <w:tcPr>
            <w:tcW w:w="900" w:type="dxa"/>
          </w:tcPr>
          <w:p w14:paraId="3E57957B"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410E6E05"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The</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principal</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place</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of</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business</w:t>
            </w:r>
          </w:p>
        </w:tc>
      </w:tr>
      <w:tr w:rsidR="00A1175B" w:rsidRPr="00686AA9" w14:paraId="1AFFD93D" w14:textId="77777777" w:rsidTr="003E00E8">
        <w:trPr>
          <w:trHeight w:val="368"/>
        </w:trPr>
        <w:tc>
          <w:tcPr>
            <w:tcW w:w="900" w:type="dxa"/>
          </w:tcPr>
          <w:p w14:paraId="3F882686"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653AC762"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The place of Incorporation or</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the place of registration and</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the nationality of the owner</w:t>
            </w:r>
          </w:p>
        </w:tc>
      </w:tr>
      <w:tr w:rsidR="00A1175B" w:rsidRPr="00686AA9" w14:paraId="735BB6C8" w14:textId="77777777" w:rsidTr="003E00E8">
        <w:trPr>
          <w:trHeight w:val="260"/>
        </w:trPr>
        <w:tc>
          <w:tcPr>
            <w:tcW w:w="900" w:type="dxa"/>
          </w:tcPr>
          <w:p w14:paraId="643DBC72"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2F733F9A"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Technical</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Experience</w:t>
            </w:r>
            <w:r>
              <w:rPr>
                <w:rFonts w:ascii="Book Antiqua" w:eastAsia="Book Antiqua" w:hAnsi="Book Antiqua" w:cs="Book Antiqua"/>
                <w:sz w:val="24"/>
                <w:szCs w:val="24"/>
              </w:rPr>
              <w:t xml:space="preserve"> </w:t>
            </w:r>
            <w:r w:rsidRPr="00686AA9">
              <w:rPr>
                <w:rFonts w:ascii="Book Antiqua" w:eastAsia="Book Antiqua" w:hAnsi="Book Antiqua" w:cs="Book Antiqua"/>
                <w:w w:val="99"/>
                <w:sz w:val="24"/>
                <w:szCs w:val="24"/>
              </w:rPr>
              <w:t>certificate issued by utility</w:t>
            </w:r>
          </w:p>
        </w:tc>
      </w:tr>
      <w:tr w:rsidR="00A1175B" w:rsidRPr="00686AA9" w14:paraId="5B528109" w14:textId="77777777" w:rsidTr="003E00E8">
        <w:trPr>
          <w:trHeight w:val="287"/>
        </w:trPr>
        <w:tc>
          <w:tcPr>
            <w:tcW w:w="900" w:type="dxa"/>
          </w:tcPr>
          <w:p w14:paraId="20800D92"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6B9557B4"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Financial Balance</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Sheets</w:t>
            </w:r>
            <w:r>
              <w:rPr>
                <w:rFonts w:ascii="Book Antiqua" w:eastAsia="Book Antiqua" w:hAnsi="Book Antiqua" w:cs="Book Antiqua"/>
                <w:sz w:val="24"/>
                <w:szCs w:val="24"/>
              </w:rPr>
              <w:t xml:space="preserve"> </w:t>
            </w:r>
            <w:r w:rsidRPr="00686AA9">
              <w:rPr>
                <w:rFonts w:ascii="Book Antiqua" w:eastAsia="Book Antiqua" w:hAnsi="Book Antiqua" w:cs="Book Antiqua"/>
                <w:w w:val="98"/>
                <w:sz w:val="24"/>
                <w:szCs w:val="24"/>
              </w:rPr>
              <w:t>(for</w:t>
            </w:r>
            <w:r>
              <w:rPr>
                <w:rFonts w:ascii="Book Antiqua" w:eastAsia="Book Antiqua" w:hAnsi="Book Antiqua" w:cs="Book Antiqua"/>
                <w:w w:val="98"/>
                <w:sz w:val="24"/>
                <w:szCs w:val="24"/>
              </w:rPr>
              <w:t xml:space="preserve"> </w:t>
            </w:r>
            <w:r w:rsidRPr="00686AA9">
              <w:rPr>
                <w:rFonts w:ascii="Book Antiqua" w:eastAsia="Book Antiqua" w:hAnsi="Book Antiqua" w:cs="Book Antiqua"/>
                <w:sz w:val="24"/>
                <w:szCs w:val="24"/>
              </w:rPr>
              <w:t>last five years)</w:t>
            </w:r>
          </w:p>
        </w:tc>
      </w:tr>
      <w:tr w:rsidR="00A1175B" w:rsidRPr="00686AA9" w14:paraId="3BE7F16E" w14:textId="77777777" w:rsidTr="003E00E8">
        <w:trPr>
          <w:trHeight w:val="215"/>
        </w:trPr>
        <w:tc>
          <w:tcPr>
            <w:tcW w:w="900" w:type="dxa"/>
          </w:tcPr>
          <w:p w14:paraId="072D1ECC"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69033A7E"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Declaration</w:t>
            </w:r>
            <w:r>
              <w:rPr>
                <w:rFonts w:ascii="Book Antiqua" w:eastAsia="Book Antiqua" w:hAnsi="Book Antiqua" w:cs="Book Antiqua"/>
                <w:sz w:val="24"/>
                <w:szCs w:val="24"/>
              </w:rPr>
              <w:t xml:space="preserve"> </w:t>
            </w:r>
            <w:r w:rsidRPr="00686AA9">
              <w:rPr>
                <w:rFonts w:ascii="Book Antiqua" w:eastAsia="Book Antiqua" w:hAnsi="Book Antiqua" w:cs="Book Antiqua"/>
                <w:w w:val="95"/>
                <w:sz w:val="24"/>
                <w:szCs w:val="24"/>
              </w:rPr>
              <w:t>in</w:t>
            </w:r>
            <w:r>
              <w:rPr>
                <w:rFonts w:ascii="Book Antiqua" w:eastAsia="Book Antiqua" w:hAnsi="Book Antiqua" w:cs="Book Antiqua"/>
                <w:w w:val="95"/>
                <w:sz w:val="24"/>
                <w:szCs w:val="24"/>
              </w:rPr>
              <w:t xml:space="preserve"> </w:t>
            </w:r>
            <w:r w:rsidRPr="00686AA9">
              <w:rPr>
                <w:rFonts w:ascii="Book Antiqua" w:eastAsia="Book Antiqua" w:hAnsi="Book Antiqua" w:cs="Book Antiqua"/>
                <w:sz w:val="24"/>
                <w:szCs w:val="24"/>
              </w:rPr>
              <w:t>regard</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to</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Financial re-structuring</w:t>
            </w:r>
          </w:p>
        </w:tc>
      </w:tr>
      <w:tr w:rsidR="00A1175B" w:rsidRPr="00686AA9" w14:paraId="173BA897" w14:textId="77777777" w:rsidTr="003E00E8">
        <w:trPr>
          <w:trHeight w:val="290"/>
        </w:trPr>
        <w:tc>
          <w:tcPr>
            <w:tcW w:w="900" w:type="dxa"/>
          </w:tcPr>
          <w:p w14:paraId="4C25D3E4"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623E9DE1"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Technical GTP</w:t>
            </w:r>
          </w:p>
        </w:tc>
      </w:tr>
      <w:tr w:rsidR="00A1175B" w:rsidRPr="00686AA9" w14:paraId="1BD57669" w14:textId="77777777" w:rsidTr="003E00E8">
        <w:trPr>
          <w:trHeight w:val="287"/>
        </w:trPr>
        <w:tc>
          <w:tcPr>
            <w:tcW w:w="900" w:type="dxa"/>
          </w:tcPr>
          <w:p w14:paraId="66BF7940"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5A9B88A1"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Type Test Report</w:t>
            </w:r>
            <w:r>
              <w:rPr>
                <w:rFonts w:ascii="Book Antiqua" w:eastAsia="Book Antiqua" w:hAnsi="Book Antiqua" w:cs="Book Antiqua"/>
                <w:sz w:val="24"/>
                <w:szCs w:val="24"/>
              </w:rPr>
              <w:t>, if any</w:t>
            </w:r>
          </w:p>
        </w:tc>
      </w:tr>
      <w:tr w:rsidR="00A1175B" w:rsidRPr="00686AA9" w14:paraId="0549BD96" w14:textId="77777777" w:rsidTr="003E00E8">
        <w:trPr>
          <w:trHeight w:val="290"/>
        </w:trPr>
        <w:tc>
          <w:tcPr>
            <w:tcW w:w="900" w:type="dxa"/>
          </w:tcPr>
          <w:p w14:paraId="672C5F87"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2C599F87"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w w:val="98"/>
                <w:sz w:val="24"/>
                <w:szCs w:val="24"/>
              </w:rPr>
              <w:t>Bank Certificate</w:t>
            </w:r>
          </w:p>
        </w:tc>
      </w:tr>
      <w:tr w:rsidR="00A1175B" w:rsidRPr="00686AA9" w14:paraId="22EB0BFF" w14:textId="77777777" w:rsidTr="003E00E8">
        <w:trPr>
          <w:trHeight w:val="287"/>
        </w:trPr>
        <w:tc>
          <w:tcPr>
            <w:tcW w:w="900" w:type="dxa"/>
          </w:tcPr>
          <w:p w14:paraId="78FAD82A"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4A43B7B2"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sz w:val="24"/>
                <w:szCs w:val="24"/>
              </w:rPr>
              <w:t>Manufacturer Authorization-Not Required</w:t>
            </w:r>
          </w:p>
        </w:tc>
      </w:tr>
      <w:tr w:rsidR="00A1175B" w:rsidRPr="00686AA9" w14:paraId="34FFE782" w14:textId="77777777" w:rsidTr="003E00E8">
        <w:trPr>
          <w:trHeight w:val="288"/>
        </w:trPr>
        <w:tc>
          <w:tcPr>
            <w:tcW w:w="900" w:type="dxa"/>
          </w:tcPr>
          <w:p w14:paraId="2E37F16E"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3335E0DA"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sz w:val="24"/>
                <w:szCs w:val="24"/>
              </w:rPr>
              <w:t>Work Schedule (BAR Chart)</w:t>
            </w:r>
          </w:p>
        </w:tc>
      </w:tr>
      <w:tr w:rsidR="00A1175B" w:rsidRPr="00686AA9" w14:paraId="695D1377" w14:textId="77777777" w:rsidTr="003E00E8">
        <w:trPr>
          <w:trHeight w:val="288"/>
        </w:trPr>
        <w:tc>
          <w:tcPr>
            <w:tcW w:w="900" w:type="dxa"/>
          </w:tcPr>
          <w:p w14:paraId="586137AC"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24A1AC56"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sz w:val="24"/>
                <w:szCs w:val="24"/>
              </w:rPr>
              <w:t>Guarantee Declaration</w:t>
            </w:r>
          </w:p>
        </w:tc>
      </w:tr>
      <w:tr w:rsidR="00A1175B" w:rsidRPr="00686AA9" w14:paraId="4A417B39" w14:textId="77777777" w:rsidTr="003E00E8">
        <w:trPr>
          <w:trHeight w:val="287"/>
        </w:trPr>
        <w:tc>
          <w:tcPr>
            <w:tcW w:w="900" w:type="dxa"/>
          </w:tcPr>
          <w:p w14:paraId="32C0AD39"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24C23A40"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sz w:val="24"/>
                <w:szCs w:val="24"/>
              </w:rPr>
              <w:t>Cancelled Cheque</w:t>
            </w:r>
          </w:p>
        </w:tc>
      </w:tr>
      <w:tr w:rsidR="00A1175B" w:rsidRPr="00686AA9" w14:paraId="3D86DDC2" w14:textId="77777777" w:rsidTr="003E00E8">
        <w:trPr>
          <w:trHeight w:val="322"/>
        </w:trPr>
        <w:tc>
          <w:tcPr>
            <w:tcW w:w="900" w:type="dxa"/>
          </w:tcPr>
          <w:p w14:paraId="4D21089B"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0754066B" w14:textId="77777777" w:rsidR="00A1175B" w:rsidRPr="00461F87" w:rsidRDefault="00A1175B" w:rsidP="003E00E8">
            <w:pPr>
              <w:jc w:val="both"/>
              <w:rPr>
                <w:rFonts w:ascii="Book Antiqua" w:hAnsi="Book Antiqua"/>
                <w:sz w:val="24"/>
                <w:szCs w:val="24"/>
              </w:rPr>
            </w:pPr>
            <w:proofErr w:type="spellStart"/>
            <w:r w:rsidRPr="00461F87">
              <w:rPr>
                <w:rFonts w:ascii="Book Antiqua" w:eastAsia="Book Antiqua" w:hAnsi="Book Antiqua" w:cs="Book Antiqua"/>
                <w:sz w:val="24"/>
                <w:szCs w:val="24"/>
              </w:rPr>
              <w:t>MSE_registration</w:t>
            </w:r>
            <w:proofErr w:type="spellEnd"/>
            <w:r w:rsidRPr="00461F87">
              <w:rPr>
                <w:rFonts w:ascii="Book Antiqua" w:eastAsia="Book Antiqua" w:hAnsi="Book Antiqua" w:cs="Book Antiqua"/>
                <w:sz w:val="24"/>
                <w:szCs w:val="24"/>
              </w:rPr>
              <w:t xml:space="preserve"> certificate</w:t>
            </w:r>
            <w:r>
              <w:rPr>
                <w:rFonts w:ascii="Book Antiqua" w:eastAsia="Book Antiqua" w:hAnsi="Book Antiqua" w:cs="Book Antiqua"/>
                <w:sz w:val="24"/>
                <w:szCs w:val="24"/>
              </w:rPr>
              <w:t xml:space="preserve"> with </w:t>
            </w:r>
            <w:proofErr w:type="spellStart"/>
            <w:r>
              <w:rPr>
                <w:rFonts w:ascii="Book Antiqua" w:eastAsia="Book Antiqua" w:hAnsi="Book Antiqua" w:cs="Book Antiqua"/>
                <w:sz w:val="24"/>
                <w:szCs w:val="24"/>
              </w:rPr>
              <w:t>Udayam</w:t>
            </w:r>
            <w:proofErr w:type="spellEnd"/>
          </w:p>
        </w:tc>
      </w:tr>
      <w:tr w:rsidR="00A1175B" w:rsidRPr="00686AA9" w14:paraId="1A2BB55A" w14:textId="77777777" w:rsidTr="003E00E8">
        <w:trPr>
          <w:trHeight w:val="260"/>
        </w:trPr>
        <w:tc>
          <w:tcPr>
            <w:tcW w:w="900" w:type="dxa"/>
          </w:tcPr>
          <w:p w14:paraId="79F63FBA"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76F7C41E" w14:textId="77777777" w:rsidR="00A1175B" w:rsidRPr="00461F87" w:rsidRDefault="00A1175B" w:rsidP="003E00E8">
            <w:pPr>
              <w:jc w:val="both"/>
              <w:rPr>
                <w:rFonts w:ascii="Book Antiqua" w:hAnsi="Book Antiqua"/>
                <w:sz w:val="24"/>
                <w:szCs w:val="24"/>
              </w:rPr>
            </w:pPr>
            <w:r w:rsidRPr="00461F87">
              <w:rPr>
                <w:rFonts w:ascii="Book Antiqua" w:eastAsia="Book Antiqua" w:hAnsi="Book Antiqua" w:cs="Book Antiqua"/>
                <w:sz w:val="24"/>
                <w:szCs w:val="24"/>
              </w:rPr>
              <w:t>MSE owned by SC/ST entrepreneurs</w:t>
            </w:r>
          </w:p>
        </w:tc>
      </w:tr>
      <w:tr w:rsidR="00A1175B" w:rsidRPr="00686AA9" w14:paraId="2499DB15" w14:textId="77777777" w:rsidTr="003E00E8">
        <w:trPr>
          <w:trHeight w:val="323"/>
        </w:trPr>
        <w:tc>
          <w:tcPr>
            <w:tcW w:w="900" w:type="dxa"/>
          </w:tcPr>
          <w:p w14:paraId="19D8FA51"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3407A6E1" w14:textId="77777777" w:rsidR="00A1175B" w:rsidRPr="00461F87" w:rsidRDefault="00A1175B" w:rsidP="003E00E8">
            <w:pPr>
              <w:jc w:val="both"/>
              <w:rPr>
                <w:rFonts w:ascii="Book Antiqua" w:eastAsia="Book Antiqua" w:hAnsi="Book Antiqua" w:cs="Book Antiqua"/>
                <w:sz w:val="24"/>
                <w:szCs w:val="24"/>
              </w:rPr>
            </w:pPr>
            <w:r w:rsidRPr="00461F87">
              <w:rPr>
                <w:rFonts w:ascii="Book Antiqua" w:eastAsia="Book Antiqua" w:hAnsi="Book Antiqua" w:cs="Book Antiqua"/>
                <w:sz w:val="24"/>
                <w:szCs w:val="24"/>
              </w:rPr>
              <w:t>MSE owned by women</w:t>
            </w:r>
          </w:p>
        </w:tc>
      </w:tr>
      <w:tr w:rsidR="00A1175B" w:rsidRPr="00686AA9" w14:paraId="34F36D53" w14:textId="77777777" w:rsidTr="003E00E8">
        <w:trPr>
          <w:trHeight w:val="323"/>
        </w:trPr>
        <w:tc>
          <w:tcPr>
            <w:tcW w:w="900" w:type="dxa"/>
          </w:tcPr>
          <w:p w14:paraId="3D768A33"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07A08AA4" w14:textId="77777777" w:rsidR="00A1175B" w:rsidRPr="00461F87" w:rsidRDefault="00A1175B" w:rsidP="003E00E8">
            <w:pPr>
              <w:jc w:val="both"/>
              <w:rPr>
                <w:rFonts w:ascii="Book Antiqua" w:eastAsia="Book Antiqua" w:hAnsi="Book Antiqua" w:cs="Book Antiqua"/>
                <w:sz w:val="24"/>
                <w:szCs w:val="24"/>
              </w:rPr>
            </w:pPr>
            <w:r w:rsidRPr="00E45F91">
              <w:rPr>
                <w:rFonts w:ascii="Book Antiqua" w:eastAsia="Book Antiqua" w:hAnsi="Book Antiqua" w:cs="Book Antiqua"/>
                <w:sz w:val="24"/>
                <w:szCs w:val="24"/>
              </w:rPr>
              <w:t>PPP-MII</w:t>
            </w:r>
            <w:r>
              <w:rPr>
                <w:rFonts w:ascii="Book Antiqua" w:eastAsia="Book Antiqua" w:hAnsi="Book Antiqua" w:cs="Book Antiqua"/>
                <w:sz w:val="24"/>
                <w:szCs w:val="24"/>
              </w:rPr>
              <w:t xml:space="preserve"> declaration in a Rs.100 non judicial stamp paper</w:t>
            </w:r>
          </w:p>
        </w:tc>
      </w:tr>
      <w:tr w:rsidR="00A1175B" w:rsidRPr="00686AA9" w14:paraId="03891496" w14:textId="77777777" w:rsidTr="003E00E8">
        <w:trPr>
          <w:trHeight w:val="597"/>
        </w:trPr>
        <w:tc>
          <w:tcPr>
            <w:tcW w:w="900" w:type="dxa"/>
          </w:tcPr>
          <w:p w14:paraId="79B5E862"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52A0F2A2" w14:textId="77777777" w:rsidR="00A1175B" w:rsidRPr="00461F87" w:rsidRDefault="00A1175B" w:rsidP="003E00E8">
            <w:pPr>
              <w:jc w:val="both"/>
              <w:rPr>
                <w:rFonts w:ascii="Book Antiqua" w:eastAsia="Book Antiqua" w:hAnsi="Book Antiqua" w:cs="Book Antiqua"/>
                <w:sz w:val="24"/>
                <w:szCs w:val="24"/>
              </w:rPr>
            </w:pPr>
            <w:r w:rsidRPr="00461F87">
              <w:rPr>
                <w:rFonts w:ascii="Book Antiqua" w:eastAsia="Book Antiqua" w:hAnsi="Book Antiqua" w:cs="Book Antiqua"/>
                <w:sz w:val="24"/>
                <w:szCs w:val="24"/>
              </w:rPr>
              <w:t>And soft copy of documents which are required to be attach/submit as per ITB 9.3</w:t>
            </w:r>
          </w:p>
        </w:tc>
      </w:tr>
      <w:tr w:rsidR="00A1175B" w:rsidRPr="00686AA9" w14:paraId="477113D2" w14:textId="77777777" w:rsidTr="003E00E8">
        <w:trPr>
          <w:trHeight w:val="288"/>
        </w:trPr>
        <w:tc>
          <w:tcPr>
            <w:tcW w:w="900" w:type="dxa"/>
          </w:tcPr>
          <w:p w14:paraId="3CE768E7" w14:textId="77777777" w:rsidR="00A1175B" w:rsidRPr="002D0756" w:rsidRDefault="00A1175B" w:rsidP="00546F05">
            <w:pPr>
              <w:pStyle w:val="ListParagraph"/>
              <w:numPr>
                <w:ilvl w:val="0"/>
                <w:numId w:val="29"/>
              </w:numPr>
              <w:ind w:left="345" w:hanging="270"/>
              <w:jc w:val="both"/>
              <w:rPr>
                <w:rFonts w:ascii="Book Antiqua" w:eastAsia="Book Antiqua" w:hAnsi="Book Antiqua" w:cs="Book Antiqua"/>
                <w:sz w:val="24"/>
                <w:szCs w:val="24"/>
              </w:rPr>
            </w:pPr>
          </w:p>
        </w:tc>
        <w:tc>
          <w:tcPr>
            <w:tcW w:w="6825" w:type="dxa"/>
          </w:tcPr>
          <w:p w14:paraId="14B0386B" w14:textId="77777777" w:rsidR="00A1175B" w:rsidRPr="00686AA9" w:rsidRDefault="00A1175B" w:rsidP="003E00E8">
            <w:pPr>
              <w:jc w:val="both"/>
              <w:rPr>
                <w:rFonts w:ascii="Book Antiqua" w:hAnsi="Book Antiqua"/>
                <w:sz w:val="24"/>
                <w:szCs w:val="24"/>
              </w:rPr>
            </w:pPr>
            <w:r w:rsidRPr="00686AA9">
              <w:rPr>
                <w:rFonts w:ascii="Book Antiqua" w:eastAsia="Book Antiqua" w:hAnsi="Book Antiqua" w:cs="Book Antiqua"/>
                <w:sz w:val="24"/>
                <w:szCs w:val="24"/>
              </w:rPr>
              <w:t>Other Documents</w:t>
            </w:r>
            <w:r>
              <w:rPr>
                <w:rFonts w:ascii="Book Antiqua" w:eastAsia="Book Antiqua" w:hAnsi="Book Antiqua" w:cs="Book Antiqua"/>
                <w:sz w:val="24"/>
                <w:szCs w:val="24"/>
              </w:rPr>
              <w:t xml:space="preserve"> if any</w:t>
            </w:r>
          </w:p>
        </w:tc>
      </w:tr>
    </w:tbl>
    <w:p w14:paraId="1D383052" w14:textId="77777777" w:rsidR="009E38F6" w:rsidRDefault="009E38F6" w:rsidP="00A1175B">
      <w:pPr>
        <w:jc w:val="both"/>
        <w:rPr>
          <w:rFonts w:ascii="Book Antiqua" w:eastAsia="Book Antiqua" w:hAnsi="Book Antiqua" w:cs="Book Antiqua"/>
          <w:sz w:val="24"/>
          <w:szCs w:val="24"/>
        </w:rPr>
      </w:pPr>
    </w:p>
    <w:p w14:paraId="6682CD26" w14:textId="77777777" w:rsidR="009E38F6" w:rsidRDefault="009E38F6" w:rsidP="00A1175B">
      <w:pPr>
        <w:jc w:val="both"/>
        <w:rPr>
          <w:rFonts w:ascii="Book Antiqua" w:eastAsia="Book Antiqua" w:hAnsi="Book Antiqua" w:cs="Book Antiqua"/>
          <w:sz w:val="24"/>
          <w:szCs w:val="24"/>
        </w:rPr>
      </w:pPr>
    </w:p>
    <w:p w14:paraId="58124CE8" w14:textId="0FA27583" w:rsidR="00A1175B" w:rsidRPr="00686AA9" w:rsidRDefault="00A1175B" w:rsidP="00A1175B">
      <w:pPr>
        <w:jc w:val="both"/>
        <w:rPr>
          <w:rFonts w:ascii="Book Antiqua" w:eastAsia="Book Antiqua" w:hAnsi="Book Antiqua" w:cs="Book Antiqua"/>
          <w:sz w:val="24"/>
          <w:szCs w:val="24"/>
        </w:rPr>
      </w:pPr>
      <w:r w:rsidRPr="00686AA9">
        <w:rPr>
          <w:rFonts w:ascii="Book Antiqua" w:hAnsi="Book Antiqua"/>
          <w:noProof/>
          <w:sz w:val="24"/>
          <w:szCs w:val="24"/>
        </w:rPr>
        <mc:AlternateContent>
          <mc:Choice Requires="wps">
            <w:drawing>
              <wp:anchor distT="0" distB="0" distL="0" distR="0" simplePos="0" relativeHeight="251659264" behindDoc="1" locked="0" layoutInCell="0" allowOverlap="1" wp14:anchorId="48C9A403" wp14:editId="7AA5D6CF">
                <wp:simplePos x="0" y="0"/>
                <wp:positionH relativeFrom="column">
                  <wp:posOffset>5549900</wp:posOffset>
                </wp:positionH>
                <wp:positionV relativeFrom="paragraph">
                  <wp:posOffset>-589915</wp:posOffset>
                </wp:positionV>
                <wp:extent cx="12065" cy="12065"/>
                <wp:effectExtent l="0" t="0" r="635" b="1905"/>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406F" id="Shape 1" o:spid="_x0000_s1026" style="position:absolute;margin-left:437pt;margin-top:-46.45pt;width:.95pt;height:.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" o:allowincell="f" fillcolor="black" stroked="f"/>
            </w:pict>
          </mc:Fallback>
        </mc:AlternateContent>
      </w:r>
    </w:p>
    <w:p w14:paraId="511D5684" w14:textId="77777777" w:rsidR="00A1175B" w:rsidRPr="00686AA9" w:rsidRDefault="00A1175B" w:rsidP="00546F05">
      <w:pPr>
        <w:numPr>
          <w:ilvl w:val="0"/>
          <w:numId w:val="13"/>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lastRenderedPageBreak/>
        <w:t>Submission of Hard Copy of Bids</w:t>
      </w:r>
    </w:p>
    <w:p w14:paraId="6D8CF7EB" w14:textId="77777777" w:rsidR="00A1175B" w:rsidRPr="00663539" w:rsidRDefault="00A1175B" w:rsidP="00A1175B">
      <w:pPr>
        <w:jc w:val="both"/>
        <w:rPr>
          <w:rFonts w:ascii="Book Antiqua" w:hAnsi="Book Antiqua"/>
          <w:sz w:val="14"/>
          <w:szCs w:val="14"/>
        </w:rPr>
      </w:pPr>
    </w:p>
    <w:p w14:paraId="540FD6C6"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Sealing and Marking of Bids</w:t>
      </w:r>
    </w:p>
    <w:p w14:paraId="7EAF530D" w14:textId="77777777" w:rsidR="00A1175B" w:rsidRPr="00663539" w:rsidRDefault="00A1175B" w:rsidP="00A1175B">
      <w:pPr>
        <w:jc w:val="both"/>
        <w:rPr>
          <w:rFonts w:ascii="Book Antiqua" w:hAnsi="Book Antiqua"/>
          <w:sz w:val="16"/>
          <w:szCs w:val="16"/>
        </w:rPr>
      </w:pPr>
    </w:p>
    <w:p w14:paraId="271213DC" w14:textId="77777777" w:rsidR="00A1175B" w:rsidRPr="000F03C5" w:rsidRDefault="00A1175B" w:rsidP="00A1175B">
      <w:pPr>
        <w:tabs>
          <w:tab w:val="left" w:pos="1340"/>
        </w:tabs>
        <w:ind w:left="1360" w:right="289" w:hanging="1079"/>
        <w:jc w:val="both"/>
        <w:rPr>
          <w:rFonts w:ascii="Book Antiqua" w:eastAsia="Book Antiqua" w:hAnsi="Book Antiqua" w:cs="Book Antiqua"/>
          <w:sz w:val="24"/>
          <w:szCs w:val="24"/>
        </w:rPr>
      </w:pPr>
      <w:r w:rsidRPr="00686AA9">
        <w:rPr>
          <w:rFonts w:ascii="Book Antiqua" w:eastAsia="Book Antiqua" w:hAnsi="Book Antiqua" w:cs="Book Antiqua"/>
          <w:sz w:val="24"/>
          <w:szCs w:val="24"/>
        </w:rPr>
        <w:t>16.1</w:t>
      </w:r>
      <w:r w:rsidRPr="00686AA9">
        <w:rPr>
          <w:rFonts w:ascii="Book Antiqua" w:hAnsi="Book Antiqua"/>
          <w:sz w:val="24"/>
          <w:szCs w:val="24"/>
        </w:rPr>
        <w:tab/>
      </w:r>
      <w:r w:rsidRPr="000F03C5">
        <w:rPr>
          <w:rFonts w:ascii="Book Antiqua" w:eastAsia="Book Antiqua" w:hAnsi="Book Antiqua" w:cs="Book Antiqua"/>
          <w:sz w:val="24"/>
          <w:szCs w:val="24"/>
        </w:rPr>
        <w:t xml:space="preserve">The Bidder shall upload the soft copy of the bid as per the provisions of the </w:t>
      </w:r>
      <w:proofErr w:type="spellStart"/>
      <w:r>
        <w:rPr>
          <w:rFonts w:ascii="Book Antiqua" w:eastAsia="Book Antiqua" w:hAnsi="Book Antiqua" w:cs="Book Antiqua"/>
          <w:sz w:val="24"/>
          <w:szCs w:val="24"/>
        </w:rPr>
        <w:t>GeM</w:t>
      </w:r>
      <w:proofErr w:type="spellEnd"/>
      <w:r>
        <w:rPr>
          <w:rFonts w:ascii="Book Antiqua" w:eastAsia="Book Antiqua" w:hAnsi="Book Antiqua" w:cs="Book Antiqua"/>
          <w:sz w:val="24"/>
          <w:szCs w:val="24"/>
        </w:rPr>
        <w:t xml:space="preserve"> </w:t>
      </w:r>
      <w:r w:rsidRPr="000F03C5">
        <w:rPr>
          <w:rFonts w:ascii="Book Antiqua" w:eastAsia="Book Antiqua" w:hAnsi="Book Antiqua" w:cs="Book Antiqua"/>
          <w:sz w:val="24"/>
          <w:szCs w:val="24"/>
        </w:rPr>
        <w:t xml:space="preserve">portal (refer para 15.1 &amp; 15.4 above) and submit the hard copy of Integrity Pact, Power of Attorney, Joint Venture Agreement (if applicable) and Power of Attorney of Joint Venture Agreement (if applicable) and any other documents as required (refer para 15.1 above), duly marked First Envelope </w:t>
      </w:r>
      <w:r w:rsidRPr="00461F87">
        <w:rPr>
          <w:rFonts w:ascii="Book Antiqua" w:eastAsia="Book Antiqua" w:hAnsi="Book Antiqua" w:cs="Book Antiqua"/>
          <w:sz w:val="24"/>
          <w:szCs w:val="24"/>
        </w:rPr>
        <w:t>(Technical Bid)</w:t>
      </w:r>
      <w:r w:rsidRPr="000F03C5">
        <w:rPr>
          <w:rFonts w:ascii="Book Antiqua" w:eastAsia="Book Antiqua" w:hAnsi="Book Antiqua" w:cs="Book Antiqua"/>
          <w:sz w:val="24"/>
          <w:szCs w:val="24"/>
        </w:rPr>
        <w:t xml:space="preserve"> in the following manner.</w:t>
      </w:r>
    </w:p>
    <w:p w14:paraId="7B909564" w14:textId="77777777" w:rsidR="00A1175B" w:rsidRPr="00663539" w:rsidRDefault="00A1175B" w:rsidP="00A1175B">
      <w:pPr>
        <w:tabs>
          <w:tab w:val="left" w:pos="1340"/>
        </w:tabs>
        <w:ind w:left="1360" w:right="289" w:hanging="1079"/>
        <w:jc w:val="both"/>
        <w:rPr>
          <w:rFonts w:ascii="Book Antiqua" w:eastAsia="Book Antiqua" w:hAnsi="Book Antiqua" w:cs="Book Antiqua"/>
          <w:sz w:val="12"/>
          <w:szCs w:val="12"/>
        </w:rPr>
      </w:pPr>
    </w:p>
    <w:p w14:paraId="74C01F8D" w14:textId="77777777" w:rsidR="00A1175B" w:rsidRPr="00D86F73" w:rsidRDefault="00A1175B" w:rsidP="00A1175B">
      <w:pPr>
        <w:ind w:left="2970" w:right="289" w:hanging="1620"/>
        <w:jc w:val="both"/>
        <w:rPr>
          <w:rFonts w:ascii="Book Antiqua" w:eastAsia="Book Antiqua" w:hAnsi="Book Antiqua" w:cs="Book Antiqua"/>
          <w:sz w:val="24"/>
          <w:szCs w:val="24"/>
        </w:rPr>
      </w:pPr>
      <w:r w:rsidRPr="1AC34D65">
        <w:rPr>
          <w:rFonts w:ascii="Book Antiqua" w:hAnsi="Book Antiqua" w:cs="Book Antiqua"/>
          <w:sz w:val="24"/>
          <w:szCs w:val="24"/>
        </w:rPr>
        <w:t>Envelope – 1:</w:t>
      </w:r>
      <w:r>
        <w:tab/>
      </w:r>
      <w:r w:rsidRPr="1AC34D65">
        <w:rPr>
          <w:rFonts w:ascii="Book Antiqua" w:hAnsi="Book Antiqua" w:cs="Book Antiqua"/>
          <w:sz w:val="24"/>
          <w:szCs w:val="24"/>
        </w:rPr>
        <w:t xml:space="preserve">Bid Security </w:t>
      </w:r>
    </w:p>
    <w:p w14:paraId="098758BD" w14:textId="77777777" w:rsidR="00A1175B" w:rsidRPr="000F03C5" w:rsidRDefault="00A1175B" w:rsidP="00A1175B">
      <w:pPr>
        <w:tabs>
          <w:tab w:val="left" w:pos="1340"/>
        </w:tabs>
        <w:ind w:left="1360" w:right="289" w:hanging="1079"/>
        <w:jc w:val="both"/>
        <w:rPr>
          <w:rFonts w:ascii="Book Antiqua" w:eastAsia="Book Antiqua" w:hAnsi="Book Antiqua" w:cs="Book Antiqua"/>
          <w:sz w:val="24"/>
          <w:szCs w:val="24"/>
        </w:rPr>
      </w:pPr>
    </w:p>
    <w:p w14:paraId="28640F85" w14:textId="77777777" w:rsidR="00A1175B" w:rsidRPr="000F03C5" w:rsidRDefault="00A1175B" w:rsidP="00A1175B">
      <w:pPr>
        <w:ind w:left="2970" w:right="289" w:hanging="1620"/>
        <w:jc w:val="both"/>
        <w:rPr>
          <w:rFonts w:ascii="Book Antiqua" w:eastAsia="Book Antiqua" w:hAnsi="Book Antiqua" w:cs="Book Antiqua"/>
          <w:sz w:val="24"/>
          <w:szCs w:val="24"/>
        </w:rPr>
      </w:pPr>
      <w:r>
        <w:rPr>
          <w:rFonts w:ascii="Book Antiqua" w:eastAsia="Book Antiqua" w:hAnsi="Book Antiqua" w:cs="Book Antiqua"/>
          <w:sz w:val="24"/>
          <w:szCs w:val="24"/>
        </w:rPr>
        <w:t>Envelope – 2</w:t>
      </w:r>
      <w:r w:rsidRPr="000F03C5">
        <w:rPr>
          <w:rFonts w:ascii="Book Antiqua" w:eastAsia="Book Antiqua" w:hAnsi="Book Antiqua" w:cs="Book Antiqua"/>
          <w:sz w:val="24"/>
          <w:szCs w:val="24"/>
        </w:rPr>
        <w:t>:</w:t>
      </w:r>
      <w:r>
        <w:rPr>
          <w:rFonts w:ascii="Book Antiqua" w:eastAsia="Book Antiqua" w:hAnsi="Book Antiqua" w:cs="Book Antiqua"/>
          <w:sz w:val="24"/>
          <w:szCs w:val="24"/>
        </w:rPr>
        <w:tab/>
      </w:r>
      <w:r w:rsidRPr="00A2746C">
        <w:rPr>
          <w:rFonts w:ascii="Book Antiqua" w:eastAsia="Book Antiqua" w:hAnsi="Book Antiqua" w:cs="Book Antiqua"/>
          <w:color w:val="FF0000"/>
          <w:sz w:val="24"/>
          <w:szCs w:val="24"/>
        </w:rPr>
        <w:t>Integrity Pact</w:t>
      </w:r>
    </w:p>
    <w:p w14:paraId="21B43863" w14:textId="77777777" w:rsidR="00A1175B" w:rsidRDefault="00A1175B" w:rsidP="00A1175B">
      <w:pPr>
        <w:ind w:left="2970" w:right="289" w:hanging="1620"/>
        <w:jc w:val="both"/>
        <w:rPr>
          <w:rFonts w:ascii="Book Antiqua" w:eastAsia="Book Antiqua" w:hAnsi="Book Antiqua" w:cs="Book Antiqua"/>
          <w:sz w:val="24"/>
          <w:szCs w:val="24"/>
        </w:rPr>
      </w:pPr>
    </w:p>
    <w:p w14:paraId="19E3E3FE" w14:textId="77777777" w:rsidR="00A1175B" w:rsidRPr="000F03C5" w:rsidRDefault="00A1175B" w:rsidP="00A1175B">
      <w:pPr>
        <w:ind w:left="2970" w:right="289" w:hanging="1620"/>
        <w:jc w:val="both"/>
        <w:rPr>
          <w:rFonts w:ascii="Book Antiqua" w:eastAsia="Book Antiqua" w:hAnsi="Book Antiqua" w:cs="Book Antiqua"/>
          <w:sz w:val="24"/>
          <w:szCs w:val="24"/>
        </w:rPr>
      </w:pPr>
      <w:r>
        <w:rPr>
          <w:rFonts w:ascii="Book Antiqua" w:eastAsia="Book Antiqua" w:hAnsi="Book Antiqua" w:cs="Book Antiqua"/>
          <w:sz w:val="24"/>
          <w:szCs w:val="24"/>
        </w:rPr>
        <w:t>Envelope – 3</w:t>
      </w:r>
      <w:r w:rsidRPr="000F03C5">
        <w:rPr>
          <w:rFonts w:ascii="Book Antiqua" w:eastAsia="Book Antiqua" w:hAnsi="Book Antiqua" w:cs="Book Antiqua"/>
          <w:sz w:val="24"/>
          <w:szCs w:val="24"/>
        </w:rPr>
        <w:t xml:space="preserve">: </w:t>
      </w:r>
      <w:r>
        <w:rPr>
          <w:rFonts w:ascii="Book Antiqua" w:eastAsia="Book Antiqua" w:hAnsi="Book Antiqua" w:cs="Book Antiqua"/>
          <w:sz w:val="24"/>
          <w:szCs w:val="24"/>
        </w:rPr>
        <w:tab/>
      </w:r>
      <w:r w:rsidRPr="000F03C5">
        <w:rPr>
          <w:rFonts w:ascii="Book Antiqua" w:eastAsia="Book Antiqua" w:hAnsi="Book Antiqua" w:cs="Book Antiqua"/>
          <w:sz w:val="24"/>
          <w:szCs w:val="24"/>
        </w:rPr>
        <w:t>Power of Attorney and any other documents as required (refer para 15.1 above).</w:t>
      </w:r>
    </w:p>
    <w:p w14:paraId="56AE3953" w14:textId="77777777" w:rsidR="00A1175B" w:rsidRPr="000F03C5" w:rsidRDefault="00A1175B" w:rsidP="00A1175B">
      <w:pPr>
        <w:tabs>
          <w:tab w:val="left" w:pos="1340"/>
        </w:tabs>
        <w:ind w:left="1360" w:right="289" w:hanging="1079"/>
        <w:jc w:val="both"/>
        <w:rPr>
          <w:rFonts w:ascii="Book Antiqua" w:eastAsia="Book Antiqua" w:hAnsi="Book Antiqua" w:cs="Book Antiqua"/>
          <w:sz w:val="24"/>
          <w:szCs w:val="24"/>
        </w:rPr>
      </w:pPr>
    </w:p>
    <w:p w14:paraId="74DA0BE0" w14:textId="77777777" w:rsidR="00A1175B" w:rsidRPr="000F03C5" w:rsidRDefault="00A1175B" w:rsidP="00A1175B">
      <w:pPr>
        <w:ind w:left="2970" w:right="289" w:hanging="1620"/>
        <w:jc w:val="both"/>
        <w:rPr>
          <w:rFonts w:ascii="Book Antiqua" w:eastAsia="Book Antiqua" w:hAnsi="Book Antiqua" w:cs="Book Antiqua"/>
          <w:sz w:val="24"/>
          <w:szCs w:val="24"/>
        </w:rPr>
      </w:pPr>
      <w:r w:rsidRPr="000F03C5">
        <w:rPr>
          <w:rFonts w:ascii="Book Antiqua" w:eastAsia="Book Antiqua" w:hAnsi="Book Antiqua" w:cs="Book Antiqua"/>
          <w:sz w:val="24"/>
          <w:szCs w:val="24"/>
        </w:rPr>
        <w:t>Envelope - 4:</w:t>
      </w:r>
      <w:r>
        <w:rPr>
          <w:rFonts w:ascii="Book Antiqua" w:eastAsia="Book Antiqua" w:hAnsi="Book Antiqua" w:cs="Book Antiqua"/>
          <w:sz w:val="24"/>
          <w:szCs w:val="24"/>
        </w:rPr>
        <w:tab/>
      </w:r>
      <w:r w:rsidRPr="000F03C5">
        <w:rPr>
          <w:rFonts w:ascii="Book Antiqua" w:eastAsia="Book Antiqua" w:hAnsi="Book Antiqua" w:cs="Book Antiqua"/>
          <w:sz w:val="24"/>
          <w:szCs w:val="24"/>
        </w:rPr>
        <w:t xml:space="preserve">Affidavit of Self certification regarding Minimum Local Content under PPP-MII Order and </w:t>
      </w:r>
      <w:proofErr w:type="spellStart"/>
      <w:r w:rsidRPr="000F03C5">
        <w:rPr>
          <w:rFonts w:ascii="Book Antiqua" w:eastAsia="Book Antiqua" w:hAnsi="Book Antiqua" w:cs="Book Antiqua"/>
          <w:sz w:val="24"/>
          <w:szCs w:val="24"/>
        </w:rPr>
        <w:t>MoP</w:t>
      </w:r>
      <w:proofErr w:type="spellEnd"/>
      <w:r w:rsidRPr="000F03C5">
        <w:rPr>
          <w:rFonts w:ascii="Book Antiqua" w:eastAsia="Book Antiqua" w:hAnsi="Book Antiqua" w:cs="Book Antiqua"/>
          <w:sz w:val="24"/>
          <w:szCs w:val="24"/>
        </w:rPr>
        <w:t xml:space="preserve"> Order., if applicable, Certificate from statutory auditor/cost auditor/cost accountant/chartered accountant, giving the percentage of Local Content, under PPP-MII Order and </w:t>
      </w:r>
      <w:proofErr w:type="spellStart"/>
      <w:r w:rsidRPr="000F03C5">
        <w:rPr>
          <w:rFonts w:ascii="Book Antiqua" w:eastAsia="Book Antiqua" w:hAnsi="Book Antiqua" w:cs="Book Antiqua"/>
          <w:sz w:val="24"/>
          <w:szCs w:val="24"/>
        </w:rPr>
        <w:t>MoP</w:t>
      </w:r>
      <w:proofErr w:type="spellEnd"/>
      <w:r w:rsidRPr="000F03C5">
        <w:rPr>
          <w:rFonts w:ascii="Book Antiqua" w:eastAsia="Book Antiqua" w:hAnsi="Book Antiqua" w:cs="Book Antiqua"/>
          <w:sz w:val="24"/>
          <w:szCs w:val="24"/>
        </w:rPr>
        <w:t xml:space="preserve"> Order., if applicable.</w:t>
      </w:r>
    </w:p>
    <w:p w14:paraId="6C0691B3" w14:textId="77777777" w:rsidR="00A1175B" w:rsidRPr="000F03C5" w:rsidRDefault="00A1175B" w:rsidP="00A1175B">
      <w:pPr>
        <w:tabs>
          <w:tab w:val="left" w:pos="1340"/>
        </w:tabs>
        <w:ind w:left="1360" w:right="289" w:hanging="1079"/>
        <w:jc w:val="both"/>
        <w:rPr>
          <w:rFonts w:ascii="Book Antiqua" w:eastAsia="Book Antiqua" w:hAnsi="Book Antiqua" w:cs="Book Antiqua"/>
          <w:sz w:val="24"/>
          <w:szCs w:val="24"/>
        </w:rPr>
      </w:pPr>
    </w:p>
    <w:p w14:paraId="53106DA6" w14:textId="77777777" w:rsidR="00A1175B" w:rsidRDefault="00A1175B" w:rsidP="00A1175B">
      <w:pPr>
        <w:ind w:left="2970" w:right="289" w:hanging="1620"/>
        <w:jc w:val="both"/>
        <w:rPr>
          <w:rFonts w:ascii="Book Antiqua" w:eastAsia="Book Antiqua" w:hAnsi="Book Antiqua" w:cs="Book Antiqua"/>
          <w:sz w:val="24"/>
          <w:szCs w:val="24"/>
        </w:rPr>
      </w:pPr>
      <w:r w:rsidRPr="000F03C5">
        <w:rPr>
          <w:rFonts w:ascii="Book Antiqua" w:eastAsia="Book Antiqua" w:hAnsi="Book Antiqua" w:cs="Book Antiqua"/>
          <w:sz w:val="24"/>
          <w:szCs w:val="24"/>
        </w:rPr>
        <w:t>Envelope-5:</w:t>
      </w:r>
      <w:r>
        <w:rPr>
          <w:rFonts w:ascii="Book Antiqua" w:eastAsia="Book Antiqua" w:hAnsi="Book Antiqua" w:cs="Book Antiqua"/>
          <w:sz w:val="24"/>
          <w:szCs w:val="24"/>
        </w:rPr>
        <w:tab/>
        <w:t xml:space="preserve">Affidavit towards </w:t>
      </w:r>
      <w:r w:rsidRPr="00BA7063">
        <w:rPr>
          <w:rFonts w:ascii="Book Antiqua" w:eastAsia="Book Antiqua" w:hAnsi="Book Antiqua" w:cs="Book Antiqua"/>
          <w:sz w:val="24"/>
          <w:szCs w:val="24"/>
        </w:rPr>
        <w:t>order no. F.No.6/18/2019-PPD (Order Public Procurement no.1) dated 23/07/2020 and F.No.6/18/2019-PPD (Order Public Procurement no.2) dated 23/07/2020, issued by Public Procurement Division, Department of Expenditure, Ministry of Finance, Government of India (DoE Order)</w:t>
      </w:r>
      <w:r w:rsidRPr="000F03C5">
        <w:rPr>
          <w:rFonts w:ascii="Book Antiqua" w:eastAsia="Book Antiqua" w:hAnsi="Book Antiqua" w:cs="Book Antiqua"/>
          <w:sz w:val="24"/>
          <w:szCs w:val="24"/>
        </w:rPr>
        <w:t>.</w:t>
      </w:r>
    </w:p>
    <w:p w14:paraId="58C0688E" w14:textId="77777777" w:rsidR="00A1175B" w:rsidRPr="00686AA9" w:rsidRDefault="00A1175B" w:rsidP="00A1175B">
      <w:pPr>
        <w:jc w:val="both"/>
        <w:rPr>
          <w:rFonts w:ascii="Book Antiqua" w:hAnsi="Book Antiqua"/>
          <w:sz w:val="24"/>
          <w:szCs w:val="24"/>
        </w:rPr>
      </w:pPr>
    </w:p>
    <w:p w14:paraId="68780632" w14:textId="77777777" w:rsidR="00A1175B" w:rsidRPr="00686AA9" w:rsidRDefault="00A1175B" w:rsidP="00A1175B">
      <w:pPr>
        <w:tabs>
          <w:tab w:val="left" w:pos="1340"/>
        </w:tabs>
        <w:ind w:left="280"/>
        <w:jc w:val="both"/>
        <w:rPr>
          <w:rFonts w:ascii="Book Antiqua" w:hAnsi="Book Antiqua"/>
          <w:sz w:val="24"/>
          <w:szCs w:val="24"/>
        </w:rPr>
      </w:pPr>
      <w:r w:rsidRPr="00686AA9">
        <w:rPr>
          <w:rFonts w:ascii="Book Antiqua" w:eastAsia="Book Antiqua" w:hAnsi="Book Antiqua" w:cs="Book Antiqua"/>
          <w:sz w:val="24"/>
          <w:szCs w:val="24"/>
        </w:rPr>
        <w:t>16.2</w:t>
      </w:r>
      <w:r w:rsidRPr="00686AA9">
        <w:rPr>
          <w:rFonts w:ascii="Book Antiqua" w:hAnsi="Book Antiqua"/>
          <w:sz w:val="24"/>
          <w:szCs w:val="24"/>
        </w:rPr>
        <w:tab/>
      </w:r>
      <w:r w:rsidRPr="00686AA9">
        <w:rPr>
          <w:rFonts w:ascii="Book Antiqua" w:eastAsia="Book Antiqua" w:hAnsi="Book Antiqua" w:cs="Book Antiqua"/>
          <w:sz w:val="24"/>
          <w:szCs w:val="24"/>
        </w:rPr>
        <w:t>The envelope shall</w:t>
      </w:r>
    </w:p>
    <w:p w14:paraId="5F929A9B" w14:textId="77777777" w:rsidR="00A1175B" w:rsidRPr="00686AA9" w:rsidRDefault="00A1175B" w:rsidP="00A1175B">
      <w:pPr>
        <w:jc w:val="both"/>
        <w:rPr>
          <w:rFonts w:ascii="Book Antiqua" w:hAnsi="Book Antiqua"/>
          <w:sz w:val="24"/>
          <w:szCs w:val="24"/>
        </w:rPr>
      </w:pPr>
    </w:p>
    <w:p w14:paraId="16422279" w14:textId="77777777" w:rsidR="00A1175B" w:rsidRPr="00686AA9" w:rsidRDefault="00A1175B" w:rsidP="00546F05">
      <w:pPr>
        <w:numPr>
          <w:ilvl w:val="0"/>
          <w:numId w:val="14"/>
        </w:numPr>
        <w:tabs>
          <w:tab w:val="left" w:pos="1900"/>
        </w:tabs>
        <w:ind w:left="1900" w:right="289" w:hanging="53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be addressed to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at the address given in the </w:t>
      </w:r>
      <w:r w:rsidRPr="00686AA9">
        <w:rPr>
          <w:rFonts w:ascii="Book Antiqua" w:eastAsia="Book Antiqua" w:hAnsi="Book Antiqua" w:cs="Book Antiqua"/>
          <w:b/>
          <w:bCs/>
          <w:sz w:val="24"/>
          <w:szCs w:val="24"/>
        </w:rPr>
        <w:t>BDS</w:t>
      </w:r>
      <w:r w:rsidRPr="00686AA9">
        <w:rPr>
          <w:rFonts w:ascii="Book Antiqua" w:eastAsia="Book Antiqua" w:hAnsi="Book Antiqua" w:cs="Book Antiqua"/>
          <w:sz w:val="24"/>
          <w:szCs w:val="24"/>
        </w:rPr>
        <w:t>, and</w:t>
      </w:r>
    </w:p>
    <w:p w14:paraId="02314098" w14:textId="77777777" w:rsidR="00A1175B" w:rsidRPr="00686AA9" w:rsidRDefault="00A1175B" w:rsidP="00A1175B">
      <w:pPr>
        <w:jc w:val="both"/>
        <w:rPr>
          <w:rFonts w:ascii="Book Antiqua" w:eastAsia="Book Antiqua" w:hAnsi="Book Antiqua" w:cs="Book Antiqua"/>
          <w:sz w:val="24"/>
          <w:szCs w:val="24"/>
        </w:rPr>
      </w:pPr>
    </w:p>
    <w:p w14:paraId="3687C962" w14:textId="77777777" w:rsidR="00A1175B" w:rsidRPr="00686AA9" w:rsidRDefault="00A1175B" w:rsidP="00546F05">
      <w:pPr>
        <w:numPr>
          <w:ilvl w:val="0"/>
          <w:numId w:val="14"/>
        </w:numPr>
        <w:tabs>
          <w:tab w:val="left" w:pos="1900"/>
        </w:tabs>
        <w:ind w:left="1900" w:right="289" w:hanging="53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bear the contract name indicated in the </w:t>
      </w:r>
      <w:r w:rsidRPr="00686AA9">
        <w:rPr>
          <w:rFonts w:ascii="Book Antiqua" w:eastAsia="Book Antiqua" w:hAnsi="Book Antiqua" w:cs="Book Antiqua"/>
          <w:b/>
          <w:bCs/>
          <w:sz w:val="24"/>
          <w:szCs w:val="24"/>
        </w:rPr>
        <w:t>BDS</w:t>
      </w:r>
      <w:r w:rsidRPr="00686AA9">
        <w:rPr>
          <w:rFonts w:ascii="Book Antiqua" w:eastAsia="Book Antiqua" w:hAnsi="Book Antiqua" w:cs="Book Antiqua"/>
          <w:sz w:val="24"/>
          <w:szCs w:val="24"/>
        </w:rPr>
        <w:t>, the Invitation for Bids title and number indicated in the BDS, and the statement</w:t>
      </w:r>
    </w:p>
    <w:p w14:paraId="124576FE" w14:textId="77777777" w:rsidR="00A1175B" w:rsidRPr="00686AA9" w:rsidRDefault="00A1175B" w:rsidP="00A1175B">
      <w:pPr>
        <w:jc w:val="both"/>
        <w:rPr>
          <w:rFonts w:ascii="Book Antiqua" w:eastAsia="Book Antiqua" w:hAnsi="Book Antiqua" w:cs="Book Antiqua"/>
          <w:sz w:val="24"/>
          <w:szCs w:val="24"/>
        </w:rPr>
      </w:pPr>
    </w:p>
    <w:p w14:paraId="0DF2B635" w14:textId="77777777" w:rsidR="00A1175B" w:rsidRPr="00686AA9" w:rsidRDefault="00A1175B" w:rsidP="00A1175B">
      <w:pPr>
        <w:ind w:left="1900" w:right="289"/>
        <w:jc w:val="both"/>
        <w:rPr>
          <w:rFonts w:ascii="Book Antiqua" w:eastAsia="Book Antiqua" w:hAnsi="Book Antiqua" w:cs="Book Antiqua"/>
          <w:sz w:val="24"/>
          <w:szCs w:val="24"/>
        </w:rPr>
      </w:pPr>
      <w:r w:rsidRPr="00686AA9">
        <w:rPr>
          <w:rFonts w:ascii="Book Antiqua" w:eastAsia="Arial" w:hAnsi="Book Antiqua" w:cs="Arial"/>
          <w:sz w:val="24"/>
          <w:szCs w:val="24"/>
        </w:rPr>
        <w:t>“Do Not Open Before [</w:t>
      </w:r>
      <w:r w:rsidRPr="00686AA9">
        <w:rPr>
          <w:rFonts w:ascii="Book Antiqua" w:eastAsia="Book Antiqua" w:hAnsi="Book Antiqua" w:cs="Book Antiqua"/>
          <w:i/>
          <w:iCs/>
          <w:sz w:val="24"/>
          <w:szCs w:val="24"/>
        </w:rPr>
        <w:t>date</w:t>
      </w:r>
      <w:r w:rsidRPr="00686AA9">
        <w:rPr>
          <w:rFonts w:ascii="Book Antiqua" w:eastAsia="Arial" w:hAnsi="Book Antiqua" w:cs="Arial"/>
          <w:sz w:val="24"/>
          <w:szCs w:val="24"/>
        </w:rPr>
        <w:t xml:space="preserve">],” to be completed with the time and </w:t>
      </w:r>
      <w:r w:rsidRPr="00686AA9">
        <w:rPr>
          <w:rFonts w:ascii="Book Antiqua" w:eastAsia="Book Antiqua" w:hAnsi="Book Antiqua" w:cs="Book Antiqua"/>
          <w:sz w:val="24"/>
          <w:szCs w:val="24"/>
        </w:rPr>
        <w:t xml:space="preserve">date specified in the </w:t>
      </w:r>
      <w:proofErr w:type="spellStart"/>
      <w:r>
        <w:rPr>
          <w:rFonts w:ascii="Book Antiqua" w:eastAsia="Book Antiqua" w:hAnsi="Book Antiqua" w:cs="Book Antiqua"/>
          <w:b/>
          <w:bCs/>
          <w:sz w:val="24"/>
          <w:szCs w:val="24"/>
        </w:rPr>
        <w:t>GeM</w:t>
      </w:r>
      <w:proofErr w:type="spellEnd"/>
      <w:r>
        <w:rPr>
          <w:rFonts w:ascii="Book Antiqua" w:eastAsia="Book Antiqua" w:hAnsi="Book Antiqua" w:cs="Book Antiqua"/>
          <w:b/>
          <w:bCs/>
          <w:sz w:val="24"/>
          <w:szCs w:val="24"/>
        </w:rPr>
        <w:t xml:space="preserve"> Bid</w:t>
      </w:r>
      <w:r w:rsidRPr="00686AA9">
        <w:rPr>
          <w:rFonts w:ascii="Book Antiqua" w:eastAsia="Book Antiqua" w:hAnsi="Book Antiqua" w:cs="Book Antiqua"/>
          <w:sz w:val="24"/>
          <w:szCs w:val="24"/>
        </w:rPr>
        <w:t>, pursuant to ITB Sub-Clause 20.1.</w:t>
      </w:r>
    </w:p>
    <w:p w14:paraId="3344D11E" w14:textId="77777777" w:rsidR="00A1175B" w:rsidRPr="00686AA9" w:rsidRDefault="00A1175B" w:rsidP="00A1175B">
      <w:pPr>
        <w:jc w:val="both"/>
        <w:rPr>
          <w:rFonts w:ascii="Book Antiqua" w:hAnsi="Book Antiqua"/>
          <w:sz w:val="24"/>
          <w:szCs w:val="24"/>
        </w:rPr>
      </w:pPr>
    </w:p>
    <w:p w14:paraId="721738C6" w14:textId="77777777" w:rsidR="00A1175B" w:rsidRPr="00461F87" w:rsidRDefault="00A1175B" w:rsidP="00A1175B">
      <w:pPr>
        <w:tabs>
          <w:tab w:val="left" w:pos="1340"/>
        </w:tabs>
        <w:ind w:left="1360" w:right="289" w:hanging="1079"/>
        <w:jc w:val="both"/>
        <w:rPr>
          <w:rFonts w:ascii="Book Antiqua" w:hAnsi="Book Antiqua"/>
          <w:sz w:val="24"/>
          <w:szCs w:val="24"/>
        </w:rPr>
      </w:pPr>
      <w:r w:rsidRPr="1AC34D65">
        <w:rPr>
          <w:rFonts w:ascii="Book Antiqua" w:eastAsia="Book Antiqua" w:hAnsi="Book Antiqua" w:cs="Book Antiqua"/>
          <w:sz w:val="24"/>
          <w:szCs w:val="24"/>
        </w:rPr>
        <w:lastRenderedPageBreak/>
        <w:t>16.3</w:t>
      </w:r>
      <w:r>
        <w:tab/>
      </w:r>
      <w:r w:rsidRPr="1AC34D65">
        <w:rPr>
          <w:rFonts w:ascii="Book Antiqua" w:hAnsi="Book Antiqua" w:cs="Book Antiqua"/>
          <w:sz w:val="24"/>
          <w:szCs w:val="24"/>
        </w:rPr>
        <w:t>Bid Security, Power of Attorney, Integrity Pact in original shall be submitted in separate superscribed envelopes (One for Bid Security, one for POA and one for Integrity Pact) along with First Envelope (Technical Bid).</w:t>
      </w:r>
    </w:p>
    <w:p w14:paraId="7FE9EBB4" w14:textId="77777777" w:rsidR="00A1175B" w:rsidRPr="00663539" w:rsidRDefault="00A1175B" w:rsidP="00A1175B">
      <w:pPr>
        <w:jc w:val="both"/>
        <w:rPr>
          <w:rFonts w:ascii="Book Antiqua" w:hAnsi="Book Antiqua"/>
          <w:sz w:val="14"/>
          <w:szCs w:val="14"/>
        </w:rPr>
      </w:pPr>
    </w:p>
    <w:p w14:paraId="4C044842" w14:textId="77777777" w:rsidR="00A1175B" w:rsidRPr="00686AA9" w:rsidRDefault="00A1175B" w:rsidP="00A1175B">
      <w:pPr>
        <w:ind w:left="1360" w:right="289"/>
        <w:jc w:val="both"/>
        <w:rPr>
          <w:rFonts w:ascii="Book Antiqua" w:hAnsi="Book Antiqua"/>
          <w:sz w:val="24"/>
          <w:szCs w:val="24"/>
        </w:rPr>
      </w:pPr>
      <w:r w:rsidRPr="00461F87">
        <w:rPr>
          <w:rFonts w:ascii="Book Antiqua" w:eastAsia="Book Antiqua" w:hAnsi="Book Antiqua" w:cs="Book Antiqua"/>
          <w:sz w:val="24"/>
          <w:szCs w:val="24"/>
        </w:rPr>
        <w:t>Bidder may upload Soft copy of the any other documents which they consider relevant along with First Envelope (Technical Bid).</w:t>
      </w:r>
    </w:p>
    <w:p w14:paraId="5B54ED28" w14:textId="77777777" w:rsidR="00A1175B" w:rsidRPr="00663539" w:rsidRDefault="00A1175B" w:rsidP="00A1175B">
      <w:pPr>
        <w:jc w:val="both"/>
        <w:rPr>
          <w:rFonts w:ascii="Book Antiqua" w:hAnsi="Book Antiqua"/>
          <w:sz w:val="16"/>
          <w:szCs w:val="16"/>
        </w:rPr>
      </w:pPr>
    </w:p>
    <w:p w14:paraId="641B07EC" w14:textId="77777777" w:rsidR="00A1175B" w:rsidRPr="00686AA9" w:rsidRDefault="00A1175B" w:rsidP="00A1175B">
      <w:pPr>
        <w:ind w:left="1360" w:right="289"/>
        <w:jc w:val="both"/>
        <w:rPr>
          <w:rFonts w:ascii="Book Antiqua" w:hAnsi="Book Antiqua"/>
          <w:sz w:val="24"/>
          <w:szCs w:val="24"/>
        </w:rPr>
      </w:pPr>
      <w:r w:rsidRPr="00686AA9">
        <w:rPr>
          <w:rFonts w:ascii="Book Antiqua" w:eastAsia="Book Antiqua" w:hAnsi="Book Antiqua" w:cs="Book Antiqua"/>
          <w:sz w:val="24"/>
          <w:szCs w:val="24"/>
        </w:rPr>
        <w:t>All the envelopes shall also indicate the name and address of the Bidder so that the bid can be returned unopened in case it is declared “late.”</w:t>
      </w:r>
    </w:p>
    <w:p w14:paraId="7C0BD441" w14:textId="77777777" w:rsidR="00A1175B" w:rsidRPr="00663539" w:rsidRDefault="00A1175B" w:rsidP="00A1175B">
      <w:pPr>
        <w:jc w:val="both"/>
        <w:rPr>
          <w:rFonts w:ascii="Book Antiqua" w:hAnsi="Book Antiqua"/>
          <w:sz w:val="18"/>
          <w:szCs w:val="18"/>
        </w:rPr>
      </w:pPr>
    </w:p>
    <w:p w14:paraId="6CDAB48D" w14:textId="77777777" w:rsidR="00A1175B" w:rsidRPr="00686AA9"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16.4</w:t>
      </w:r>
      <w:r w:rsidRPr="00686AA9">
        <w:rPr>
          <w:rFonts w:ascii="Book Antiqua" w:hAnsi="Book Antiqua"/>
          <w:sz w:val="24"/>
          <w:szCs w:val="24"/>
        </w:rPr>
        <w:tab/>
      </w:r>
      <w:r w:rsidRPr="00686AA9">
        <w:rPr>
          <w:rFonts w:ascii="Book Antiqua" w:eastAsia="Book Antiqua" w:hAnsi="Book Antiqua" w:cs="Book Antiqua"/>
          <w:sz w:val="24"/>
          <w:szCs w:val="24"/>
        </w:rPr>
        <w:t xml:space="preserve">If the envelope is not sealed and marked as required by ITB Sub-Clause 16.2 above,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assume no responsibility for </w:t>
      </w:r>
      <w:r w:rsidRPr="00686AA9">
        <w:rPr>
          <w:rFonts w:ascii="Book Antiqua" w:eastAsia="Arial" w:hAnsi="Book Antiqua" w:cs="Arial"/>
          <w:sz w:val="24"/>
          <w:szCs w:val="24"/>
        </w:rPr>
        <w:t>the bid’s misplacement or premature opening.</w:t>
      </w:r>
    </w:p>
    <w:p w14:paraId="1D4D77A4" w14:textId="77777777" w:rsidR="00A1175B" w:rsidRPr="008B2115" w:rsidRDefault="00A1175B" w:rsidP="00A1175B">
      <w:pPr>
        <w:jc w:val="both"/>
        <w:rPr>
          <w:rFonts w:ascii="Book Antiqua" w:hAnsi="Book Antiqua"/>
          <w:sz w:val="20"/>
          <w:szCs w:val="20"/>
        </w:rPr>
      </w:pPr>
    </w:p>
    <w:p w14:paraId="3FF39024"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Deadline for Submission of Bids</w:t>
      </w:r>
    </w:p>
    <w:p w14:paraId="7DED8C71" w14:textId="77777777" w:rsidR="00A1175B" w:rsidRPr="008B2115" w:rsidRDefault="00A1175B" w:rsidP="00A1175B">
      <w:pPr>
        <w:jc w:val="both"/>
        <w:rPr>
          <w:rFonts w:ascii="Book Antiqua" w:hAnsi="Book Antiqua"/>
          <w:sz w:val="14"/>
          <w:szCs w:val="14"/>
        </w:rPr>
      </w:pPr>
    </w:p>
    <w:p w14:paraId="1D31C350" w14:textId="77777777" w:rsidR="00A1175B" w:rsidRPr="00686AA9" w:rsidRDefault="00A1175B" w:rsidP="00A1175B">
      <w:pPr>
        <w:tabs>
          <w:tab w:val="left" w:pos="1340"/>
        </w:tabs>
        <w:ind w:left="1360" w:right="289" w:hanging="1079"/>
        <w:jc w:val="both"/>
        <w:rPr>
          <w:rFonts w:ascii="Book Antiqua" w:hAnsi="Book Antiqua"/>
          <w:sz w:val="24"/>
          <w:szCs w:val="24"/>
        </w:rPr>
      </w:pPr>
      <w:r w:rsidRPr="1AC34D65">
        <w:rPr>
          <w:rFonts w:ascii="Book Antiqua" w:eastAsia="Book Antiqua" w:hAnsi="Book Antiqua" w:cs="Book Antiqua"/>
          <w:sz w:val="24"/>
          <w:szCs w:val="24"/>
        </w:rPr>
        <w:t>17.1</w:t>
      </w:r>
      <w:r>
        <w:tab/>
      </w:r>
      <w:r w:rsidRPr="1AC34D65">
        <w:rPr>
          <w:rFonts w:ascii="Book Antiqua" w:eastAsia="Book Antiqua" w:hAnsi="Book Antiqua" w:cs="Book Antiqua"/>
          <w:sz w:val="24"/>
          <w:szCs w:val="24"/>
        </w:rPr>
        <w:t xml:space="preserve">Soft copy part of the bid shall be uploaded through the </w:t>
      </w:r>
      <w:proofErr w:type="spellStart"/>
      <w:r w:rsidRPr="1AC34D65">
        <w:rPr>
          <w:rFonts w:ascii="Book Antiqua" w:eastAsia="Book Antiqua" w:hAnsi="Book Antiqua" w:cs="Book Antiqua"/>
          <w:sz w:val="24"/>
          <w:szCs w:val="24"/>
        </w:rPr>
        <w:t>GeM</w:t>
      </w:r>
      <w:proofErr w:type="spellEnd"/>
      <w:r w:rsidRPr="1AC34D65">
        <w:rPr>
          <w:rFonts w:ascii="Book Antiqua" w:eastAsia="Book Antiqua" w:hAnsi="Book Antiqua" w:cs="Book Antiqua"/>
          <w:sz w:val="24"/>
          <w:szCs w:val="24"/>
        </w:rPr>
        <w:t xml:space="preserve"> portal </w:t>
      </w:r>
      <w:hyperlink r:id="rId22">
        <w:r w:rsidRPr="1AC34D65">
          <w:rPr>
            <w:rStyle w:val="Hyperlink"/>
            <w:rFonts w:ascii="Book Antiqua" w:eastAsia="Times New Roman" w:hAnsi="Book Antiqua"/>
            <w:i/>
            <w:iCs/>
            <w:sz w:val="24"/>
            <w:szCs w:val="24"/>
          </w:rPr>
          <w:t>https://gem.gov.in</w:t>
        </w:r>
        <w:r w:rsidRPr="1AC34D65">
          <w:rPr>
            <w:rFonts w:ascii="Book Antiqua" w:eastAsia="Times New Roman" w:hAnsi="Book Antiqua"/>
            <w:i/>
            <w:iCs/>
            <w:color w:val="0000FF"/>
            <w:sz w:val="24"/>
            <w:szCs w:val="24"/>
          </w:rPr>
          <w:t xml:space="preserve"> </w:t>
        </w:r>
      </w:hyperlink>
      <w:r w:rsidRPr="1AC34D65">
        <w:rPr>
          <w:rFonts w:ascii="Book Antiqua" w:eastAsia="Book Antiqua" w:hAnsi="Book Antiqua" w:cs="Book Antiqua"/>
          <w:color w:val="000000" w:themeColor="text1"/>
          <w:sz w:val="24"/>
          <w:szCs w:val="24"/>
        </w:rPr>
        <w:t>at</w:t>
      </w:r>
      <w:r w:rsidRPr="1AC34D65">
        <w:rPr>
          <w:rFonts w:ascii="Book Antiqua" w:eastAsia="Times New Roman" w:hAnsi="Book Antiqua"/>
          <w:i/>
          <w:iCs/>
          <w:color w:val="0000FF"/>
          <w:sz w:val="24"/>
          <w:szCs w:val="24"/>
        </w:rPr>
        <w:t xml:space="preserve"> </w:t>
      </w:r>
      <w:r w:rsidRPr="1AC34D65">
        <w:rPr>
          <w:rFonts w:ascii="Book Antiqua" w:eastAsia="Book Antiqua" w:hAnsi="Book Antiqua" w:cs="Book Antiqua"/>
          <w:color w:val="000000" w:themeColor="text1"/>
          <w:sz w:val="24"/>
          <w:szCs w:val="24"/>
        </w:rPr>
        <w:t>or before the submission time and date</w:t>
      </w:r>
      <w:r w:rsidRPr="1AC34D65">
        <w:rPr>
          <w:rFonts w:ascii="Book Antiqua" w:eastAsia="Times New Roman" w:hAnsi="Book Antiqua"/>
          <w:i/>
          <w:iCs/>
          <w:color w:val="0000FF"/>
          <w:sz w:val="24"/>
          <w:szCs w:val="24"/>
        </w:rPr>
        <w:t xml:space="preserve"> </w:t>
      </w:r>
      <w:r w:rsidRPr="1AC34D65">
        <w:rPr>
          <w:rFonts w:ascii="Book Antiqua" w:eastAsia="Book Antiqua" w:hAnsi="Book Antiqua" w:cs="Book Antiqua"/>
          <w:color w:val="000000" w:themeColor="text1"/>
          <w:sz w:val="24"/>
          <w:szCs w:val="24"/>
        </w:rPr>
        <w:t xml:space="preserve">as stipulated in the </w:t>
      </w:r>
      <w:proofErr w:type="spellStart"/>
      <w:r w:rsidRPr="1AC34D65">
        <w:rPr>
          <w:rFonts w:ascii="Book Antiqua" w:eastAsia="Book Antiqua" w:hAnsi="Book Antiqua" w:cs="Book Antiqua"/>
          <w:color w:val="000000" w:themeColor="text1"/>
          <w:sz w:val="24"/>
          <w:szCs w:val="24"/>
        </w:rPr>
        <w:t>GeM</w:t>
      </w:r>
      <w:proofErr w:type="spellEnd"/>
      <w:r w:rsidRPr="1AC34D65">
        <w:rPr>
          <w:rFonts w:ascii="Book Antiqua" w:eastAsia="Book Antiqua" w:hAnsi="Book Antiqua" w:cs="Book Antiqua"/>
          <w:color w:val="000000" w:themeColor="text1"/>
          <w:sz w:val="24"/>
          <w:szCs w:val="24"/>
        </w:rPr>
        <w:t xml:space="preserve"> Bid. Hard copy of</w:t>
      </w:r>
      <w:r w:rsidRPr="1AC34D65">
        <w:rPr>
          <w:rFonts w:ascii="Book Antiqua" w:hAnsi="Book Antiqua" w:cs="Book Antiqua"/>
          <w:color w:val="000000" w:themeColor="text1"/>
          <w:sz w:val="24"/>
          <w:szCs w:val="24"/>
        </w:rPr>
        <w:t xml:space="preserve"> Bid Security,</w:t>
      </w:r>
      <w:r w:rsidRPr="1AC34D65">
        <w:rPr>
          <w:rFonts w:ascii="Book Antiqua" w:eastAsia="Book Antiqua" w:hAnsi="Book Antiqua" w:cs="Book Antiqua"/>
          <w:color w:val="000000" w:themeColor="text1"/>
          <w:sz w:val="24"/>
          <w:szCs w:val="24"/>
        </w:rPr>
        <w:t xml:space="preserve"> </w:t>
      </w:r>
      <w:r w:rsidRPr="00A2746C">
        <w:rPr>
          <w:rFonts w:ascii="Book Antiqua" w:eastAsia="Book Antiqua" w:hAnsi="Book Antiqua" w:cs="Book Antiqua"/>
          <w:color w:val="FF0000"/>
          <w:sz w:val="24"/>
          <w:szCs w:val="24"/>
        </w:rPr>
        <w:t>Integrity Pact</w:t>
      </w:r>
      <w:r w:rsidRPr="1AC34D65">
        <w:rPr>
          <w:rFonts w:ascii="Book Antiqua" w:eastAsia="Book Antiqua" w:hAnsi="Book Antiqua" w:cs="Book Antiqua"/>
          <w:color w:val="000000" w:themeColor="text1"/>
          <w:sz w:val="24"/>
          <w:szCs w:val="24"/>
        </w:rPr>
        <w:t xml:space="preserve">, Power of Attorney, </w:t>
      </w:r>
      <w:r w:rsidRPr="1AC34D65">
        <w:rPr>
          <w:rFonts w:ascii="Book Antiqua" w:eastAsia="Book Antiqua" w:hAnsi="Book Antiqua" w:cs="Book Antiqua"/>
          <w:strike/>
          <w:color w:val="000000" w:themeColor="text1"/>
          <w:sz w:val="24"/>
          <w:szCs w:val="24"/>
        </w:rPr>
        <w:t>Joint Venture Agreement &amp; Power of Attorney of Joint Venture Agreement (in case bid from Joint Venture)</w:t>
      </w:r>
      <w:r w:rsidRPr="1AC34D65">
        <w:rPr>
          <w:rFonts w:ascii="Book Antiqua" w:eastAsia="Book Antiqua" w:hAnsi="Book Antiqua" w:cs="Book Antiqua"/>
          <w:color w:val="000000" w:themeColor="text1"/>
          <w:sz w:val="24"/>
          <w:szCs w:val="24"/>
        </w:rPr>
        <w:t xml:space="preserve"> and other documents as per ITB 1 clause 16.1 must be received by the Purchaser at the address specified under ITB Sub-Clause 16.2 no later than the time</w:t>
      </w:r>
      <w:bookmarkStart w:id="20" w:name="page36"/>
      <w:bookmarkEnd w:id="20"/>
      <w:r w:rsidRPr="1AC34D65">
        <w:rPr>
          <w:rFonts w:ascii="Book Antiqua" w:eastAsia="Book Antiqua" w:hAnsi="Book Antiqua" w:cs="Book Antiqua"/>
          <w:color w:val="000000" w:themeColor="text1"/>
          <w:sz w:val="24"/>
          <w:szCs w:val="24"/>
        </w:rPr>
        <w:t xml:space="preserve"> </w:t>
      </w:r>
      <w:r w:rsidRPr="1AC34D65">
        <w:rPr>
          <w:rFonts w:ascii="Book Antiqua" w:eastAsia="Book Antiqua" w:hAnsi="Book Antiqua" w:cs="Book Antiqua"/>
          <w:sz w:val="24"/>
          <w:szCs w:val="24"/>
        </w:rPr>
        <w:t xml:space="preserve">and date stated in the </w:t>
      </w:r>
      <w:r w:rsidRPr="1AC34D65">
        <w:rPr>
          <w:rFonts w:ascii="Book Antiqua" w:eastAsia="Book Antiqua" w:hAnsi="Book Antiqua" w:cs="Book Antiqua"/>
          <w:b/>
          <w:bCs/>
          <w:sz w:val="24"/>
          <w:szCs w:val="24"/>
        </w:rPr>
        <w:t>BDS</w:t>
      </w:r>
      <w:r w:rsidRPr="1AC34D65">
        <w:rPr>
          <w:rFonts w:ascii="Book Antiqua" w:eastAsia="Book Antiqua" w:hAnsi="Book Antiqua" w:cs="Book Antiqua"/>
          <w:sz w:val="24"/>
          <w:szCs w:val="24"/>
        </w:rPr>
        <w:t>. In the event of the specified date for the submission of bids being declared a holiday for the Purchaser, the bids will be received/uploaded up to the appointed time on the next working day.</w:t>
      </w:r>
    </w:p>
    <w:p w14:paraId="191E9C12" w14:textId="77777777" w:rsidR="00A1175B" w:rsidRPr="008B2115" w:rsidRDefault="00A1175B" w:rsidP="00A1175B">
      <w:pPr>
        <w:jc w:val="both"/>
        <w:rPr>
          <w:rFonts w:ascii="Book Antiqua" w:hAnsi="Book Antiqua"/>
          <w:sz w:val="16"/>
          <w:szCs w:val="16"/>
        </w:rPr>
      </w:pPr>
    </w:p>
    <w:p w14:paraId="4656275F" w14:textId="77777777" w:rsidR="00A1175B" w:rsidRPr="00686AA9"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17.2</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may, at its discretion, extend this deadline for submission of bids any time prior to opening of bids, in which case all rights and obligations of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and bidders will thereafter be subject to the deadline as extended.</w:t>
      </w:r>
    </w:p>
    <w:p w14:paraId="72313044" w14:textId="77777777" w:rsidR="00A1175B" w:rsidRPr="008B2115" w:rsidRDefault="00A1175B" w:rsidP="00A1175B">
      <w:pPr>
        <w:jc w:val="both"/>
        <w:rPr>
          <w:rFonts w:ascii="Book Antiqua" w:hAnsi="Book Antiqua"/>
          <w:sz w:val="14"/>
          <w:szCs w:val="14"/>
        </w:rPr>
      </w:pPr>
    </w:p>
    <w:p w14:paraId="641588DA" w14:textId="77777777" w:rsidR="00A1175B" w:rsidRPr="00686AA9" w:rsidRDefault="00A1175B" w:rsidP="00A1175B">
      <w:pPr>
        <w:ind w:left="1360" w:right="289"/>
        <w:jc w:val="both"/>
        <w:rPr>
          <w:rFonts w:ascii="Book Antiqua" w:hAnsi="Book Antiqua"/>
          <w:sz w:val="24"/>
          <w:szCs w:val="24"/>
        </w:rPr>
      </w:pPr>
      <w:r w:rsidRPr="00686AA9">
        <w:rPr>
          <w:rFonts w:ascii="Book Antiqua" w:eastAsia="Book Antiqua" w:hAnsi="Book Antiqua" w:cs="Book Antiqua"/>
          <w:sz w:val="24"/>
          <w:szCs w:val="24"/>
        </w:rPr>
        <w:t xml:space="preserve">Further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also reserves the right to extend bid submission timeline or recall the tender if e- Procurement server is down (i.e. inaccessible / inoperative) for a prolonged period of time within the last 24 hours of the bid submission due date.</w:t>
      </w:r>
    </w:p>
    <w:p w14:paraId="292FFF9E" w14:textId="77777777" w:rsidR="00A1175B" w:rsidRPr="008B2115" w:rsidRDefault="00A1175B" w:rsidP="00A1175B">
      <w:pPr>
        <w:jc w:val="both"/>
        <w:rPr>
          <w:rFonts w:ascii="Book Antiqua" w:hAnsi="Book Antiqua"/>
          <w:sz w:val="16"/>
          <w:szCs w:val="16"/>
        </w:rPr>
      </w:pPr>
    </w:p>
    <w:p w14:paraId="316E23DF" w14:textId="77777777" w:rsidR="00A1175B" w:rsidRPr="00461F87"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17.2.1</w:t>
      </w:r>
      <w:r w:rsidRPr="00686AA9">
        <w:rPr>
          <w:rFonts w:ascii="Book Antiqua" w:hAnsi="Book Antiqua"/>
          <w:sz w:val="24"/>
          <w:szCs w:val="24"/>
        </w:rPr>
        <w:tab/>
      </w:r>
      <w:r w:rsidRPr="00461F87">
        <w:rPr>
          <w:rFonts w:ascii="Book Antiqua" w:eastAsia="Book Antiqua" w:hAnsi="Book Antiqua" w:cs="Book Antiqua"/>
          <w:sz w:val="24"/>
          <w:szCs w:val="24"/>
        </w:rPr>
        <w:t>Notwithstanding above, the Purchaser may, at its discretion, extend the deadline for submission of soft part of the bids from 1</w:t>
      </w:r>
      <w:r>
        <w:rPr>
          <w:rFonts w:ascii="Book Antiqua" w:eastAsia="Book Antiqua" w:hAnsi="Book Antiqua" w:cs="Book Antiqua"/>
          <w:sz w:val="24"/>
          <w:szCs w:val="24"/>
        </w:rPr>
        <w:t>1</w:t>
      </w:r>
      <w:r w:rsidRPr="00461F87">
        <w:rPr>
          <w:rFonts w:ascii="Book Antiqua" w:eastAsia="Book Antiqua" w:hAnsi="Book Antiqua" w:cs="Book Antiqua"/>
          <w:sz w:val="24"/>
          <w:szCs w:val="24"/>
        </w:rPr>
        <w:t xml:space="preserve">:00 </w:t>
      </w:r>
      <w:proofErr w:type="spellStart"/>
      <w:r>
        <w:rPr>
          <w:rFonts w:ascii="Book Antiqua" w:eastAsia="Book Antiqua" w:hAnsi="Book Antiqua" w:cs="Book Antiqua"/>
          <w:sz w:val="24"/>
          <w:szCs w:val="24"/>
        </w:rPr>
        <w:t>H</w:t>
      </w:r>
      <w:r w:rsidRPr="00461F87">
        <w:rPr>
          <w:rFonts w:ascii="Book Antiqua" w:eastAsia="Book Antiqua" w:hAnsi="Book Antiqua" w:cs="Book Antiqua"/>
          <w:sz w:val="24"/>
          <w:szCs w:val="24"/>
        </w:rPr>
        <w:t>rs</w:t>
      </w:r>
      <w:proofErr w:type="spellEnd"/>
      <w:r w:rsidRPr="00461F87">
        <w:rPr>
          <w:rFonts w:ascii="Book Antiqua" w:eastAsia="Book Antiqua" w:hAnsi="Book Antiqua" w:cs="Book Antiqua"/>
          <w:sz w:val="24"/>
          <w:szCs w:val="24"/>
        </w:rPr>
        <w:t xml:space="preserve"> (IST) to 1</w:t>
      </w:r>
      <w:r>
        <w:rPr>
          <w:rFonts w:ascii="Book Antiqua" w:eastAsia="Book Antiqua" w:hAnsi="Book Antiqua" w:cs="Book Antiqua"/>
          <w:sz w:val="24"/>
          <w:szCs w:val="24"/>
        </w:rPr>
        <w:t>5</w:t>
      </w:r>
      <w:r w:rsidRPr="00461F87">
        <w:rPr>
          <w:rFonts w:ascii="Book Antiqua" w:eastAsia="Book Antiqua" w:hAnsi="Book Antiqua" w:cs="Book Antiqua"/>
          <w:sz w:val="24"/>
          <w:szCs w:val="24"/>
        </w:rPr>
        <w:t xml:space="preserve">:00 </w:t>
      </w:r>
      <w:proofErr w:type="spellStart"/>
      <w:r>
        <w:rPr>
          <w:rFonts w:ascii="Book Antiqua" w:eastAsia="Book Antiqua" w:hAnsi="Book Antiqua" w:cs="Book Antiqua"/>
          <w:sz w:val="24"/>
          <w:szCs w:val="24"/>
        </w:rPr>
        <w:t>H</w:t>
      </w:r>
      <w:r w:rsidRPr="00461F87">
        <w:rPr>
          <w:rFonts w:ascii="Book Antiqua" w:eastAsia="Book Antiqua" w:hAnsi="Book Antiqua" w:cs="Book Antiqua"/>
          <w:sz w:val="24"/>
          <w:szCs w:val="24"/>
        </w:rPr>
        <w:t>rs</w:t>
      </w:r>
      <w:proofErr w:type="spellEnd"/>
      <w:r w:rsidRPr="00461F87">
        <w:rPr>
          <w:rFonts w:ascii="Book Antiqua" w:eastAsia="Book Antiqua" w:hAnsi="Book Antiqua" w:cs="Book Antiqua"/>
          <w:sz w:val="24"/>
          <w:szCs w:val="24"/>
        </w:rPr>
        <w:t xml:space="preserve"> (IST) on the same day in case the bidder(s) faces difficulty in submission of bids on the e-Procurement portal even for reasons not attributable to the e-Procurement server. In such a case, the bidder(s) shall however, be required to send a written communication on the e-</w:t>
      </w:r>
      <w:r w:rsidRPr="00461F87">
        <w:rPr>
          <w:rFonts w:ascii="Book Antiqua" w:eastAsia="Book Antiqua" w:hAnsi="Book Antiqua" w:cs="Book Antiqua"/>
          <w:sz w:val="24"/>
          <w:szCs w:val="24"/>
        </w:rPr>
        <w:lastRenderedPageBreak/>
        <w:t xml:space="preserve">mail IDs mentioned below for the purpose before the deadline for submission of soft part of the bids i.e. 11:00 </w:t>
      </w:r>
      <w:proofErr w:type="spellStart"/>
      <w:r>
        <w:rPr>
          <w:rFonts w:ascii="Book Antiqua" w:eastAsia="Book Antiqua" w:hAnsi="Book Antiqua" w:cs="Book Antiqua"/>
          <w:sz w:val="24"/>
          <w:szCs w:val="24"/>
        </w:rPr>
        <w:t>H</w:t>
      </w:r>
      <w:r w:rsidRPr="00461F87">
        <w:rPr>
          <w:rFonts w:ascii="Book Antiqua" w:eastAsia="Book Antiqua" w:hAnsi="Book Antiqua" w:cs="Book Antiqua"/>
          <w:sz w:val="24"/>
          <w:szCs w:val="24"/>
        </w:rPr>
        <w:t>rs</w:t>
      </w:r>
      <w:proofErr w:type="spellEnd"/>
      <w:r w:rsidRPr="00461F87">
        <w:rPr>
          <w:rFonts w:ascii="Book Antiqua" w:eastAsia="Book Antiqua" w:hAnsi="Book Antiqua" w:cs="Book Antiqua"/>
          <w:sz w:val="24"/>
          <w:szCs w:val="24"/>
        </w:rPr>
        <w:t xml:space="preserve"> (IST) on the last day of the aforesaid deadline. Any request received by the Purchaser thereafter i.e. beyond 11:00 </w:t>
      </w:r>
      <w:proofErr w:type="spellStart"/>
      <w:r>
        <w:rPr>
          <w:rFonts w:ascii="Book Antiqua" w:eastAsia="Book Antiqua" w:hAnsi="Book Antiqua" w:cs="Book Antiqua"/>
          <w:sz w:val="24"/>
          <w:szCs w:val="24"/>
        </w:rPr>
        <w:t>H</w:t>
      </w:r>
      <w:r w:rsidRPr="00461F87">
        <w:rPr>
          <w:rFonts w:ascii="Book Antiqua" w:eastAsia="Book Antiqua" w:hAnsi="Book Antiqua" w:cs="Book Antiqua"/>
          <w:sz w:val="24"/>
          <w:szCs w:val="24"/>
        </w:rPr>
        <w:t>rs</w:t>
      </w:r>
      <w:proofErr w:type="spellEnd"/>
      <w:r w:rsidRPr="00461F87">
        <w:rPr>
          <w:rFonts w:ascii="Book Antiqua" w:eastAsia="Book Antiqua" w:hAnsi="Book Antiqua" w:cs="Book Antiqua"/>
          <w:sz w:val="24"/>
          <w:szCs w:val="24"/>
        </w:rPr>
        <w:t xml:space="preserve"> (IST) or received prior to the day of deadline for submission of soft part of the bids shall not be entertained under any circumstances. The time of receipt of such communication on the e-mail IDs mentioned below shall govern for the purpose of determining whether or not the communication has been received prior to the deadline for bid submission as stipulated. The bidder(s) may also note that the above recourse shall, however, be adopted only once in the first such instance and no further extension on this account beyond 15:00 </w:t>
      </w:r>
      <w:proofErr w:type="spellStart"/>
      <w:r>
        <w:rPr>
          <w:rFonts w:ascii="Book Antiqua" w:eastAsia="Book Antiqua" w:hAnsi="Book Antiqua" w:cs="Book Antiqua"/>
          <w:sz w:val="24"/>
          <w:szCs w:val="24"/>
        </w:rPr>
        <w:t>H</w:t>
      </w:r>
      <w:r w:rsidRPr="00461F87">
        <w:rPr>
          <w:rFonts w:ascii="Book Antiqua" w:eastAsia="Book Antiqua" w:hAnsi="Book Antiqua" w:cs="Book Antiqua"/>
          <w:sz w:val="24"/>
          <w:szCs w:val="24"/>
        </w:rPr>
        <w:t>rs</w:t>
      </w:r>
      <w:proofErr w:type="spellEnd"/>
      <w:r w:rsidRPr="00461F87">
        <w:rPr>
          <w:rFonts w:ascii="Book Antiqua" w:eastAsia="Book Antiqua" w:hAnsi="Book Antiqua" w:cs="Book Antiqua"/>
          <w:sz w:val="24"/>
          <w:szCs w:val="24"/>
        </w:rPr>
        <w:t xml:space="preserve"> (IST) as above shall be given by the Purchaser.</w:t>
      </w:r>
    </w:p>
    <w:p w14:paraId="6962E2D3" w14:textId="77777777" w:rsidR="00A1175B" w:rsidRPr="00987AE6" w:rsidRDefault="00A1175B" w:rsidP="00A1175B">
      <w:pPr>
        <w:jc w:val="both"/>
        <w:rPr>
          <w:rFonts w:ascii="Book Antiqua" w:hAnsi="Book Antiqua"/>
          <w:sz w:val="18"/>
          <w:szCs w:val="18"/>
        </w:rPr>
      </w:pPr>
    </w:p>
    <w:p w14:paraId="11A49711" w14:textId="77777777" w:rsidR="00A1175B" w:rsidRPr="00461F87" w:rsidRDefault="00A1175B" w:rsidP="00A1175B">
      <w:pPr>
        <w:ind w:left="640" w:right="-50" w:firstLine="720"/>
        <w:jc w:val="both"/>
        <w:rPr>
          <w:rFonts w:ascii="Book Antiqua" w:hAnsi="Book Antiqua"/>
          <w:sz w:val="24"/>
          <w:szCs w:val="24"/>
        </w:rPr>
      </w:pPr>
      <w:r w:rsidRPr="00461F87">
        <w:rPr>
          <w:rFonts w:ascii="Book Antiqua" w:eastAsia="Book Antiqua" w:hAnsi="Book Antiqua" w:cs="Book Antiqua"/>
          <w:sz w:val="24"/>
          <w:szCs w:val="24"/>
        </w:rPr>
        <w:t>The e-mail IDs for aforesaid purpose are mentioned in BDS:</w:t>
      </w:r>
    </w:p>
    <w:p w14:paraId="7244158E" w14:textId="77777777" w:rsidR="00A1175B" w:rsidRPr="00987AE6" w:rsidRDefault="00A1175B" w:rsidP="00A1175B">
      <w:pPr>
        <w:jc w:val="both"/>
        <w:rPr>
          <w:rFonts w:ascii="Book Antiqua" w:hAnsi="Book Antiqua"/>
          <w:sz w:val="14"/>
          <w:szCs w:val="14"/>
        </w:rPr>
      </w:pPr>
    </w:p>
    <w:p w14:paraId="38FBD322"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Late Bids</w:t>
      </w:r>
    </w:p>
    <w:p w14:paraId="2FDFA495" w14:textId="77777777" w:rsidR="00A1175B" w:rsidRPr="00987AE6" w:rsidRDefault="00A1175B" w:rsidP="00A1175B">
      <w:pPr>
        <w:jc w:val="both"/>
        <w:rPr>
          <w:rFonts w:ascii="Book Antiqua" w:hAnsi="Book Antiqua"/>
          <w:sz w:val="14"/>
          <w:szCs w:val="14"/>
        </w:rPr>
      </w:pPr>
    </w:p>
    <w:p w14:paraId="31B9AAD1" w14:textId="77777777" w:rsidR="00A1175B" w:rsidRPr="00686AA9" w:rsidRDefault="00A1175B" w:rsidP="00A1175B">
      <w:pPr>
        <w:tabs>
          <w:tab w:val="left" w:pos="1340"/>
        </w:tabs>
        <w:ind w:left="1360" w:right="289" w:hanging="1079"/>
        <w:jc w:val="both"/>
        <w:rPr>
          <w:rFonts w:ascii="Book Antiqua" w:eastAsia="Book Antiqua" w:hAnsi="Book Antiqua" w:cs="Book Antiqua"/>
          <w:sz w:val="24"/>
          <w:szCs w:val="24"/>
        </w:rPr>
      </w:pPr>
      <w:r w:rsidRPr="00686AA9">
        <w:rPr>
          <w:rFonts w:ascii="Book Antiqua" w:eastAsia="Book Antiqua" w:hAnsi="Book Antiqua" w:cs="Book Antiqua"/>
          <w:sz w:val="24"/>
          <w:szCs w:val="24"/>
        </w:rPr>
        <w:t>18.1</w:t>
      </w:r>
      <w:r w:rsidRPr="00686AA9">
        <w:rPr>
          <w:rFonts w:ascii="Book Antiqua" w:hAnsi="Book Antiqua"/>
          <w:sz w:val="24"/>
          <w:szCs w:val="24"/>
        </w:rPr>
        <w:tab/>
      </w:r>
      <w:r w:rsidRPr="00686AA9">
        <w:rPr>
          <w:rFonts w:ascii="Book Antiqua" w:eastAsia="Book Antiqua" w:hAnsi="Book Antiqua" w:cs="Book Antiqua"/>
          <w:sz w:val="24"/>
          <w:szCs w:val="24"/>
        </w:rPr>
        <w:t xml:space="preserve">The bidder shall not be permitted to submit the soft copy part of the bid by any mode other than uploading on the portal within the specified deadline for submission of bids. The e-Procurement system would not allow any late submission of bids through the portal after due date &amp; time as specified in </w:t>
      </w:r>
      <w:r>
        <w:rPr>
          <w:rFonts w:ascii="Book Antiqua" w:eastAsia="Book Antiqua" w:hAnsi="Book Antiqua" w:cs="Book Antiqua"/>
          <w:sz w:val="24"/>
          <w:szCs w:val="24"/>
        </w:rPr>
        <w:t>bid</w:t>
      </w:r>
      <w:r w:rsidRPr="00686AA9">
        <w:rPr>
          <w:rFonts w:ascii="Book Antiqua" w:eastAsia="Book Antiqua" w:hAnsi="Book Antiqua" w:cs="Book Antiqua"/>
          <w:sz w:val="24"/>
          <w:szCs w:val="24"/>
        </w:rPr>
        <w:t>.</w:t>
      </w:r>
    </w:p>
    <w:p w14:paraId="3ADAE0BA" w14:textId="77777777" w:rsidR="00A1175B" w:rsidRPr="00987AE6" w:rsidRDefault="00A1175B" w:rsidP="00A1175B">
      <w:pPr>
        <w:jc w:val="both"/>
        <w:rPr>
          <w:rFonts w:ascii="Book Antiqua" w:hAnsi="Book Antiqua"/>
          <w:sz w:val="16"/>
          <w:szCs w:val="16"/>
        </w:rPr>
      </w:pPr>
      <w:bookmarkStart w:id="21" w:name="page37"/>
      <w:bookmarkEnd w:id="21"/>
    </w:p>
    <w:p w14:paraId="79EC2060" w14:textId="77777777" w:rsidR="00A1175B" w:rsidRPr="007E2065" w:rsidRDefault="00A1175B" w:rsidP="00A1175B">
      <w:pPr>
        <w:ind w:left="1360"/>
        <w:jc w:val="both"/>
        <w:rPr>
          <w:rFonts w:ascii="Book Antiqua" w:hAnsi="Book Antiqua"/>
          <w:sz w:val="24"/>
          <w:szCs w:val="24"/>
        </w:rPr>
      </w:pPr>
      <w:r w:rsidRPr="00EE41A9">
        <w:rPr>
          <w:rFonts w:ascii="Book Antiqua" w:hAnsi="Book Antiqua"/>
          <w:sz w:val="24"/>
          <w:szCs w:val="24"/>
        </w:rPr>
        <w:t>In case Hard copy part of the bid is received by the Employer after the deadline for submission of the same prescribed by the Employer in the BDS, but the bidder has uploaded the soft copy part of the bid, the bid will be considered as late bid. In such a case, the soft copy part of the first envelope bid uploaded on the portal shall be opened in line with the provisions of Bidding Documents. Such bids will be rejected during preliminary examination. However, in case of MSEs who are exempted from submission if Bid security in line with ITB 13.1, submission of hard copy part after the deadline for submission of the same prescribed by the Employer in the BDS, shall not lead to outright rejection of the bid, but the documents required to be submitted in the hard copy part shall be sought through clarifications as brought out at ITB 21.1.</w:t>
      </w:r>
    </w:p>
    <w:p w14:paraId="72A2F6C9" w14:textId="77777777" w:rsidR="00A1175B" w:rsidRPr="00987AE6" w:rsidRDefault="00A1175B" w:rsidP="00A1175B">
      <w:pPr>
        <w:jc w:val="both"/>
        <w:rPr>
          <w:rFonts w:ascii="Book Antiqua" w:hAnsi="Book Antiqua"/>
          <w:sz w:val="14"/>
          <w:szCs w:val="14"/>
        </w:rPr>
      </w:pPr>
    </w:p>
    <w:p w14:paraId="70E27D38" w14:textId="77777777" w:rsidR="00A1175B" w:rsidRPr="00686AA9" w:rsidRDefault="00A1175B" w:rsidP="00546F05">
      <w:pPr>
        <w:numPr>
          <w:ilvl w:val="0"/>
          <w:numId w:val="2"/>
        </w:numPr>
        <w:tabs>
          <w:tab w:val="left" w:pos="1360"/>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Modification and Withdrawal of Bids</w:t>
      </w:r>
    </w:p>
    <w:p w14:paraId="3BEAC574" w14:textId="77777777" w:rsidR="00A1175B" w:rsidRPr="00987AE6" w:rsidRDefault="00A1175B" w:rsidP="00A1175B">
      <w:pPr>
        <w:jc w:val="both"/>
        <w:rPr>
          <w:rFonts w:ascii="Book Antiqua" w:hAnsi="Book Antiqua"/>
          <w:sz w:val="12"/>
          <w:szCs w:val="12"/>
        </w:rPr>
      </w:pPr>
    </w:p>
    <w:p w14:paraId="38A5D393" w14:textId="77777777" w:rsidR="00A1175B" w:rsidRPr="00686AA9" w:rsidRDefault="00A1175B" w:rsidP="00A1175B">
      <w:pPr>
        <w:tabs>
          <w:tab w:val="left" w:pos="1340"/>
        </w:tabs>
        <w:ind w:left="1360" w:right="289" w:hanging="1079"/>
        <w:jc w:val="both"/>
        <w:rPr>
          <w:rFonts w:ascii="Book Antiqua" w:eastAsia="Book Antiqua" w:hAnsi="Book Antiqua" w:cs="Book Antiqua"/>
          <w:sz w:val="24"/>
          <w:szCs w:val="24"/>
        </w:rPr>
      </w:pPr>
      <w:r w:rsidRPr="00686AA9">
        <w:rPr>
          <w:rFonts w:ascii="Book Antiqua" w:eastAsia="Book Antiqua" w:hAnsi="Book Antiqua" w:cs="Book Antiqua"/>
          <w:sz w:val="24"/>
          <w:szCs w:val="24"/>
        </w:rPr>
        <w:t>19.1</w:t>
      </w:r>
      <w:r w:rsidRPr="00686AA9">
        <w:rPr>
          <w:rFonts w:ascii="Book Antiqua" w:hAnsi="Book Antiqua"/>
          <w:sz w:val="24"/>
          <w:szCs w:val="24"/>
        </w:rPr>
        <w:tab/>
      </w:r>
      <w:r w:rsidRPr="00686AA9">
        <w:rPr>
          <w:rFonts w:ascii="Book Antiqua" w:eastAsia="Book Antiqua" w:hAnsi="Book Antiqua" w:cs="Book Antiqua"/>
          <w:sz w:val="24"/>
          <w:szCs w:val="24"/>
        </w:rPr>
        <w:t xml:space="preserve">Bidder may modify its bids through the relevant provisions on the portal </w:t>
      </w:r>
      <w:hyperlink r:id="rId23">
        <w:r w:rsidRPr="00C54F13">
          <w:rPr>
            <w:rFonts w:ascii="Book Antiqua" w:eastAsia="Times New Roman" w:hAnsi="Book Antiqua" w:cs="Book Antiqua"/>
            <w:i/>
            <w:color w:val="0000FF"/>
            <w:szCs w:val="24"/>
            <w:lang w:val="x-none"/>
          </w:rPr>
          <w:t xml:space="preserve"> </w:t>
        </w:r>
        <w:r w:rsidRPr="00C54F13">
          <w:rPr>
            <w:rFonts w:ascii="Book Antiqua" w:eastAsia="Times New Roman" w:hAnsi="Book Antiqua" w:cs="Book Antiqua"/>
            <w:i/>
            <w:color w:val="0000FF"/>
            <w:szCs w:val="24"/>
            <w:u w:val="single"/>
            <w:lang w:val="x-none"/>
          </w:rPr>
          <w:t>https://gem.gov.in</w:t>
        </w:r>
        <w:r w:rsidRPr="00686AA9">
          <w:rPr>
            <w:rFonts w:ascii="Book Antiqua" w:eastAsia="Book Antiqua" w:hAnsi="Book Antiqua" w:cs="Book Antiqua"/>
            <w:i/>
            <w:iCs/>
            <w:sz w:val="24"/>
            <w:szCs w:val="24"/>
            <w:u w:val="single"/>
          </w:rPr>
          <w:t>.</w:t>
        </w:r>
      </w:hyperlink>
      <w:r w:rsidRPr="00C54F13">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 xml:space="preserve">The Bidder may modify or withdraw its bid after submission, provided that modification is done on the portal as well as notice is received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prior to the deadline prescribed for bid submission.</w:t>
      </w:r>
    </w:p>
    <w:p w14:paraId="4CB27F79" w14:textId="77777777" w:rsidR="00A1175B" w:rsidRPr="00987AE6" w:rsidRDefault="00A1175B" w:rsidP="00A1175B">
      <w:pPr>
        <w:jc w:val="both"/>
        <w:rPr>
          <w:rFonts w:ascii="Book Antiqua" w:hAnsi="Book Antiqua"/>
          <w:sz w:val="16"/>
          <w:szCs w:val="16"/>
        </w:rPr>
      </w:pPr>
    </w:p>
    <w:p w14:paraId="76D13353" w14:textId="77777777" w:rsidR="00A1175B" w:rsidRPr="00686AA9"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19.2</w:t>
      </w:r>
      <w:r w:rsidRPr="00686AA9">
        <w:rPr>
          <w:rFonts w:ascii="Book Antiqua" w:hAnsi="Book Antiqua"/>
          <w:sz w:val="24"/>
          <w:szCs w:val="24"/>
        </w:rPr>
        <w:tab/>
      </w:r>
      <w:r w:rsidRPr="00686AA9">
        <w:rPr>
          <w:rFonts w:ascii="Book Antiqua" w:eastAsia="Arial" w:hAnsi="Book Antiqua" w:cs="Arial"/>
          <w:sz w:val="24"/>
          <w:szCs w:val="24"/>
        </w:rPr>
        <w:t xml:space="preserve">The </w:t>
      </w:r>
      <w:r w:rsidRPr="00C54F13">
        <w:rPr>
          <w:rFonts w:ascii="Book Antiqua" w:eastAsia="Book Antiqua" w:hAnsi="Book Antiqua" w:cs="Book Antiqua"/>
          <w:sz w:val="24"/>
          <w:szCs w:val="24"/>
        </w:rPr>
        <w:t>Bidder’s</w:t>
      </w:r>
      <w:r w:rsidRPr="00686AA9">
        <w:rPr>
          <w:rFonts w:ascii="Book Antiqua" w:eastAsia="Arial" w:hAnsi="Book Antiqua" w:cs="Arial"/>
          <w:sz w:val="24"/>
          <w:szCs w:val="24"/>
        </w:rPr>
        <w:t xml:space="preserve"> modifications shall be done </w:t>
      </w:r>
      <w:r w:rsidRPr="00C54F13">
        <w:rPr>
          <w:rFonts w:ascii="Book Antiqua" w:eastAsia="Arial" w:hAnsi="Book Antiqua" w:cs="Arial"/>
          <w:sz w:val="24"/>
          <w:szCs w:val="24"/>
        </w:rPr>
        <w:t>through the relevant</w:t>
      </w:r>
      <w:r>
        <w:rPr>
          <w:rFonts w:ascii="Book Antiqua" w:eastAsia="Arial" w:hAnsi="Book Antiqua" w:cs="Arial"/>
          <w:sz w:val="24"/>
          <w:szCs w:val="24"/>
        </w:rPr>
        <w:t xml:space="preserve"> </w:t>
      </w:r>
      <w:r w:rsidRPr="00C54F13">
        <w:rPr>
          <w:rFonts w:ascii="Book Antiqua" w:eastAsia="Arial" w:hAnsi="Book Antiqua" w:cs="Arial"/>
          <w:sz w:val="24"/>
          <w:szCs w:val="24"/>
        </w:rPr>
        <w:t>provisions of portal only</w:t>
      </w:r>
      <w:r>
        <w:rPr>
          <w:rFonts w:ascii="Book Antiqua" w:eastAsia="Arial" w:hAnsi="Book Antiqua" w:cs="Arial"/>
          <w:sz w:val="24"/>
          <w:szCs w:val="24"/>
        </w:rPr>
        <w:t>.</w:t>
      </w:r>
    </w:p>
    <w:p w14:paraId="52AAE658" w14:textId="77777777" w:rsidR="00A1175B" w:rsidRPr="00987AE6" w:rsidRDefault="00A1175B" w:rsidP="00A1175B">
      <w:pPr>
        <w:jc w:val="both"/>
        <w:rPr>
          <w:rFonts w:ascii="Book Antiqua" w:hAnsi="Book Antiqua"/>
          <w:sz w:val="16"/>
          <w:szCs w:val="16"/>
        </w:rPr>
      </w:pPr>
    </w:p>
    <w:p w14:paraId="0153AD17" w14:textId="77777777" w:rsidR="00A1175B" w:rsidRPr="00686AA9" w:rsidRDefault="00A1175B" w:rsidP="00A1175B">
      <w:pPr>
        <w:tabs>
          <w:tab w:val="left" w:pos="1340"/>
        </w:tabs>
        <w:ind w:left="1360" w:right="289" w:hanging="1079"/>
        <w:jc w:val="both"/>
        <w:rPr>
          <w:rFonts w:ascii="Book Antiqua" w:hAnsi="Book Antiqua"/>
          <w:sz w:val="24"/>
          <w:szCs w:val="24"/>
        </w:rPr>
      </w:pPr>
      <w:r w:rsidRPr="00686AA9">
        <w:rPr>
          <w:rFonts w:ascii="Book Antiqua" w:eastAsia="Book Antiqua" w:hAnsi="Book Antiqua" w:cs="Book Antiqua"/>
          <w:sz w:val="24"/>
          <w:szCs w:val="24"/>
        </w:rPr>
        <w:t>19.3</w:t>
      </w:r>
      <w:r w:rsidRPr="00686AA9">
        <w:rPr>
          <w:rFonts w:ascii="Book Antiqua" w:hAnsi="Book Antiqua"/>
          <w:sz w:val="24"/>
          <w:szCs w:val="24"/>
        </w:rPr>
        <w:tab/>
      </w:r>
      <w:r w:rsidRPr="00686AA9">
        <w:rPr>
          <w:rFonts w:ascii="Book Antiqua" w:eastAsia="Book Antiqua" w:hAnsi="Book Antiqua" w:cs="Book Antiqua"/>
          <w:sz w:val="24"/>
          <w:szCs w:val="24"/>
        </w:rPr>
        <w:t>Bidder may withdraw its bid through the relevant provisions of portal only.</w:t>
      </w:r>
    </w:p>
    <w:p w14:paraId="02240D26" w14:textId="77777777" w:rsidR="00A1175B" w:rsidRPr="00987AE6" w:rsidRDefault="00A1175B" w:rsidP="00A1175B">
      <w:pPr>
        <w:jc w:val="both"/>
        <w:rPr>
          <w:rFonts w:ascii="Book Antiqua" w:hAnsi="Book Antiqua"/>
          <w:sz w:val="12"/>
          <w:szCs w:val="12"/>
        </w:rPr>
      </w:pPr>
    </w:p>
    <w:p w14:paraId="3C190A5A" w14:textId="77777777" w:rsidR="00A1175B" w:rsidRPr="00686AA9" w:rsidRDefault="00A1175B" w:rsidP="00A1175B">
      <w:pPr>
        <w:tabs>
          <w:tab w:val="left" w:pos="1340"/>
        </w:tabs>
        <w:ind w:left="1360" w:right="289" w:hanging="1079"/>
        <w:jc w:val="both"/>
        <w:rPr>
          <w:rFonts w:ascii="Book Antiqua" w:eastAsia="Book Antiqua" w:hAnsi="Book Antiqua" w:cs="Book Antiqua"/>
          <w:sz w:val="24"/>
          <w:szCs w:val="24"/>
        </w:rPr>
      </w:pPr>
      <w:r w:rsidRPr="00686AA9">
        <w:rPr>
          <w:rFonts w:ascii="Book Antiqua" w:eastAsia="Book Antiqua" w:hAnsi="Book Antiqua" w:cs="Book Antiqua"/>
          <w:sz w:val="24"/>
          <w:szCs w:val="24"/>
        </w:rPr>
        <w:t>19.4</w:t>
      </w:r>
      <w:r w:rsidRPr="00686AA9">
        <w:rPr>
          <w:rFonts w:ascii="Book Antiqua" w:hAnsi="Book Antiqua"/>
          <w:sz w:val="24"/>
          <w:szCs w:val="24"/>
        </w:rPr>
        <w:tab/>
      </w:r>
      <w:r w:rsidRPr="007B44B8">
        <w:rPr>
          <w:rFonts w:ascii="Book Antiqua" w:eastAsia="Book Antiqua" w:hAnsi="Book Antiqua" w:cs="Book Antiqua"/>
          <w:sz w:val="24"/>
          <w:szCs w:val="24"/>
        </w:rPr>
        <w:t>No bid may be withdrawn in the interval between the bid submission deadline and the expiration of the bid validity period specified in ITB Clause 14. Withdrawal of a bid during this interval may result in the Bidder’s bids in future packages being considered non-responsive,</w:t>
      </w:r>
      <w:r>
        <w:rPr>
          <w:rFonts w:ascii="Book Antiqua" w:eastAsia="Book Antiqua" w:hAnsi="Book Antiqua" w:cs="Book Antiqua"/>
          <w:sz w:val="24"/>
          <w:szCs w:val="24"/>
        </w:rPr>
        <w:t xml:space="preserve"> pursuant to ITB Sub-Clause 13.3</w:t>
      </w:r>
      <w:r w:rsidRPr="007961BE">
        <w:rPr>
          <w:rFonts w:ascii="Book Antiqua" w:eastAsia="Book Antiqua" w:hAnsi="Book Antiqua" w:cs="Book Antiqua"/>
          <w:sz w:val="24"/>
          <w:szCs w:val="24"/>
        </w:rPr>
        <w:t>.</w:t>
      </w:r>
    </w:p>
    <w:p w14:paraId="27AEEFBB" w14:textId="77777777" w:rsidR="00A1175B" w:rsidRPr="00686AA9" w:rsidRDefault="00A1175B" w:rsidP="00A1175B">
      <w:pPr>
        <w:jc w:val="both"/>
        <w:rPr>
          <w:rFonts w:ascii="Book Antiqua" w:hAnsi="Book Antiqua"/>
          <w:sz w:val="24"/>
          <w:szCs w:val="24"/>
        </w:rPr>
      </w:pPr>
    </w:p>
    <w:p w14:paraId="7D2F99AB" w14:textId="77777777" w:rsidR="00A1175B" w:rsidRPr="00686AA9" w:rsidRDefault="00A1175B" w:rsidP="00546F05">
      <w:pPr>
        <w:numPr>
          <w:ilvl w:val="0"/>
          <w:numId w:val="15"/>
        </w:numPr>
        <w:tabs>
          <w:tab w:val="left" w:pos="1134"/>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Bid Opening and Evaluation</w:t>
      </w:r>
    </w:p>
    <w:p w14:paraId="262732ED" w14:textId="77777777" w:rsidR="00A1175B" w:rsidRPr="00686AA9" w:rsidRDefault="00A1175B" w:rsidP="00A1175B">
      <w:pPr>
        <w:jc w:val="both"/>
        <w:rPr>
          <w:rFonts w:ascii="Book Antiqua" w:hAnsi="Book Antiqua"/>
          <w:sz w:val="24"/>
          <w:szCs w:val="24"/>
        </w:rPr>
      </w:pPr>
    </w:p>
    <w:p w14:paraId="48D9870A" w14:textId="77777777" w:rsidR="00A1175B" w:rsidRPr="00686AA9" w:rsidRDefault="00A1175B" w:rsidP="00546F05">
      <w:pPr>
        <w:numPr>
          <w:ilvl w:val="0"/>
          <w:numId w:val="2"/>
        </w:numPr>
        <w:tabs>
          <w:tab w:val="left" w:pos="1134"/>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 xml:space="preserve">Opening of </w:t>
      </w:r>
      <w:r w:rsidRPr="00686AA9">
        <w:rPr>
          <w:rFonts w:ascii="Book Antiqua" w:eastAsia="Book Antiqua" w:hAnsi="Book Antiqua" w:cs="Book Antiqua"/>
          <w:b/>
          <w:bCs/>
          <w:sz w:val="24"/>
          <w:szCs w:val="24"/>
          <w:u w:val="single"/>
        </w:rPr>
        <w:t>First Envelope</w:t>
      </w:r>
      <w:r w:rsidRPr="00686AA9">
        <w:rPr>
          <w:rFonts w:ascii="Book Antiqua" w:eastAsia="Book Antiqua" w:hAnsi="Book Antiqua" w:cs="Book Antiqua"/>
          <w:b/>
          <w:bCs/>
          <w:sz w:val="24"/>
          <w:szCs w:val="24"/>
        </w:rPr>
        <w:t xml:space="preserve"> by </w:t>
      </w:r>
      <w:r>
        <w:rPr>
          <w:rFonts w:ascii="Book Antiqua" w:eastAsia="Book Antiqua" w:hAnsi="Book Antiqua" w:cs="Book Antiqua"/>
          <w:b/>
          <w:bCs/>
          <w:sz w:val="24"/>
          <w:szCs w:val="24"/>
        </w:rPr>
        <w:t>Purchaser</w:t>
      </w:r>
    </w:p>
    <w:p w14:paraId="5C1E5569" w14:textId="77777777" w:rsidR="00A1175B" w:rsidRPr="00686AA9" w:rsidRDefault="00A1175B" w:rsidP="00A1175B">
      <w:pPr>
        <w:jc w:val="both"/>
        <w:rPr>
          <w:rFonts w:ascii="Book Antiqua" w:hAnsi="Book Antiqua"/>
          <w:sz w:val="24"/>
          <w:szCs w:val="24"/>
        </w:rPr>
      </w:pPr>
    </w:p>
    <w:p w14:paraId="12BF81A0" w14:textId="77777777" w:rsidR="00A1175B" w:rsidRDefault="00A1175B" w:rsidP="00A1175B">
      <w:pPr>
        <w:tabs>
          <w:tab w:val="left" w:pos="1134"/>
        </w:tabs>
        <w:ind w:left="1360" w:right="289" w:hanging="1079"/>
        <w:jc w:val="both"/>
        <w:rPr>
          <w:rFonts w:ascii="Book Antiqua" w:hAnsi="Book Antiqua"/>
          <w:sz w:val="24"/>
          <w:szCs w:val="24"/>
        </w:rPr>
      </w:pPr>
      <w:r w:rsidRPr="00E92627">
        <w:rPr>
          <w:rFonts w:ascii="Book Antiqua" w:hAnsi="Book Antiqua"/>
          <w:sz w:val="24"/>
          <w:szCs w:val="24"/>
        </w:rPr>
        <w:t>20</w:t>
      </w:r>
      <w:r w:rsidRPr="00686AA9">
        <w:rPr>
          <w:rFonts w:ascii="Book Antiqua" w:eastAsia="Book Antiqua" w:hAnsi="Book Antiqua" w:cs="Book Antiqua"/>
          <w:sz w:val="24"/>
          <w:szCs w:val="24"/>
        </w:rPr>
        <w:t>.1</w:t>
      </w:r>
      <w:r w:rsidRPr="00686AA9">
        <w:rPr>
          <w:rFonts w:ascii="Book Antiqua" w:hAnsi="Book Antiqua"/>
          <w:sz w:val="24"/>
          <w:szCs w:val="24"/>
        </w:rPr>
        <w:tab/>
      </w:r>
      <w:r w:rsidRPr="00A83032">
        <w:rPr>
          <w:rFonts w:ascii="Book Antiqua" w:hAnsi="Book Antiqua"/>
          <w:sz w:val="24"/>
          <w:szCs w:val="24"/>
        </w:rPr>
        <w:t xml:space="preserve">The </w:t>
      </w:r>
      <w:r>
        <w:rPr>
          <w:rFonts w:ascii="Book Antiqua" w:hAnsi="Book Antiqua"/>
          <w:sz w:val="24"/>
          <w:szCs w:val="24"/>
        </w:rPr>
        <w:t>Purchaser</w:t>
      </w:r>
      <w:r w:rsidRPr="00A83032">
        <w:rPr>
          <w:rFonts w:ascii="Book Antiqua" w:hAnsi="Book Antiqua"/>
          <w:sz w:val="24"/>
          <w:szCs w:val="24"/>
        </w:rPr>
        <w:t xml:space="preserve"> will open the Bid through </w:t>
      </w:r>
      <w:proofErr w:type="spellStart"/>
      <w:r w:rsidRPr="00A83032">
        <w:rPr>
          <w:rFonts w:ascii="Book Antiqua" w:hAnsi="Book Antiqua"/>
          <w:sz w:val="24"/>
          <w:szCs w:val="24"/>
        </w:rPr>
        <w:t>GeM</w:t>
      </w:r>
      <w:proofErr w:type="spellEnd"/>
      <w:r w:rsidRPr="00A83032">
        <w:rPr>
          <w:rFonts w:ascii="Book Antiqua" w:hAnsi="Book Antiqua"/>
          <w:sz w:val="24"/>
          <w:szCs w:val="24"/>
        </w:rPr>
        <w:t xml:space="preserve"> portal</w:t>
      </w:r>
      <w:r>
        <w:rPr>
          <w:rFonts w:ascii="Book Antiqua" w:hAnsi="Book Antiqua"/>
          <w:sz w:val="24"/>
          <w:szCs w:val="24"/>
        </w:rPr>
        <w:t>.</w:t>
      </w:r>
    </w:p>
    <w:p w14:paraId="57DCA0DA" w14:textId="77777777" w:rsidR="00A1175B" w:rsidRPr="00686AA9" w:rsidRDefault="00A1175B" w:rsidP="00A1175B">
      <w:pPr>
        <w:jc w:val="both"/>
        <w:rPr>
          <w:rFonts w:ascii="Book Antiqua" w:hAnsi="Book Antiqua"/>
          <w:sz w:val="24"/>
          <w:szCs w:val="24"/>
        </w:rPr>
      </w:pPr>
    </w:p>
    <w:p w14:paraId="4613C135" w14:textId="77777777" w:rsidR="00A1175B" w:rsidRPr="00686AA9" w:rsidRDefault="00A1175B" w:rsidP="00546F05">
      <w:pPr>
        <w:numPr>
          <w:ilvl w:val="0"/>
          <w:numId w:val="2"/>
        </w:numPr>
        <w:tabs>
          <w:tab w:val="left" w:pos="1134"/>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Clarification of Bids</w:t>
      </w:r>
    </w:p>
    <w:p w14:paraId="7EE7EB50" w14:textId="77777777" w:rsidR="00A1175B" w:rsidRPr="00686AA9" w:rsidRDefault="00A1175B" w:rsidP="00A1175B">
      <w:pPr>
        <w:jc w:val="both"/>
        <w:rPr>
          <w:rFonts w:ascii="Book Antiqua" w:hAnsi="Book Antiqua"/>
          <w:sz w:val="24"/>
          <w:szCs w:val="24"/>
        </w:rPr>
      </w:pPr>
    </w:p>
    <w:p w14:paraId="223B4CD5" w14:textId="77777777" w:rsidR="00A1175B" w:rsidRPr="007E2065" w:rsidRDefault="00A1175B" w:rsidP="00A1175B">
      <w:pPr>
        <w:ind w:left="1080" w:hanging="810"/>
        <w:jc w:val="both"/>
        <w:rPr>
          <w:rFonts w:ascii="Book Antiqua" w:eastAsia="Book Antiqua" w:hAnsi="Book Antiqua" w:cs="Book Antiqua"/>
          <w:sz w:val="24"/>
          <w:szCs w:val="24"/>
        </w:rPr>
      </w:pPr>
      <w:r w:rsidRPr="00686AA9">
        <w:rPr>
          <w:rFonts w:ascii="Book Antiqua" w:eastAsia="Book Antiqua" w:hAnsi="Book Antiqua" w:cs="Book Antiqua"/>
          <w:sz w:val="24"/>
          <w:szCs w:val="24"/>
        </w:rPr>
        <w:t>21.1</w:t>
      </w:r>
      <w:r w:rsidRPr="00686AA9">
        <w:rPr>
          <w:rFonts w:ascii="Book Antiqua" w:hAnsi="Book Antiqua"/>
          <w:sz w:val="24"/>
          <w:szCs w:val="24"/>
        </w:rPr>
        <w:tab/>
      </w:r>
      <w:r w:rsidRPr="007E2065">
        <w:rPr>
          <w:rFonts w:ascii="Book Antiqua" w:eastAsia="Book Antiqua" w:hAnsi="Book Antiqua" w:cs="Book Antiqua"/>
          <w:sz w:val="24"/>
          <w:szCs w:val="24"/>
        </w:rPr>
        <w:t xml:space="preserve">During bid evaluation, the Employer may, at its discretion, ask the Bidder for a clarification of its bid as per provisions of the </w:t>
      </w:r>
      <w:proofErr w:type="spellStart"/>
      <w:r w:rsidRPr="007E2065">
        <w:rPr>
          <w:rFonts w:ascii="Book Antiqua" w:eastAsia="Book Antiqua" w:hAnsi="Book Antiqua" w:cs="Book Antiqua"/>
          <w:sz w:val="24"/>
          <w:szCs w:val="24"/>
        </w:rPr>
        <w:t>GeM</w:t>
      </w:r>
      <w:proofErr w:type="spellEnd"/>
      <w:r w:rsidRPr="007E2065">
        <w:rPr>
          <w:rFonts w:ascii="Book Antiqua" w:eastAsia="Book Antiqua" w:hAnsi="Book Antiqua" w:cs="Book Antiqua"/>
          <w:sz w:val="24"/>
          <w:szCs w:val="24"/>
        </w:rPr>
        <w:t xml:space="preserve"> portal. In case of erroneous/non submission of documents related to/identified in ITB Sub-Clause 9.3 and or Deed of Joint Undertaking pursuant to ITB Sub-Clause 9.3 (c) &amp; (e) or the complete annual reports together with Audited statement of accounts pursuant to ITB Sub-Clause 9.3 (c), Online Payment acknowledgment towards Bid Security (in cases where online payment has been made prior to the deadline for submission of hardcopy part of the bids), documentary evidence with regard to registration with designated Authority of </w:t>
      </w:r>
      <w:proofErr w:type="spellStart"/>
      <w:r w:rsidRPr="007E2065">
        <w:rPr>
          <w:rFonts w:ascii="Book Antiqua" w:eastAsia="Book Antiqua" w:hAnsi="Book Antiqua" w:cs="Book Antiqua"/>
          <w:sz w:val="24"/>
          <w:szCs w:val="24"/>
        </w:rPr>
        <w:t>GoI</w:t>
      </w:r>
      <w:proofErr w:type="spellEnd"/>
      <w:r w:rsidRPr="007E2065">
        <w:rPr>
          <w:rFonts w:ascii="Book Antiqua" w:eastAsia="Book Antiqua" w:hAnsi="Book Antiqua" w:cs="Book Antiqua"/>
          <w:sz w:val="24"/>
          <w:szCs w:val="24"/>
        </w:rPr>
        <w:t xml:space="preserve"> under the Public Procurement Policy for MSEs pursuant ITB 5.5 or 13.1,documentary evidence with regard to MSE owned by SC/ST entrepreneurs or women in line with Public Procurement Policy for MSEs pursuant to ITB 9.3(p),  required to be submitted by the Bidder as per the provisions of the Bidding Documents, and the bidder is required to submit/furnish the clarifications /documents within the time permitted as per the provisions of the portal, failing which the bid shall be rejected.</w:t>
      </w:r>
    </w:p>
    <w:p w14:paraId="57FF4917" w14:textId="77777777" w:rsidR="00A1175B" w:rsidRPr="007E2065" w:rsidRDefault="00A1175B" w:rsidP="00A1175B">
      <w:pPr>
        <w:ind w:left="1080" w:hanging="1080"/>
        <w:jc w:val="both"/>
        <w:rPr>
          <w:rFonts w:ascii="Book Antiqua" w:eastAsia="Book Antiqua" w:hAnsi="Book Antiqua" w:cs="Book Antiqua"/>
          <w:sz w:val="24"/>
          <w:szCs w:val="24"/>
        </w:rPr>
      </w:pPr>
    </w:p>
    <w:p w14:paraId="77A3DCA8" w14:textId="77777777" w:rsidR="00A1175B" w:rsidRPr="007E2065" w:rsidRDefault="00A1175B" w:rsidP="00A1175B">
      <w:pPr>
        <w:ind w:left="1080"/>
        <w:jc w:val="both"/>
        <w:rPr>
          <w:rFonts w:ascii="Book Antiqua" w:eastAsia="Book Antiqua" w:hAnsi="Book Antiqua" w:cs="Book Antiqua"/>
          <w:sz w:val="24"/>
          <w:szCs w:val="24"/>
        </w:rPr>
      </w:pPr>
      <w:r w:rsidRPr="007E2065">
        <w:rPr>
          <w:rFonts w:ascii="Book Antiqua" w:eastAsia="Book Antiqua" w:hAnsi="Book Antiqua" w:cs="Book Antiqua"/>
          <w:sz w:val="24"/>
          <w:szCs w:val="24"/>
        </w:rPr>
        <w:t>In case of non-submission of documents related to/identified in Attachment-11 {‘Information regarding ex-employees of Employer in Bidder’s firm’}, the Employer may give the Bidder not more than 7 working days’ notice to rectify/furnish such documents, failing which Employer reserves the right to reject such bids. Employer shall be the sole judge in this regard.</w:t>
      </w:r>
    </w:p>
    <w:p w14:paraId="6455090C" w14:textId="7FF199F3" w:rsidR="00A1175B" w:rsidRDefault="00A1175B" w:rsidP="00A1175B">
      <w:pPr>
        <w:tabs>
          <w:tab w:val="left" w:pos="1340"/>
        </w:tabs>
        <w:ind w:left="1360" w:right="289" w:hanging="1079"/>
        <w:jc w:val="both"/>
        <w:rPr>
          <w:rFonts w:ascii="Book Antiqua" w:hAnsi="Book Antiqua"/>
          <w:sz w:val="18"/>
          <w:szCs w:val="18"/>
        </w:rPr>
      </w:pPr>
    </w:p>
    <w:p w14:paraId="72AC022A" w14:textId="4BDC02C3" w:rsidR="009E38F6" w:rsidRDefault="009E38F6" w:rsidP="00A1175B">
      <w:pPr>
        <w:tabs>
          <w:tab w:val="left" w:pos="1340"/>
        </w:tabs>
        <w:ind w:left="1360" w:right="289" w:hanging="1079"/>
        <w:jc w:val="both"/>
        <w:rPr>
          <w:rFonts w:ascii="Book Antiqua" w:hAnsi="Book Antiqua"/>
          <w:sz w:val="18"/>
          <w:szCs w:val="18"/>
        </w:rPr>
      </w:pPr>
    </w:p>
    <w:p w14:paraId="5262D645" w14:textId="34C2F054" w:rsidR="009E38F6" w:rsidRDefault="009E38F6" w:rsidP="00A1175B">
      <w:pPr>
        <w:tabs>
          <w:tab w:val="left" w:pos="1340"/>
        </w:tabs>
        <w:ind w:left="1360" w:right="289" w:hanging="1079"/>
        <w:jc w:val="both"/>
        <w:rPr>
          <w:rFonts w:ascii="Book Antiqua" w:hAnsi="Book Antiqua"/>
          <w:sz w:val="18"/>
          <w:szCs w:val="18"/>
        </w:rPr>
      </w:pPr>
    </w:p>
    <w:p w14:paraId="358AA97F" w14:textId="77777777" w:rsidR="009E38F6" w:rsidRPr="00E9799B" w:rsidRDefault="009E38F6" w:rsidP="00A1175B">
      <w:pPr>
        <w:tabs>
          <w:tab w:val="left" w:pos="1340"/>
        </w:tabs>
        <w:ind w:left="1360" w:right="289" w:hanging="1079"/>
        <w:jc w:val="both"/>
        <w:rPr>
          <w:rFonts w:ascii="Book Antiqua" w:hAnsi="Book Antiqua"/>
          <w:sz w:val="18"/>
          <w:szCs w:val="18"/>
        </w:rPr>
      </w:pPr>
    </w:p>
    <w:p w14:paraId="2D49007B" w14:textId="77777777" w:rsidR="00A1175B" w:rsidRPr="00686AA9" w:rsidRDefault="00A1175B" w:rsidP="00546F05">
      <w:pPr>
        <w:numPr>
          <w:ilvl w:val="0"/>
          <w:numId w:val="2"/>
        </w:numPr>
        <w:ind w:left="993" w:hanging="705"/>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lastRenderedPageBreak/>
        <w:t xml:space="preserve">Preliminary Examination of </w:t>
      </w:r>
      <w:r w:rsidRPr="00686AA9">
        <w:rPr>
          <w:rFonts w:ascii="Book Antiqua" w:eastAsia="Book Antiqua" w:hAnsi="Book Antiqua" w:cs="Book Antiqua"/>
          <w:b/>
          <w:bCs/>
          <w:sz w:val="24"/>
          <w:szCs w:val="24"/>
          <w:u w:val="single"/>
        </w:rPr>
        <w:t>First Envelope</w:t>
      </w:r>
    </w:p>
    <w:p w14:paraId="64A43078" w14:textId="77777777" w:rsidR="00A1175B" w:rsidRPr="00E9799B" w:rsidRDefault="00A1175B" w:rsidP="00A1175B">
      <w:pPr>
        <w:jc w:val="both"/>
        <w:rPr>
          <w:rFonts w:ascii="Book Antiqua" w:hAnsi="Book Antiqua"/>
          <w:sz w:val="14"/>
          <w:szCs w:val="14"/>
        </w:rPr>
      </w:pPr>
    </w:p>
    <w:p w14:paraId="09E457DE" w14:textId="77777777" w:rsidR="00A1175B" w:rsidRPr="00686AA9" w:rsidRDefault="00A1175B" w:rsidP="00A1175B">
      <w:pPr>
        <w:tabs>
          <w:tab w:val="left" w:pos="993"/>
        </w:tabs>
        <w:ind w:left="993" w:right="289" w:hanging="712"/>
        <w:jc w:val="both"/>
        <w:rPr>
          <w:rFonts w:ascii="Book Antiqua" w:hAnsi="Book Antiqua"/>
          <w:sz w:val="24"/>
          <w:szCs w:val="24"/>
        </w:rPr>
      </w:pPr>
      <w:r w:rsidRPr="00686AA9">
        <w:rPr>
          <w:rFonts w:ascii="Book Antiqua" w:eastAsia="Book Antiqua" w:hAnsi="Book Antiqua" w:cs="Book Antiqua"/>
          <w:sz w:val="24"/>
          <w:szCs w:val="24"/>
        </w:rPr>
        <w:t>22.1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examine the bids to determine whether they are complete, whether required sureties have been furnished, whether the documents have been properly signed, and whether the bids are generally in order.</w:t>
      </w:r>
    </w:p>
    <w:p w14:paraId="180BA52F" w14:textId="77777777" w:rsidR="00A1175B" w:rsidRPr="00E9799B" w:rsidRDefault="00A1175B" w:rsidP="00A1175B">
      <w:pPr>
        <w:jc w:val="both"/>
        <w:rPr>
          <w:rFonts w:ascii="Book Antiqua" w:hAnsi="Book Antiqua"/>
          <w:sz w:val="16"/>
          <w:szCs w:val="16"/>
        </w:rPr>
      </w:pPr>
    </w:p>
    <w:p w14:paraId="11CCC522" w14:textId="77777777" w:rsidR="00A1175B" w:rsidRPr="00686AA9" w:rsidRDefault="00A1175B" w:rsidP="00A1175B">
      <w:pPr>
        <w:ind w:left="993" w:right="289"/>
        <w:jc w:val="both"/>
        <w:rPr>
          <w:rFonts w:ascii="Book Antiqua" w:hAnsi="Book Antiqua"/>
          <w:sz w:val="24"/>
          <w:szCs w:val="24"/>
        </w:rPr>
      </w:pPr>
      <w:r w:rsidRPr="00686AA9">
        <w:rPr>
          <w:rFonts w:ascii="Book Antiqua" w:eastAsia="Book Antiqua" w:hAnsi="Book Antiqua" w:cs="Book Antiqua"/>
          <w:sz w:val="24"/>
          <w:szCs w:val="24"/>
        </w:rPr>
        <w:t>In case of non-submission of bid in the portal (soft copy part of the bid) within the stipulated deadline, then even if the bidder has submitted the specific documents in hard copy part in original within the stipulated deadline pursuant to ITB 17.1, its bid shall be considered as incomplete bid, which shall be summarily rejected.</w:t>
      </w:r>
    </w:p>
    <w:p w14:paraId="77B360A5" w14:textId="77777777" w:rsidR="00A1175B" w:rsidRPr="00E9799B" w:rsidRDefault="00A1175B" w:rsidP="00A1175B">
      <w:pPr>
        <w:jc w:val="both"/>
        <w:rPr>
          <w:rFonts w:ascii="Book Antiqua" w:hAnsi="Book Antiqua"/>
          <w:sz w:val="14"/>
          <w:szCs w:val="14"/>
        </w:rPr>
      </w:pPr>
    </w:p>
    <w:p w14:paraId="378F9C18" w14:textId="77777777" w:rsidR="00A1175B" w:rsidRPr="00686AA9" w:rsidRDefault="00A1175B" w:rsidP="00A1175B">
      <w:pPr>
        <w:ind w:left="993" w:right="289"/>
        <w:jc w:val="both"/>
        <w:rPr>
          <w:rFonts w:ascii="Book Antiqua" w:hAnsi="Book Antiqua"/>
          <w:sz w:val="24"/>
          <w:szCs w:val="24"/>
        </w:rPr>
      </w:pPr>
      <w:r w:rsidRPr="00686AA9">
        <w:rPr>
          <w:rFonts w:ascii="Book Antiqua" w:eastAsia="Book Antiqua" w:hAnsi="Book Antiqua" w:cs="Book Antiqua"/>
          <w:sz w:val="24"/>
          <w:szCs w:val="24"/>
        </w:rPr>
        <w:t xml:space="preserve">Similarly, in case of non-submission of Hard copy part of the bid, but the bidder has uploaded the soft copy part of the bid, the bid will be considered as incomplete bid. In such a case, the soft copy part of the first envelope bid uploaded on the portal shall be opened. Such bids will be rejected during preliminary examination. </w:t>
      </w:r>
    </w:p>
    <w:p w14:paraId="1B640BD4" w14:textId="77777777" w:rsidR="00A1175B" w:rsidRPr="00E9799B" w:rsidRDefault="00A1175B" w:rsidP="00A1175B">
      <w:pPr>
        <w:jc w:val="both"/>
        <w:rPr>
          <w:rFonts w:ascii="Book Antiqua" w:hAnsi="Book Antiqua"/>
          <w:sz w:val="14"/>
          <w:szCs w:val="14"/>
        </w:rPr>
      </w:pPr>
    </w:p>
    <w:p w14:paraId="682685F3" w14:textId="77777777" w:rsidR="00A1175B" w:rsidRPr="00686AA9" w:rsidRDefault="00A1175B" w:rsidP="00A1175B">
      <w:pPr>
        <w:tabs>
          <w:tab w:val="left" w:pos="1340"/>
        </w:tabs>
        <w:ind w:left="993" w:right="289" w:hanging="709"/>
        <w:jc w:val="both"/>
        <w:rPr>
          <w:rFonts w:ascii="Book Antiqua" w:hAnsi="Book Antiqua"/>
          <w:sz w:val="24"/>
          <w:szCs w:val="24"/>
        </w:rPr>
      </w:pPr>
      <w:bookmarkStart w:id="22" w:name="page40"/>
      <w:bookmarkEnd w:id="22"/>
      <w:r w:rsidRPr="00686AA9">
        <w:rPr>
          <w:rFonts w:ascii="Book Antiqua" w:eastAsia="Book Antiqua" w:hAnsi="Book Antiqua" w:cs="Book Antiqua"/>
          <w:sz w:val="24"/>
          <w:szCs w:val="24"/>
        </w:rPr>
        <w:t>22.2</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may waive any minor informality, nonconformity or irregularity in a bid that does not constitute a material deviation, whether or not identifi</w:t>
      </w:r>
      <w:r>
        <w:rPr>
          <w:rFonts w:ascii="Book Antiqua" w:eastAsia="Book Antiqua" w:hAnsi="Book Antiqua" w:cs="Book Antiqua"/>
          <w:sz w:val="24"/>
          <w:szCs w:val="24"/>
        </w:rPr>
        <w:t>ed by the Bidder in Attachment 4</w:t>
      </w:r>
      <w:r w:rsidRPr="00686AA9">
        <w:rPr>
          <w:rFonts w:ascii="Book Antiqua" w:eastAsia="Book Antiqua" w:hAnsi="Book Antiqua" w:cs="Book Antiqua"/>
          <w:sz w:val="24"/>
          <w:szCs w:val="24"/>
        </w:rPr>
        <w:t xml:space="preserve"> to its bid, and that does not prejudice or affect the relative ranking of any Bidder as a result of the technical and commercial evaluation, pursuant to ITB Clause 24.</w:t>
      </w:r>
    </w:p>
    <w:p w14:paraId="28EDB57D" w14:textId="77777777" w:rsidR="00A1175B" w:rsidRPr="00E9799B" w:rsidRDefault="00A1175B" w:rsidP="00A1175B">
      <w:pPr>
        <w:jc w:val="both"/>
        <w:rPr>
          <w:rFonts w:ascii="Book Antiqua" w:hAnsi="Book Antiqua"/>
          <w:sz w:val="14"/>
          <w:szCs w:val="14"/>
        </w:rPr>
      </w:pPr>
    </w:p>
    <w:p w14:paraId="425839B4" w14:textId="77777777" w:rsidR="00A1175B" w:rsidRPr="00686AA9" w:rsidRDefault="00A1175B" w:rsidP="00A1175B">
      <w:pPr>
        <w:tabs>
          <w:tab w:val="left" w:pos="1340"/>
        </w:tabs>
        <w:ind w:left="993" w:right="289" w:hanging="709"/>
        <w:jc w:val="both"/>
        <w:rPr>
          <w:rFonts w:ascii="Book Antiqua" w:hAnsi="Book Antiqua"/>
          <w:sz w:val="24"/>
          <w:szCs w:val="24"/>
        </w:rPr>
      </w:pPr>
      <w:r w:rsidRPr="00686AA9">
        <w:rPr>
          <w:rFonts w:ascii="Book Antiqua" w:eastAsia="Book Antiqua" w:hAnsi="Book Antiqua" w:cs="Book Antiqua"/>
          <w:sz w:val="24"/>
          <w:szCs w:val="24"/>
        </w:rPr>
        <w:t>22.3</w:t>
      </w:r>
      <w:r w:rsidRPr="00686AA9">
        <w:rPr>
          <w:rFonts w:ascii="Book Antiqua" w:hAnsi="Book Antiqua"/>
          <w:sz w:val="24"/>
          <w:szCs w:val="24"/>
        </w:rPr>
        <w:tab/>
      </w:r>
      <w:r w:rsidRPr="0080601E">
        <w:rPr>
          <w:rFonts w:ascii="Book Antiqua" w:eastAsia="Book Antiqua" w:hAnsi="Book Antiqua" w:cs="Book Antiqua"/>
          <w:sz w:val="24"/>
          <w:szCs w:val="24"/>
        </w:rPr>
        <w:t>Prior to the detailed evaluation, the Purchaser will determine whether each bid is complete and is substantially responsive to the Bidding Documents. Any deviations, conditionality or reservation introduced in Attachment-</w:t>
      </w:r>
      <w:r>
        <w:rPr>
          <w:rFonts w:ascii="Book Antiqua" w:eastAsia="Book Antiqua" w:hAnsi="Book Antiqua" w:cs="Book Antiqua"/>
          <w:sz w:val="24"/>
          <w:szCs w:val="24"/>
        </w:rPr>
        <w:t>4</w:t>
      </w:r>
      <w:r w:rsidRPr="0080601E">
        <w:rPr>
          <w:rFonts w:ascii="Book Antiqua" w:eastAsia="Book Antiqua" w:hAnsi="Book Antiqua" w:cs="Book Antiqua"/>
          <w:sz w:val="24"/>
          <w:szCs w:val="24"/>
        </w:rPr>
        <w:t xml:space="preserve"> and/or in the Bid, Technical Data Sheets and covering letter, or in any other part of the bid will be reviewed to conduct a determination of the substantial responsiveness of the bidder’s bid. For purposes of this determination, a substantially responsive bid is one that conforms to all the terms, conditions and specifications of the Bidding Documents without material deviations, objections, conditionalities or reservations. A material deviation, objection, conditionality or reservation is one (i) that affects in any substantial way the scope, quality or performance of the contract; (ii) that limits in any substantial way, inconsistent with the Bidding Documents, the Purchaser’s rights or the successful Bidder’s obligations under the contract; or (iii) whose rectification would unfairly affect the competitive position of other bidders who are presenting substantially responsive bids</w:t>
      </w:r>
      <w:r w:rsidRPr="00686AA9">
        <w:rPr>
          <w:rFonts w:ascii="Book Antiqua" w:eastAsia="Book Antiqua" w:hAnsi="Book Antiqua" w:cs="Book Antiqua"/>
          <w:sz w:val="24"/>
          <w:szCs w:val="24"/>
        </w:rPr>
        <w:t>.</w:t>
      </w:r>
    </w:p>
    <w:p w14:paraId="4DAA7832" w14:textId="77777777" w:rsidR="00A1175B" w:rsidRPr="00686AA9" w:rsidRDefault="00A1175B" w:rsidP="00A1175B">
      <w:pPr>
        <w:jc w:val="both"/>
        <w:rPr>
          <w:rFonts w:ascii="Book Antiqua" w:hAnsi="Book Antiqua"/>
          <w:sz w:val="24"/>
          <w:szCs w:val="24"/>
        </w:rPr>
      </w:pPr>
    </w:p>
    <w:p w14:paraId="1FD1ECC9" w14:textId="77777777" w:rsidR="00A1175B" w:rsidRPr="00686AA9" w:rsidRDefault="00A1175B" w:rsidP="00A1175B">
      <w:pPr>
        <w:tabs>
          <w:tab w:val="left" w:pos="1340"/>
        </w:tabs>
        <w:ind w:left="1079" w:right="289" w:hanging="937"/>
        <w:jc w:val="both"/>
        <w:rPr>
          <w:rFonts w:ascii="Book Antiqua" w:hAnsi="Book Antiqua"/>
          <w:sz w:val="24"/>
          <w:szCs w:val="24"/>
        </w:rPr>
      </w:pPr>
      <w:r w:rsidRPr="00686AA9">
        <w:rPr>
          <w:rFonts w:ascii="Book Antiqua" w:eastAsia="Book Antiqua" w:hAnsi="Book Antiqua" w:cs="Book Antiqua"/>
          <w:sz w:val="24"/>
          <w:szCs w:val="24"/>
        </w:rPr>
        <w:t>22.3.1</w:t>
      </w:r>
      <w:r w:rsidRPr="00686AA9">
        <w:rPr>
          <w:rFonts w:ascii="Book Antiqua" w:hAnsi="Book Antiqua"/>
          <w:sz w:val="24"/>
          <w:szCs w:val="24"/>
        </w:rPr>
        <w:tab/>
      </w:r>
      <w:r w:rsidRPr="00686AA9">
        <w:rPr>
          <w:rFonts w:ascii="Book Antiqua" w:eastAsia="Book Antiqua" w:hAnsi="Book Antiqua" w:cs="Book Antiqua"/>
          <w:sz w:val="24"/>
          <w:szCs w:val="24"/>
        </w:rPr>
        <w:t xml:space="preserve">Bids containing deviations from critical provisions relating to GCC Governing Law, Terms of Payment, Performance Security, Taxes and duties, Liquidated Damages for Delay by Contractor, Guarantee &amp; Defect </w:t>
      </w:r>
      <w:r w:rsidRPr="00686AA9">
        <w:rPr>
          <w:rFonts w:ascii="Book Antiqua" w:eastAsia="Book Antiqua" w:hAnsi="Book Antiqua" w:cs="Book Antiqua"/>
          <w:sz w:val="24"/>
          <w:szCs w:val="24"/>
        </w:rPr>
        <w:lastRenderedPageBreak/>
        <w:t>Liability, Patent &amp; Royalties, Limitation of Liability, Settlement of Disputes, Arbitration and Price Adjustment will be considered as non-responsive.</w:t>
      </w:r>
    </w:p>
    <w:p w14:paraId="53758D98" w14:textId="77777777" w:rsidR="00A1175B" w:rsidRPr="00686AA9" w:rsidRDefault="00A1175B" w:rsidP="00A1175B">
      <w:pPr>
        <w:jc w:val="both"/>
        <w:rPr>
          <w:rFonts w:ascii="Book Antiqua" w:hAnsi="Book Antiqua"/>
          <w:sz w:val="24"/>
          <w:szCs w:val="24"/>
        </w:rPr>
      </w:pPr>
    </w:p>
    <w:p w14:paraId="5FC5F15C" w14:textId="77777777" w:rsidR="00A1175B" w:rsidRPr="00686AA9" w:rsidRDefault="00A1175B" w:rsidP="00A1175B">
      <w:pPr>
        <w:tabs>
          <w:tab w:val="left" w:pos="1340"/>
        </w:tabs>
        <w:ind w:left="1079" w:right="289" w:hanging="937"/>
        <w:jc w:val="both"/>
        <w:rPr>
          <w:rFonts w:ascii="Book Antiqua" w:hAnsi="Book Antiqua"/>
          <w:sz w:val="24"/>
          <w:szCs w:val="24"/>
        </w:rPr>
      </w:pPr>
      <w:r w:rsidRPr="00686AA9">
        <w:rPr>
          <w:rFonts w:ascii="Book Antiqua" w:eastAsia="Book Antiqua" w:hAnsi="Book Antiqua" w:cs="Book Antiqua"/>
          <w:sz w:val="24"/>
          <w:szCs w:val="24"/>
        </w:rPr>
        <w:t>22.3.2</w:t>
      </w:r>
      <w:r w:rsidRPr="00686AA9">
        <w:rPr>
          <w:rFonts w:ascii="Book Antiqua" w:hAnsi="Book Antiqua"/>
          <w:sz w:val="24"/>
          <w:szCs w:val="24"/>
        </w:rPr>
        <w:tab/>
      </w:r>
      <w:r w:rsidRPr="00686AA9">
        <w:rPr>
          <w:rFonts w:ascii="Book Antiqua" w:eastAsia="Book Antiqua" w:hAnsi="Book Antiqua" w:cs="Book Antiqua"/>
          <w:sz w:val="24"/>
          <w:szCs w:val="24"/>
        </w:rPr>
        <w:t xml:space="preserve">Regarding deviations, conditionality or reservations introduced in the bid, which will be reviewed to conduct a determination of </w:t>
      </w:r>
      <w:r w:rsidRPr="00686AA9">
        <w:rPr>
          <w:rFonts w:ascii="Book Antiqua" w:eastAsia="Arial" w:hAnsi="Book Antiqua" w:cs="Arial"/>
          <w:sz w:val="24"/>
          <w:szCs w:val="24"/>
        </w:rPr>
        <w:t>substantial responsiveness of the Bidder’s bid as stated in ITB Sub</w:t>
      </w:r>
      <w:r w:rsidRPr="00686AA9">
        <w:rPr>
          <w:rFonts w:ascii="Book Antiqua" w:eastAsia="Book Antiqua" w:hAnsi="Book Antiqua" w:cs="Book Antiqua"/>
          <w:sz w:val="24"/>
          <w:szCs w:val="24"/>
        </w:rPr>
        <w:t>-Clause 22.3, the order of precedence of these documents to address contradictions, if any, in the contents of the bid, shall be as follows:</w:t>
      </w:r>
    </w:p>
    <w:p w14:paraId="47C93AE7" w14:textId="77777777" w:rsidR="00A1175B" w:rsidRPr="00686AA9" w:rsidRDefault="00A1175B" w:rsidP="00A1175B">
      <w:pPr>
        <w:tabs>
          <w:tab w:val="left" w:pos="1900"/>
        </w:tabs>
        <w:ind w:left="1079" w:hanging="937"/>
        <w:jc w:val="both"/>
        <w:rPr>
          <w:rFonts w:ascii="Book Antiqua" w:eastAsia="Book Antiqua" w:hAnsi="Book Antiqua" w:cs="Book Antiqua"/>
          <w:sz w:val="24"/>
          <w:szCs w:val="24"/>
        </w:rPr>
      </w:pPr>
      <w:r>
        <w:rPr>
          <w:rFonts w:ascii="Book Antiqua" w:eastAsia="Book Antiqua" w:hAnsi="Book Antiqua" w:cs="Book Antiqua"/>
          <w:sz w:val="24"/>
          <w:szCs w:val="24"/>
        </w:rPr>
        <w:t>I.</w:t>
      </w:r>
      <w:r>
        <w:rPr>
          <w:rFonts w:ascii="Book Antiqua" w:eastAsia="Book Antiqua" w:hAnsi="Book Antiqua" w:cs="Book Antiqua"/>
          <w:sz w:val="24"/>
          <w:szCs w:val="24"/>
        </w:rPr>
        <w:tab/>
      </w:r>
      <w:r w:rsidRPr="00686AA9">
        <w:rPr>
          <w:rFonts w:ascii="Book Antiqua" w:eastAsia="Book Antiqua" w:hAnsi="Book Antiqua" w:cs="Book Antiqua"/>
          <w:sz w:val="24"/>
          <w:szCs w:val="24"/>
        </w:rPr>
        <w:t>Attachment-</w:t>
      </w:r>
      <w:proofErr w:type="gramStart"/>
      <w:r>
        <w:rPr>
          <w:rFonts w:ascii="Book Antiqua" w:eastAsia="Book Antiqua" w:hAnsi="Book Antiqua" w:cs="Book Antiqua"/>
          <w:sz w:val="24"/>
          <w:szCs w:val="24"/>
        </w:rPr>
        <w:t>4</w:t>
      </w:r>
      <w:r w:rsidRPr="00686AA9">
        <w:rPr>
          <w:rFonts w:ascii="Book Antiqua" w:eastAsia="Book Antiqua" w:hAnsi="Book Antiqua" w:cs="Book Antiqua"/>
          <w:sz w:val="24"/>
          <w:szCs w:val="24"/>
        </w:rPr>
        <w:t xml:space="preserve"> :</w:t>
      </w:r>
      <w:proofErr w:type="gramEnd"/>
      <w:r w:rsidRPr="00686AA9">
        <w:rPr>
          <w:rFonts w:ascii="Book Antiqua" w:eastAsia="Book Antiqua" w:hAnsi="Book Antiqua" w:cs="Book Antiqua"/>
          <w:sz w:val="24"/>
          <w:szCs w:val="24"/>
        </w:rPr>
        <w:t xml:space="preserve"> Deviations</w:t>
      </w:r>
    </w:p>
    <w:p w14:paraId="0DE579A7" w14:textId="77777777" w:rsidR="00A1175B" w:rsidRPr="00686AA9" w:rsidRDefault="00A1175B" w:rsidP="00A1175B">
      <w:pPr>
        <w:tabs>
          <w:tab w:val="left" w:pos="1880"/>
        </w:tabs>
        <w:ind w:left="1079" w:hanging="937"/>
        <w:jc w:val="both"/>
        <w:rPr>
          <w:rFonts w:ascii="Book Antiqua" w:hAnsi="Book Antiqua"/>
          <w:sz w:val="24"/>
          <w:szCs w:val="24"/>
        </w:rPr>
      </w:pPr>
      <w:r w:rsidRPr="00686AA9">
        <w:rPr>
          <w:rFonts w:ascii="Book Antiqua" w:eastAsia="Book Antiqua" w:hAnsi="Book Antiqua" w:cs="Book Antiqua"/>
          <w:sz w:val="24"/>
          <w:szCs w:val="24"/>
        </w:rPr>
        <w:t>II.</w:t>
      </w:r>
      <w:r w:rsidRPr="00686AA9">
        <w:rPr>
          <w:rFonts w:ascii="Book Antiqua" w:eastAsia="Book Antiqua" w:hAnsi="Book Antiqua" w:cs="Book Antiqua"/>
          <w:sz w:val="24"/>
          <w:szCs w:val="24"/>
        </w:rPr>
        <w:tab/>
        <w:t>Technical Data Sheet</w:t>
      </w:r>
    </w:p>
    <w:p w14:paraId="3778A4F4" w14:textId="77777777" w:rsidR="00A1175B" w:rsidRPr="00686AA9" w:rsidRDefault="00A1175B" w:rsidP="00A1175B">
      <w:pPr>
        <w:tabs>
          <w:tab w:val="left" w:pos="1880"/>
        </w:tabs>
        <w:ind w:left="1079" w:hanging="937"/>
        <w:jc w:val="both"/>
        <w:rPr>
          <w:rFonts w:ascii="Book Antiqua" w:hAnsi="Book Antiqua"/>
          <w:sz w:val="24"/>
          <w:szCs w:val="24"/>
        </w:rPr>
      </w:pPr>
      <w:r w:rsidRPr="00686AA9">
        <w:rPr>
          <w:rFonts w:ascii="Book Antiqua" w:eastAsia="Book Antiqua" w:hAnsi="Book Antiqua" w:cs="Book Antiqua"/>
          <w:sz w:val="24"/>
          <w:szCs w:val="24"/>
        </w:rPr>
        <w:t>I</w:t>
      </w:r>
      <w:r>
        <w:rPr>
          <w:rFonts w:ascii="Book Antiqua" w:eastAsia="Book Antiqua" w:hAnsi="Book Antiqua" w:cs="Book Antiqua"/>
          <w:sz w:val="24"/>
          <w:szCs w:val="24"/>
        </w:rPr>
        <w:t>II</w:t>
      </w:r>
      <w:r w:rsidRPr="00686AA9">
        <w:rPr>
          <w:rFonts w:ascii="Book Antiqua" w:eastAsia="Book Antiqua" w:hAnsi="Book Antiqua" w:cs="Book Antiqua"/>
          <w:sz w:val="24"/>
          <w:szCs w:val="24"/>
        </w:rPr>
        <w:t>.</w:t>
      </w:r>
      <w:r w:rsidRPr="00686AA9">
        <w:rPr>
          <w:rFonts w:ascii="Book Antiqua" w:eastAsia="Book Antiqua" w:hAnsi="Book Antiqua" w:cs="Book Antiqua"/>
          <w:sz w:val="24"/>
          <w:szCs w:val="24"/>
        </w:rPr>
        <w:tab/>
        <w:t>Any other part of the bid</w:t>
      </w:r>
    </w:p>
    <w:p w14:paraId="2A5D01B4" w14:textId="77777777" w:rsidR="00A1175B" w:rsidRPr="00686AA9" w:rsidRDefault="00A1175B" w:rsidP="00A1175B">
      <w:pPr>
        <w:ind w:left="1360" w:right="289"/>
        <w:jc w:val="both"/>
        <w:rPr>
          <w:rFonts w:ascii="Book Antiqua" w:eastAsia="Book Antiqua" w:hAnsi="Book Antiqua" w:cs="Book Antiqua"/>
          <w:sz w:val="24"/>
          <w:szCs w:val="24"/>
        </w:rPr>
      </w:pPr>
      <w:bookmarkStart w:id="23" w:name="page41"/>
      <w:bookmarkEnd w:id="23"/>
    </w:p>
    <w:p w14:paraId="4D1720CB" w14:textId="77777777" w:rsidR="00A1175B" w:rsidRPr="00686AA9" w:rsidRDefault="00A1175B" w:rsidP="00A1175B">
      <w:pPr>
        <w:ind w:left="1360" w:right="289"/>
        <w:jc w:val="both"/>
        <w:rPr>
          <w:rFonts w:ascii="Book Antiqua" w:hAnsi="Book Antiqua"/>
          <w:sz w:val="24"/>
          <w:szCs w:val="24"/>
        </w:rPr>
      </w:pPr>
      <w:r w:rsidRPr="00686AA9">
        <w:rPr>
          <w:rFonts w:ascii="Book Antiqua" w:eastAsia="Book Antiqua" w:hAnsi="Book Antiqua" w:cs="Book Antiqua"/>
          <w:sz w:val="24"/>
          <w:szCs w:val="24"/>
        </w:rPr>
        <w:t>Contents of the document at Sr. No. I above will have overriding precedence over other documents (Sr. No. I</w:t>
      </w:r>
      <w:r>
        <w:rPr>
          <w:rFonts w:ascii="Book Antiqua" w:eastAsia="Book Antiqua" w:hAnsi="Book Antiqua" w:cs="Book Antiqua"/>
          <w:sz w:val="24"/>
          <w:szCs w:val="24"/>
        </w:rPr>
        <w:t>I</w:t>
      </w:r>
      <w:r w:rsidRPr="00686AA9">
        <w:rPr>
          <w:rFonts w:ascii="Book Antiqua" w:eastAsia="Book Antiqua" w:hAnsi="Book Antiqua" w:cs="Book Antiqua"/>
          <w:sz w:val="24"/>
          <w:szCs w:val="24"/>
        </w:rPr>
        <w:t xml:space="preserve"> to </w:t>
      </w:r>
      <w:r>
        <w:rPr>
          <w:rFonts w:ascii="Book Antiqua" w:eastAsia="Book Antiqua" w:hAnsi="Book Antiqua" w:cs="Book Antiqua"/>
          <w:sz w:val="24"/>
          <w:szCs w:val="24"/>
        </w:rPr>
        <w:t>III above)</w:t>
      </w:r>
      <w:r w:rsidRPr="00686AA9">
        <w:rPr>
          <w:rFonts w:ascii="Book Antiqua" w:eastAsia="Book Antiqua" w:hAnsi="Book Antiqua" w:cs="Book Antiqua"/>
          <w:sz w:val="24"/>
          <w:szCs w:val="24"/>
        </w:rPr>
        <w:t>, and so on.</w:t>
      </w:r>
    </w:p>
    <w:p w14:paraId="0B51F3C0" w14:textId="77777777" w:rsidR="00A1175B" w:rsidRPr="00686AA9" w:rsidRDefault="00A1175B" w:rsidP="00A1175B">
      <w:pPr>
        <w:jc w:val="both"/>
        <w:rPr>
          <w:rFonts w:ascii="Book Antiqua" w:hAnsi="Book Antiqua"/>
          <w:sz w:val="24"/>
          <w:szCs w:val="24"/>
        </w:rPr>
      </w:pPr>
    </w:p>
    <w:p w14:paraId="6200C4B8" w14:textId="77777777" w:rsidR="00A1175B" w:rsidRPr="00923B5D" w:rsidRDefault="00A1175B" w:rsidP="00546F05">
      <w:pPr>
        <w:pStyle w:val="ListParagraph"/>
        <w:numPr>
          <w:ilvl w:val="1"/>
          <w:numId w:val="29"/>
        </w:numPr>
        <w:tabs>
          <w:tab w:val="left" w:pos="993"/>
        </w:tabs>
        <w:ind w:left="993" w:right="289" w:hanging="851"/>
        <w:jc w:val="both"/>
        <w:rPr>
          <w:rFonts w:ascii="Book Antiqua" w:eastAsia="Book Antiqua" w:hAnsi="Book Antiqua" w:cs="Book Antiqua"/>
          <w:sz w:val="24"/>
          <w:szCs w:val="24"/>
        </w:rPr>
      </w:pPr>
      <w:r w:rsidRPr="00923B5D">
        <w:rPr>
          <w:rFonts w:ascii="Book Antiqua" w:eastAsia="Book Antiqua" w:hAnsi="Book Antiqua" w:cs="Book Antiqua"/>
          <w:sz w:val="24"/>
          <w:szCs w:val="24"/>
        </w:rPr>
        <w:t xml:space="preserve">If a bid is not substantially responsive, it will be rejected by the Purchaser, and may not subsequently be made responsive by the </w:t>
      </w:r>
      <w:r w:rsidRPr="00923B5D">
        <w:rPr>
          <w:rFonts w:ascii="Book Antiqua" w:eastAsia="Arial" w:hAnsi="Book Antiqua" w:cs="Arial"/>
          <w:sz w:val="24"/>
          <w:szCs w:val="24"/>
        </w:rPr>
        <w:t>Bidder by correction of the nonconformity. The Purchaser</w:t>
      </w:r>
      <w:r w:rsidRPr="00923B5D">
        <w:rPr>
          <w:rFonts w:ascii="Book Antiqua" w:eastAsia="Arial" w:hAnsi="Book Antiqua"/>
          <w:sz w:val="24"/>
          <w:szCs w:val="24"/>
        </w:rPr>
        <w:t>’</w:t>
      </w:r>
      <w:r w:rsidRPr="00923B5D">
        <w:rPr>
          <w:rFonts w:ascii="Book Antiqua" w:eastAsia="Arial" w:hAnsi="Book Antiqua" w:cs="Arial"/>
          <w:sz w:val="24"/>
          <w:szCs w:val="24"/>
        </w:rPr>
        <w:t xml:space="preserve">s determination of a bid’s responsiveness is to be based on the contents </w:t>
      </w:r>
      <w:r w:rsidRPr="00923B5D">
        <w:rPr>
          <w:rFonts w:ascii="Book Antiqua" w:eastAsia="Book Antiqua" w:hAnsi="Book Antiqua" w:cs="Book Antiqua"/>
          <w:sz w:val="24"/>
          <w:szCs w:val="24"/>
        </w:rPr>
        <w:t>of the bid itself without recourse to extrinsic evidence.</w:t>
      </w:r>
    </w:p>
    <w:p w14:paraId="5287BAFB" w14:textId="77777777" w:rsidR="00A1175B" w:rsidRPr="00686AA9" w:rsidRDefault="00A1175B" w:rsidP="00A1175B">
      <w:pPr>
        <w:jc w:val="both"/>
        <w:rPr>
          <w:rFonts w:ascii="Book Antiqua" w:hAnsi="Book Antiqua"/>
          <w:sz w:val="24"/>
          <w:szCs w:val="24"/>
        </w:rPr>
      </w:pPr>
    </w:p>
    <w:p w14:paraId="3C1D1DDA" w14:textId="77777777" w:rsidR="00A1175B" w:rsidRPr="00686AA9" w:rsidRDefault="00A1175B" w:rsidP="00546F05">
      <w:pPr>
        <w:numPr>
          <w:ilvl w:val="0"/>
          <w:numId w:val="2"/>
        </w:numPr>
        <w:tabs>
          <w:tab w:val="left" w:pos="993"/>
        </w:tabs>
        <w:ind w:left="1360" w:hanging="1072"/>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Qualification</w:t>
      </w:r>
    </w:p>
    <w:p w14:paraId="440F18E6" w14:textId="77777777" w:rsidR="00A1175B" w:rsidRPr="00686AA9" w:rsidRDefault="00A1175B" w:rsidP="00A1175B">
      <w:pPr>
        <w:jc w:val="both"/>
        <w:rPr>
          <w:rFonts w:ascii="Book Antiqua" w:hAnsi="Book Antiqua"/>
          <w:sz w:val="24"/>
          <w:szCs w:val="24"/>
        </w:rPr>
      </w:pPr>
    </w:p>
    <w:p w14:paraId="123B0E31" w14:textId="77777777" w:rsidR="00A1175B" w:rsidRPr="00686AA9" w:rsidRDefault="00A1175B" w:rsidP="00A1175B">
      <w:pPr>
        <w:tabs>
          <w:tab w:val="left" w:pos="1134"/>
        </w:tabs>
        <w:ind w:left="850" w:right="289" w:hanging="566"/>
        <w:jc w:val="both"/>
        <w:rPr>
          <w:rFonts w:ascii="Book Antiqua" w:hAnsi="Book Antiqua"/>
          <w:sz w:val="24"/>
          <w:szCs w:val="24"/>
        </w:rPr>
      </w:pPr>
      <w:r w:rsidRPr="00686AA9">
        <w:rPr>
          <w:rFonts w:ascii="Book Antiqua" w:eastAsia="Book Antiqua" w:hAnsi="Book Antiqua" w:cs="Book Antiqua"/>
          <w:sz w:val="24"/>
          <w:szCs w:val="24"/>
        </w:rPr>
        <w:t>23.1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ascertain to its satisfaction whether Bidders determined having submitted substantially responsive bids are qualified, as per the Qualification Requirement specified</w:t>
      </w:r>
      <w:r>
        <w:rPr>
          <w:rFonts w:ascii="Book Antiqua" w:eastAsia="Book Antiqua" w:hAnsi="Book Antiqua" w:cs="Book Antiqua"/>
          <w:sz w:val="24"/>
          <w:szCs w:val="24"/>
        </w:rPr>
        <w:t xml:space="preserve"> in </w:t>
      </w:r>
      <w:r w:rsidRPr="00461F87">
        <w:rPr>
          <w:rFonts w:ascii="Book Antiqua" w:eastAsia="Book Antiqua" w:hAnsi="Book Antiqua" w:cs="Book Antiqua"/>
          <w:sz w:val="24"/>
          <w:szCs w:val="24"/>
        </w:rPr>
        <w:t xml:space="preserve">GEM bid and also in Annexure </w:t>
      </w:r>
      <w:r w:rsidRPr="00461F87">
        <w:rPr>
          <w:rFonts w:ascii="Book Antiqua" w:eastAsia="Arial" w:hAnsi="Book Antiqua" w:cs="Arial"/>
          <w:sz w:val="24"/>
          <w:szCs w:val="24"/>
        </w:rPr>
        <w:t>–</w:t>
      </w:r>
      <w:r w:rsidRPr="00461F87">
        <w:rPr>
          <w:rFonts w:ascii="Book Antiqua" w:eastAsia="Book Antiqua" w:hAnsi="Book Antiqua" w:cs="Book Antiqua"/>
          <w:sz w:val="24"/>
          <w:szCs w:val="24"/>
        </w:rPr>
        <w:t xml:space="preserve"> A (BDS)</w:t>
      </w:r>
      <w:r w:rsidRPr="00686AA9">
        <w:rPr>
          <w:rFonts w:ascii="Book Antiqua" w:eastAsia="Book Antiqua" w:hAnsi="Book Antiqua" w:cs="Book Antiqua"/>
          <w:sz w:val="24"/>
          <w:szCs w:val="24"/>
        </w:rPr>
        <w:t xml:space="preserve"> to satisfactorily perform the contract. The </w:t>
      </w:r>
      <w:r>
        <w:rPr>
          <w:rFonts w:ascii="Book Antiqua" w:eastAsia="Book Antiqua" w:hAnsi="Book Antiqua" w:cs="Book Antiqua"/>
          <w:sz w:val="24"/>
          <w:szCs w:val="24"/>
        </w:rPr>
        <w:t>Purchaser</w:t>
      </w:r>
      <w:r w:rsidRPr="00686AA9">
        <w:rPr>
          <w:rFonts w:ascii="Book Antiqua" w:eastAsia="Arial" w:hAnsi="Book Antiqua" w:cs="Arial"/>
          <w:sz w:val="24"/>
          <w:szCs w:val="24"/>
        </w:rPr>
        <w:t xml:space="preserve"> shall be the sole judge in this regard and the </w:t>
      </w:r>
      <w:r>
        <w:rPr>
          <w:rFonts w:ascii="Book Antiqua" w:eastAsia="Arial" w:hAnsi="Book Antiqua" w:cs="Arial"/>
          <w:sz w:val="24"/>
          <w:szCs w:val="24"/>
        </w:rPr>
        <w:t>Purchaser</w:t>
      </w:r>
      <w:r w:rsidRPr="00686AA9">
        <w:rPr>
          <w:rFonts w:ascii="Book Antiqua" w:eastAsia="Arial" w:hAnsi="Book Antiqua" w:cs="Arial"/>
          <w:sz w:val="24"/>
          <w:szCs w:val="24"/>
        </w:rPr>
        <w:t>’s</w:t>
      </w:r>
      <w:r w:rsidRPr="00686AA9">
        <w:rPr>
          <w:rFonts w:ascii="Book Antiqua" w:eastAsia="Book Antiqua" w:hAnsi="Book Antiqua" w:cs="Book Antiqua"/>
          <w:sz w:val="24"/>
          <w:szCs w:val="24"/>
        </w:rPr>
        <w:t xml:space="preserve"> interpretation of the Qualification Requirement shall be final and binding.</w:t>
      </w:r>
    </w:p>
    <w:p w14:paraId="7E9C3115" w14:textId="77777777" w:rsidR="00A1175B" w:rsidRPr="00686AA9" w:rsidRDefault="00A1175B" w:rsidP="00A1175B">
      <w:pPr>
        <w:jc w:val="both"/>
        <w:rPr>
          <w:rFonts w:ascii="Book Antiqua" w:hAnsi="Book Antiqua"/>
          <w:sz w:val="24"/>
          <w:szCs w:val="24"/>
        </w:rPr>
      </w:pPr>
    </w:p>
    <w:p w14:paraId="4913F72D" w14:textId="77777777" w:rsidR="00A1175B" w:rsidRPr="00942842" w:rsidRDefault="00A1175B" w:rsidP="00A1175B">
      <w:pPr>
        <w:pStyle w:val="Default"/>
        <w:ind w:left="850" w:hanging="566"/>
        <w:jc w:val="both"/>
      </w:pPr>
      <w:r w:rsidRPr="00686AA9">
        <w:rPr>
          <w:rFonts w:eastAsia="Book Antiqua"/>
        </w:rPr>
        <w:t>23.2</w:t>
      </w:r>
      <w:r w:rsidRPr="00686AA9">
        <w:tab/>
      </w:r>
      <w:r w:rsidRPr="00942842">
        <w:t xml:space="preserve">The determination will </w:t>
      </w:r>
      <w:proofErr w:type="gramStart"/>
      <w:r w:rsidRPr="00942842">
        <w:t>take into account</w:t>
      </w:r>
      <w:proofErr w:type="gramEnd"/>
      <w:r w:rsidRPr="00942842">
        <w:t xml:space="preserve"> </w:t>
      </w:r>
      <w:proofErr w:type="gramStart"/>
      <w:r w:rsidRPr="00942842">
        <w:t>the Bidder</w:t>
      </w:r>
      <w:r w:rsidRPr="00942842">
        <w:rPr>
          <w:rFonts w:cs="Times New Roman"/>
        </w:rPr>
        <w:t>’</w:t>
      </w:r>
      <w:r w:rsidRPr="00942842">
        <w:t>s</w:t>
      </w:r>
      <w:proofErr w:type="gramEnd"/>
      <w:r w:rsidRPr="00942842">
        <w:t xml:space="preserve"> financial, technical capabilities including production capabilities, </w:t>
      </w:r>
      <w:proofErr w:type="gramStart"/>
      <w:r w:rsidRPr="00942842">
        <w:t>in particular</w:t>
      </w:r>
      <w:proofErr w:type="gramEnd"/>
      <w:r w:rsidRPr="00942842">
        <w:t xml:space="preserve"> the Bidder</w:t>
      </w:r>
      <w:r>
        <w:t>’</w:t>
      </w:r>
      <w:r w:rsidRPr="00942842">
        <w:t>s contract work in hand, future commitments &amp; current litigation and past performance including fatal accidents during execution of contracts that have been awarded by the Employer on the Bidder. It will be based upon an examination of the documentary evidence of the Bidder</w:t>
      </w:r>
      <w:r w:rsidRPr="00942842">
        <w:rPr>
          <w:rFonts w:cs="Times New Roman"/>
        </w:rPr>
        <w:t>’</w:t>
      </w:r>
      <w:r w:rsidRPr="00942842">
        <w:t xml:space="preserve">s qualifications submitted by the Bidder in Attachment 3 to the bid, as well as such other information as the Employer deems necessary and appropriate. This shall, however, be subject to assessment that may be carried out, if required, by the Employer as per the provisions of Annexure -A (BDS). </w:t>
      </w:r>
    </w:p>
    <w:p w14:paraId="1DFE5FA1" w14:textId="77777777" w:rsidR="00A1175B" w:rsidRPr="00942842" w:rsidRDefault="00A1175B" w:rsidP="00A1175B">
      <w:pPr>
        <w:pStyle w:val="Default"/>
        <w:ind w:hanging="566"/>
        <w:jc w:val="both"/>
      </w:pPr>
    </w:p>
    <w:p w14:paraId="42A754A4" w14:textId="77777777" w:rsidR="00A1175B" w:rsidRPr="00942842" w:rsidRDefault="00A1175B" w:rsidP="00A1175B">
      <w:pPr>
        <w:pStyle w:val="Default"/>
        <w:ind w:left="850"/>
        <w:jc w:val="both"/>
      </w:pPr>
      <w:r w:rsidRPr="00942842">
        <w:lastRenderedPageBreak/>
        <w:t xml:space="preserve">The determination will also </w:t>
      </w:r>
      <w:proofErr w:type="gramStart"/>
      <w:r w:rsidRPr="00942842">
        <w:t>take into account</w:t>
      </w:r>
      <w:proofErr w:type="gramEnd"/>
      <w:r w:rsidRPr="00942842">
        <w:t xml:space="preserve"> the history of accidents in which the Bidder is involved in the contracts with the Employer as </w:t>
      </w:r>
      <w:proofErr w:type="gramStart"/>
      <w:r w:rsidRPr="00942842">
        <w:t>under</w:t>
      </w:r>
      <w:proofErr w:type="gramEnd"/>
      <w:r w:rsidRPr="00942842">
        <w:t>:</w:t>
      </w:r>
    </w:p>
    <w:p w14:paraId="2866F76A" w14:textId="77777777" w:rsidR="00A1175B" w:rsidRPr="00942842" w:rsidRDefault="00A1175B" w:rsidP="00A1175B">
      <w:pPr>
        <w:pStyle w:val="Default"/>
        <w:ind w:left="850" w:hanging="566"/>
        <w:jc w:val="both"/>
        <w:rPr>
          <w:rFonts w:cs="Arial"/>
        </w:rPr>
      </w:pPr>
    </w:p>
    <w:p w14:paraId="112E5D33" w14:textId="77777777" w:rsidR="00A1175B" w:rsidRPr="005B70D4" w:rsidRDefault="00A1175B" w:rsidP="00A1175B">
      <w:pPr>
        <w:ind w:left="850"/>
        <w:jc w:val="both"/>
        <w:rPr>
          <w:rFonts w:ascii="Book Antiqua" w:eastAsia="Times New Roman" w:hAnsi="Book Antiqua" w:cs="Book Antiqua"/>
          <w:color w:val="000000"/>
          <w:sz w:val="24"/>
          <w:szCs w:val="24"/>
        </w:rPr>
      </w:pPr>
      <w:proofErr w:type="gramStart"/>
      <w:r w:rsidRPr="005B70D4">
        <w:rPr>
          <w:rFonts w:ascii="Book Antiqua" w:eastAsia="Times New Roman" w:hAnsi="Book Antiqua" w:cs="Book Antiqua"/>
          <w:color w:val="000000"/>
          <w:sz w:val="24"/>
          <w:szCs w:val="24"/>
        </w:rPr>
        <w:t>Subsequent to</w:t>
      </w:r>
      <w:proofErr w:type="gramEnd"/>
      <w:r w:rsidRPr="005B70D4">
        <w:rPr>
          <w:rFonts w:ascii="Book Antiqua" w:eastAsia="Times New Roman" w:hAnsi="Book Antiqua" w:cs="Book Antiqua"/>
          <w:color w:val="000000"/>
          <w:sz w:val="24"/>
          <w:szCs w:val="24"/>
        </w:rPr>
        <w:t xml:space="preserve"> Bidder’s involvement in two cumulative fatal accidents during any financial year, bids, which are otherwise substantially responsive and are ascertained to be qualified to satisfactorily perform the Contract, submitted by such bidder for </w:t>
      </w:r>
      <w:proofErr w:type="gramStart"/>
      <w:r w:rsidRPr="005B70D4">
        <w:rPr>
          <w:rFonts w:ascii="Book Antiqua" w:eastAsia="Times New Roman" w:hAnsi="Book Antiqua" w:cs="Book Antiqua"/>
          <w:color w:val="000000"/>
          <w:sz w:val="24"/>
          <w:szCs w:val="24"/>
        </w:rPr>
        <w:t>three(</w:t>
      </w:r>
      <w:proofErr w:type="gramEnd"/>
      <w:r w:rsidRPr="005B70D4">
        <w:rPr>
          <w:rFonts w:ascii="Book Antiqua" w:eastAsia="Times New Roman" w:hAnsi="Book Antiqua" w:cs="Book Antiqua"/>
          <w:color w:val="000000"/>
          <w:sz w:val="24"/>
          <w:szCs w:val="24"/>
        </w:rPr>
        <w:t>03) packages, whose actual date of bid opening falls after the date of the second fatal accident shall be considered non-responsive.</w:t>
      </w:r>
    </w:p>
    <w:p w14:paraId="3ABA3024" w14:textId="77777777" w:rsidR="00A1175B" w:rsidRPr="005B70D4" w:rsidRDefault="00A1175B" w:rsidP="00A1175B">
      <w:pPr>
        <w:ind w:left="850"/>
        <w:jc w:val="both"/>
        <w:rPr>
          <w:rFonts w:ascii="Book Antiqua" w:eastAsia="Times New Roman" w:hAnsi="Book Antiqua" w:cs="Book Antiqua"/>
          <w:color w:val="000000"/>
          <w:sz w:val="24"/>
          <w:szCs w:val="24"/>
        </w:rPr>
      </w:pPr>
      <w:proofErr w:type="gramStart"/>
      <w:r w:rsidRPr="005B70D4">
        <w:rPr>
          <w:rFonts w:ascii="Book Antiqua" w:eastAsia="Times New Roman" w:hAnsi="Book Antiqua" w:cs="Book Antiqua"/>
          <w:color w:val="000000"/>
          <w:sz w:val="24"/>
          <w:szCs w:val="24"/>
        </w:rPr>
        <w:t>Subsequent to</w:t>
      </w:r>
      <w:proofErr w:type="gramEnd"/>
      <w:r w:rsidRPr="005B70D4">
        <w:rPr>
          <w:rFonts w:ascii="Book Antiqua" w:eastAsia="Times New Roman" w:hAnsi="Book Antiqua" w:cs="Book Antiqua"/>
          <w:color w:val="000000"/>
          <w:sz w:val="24"/>
          <w:szCs w:val="24"/>
        </w:rPr>
        <w:t xml:space="preserve"> Bidder’s involvement in three cumulative fatal accidents during any financial year, bids, which are otherwise substantially responsive and are ascertained to be qualified to satisfactorily perform the Contract, submitted by such bidder for </w:t>
      </w:r>
      <w:proofErr w:type="gramStart"/>
      <w:r w:rsidRPr="005B70D4">
        <w:rPr>
          <w:rFonts w:ascii="Book Antiqua" w:eastAsia="Times New Roman" w:hAnsi="Book Antiqua" w:cs="Book Antiqua"/>
          <w:color w:val="000000"/>
          <w:sz w:val="24"/>
          <w:szCs w:val="24"/>
        </w:rPr>
        <w:t>five(</w:t>
      </w:r>
      <w:proofErr w:type="gramEnd"/>
      <w:r w:rsidRPr="005B70D4">
        <w:rPr>
          <w:rFonts w:ascii="Book Antiqua" w:eastAsia="Times New Roman" w:hAnsi="Book Antiqua" w:cs="Book Antiqua"/>
          <w:color w:val="000000"/>
          <w:sz w:val="24"/>
          <w:szCs w:val="24"/>
        </w:rPr>
        <w:t xml:space="preserve">05) packages whose actual date of bid opening falls after the date of the third fatal accident shall be considered non-responsive. </w:t>
      </w:r>
    </w:p>
    <w:p w14:paraId="13D59AEA"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 xml:space="preserve">If there is re-occurrence of fatal accidents after the third fatal accident during the financial year, bids submitted by such bidder for all packages whose date of bid opening, originally scheduled and/or actual, falls within the one year reckoned from the date of the last fatal accident, shall be considered non-responsive. </w:t>
      </w:r>
    </w:p>
    <w:p w14:paraId="04A4C194"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 xml:space="preserve">For the aforesaid purpose, the count for number of fatal accidents shall be financial year wise (year ending March). The Employer shall be the sole judge in this regard. </w:t>
      </w:r>
    </w:p>
    <w:p w14:paraId="3FA2F194"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 xml:space="preserve">Further, the count of bids for five (05) packages to be considered non-responsive on account of occurrence of third fatal accident shall be subsequent to the count of bids for three (03) packages to be considered non-responsive on account of occurrence of second fatal accident. However, once the bids are considered non-responsive for one year reckoned from the date of re-occurrence of fatal accidents after the third fatal accident, the provisions for non-responsiveness due to second/third fatal accident shall be superseded by the aforesaid. </w:t>
      </w:r>
    </w:p>
    <w:p w14:paraId="691A980D"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Non-reporting of any accident to the Employer in any ongoing contract with the Employer or any suppression of facts/related information in regard to accident shall lead to determination of bid of such bidders as non-responsive for all packages whose date of bid opening, originally scheduled and/or actual falls within a period of one year reckoned from the date on which the Employer determines Non-reporting of the accident/Suppression of facts/related information in regard to accident by the Bidder.</w:t>
      </w:r>
    </w:p>
    <w:p w14:paraId="3C480A08"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 xml:space="preserve">In case of a fatal accident in a contract awarded to Joint Venture of 2 or more firms, for the purpose of determining responsiveness of </w:t>
      </w:r>
      <w:proofErr w:type="gramStart"/>
      <w:r w:rsidRPr="005B70D4">
        <w:rPr>
          <w:rFonts w:ascii="Book Antiqua" w:eastAsia="Times New Roman" w:hAnsi="Book Antiqua" w:cs="Book Antiqua"/>
          <w:color w:val="000000"/>
          <w:sz w:val="24"/>
          <w:szCs w:val="24"/>
        </w:rPr>
        <w:t xml:space="preserve">bids,   </w:t>
      </w:r>
      <w:proofErr w:type="gramEnd"/>
      <w:r w:rsidRPr="005B70D4">
        <w:rPr>
          <w:rFonts w:ascii="Book Antiqua" w:eastAsia="Times New Roman" w:hAnsi="Book Antiqua" w:cs="Book Antiqua"/>
          <w:color w:val="000000"/>
          <w:sz w:val="24"/>
          <w:szCs w:val="24"/>
        </w:rPr>
        <w:t>the accident shall be considered to have been committed by partner(s) of the JV who was responsible for</w:t>
      </w:r>
      <w:r w:rsidRPr="005B70D4" w:rsidDel="002F2ABB">
        <w:rPr>
          <w:rFonts w:ascii="Book Antiqua" w:eastAsia="Times New Roman" w:hAnsi="Book Antiqua" w:cs="Book Antiqua"/>
          <w:color w:val="000000"/>
          <w:sz w:val="24"/>
          <w:szCs w:val="24"/>
        </w:rPr>
        <w:t xml:space="preserve"> </w:t>
      </w:r>
      <w:r w:rsidRPr="005B70D4">
        <w:rPr>
          <w:rFonts w:ascii="Book Antiqua" w:eastAsia="Times New Roman" w:hAnsi="Book Antiqua" w:cs="Book Antiqua"/>
          <w:color w:val="000000"/>
          <w:sz w:val="24"/>
          <w:szCs w:val="24"/>
        </w:rPr>
        <w:t>the execution of the said works as per their scope under the Contract.</w:t>
      </w:r>
    </w:p>
    <w:p w14:paraId="32B5B08B" w14:textId="77777777" w:rsidR="00A1175B" w:rsidRPr="005B70D4" w:rsidRDefault="00A1175B" w:rsidP="00A1175B">
      <w:pPr>
        <w:ind w:left="850"/>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 xml:space="preserve">In case of a fatal accident in a contract awarded to and being executed by an Associate of Contractor, for the purpose of determining responsiveness of </w:t>
      </w:r>
      <w:proofErr w:type="gramStart"/>
      <w:r w:rsidRPr="005B70D4">
        <w:rPr>
          <w:rFonts w:ascii="Book Antiqua" w:eastAsia="Times New Roman" w:hAnsi="Book Antiqua" w:cs="Book Antiqua"/>
          <w:color w:val="000000"/>
          <w:sz w:val="24"/>
          <w:szCs w:val="24"/>
        </w:rPr>
        <w:lastRenderedPageBreak/>
        <w:t xml:space="preserve">bids,   </w:t>
      </w:r>
      <w:proofErr w:type="gramEnd"/>
      <w:r w:rsidRPr="005B70D4">
        <w:rPr>
          <w:rFonts w:ascii="Book Antiqua" w:eastAsia="Times New Roman" w:hAnsi="Book Antiqua" w:cs="Book Antiqua"/>
          <w:color w:val="000000"/>
          <w:sz w:val="24"/>
          <w:szCs w:val="24"/>
        </w:rPr>
        <w:t>the accident shall be considered to have been committed by the Associate who is executing the erection/services contract corresponding to the scope of work in which accident has occurred.</w:t>
      </w:r>
    </w:p>
    <w:p w14:paraId="7F42A3F4" w14:textId="77777777" w:rsidR="00A1175B" w:rsidRPr="005B70D4" w:rsidRDefault="00A1175B" w:rsidP="00A1175B">
      <w:pPr>
        <w:ind w:left="851"/>
        <w:jc w:val="both"/>
        <w:rPr>
          <w:rFonts w:ascii="Book Antiqua" w:eastAsia="Times New Roman" w:hAnsi="Book Antiqua" w:cs="Book Antiqua"/>
          <w:color w:val="000000"/>
          <w:sz w:val="24"/>
          <w:szCs w:val="24"/>
        </w:rPr>
      </w:pPr>
      <w:r w:rsidRPr="005B70D4">
        <w:rPr>
          <w:rFonts w:ascii="Book Antiqua" w:eastAsia="Times New Roman" w:hAnsi="Book Antiqua" w:cs="Book Antiqua"/>
          <w:color w:val="000000"/>
          <w:sz w:val="24"/>
          <w:szCs w:val="24"/>
        </w:rPr>
        <w:t>In case of the bidder’s failure to submit its Board Resolution, after review of fatal accidents in any on-going Contracts with the Employer, along with the action plan for avoidance of such incidences to the Employer and/or in case the CEO of the Bidder does not apprise the POWERGRID APEX SAFETY BOARD of the cause of Fatal accident and their future action plan/safety preparedness to prevent recurrence of such accidents in future within 60 days of fatal accidents plus  the extended period of 4 weeks as brought out in GCC, their bids shall be treated as non-responsive till completion of the above actions.</w:t>
      </w:r>
    </w:p>
    <w:p w14:paraId="3A98B137" w14:textId="77777777" w:rsidR="00A1175B" w:rsidRDefault="00A1175B" w:rsidP="00A1175B">
      <w:pPr>
        <w:ind w:left="1134" w:hanging="54"/>
        <w:jc w:val="both"/>
        <w:rPr>
          <w:rFonts w:ascii="Book Antiqua" w:hAnsi="Book Antiqua"/>
        </w:rPr>
      </w:pPr>
    </w:p>
    <w:p w14:paraId="0ED36246" w14:textId="77777777" w:rsidR="00A1175B" w:rsidRDefault="00A1175B" w:rsidP="00A1175B">
      <w:pPr>
        <w:pStyle w:val="Default"/>
        <w:ind w:left="851" w:hanging="709"/>
        <w:jc w:val="both"/>
        <w:rPr>
          <w:rFonts w:cs="Arial"/>
        </w:rPr>
      </w:pPr>
      <w:proofErr w:type="gramStart"/>
      <w:r w:rsidRPr="00622B5F">
        <w:rPr>
          <w:rFonts w:cs="Arial"/>
        </w:rPr>
        <w:t xml:space="preserve">23.2.1  </w:t>
      </w:r>
      <w:r w:rsidRPr="00622B5F">
        <w:t>The</w:t>
      </w:r>
      <w:proofErr w:type="gramEnd"/>
      <w:r w:rsidRPr="00622B5F">
        <w:rPr>
          <w:rFonts w:cs="Arial"/>
        </w:rPr>
        <w:t xml:space="preserve"> determination shall also </w:t>
      </w:r>
      <w:proofErr w:type="gramStart"/>
      <w:r w:rsidRPr="00622B5F">
        <w:rPr>
          <w:rFonts w:cs="Arial"/>
        </w:rPr>
        <w:t>take into account</w:t>
      </w:r>
      <w:proofErr w:type="gramEnd"/>
      <w:r w:rsidRPr="00622B5F">
        <w:rPr>
          <w:rFonts w:cs="Arial"/>
        </w:rPr>
        <w:t xml:space="preserve"> the assessment of Bid Capacity of a bidder before considering them for award of contract(s). Such Bid Capacity for regulating  award of contract(s) on a bidder during any Financial Year (i.e. April to March) shall be subject to the condition that  aggregate of the Minimum Average Annual Turnover (MAAT) requirement specified  in Qualification Requirement (Annexure-A(BDS), of Bidding Documents) for various packages to be considered for award [shall mean the package(s) for which award has been placed on that Bidder/ Bidder is under the zone of consideration for award of the package(s)] during such Financial Year (i.e. April to March)  shall not exceed 1.5 (one and half) times the  Average Annual Turnover (AAT) of the Bidder worked out in the manner as specified in Qualification Requirement for the Bidder(Annexure-A(BDS), of Bidding Documents).    </w:t>
      </w:r>
    </w:p>
    <w:p w14:paraId="5E6DE25B" w14:textId="77777777" w:rsidR="00A1175B" w:rsidRPr="00622B5F" w:rsidRDefault="00A1175B" w:rsidP="00A1175B">
      <w:pPr>
        <w:pStyle w:val="Default"/>
        <w:ind w:left="1134" w:hanging="1134"/>
        <w:jc w:val="both"/>
        <w:rPr>
          <w:rFonts w:cs="Arial"/>
        </w:rPr>
      </w:pPr>
    </w:p>
    <w:p w14:paraId="3891AF7A" w14:textId="77777777" w:rsidR="00A1175B" w:rsidRPr="00622B5F" w:rsidRDefault="00A1175B" w:rsidP="00A1175B">
      <w:pPr>
        <w:pStyle w:val="Default"/>
        <w:ind w:left="851" w:hanging="851"/>
        <w:jc w:val="both"/>
        <w:rPr>
          <w:rFonts w:cs="Arial"/>
        </w:rPr>
      </w:pPr>
      <w:r w:rsidRPr="00622B5F">
        <w:rPr>
          <w:rFonts w:cs="Arial"/>
        </w:rPr>
        <w:t>23.2.2</w:t>
      </w:r>
      <w:r w:rsidRPr="00622B5F">
        <w:rPr>
          <w:rFonts w:cs="Arial"/>
        </w:rPr>
        <w:tab/>
        <w:t>Notwithstanding the above, in case any of the event(s) as per ITB Clause 2.1 is encountered afresh even prior to opening of Second Envelope/Price Part Bid of any package, the bid of such bidder shall be considered as non-responsive/not eligible for that package.</w:t>
      </w:r>
    </w:p>
    <w:p w14:paraId="48059CCF" w14:textId="77777777" w:rsidR="00A1175B" w:rsidRDefault="00A1175B" w:rsidP="00A1175B">
      <w:pPr>
        <w:ind w:left="851" w:hanging="851"/>
        <w:jc w:val="both"/>
        <w:rPr>
          <w:rFonts w:ascii="Book Antiqua" w:hAnsi="Book Antiqua" w:cs="Arial"/>
        </w:rPr>
      </w:pPr>
      <w:r w:rsidRPr="00622B5F">
        <w:rPr>
          <w:rFonts w:ascii="Book Antiqua" w:hAnsi="Book Antiqua" w:cs="Arial"/>
        </w:rPr>
        <w:tab/>
        <w:t>For the above purpose, the bidder (All partners of the Joint Venture in case of Joint Venture bids) shall also submit a declarat</w:t>
      </w:r>
      <w:r>
        <w:rPr>
          <w:rFonts w:ascii="Book Antiqua" w:hAnsi="Book Antiqua" w:cs="Arial"/>
        </w:rPr>
        <w:t>ion in Attachment 24</w:t>
      </w:r>
      <w:r w:rsidRPr="00622B5F">
        <w:rPr>
          <w:rFonts w:ascii="Book Antiqua" w:hAnsi="Book Antiqua" w:cs="Arial"/>
        </w:rPr>
        <w:t>.</w:t>
      </w:r>
    </w:p>
    <w:p w14:paraId="1A5D819A" w14:textId="77777777" w:rsidR="00A1175B" w:rsidRPr="00622B5F" w:rsidRDefault="00A1175B" w:rsidP="00A1175B">
      <w:pPr>
        <w:ind w:left="851" w:hanging="851"/>
        <w:jc w:val="both"/>
        <w:rPr>
          <w:rFonts w:ascii="Book Antiqua" w:hAnsi="Book Antiqua" w:cs="Arial"/>
        </w:rPr>
      </w:pPr>
    </w:p>
    <w:p w14:paraId="1041A09A" w14:textId="77777777" w:rsidR="00A1175B" w:rsidRPr="00622B5F" w:rsidRDefault="00A1175B" w:rsidP="00A1175B">
      <w:pPr>
        <w:pStyle w:val="Default"/>
        <w:ind w:left="851" w:hanging="851"/>
        <w:jc w:val="both"/>
        <w:rPr>
          <w:rFonts w:cs="Arial"/>
        </w:rPr>
      </w:pPr>
      <w:r w:rsidRPr="00622B5F">
        <w:rPr>
          <w:rFonts w:cs="Arial"/>
        </w:rPr>
        <w:t>23.2.3</w:t>
      </w:r>
      <w:r w:rsidRPr="00622B5F">
        <w:rPr>
          <w:rFonts w:cs="Arial"/>
        </w:rPr>
        <w:tab/>
        <w:t xml:space="preserve">Notwithstanding the declaration by the bidder as above, the Bid Capacity/ Manufacturing Capacity shall be subject to assessment, if any, by the Employer. </w:t>
      </w:r>
    </w:p>
    <w:p w14:paraId="40BAFB81" w14:textId="77777777" w:rsidR="00A1175B" w:rsidRPr="00622B5F" w:rsidRDefault="00A1175B" w:rsidP="00A1175B">
      <w:pPr>
        <w:ind w:left="851" w:hanging="851"/>
        <w:jc w:val="both"/>
        <w:rPr>
          <w:rFonts w:ascii="Book Antiqua" w:hAnsi="Book Antiqua" w:cs="Arial"/>
        </w:rPr>
      </w:pPr>
    </w:p>
    <w:p w14:paraId="604F493F" w14:textId="77777777" w:rsidR="00A1175B" w:rsidRPr="00622B5F" w:rsidRDefault="00A1175B" w:rsidP="00A1175B">
      <w:pPr>
        <w:pStyle w:val="Default"/>
        <w:ind w:left="851" w:hanging="851"/>
        <w:jc w:val="both"/>
        <w:rPr>
          <w:rFonts w:cs="Arial"/>
        </w:rPr>
      </w:pPr>
      <w:r w:rsidRPr="00622B5F">
        <w:rPr>
          <w:rFonts w:cs="Arial"/>
        </w:rPr>
        <w:t xml:space="preserve">23.2.4    </w:t>
      </w:r>
      <w:r w:rsidRPr="00622B5F">
        <w:rPr>
          <w:rFonts w:cs="Arial"/>
        </w:rPr>
        <w:tab/>
        <w:t xml:space="preserve">The Bidder shall note that if at any stage, they have been found to resort to unethical practices inter-alia including any misrepresentation of facts, submission of false and/ or forged details/ documents/ declaration as above, the bidder may be debarred from the participation in Employer’s tenders for a period of 1 to 3 years, as considered appropriate and its Bid Security/ </w:t>
      </w:r>
      <w:r w:rsidRPr="00622B5F">
        <w:rPr>
          <w:rFonts w:cs="Arial"/>
        </w:rPr>
        <w:lastRenderedPageBreak/>
        <w:t>Contract Performance Guarantee shall be forfeited besides taking other actions as deemed appropriate.</w:t>
      </w:r>
    </w:p>
    <w:p w14:paraId="5CB9D75E" w14:textId="77777777" w:rsidR="00A1175B" w:rsidRPr="00686AA9" w:rsidRDefault="00A1175B" w:rsidP="00A1175B">
      <w:pPr>
        <w:ind w:left="851" w:right="289" w:hanging="851"/>
        <w:jc w:val="both"/>
        <w:rPr>
          <w:rFonts w:ascii="Book Antiqua" w:hAnsi="Book Antiqua"/>
          <w:sz w:val="24"/>
          <w:szCs w:val="24"/>
        </w:rPr>
      </w:pPr>
    </w:p>
    <w:p w14:paraId="6088170D" w14:textId="77777777" w:rsidR="00A1175B" w:rsidRPr="00686AA9" w:rsidRDefault="00A1175B" w:rsidP="00A1175B">
      <w:pPr>
        <w:tabs>
          <w:tab w:val="left" w:pos="1340"/>
        </w:tabs>
        <w:ind w:left="851" w:right="289" w:hanging="851"/>
        <w:jc w:val="both"/>
        <w:rPr>
          <w:rFonts w:ascii="Book Antiqua" w:hAnsi="Book Antiqua"/>
          <w:sz w:val="24"/>
          <w:szCs w:val="24"/>
        </w:rPr>
      </w:pPr>
      <w:bookmarkStart w:id="24" w:name="page42"/>
      <w:bookmarkStart w:id="25" w:name="page43"/>
      <w:bookmarkEnd w:id="24"/>
      <w:bookmarkEnd w:id="25"/>
      <w:r w:rsidRPr="00686AA9">
        <w:rPr>
          <w:rFonts w:ascii="Book Antiqua" w:eastAsia="Book Antiqua" w:hAnsi="Book Antiqua" w:cs="Book Antiqua"/>
          <w:sz w:val="24"/>
          <w:szCs w:val="24"/>
        </w:rPr>
        <w:t>23.3</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may waive any minor informality, nonconformity or irregularity in a bid that does not constitute a material deviation, affecting the capability of the Bidder to perform the Contract.</w:t>
      </w:r>
    </w:p>
    <w:p w14:paraId="5FE928C2" w14:textId="77777777" w:rsidR="00A1175B" w:rsidRPr="00686AA9" w:rsidRDefault="00A1175B" w:rsidP="00A1175B">
      <w:pPr>
        <w:ind w:left="851" w:hanging="851"/>
        <w:jc w:val="both"/>
        <w:rPr>
          <w:rFonts w:ascii="Book Antiqua" w:hAnsi="Book Antiqua"/>
          <w:sz w:val="24"/>
          <w:szCs w:val="24"/>
        </w:rPr>
      </w:pPr>
    </w:p>
    <w:p w14:paraId="0ECD8EEB" w14:textId="77777777" w:rsidR="00A1175B" w:rsidRDefault="00A1175B" w:rsidP="00A1175B">
      <w:pPr>
        <w:tabs>
          <w:tab w:val="left" w:pos="1134"/>
        </w:tabs>
        <w:ind w:left="851" w:right="289" w:hanging="851"/>
        <w:jc w:val="both"/>
        <w:rPr>
          <w:rFonts w:ascii="Book Antiqua" w:eastAsia="Arial" w:hAnsi="Book Antiqua" w:cs="Arial"/>
          <w:sz w:val="24"/>
          <w:szCs w:val="24"/>
        </w:rPr>
      </w:pPr>
      <w:r w:rsidRPr="00686AA9">
        <w:rPr>
          <w:rFonts w:ascii="Book Antiqua" w:eastAsia="Book Antiqua" w:hAnsi="Book Antiqua" w:cs="Book Antiqua"/>
          <w:sz w:val="24"/>
          <w:szCs w:val="24"/>
        </w:rPr>
        <w:t>23.4</w:t>
      </w:r>
      <w:r w:rsidRPr="00686AA9">
        <w:rPr>
          <w:rFonts w:ascii="Book Antiqua" w:hAnsi="Book Antiqua"/>
          <w:sz w:val="24"/>
          <w:szCs w:val="24"/>
        </w:rPr>
        <w:tab/>
      </w:r>
      <w:r w:rsidRPr="00686AA9">
        <w:rPr>
          <w:rFonts w:ascii="Book Antiqua" w:eastAsia="Book Antiqua" w:hAnsi="Book Antiqua" w:cs="Book Antiqua"/>
          <w:sz w:val="24"/>
          <w:szCs w:val="24"/>
        </w:rPr>
        <w:t xml:space="preserve">An affirmative determination will be a prerequisite for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to evaluate the </w:t>
      </w:r>
      <w:r>
        <w:rPr>
          <w:rFonts w:ascii="Book Antiqua" w:eastAsia="Book Antiqua" w:hAnsi="Book Antiqua" w:cs="Book Antiqua"/>
          <w:sz w:val="24"/>
          <w:szCs w:val="24"/>
        </w:rPr>
        <w:t>Technical Bid</w:t>
      </w:r>
      <w:r w:rsidRPr="00686AA9">
        <w:rPr>
          <w:rFonts w:ascii="Book Antiqua" w:eastAsia="Book Antiqua" w:hAnsi="Book Antiqua" w:cs="Book Antiqua"/>
          <w:sz w:val="24"/>
          <w:szCs w:val="24"/>
        </w:rPr>
        <w:t xml:space="preserve"> and open the </w:t>
      </w:r>
      <w:r w:rsidRPr="00686AA9">
        <w:rPr>
          <w:rFonts w:ascii="Book Antiqua" w:eastAsia="Book Antiqua" w:hAnsi="Book Antiqua" w:cs="Book Antiqua"/>
          <w:sz w:val="24"/>
          <w:szCs w:val="24"/>
          <w:u w:val="single"/>
        </w:rPr>
        <w:t>Second</w:t>
      </w:r>
      <w:r w:rsidRPr="00686AA9">
        <w:rPr>
          <w:rFonts w:ascii="Book Antiqua" w:eastAsia="Book Antiqua" w:hAnsi="Book Antiqua" w:cs="Book Antiqua"/>
          <w:sz w:val="24"/>
          <w:szCs w:val="24"/>
        </w:rPr>
        <w:t xml:space="preserve"> </w:t>
      </w:r>
      <w:r w:rsidRPr="00686AA9">
        <w:rPr>
          <w:rFonts w:ascii="Book Antiqua" w:eastAsia="Book Antiqua" w:hAnsi="Book Antiqua" w:cs="Book Antiqua"/>
          <w:sz w:val="24"/>
          <w:szCs w:val="24"/>
          <w:u w:val="single"/>
        </w:rPr>
        <w:t>Envelope</w:t>
      </w:r>
      <w:r w:rsidRPr="00686AA9">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(Price offer) </w:t>
      </w:r>
      <w:r w:rsidRPr="00686AA9">
        <w:rPr>
          <w:rFonts w:ascii="Book Antiqua" w:eastAsia="Book Antiqua" w:hAnsi="Book Antiqua" w:cs="Book Antiqua"/>
          <w:sz w:val="24"/>
          <w:szCs w:val="24"/>
        </w:rPr>
        <w:t>of the Bidder. A negative determination will result in reject</w:t>
      </w:r>
      <w:r w:rsidRPr="00686AA9">
        <w:rPr>
          <w:rFonts w:ascii="Book Antiqua" w:eastAsia="Arial" w:hAnsi="Book Antiqua" w:cs="Arial"/>
          <w:sz w:val="24"/>
          <w:szCs w:val="24"/>
        </w:rPr>
        <w:t>ion of the Bidder</w:t>
      </w:r>
      <w:r w:rsidRPr="00686AA9">
        <w:rPr>
          <w:rFonts w:ascii="Book Antiqua" w:eastAsia="Arial" w:hAnsi="Book Antiqua"/>
          <w:sz w:val="24"/>
          <w:szCs w:val="24"/>
        </w:rPr>
        <w:t>’</w:t>
      </w:r>
      <w:r w:rsidRPr="00686AA9">
        <w:rPr>
          <w:rFonts w:ascii="Book Antiqua" w:eastAsia="Arial" w:hAnsi="Book Antiqua" w:cs="Arial"/>
          <w:sz w:val="24"/>
          <w:szCs w:val="24"/>
        </w:rPr>
        <w:t>s bid.</w:t>
      </w:r>
    </w:p>
    <w:p w14:paraId="7EF08B2F" w14:textId="77777777" w:rsidR="00A1175B" w:rsidRDefault="00A1175B" w:rsidP="00A1175B">
      <w:pPr>
        <w:tabs>
          <w:tab w:val="left" w:pos="1340"/>
        </w:tabs>
        <w:ind w:left="851" w:right="289" w:hanging="851"/>
        <w:jc w:val="both"/>
        <w:rPr>
          <w:rFonts w:ascii="Book Antiqua" w:eastAsia="Arial" w:hAnsi="Book Antiqua" w:cs="Arial"/>
          <w:sz w:val="24"/>
          <w:szCs w:val="24"/>
        </w:rPr>
      </w:pPr>
    </w:p>
    <w:p w14:paraId="6D1884A8" w14:textId="77777777" w:rsidR="00A1175B" w:rsidRPr="007E2065" w:rsidRDefault="00A1175B" w:rsidP="00A1175B">
      <w:pPr>
        <w:ind w:left="851" w:hanging="851"/>
        <w:jc w:val="both"/>
        <w:rPr>
          <w:rFonts w:ascii="Book Antiqua" w:eastAsia="Book Antiqua" w:hAnsi="Book Antiqua" w:cs="Book Antiqua"/>
          <w:sz w:val="24"/>
          <w:szCs w:val="24"/>
        </w:rPr>
      </w:pPr>
      <w:r w:rsidRPr="00C64239">
        <w:rPr>
          <w:rFonts w:ascii="Book Antiqua" w:hAnsi="Book Antiqua"/>
          <w:sz w:val="24"/>
          <w:szCs w:val="24"/>
        </w:rPr>
        <w:t>23.5</w:t>
      </w:r>
      <w:r w:rsidRPr="00C64239">
        <w:rPr>
          <w:rFonts w:ascii="Book Antiqua" w:hAnsi="Book Antiqua"/>
          <w:sz w:val="24"/>
          <w:szCs w:val="24"/>
        </w:rPr>
        <w:tab/>
      </w:r>
      <w:r w:rsidRPr="007E2065">
        <w:rPr>
          <w:rFonts w:ascii="Book Antiqua" w:eastAsia="Book Antiqua" w:hAnsi="Book Antiqua" w:cs="Book Antiqua"/>
          <w:sz w:val="24"/>
          <w:szCs w:val="24"/>
        </w:rPr>
        <w:t>In case of new bidders, assessment shall be done as per the provisions of Qualification Requirement for the Bidder, enclosed as Annexure-A (BDS) taking into consideration all relevant aspects. The bidder’s capacity and capability for award of Contract(s) shall be based on such assessment.</w:t>
      </w:r>
    </w:p>
    <w:p w14:paraId="60A6012A" w14:textId="77777777" w:rsidR="00A1175B" w:rsidRPr="007E2065" w:rsidRDefault="00A1175B" w:rsidP="00A1175B">
      <w:pPr>
        <w:ind w:left="851" w:hanging="1080"/>
        <w:jc w:val="both"/>
        <w:rPr>
          <w:rFonts w:ascii="Book Antiqua" w:eastAsia="Book Antiqua" w:hAnsi="Book Antiqua" w:cs="Book Antiqua"/>
          <w:sz w:val="24"/>
          <w:szCs w:val="24"/>
        </w:rPr>
      </w:pPr>
    </w:p>
    <w:p w14:paraId="5B8783E5" w14:textId="77777777" w:rsidR="00A1175B" w:rsidRPr="003456B1" w:rsidRDefault="00A1175B" w:rsidP="00A1175B">
      <w:pPr>
        <w:ind w:left="851" w:hanging="851"/>
        <w:jc w:val="both"/>
        <w:rPr>
          <w:rFonts w:ascii="Book Antiqua" w:hAnsi="Book Antiqua"/>
        </w:rPr>
      </w:pPr>
      <w:r w:rsidRPr="00942842">
        <w:rPr>
          <w:rFonts w:ascii="Book Antiqua" w:hAnsi="Book Antiqua"/>
        </w:rPr>
        <w:t>23.6</w:t>
      </w:r>
      <w:r w:rsidRPr="00942842">
        <w:rPr>
          <w:rFonts w:ascii="Book Antiqua" w:hAnsi="Book Antiqua"/>
        </w:rPr>
        <w:tab/>
      </w:r>
      <w:r w:rsidRPr="00C64239">
        <w:rPr>
          <w:rFonts w:ascii="Book Antiqua" w:hAnsi="Book Antiqua"/>
          <w:sz w:val="24"/>
          <w:szCs w:val="24"/>
        </w:rPr>
        <w:t>For all above purposes, Purchaser shall be sole judge in this regard</w:t>
      </w:r>
    </w:p>
    <w:p w14:paraId="78DBC7A6" w14:textId="77777777" w:rsidR="00A1175B" w:rsidRPr="00686AA9" w:rsidRDefault="00A1175B" w:rsidP="00A1175B">
      <w:pPr>
        <w:jc w:val="both"/>
        <w:rPr>
          <w:rFonts w:ascii="Book Antiqua" w:hAnsi="Book Antiqua"/>
          <w:sz w:val="24"/>
          <w:szCs w:val="24"/>
        </w:rPr>
      </w:pPr>
    </w:p>
    <w:p w14:paraId="228714E1"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Evaluation of Techno - Commercial Part (</w:t>
      </w:r>
      <w:r w:rsidRPr="00686AA9">
        <w:rPr>
          <w:rFonts w:ascii="Book Antiqua" w:eastAsia="Book Antiqua" w:hAnsi="Book Antiqua" w:cs="Book Antiqua"/>
          <w:b/>
          <w:bCs/>
          <w:sz w:val="24"/>
          <w:szCs w:val="24"/>
          <w:u w:val="single"/>
        </w:rPr>
        <w:t>First Envelope</w:t>
      </w:r>
      <w:r>
        <w:rPr>
          <w:rFonts w:ascii="Book Antiqua" w:eastAsia="Book Antiqua" w:hAnsi="Book Antiqua" w:cs="Book Antiqua"/>
          <w:b/>
          <w:bCs/>
          <w:sz w:val="24"/>
          <w:szCs w:val="24"/>
          <w:u w:val="single"/>
        </w:rPr>
        <w:t>/Technical Bid</w:t>
      </w:r>
      <w:r w:rsidRPr="00686AA9">
        <w:rPr>
          <w:rFonts w:ascii="Book Antiqua" w:eastAsia="Book Antiqua" w:hAnsi="Book Antiqua" w:cs="Book Antiqua"/>
          <w:b/>
          <w:bCs/>
          <w:sz w:val="24"/>
          <w:szCs w:val="24"/>
        </w:rPr>
        <w:t>)</w:t>
      </w:r>
    </w:p>
    <w:p w14:paraId="3338D308" w14:textId="77777777" w:rsidR="00A1175B" w:rsidRPr="00686AA9" w:rsidRDefault="00A1175B" w:rsidP="00A1175B">
      <w:pPr>
        <w:ind w:left="851" w:hanging="563"/>
        <w:jc w:val="both"/>
        <w:rPr>
          <w:rFonts w:ascii="Book Antiqua" w:hAnsi="Book Antiqua"/>
          <w:sz w:val="24"/>
          <w:szCs w:val="24"/>
        </w:rPr>
      </w:pPr>
    </w:p>
    <w:p w14:paraId="2604A4D6"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24.1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carry out a detailed evaluation of the bids of the qualified bidders in order to determine whether the technical aspects are in accordance with the requirements set forth in the Bidding Documents. </w:t>
      </w:r>
      <w:proofErr w:type="gramStart"/>
      <w:r w:rsidRPr="00686AA9">
        <w:rPr>
          <w:rFonts w:ascii="Book Antiqua" w:eastAsia="Book Antiqua" w:hAnsi="Book Antiqua" w:cs="Book Antiqua"/>
          <w:sz w:val="24"/>
          <w:szCs w:val="24"/>
        </w:rPr>
        <w:t>In order to</w:t>
      </w:r>
      <w:proofErr w:type="gramEnd"/>
      <w:r w:rsidRPr="00686AA9">
        <w:rPr>
          <w:rFonts w:ascii="Book Antiqua" w:eastAsia="Book Antiqua" w:hAnsi="Book Antiqua" w:cs="Book Antiqua"/>
          <w:sz w:val="24"/>
          <w:szCs w:val="24"/>
        </w:rPr>
        <w:t xml:space="preserve"> reach such a determination,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examine the information supplied by the bidders, pursuant to ITB Clause 9, and other requirements in the Bidding Documents, </w:t>
      </w:r>
      <w:proofErr w:type="gramStart"/>
      <w:r w:rsidRPr="00686AA9">
        <w:rPr>
          <w:rFonts w:ascii="Book Antiqua" w:eastAsia="Book Antiqua" w:hAnsi="Book Antiqua" w:cs="Book Antiqua"/>
          <w:sz w:val="24"/>
          <w:szCs w:val="24"/>
        </w:rPr>
        <w:t>taking into account</w:t>
      </w:r>
      <w:proofErr w:type="gramEnd"/>
      <w:r w:rsidRPr="00686AA9">
        <w:rPr>
          <w:rFonts w:ascii="Book Antiqua" w:eastAsia="Book Antiqua" w:hAnsi="Book Antiqua" w:cs="Book Antiqua"/>
          <w:sz w:val="24"/>
          <w:szCs w:val="24"/>
        </w:rPr>
        <w:t xml:space="preserve"> the following factors:</w:t>
      </w:r>
    </w:p>
    <w:p w14:paraId="1B3471CC" w14:textId="77777777" w:rsidR="00A1175B" w:rsidRPr="00686AA9" w:rsidRDefault="00A1175B" w:rsidP="00A1175B">
      <w:pPr>
        <w:ind w:left="851" w:hanging="563"/>
        <w:jc w:val="both"/>
        <w:rPr>
          <w:rFonts w:ascii="Book Antiqua" w:hAnsi="Book Antiqua"/>
          <w:sz w:val="24"/>
          <w:szCs w:val="24"/>
        </w:rPr>
      </w:pPr>
    </w:p>
    <w:p w14:paraId="45FE6099" w14:textId="77777777" w:rsidR="00A1175B" w:rsidRDefault="00A1175B" w:rsidP="00546F05">
      <w:pPr>
        <w:numPr>
          <w:ilvl w:val="0"/>
          <w:numId w:val="16"/>
        </w:numPr>
        <w:tabs>
          <w:tab w:val="left" w:pos="1900"/>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overall completeness and compliance with the Technical Specifications and Drawings; deviations from the Technical Specificatio</w:t>
      </w:r>
      <w:r>
        <w:rPr>
          <w:rFonts w:ascii="Book Antiqua" w:eastAsia="Book Antiqua" w:hAnsi="Book Antiqua" w:cs="Book Antiqua"/>
          <w:sz w:val="24"/>
          <w:szCs w:val="24"/>
        </w:rPr>
        <w:t>ns as identified in Attachment 4</w:t>
      </w:r>
      <w:r w:rsidRPr="00686AA9">
        <w:rPr>
          <w:rFonts w:ascii="Book Antiqua" w:eastAsia="Book Antiqua" w:hAnsi="Book Antiqua" w:cs="Book Antiqua"/>
          <w:sz w:val="24"/>
          <w:szCs w:val="24"/>
        </w:rPr>
        <w:t xml:space="preserve"> to the bid and those deviations not so identified; suitability of the facilities offered in relation to the environmental and climatic conditions prevailing at the site; and quality, function and operation of any process control concept included in the bid. The bid that does not meet minimum acceptable standards of completeness, consistency and detail will be rejected for non-responsiveness.</w:t>
      </w:r>
    </w:p>
    <w:p w14:paraId="4ACC9DFB" w14:textId="77777777" w:rsidR="00A1175B" w:rsidRPr="00686AA9" w:rsidRDefault="00A1175B" w:rsidP="00A1175B">
      <w:pPr>
        <w:tabs>
          <w:tab w:val="left" w:pos="1900"/>
        </w:tabs>
        <w:ind w:left="851" w:right="289" w:hanging="563"/>
        <w:jc w:val="both"/>
        <w:rPr>
          <w:rFonts w:ascii="Book Antiqua" w:eastAsia="Book Antiqua" w:hAnsi="Book Antiqua" w:cs="Book Antiqua"/>
          <w:sz w:val="24"/>
          <w:szCs w:val="24"/>
        </w:rPr>
      </w:pPr>
    </w:p>
    <w:p w14:paraId="26D57C34" w14:textId="77777777" w:rsidR="00A1175B" w:rsidRDefault="00A1175B" w:rsidP="00546F05">
      <w:pPr>
        <w:numPr>
          <w:ilvl w:val="0"/>
          <w:numId w:val="16"/>
        </w:numPr>
        <w:tabs>
          <w:tab w:val="left" w:pos="1900"/>
        </w:tabs>
        <w:ind w:left="851"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achievement of specified performance criteria by the facilities</w:t>
      </w:r>
    </w:p>
    <w:p w14:paraId="670A9E72" w14:textId="77777777" w:rsidR="00A1175B" w:rsidRPr="00686AA9" w:rsidRDefault="00A1175B" w:rsidP="00A1175B">
      <w:pPr>
        <w:tabs>
          <w:tab w:val="left" w:pos="1900"/>
        </w:tabs>
        <w:ind w:left="851" w:hanging="563"/>
        <w:jc w:val="both"/>
        <w:rPr>
          <w:rFonts w:ascii="Book Antiqua" w:eastAsia="Book Antiqua" w:hAnsi="Book Antiqua" w:cs="Book Antiqua"/>
          <w:sz w:val="24"/>
          <w:szCs w:val="24"/>
        </w:rPr>
      </w:pPr>
    </w:p>
    <w:p w14:paraId="1D6D672A" w14:textId="77777777" w:rsidR="00A1175B" w:rsidRDefault="00A1175B" w:rsidP="00546F05">
      <w:pPr>
        <w:numPr>
          <w:ilvl w:val="0"/>
          <w:numId w:val="16"/>
        </w:numPr>
        <w:tabs>
          <w:tab w:val="left" w:pos="1900"/>
        </w:tabs>
        <w:ind w:left="851" w:right="289" w:hanging="563"/>
        <w:jc w:val="both"/>
        <w:rPr>
          <w:rFonts w:ascii="Book Antiqua" w:eastAsia="Book Antiqua" w:hAnsi="Book Antiqua" w:cs="Book Antiqua"/>
          <w:sz w:val="24"/>
          <w:szCs w:val="24"/>
        </w:rPr>
      </w:pPr>
      <w:r w:rsidRPr="00F800B4">
        <w:rPr>
          <w:rFonts w:ascii="Book Antiqua" w:eastAsia="Book Antiqua" w:hAnsi="Book Antiqua" w:cs="Book Antiqua"/>
          <w:sz w:val="24"/>
          <w:szCs w:val="24"/>
        </w:rPr>
        <w:t>Compliance with the time schedule specified in BDS/SCC</w:t>
      </w:r>
      <w:r>
        <w:rPr>
          <w:rFonts w:ascii="Book Antiqua" w:eastAsia="Book Antiqua" w:hAnsi="Book Antiqua" w:cs="Book Antiqua"/>
          <w:sz w:val="24"/>
          <w:szCs w:val="24"/>
        </w:rPr>
        <w:t>/</w:t>
      </w:r>
      <w:proofErr w:type="spellStart"/>
      <w:r>
        <w:rPr>
          <w:rFonts w:ascii="Book Antiqua" w:eastAsia="Book Antiqua" w:hAnsi="Book Antiqua" w:cs="Book Antiqua"/>
          <w:sz w:val="24"/>
          <w:szCs w:val="24"/>
        </w:rPr>
        <w:t>GeM</w:t>
      </w:r>
      <w:proofErr w:type="spellEnd"/>
      <w:r>
        <w:rPr>
          <w:rFonts w:ascii="Book Antiqua" w:eastAsia="Book Antiqua" w:hAnsi="Book Antiqua" w:cs="Book Antiqua"/>
          <w:sz w:val="24"/>
          <w:szCs w:val="24"/>
        </w:rPr>
        <w:t xml:space="preserve"> Bid.</w:t>
      </w:r>
    </w:p>
    <w:p w14:paraId="091B7161" w14:textId="77777777" w:rsidR="00A1175B" w:rsidRPr="00686AA9" w:rsidRDefault="00A1175B" w:rsidP="00A1175B">
      <w:pPr>
        <w:ind w:left="851" w:hanging="563"/>
        <w:jc w:val="both"/>
        <w:rPr>
          <w:rFonts w:ascii="Book Antiqua" w:hAnsi="Book Antiqua"/>
          <w:sz w:val="24"/>
          <w:szCs w:val="24"/>
        </w:rPr>
      </w:pPr>
    </w:p>
    <w:p w14:paraId="7CD955C6" w14:textId="77777777" w:rsidR="00A1175B" w:rsidRPr="00686AA9" w:rsidRDefault="00A1175B" w:rsidP="00546F05">
      <w:pPr>
        <w:numPr>
          <w:ilvl w:val="0"/>
          <w:numId w:val="17"/>
        </w:numPr>
        <w:tabs>
          <w:tab w:val="left" w:pos="1900"/>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lastRenderedPageBreak/>
        <w:t>type, quantity and long-term availability of mandatory and recommended spare parts and maintenance services</w:t>
      </w:r>
    </w:p>
    <w:p w14:paraId="38BC8E55" w14:textId="77777777" w:rsidR="00A1175B" w:rsidRPr="00686AA9" w:rsidRDefault="00A1175B" w:rsidP="00A1175B">
      <w:pPr>
        <w:ind w:left="851" w:hanging="563"/>
        <w:jc w:val="both"/>
        <w:rPr>
          <w:rFonts w:ascii="Book Antiqua" w:eastAsia="Book Antiqua" w:hAnsi="Book Antiqua" w:cs="Book Antiqua"/>
          <w:sz w:val="24"/>
          <w:szCs w:val="24"/>
        </w:rPr>
      </w:pPr>
    </w:p>
    <w:p w14:paraId="34AD2108" w14:textId="77777777" w:rsidR="00A1175B" w:rsidRPr="00686AA9" w:rsidRDefault="00A1175B" w:rsidP="00546F05">
      <w:pPr>
        <w:numPr>
          <w:ilvl w:val="0"/>
          <w:numId w:val="17"/>
        </w:numPr>
        <w:tabs>
          <w:tab w:val="left" w:pos="1900"/>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any other relevant technical factors that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deems necessary or prudent to take into consideration.</w:t>
      </w:r>
    </w:p>
    <w:p w14:paraId="70D8F4B0" w14:textId="77777777" w:rsidR="00A1175B" w:rsidRPr="00686AA9" w:rsidRDefault="00A1175B" w:rsidP="00A1175B">
      <w:pPr>
        <w:ind w:left="851" w:hanging="563"/>
        <w:jc w:val="both"/>
        <w:rPr>
          <w:rFonts w:ascii="Book Antiqua" w:eastAsia="Book Antiqua" w:hAnsi="Book Antiqua" w:cs="Book Antiqua"/>
          <w:sz w:val="24"/>
          <w:szCs w:val="24"/>
        </w:rPr>
      </w:pPr>
    </w:p>
    <w:p w14:paraId="4E2FFA66" w14:textId="77777777" w:rsidR="00A1175B" w:rsidRPr="00686AA9" w:rsidRDefault="00A1175B" w:rsidP="00546F05">
      <w:pPr>
        <w:numPr>
          <w:ilvl w:val="0"/>
          <w:numId w:val="17"/>
        </w:numPr>
        <w:tabs>
          <w:tab w:val="left" w:pos="1900"/>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any deviations to the commercial and contractual provisions stipulated in the Bidding Documents.</w:t>
      </w:r>
    </w:p>
    <w:p w14:paraId="21A5FBA4" w14:textId="77777777" w:rsidR="00A1175B" w:rsidRPr="00686AA9" w:rsidRDefault="00A1175B" w:rsidP="00A1175B">
      <w:pPr>
        <w:ind w:left="851" w:hanging="563"/>
        <w:jc w:val="both"/>
        <w:rPr>
          <w:rFonts w:ascii="Book Antiqua" w:eastAsia="Book Antiqua" w:hAnsi="Book Antiqua" w:cs="Book Antiqua"/>
          <w:sz w:val="24"/>
          <w:szCs w:val="24"/>
        </w:rPr>
      </w:pPr>
    </w:p>
    <w:p w14:paraId="77B37B39" w14:textId="77777777" w:rsidR="00A1175B" w:rsidRPr="00A0100A" w:rsidRDefault="00A1175B" w:rsidP="00546F05">
      <w:pPr>
        <w:numPr>
          <w:ilvl w:val="0"/>
          <w:numId w:val="17"/>
        </w:numPr>
        <w:tabs>
          <w:tab w:val="left" w:pos="1900"/>
        </w:tabs>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details furnished by the bidder in response to the requirements specified in </w:t>
      </w:r>
      <w:r>
        <w:rPr>
          <w:rFonts w:ascii="Book Antiqua" w:eastAsia="Book Antiqua" w:hAnsi="Book Antiqua" w:cs="Book Antiqua"/>
          <w:sz w:val="24"/>
          <w:szCs w:val="24"/>
        </w:rPr>
        <w:t>GTR/Technical Specification/Scope of work</w:t>
      </w:r>
      <w:r w:rsidRPr="00686AA9">
        <w:rPr>
          <w:rFonts w:ascii="Book Antiqua" w:eastAsia="Book Antiqua" w:hAnsi="Book Antiqua" w:cs="Book Antiqua"/>
          <w:sz w:val="24"/>
          <w:szCs w:val="24"/>
        </w:rPr>
        <w:t xml:space="preserve"> of the Bidding Documents.</w:t>
      </w:r>
    </w:p>
    <w:p w14:paraId="3B8B1FD6" w14:textId="77777777" w:rsidR="00A1175B" w:rsidRPr="00686AA9" w:rsidRDefault="00A1175B" w:rsidP="00A1175B">
      <w:pPr>
        <w:ind w:left="851" w:hanging="563"/>
        <w:jc w:val="both"/>
        <w:rPr>
          <w:rFonts w:ascii="Book Antiqua" w:eastAsia="Book Antiqua" w:hAnsi="Book Antiqua" w:cs="Book Antiqua"/>
          <w:sz w:val="24"/>
          <w:szCs w:val="24"/>
        </w:rPr>
      </w:pPr>
    </w:p>
    <w:p w14:paraId="63511E65"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 xml:space="preserve">Opening of </w:t>
      </w:r>
      <w:r w:rsidRPr="00686AA9">
        <w:rPr>
          <w:rFonts w:ascii="Book Antiqua" w:eastAsia="Book Antiqua" w:hAnsi="Book Antiqua" w:cs="Book Antiqua"/>
          <w:b/>
          <w:bCs/>
          <w:sz w:val="24"/>
          <w:szCs w:val="24"/>
          <w:u w:val="single"/>
        </w:rPr>
        <w:t>Second Envelope</w:t>
      </w:r>
      <w:r w:rsidRPr="00686AA9">
        <w:rPr>
          <w:rFonts w:ascii="Book Antiqua" w:eastAsia="Book Antiqua" w:hAnsi="Book Antiqua" w:cs="Book Antiqua"/>
          <w:b/>
          <w:bCs/>
          <w:sz w:val="24"/>
          <w:szCs w:val="24"/>
        </w:rPr>
        <w:t xml:space="preserve"> by </w:t>
      </w:r>
      <w:r>
        <w:rPr>
          <w:rFonts w:ascii="Book Antiqua" w:eastAsia="Book Antiqua" w:hAnsi="Book Antiqua" w:cs="Book Antiqua"/>
          <w:b/>
          <w:bCs/>
          <w:sz w:val="24"/>
          <w:szCs w:val="24"/>
        </w:rPr>
        <w:t>Purchaser</w:t>
      </w:r>
    </w:p>
    <w:p w14:paraId="3A07F7BC" w14:textId="77777777" w:rsidR="00A1175B" w:rsidRPr="00E9799B" w:rsidRDefault="00A1175B" w:rsidP="00A1175B">
      <w:pPr>
        <w:ind w:left="851" w:hanging="563"/>
        <w:jc w:val="both"/>
        <w:rPr>
          <w:rFonts w:ascii="Book Antiqua" w:hAnsi="Book Antiqua"/>
          <w:sz w:val="16"/>
          <w:szCs w:val="16"/>
        </w:rPr>
      </w:pPr>
    </w:p>
    <w:p w14:paraId="5EB7C87A" w14:textId="77777777" w:rsidR="00A1175B" w:rsidRDefault="00A1175B" w:rsidP="00A1175B">
      <w:pPr>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25.1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sidRPr="00686AA9">
        <w:rPr>
          <w:rFonts w:ascii="Book Antiqua" w:eastAsia="Book Antiqua" w:hAnsi="Book Antiqua" w:cs="Book Antiqua"/>
          <w:sz w:val="24"/>
          <w:szCs w:val="24"/>
          <w:u w:val="single"/>
        </w:rPr>
        <w:t>Second Envelope</w:t>
      </w:r>
      <w:r w:rsidRPr="00686AA9">
        <w:rPr>
          <w:rFonts w:ascii="Book Antiqua" w:eastAsia="Book Antiqua" w:hAnsi="Book Antiqua" w:cs="Book Antiqua"/>
          <w:sz w:val="24"/>
          <w:szCs w:val="24"/>
        </w:rPr>
        <w:t xml:space="preserve"> i.e., Price Part of only those Bidders </w:t>
      </w:r>
      <w:r>
        <w:rPr>
          <w:rFonts w:ascii="Book Antiqua" w:eastAsia="Book Antiqua" w:hAnsi="Book Antiqua" w:cs="Book Antiqua"/>
          <w:sz w:val="24"/>
          <w:szCs w:val="24"/>
        </w:rPr>
        <w:t xml:space="preserve">who have qualified </w:t>
      </w:r>
      <w:r w:rsidRPr="00686AA9">
        <w:rPr>
          <w:rFonts w:ascii="Book Antiqua" w:eastAsia="Book Antiqua" w:hAnsi="Book Antiqua" w:cs="Book Antiqua"/>
          <w:sz w:val="24"/>
          <w:szCs w:val="24"/>
        </w:rPr>
        <w:t>shall be opened who are determined as having submitted substantially responsive bids and are ascertained to be qualified to satisfactorily perform the Contract, pursuant to ITB Clause 23 and 24.</w:t>
      </w:r>
    </w:p>
    <w:p w14:paraId="4B92E0B6" w14:textId="77777777" w:rsidR="00A1175B" w:rsidRDefault="00A1175B" w:rsidP="00A1175B">
      <w:pPr>
        <w:ind w:left="851" w:right="289" w:hanging="563"/>
        <w:jc w:val="both"/>
        <w:rPr>
          <w:rFonts w:ascii="Book Antiqua" w:eastAsia="Book Antiqua" w:hAnsi="Book Antiqua" w:cs="Book Antiqua"/>
          <w:sz w:val="24"/>
          <w:szCs w:val="24"/>
        </w:rPr>
      </w:pPr>
    </w:p>
    <w:p w14:paraId="5CC391A3"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ab/>
        <w:t xml:space="preserve"> Such Bidders shall be intimated through portal only about the date and time for opening of Price Part i.e., </w:t>
      </w:r>
      <w:r w:rsidRPr="0065631F">
        <w:rPr>
          <w:rFonts w:ascii="Book Antiqua" w:eastAsia="Book Antiqua" w:hAnsi="Book Antiqua" w:cs="Book Antiqua"/>
          <w:sz w:val="24"/>
          <w:szCs w:val="24"/>
          <w:u w:val="single"/>
        </w:rPr>
        <w:t>Second Envelope</w:t>
      </w:r>
      <w:r w:rsidRPr="0065631F">
        <w:rPr>
          <w:rFonts w:ascii="Book Antiqua" w:eastAsia="Book Antiqua" w:hAnsi="Book Antiqua" w:cs="Book Antiqua"/>
          <w:sz w:val="24"/>
          <w:szCs w:val="24"/>
        </w:rPr>
        <w:t xml:space="preserve"> of the Bids by the Purchaser. A negative determination of the bids pursuant to ITB Clause 23 and 24, shall be notified by the Purchaser to such Bidders through portal only and the </w:t>
      </w:r>
      <w:r w:rsidRPr="0065631F">
        <w:rPr>
          <w:rFonts w:ascii="Book Antiqua" w:eastAsia="Book Antiqua" w:hAnsi="Book Antiqua" w:cs="Book Antiqua"/>
          <w:sz w:val="24"/>
          <w:szCs w:val="24"/>
          <w:u w:val="single"/>
        </w:rPr>
        <w:t>Second Envelope</w:t>
      </w:r>
      <w:r w:rsidRPr="0065631F">
        <w:rPr>
          <w:rFonts w:ascii="Book Antiqua" w:eastAsia="Book Antiqua" w:hAnsi="Book Antiqua" w:cs="Book Antiqua"/>
          <w:sz w:val="24"/>
          <w:szCs w:val="24"/>
        </w:rPr>
        <w:t xml:space="preserve"> submitted by them</w:t>
      </w:r>
      <w:bookmarkStart w:id="26" w:name="page45"/>
      <w:bookmarkEnd w:id="26"/>
      <w:r w:rsidRPr="0065631F">
        <w:rPr>
          <w:rFonts w:ascii="Book Antiqua" w:eastAsia="Book Antiqua" w:hAnsi="Book Antiqua" w:cs="Book Antiqua"/>
          <w:sz w:val="24"/>
          <w:szCs w:val="24"/>
        </w:rPr>
        <w:t xml:space="preserve"> sh</w:t>
      </w:r>
      <w:r>
        <w:rPr>
          <w:rFonts w:ascii="Book Antiqua" w:eastAsia="Book Antiqua" w:hAnsi="Book Antiqua" w:cs="Book Antiqua"/>
          <w:sz w:val="24"/>
          <w:szCs w:val="24"/>
        </w:rPr>
        <w:t>all be sent to archive unopened</w:t>
      </w:r>
      <w:r w:rsidRPr="0065631F">
        <w:rPr>
          <w:rFonts w:ascii="Book Antiqua" w:eastAsia="Book Antiqua" w:hAnsi="Book Antiqua" w:cs="Book Antiqua"/>
          <w:sz w:val="24"/>
          <w:szCs w:val="24"/>
        </w:rPr>
        <w:t>.</w:t>
      </w:r>
    </w:p>
    <w:p w14:paraId="55B70D27" w14:textId="77777777" w:rsidR="00A1175B" w:rsidRPr="0084636B" w:rsidRDefault="00A1175B" w:rsidP="00A1175B">
      <w:pPr>
        <w:ind w:left="851" w:hanging="563"/>
        <w:jc w:val="both"/>
        <w:rPr>
          <w:rFonts w:ascii="Book Antiqua" w:hAnsi="Book Antiqua"/>
          <w:sz w:val="16"/>
          <w:szCs w:val="16"/>
        </w:rPr>
      </w:pPr>
    </w:p>
    <w:p w14:paraId="6A80836E"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Conversion to Single Currency</w:t>
      </w:r>
    </w:p>
    <w:p w14:paraId="5F3F133D" w14:textId="77777777" w:rsidR="00A1175B" w:rsidRPr="0084636B" w:rsidRDefault="00A1175B" w:rsidP="00A1175B">
      <w:pPr>
        <w:ind w:left="851" w:hanging="563"/>
        <w:jc w:val="both"/>
        <w:rPr>
          <w:rFonts w:ascii="Book Antiqua" w:hAnsi="Book Antiqua"/>
          <w:sz w:val="14"/>
          <w:szCs w:val="14"/>
        </w:rPr>
      </w:pPr>
    </w:p>
    <w:p w14:paraId="11D1E3CE"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26.1</w:t>
      </w:r>
      <w:r w:rsidRPr="00686AA9">
        <w:rPr>
          <w:rFonts w:ascii="Book Antiqua" w:hAnsi="Book Antiqua"/>
          <w:sz w:val="24"/>
          <w:szCs w:val="24"/>
        </w:rPr>
        <w:tab/>
      </w:r>
      <w:r w:rsidRPr="00686AA9">
        <w:rPr>
          <w:rFonts w:ascii="Book Antiqua" w:eastAsia="Book Antiqua" w:hAnsi="Book Antiqua" w:cs="Book Antiqua"/>
          <w:sz w:val="24"/>
          <w:szCs w:val="24"/>
        </w:rPr>
        <w:t>This shall not be applicable as domestic firms are required to quote the prices in Indian Rupees only.</w:t>
      </w:r>
    </w:p>
    <w:p w14:paraId="3C1D04BE" w14:textId="77777777" w:rsidR="00A1175B" w:rsidRPr="0084636B" w:rsidRDefault="00A1175B" w:rsidP="00A1175B">
      <w:pPr>
        <w:ind w:left="851" w:hanging="563"/>
        <w:jc w:val="both"/>
        <w:rPr>
          <w:rFonts w:ascii="Book Antiqua" w:hAnsi="Book Antiqua"/>
          <w:sz w:val="18"/>
          <w:szCs w:val="18"/>
        </w:rPr>
      </w:pPr>
    </w:p>
    <w:p w14:paraId="404BBBA0"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 xml:space="preserve">Evaluation of </w:t>
      </w:r>
      <w:r w:rsidRPr="00686AA9">
        <w:rPr>
          <w:rFonts w:ascii="Book Antiqua" w:eastAsia="Book Antiqua" w:hAnsi="Book Antiqua" w:cs="Book Antiqua"/>
          <w:b/>
          <w:bCs/>
          <w:sz w:val="24"/>
          <w:szCs w:val="24"/>
          <w:u w:val="single"/>
        </w:rPr>
        <w:t>Second Envelope</w:t>
      </w:r>
      <w:r w:rsidRPr="00686AA9">
        <w:rPr>
          <w:rFonts w:ascii="Book Antiqua" w:eastAsia="Book Antiqua" w:hAnsi="Book Antiqua" w:cs="Book Antiqua"/>
          <w:b/>
          <w:bCs/>
          <w:sz w:val="24"/>
          <w:szCs w:val="24"/>
        </w:rPr>
        <w:t xml:space="preserve"> (Price Part)</w:t>
      </w:r>
    </w:p>
    <w:p w14:paraId="3469B15B" w14:textId="77777777" w:rsidR="00A1175B" w:rsidRPr="0084636B" w:rsidRDefault="00A1175B" w:rsidP="00A1175B">
      <w:pPr>
        <w:ind w:left="851" w:hanging="563"/>
        <w:jc w:val="both"/>
        <w:rPr>
          <w:rFonts w:ascii="Book Antiqua" w:hAnsi="Book Antiqua"/>
          <w:sz w:val="18"/>
          <w:szCs w:val="18"/>
        </w:rPr>
      </w:pPr>
    </w:p>
    <w:p w14:paraId="55C5CDCB"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27.1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will examine the Price Parts (</w:t>
      </w:r>
      <w:r w:rsidRPr="00686AA9">
        <w:rPr>
          <w:rFonts w:ascii="Book Antiqua" w:eastAsia="Book Antiqua" w:hAnsi="Book Antiqua" w:cs="Book Antiqua"/>
          <w:sz w:val="24"/>
          <w:szCs w:val="24"/>
          <w:u w:val="single"/>
        </w:rPr>
        <w:t>Second Envelopes</w:t>
      </w:r>
      <w:r w:rsidRPr="00686AA9">
        <w:rPr>
          <w:rFonts w:ascii="Book Antiqua" w:eastAsia="Book Antiqua" w:hAnsi="Book Antiqua" w:cs="Book Antiqua"/>
          <w:sz w:val="24"/>
          <w:szCs w:val="24"/>
        </w:rPr>
        <w:t>) to determine whether they are complete, whether any computational errors have been made, whether the documents have been properly signed, and whether the bids are generally in order.</w:t>
      </w:r>
    </w:p>
    <w:p w14:paraId="2074C781" w14:textId="77777777" w:rsidR="00A1175B" w:rsidRPr="00686AA9" w:rsidRDefault="00A1175B" w:rsidP="00A1175B">
      <w:pPr>
        <w:ind w:left="851" w:hanging="563"/>
        <w:jc w:val="both"/>
        <w:rPr>
          <w:rFonts w:ascii="Book Antiqua" w:hAnsi="Book Antiqua"/>
          <w:sz w:val="24"/>
          <w:szCs w:val="24"/>
        </w:rPr>
      </w:pPr>
    </w:p>
    <w:p w14:paraId="3B1662C6" w14:textId="77777777" w:rsidR="00A1175B" w:rsidRPr="00686AA9" w:rsidRDefault="00A1175B" w:rsidP="00A1175B">
      <w:pPr>
        <w:ind w:left="851" w:right="289" w:hanging="563"/>
        <w:jc w:val="both"/>
        <w:rPr>
          <w:rFonts w:ascii="Book Antiqua" w:hAnsi="Book Antiqua"/>
          <w:sz w:val="24"/>
          <w:szCs w:val="24"/>
        </w:rPr>
      </w:pPr>
      <w:bookmarkStart w:id="27" w:name="page46"/>
      <w:bookmarkEnd w:id="27"/>
      <w:r w:rsidRPr="00686AA9">
        <w:rPr>
          <w:rFonts w:ascii="Book Antiqua" w:eastAsia="Book Antiqua" w:hAnsi="Book Antiqua" w:cs="Book Antiqua"/>
          <w:sz w:val="24"/>
          <w:szCs w:val="24"/>
        </w:rPr>
        <w:t>The Price Part containing any deviations and omissions from the contractual and commercial conditions and the Technical Specifications which have</w:t>
      </w:r>
      <w:r>
        <w:rPr>
          <w:rFonts w:ascii="Book Antiqua" w:eastAsia="Book Antiqua" w:hAnsi="Book Antiqua" w:cs="Book Antiqua"/>
          <w:sz w:val="24"/>
          <w:szCs w:val="24"/>
        </w:rPr>
        <w:t xml:space="preserve"> </w:t>
      </w:r>
      <w:r w:rsidRPr="00686AA9">
        <w:rPr>
          <w:rFonts w:ascii="Book Antiqua" w:eastAsia="Book Antiqua" w:hAnsi="Book Antiqua" w:cs="Book Antiqua"/>
          <w:sz w:val="24"/>
          <w:szCs w:val="24"/>
        </w:rPr>
        <w:t xml:space="preserve">not been identified in the </w:t>
      </w:r>
      <w:r w:rsidRPr="00686AA9">
        <w:rPr>
          <w:rFonts w:ascii="Book Antiqua" w:eastAsia="Book Antiqua" w:hAnsi="Book Antiqua" w:cs="Book Antiqua"/>
          <w:sz w:val="24"/>
          <w:szCs w:val="24"/>
          <w:u w:val="single"/>
        </w:rPr>
        <w:t>First Envelope</w:t>
      </w:r>
      <w:r w:rsidRPr="00686AA9">
        <w:rPr>
          <w:rFonts w:ascii="Book Antiqua" w:eastAsia="Book Antiqua" w:hAnsi="Book Antiqua" w:cs="Book Antiqua"/>
          <w:sz w:val="24"/>
          <w:szCs w:val="24"/>
        </w:rPr>
        <w:t xml:space="preserve"> are liable to be rejected.</w:t>
      </w:r>
    </w:p>
    <w:p w14:paraId="64D827A2" w14:textId="77777777" w:rsidR="00A1175B" w:rsidRPr="00686AA9" w:rsidRDefault="00A1175B" w:rsidP="00A1175B">
      <w:pPr>
        <w:ind w:left="851" w:hanging="563"/>
        <w:jc w:val="both"/>
        <w:rPr>
          <w:rFonts w:ascii="Book Antiqua" w:hAnsi="Book Antiqua"/>
          <w:sz w:val="24"/>
          <w:szCs w:val="24"/>
        </w:rPr>
      </w:pPr>
    </w:p>
    <w:p w14:paraId="53756CA8"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27.2</w:t>
      </w:r>
      <w:r w:rsidRPr="00686AA9">
        <w:rPr>
          <w:rFonts w:ascii="Book Antiqua" w:hAnsi="Book Antiqua"/>
          <w:sz w:val="24"/>
          <w:szCs w:val="24"/>
        </w:rPr>
        <w:tab/>
      </w:r>
      <w:r w:rsidRPr="00686AA9">
        <w:rPr>
          <w:rFonts w:ascii="Book Antiqua" w:eastAsia="Book Antiqua" w:hAnsi="Book Antiqua" w:cs="Book Antiqua"/>
          <w:sz w:val="24"/>
          <w:szCs w:val="24"/>
        </w:rPr>
        <w:t xml:space="preserve">Arithmetical errors will be rectified on the following basis. If there is a discrepancy between the unit price and the total price, which is obtained by multiplying the unit price and quantity specified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or </w:t>
      </w:r>
      <w:r w:rsidRPr="00686AA9">
        <w:rPr>
          <w:rFonts w:ascii="Book Antiqua" w:eastAsia="Book Antiqua" w:hAnsi="Book Antiqua" w:cs="Book Antiqua"/>
          <w:sz w:val="24"/>
          <w:szCs w:val="24"/>
        </w:rPr>
        <w:lastRenderedPageBreak/>
        <w:t>between subtotals and the total price, the unit or subtotal price shall prevail, and the quantity and the total price shall be corrected. However, in case of items quoted without indicating any quantity or the items for which the quantities are to be estimated by the Bidder, the total price quoted against such items shall prevail. If there is a discrepancy between words and figures, the amount in words will prevail.</w:t>
      </w:r>
    </w:p>
    <w:p w14:paraId="5AD65E11" w14:textId="77777777" w:rsidR="00A1175B" w:rsidRPr="00686AA9" w:rsidRDefault="00A1175B" w:rsidP="00A1175B">
      <w:pPr>
        <w:ind w:left="851" w:hanging="563"/>
        <w:jc w:val="both"/>
        <w:rPr>
          <w:rFonts w:ascii="Book Antiqua" w:hAnsi="Book Antiqua"/>
          <w:sz w:val="24"/>
          <w:szCs w:val="24"/>
        </w:rPr>
      </w:pPr>
    </w:p>
    <w:p w14:paraId="6CE3A7BC"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The prices of all such item(s) against which the Bidder has not quoted rates/amount (viz., items left blank or against which „-„ is indicated) in the Price Schedules will be deemed to have been included in other item(s).</w:t>
      </w:r>
    </w:p>
    <w:p w14:paraId="74A6D746" w14:textId="77777777" w:rsidR="00A1175B" w:rsidRPr="00686AA9" w:rsidRDefault="00A1175B" w:rsidP="00A1175B">
      <w:pPr>
        <w:ind w:left="851" w:hanging="563"/>
        <w:jc w:val="both"/>
        <w:rPr>
          <w:rFonts w:ascii="Book Antiqua" w:hAnsi="Book Antiqua"/>
          <w:sz w:val="24"/>
          <w:szCs w:val="24"/>
        </w:rPr>
      </w:pPr>
    </w:p>
    <w:p w14:paraId="3F9D7B8F"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The subtotal, total price or the total bid price to be identified in Bid for this purpose, irrespective of the discrepancy between the amount for the same indicated in words or figures shall be rectified in line with the procedure explained above.</w:t>
      </w:r>
    </w:p>
    <w:p w14:paraId="179A02C8" w14:textId="77777777" w:rsidR="00A1175B" w:rsidRPr="00686AA9" w:rsidRDefault="00A1175B" w:rsidP="00A1175B">
      <w:pPr>
        <w:ind w:left="851" w:hanging="563"/>
        <w:jc w:val="both"/>
        <w:rPr>
          <w:rFonts w:ascii="Book Antiqua" w:hAnsi="Book Antiqua"/>
          <w:sz w:val="24"/>
          <w:szCs w:val="24"/>
        </w:rPr>
      </w:pPr>
    </w:p>
    <w:p w14:paraId="0A69605E" w14:textId="77777777" w:rsidR="00A1175B" w:rsidRPr="00686AA9" w:rsidRDefault="00A1175B" w:rsidP="00A1175B">
      <w:pPr>
        <w:ind w:left="851" w:right="289" w:hanging="563"/>
        <w:jc w:val="both"/>
        <w:rPr>
          <w:rFonts w:ascii="Book Antiqua" w:hAnsi="Book Antiqua"/>
          <w:sz w:val="24"/>
          <w:szCs w:val="24"/>
        </w:rPr>
      </w:pPr>
      <w:r w:rsidRPr="005C4FE3">
        <w:rPr>
          <w:rFonts w:ascii="Book Antiqua" w:eastAsia="Book Antiqua" w:hAnsi="Book Antiqua" w:cs="Book Antiqua"/>
          <w:sz w:val="24"/>
          <w:szCs w:val="24"/>
        </w:rPr>
        <w:t>If the Bidder does not accept the correction of errors as per this clause, its bid will be rejected and the bid submitted by the Bidder for futures packages will be considered non-</w:t>
      </w:r>
      <w:r>
        <w:rPr>
          <w:rFonts w:ascii="Book Antiqua" w:eastAsia="Book Antiqua" w:hAnsi="Book Antiqua" w:cs="Book Antiqua"/>
          <w:sz w:val="24"/>
          <w:szCs w:val="24"/>
        </w:rPr>
        <w:t>responsive in line with ITB 13.3</w:t>
      </w:r>
      <w:r w:rsidRPr="005C4FE3">
        <w:rPr>
          <w:rFonts w:ascii="Book Antiqua" w:eastAsia="Book Antiqua" w:hAnsi="Book Antiqua" w:cs="Book Antiqua"/>
          <w:sz w:val="24"/>
          <w:szCs w:val="24"/>
        </w:rPr>
        <w:t>.</w:t>
      </w:r>
    </w:p>
    <w:p w14:paraId="07A2A1FC" w14:textId="77777777" w:rsidR="00A1175B" w:rsidRPr="00686AA9" w:rsidRDefault="00A1175B" w:rsidP="00A1175B">
      <w:pPr>
        <w:ind w:left="851" w:hanging="563"/>
        <w:jc w:val="both"/>
        <w:rPr>
          <w:rFonts w:ascii="Book Antiqua" w:hAnsi="Book Antiqua"/>
          <w:sz w:val="24"/>
          <w:szCs w:val="24"/>
        </w:rPr>
      </w:pPr>
    </w:p>
    <w:p w14:paraId="052CFDFE" w14:textId="77777777" w:rsidR="00A1175B" w:rsidRPr="0065631F" w:rsidRDefault="00A1175B" w:rsidP="00A1175B">
      <w:pPr>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27.3</w:t>
      </w:r>
      <w:r w:rsidRPr="00686AA9">
        <w:rPr>
          <w:rFonts w:ascii="Book Antiqua" w:hAnsi="Book Antiqua"/>
          <w:sz w:val="24"/>
          <w:szCs w:val="24"/>
        </w:rPr>
        <w:tab/>
      </w:r>
      <w:r w:rsidRPr="0065631F">
        <w:rPr>
          <w:rFonts w:ascii="Book Antiqua" w:eastAsia="Book Antiqua" w:hAnsi="Book Antiqua" w:cs="Book Antiqua"/>
          <w:sz w:val="24"/>
          <w:szCs w:val="24"/>
        </w:rPr>
        <w:t>The Purchaser's comparison will also include the costs resulting from application of the evaluation procedures described in ITB Sub-Clause 27.4 &amp; 27.5.</w:t>
      </w:r>
    </w:p>
    <w:p w14:paraId="2A18AAA7" w14:textId="77777777" w:rsidR="00A1175B" w:rsidRPr="0065631F" w:rsidRDefault="00A1175B" w:rsidP="00A1175B">
      <w:pPr>
        <w:ind w:left="851" w:hanging="563"/>
        <w:jc w:val="both"/>
        <w:rPr>
          <w:rFonts w:ascii="Book Antiqua" w:hAnsi="Book Antiqua"/>
          <w:sz w:val="24"/>
          <w:szCs w:val="24"/>
        </w:rPr>
      </w:pPr>
    </w:p>
    <w:p w14:paraId="0F57970C"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27.4</w:t>
      </w:r>
      <w:r w:rsidRPr="0065631F">
        <w:rPr>
          <w:rFonts w:ascii="Book Antiqua" w:hAnsi="Book Antiqua"/>
          <w:sz w:val="24"/>
          <w:szCs w:val="24"/>
        </w:rPr>
        <w:tab/>
      </w:r>
      <w:r w:rsidRPr="0065631F">
        <w:rPr>
          <w:rFonts w:ascii="Book Antiqua" w:eastAsia="Arial" w:hAnsi="Book Antiqua" w:cs="Arial"/>
          <w:sz w:val="24"/>
          <w:szCs w:val="24"/>
        </w:rPr>
        <w:t>The Purchaser</w:t>
      </w:r>
      <w:r w:rsidRPr="0065631F">
        <w:rPr>
          <w:rFonts w:ascii="Book Antiqua" w:eastAsia="Arial" w:hAnsi="Book Antiqua"/>
          <w:sz w:val="24"/>
          <w:szCs w:val="24"/>
        </w:rPr>
        <w:t>’</w:t>
      </w:r>
      <w:r w:rsidRPr="0065631F">
        <w:rPr>
          <w:rFonts w:ascii="Book Antiqua" w:eastAsia="Arial" w:hAnsi="Book Antiqua" w:cs="Arial"/>
          <w:sz w:val="24"/>
          <w:szCs w:val="24"/>
        </w:rPr>
        <w:t xml:space="preserve">s evaluation of a bid will take into account, in addition </w:t>
      </w:r>
      <w:r w:rsidRPr="0065631F">
        <w:rPr>
          <w:rFonts w:ascii="Book Antiqua" w:eastAsia="Book Antiqua" w:hAnsi="Book Antiqua" w:cs="Book Antiqua"/>
          <w:sz w:val="24"/>
          <w:szCs w:val="24"/>
        </w:rPr>
        <w:t>to the bid prices indicated in the portal (</w:t>
      </w:r>
      <w:r w:rsidRPr="0065631F">
        <w:rPr>
          <w:rFonts w:ascii="Book Antiqua" w:eastAsia="Book Antiqua" w:hAnsi="Book Antiqua" w:cs="Book Antiqua"/>
          <w:sz w:val="24"/>
          <w:szCs w:val="24"/>
          <w:u w:val="single"/>
        </w:rPr>
        <w:t>Second Envelope</w:t>
      </w:r>
      <w:r w:rsidRPr="0065631F">
        <w:rPr>
          <w:rFonts w:ascii="Book Antiqua" w:eastAsia="Book Antiqua" w:hAnsi="Book Antiqua" w:cs="Book Antiqua"/>
          <w:sz w:val="24"/>
          <w:szCs w:val="24"/>
        </w:rPr>
        <w:t xml:space="preserve">), the following costs and factors that will be added </w:t>
      </w:r>
      <w:r w:rsidRPr="0065631F">
        <w:rPr>
          <w:rFonts w:ascii="Book Antiqua" w:eastAsia="Arial" w:hAnsi="Book Antiqua" w:cs="Arial"/>
          <w:sz w:val="24"/>
          <w:szCs w:val="24"/>
        </w:rPr>
        <w:t>to each Bidder</w:t>
      </w:r>
      <w:r w:rsidRPr="0065631F">
        <w:rPr>
          <w:rFonts w:ascii="Book Antiqua" w:eastAsia="Arial" w:hAnsi="Book Antiqua"/>
          <w:sz w:val="24"/>
          <w:szCs w:val="24"/>
        </w:rPr>
        <w:t>’</w:t>
      </w:r>
      <w:r w:rsidRPr="0065631F">
        <w:rPr>
          <w:rFonts w:ascii="Book Antiqua" w:eastAsia="Arial" w:hAnsi="Book Antiqua" w:cs="Arial"/>
          <w:sz w:val="24"/>
          <w:szCs w:val="24"/>
        </w:rPr>
        <w:t xml:space="preserve">s bid price in </w:t>
      </w:r>
      <w:r w:rsidRPr="0065631F">
        <w:rPr>
          <w:rFonts w:ascii="Book Antiqua" w:eastAsia="Book Antiqua" w:hAnsi="Book Antiqua" w:cs="Book Antiqua"/>
          <w:sz w:val="24"/>
          <w:szCs w:val="24"/>
        </w:rPr>
        <w:t>the evaluation using pricing information</w:t>
      </w:r>
      <w:r w:rsidRPr="0065631F">
        <w:rPr>
          <w:rFonts w:ascii="Book Antiqua" w:eastAsia="Arial" w:hAnsi="Book Antiqua" w:cs="Arial"/>
          <w:sz w:val="24"/>
          <w:szCs w:val="24"/>
        </w:rPr>
        <w:t xml:space="preserve"> </w:t>
      </w:r>
      <w:r w:rsidRPr="0065631F">
        <w:rPr>
          <w:rFonts w:ascii="Book Antiqua" w:eastAsia="Book Antiqua" w:hAnsi="Book Antiqua" w:cs="Book Antiqua"/>
          <w:sz w:val="24"/>
          <w:szCs w:val="24"/>
        </w:rPr>
        <w:t>available to the Purchaser, in the manner and to the extent indicated in ITB Sub-Clause 27.5 and in the Technical Specifications:</w:t>
      </w:r>
    </w:p>
    <w:p w14:paraId="2E4A5AB0" w14:textId="77777777" w:rsidR="00A1175B" w:rsidRPr="0065631F" w:rsidRDefault="00A1175B" w:rsidP="00A1175B">
      <w:pPr>
        <w:ind w:left="851" w:hanging="563"/>
        <w:jc w:val="both"/>
        <w:rPr>
          <w:rFonts w:ascii="Book Antiqua" w:hAnsi="Book Antiqua"/>
          <w:sz w:val="24"/>
          <w:szCs w:val="24"/>
        </w:rPr>
      </w:pPr>
    </w:p>
    <w:p w14:paraId="7585D5AB" w14:textId="77777777" w:rsidR="00A1175B" w:rsidRPr="0084636B" w:rsidRDefault="00A1175B" w:rsidP="00546F05">
      <w:pPr>
        <w:numPr>
          <w:ilvl w:val="0"/>
          <w:numId w:val="18"/>
        </w:numPr>
        <w:tabs>
          <w:tab w:val="left" w:pos="1900"/>
        </w:tabs>
        <w:spacing w:before="120"/>
        <w:ind w:left="851" w:right="289" w:hanging="563"/>
        <w:jc w:val="both"/>
        <w:rPr>
          <w:rFonts w:ascii="Book Antiqua" w:eastAsia="Book Antiqua" w:hAnsi="Book Antiqua" w:cs="Book Antiqua"/>
          <w:sz w:val="24"/>
          <w:szCs w:val="24"/>
        </w:rPr>
      </w:pPr>
      <w:bookmarkStart w:id="28" w:name="page48"/>
      <w:bookmarkEnd w:id="28"/>
      <w:r w:rsidRPr="0065631F">
        <w:rPr>
          <w:rFonts w:ascii="Book Antiqua" w:eastAsia="Book Antiqua" w:hAnsi="Book Antiqua" w:cs="Book Antiqua"/>
          <w:sz w:val="24"/>
          <w:szCs w:val="24"/>
        </w:rPr>
        <w:t xml:space="preserve">the cost of all quantifiable deviations and omissions from the contractual and commercial conditions and the Technical Specifications as identified in the evaluation of </w:t>
      </w:r>
      <w:r w:rsidRPr="0065631F">
        <w:rPr>
          <w:rFonts w:ascii="Book Antiqua" w:eastAsia="Book Antiqua" w:hAnsi="Book Antiqua" w:cs="Book Antiqua"/>
          <w:sz w:val="24"/>
          <w:szCs w:val="24"/>
          <w:u w:val="single"/>
        </w:rPr>
        <w:t>First Envelope</w:t>
      </w:r>
      <w:r w:rsidRPr="0065631F">
        <w:rPr>
          <w:rFonts w:ascii="Book Antiqua" w:eastAsia="Book Antiqua" w:hAnsi="Book Antiqua" w:cs="Book Antiqua"/>
          <w:sz w:val="24"/>
          <w:szCs w:val="24"/>
        </w:rPr>
        <w:t>, and other deviations and omissions not so identified;</w:t>
      </w:r>
    </w:p>
    <w:p w14:paraId="2A63091E" w14:textId="77777777" w:rsidR="00A1175B" w:rsidRPr="0065631F" w:rsidRDefault="00A1175B" w:rsidP="00546F05">
      <w:pPr>
        <w:numPr>
          <w:ilvl w:val="0"/>
          <w:numId w:val="18"/>
        </w:numPr>
        <w:tabs>
          <w:tab w:val="left" w:pos="1900"/>
        </w:tabs>
        <w:spacing w:before="120"/>
        <w:ind w:left="851" w:hanging="563"/>
        <w:jc w:val="both"/>
        <w:rPr>
          <w:rFonts w:ascii="Book Antiqua" w:eastAsia="Book Antiqua" w:hAnsi="Book Antiqua" w:cs="Book Antiqua"/>
          <w:sz w:val="24"/>
          <w:szCs w:val="24"/>
        </w:rPr>
      </w:pPr>
      <w:r w:rsidRPr="0065631F">
        <w:rPr>
          <w:rFonts w:ascii="Book Antiqua" w:eastAsia="Book Antiqua" w:hAnsi="Book Antiqua" w:cs="Book Antiqua"/>
          <w:sz w:val="24"/>
          <w:szCs w:val="24"/>
        </w:rPr>
        <w:t>the performance of the equipment offered;</w:t>
      </w:r>
    </w:p>
    <w:p w14:paraId="34619173" w14:textId="77777777" w:rsidR="00A1175B" w:rsidRPr="0065631F" w:rsidRDefault="00A1175B" w:rsidP="00A1175B">
      <w:pPr>
        <w:ind w:left="851" w:hanging="563"/>
        <w:jc w:val="both"/>
        <w:rPr>
          <w:rFonts w:ascii="Book Antiqua" w:eastAsia="Book Antiqua" w:hAnsi="Book Antiqua" w:cs="Book Antiqua"/>
          <w:sz w:val="24"/>
          <w:szCs w:val="24"/>
        </w:rPr>
      </w:pPr>
    </w:p>
    <w:p w14:paraId="1E15C28B" w14:textId="77777777" w:rsidR="00A1175B" w:rsidRPr="0065631F" w:rsidRDefault="00A1175B" w:rsidP="00A1175B">
      <w:pPr>
        <w:ind w:left="851" w:right="289" w:hanging="563"/>
        <w:jc w:val="both"/>
        <w:rPr>
          <w:rFonts w:ascii="Book Antiqua" w:eastAsia="Book Antiqua" w:hAnsi="Book Antiqua" w:cs="Book Antiqua"/>
          <w:sz w:val="24"/>
          <w:szCs w:val="24"/>
        </w:rPr>
      </w:pPr>
      <w:r w:rsidRPr="0065631F">
        <w:rPr>
          <w:rFonts w:ascii="Book Antiqua" w:eastAsia="Book Antiqua" w:hAnsi="Book Antiqua" w:cs="Book Antiqua"/>
          <w:sz w:val="24"/>
          <w:szCs w:val="24"/>
        </w:rPr>
        <w:t>Bidder shall conform to the guaranteed performance or efficiency of the Goods in response to the Technical Specifications. Goods offered shall have minimum performance specified in Technical Specification to be considered responsive. Bids offering Goods with a performance less than the specified may be rejected.</w:t>
      </w:r>
    </w:p>
    <w:p w14:paraId="43D51933" w14:textId="77777777" w:rsidR="00A1175B" w:rsidRPr="0084636B" w:rsidRDefault="00A1175B" w:rsidP="00546F05">
      <w:pPr>
        <w:numPr>
          <w:ilvl w:val="0"/>
          <w:numId w:val="18"/>
        </w:numPr>
        <w:tabs>
          <w:tab w:val="left" w:pos="1900"/>
        </w:tabs>
        <w:ind w:left="851" w:hanging="563"/>
        <w:jc w:val="both"/>
        <w:rPr>
          <w:rFonts w:ascii="Book Antiqua" w:eastAsia="Book Antiqua" w:hAnsi="Book Antiqua" w:cs="Book Antiqua"/>
          <w:sz w:val="24"/>
          <w:szCs w:val="24"/>
        </w:rPr>
      </w:pPr>
      <w:r w:rsidRPr="0065631F">
        <w:rPr>
          <w:rFonts w:ascii="Book Antiqua" w:eastAsia="Book Antiqua" w:hAnsi="Book Antiqua" w:cs="Book Antiqua"/>
          <w:sz w:val="24"/>
          <w:szCs w:val="24"/>
        </w:rPr>
        <w:t xml:space="preserve">any other relevant factors listed in </w:t>
      </w:r>
      <w:r w:rsidRPr="0065631F">
        <w:rPr>
          <w:rFonts w:ascii="Book Antiqua" w:eastAsia="Book Antiqua" w:hAnsi="Book Antiqua" w:cs="Book Antiqua"/>
          <w:b/>
          <w:bCs/>
          <w:sz w:val="24"/>
          <w:szCs w:val="24"/>
        </w:rPr>
        <w:t>BDS</w:t>
      </w:r>
      <w:r w:rsidRPr="0065631F">
        <w:rPr>
          <w:rFonts w:ascii="Book Antiqua" w:eastAsia="Book Antiqua" w:hAnsi="Book Antiqua" w:cs="Book Antiqua"/>
          <w:sz w:val="24"/>
          <w:szCs w:val="24"/>
        </w:rPr>
        <w:t>.</w:t>
      </w:r>
    </w:p>
    <w:p w14:paraId="61349709" w14:textId="77777777" w:rsidR="00A1175B" w:rsidRPr="0065631F" w:rsidRDefault="00A1175B" w:rsidP="00A1175B">
      <w:pPr>
        <w:ind w:left="851" w:hanging="563"/>
        <w:jc w:val="both"/>
        <w:rPr>
          <w:rFonts w:ascii="Book Antiqua" w:hAnsi="Book Antiqua"/>
          <w:sz w:val="24"/>
          <w:szCs w:val="24"/>
        </w:rPr>
      </w:pPr>
    </w:p>
    <w:p w14:paraId="3993287C"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27.5</w:t>
      </w:r>
      <w:r w:rsidRPr="0065631F">
        <w:rPr>
          <w:rFonts w:ascii="Book Antiqua" w:hAnsi="Book Antiqua"/>
          <w:sz w:val="24"/>
          <w:szCs w:val="24"/>
        </w:rPr>
        <w:tab/>
      </w:r>
      <w:r w:rsidRPr="0065631F">
        <w:rPr>
          <w:rFonts w:ascii="Book Antiqua" w:eastAsia="Book Antiqua" w:hAnsi="Book Antiqua" w:cs="Book Antiqua"/>
          <w:sz w:val="24"/>
          <w:szCs w:val="24"/>
        </w:rPr>
        <w:t>Pursuant to ITB Sub-Clause 27.4, the following evaluation methods will be followed:</w:t>
      </w:r>
    </w:p>
    <w:p w14:paraId="5D84EC52" w14:textId="77777777" w:rsidR="00A1175B" w:rsidRPr="0065631F" w:rsidRDefault="00A1175B" w:rsidP="00A1175B">
      <w:pPr>
        <w:ind w:left="851" w:hanging="563"/>
        <w:jc w:val="both"/>
        <w:rPr>
          <w:rFonts w:ascii="Book Antiqua" w:hAnsi="Book Antiqua"/>
          <w:sz w:val="24"/>
          <w:szCs w:val="24"/>
        </w:rPr>
      </w:pPr>
    </w:p>
    <w:p w14:paraId="4F6AE65F" w14:textId="77777777" w:rsidR="00A1175B" w:rsidRPr="0065631F" w:rsidRDefault="00A1175B" w:rsidP="00546F05">
      <w:pPr>
        <w:numPr>
          <w:ilvl w:val="0"/>
          <w:numId w:val="19"/>
        </w:numPr>
        <w:tabs>
          <w:tab w:val="left" w:pos="1900"/>
        </w:tabs>
        <w:ind w:left="851" w:hanging="563"/>
        <w:jc w:val="both"/>
        <w:rPr>
          <w:rFonts w:ascii="Book Antiqua" w:eastAsia="Book Antiqua" w:hAnsi="Book Antiqua" w:cs="Book Antiqua"/>
          <w:sz w:val="24"/>
          <w:szCs w:val="24"/>
        </w:rPr>
      </w:pPr>
      <w:r w:rsidRPr="0065631F">
        <w:rPr>
          <w:rFonts w:ascii="Book Antiqua" w:eastAsia="Book Antiqua" w:hAnsi="Book Antiqua" w:cs="Book Antiqua"/>
          <w:sz w:val="24"/>
          <w:szCs w:val="24"/>
        </w:rPr>
        <w:t>Contractual and commercial deviations</w:t>
      </w:r>
    </w:p>
    <w:p w14:paraId="5314A985" w14:textId="77777777" w:rsidR="00A1175B" w:rsidRPr="0065631F" w:rsidRDefault="00A1175B" w:rsidP="00A1175B">
      <w:pPr>
        <w:ind w:left="851" w:hanging="563"/>
        <w:jc w:val="both"/>
        <w:rPr>
          <w:rFonts w:ascii="Book Antiqua" w:eastAsia="Book Antiqua" w:hAnsi="Book Antiqua" w:cs="Book Antiqua"/>
          <w:sz w:val="24"/>
          <w:szCs w:val="24"/>
        </w:rPr>
      </w:pPr>
    </w:p>
    <w:p w14:paraId="5AB83971"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The evaluation shall be based on the evaluated cost of fulfilling the contract in compliance with all commercial, contractual and technical obligations under this Bidding Documents. In arriving</w:t>
      </w:r>
      <w:bookmarkStart w:id="29" w:name="page49"/>
      <w:bookmarkEnd w:id="29"/>
      <w:r w:rsidRPr="0065631F">
        <w:rPr>
          <w:rFonts w:ascii="Book Antiqua" w:eastAsia="Book Antiqua" w:hAnsi="Book Antiqua" w:cs="Book Antiqua"/>
          <w:sz w:val="24"/>
          <w:szCs w:val="24"/>
        </w:rPr>
        <w:t xml:space="preserve"> at the evaluated cost, towards deviations whether material or minor identified in the evaluation of </w:t>
      </w:r>
      <w:r w:rsidRPr="0065631F">
        <w:rPr>
          <w:rFonts w:ascii="Book Antiqua" w:eastAsia="Book Antiqua" w:hAnsi="Book Antiqua" w:cs="Book Antiqua"/>
          <w:sz w:val="24"/>
          <w:szCs w:val="24"/>
          <w:u w:val="single"/>
        </w:rPr>
        <w:t>First Envelope</w:t>
      </w:r>
      <w:r w:rsidRPr="0065631F">
        <w:rPr>
          <w:rFonts w:ascii="Book Antiqua" w:eastAsia="Book Antiqua" w:hAnsi="Book Antiqua" w:cs="Book Antiqua"/>
          <w:sz w:val="24"/>
          <w:szCs w:val="24"/>
        </w:rPr>
        <w:t xml:space="preserve">, the cost of withdrawal indicated by the bidder in Attachment-4 of the </w:t>
      </w:r>
      <w:r w:rsidRPr="0065631F">
        <w:rPr>
          <w:rFonts w:ascii="Book Antiqua" w:eastAsia="Book Antiqua" w:hAnsi="Book Antiqua" w:cs="Book Antiqua"/>
          <w:sz w:val="24"/>
          <w:szCs w:val="24"/>
          <w:u w:val="single"/>
        </w:rPr>
        <w:t>First</w:t>
      </w:r>
      <w:r w:rsidRPr="0065631F">
        <w:rPr>
          <w:rFonts w:ascii="Book Antiqua" w:eastAsia="Book Antiqua" w:hAnsi="Book Antiqua" w:cs="Book Antiqua"/>
          <w:sz w:val="24"/>
          <w:szCs w:val="24"/>
        </w:rPr>
        <w:t xml:space="preserve"> </w:t>
      </w:r>
      <w:r w:rsidRPr="0065631F">
        <w:rPr>
          <w:rFonts w:ascii="Book Antiqua" w:eastAsia="Book Antiqua" w:hAnsi="Book Antiqua" w:cs="Book Antiqua"/>
          <w:sz w:val="24"/>
          <w:szCs w:val="24"/>
          <w:u w:val="single"/>
        </w:rPr>
        <w:t>Envelope</w:t>
      </w:r>
      <w:r w:rsidRPr="0065631F">
        <w:rPr>
          <w:rFonts w:ascii="Book Antiqua" w:eastAsia="Book Antiqua" w:hAnsi="Book Antiqua" w:cs="Book Antiqua"/>
          <w:sz w:val="24"/>
          <w:szCs w:val="24"/>
        </w:rPr>
        <w:t xml:space="preserve"> will be used. If such a price is not given except for material deviation, the Purchaser will make its own assessment of the cost of such a deviation for the purpose of ensuring fair comparison of bids.</w:t>
      </w:r>
    </w:p>
    <w:p w14:paraId="688093FE" w14:textId="77777777" w:rsidR="00A1175B" w:rsidRPr="0065631F" w:rsidRDefault="00A1175B" w:rsidP="00A1175B">
      <w:pPr>
        <w:ind w:left="851" w:hanging="563"/>
        <w:jc w:val="both"/>
        <w:rPr>
          <w:rFonts w:ascii="Book Antiqua" w:hAnsi="Book Antiqua"/>
          <w:sz w:val="24"/>
          <w:szCs w:val="24"/>
        </w:rPr>
      </w:pPr>
    </w:p>
    <w:p w14:paraId="27BA5F5A" w14:textId="77777777" w:rsidR="00A1175B" w:rsidRPr="00686AA9"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In those cases, where the bidder has taken a material deviation but has not indicated the cost of withdrawal, the bid shall be treated as non- responsive and shall not be considered further.</w:t>
      </w:r>
    </w:p>
    <w:p w14:paraId="33E8BEA3" w14:textId="77777777" w:rsidR="00A1175B" w:rsidRPr="00686AA9" w:rsidRDefault="00A1175B" w:rsidP="00A1175B">
      <w:pPr>
        <w:ind w:left="851" w:hanging="563"/>
        <w:jc w:val="both"/>
        <w:rPr>
          <w:rFonts w:ascii="Book Antiqua" w:eastAsia="Book Antiqua" w:hAnsi="Book Antiqua" w:cs="Book Antiqua"/>
          <w:sz w:val="24"/>
          <w:szCs w:val="24"/>
        </w:rPr>
      </w:pPr>
    </w:p>
    <w:p w14:paraId="02E63CE0" w14:textId="77777777" w:rsidR="00A1175B" w:rsidRPr="00686AA9" w:rsidRDefault="00A1175B" w:rsidP="00546F05">
      <w:pPr>
        <w:numPr>
          <w:ilvl w:val="0"/>
          <w:numId w:val="19"/>
        </w:numPr>
        <w:tabs>
          <w:tab w:val="left" w:pos="1900"/>
        </w:tabs>
        <w:ind w:left="851"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Performance Guarantees of the </w:t>
      </w:r>
      <w:proofErr w:type="spellStart"/>
      <w:r w:rsidRPr="00686AA9">
        <w:rPr>
          <w:rFonts w:ascii="Book Antiqua" w:eastAsia="Book Antiqua" w:hAnsi="Book Antiqua" w:cs="Book Antiqua"/>
          <w:sz w:val="24"/>
          <w:szCs w:val="24"/>
        </w:rPr>
        <w:t>Equipments</w:t>
      </w:r>
      <w:proofErr w:type="spellEnd"/>
    </w:p>
    <w:p w14:paraId="55B9FFB1" w14:textId="77777777" w:rsidR="00A1175B" w:rsidRPr="00686AA9" w:rsidRDefault="00A1175B" w:rsidP="00A1175B">
      <w:pPr>
        <w:ind w:left="851" w:hanging="563"/>
        <w:jc w:val="both"/>
        <w:rPr>
          <w:rFonts w:ascii="Book Antiqua" w:eastAsia="Book Antiqua" w:hAnsi="Book Antiqua" w:cs="Book Antiqua"/>
          <w:sz w:val="24"/>
          <w:szCs w:val="24"/>
        </w:rPr>
      </w:pPr>
    </w:p>
    <w:p w14:paraId="5B930A7C" w14:textId="77777777" w:rsidR="00A1175B" w:rsidRPr="00686AA9" w:rsidRDefault="00A1175B" w:rsidP="00A1175B">
      <w:pPr>
        <w:ind w:left="851" w:right="289" w:hanging="563"/>
        <w:jc w:val="both"/>
        <w:rPr>
          <w:rFonts w:ascii="Book Antiqua" w:eastAsia="Book Antiqua" w:hAnsi="Book Antiqua" w:cs="Book Antiqua"/>
          <w:sz w:val="24"/>
          <w:szCs w:val="24"/>
        </w:rPr>
      </w:pPr>
      <w:r w:rsidRPr="00B2432D">
        <w:rPr>
          <w:rFonts w:ascii="Book Antiqua" w:eastAsia="Book Antiqua" w:hAnsi="Book Antiqua" w:cs="Book Antiqua"/>
          <w:sz w:val="24"/>
          <w:szCs w:val="24"/>
        </w:rPr>
        <w:t>For the purpose of evaluation, no adjustment to the bid price towards performance guarantees of the goods is applicable. However, the provision of Technical Specification, the Bidding Documents and Clause ITB 27.4 (b) shall prevail</w:t>
      </w:r>
      <w:r w:rsidRPr="00686AA9">
        <w:rPr>
          <w:rFonts w:ascii="Book Antiqua" w:eastAsia="Book Antiqua" w:hAnsi="Book Antiqua" w:cs="Book Antiqua"/>
          <w:sz w:val="24"/>
          <w:szCs w:val="24"/>
        </w:rPr>
        <w:t>.</w:t>
      </w:r>
    </w:p>
    <w:p w14:paraId="33061815" w14:textId="77777777" w:rsidR="00A1175B" w:rsidRPr="00686AA9" w:rsidRDefault="00A1175B" w:rsidP="00A1175B">
      <w:pPr>
        <w:ind w:left="851" w:hanging="563"/>
        <w:jc w:val="both"/>
        <w:rPr>
          <w:rFonts w:ascii="Book Antiqua" w:hAnsi="Book Antiqua"/>
          <w:sz w:val="24"/>
          <w:szCs w:val="24"/>
        </w:rPr>
      </w:pPr>
    </w:p>
    <w:p w14:paraId="0BD699BA"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27.6</w:t>
      </w:r>
      <w:r w:rsidRPr="00686AA9">
        <w:rPr>
          <w:rFonts w:ascii="Book Antiqua" w:hAnsi="Book Antiqua"/>
          <w:sz w:val="24"/>
          <w:szCs w:val="24"/>
        </w:rPr>
        <w:tab/>
      </w:r>
      <w:r w:rsidRPr="0065631F">
        <w:rPr>
          <w:rFonts w:ascii="Book Antiqua" w:eastAsia="Book Antiqua" w:hAnsi="Book Antiqua" w:cs="Book Antiqua"/>
          <w:sz w:val="24"/>
          <w:szCs w:val="24"/>
        </w:rPr>
        <w:t>Any adjustments in price that result from the above procedures shall be added, for purposes of comparative evaluation only, to arrive at an “Evaluated Bid Price.” Bid prices quoted by bidders and rectified as per ITB Sub Clause 27.2 shall remain unaltered.</w:t>
      </w:r>
    </w:p>
    <w:p w14:paraId="42D41B9C" w14:textId="77777777" w:rsidR="00A1175B" w:rsidRPr="00686AA9" w:rsidRDefault="00A1175B" w:rsidP="00A1175B">
      <w:pPr>
        <w:ind w:left="851" w:hanging="563"/>
        <w:jc w:val="both"/>
        <w:rPr>
          <w:rFonts w:ascii="Book Antiqua" w:hAnsi="Book Antiqua"/>
          <w:sz w:val="24"/>
          <w:szCs w:val="24"/>
        </w:rPr>
      </w:pPr>
    </w:p>
    <w:p w14:paraId="5E33FB7F"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bookmarkStart w:id="30" w:name="page50"/>
      <w:bookmarkEnd w:id="30"/>
      <w:r w:rsidRPr="00686AA9">
        <w:rPr>
          <w:rFonts w:ascii="Book Antiqua" w:eastAsia="Book Antiqua" w:hAnsi="Book Antiqua" w:cs="Book Antiqua"/>
          <w:b/>
          <w:bCs/>
          <w:sz w:val="24"/>
          <w:szCs w:val="24"/>
        </w:rPr>
        <w:t>Purchase/ Domestic Preference</w:t>
      </w:r>
    </w:p>
    <w:p w14:paraId="0B443073" w14:textId="77777777" w:rsidR="00A1175B" w:rsidRPr="00686AA9" w:rsidRDefault="00A1175B" w:rsidP="00A1175B">
      <w:pPr>
        <w:ind w:left="851" w:hanging="563"/>
        <w:jc w:val="both"/>
        <w:rPr>
          <w:rFonts w:ascii="Book Antiqua" w:hAnsi="Book Antiqua"/>
          <w:sz w:val="24"/>
          <w:szCs w:val="24"/>
        </w:rPr>
      </w:pPr>
    </w:p>
    <w:p w14:paraId="5203622D" w14:textId="77777777" w:rsidR="00A1175B"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28.1</w:t>
      </w:r>
      <w:r w:rsidRPr="00686AA9">
        <w:rPr>
          <w:rFonts w:ascii="Book Antiqua" w:hAnsi="Book Antiqua"/>
          <w:sz w:val="24"/>
          <w:szCs w:val="24"/>
        </w:rPr>
        <w:tab/>
      </w:r>
      <w:r w:rsidRPr="005D7AB9">
        <w:rPr>
          <w:rFonts w:ascii="Book Antiqua" w:hAnsi="Book Antiqua"/>
          <w:sz w:val="24"/>
          <w:szCs w:val="24"/>
        </w:rPr>
        <w:t>As per BDS</w:t>
      </w:r>
    </w:p>
    <w:p w14:paraId="66DA2D3D" w14:textId="77777777" w:rsidR="00A1175B" w:rsidRDefault="00A1175B" w:rsidP="00A1175B">
      <w:pPr>
        <w:ind w:left="851" w:right="289" w:hanging="563"/>
        <w:jc w:val="both"/>
        <w:rPr>
          <w:rFonts w:ascii="Book Antiqua" w:hAnsi="Book Antiqua"/>
          <w:sz w:val="24"/>
          <w:szCs w:val="24"/>
        </w:rPr>
      </w:pPr>
    </w:p>
    <w:p w14:paraId="5B0675A5" w14:textId="77777777" w:rsidR="00A1175B" w:rsidRPr="009E38F6" w:rsidRDefault="00A1175B" w:rsidP="00546F05">
      <w:pPr>
        <w:numPr>
          <w:ilvl w:val="0"/>
          <w:numId w:val="2"/>
        </w:numPr>
        <w:ind w:left="851" w:hanging="563"/>
        <w:jc w:val="both"/>
        <w:rPr>
          <w:rFonts w:ascii="Book Antiqua" w:hAnsi="Book Antiqua"/>
          <w:sz w:val="24"/>
          <w:szCs w:val="24"/>
        </w:rPr>
      </w:pPr>
      <w:r w:rsidRPr="009E38F6">
        <w:rPr>
          <w:rFonts w:ascii="Book Antiqua" w:eastAsia="Book Antiqua" w:hAnsi="Book Antiqua" w:cs="Book Antiqua"/>
          <w:b/>
          <w:bCs/>
          <w:sz w:val="24"/>
          <w:szCs w:val="24"/>
        </w:rPr>
        <w:t xml:space="preserve">e-Reverse Auction (e-RA)-Refer BDS </w:t>
      </w:r>
    </w:p>
    <w:p w14:paraId="21DC17C8" w14:textId="77777777" w:rsidR="00A1175B" w:rsidRPr="009E38F6" w:rsidRDefault="00A1175B" w:rsidP="00A1175B">
      <w:pPr>
        <w:ind w:left="851" w:right="289" w:hanging="563"/>
        <w:jc w:val="both"/>
        <w:rPr>
          <w:rFonts w:ascii="Book Antiqua" w:eastAsia="Book Antiqua" w:hAnsi="Book Antiqua" w:cs="Book Antiqua"/>
          <w:sz w:val="24"/>
          <w:szCs w:val="24"/>
        </w:rPr>
      </w:pPr>
      <w:bookmarkStart w:id="31" w:name="page51"/>
      <w:bookmarkEnd w:id="31"/>
      <w:r w:rsidRPr="009E38F6">
        <w:rPr>
          <w:rFonts w:ascii="Book Antiqua" w:eastAsia="Book Antiqua" w:hAnsi="Book Antiqua" w:cs="Book Antiqua"/>
          <w:sz w:val="24"/>
          <w:szCs w:val="24"/>
        </w:rPr>
        <w:t>29.1</w:t>
      </w:r>
      <w:r w:rsidRPr="009E38F6">
        <w:tab/>
      </w:r>
      <w:r w:rsidRPr="009E38F6">
        <w:rPr>
          <w:rFonts w:ascii="Book Antiqua" w:eastAsia="Book Antiqua" w:hAnsi="Book Antiqua" w:cs="Book Antiqua"/>
          <w:sz w:val="24"/>
          <w:szCs w:val="24"/>
        </w:rPr>
        <w:t xml:space="preserve">The Purchaser reserves the right to conduct e-Reverse Auction (e-RA) for further reduction in the price. In case e-RA is conducted, </w:t>
      </w:r>
      <w:proofErr w:type="gramStart"/>
      <w:r w:rsidRPr="009E38F6">
        <w:rPr>
          <w:rFonts w:ascii="Book Antiqua" w:eastAsia="Book Antiqua" w:hAnsi="Book Antiqua" w:cs="Book Antiqua"/>
          <w:sz w:val="24"/>
          <w:szCs w:val="24"/>
        </w:rPr>
        <w:t>same</w:t>
      </w:r>
      <w:proofErr w:type="gramEnd"/>
      <w:r w:rsidRPr="009E38F6">
        <w:rPr>
          <w:rFonts w:ascii="Book Antiqua" w:eastAsia="Book Antiqua" w:hAnsi="Book Antiqua" w:cs="Book Antiqua"/>
          <w:sz w:val="24"/>
          <w:szCs w:val="24"/>
        </w:rPr>
        <w:t xml:space="preserve"> shall be done in the manner as indicated at </w:t>
      </w:r>
      <w:proofErr w:type="spellStart"/>
      <w:r w:rsidRPr="009E38F6">
        <w:rPr>
          <w:rFonts w:ascii="Book Antiqua" w:eastAsia="Book Antiqua" w:hAnsi="Book Antiqua" w:cs="Book Antiqua"/>
          <w:sz w:val="24"/>
          <w:szCs w:val="24"/>
        </w:rPr>
        <w:t>GeM</w:t>
      </w:r>
      <w:proofErr w:type="spellEnd"/>
      <w:r w:rsidRPr="009E38F6">
        <w:rPr>
          <w:rFonts w:ascii="Book Antiqua" w:eastAsia="Book Antiqua" w:hAnsi="Book Antiqua" w:cs="Book Antiqua"/>
          <w:sz w:val="24"/>
          <w:szCs w:val="24"/>
        </w:rPr>
        <w:t xml:space="preserve"> </w:t>
      </w:r>
      <w:proofErr w:type="gramStart"/>
      <w:r w:rsidRPr="009E38F6">
        <w:rPr>
          <w:rFonts w:ascii="Book Antiqua" w:eastAsia="Book Antiqua" w:hAnsi="Book Antiqua" w:cs="Book Antiqua"/>
          <w:sz w:val="24"/>
          <w:szCs w:val="24"/>
        </w:rPr>
        <w:t>Portal .</w:t>
      </w:r>
      <w:proofErr w:type="gramEnd"/>
    </w:p>
    <w:p w14:paraId="13890928" w14:textId="239544F4" w:rsidR="00A1175B" w:rsidRPr="009E38F6" w:rsidRDefault="00A1175B" w:rsidP="00A1175B">
      <w:pPr>
        <w:ind w:left="851" w:right="289" w:hanging="563"/>
        <w:jc w:val="both"/>
        <w:rPr>
          <w:rFonts w:ascii="Book Antiqua" w:eastAsia="Book Antiqua" w:hAnsi="Book Antiqua" w:cs="Book Antiqua"/>
          <w:sz w:val="24"/>
          <w:szCs w:val="24"/>
        </w:rPr>
      </w:pPr>
      <w:r w:rsidRPr="009E38F6">
        <w:rPr>
          <w:rFonts w:ascii="Book Antiqua" w:eastAsia="Book Antiqua" w:hAnsi="Book Antiqua" w:cs="Book Antiqua"/>
          <w:sz w:val="24"/>
          <w:szCs w:val="24"/>
        </w:rPr>
        <w:tab/>
        <w:t>For the purpose of the aforesaid, the „Indicative Estimated Cost for e-RA</w:t>
      </w:r>
      <w:r w:rsidRPr="009E38F6">
        <w:rPr>
          <w:rFonts w:eastAsia="Book Antiqua"/>
          <w:sz w:val="24"/>
          <w:szCs w:val="24"/>
        </w:rPr>
        <w:t>‟</w:t>
      </w:r>
      <w:r w:rsidRPr="009E38F6">
        <w:rPr>
          <w:rFonts w:ascii="Book Antiqua" w:eastAsia="Book Antiqua" w:hAnsi="Book Antiqua" w:cs="Book Antiqua"/>
          <w:sz w:val="24"/>
          <w:szCs w:val="24"/>
        </w:rPr>
        <w:t xml:space="preserve"> is as mentioned in BDS.</w:t>
      </w:r>
    </w:p>
    <w:p w14:paraId="308319FC" w14:textId="3088AE1E" w:rsidR="009E38F6" w:rsidRDefault="009E38F6" w:rsidP="00A1175B">
      <w:pPr>
        <w:ind w:left="851" w:right="289" w:hanging="563"/>
        <w:jc w:val="both"/>
        <w:rPr>
          <w:rFonts w:ascii="Book Antiqua" w:eastAsia="Book Antiqua" w:hAnsi="Book Antiqua" w:cs="Book Antiqua"/>
          <w:strike/>
          <w:sz w:val="24"/>
          <w:szCs w:val="24"/>
        </w:rPr>
      </w:pPr>
    </w:p>
    <w:p w14:paraId="068C7903" w14:textId="77777777" w:rsidR="009E38F6" w:rsidRPr="008507D4" w:rsidRDefault="009E38F6" w:rsidP="00A1175B">
      <w:pPr>
        <w:ind w:left="851" w:right="289" w:hanging="563"/>
        <w:jc w:val="both"/>
        <w:rPr>
          <w:rFonts w:ascii="Book Antiqua" w:eastAsia="Book Antiqua" w:hAnsi="Book Antiqua" w:cs="Book Antiqua"/>
          <w:strike/>
          <w:sz w:val="24"/>
          <w:szCs w:val="24"/>
        </w:rPr>
      </w:pPr>
    </w:p>
    <w:p w14:paraId="0B311189"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lastRenderedPageBreak/>
        <w:t xml:space="preserve">Confidentiality and Contacting the </w:t>
      </w:r>
      <w:r>
        <w:rPr>
          <w:rFonts w:ascii="Book Antiqua" w:eastAsia="Book Antiqua" w:hAnsi="Book Antiqua" w:cs="Book Antiqua"/>
          <w:b/>
          <w:bCs/>
          <w:sz w:val="24"/>
          <w:szCs w:val="24"/>
        </w:rPr>
        <w:t>Purchaser</w:t>
      </w:r>
    </w:p>
    <w:p w14:paraId="747A6B9D"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30.1</w:t>
      </w:r>
      <w:r w:rsidRPr="00686AA9">
        <w:rPr>
          <w:rFonts w:ascii="Book Antiqua" w:hAnsi="Book Antiqua"/>
          <w:sz w:val="24"/>
          <w:szCs w:val="24"/>
        </w:rPr>
        <w:tab/>
      </w:r>
      <w:r w:rsidRPr="00686AA9">
        <w:rPr>
          <w:rFonts w:ascii="Book Antiqua" w:eastAsia="Book Antiqua" w:hAnsi="Book Antiqua" w:cs="Book Antiqua"/>
          <w:sz w:val="24"/>
          <w:szCs w:val="24"/>
        </w:rPr>
        <w:t xml:space="preserve">After the public opening of bids, information relating to the examination, clarification, and evaluation of bids and recommendations concerning awards shall not be disclosed to Bidders or other persons not officially concerned with this process until the publication of contract award. From the time of bid opening to the time of contract award, if any Bidder wishes to contact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on any matter related to its bid, it should do so in writing.</w:t>
      </w:r>
    </w:p>
    <w:p w14:paraId="177F64BE" w14:textId="77777777" w:rsidR="00A1175B" w:rsidRPr="00686AA9" w:rsidRDefault="00A1175B" w:rsidP="00A1175B">
      <w:pPr>
        <w:ind w:left="851" w:hanging="563"/>
        <w:jc w:val="both"/>
        <w:rPr>
          <w:rFonts w:ascii="Book Antiqua" w:hAnsi="Book Antiqua"/>
          <w:sz w:val="24"/>
          <w:szCs w:val="24"/>
        </w:rPr>
      </w:pPr>
    </w:p>
    <w:p w14:paraId="0D48867F"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30.2</w:t>
      </w:r>
      <w:r w:rsidRPr="00686AA9">
        <w:rPr>
          <w:rFonts w:ascii="Book Antiqua" w:hAnsi="Book Antiqua"/>
          <w:sz w:val="24"/>
          <w:szCs w:val="24"/>
        </w:rPr>
        <w:tab/>
      </w:r>
      <w:r w:rsidRPr="00686AA9">
        <w:rPr>
          <w:rFonts w:ascii="Book Antiqua" w:eastAsia="Book Antiqua" w:hAnsi="Book Antiqua" w:cs="Book Antiqua"/>
          <w:sz w:val="24"/>
          <w:szCs w:val="24"/>
        </w:rPr>
        <w:t xml:space="preserve">Any effort by a Bidder to influence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in </w:t>
      </w:r>
      <w:r w:rsidRPr="00686AA9">
        <w:rPr>
          <w:rFonts w:ascii="Book Antiqua" w:eastAsia="Arial" w:hAnsi="Book Antiqua" w:cs="Arial"/>
          <w:sz w:val="24"/>
          <w:szCs w:val="24"/>
        </w:rPr>
        <w:t xml:space="preserve">the </w:t>
      </w:r>
      <w:r>
        <w:rPr>
          <w:rFonts w:ascii="Book Antiqua" w:eastAsia="Arial" w:hAnsi="Book Antiqua" w:cs="Arial"/>
          <w:sz w:val="24"/>
          <w:szCs w:val="24"/>
        </w:rPr>
        <w:t>Purchaser</w:t>
      </w:r>
      <w:r w:rsidRPr="00686AA9">
        <w:rPr>
          <w:rFonts w:ascii="Book Antiqua" w:eastAsia="Arial" w:hAnsi="Book Antiqua" w:cs="Arial"/>
          <w:sz w:val="24"/>
          <w:szCs w:val="24"/>
        </w:rPr>
        <w:t>’s</w:t>
      </w:r>
      <w:r w:rsidRPr="00686AA9">
        <w:rPr>
          <w:rFonts w:ascii="Book Antiqua" w:eastAsia="Book Antiqua" w:hAnsi="Book Antiqua" w:cs="Book Antiqua"/>
          <w:sz w:val="24"/>
          <w:szCs w:val="24"/>
        </w:rPr>
        <w:t xml:space="preserve"> bid evaluation, bid comparison or contract award decisions may </w:t>
      </w:r>
      <w:r w:rsidRPr="00686AA9">
        <w:rPr>
          <w:rFonts w:ascii="Book Antiqua" w:eastAsia="Arial" w:hAnsi="Book Antiqua" w:cs="Arial"/>
          <w:sz w:val="24"/>
          <w:szCs w:val="24"/>
        </w:rPr>
        <w:t xml:space="preserve">result in rejection of the Bidder’s bid. </w:t>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shall be the sole</w:t>
      </w:r>
      <w:r w:rsidRPr="00686AA9">
        <w:rPr>
          <w:rFonts w:ascii="Book Antiqua" w:eastAsia="Arial" w:hAnsi="Book Antiqua" w:cs="Arial"/>
          <w:sz w:val="24"/>
          <w:szCs w:val="24"/>
        </w:rPr>
        <w:t xml:space="preserve"> </w:t>
      </w:r>
      <w:r w:rsidRPr="00686AA9">
        <w:rPr>
          <w:rFonts w:ascii="Book Antiqua" w:eastAsia="Book Antiqua" w:hAnsi="Book Antiqua" w:cs="Book Antiqua"/>
          <w:sz w:val="24"/>
          <w:szCs w:val="24"/>
        </w:rPr>
        <w:t>judge in this regard.</w:t>
      </w:r>
    </w:p>
    <w:p w14:paraId="325C75D4" w14:textId="77777777" w:rsidR="00A1175B" w:rsidRPr="00686AA9" w:rsidRDefault="00A1175B" w:rsidP="00A1175B">
      <w:pPr>
        <w:ind w:left="851" w:hanging="563"/>
        <w:jc w:val="both"/>
        <w:rPr>
          <w:rFonts w:ascii="Book Antiqua" w:hAnsi="Book Antiqua"/>
          <w:sz w:val="24"/>
          <w:szCs w:val="24"/>
        </w:rPr>
      </w:pPr>
    </w:p>
    <w:p w14:paraId="202108A1" w14:textId="77777777" w:rsidR="00A1175B" w:rsidRPr="00686AA9" w:rsidRDefault="00A1175B" w:rsidP="00546F05">
      <w:pPr>
        <w:numPr>
          <w:ilvl w:val="0"/>
          <w:numId w:val="20"/>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Award of Contract</w:t>
      </w:r>
    </w:p>
    <w:p w14:paraId="2E54CE53" w14:textId="77777777" w:rsidR="00A1175B" w:rsidRPr="00686AA9" w:rsidRDefault="00A1175B" w:rsidP="00A1175B">
      <w:pPr>
        <w:ind w:left="851" w:hanging="563"/>
        <w:jc w:val="both"/>
        <w:rPr>
          <w:rFonts w:ascii="Book Antiqua" w:hAnsi="Book Antiqua"/>
          <w:sz w:val="24"/>
          <w:szCs w:val="24"/>
        </w:rPr>
      </w:pPr>
    </w:p>
    <w:p w14:paraId="067C04B9"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Award Criteria</w:t>
      </w:r>
    </w:p>
    <w:p w14:paraId="5ECDD405" w14:textId="77777777" w:rsidR="00A1175B" w:rsidRPr="00686AA9" w:rsidRDefault="00A1175B" w:rsidP="00A1175B">
      <w:pPr>
        <w:ind w:left="851" w:hanging="563"/>
        <w:jc w:val="both"/>
        <w:rPr>
          <w:rFonts w:ascii="Book Antiqua" w:hAnsi="Book Antiqua"/>
          <w:sz w:val="24"/>
          <w:szCs w:val="24"/>
        </w:rPr>
      </w:pPr>
    </w:p>
    <w:p w14:paraId="194BA11B" w14:textId="77777777" w:rsidR="00A1175B" w:rsidRPr="008774AE" w:rsidRDefault="00A1175B" w:rsidP="00A1175B">
      <w:pPr>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31.1</w:t>
      </w:r>
      <w:r w:rsidRPr="00686AA9">
        <w:rPr>
          <w:rFonts w:ascii="Book Antiqua" w:hAnsi="Book Antiqua"/>
          <w:sz w:val="24"/>
          <w:szCs w:val="24"/>
        </w:rPr>
        <w:tab/>
      </w:r>
      <w:r w:rsidRPr="008774AE">
        <w:rPr>
          <w:rFonts w:ascii="Book Antiqua" w:eastAsia="Book Antiqua" w:hAnsi="Book Antiqua" w:cs="Book Antiqua"/>
          <w:sz w:val="24"/>
          <w:szCs w:val="24"/>
        </w:rPr>
        <w:t xml:space="preserve">Subject to ITB Clause 32, the Purchaser will award the contract to the successful Bidders. </w:t>
      </w:r>
    </w:p>
    <w:p w14:paraId="057041C2" w14:textId="77777777" w:rsidR="00A1175B" w:rsidRDefault="00A1175B" w:rsidP="00A1175B">
      <w:pPr>
        <w:ind w:left="851" w:right="289" w:hanging="563"/>
        <w:jc w:val="both"/>
        <w:rPr>
          <w:rFonts w:ascii="Book Antiqua" w:eastAsia="Book Antiqua" w:hAnsi="Book Antiqua" w:cs="Book Antiqua"/>
          <w:sz w:val="24"/>
          <w:szCs w:val="24"/>
        </w:rPr>
      </w:pPr>
      <w:r>
        <w:rPr>
          <w:rFonts w:ascii="Book Antiqua" w:eastAsia="Book Antiqua" w:hAnsi="Book Antiqua" w:cs="Book Antiqua"/>
          <w:sz w:val="24"/>
          <w:szCs w:val="24"/>
        </w:rPr>
        <w:tab/>
      </w:r>
    </w:p>
    <w:p w14:paraId="3E9764C0" w14:textId="77777777" w:rsidR="00A1175B" w:rsidRPr="00686AA9" w:rsidRDefault="00A1175B" w:rsidP="00A1175B">
      <w:pPr>
        <w:ind w:left="851" w:right="289" w:hanging="563"/>
        <w:jc w:val="both"/>
        <w:rPr>
          <w:rFonts w:ascii="Book Antiqua" w:hAnsi="Book Antiqua"/>
          <w:sz w:val="24"/>
          <w:szCs w:val="24"/>
        </w:rPr>
      </w:pPr>
      <w:r>
        <w:rPr>
          <w:rFonts w:ascii="Book Antiqua" w:eastAsia="Book Antiqua" w:hAnsi="Book Antiqua" w:cs="Book Antiqua"/>
          <w:sz w:val="24"/>
          <w:szCs w:val="24"/>
        </w:rPr>
        <w:tab/>
      </w:r>
      <w:r w:rsidRPr="008774AE">
        <w:rPr>
          <w:rFonts w:ascii="Book Antiqua" w:eastAsia="Book Antiqua" w:hAnsi="Book Antiqua" w:cs="Book Antiqua"/>
          <w:sz w:val="24"/>
          <w:szCs w:val="24"/>
        </w:rPr>
        <w:t>Notwithstanding above, the Purchaser may award the contract(s) to one or more Bidders whose bid has been determined to be substantially responsive, in the manner indicated in the ITB Clause 28, further provided that the Bidder(s) are determined to be qualified, as per the Qualification requirement specified in Annexure-A(BDS) to perform the Contract satisfactorily. This shall, however, be subject to assessment that may be carried out, if required, by the Purchaser as per the provisions of Annexure-A(BDS). The Purchaser shall be the sole judge in this regard</w:t>
      </w:r>
      <w:r w:rsidRPr="00686AA9">
        <w:rPr>
          <w:rFonts w:ascii="Book Antiqua" w:eastAsia="Book Antiqua" w:hAnsi="Book Antiqua" w:cs="Book Antiqua"/>
          <w:sz w:val="24"/>
          <w:szCs w:val="24"/>
        </w:rPr>
        <w:t>.</w:t>
      </w:r>
    </w:p>
    <w:p w14:paraId="5100F935" w14:textId="77777777" w:rsidR="00A1175B" w:rsidRPr="00686AA9" w:rsidRDefault="00A1175B" w:rsidP="00A1175B">
      <w:pPr>
        <w:ind w:left="851" w:hanging="563"/>
        <w:jc w:val="both"/>
        <w:rPr>
          <w:rFonts w:ascii="Book Antiqua" w:hAnsi="Book Antiqua"/>
          <w:sz w:val="24"/>
          <w:szCs w:val="24"/>
        </w:rPr>
      </w:pPr>
    </w:p>
    <w:p w14:paraId="2D654FD4" w14:textId="77777777" w:rsidR="00A1175B" w:rsidRPr="00965E78" w:rsidRDefault="00A1175B" w:rsidP="00A1175B">
      <w:pPr>
        <w:ind w:left="851" w:right="289" w:hanging="563"/>
        <w:jc w:val="both"/>
        <w:rPr>
          <w:rFonts w:ascii="Book Antiqua" w:eastAsia="Book Antiqua" w:hAnsi="Book Antiqua" w:cs="Book Antiqua"/>
          <w:sz w:val="24"/>
          <w:szCs w:val="24"/>
        </w:rPr>
      </w:pPr>
      <w:r w:rsidRPr="00686AA9">
        <w:rPr>
          <w:rFonts w:ascii="Book Antiqua" w:eastAsia="Book Antiqua" w:hAnsi="Book Antiqua" w:cs="Book Antiqua"/>
          <w:sz w:val="24"/>
          <w:szCs w:val="24"/>
        </w:rPr>
        <w:t>31.2</w:t>
      </w:r>
      <w:r w:rsidRPr="00686AA9">
        <w:rPr>
          <w:rFonts w:ascii="Book Antiqua" w:hAnsi="Book Antiqua"/>
          <w:sz w:val="24"/>
          <w:szCs w:val="24"/>
        </w:rPr>
        <w:tab/>
      </w:r>
      <w:r w:rsidRPr="00965E78">
        <w:rPr>
          <w:rFonts w:ascii="Book Antiqua" w:eastAsia="Book Antiqua" w:hAnsi="Book Antiqua" w:cs="Book Antiqua"/>
          <w:sz w:val="24"/>
          <w:szCs w:val="24"/>
        </w:rPr>
        <w:t>The Purchaser may request the Bidder to withdraw any of the deviations listed in the winning bid.</w:t>
      </w:r>
    </w:p>
    <w:p w14:paraId="22B44F3C" w14:textId="77777777" w:rsidR="00A1175B" w:rsidRPr="00965E78" w:rsidRDefault="00A1175B" w:rsidP="00A1175B">
      <w:pPr>
        <w:ind w:left="851" w:right="289" w:hanging="563"/>
        <w:jc w:val="both"/>
        <w:rPr>
          <w:rFonts w:ascii="Book Antiqua" w:eastAsia="Book Antiqua" w:hAnsi="Book Antiqua" w:cs="Book Antiqua"/>
          <w:sz w:val="24"/>
          <w:szCs w:val="24"/>
        </w:rPr>
      </w:pPr>
    </w:p>
    <w:p w14:paraId="7A5074C1" w14:textId="77777777" w:rsidR="00A1175B" w:rsidRPr="00965E78" w:rsidRDefault="00A1175B" w:rsidP="00A1175B">
      <w:pPr>
        <w:ind w:left="851" w:right="289"/>
        <w:jc w:val="both"/>
        <w:rPr>
          <w:rFonts w:ascii="Book Antiqua" w:eastAsia="Book Antiqua" w:hAnsi="Book Antiqua" w:cs="Book Antiqua"/>
          <w:sz w:val="24"/>
          <w:szCs w:val="24"/>
        </w:rPr>
      </w:pPr>
      <w:r w:rsidRPr="0065631F">
        <w:rPr>
          <w:rFonts w:ascii="Book Antiqua" w:eastAsia="Book Antiqua" w:hAnsi="Book Antiqua" w:cs="Book Antiqua"/>
          <w:sz w:val="24"/>
          <w:szCs w:val="24"/>
        </w:rPr>
        <w:t>At the time of Award of Contract, if so desired by the Purchaser, the bidder shall withdraw the deviations listed in Attachment 4 to the First Envelope at the cost of withdrawal stated by him in the bid. In case the bidder does not withdraw the deviations proposed by him, if any, at the cost of withdrawal stated by him in the bid, his bid will be rejected and the bids submitted by such Bidder in future packages will be considered non-responsive in line with ITB 13.3.</w:t>
      </w:r>
    </w:p>
    <w:p w14:paraId="7B9C06A6" w14:textId="77777777" w:rsidR="00A1175B" w:rsidRPr="00965E78" w:rsidRDefault="00A1175B" w:rsidP="00A1175B">
      <w:pPr>
        <w:ind w:left="851" w:right="289" w:hanging="563"/>
        <w:jc w:val="both"/>
        <w:rPr>
          <w:rFonts w:ascii="Book Antiqua" w:eastAsia="Book Antiqua" w:hAnsi="Book Antiqua" w:cs="Book Antiqua"/>
          <w:sz w:val="24"/>
          <w:szCs w:val="24"/>
        </w:rPr>
      </w:pPr>
    </w:p>
    <w:p w14:paraId="2BB7F5EF" w14:textId="77777777" w:rsidR="00A1175B" w:rsidRPr="00686AA9" w:rsidRDefault="00A1175B" w:rsidP="00A1175B">
      <w:pPr>
        <w:ind w:left="851" w:right="289"/>
        <w:jc w:val="both"/>
        <w:rPr>
          <w:rFonts w:ascii="Book Antiqua" w:hAnsi="Book Antiqua"/>
          <w:sz w:val="24"/>
          <w:szCs w:val="24"/>
        </w:rPr>
      </w:pPr>
      <w:r w:rsidRPr="00965E78">
        <w:rPr>
          <w:rFonts w:ascii="Book Antiqua" w:eastAsia="Book Antiqua" w:hAnsi="Book Antiqua" w:cs="Book Antiqua"/>
          <w:sz w:val="24"/>
          <w:szCs w:val="24"/>
        </w:rPr>
        <w:lastRenderedPageBreak/>
        <w:t xml:space="preserve">Bidder would be required to comply with all other requirements of the Bidding Documents except for those deviations which are accepted by the </w:t>
      </w:r>
      <w:r>
        <w:rPr>
          <w:rFonts w:ascii="Book Antiqua" w:eastAsia="Book Antiqua" w:hAnsi="Book Antiqua" w:cs="Book Antiqua"/>
          <w:sz w:val="24"/>
          <w:szCs w:val="24"/>
        </w:rPr>
        <w:t>Purchaser</w:t>
      </w:r>
      <w:r w:rsidRPr="00965E78">
        <w:rPr>
          <w:rFonts w:ascii="Book Antiqua" w:eastAsia="Book Antiqua" w:hAnsi="Book Antiqua" w:cs="Book Antiqua"/>
          <w:sz w:val="24"/>
          <w:szCs w:val="24"/>
        </w:rPr>
        <w:t>.</w:t>
      </w:r>
    </w:p>
    <w:p w14:paraId="4B628D64" w14:textId="77777777" w:rsidR="00A1175B" w:rsidRPr="00686AA9" w:rsidRDefault="00A1175B" w:rsidP="00A1175B">
      <w:pPr>
        <w:ind w:left="851" w:hanging="563"/>
        <w:jc w:val="both"/>
        <w:rPr>
          <w:rFonts w:ascii="Book Antiqua" w:hAnsi="Book Antiqua"/>
          <w:sz w:val="24"/>
          <w:szCs w:val="24"/>
        </w:rPr>
      </w:pPr>
    </w:p>
    <w:p w14:paraId="1ED71EAE" w14:textId="77777777" w:rsidR="00A1175B" w:rsidRPr="00686AA9" w:rsidRDefault="00A1175B" w:rsidP="00A1175B">
      <w:pPr>
        <w:ind w:left="851" w:right="289" w:hanging="563"/>
        <w:jc w:val="both"/>
        <w:rPr>
          <w:rFonts w:ascii="Book Antiqua" w:hAnsi="Book Antiqua"/>
          <w:sz w:val="24"/>
          <w:szCs w:val="24"/>
        </w:rPr>
      </w:pPr>
      <w:bookmarkStart w:id="32" w:name="page52"/>
      <w:bookmarkEnd w:id="32"/>
      <w:r w:rsidRPr="00686AA9">
        <w:rPr>
          <w:rFonts w:ascii="Book Antiqua" w:eastAsia="Book Antiqua" w:hAnsi="Book Antiqua" w:cs="Book Antiqua"/>
          <w:sz w:val="24"/>
          <w:szCs w:val="24"/>
        </w:rPr>
        <w:t>31.</w:t>
      </w:r>
      <w:r>
        <w:rPr>
          <w:rFonts w:ascii="Book Antiqua" w:eastAsia="Book Antiqua" w:hAnsi="Book Antiqua" w:cs="Book Antiqua"/>
          <w:sz w:val="24"/>
          <w:szCs w:val="24"/>
        </w:rPr>
        <w:t>3</w:t>
      </w:r>
      <w:r w:rsidRPr="00686AA9">
        <w:rPr>
          <w:rFonts w:ascii="Book Antiqua" w:hAnsi="Book Antiqua"/>
          <w:sz w:val="24"/>
          <w:szCs w:val="24"/>
        </w:rPr>
        <w:tab/>
      </w:r>
      <w:r w:rsidRPr="00686AA9">
        <w:rPr>
          <w:rFonts w:ascii="Book Antiqua" w:eastAsia="Book Antiqua" w:hAnsi="Book Antiqua" w:cs="Book Antiqua"/>
          <w:sz w:val="24"/>
          <w:szCs w:val="24"/>
        </w:rPr>
        <w:t>The mode of contracting with the successful bidder will be as per stipulation outlined in GCC and briefly indicated below:</w:t>
      </w:r>
    </w:p>
    <w:p w14:paraId="3DC0BB86" w14:textId="77777777" w:rsidR="00A1175B" w:rsidRPr="00686AA9" w:rsidRDefault="00A1175B" w:rsidP="00A1175B">
      <w:pPr>
        <w:ind w:left="851" w:hanging="563"/>
        <w:jc w:val="both"/>
        <w:rPr>
          <w:rFonts w:ascii="Book Antiqua" w:hAnsi="Book Antiqua"/>
          <w:sz w:val="24"/>
          <w:szCs w:val="24"/>
        </w:rPr>
      </w:pPr>
    </w:p>
    <w:p w14:paraId="25E6D401" w14:textId="77777777" w:rsidR="00A1175B" w:rsidRPr="00686AA9" w:rsidRDefault="00A1175B" w:rsidP="00A1175B">
      <w:pPr>
        <w:ind w:left="851" w:hanging="563"/>
        <w:jc w:val="both"/>
        <w:rPr>
          <w:rFonts w:ascii="Book Antiqua" w:hAnsi="Book Antiqua"/>
          <w:sz w:val="24"/>
          <w:szCs w:val="24"/>
        </w:rPr>
      </w:pPr>
      <w:r w:rsidRPr="0065631F">
        <w:rPr>
          <w:rFonts w:ascii="Book Antiqua" w:eastAsia="Book Antiqua" w:hAnsi="Book Antiqua" w:cs="Book Antiqua"/>
          <w:sz w:val="24"/>
          <w:szCs w:val="24"/>
        </w:rPr>
        <w:t xml:space="preserve">31.3.1Award shall be placed on lowest techno-commercially accepted bidder as per the provisions of the </w:t>
      </w:r>
      <w:proofErr w:type="spellStart"/>
      <w:r w:rsidRPr="0065631F">
        <w:rPr>
          <w:rFonts w:ascii="Book Antiqua" w:eastAsia="Book Antiqua" w:hAnsi="Book Antiqua" w:cs="Book Antiqua"/>
          <w:sz w:val="24"/>
          <w:szCs w:val="24"/>
        </w:rPr>
        <w:t>GeM</w:t>
      </w:r>
      <w:proofErr w:type="spellEnd"/>
      <w:r w:rsidRPr="0065631F">
        <w:rPr>
          <w:rFonts w:ascii="Book Antiqua" w:eastAsia="Book Antiqua" w:hAnsi="Book Antiqua" w:cs="Book Antiqua"/>
          <w:sz w:val="24"/>
          <w:szCs w:val="24"/>
        </w:rPr>
        <w:t xml:space="preserve"> portal.</w:t>
      </w:r>
    </w:p>
    <w:p w14:paraId="235FF96A" w14:textId="77777777" w:rsidR="00A1175B" w:rsidRPr="00686AA9" w:rsidRDefault="00A1175B" w:rsidP="00A1175B">
      <w:pPr>
        <w:ind w:left="851" w:hanging="563"/>
        <w:jc w:val="both"/>
        <w:rPr>
          <w:rFonts w:ascii="Book Antiqua" w:hAnsi="Book Antiqua"/>
          <w:sz w:val="24"/>
          <w:szCs w:val="24"/>
        </w:rPr>
      </w:pPr>
    </w:p>
    <w:p w14:paraId="33F02330"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Pr>
          <w:rFonts w:ascii="Book Antiqua" w:eastAsia="Book Antiqua" w:hAnsi="Book Antiqua" w:cs="Book Antiqua"/>
          <w:b/>
          <w:bCs/>
          <w:sz w:val="24"/>
          <w:szCs w:val="24"/>
        </w:rPr>
        <w:t>Purchaser</w:t>
      </w:r>
      <w:r w:rsidRPr="00686AA9">
        <w:rPr>
          <w:rFonts w:ascii="Book Antiqua" w:eastAsia="Book Antiqua" w:hAnsi="Book Antiqua" w:cs="Book Antiqua"/>
          <w:b/>
          <w:bCs/>
          <w:sz w:val="24"/>
          <w:szCs w:val="24"/>
        </w:rPr>
        <w:t>’s Right to Accept any Bid and to Reject any or all Bids</w:t>
      </w:r>
    </w:p>
    <w:p w14:paraId="1E82AD73" w14:textId="77777777" w:rsidR="00A1175B" w:rsidRPr="00686AA9" w:rsidRDefault="00A1175B" w:rsidP="00A1175B">
      <w:pPr>
        <w:ind w:left="851" w:hanging="563"/>
        <w:jc w:val="both"/>
        <w:rPr>
          <w:rFonts w:ascii="Book Antiqua" w:hAnsi="Book Antiqua"/>
          <w:sz w:val="24"/>
          <w:szCs w:val="24"/>
        </w:rPr>
      </w:pPr>
    </w:p>
    <w:p w14:paraId="1644D36C"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32.1</w:t>
      </w:r>
      <w:r w:rsidRPr="00686AA9">
        <w:rPr>
          <w:rFonts w:ascii="Book Antiqua" w:hAnsi="Book Antiqua"/>
          <w:sz w:val="24"/>
          <w:szCs w:val="24"/>
        </w:rPr>
        <w:tab/>
      </w:r>
      <w:r w:rsidRPr="00686AA9">
        <w:rPr>
          <w:rFonts w:ascii="Book Antiqua" w:eastAsia="Book Antiqua" w:hAnsi="Book Antiqua" w:cs="Book Antiqua"/>
          <w:sz w:val="24"/>
          <w:szCs w:val="24"/>
        </w:rPr>
        <w:t xml:space="preserve">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reserves the right to accept or reject any bid, and to annul the bidding process and reject all bids at any time prior to award of contract, without thereby incurring any liability to the affected Bidder or bidders or any obligation to inform the affected Bidder or bidders of the grounds for the </w:t>
      </w:r>
      <w:r>
        <w:rPr>
          <w:rFonts w:ascii="Book Antiqua" w:eastAsia="Book Antiqua" w:hAnsi="Book Antiqua" w:cs="Book Antiqua"/>
          <w:sz w:val="24"/>
          <w:szCs w:val="24"/>
        </w:rPr>
        <w:t>Purchaser</w:t>
      </w:r>
      <w:r w:rsidRPr="00686AA9">
        <w:rPr>
          <w:rFonts w:ascii="Book Antiqua" w:eastAsia="Book Antiqua" w:hAnsi="Book Antiqua"/>
          <w:sz w:val="24"/>
          <w:szCs w:val="24"/>
        </w:rPr>
        <w:t>’</w:t>
      </w:r>
      <w:r w:rsidRPr="00686AA9">
        <w:rPr>
          <w:rFonts w:ascii="Book Antiqua" w:eastAsia="Book Antiqua" w:hAnsi="Book Antiqua" w:cs="Book Antiqua"/>
          <w:sz w:val="24"/>
          <w:szCs w:val="24"/>
        </w:rPr>
        <w:t>s action.</w:t>
      </w:r>
    </w:p>
    <w:p w14:paraId="696F8403" w14:textId="77777777" w:rsidR="00A1175B" w:rsidRPr="00686AA9" w:rsidRDefault="00A1175B" w:rsidP="00A1175B">
      <w:pPr>
        <w:ind w:left="851" w:hanging="563"/>
        <w:jc w:val="both"/>
        <w:rPr>
          <w:rFonts w:ascii="Book Antiqua" w:hAnsi="Book Antiqua"/>
          <w:sz w:val="24"/>
          <w:szCs w:val="24"/>
        </w:rPr>
      </w:pPr>
    </w:p>
    <w:p w14:paraId="7628669D" w14:textId="77777777" w:rsidR="00A1175B" w:rsidRPr="00686AA9" w:rsidRDefault="00A1175B" w:rsidP="00546F05">
      <w:pPr>
        <w:numPr>
          <w:ilvl w:val="0"/>
          <w:numId w:val="2"/>
        </w:numPr>
        <w:ind w:left="851" w:hanging="563"/>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Notification of Award</w:t>
      </w:r>
    </w:p>
    <w:p w14:paraId="06F59B16" w14:textId="77777777" w:rsidR="00A1175B" w:rsidRPr="0065631F"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33.1</w:t>
      </w:r>
      <w:r w:rsidRPr="00686AA9">
        <w:rPr>
          <w:rFonts w:ascii="Book Antiqua" w:hAnsi="Book Antiqua"/>
          <w:sz w:val="24"/>
          <w:szCs w:val="24"/>
        </w:rPr>
        <w:tab/>
      </w:r>
      <w:r w:rsidRPr="0065631F">
        <w:rPr>
          <w:rFonts w:ascii="Book Antiqua" w:eastAsia="Book Antiqua" w:hAnsi="Book Antiqua" w:cs="Book Antiqua"/>
          <w:sz w:val="24"/>
          <w:szCs w:val="24"/>
        </w:rPr>
        <w:t xml:space="preserve">Contract shall be awarded through Provisions available in </w:t>
      </w:r>
      <w:proofErr w:type="spellStart"/>
      <w:r w:rsidRPr="0065631F">
        <w:rPr>
          <w:rFonts w:ascii="Book Antiqua" w:eastAsia="Book Antiqua" w:hAnsi="Book Antiqua" w:cs="Book Antiqua"/>
          <w:sz w:val="24"/>
          <w:szCs w:val="24"/>
        </w:rPr>
        <w:t>GeM</w:t>
      </w:r>
      <w:proofErr w:type="spellEnd"/>
      <w:r w:rsidRPr="0065631F">
        <w:rPr>
          <w:rFonts w:ascii="Book Antiqua" w:eastAsia="Book Antiqua" w:hAnsi="Book Antiqua" w:cs="Book Antiqua"/>
          <w:sz w:val="24"/>
          <w:szCs w:val="24"/>
        </w:rPr>
        <w:t>.</w:t>
      </w:r>
    </w:p>
    <w:p w14:paraId="174B4CD3" w14:textId="77777777" w:rsidR="00A1175B" w:rsidRPr="0065631F" w:rsidRDefault="00A1175B" w:rsidP="00A1175B">
      <w:pPr>
        <w:ind w:left="851" w:hanging="563"/>
        <w:jc w:val="both"/>
        <w:rPr>
          <w:rFonts w:ascii="Book Antiqua" w:hAnsi="Book Antiqua"/>
          <w:sz w:val="24"/>
          <w:szCs w:val="24"/>
        </w:rPr>
      </w:pPr>
    </w:p>
    <w:p w14:paraId="3ECEE61C"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33.2</w:t>
      </w:r>
      <w:r w:rsidRPr="0065631F">
        <w:rPr>
          <w:rFonts w:ascii="Book Antiqua" w:hAnsi="Book Antiqua"/>
          <w:sz w:val="24"/>
          <w:szCs w:val="24"/>
        </w:rPr>
        <w:tab/>
        <w:t>P</w:t>
      </w:r>
      <w:r w:rsidRPr="0065631F">
        <w:rPr>
          <w:rFonts w:ascii="Book Antiqua" w:eastAsia="Book Antiqua" w:hAnsi="Book Antiqua" w:cs="Book Antiqua"/>
          <w:sz w:val="24"/>
          <w:szCs w:val="24"/>
        </w:rPr>
        <w:t>rior to the expiration of the period of bid validity, the Purchaser will notify the successful Bidder in writing, that its bid has been accepted. The notification of award will constitute the formation of the contract.</w:t>
      </w:r>
    </w:p>
    <w:p w14:paraId="225EA780" w14:textId="77777777" w:rsidR="00A1175B" w:rsidRPr="0065631F" w:rsidRDefault="00A1175B" w:rsidP="00A1175B">
      <w:pPr>
        <w:ind w:left="851" w:right="289" w:hanging="563"/>
        <w:jc w:val="both"/>
        <w:rPr>
          <w:rFonts w:ascii="Book Antiqua" w:hAnsi="Book Antiqua"/>
          <w:sz w:val="24"/>
          <w:szCs w:val="24"/>
        </w:rPr>
      </w:pPr>
    </w:p>
    <w:p w14:paraId="244C9F7C"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33.3</w:t>
      </w:r>
      <w:r w:rsidRPr="0065631F">
        <w:rPr>
          <w:rFonts w:ascii="Book Antiqua" w:hAnsi="Book Antiqua"/>
          <w:sz w:val="24"/>
          <w:szCs w:val="24"/>
        </w:rPr>
        <w:tab/>
      </w:r>
      <w:r w:rsidRPr="0065631F">
        <w:rPr>
          <w:rFonts w:ascii="Book Antiqua" w:eastAsia="Arial" w:hAnsi="Book Antiqua" w:cs="Arial"/>
          <w:sz w:val="24"/>
          <w:szCs w:val="24"/>
        </w:rPr>
        <w:t>Upon the successful Bidder</w:t>
      </w:r>
      <w:r w:rsidRPr="0065631F">
        <w:rPr>
          <w:rFonts w:ascii="Book Antiqua" w:eastAsia="Arial" w:hAnsi="Book Antiqua"/>
          <w:sz w:val="24"/>
          <w:szCs w:val="24"/>
        </w:rPr>
        <w:t>’</w:t>
      </w:r>
      <w:r w:rsidRPr="0065631F">
        <w:rPr>
          <w:rFonts w:ascii="Book Antiqua" w:eastAsia="Arial" w:hAnsi="Book Antiqua" w:cs="Arial"/>
          <w:sz w:val="24"/>
          <w:szCs w:val="24"/>
        </w:rPr>
        <w:t>s furnishing of the per</w:t>
      </w:r>
      <w:r w:rsidRPr="0065631F">
        <w:rPr>
          <w:rFonts w:ascii="Book Antiqua" w:eastAsia="Book Antiqua" w:hAnsi="Book Antiqua" w:cs="Book Antiqua"/>
          <w:sz w:val="24"/>
          <w:szCs w:val="24"/>
        </w:rPr>
        <w:t>formance security</w:t>
      </w:r>
      <w:r w:rsidRPr="0065631F">
        <w:rPr>
          <w:rFonts w:ascii="Book Antiqua" w:eastAsia="Arial" w:hAnsi="Book Antiqua" w:cs="Arial"/>
          <w:sz w:val="24"/>
          <w:szCs w:val="24"/>
        </w:rPr>
        <w:t xml:space="preserve"> </w:t>
      </w:r>
      <w:r>
        <w:rPr>
          <w:rFonts w:ascii="Book Antiqua" w:eastAsia="Book Antiqua" w:hAnsi="Book Antiqua" w:cs="Book Antiqua"/>
          <w:sz w:val="24"/>
          <w:szCs w:val="24"/>
        </w:rPr>
        <w:t>pursuant to ITB Clause 35.</w:t>
      </w:r>
    </w:p>
    <w:p w14:paraId="2A8F248D" w14:textId="77777777" w:rsidR="00A1175B" w:rsidRPr="0065631F" w:rsidRDefault="00A1175B" w:rsidP="00A1175B">
      <w:pPr>
        <w:ind w:left="851" w:hanging="563"/>
        <w:jc w:val="both"/>
        <w:rPr>
          <w:rFonts w:ascii="Book Antiqua" w:hAnsi="Book Antiqua"/>
          <w:sz w:val="24"/>
          <w:szCs w:val="24"/>
        </w:rPr>
      </w:pPr>
    </w:p>
    <w:p w14:paraId="5079FA28" w14:textId="77777777" w:rsidR="00A1175B" w:rsidRPr="0065631F" w:rsidRDefault="00A1175B" w:rsidP="00546F05">
      <w:pPr>
        <w:numPr>
          <w:ilvl w:val="0"/>
          <w:numId w:val="2"/>
        </w:numPr>
        <w:ind w:left="851" w:hanging="563"/>
        <w:jc w:val="both"/>
        <w:rPr>
          <w:rFonts w:ascii="Book Antiqua" w:eastAsia="Book Antiqua" w:hAnsi="Book Antiqua" w:cs="Book Antiqua"/>
          <w:b/>
          <w:bCs/>
          <w:sz w:val="24"/>
          <w:szCs w:val="24"/>
        </w:rPr>
      </w:pPr>
      <w:r w:rsidRPr="0065631F">
        <w:rPr>
          <w:rFonts w:ascii="Book Antiqua" w:eastAsia="Book Antiqua" w:hAnsi="Book Antiqua" w:cs="Book Antiqua"/>
          <w:b/>
          <w:bCs/>
          <w:sz w:val="24"/>
          <w:szCs w:val="24"/>
        </w:rPr>
        <w:t>Signing the Contract Agreement</w:t>
      </w:r>
    </w:p>
    <w:p w14:paraId="727EAE90" w14:textId="77777777" w:rsidR="00A1175B" w:rsidRPr="0065631F" w:rsidRDefault="00A1175B" w:rsidP="00A1175B">
      <w:pPr>
        <w:ind w:left="851" w:hanging="563"/>
        <w:jc w:val="both"/>
        <w:rPr>
          <w:rFonts w:ascii="Book Antiqua" w:hAnsi="Book Antiqua"/>
          <w:sz w:val="24"/>
          <w:szCs w:val="24"/>
        </w:rPr>
      </w:pPr>
    </w:p>
    <w:p w14:paraId="00FBC8F2"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34.1</w:t>
      </w:r>
      <w:r w:rsidRPr="0065631F">
        <w:rPr>
          <w:rFonts w:ascii="Book Antiqua" w:hAnsi="Book Antiqua"/>
          <w:sz w:val="24"/>
          <w:szCs w:val="24"/>
        </w:rPr>
        <w:tab/>
      </w:r>
      <w:r w:rsidRPr="0065631F">
        <w:rPr>
          <w:rFonts w:ascii="Book Antiqua" w:eastAsia="Book Antiqua" w:hAnsi="Book Antiqua" w:cs="Book Antiqua"/>
          <w:sz w:val="24"/>
          <w:szCs w:val="24"/>
        </w:rPr>
        <w:t>At the same time as the Purchaser notifies the successful Bidder that its bid has been accepted, the Purchaser in consultation with the Bidder will prepare the Contract Agreement provided in the Bidding Documents, incorporating all agreements between the parties.</w:t>
      </w:r>
    </w:p>
    <w:p w14:paraId="56589E7D" w14:textId="77777777" w:rsidR="00A1175B" w:rsidRPr="0065631F" w:rsidRDefault="00A1175B" w:rsidP="00A1175B">
      <w:pPr>
        <w:ind w:left="851" w:hanging="563"/>
        <w:jc w:val="both"/>
        <w:rPr>
          <w:rFonts w:ascii="Book Antiqua" w:hAnsi="Book Antiqua"/>
          <w:sz w:val="24"/>
          <w:szCs w:val="24"/>
        </w:rPr>
      </w:pPr>
    </w:p>
    <w:p w14:paraId="20C5128E" w14:textId="77777777" w:rsidR="00A1175B" w:rsidRPr="0065631F" w:rsidRDefault="00A1175B" w:rsidP="00A1175B">
      <w:pPr>
        <w:ind w:left="851" w:right="289" w:hanging="563"/>
        <w:jc w:val="both"/>
        <w:rPr>
          <w:rFonts w:ascii="Book Antiqua" w:hAnsi="Book Antiqua"/>
          <w:sz w:val="24"/>
          <w:szCs w:val="24"/>
        </w:rPr>
      </w:pPr>
      <w:r w:rsidRPr="0065631F">
        <w:rPr>
          <w:rFonts w:ascii="Book Antiqua" w:eastAsia="Book Antiqua" w:hAnsi="Book Antiqua" w:cs="Book Antiqua"/>
          <w:sz w:val="24"/>
          <w:szCs w:val="24"/>
        </w:rPr>
        <w:t>34.2</w:t>
      </w:r>
      <w:r w:rsidRPr="0065631F">
        <w:rPr>
          <w:rFonts w:ascii="Book Antiqua" w:hAnsi="Book Antiqua"/>
          <w:sz w:val="24"/>
          <w:szCs w:val="24"/>
        </w:rPr>
        <w:tab/>
      </w:r>
      <w:r w:rsidRPr="0065631F">
        <w:rPr>
          <w:rFonts w:ascii="Book Antiqua" w:eastAsia="Book Antiqua" w:hAnsi="Book Antiqua" w:cs="Book Antiqua"/>
          <w:sz w:val="24"/>
          <w:szCs w:val="24"/>
        </w:rPr>
        <w:t>The Contract Agreement shall be prepared within twenty-eight (28) days of the Notification of Award and the successful Bidder and the Purchaser shall sign and date the Contract Agreement immediately thereafter.</w:t>
      </w:r>
    </w:p>
    <w:p w14:paraId="43659B2A" w14:textId="77777777" w:rsidR="00A1175B" w:rsidRPr="0065631F" w:rsidRDefault="00A1175B" w:rsidP="00A1175B">
      <w:pPr>
        <w:ind w:left="851" w:hanging="563"/>
        <w:jc w:val="both"/>
        <w:rPr>
          <w:rFonts w:ascii="Book Antiqua" w:hAnsi="Book Antiqua"/>
          <w:sz w:val="24"/>
          <w:szCs w:val="24"/>
        </w:rPr>
      </w:pPr>
    </w:p>
    <w:p w14:paraId="2BFE8256" w14:textId="77777777" w:rsidR="00A1175B" w:rsidRPr="0065631F" w:rsidRDefault="00A1175B" w:rsidP="00546F05">
      <w:pPr>
        <w:numPr>
          <w:ilvl w:val="0"/>
          <w:numId w:val="21"/>
        </w:numPr>
        <w:ind w:left="851" w:hanging="563"/>
        <w:jc w:val="both"/>
        <w:rPr>
          <w:rFonts w:ascii="Book Antiqua" w:eastAsia="Book Antiqua" w:hAnsi="Book Antiqua" w:cs="Book Antiqua"/>
          <w:b/>
          <w:bCs/>
          <w:sz w:val="24"/>
          <w:szCs w:val="24"/>
        </w:rPr>
      </w:pPr>
      <w:r w:rsidRPr="0065631F">
        <w:rPr>
          <w:rFonts w:ascii="Book Antiqua" w:eastAsia="Book Antiqua" w:hAnsi="Book Antiqua" w:cs="Book Antiqua"/>
          <w:b/>
          <w:bCs/>
          <w:sz w:val="24"/>
          <w:szCs w:val="24"/>
        </w:rPr>
        <w:t>Performance Security</w:t>
      </w:r>
    </w:p>
    <w:p w14:paraId="5DDADC2E" w14:textId="77777777" w:rsidR="00A1175B" w:rsidRPr="00686AA9" w:rsidRDefault="00A1175B" w:rsidP="00A1175B">
      <w:pPr>
        <w:ind w:left="851" w:hanging="563"/>
        <w:jc w:val="both"/>
        <w:rPr>
          <w:rFonts w:ascii="Book Antiqua" w:hAnsi="Book Antiqua"/>
          <w:sz w:val="24"/>
          <w:szCs w:val="24"/>
        </w:rPr>
      </w:pPr>
    </w:p>
    <w:p w14:paraId="303DC0BB"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35.1</w:t>
      </w:r>
      <w:r w:rsidRPr="00686AA9">
        <w:rPr>
          <w:rFonts w:ascii="Book Antiqua" w:hAnsi="Book Antiqua"/>
          <w:sz w:val="24"/>
          <w:szCs w:val="24"/>
        </w:rPr>
        <w:tab/>
      </w:r>
      <w:r w:rsidRPr="0023550C">
        <w:rPr>
          <w:rFonts w:ascii="Book Antiqua" w:eastAsia="Book Antiqua" w:hAnsi="Book Antiqua" w:cs="Book Antiqua"/>
          <w:sz w:val="24"/>
          <w:szCs w:val="24"/>
        </w:rPr>
        <w:t xml:space="preserve">Within twenty-eight (28) days after receipt of the Notification of Award, the successful Bidders shall furnish the performance security for </w:t>
      </w:r>
      <w:r>
        <w:rPr>
          <w:rFonts w:ascii="Book Antiqua" w:eastAsia="Book Antiqua" w:hAnsi="Book Antiqua" w:cs="Book Antiqua"/>
          <w:sz w:val="24"/>
          <w:szCs w:val="24"/>
        </w:rPr>
        <w:t>5</w:t>
      </w:r>
      <w:r w:rsidRPr="0023550C">
        <w:rPr>
          <w:rFonts w:ascii="Book Antiqua" w:eastAsia="Book Antiqua" w:hAnsi="Book Antiqua" w:cs="Book Antiqua"/>
          <w:sz w:val="24"/>
          <w:szCs w:val="24"/>
        </w:rPr>
        <w:t>% (</w:t>
      </w:r>
      <w:r>
        <w:rPr>
          <w:rFonts w:ascii="Book Antiqua" w:eastAsia="Book Antiqua" w:hAnsi="Book Antiqua" w:cs="Book Antiqua"/>
          <w:sz w:val="24"/>
          <w:szCs w:val="24"/>
        </w:rPr>
        <w:t>Five</w:t>
      </w:r>
      <w:r w:rsidRPr="0023550C">
        <w:rPr>
          <w:rFonts w:ascii="Book Antiqua" w:eastAsia="Book Antiqua" w:hAnsi="Book Antiqua" w:cs="Book Antiqua"/>
          <w:sz w:val="24"/>
          <w:szCs w:val="24"/>
        </w:rPr>
        <w:t xml:space="preserve"> </w:t>
      </w:r>
      <w:r w:rsidRPr="0023550C">
        <w:rPr>
          <w:rFonts w:ascii="Book Antiqua" w:eastAsia="Book Antiqua" w:hAnsi="Book Antiqua" w:cs="Book Antiqua"/>
          <w:sz w:val="24"/>
          <w:szCs w:val="24"/>
        </w:rPr>
        <w:lastRenderedPageBreak/>
        <w:t xml:space="preserve">percent) of the contract price plus additional performance securities, if any, in line with the requirement of Qualification Requirements, in the amount given in the BDS and in the form provided in </w:t>
      </w:r>
      <w:r>
        <w:rPr>
          <w:rFonts w:ascii="Book Antiqua" w:eastAsia="Book Antiqua" w:hAnsi="Book Antiqua" w:cs="Book Antiqua"/>
          <w:sz w:val="24"/>
          <w:szCs w:val="24"/>
        </w:rPr>
        <w:t>SCC</w:t>
      </w:r>
      <w:r w:rsidRPr="0023550C">
        <w:rPr>
          <w:rFonts w:ascii="Book Antiqua" w:eastAsia="Book Antiqua" w:hAnsi="Book Antiqua" w:cs="Book Antiqua"/>
          <w:sz w:val="24"/>
          <w:szCs w:val="24"/>
        </w:rPr>
        <w:t>, Sample Forms and Procedures, of the Bidding Documents</w:t>
      </w:r>
      <w:r w:rsidRPr="00686AA9">
        <w:rPr>
          <w:rFonts w:ascii="Book Antiqua" w:eastAsia="Book Antiqua" w:hAnsi="Book Antiqua" w:cs="Book Antiqua"/>
          <w:sz w:val="24"/>
          <w:szCs w:val="24"/>
        </w:rPr>
        <w:t>.</w:t>
      </w:r>
    </w:p>
    <w:p w14:paraId="4C178E9D" w14:textId="77777777" w:rsidR="00A1175B" w:rsidRPr="00686AA9" w:rsidRDefault="00A1175B" w:rsidP="00A1175B">
      <w:pPr>
        <w:ind w:left="851" w:hanging="563"/>
        <w:jc w:val="both"/>
        <w:rPr>
          <w:rFonts w:ascii="Book Antiqua" w:hAnsi="Book Antiqua"/>
          <w:sz w:val="24"/>
          <w:szCs w:val="24"/>
        </w:rPr>
      </w:pPr>
    </w:p>
    <w:p w14:paraId="3EC6FE38"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hAnsi="Book Antiqua" w:cs="Arial"/>
          <w:sz w:val="24"/>
          <w:szCs w:val="24"/>
        </w:rPr>
        <w:tab/>
      </w:r>
      <w:r w:rsidRPr="00686AA9">
        <w:rPr>
          <w:rFonts w:ascii="Book Antiqua" w:eastAsia="Book Antiqua" w:hAnsi="Book Antiqua" w:cs="Book Antiqua"/>
          <w:sz w:val="24"/>
          <w:szCs w:val="24"/>
        </w:rPr>
        <w:t>Alternatively, Security deposit @</w:t>
      </w:r>
      <w:r>
        <w:rPr>
          <w:rFonts w:ascii="Book Antiqua" w:eastAsia="Book Antiqua" w:hAnsi="Book Antiqua" w:cs="Book Antiqua"/>
          <w:sz w:val="24"/>
          <w:szCs w:val="24"/>
        </w:rPr>
        <w:t>5</w:t>
      </w:r>
      <w:r w:rsidRPr="00686AA9">
        <w:rPr>
          <w:rFonts w:ascii="Book Antiqua" w:eastAsia="Book Antiqua" w:hAnsi="Book Antiqua" w:cs="Book Antiqua"/>
          <w:sz w:val="24"/>
          <w:szCs w:val="24"/>
        </w:rPr>
        <w:t xml:space="preserve">% shall be deducted from the running bill of the contractor till the amount so deducted becomes </w:t>
      </w:r>
      <w:r>
        <w:rPr>
          <w:rFonts w:ascii="Book Antiqua" w:eastAsia="Book Antiqua" w:hAnsi="Book Antiqua" w:cs="Book Antiqua"/>
          <w:sz w:val="24"/>
          <w:szCs w:val="24"/>
        </w:rPr>
        <w:t>5</w:t>
      </w:r>
      <w:r w:rsidRPr="00686AA9">
        <w:rPr>
          <w:rFonts w:ascii="Book Antiqua" w:eastAsia="Book Antiqua" w:hAnsi="Book Antiqua" w:cs="Book Antiqua"/>
          <w:sz w:val="24"/>
          <w:szCs w:val="24"/>
        </w:rPr>
        <w:t>% of the Contract Price, which shall be released after completion of Defect Liability Period.</w:t>
      </w:r>
    </w:p>
    <w:p w14:paraId="7313745F" w14:textId="77777777" w:rsidR="00A1175B" w:rsidRPr="00686AA9" w:rsidRDefault="00A1175B" w:rsidP="00A1175B">
      <w:pPr>
        <w:ind w:left="851" w:hanging="563"/>
        <w:jc w:val="both"/>
        <w:rPr>
          <w:rFonts w:ascii="Book Antiqua" w:hAnsi="Book Antiqua"/>
          <w:sz w:val="24"/>
          <w:szCs w:val="24"/>
        </w:rPr>
      </w:pPr>
    </w:p>
    <w:p w14:paraId="4C644C09" w14:textId="77777777" w:rsidR="00A1175B" w:rsidRPr="00686AA9" w:rsidRDefault="00A1175B" w:rsidP="00A1175B">
      <w:pPr>
        <w:ind w:left="851" w:right="289" w:hanging="563"/>
        <w:jc w:val="both"/>
        <w:rPr>
          <w:rFonts w:ascii="Book Antiqua" w:hAnsi="Book Antiqua"/>
          <w:sz w:val="24"/>
          <w:szCs w:val="24"/>
        </w:rPr>
      </w:pPr>
      <w:r w:rsidRPr="00686AA9">
        <w:rPr>
          <w:rFonts w:ascii="Book Antiqua" w:eastAsia="Book Antiqua" w:hAnsi="Book Antiqua" w:cs="Book Antiqua"/>
          <w:sz w:val="24"/>
          <w:szCs w:val="24"/>
        </w:rPr>
        <w:t>35.2</w:t>
      </w:r>
      <w:r w:rsidRPr="00686AA9">
        <w:rPr>
          <w:rFonts w:ascii="Book Antiqua" w:hAnsi="Book Antiqua"/>
          <w:sz w:val="24"/>
          <w:szCs w:val="24"/>
        </w:rPr>
        <w:tab/>
      </w:r>
      <w:r w:rsidRPr="0023550C">
        <w:rPr>
          <w:rFonts w:ascii="Book Antiqua" w:eastAsia="Book Antiqua" w:hAnsi="Book Antiqua" w:cs="Book Antiqua"/>
          <w:sz w:val="24"/>
          <w:szCs w:val="24"/>
        </w:rPr>
        <w:t>Failure of the successful Bidder to comply with the requirements of ITB Clause 34 or Clause 35 shall constitute sufficient grounds for the annulment of the award and the bids submitted by such Bidder in future packages shall be considered non-responsive in line with ITB 13.</w:t>
      </w:r>
      <w:r>
        <w:rPr>
          <w:rFonts w:ascii="Book Antiqua" w:eastAsia="Book Antiqua" w:hAnsi="Book Antiqua" w:cs="Book Antiqua"/>
          <w:sz w:val="24"/>
          <w:szCs w:val="24"/>
        </w:rPr>
        <w:t>3</w:t>
      </w:r>
      <w:r w:rsidRPr="0023550C">
        <w:rPr>
          <w:rFonts w:ascii="Book Antiqua" w:eastAsia="Book Antiqua" w:hAnsi="Book Antiqua" w:cs="Book Antiqua"/>
          <w:sz w:val="24"/>
          <w:szCs w:val="24"/>
        </w:rPr>
        <w:t>, in which event the Purchaser may make the award to the next lowest evaluated Bidder or call for new bids</w:t>
      </w:r>
      <w:r w:rsidRPr="00686AA9">
        <w:rPr>
          <w:rFonts w:ascii="Book Antiqua" w:eastAsia="Book Antiqua" w:hAnsi="Book Antiqua" w:cs="Book Antiqua"/>
          <w:sz w:val="24"/>
          <w:szCs w:val="24"/>
        </w:rPr>
        <w:t>.</w:t>
      </w:r>
    </w:p>
    <w:p w14:paraId="3EC5C1EC" w14:textId="77777777" w:rsidR="00A1175B" w:rsidRPr="00686AA9" w:rsidRDefault="00A1175B" w:rsidP="00A1175B">
      <w:pPr>
        <w:ind w:left="851" w:hanging="563"/>
        <w:jc w:val="both"/>
        <w:rPr>
          <w:rFonts w:ascii="Book Antiqua" w:hAnsi="Book Antiqua"/>
          <w:sz w:val="24"/>
          <w:szCs w:val="24"/>
        </w:rPr>
      </w:pPr>
    </w:p>
    <w:p w14:paraId="43AD4D9B" w14:textId="77777777" w:rsidR="00A1175B" w:rsidRPr="00686AA9" w:rsidRDefault="00A1175B" w:rsidP="00546F05">
      <w:pPr>
        <w:numPr>
          <w:ilvl w:val="0"/>
          <w:numId w:val="22"/>
        </w:numPr>
        <w:tabs>
          <w:tab w:val="left" w:pos="851"/>
        </w:tabs>
        <w:ind w:left="709" w:hanging="425"/>
        <w:jc w:val="both"/>
        <w:rPr>
          <w:rFonts w:ascii="Book Antiqua" w:eastAsia="Book Antiqua" w:hAnsi="Book Antiqua" w:cs="Book Antiqua"/>
          <w:b/>
          <w:bCs/>
          <w:sz w:val="24"/>
          <w:szCs w:val="24"/>
        </w:rPr>
      </w:pPr>
      <w:r w:rsidRPr="00686AA9">
        <w:rPr>
          <w:rFonts w:ascii="Book Antiqua" w:eastAsia="Book Antiqua" w:hAnsi="Book Antiqua" w:cs="Book Antiqua"/>
          <w:b/>
          <w:bCs/>
          <w:sz w:val="24"/>
          <w:szCs w:val="24"/>
        </w:rPr>
        <w:t>Fraud and Corruption</w:t>
      </w:r>
    </w:p>
    <w:p w14:paraId="6A870919" w14:textId="77777777" w:rsidR="00A1175B" w:rsidRPr="00686AA9" w:rsidRDefault="00A1175B" w:rsidP="00A1175B">
      <w:pPr>
        <w:tabs>
          <w:tab w:val="left" w:pos="851"/>
        </w:tabs>
        <w:ind w:left="709"/>
        <w:jc w:val="both"/>
        <w:rPr>
          <w:rFonts w:ascii="Book Antiqua" w:eastAsia="Book Antiqua" w:hAnsi="Book Antiqua" w:cs="Book Antiqua"/>
          <w:b/>
          <w:bCs/>
          <w:sz w:val="24"/>
          <w:szCs w:val="24"/>
        </w:rPr>
      </w:pPr>
    </w:p>
    <w:p w14:paraId="59750375" w14:textId="77777777" w:rsidR="00A1175B" w:rsidRPr="00686AA9" w:rsidRDefault="00A1175B" w:rsidP="00A1175B">
      <w:pPr>
        <w:tabs>
          <w:tab w:val="left" w:pos="851"/>
        </w:tabs>
        <w:ind w:left="709" w:right="289"/>
        <w:jc w:val="both"/>
        <w:rPr>
          <w:rFonts w:ascii="Book Antiqua" w:eastAsia="Book Antiqua" w:hAnsi="Book Antiqua" w:cs="Book Antiqua"/>
          <w:b/>
          <w:bCs/>
          <w:sz w:val="24"/>
          <w:szCs w:val="24"/>
        </w:rPr>
      </w:pPr>
      <w:r w:rsidRPr="00686AA9">
        <w:rPr>
          <w:rFonts w:ascii="Book Antiqua" w:eastAsia="Book Antiqua" w:hAnsi="Book Antiqua" w:cs="Book Antiqua"/>
          <w:sz w:val="24"/>
          <w:szCs w:val="24"/>
        </w:rPr>
        <w:t xml:space="preserve">It </w:t>
      </w:r>
      <w:r w:rsidRPr="00686AA9">
        <w:rPr>
          <w:rFonts w:ascii="Book Antiqua" w:eastAsia="Arial" w:hAnsi="Book Antiqua" w:cs="Arial"/>
          <w:sz w:val="24"/>
          <w:szCs w:val="24"/>
        </w:rPr>
        <w:t xml:space="preserve">is the </w:t>
      </w:r>
      <w:r>
        <w:rPr>
          <w:rFonts w:ascii="Book Antiqua" w:eastAsia="Arial" w:hAnsi="Book Antiqua" w:cs="Arial"/>
          <w:sz w:val="24"/>
          <w:szCs w:val="24"/>
        </w:rPr>
        <w:t>Purchaser</w:t>
      </w:r>
      <w:r w:rsidRPr="00686AA9">
        <w:rPr>
          <w:rFonts w:ascii="Book Antiqua" w:eastAsia="Arial" w:hAnsi="Book Antiqua"/>
          <w:sz w:val="24"/>
          <w:szCs w:val="24"/>
        </w:rPr>
        <w:t>’</w:t>
      </w:r>
      <w:r w:rsidRPr="00686AA9">
        <w:rPr>
          <w:rFonts w:ascii="Book Antiqua" w:eastAsia="Arial" w:hAnsi="Book Antiqua" w:cs="Arial"/>
          <w:sz w:val="24"/>
          <w:szCs w:val="24"/>
        </w:rPr>
        <w:t>s policy that requires the Bidders, suppliers and</w:t>
      </w:r>
      <w:r w:rsidRPr="00686AA9">
        <w:rPr>
          <w:rFonts w:ascii="Book Antiqua" w:eastAsia="Book Antiqua" w:hAnsi="Book Antiqua" w:cs="Book Antiqua"/>
          <w:sz w:val="24"/>
          <w:szCs w:val="24"/>
        </w:rPr>
        <w:t xml:space="preserve"> contractors and their subcontractors under the contracts to observe the highest standard of ethics during the procurement and execution of such contracts. In pursuance of this policy,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w:t>
      </w:r>
    </w:p>
    <w:p w14:paraId="7912979C" w14:textId="77777777" w:rsidR="00A1175B" w:rsidRPr="00686AA9" w:rsidRDefault="00A1175B" w:rsidP="00A1175B">
      <w:pPr>
        <w:jc w:val="both"/>
        <w:rPr>
          <w:rFonts w:ascii="Book Antiqua" w:hAnsi="Book Antiqua"/>
          <w:sz w:val="24"/>
          <w:szCs w:val="24"/>
        </w:rPr>
      </w:pPr>
      <w:bookmarkStart w:id="33" w:name="page54"/>
      <w:bookmarkEnd w:id="33"/>
    </w:p>
    <w:p w14:paraId="594F4264" w14:textId="77777777" w:rsidR="00A1175B" w:rsidRPr="00686AA9" w:rsidRDefault="00A1175B" w:rsidP="00546F05">
      <w:pPr>
        <w:numPr>
          <w:ilvl w:val="0"/>
          <w:numId w:val="23"/>
        </w:numPr>
        <w:tabs>
          <w:tab w:val="left" w:pos="1720"/>
        </w:tabs>
        <w:ind w:left="1072"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defines, for the purpose of this provision, the terms set forth below as follows:</w:t>
      </w:r>
    </w:p>
    <w:p w14:paraId="50B2E6F2" w14:textId="77777777" w:rsidR="00A1175B" w:rsidRPr="00686AA9" w:rsidRDefault="00A1175B" w:rsidP="00A1175B">
      <w:pPr>
        <w:jc w:val="both"/>
        <w:rPr>
          <w:rFonts w:ascii="Book Antiqua" w:eastAsia="Book Antiqua" w:hAnsi="Book Antiqua" w:cs="Book Antiqua"/>
          <w:sz w:val="24"/>
          <w:szCs w:val="24"/>
        </w:rPr>
      </w:pPr>
    </w:p>
    <w:p w14:paraId="7A52ABFA" w14:textId="77777777" w:rsidR="00A1175B" w:rsidRPr="00686AA9" w:rsidRDefault="00A1175B" w:rsidP="00546F05">
      <w:pPr>
        <w:numPr>
          <w:ilvl w:val="1"/>
          <w:numId w:val="23"/>
        </w:numPr>
        <w:tabs>
          <w:tab w:val="left" w:pos="2440"/>
        </w:tabs>
        <w:ind w:left="1792" w:right="289" w:hanging="712"/>
        <w:jc w:val="both"/>
        <w:rPr>
          <w:rFonts w:ascii="Book Antiqua" w:eastAsia="Book Antiqua" w:hAnsi="Book Antiqua" w:cs="Book Antiqua"/>
          <w:sz w:val="24"/>
          <w:szCs w:val="24"/>
        </w:rPr>
      </w:pPr>
      <w:r w:rsidRPr="00686AA9">
        <w:rPr>
          <w:rFonts w:ascii="Book Antiqua" w:eastAsia="Arial" w:hAnsi="Book Antiqua" w:cs="Arial"/>
          <w:sz w:val="24"/>
          <w:szCs w:val="24"/>
        </w:rPr>
        <w:t xml:space="preserve">“Corrupt Practice” means offering, giving, receiving, or </w:t>
      </w:r>
      <w:r w:rsidRPr="00686AA9">
        <w:rPr>
          <w:rFonts w:ascii="Book Antiqua" w:eastAsia="Book Antiqua" w:hAnsi="Book Antiqua" w:cs="Book Antiqua"/>
          <w:sz w:val="24"/>
          <w:szCs w:val="24"/>
        </w:rPr>
        <w:t xml:space="preserve">soliciting anything of value to influence the action of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official(s) in the procurement process.</w:t>
      </w:r>
    </w:p>
    <w:p w14:paraId="509C7C65" w14:textId="77777777" w:rsidR="00A1175B" w:rsidRPr="00686AA9" w:rsidRDefault="00A1175B" w:rsidP="00A1175B">
      <w:pPr>
        <w:jc w:val="both"/>
        <w:rPr>
          <w:rFonts w:ascii="Book Antiqua" w:eastAsia="Book Antiqua" w:hAnsi="Book Antiqua" w:cs="Book Antiqua"/>
          <w:sz w:val="24"/>
          <w:szCs w:val="24"/>
        </w:rPr>
      </w:pPr>
    </w:p>
    <w:p w14:paraId="1E5D2229" w14:textId="77777777" w:rsidR="00A1175B" w:rsidRPr="00686AA9" w:rsidRDefault="00A1175B" w:rsidP="00546F05">
      <w:pPr>
        <w:numPr>
          <w:ilvl w:val="1"/>
          <w:numId w:val="23"/>
        </w:numPr>
        <w:tabs>
          <w:tab w:val="left" w:pos="2440"/>
        </w:tabs>
        <w:ind w:left="1792" w:right="289" w:hanging="712"/>
        <w:jc w:val="both"/>
        <w:rPr>
          <w:rFonts w:ascii="Book Antiqua" w:eastAsia="Book Antiqua" w:hAnsi="Book Antiqua" w:cs="Book Antiqua"/>
          <w:sz w:val="24"/>
          <w:szCs w:val="24"/>
        </w:rPr>
      </w:pPr>
      <w:r w:rsidRPr="00686AA9">
        <w:rPr>
          <w:rFonts w:ascii="Book Antiqua" w:eastAsia="Arial" w:hAnsi="Book Antiqua" w:cs="Arial"/>
          <w:sz w:val="24"/>
          <w:szCs w:val="24"/>
        </w:rPr>
        <w:t>“Fraudulent Practice</w:t>
      </w:r>
      <w:r w:rsidRPr="00686AA9">
        <w:rPr>
          <w:rFonts w:eastAsia="Arial"/>
          <w:sz w:val="24"/>
          <w:szCs w:val="24"/>
        </w:rPr>
        <w:t>‟</w:t>
      </w:r>
      <w:r w:rsidRPr="00686AA9">
        <w:rPr>
          <w:rFonts w:ascii="Book Antiqua" w:eastAsia="Arial" w:hAnsi="Book Antiqua" w:cs="Book Antiqua"/>
          <w:sz w:val="24"/>
          <w:szCs w:val="24"/>
        </w:rPr>
        <w:t>”</w:t>
      </w:r>
      <w:r w:rsidRPr="00686AA9">
        <w:rPr>
          <w:rFonts w:ascii="Book Antiqua" w:eastAsia="Arial" w:hAnsi="Book Antiqua" w:cs="Arial"/>
          <w:sz w:val="24"/>
          <w:szCs w:val="24"/>
        </w:rPr>
        <w:t xml:space="preserve"> means any act including </w:t>
      </w:r>
      <w:r w:rsidRPr="00686AA9">
        <w:rPr>
          <w:rFonts w:ascii="Book Antiqua" w:eastAsia="Book Antiqua" w:hAnsi="Book Antiqua" w:cs="Book Antiqua"/>
          <w:sz w:val="24"/>
          <w:szCs w:val="24"/>
        </w:rPr>
        <w:t xml:space="preserve">suppression/ misrepresentation of facts, submissions of forged/ false documents, making false declarations etc. that knowingly or recklessly misleads, or attempts to mislead, a party to obtain a financial gain or benefit, or to avoid an obligation, or to influence procurement process to the detriment of interest of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including collusive practices among bidders (prior to or after bid submission) to establish bid prices at artificial, non-competitive levels and to deprive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of the benefits of competitive prices.</w:t>
      </w:r>
    </w:p>
    <w:p w14:paraId="75F42ED8" w14:textId="77777777" w:rsidR="00A1175B" w:rsidRPr="00686AA9" w:rsidRDefault="00A1175B" w:rsidP="00A1175B">
      <w:pPr>
        <w:jc w:val="both"/>
        <w:rPr>
          <w:rFonts w:ascii="Book Antiqua" w:eastAsia="Book Antiqua" w:hAnsi="Book Antiqua" w:cs="Book Antiqua"/>
          <w:sz w:val="24"/>
          <w:szCs w:val="24"/>
        </w:rPr>
      </w:pPr>
    </w:p>
    <w:p w14:paraId="33B61E43" w14:textId="77777777" w:rsidR="00A1175B" w:rsidRPr="00686AA9" w:rsidRDefault="00A1175B" w:rsidP="00546F05">
      <w:pPr>
        <w:numPr>
          <w:ilvl w:val="1"/>
          <w:numId w:val="23"/>
        </w:numPr>
        <w:tabs>
          <w:tab w:val="left" w:pos="2440"/>
        </w:tabs>
        <w:ind w:left="1792" w:right="289" w:hanging="712"/>
        <w:jc w:val="both"/>
        <w:rPr>
          <w:rFonts w:ascii="Book Antiqua" w:eastAsia="Book Antiqua" w:hAnsi="Book Antiqua" w:cs="Book Antiqua"/>
          <w:sz w:val="24"/>
          <w:szCs w:val="24"/>
        </w:rPr>
      </w:pPr>
      <w:r w:rsidRPr="00686AA9">
        <w:rPr>
          <w:rFonts w:ascii="Book Antiqua" w:eastAsia="Arial" w:hAnsi="Book Antiqua" w:cs="Arial"/>
          <w:sz w:val="24"/>
          <w:szCs w:val="24"/>
        </w:rPr>
        <w:lastRenderedPageBreak/>
        <w:t xml:space="preserve">“collusive practice” shall also include an arrangement </w:t>
      </w:r>
      <w:r w:rsidRPr="00686AA9">
        <w:rPr>
          <w:rFonts w:ascii="Book Antiqua" w:eastAsia="Book Antiqua" w:hAnsi="Book Antiqua" w:cs="Book Antiqua"/>
          <w:sz w:val="24"/>
          <w:szCs w:val="24"/>
        </w:rPr>
        <w:t xml:space="preserve">between two or more parties designed to achieve an illegitimate purpose to the detriment of interest of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w:t>
      </w:r>
    </w:p>
    <w:p w14:paraId="6CB3CBAD" w14:textId="77777777" w:rsidR="00A1175B" w:rsidRPr="00686AA9" w:rsidRDefault="00A1175B" w:rsidP="00A1175B">
      <w:pPr>
        <w:jc w:val="both"/>
        <w:rPr>
          <w:rFonts w:ascii="Book Antiqua" w:eastAsia="Book Antiqua" w:hAnsi="Book Antiqua" w:cs="Book Antiqua"/>
          <w:sz w:val="24"/>
          <w:szCs w:val="24"/>
        </w:rPr>
      </w:pPr>
    </w:p>
    <w:p w14:paraId="489995CC" w14:textId="77777777" w:rsidR="00A1175B" w:rsidRPr="00686AA9" w:rsidRDefault="00A1175B" w:rsidP="00546F05">
      <w:pPr>
        <w:numPr>
          <w:ilvl w:val="1"/>
          <w:numId w:val="23"/>
        </w:numPr>
        <w:tabs>
          <w:tab w:val="left" w:pos="2440"/>
        </w:tabs>
        <w:ind w:left="1792" w:right="289" w:hanging="712"/>
        <w:jc w:val="both"/>
        <w:rPr>
          <w:rFonts w:ascii="Book Antiqua" w:eastAsia="Book Antiqua" w:hAnsi="Book Antiqua" w:cs="Book Antiqua"/>
          <w:sz w:val="24"/>
          <w:szCs w:val="24"/>
        </w:rPr>
      </w:pPr>
      <w:r w:rsidRPr="00686AA9">
        <w:rPr>
          <w:rFonts w:ascii="Book Antiqua" w:eastAsia="Arial" w:hAnsi="Book Antiqua" w:cs="Arial"/>
          <w:sz w:val="24"/>
          <w:szCs w:val="24"/>
        </w:rPr>
        <w:t xml:space="preserve">“coercive practice” is impairing or harming, or threatening </w:t>
      </w:r>
      <w:r w:rsidRPr="00686AA9">
        <w:rPr>
          <w:rFonts w:ascii="Book Antiqua" w:eastAsia="Book Antiqua" w:hAnsi="Book Antiqua" w:cs="Book Antiqua"/>
          <w:sz w:val="24"/>
          <w:szCs w:val="24"/>
        </w:rPr>
        <w:t>to impair or harm, directly or indirectly, any party or the property of the party to influence improperly the actions of a party;</w:t>
      </w:r>
    </w:p>
    <w:p w14:paraId="471486F4" w14:textId="77777777" w:rsidR="00A1175B" w:rsidRPr="00686AA9" w:rsidRDefault="00A1175B" w:rsidP="00A1175B">
      <w:pPr>
        <w:jc w:val="both"/>
        <w:rPr>
          <w:rFonts w:ascii="Book Antiqua" w:eastAsia="Book Antiqua" w:hAnsi="Book Antiqua" w:cs="Book Antiqua"/>
          <w:sz w:val="24"/>
          <w:szCs w:val="24"/>
        </w:rPr>
      </w:pPr>
    </w:p>
    <w:p w14:paraId="798A224B" w14:textId="77777777" w:rsidR="00A1175B" w:rsidRPr="00686AA9" w:rsidRDefault="00A1175B" w:rsidP="00546F05">
      <w:pPr>
        <w:numPr>
          <w:ilvl w:val="1"/>
          <w:numId w:val="23"/>
        </w:numPr>
        <w:tabs>
          <w:tab w:val="left" w:pos="2440"/>
        </w:tabs>
        <w:ind w:left="1792" w:hanging="712"/>
        <w:jc w:val="both"/>
        <w:rPr>
          <w:rFonts w:ascii="Book Antiqua" w:eastAsia="Book Antiqua" w:hAnsi="Book Antiqua" w:cs="Book Antiqua"/>
          <w:sz w:val="24"/>
          <w:szCs w:val="24"/>
        </w:rPr>
      </w:pPr>
      <w:r w:rsidRPr="00686AA9">
        <w:rPr>
          <w:rFonts w:ascii="Book Antiqua" w:eastAsia="Arial" w:hAnsi="Book Antiqua" w:cs="Arial"/>
          <w:sz w:val="24"/>
          <w:szCs w:val="24"/>
        </w:rPr>
        <w:t>“Obstructive practice” means</w:t>
      </w:r>
    </w:p>
    <w:p w14:paraId="4352876A" w14:textId="77777777" w:rsidR="00A1175B" w:rsidRPr="00686AA9" w:rsidRDefault="00A1175B" w:rsidP="00A1175B">
      <w:pPr>
        <w:jc w:val="both"/>
        <w:rPr>
          <w:rFonts w:ascii="Book Antiqua" w:eastAsia="Book Antiqua" w:hAnsi="Book Antiqua" w:cs="Book Antiqua"/>
          <w:sz w:val="24"/>
          <w:szCs w:val="24"/>
        </w:rPr>
      </w:pPr>
    </w:p>
    <w:p w14:paraId="5021C433" w14:textId="77777777" w:rsidR="00A1175B" w:rsidRPr="00686AA9" w:rsidRDefault="00A1175B" w:rsidP="009E38F6">
      <w:pPr>
        <w:numPr>
          <w:ilvl w:val="2"/>
          <w:numId w:val="23"/>
        </w:numPr>
        <w:tabs>
          <w:tab w:val="left" w:pos="3102"/>
        </w:tabs>
        <w:ind w:left="1791" w:right="289" w:hanging="711"/>
        <w:jc w:val="both"/>
        <w:rPr>
          <w:rFonts w:ascii="Book Antiqua" w:eastAsia="Book Antiqua" w:hAnsi="Book Antiqua" w:cs="Book Antiqua"/>
          <w:sz w:val="24"/>
          <w:szCs w:val="24"/>
        </w:rPr>
      </w:pPr>
      <w:r w:rsidRPr="00686AA9">
        <w:rPr>
          <w:rFonts w:ascii="Book Antiqua" w:eastAsia="Book Antiqua" w:hAnsi="Book Antiqua" w:cs="Book Antiqua"/>
          <w:sz w:val="24"/>
          <w:szCs w:val="24"/>
        </w:rPr>
        <w:t>deliberately destroying, falsifying, altering or concealing of evidence material to the investigation or making false statements to investigators in order to materially impede investigation into allegations of a corrupt, fraudulent, coercive, or collusive practice; and/ or threatening, harassing or intimidating any party to prevent it from disclosing its knowledge of matters relevant to the investigation or from pursuing the investigation,</w:t>
      </w:r>
    </w:p>
    <w:p w14:paraId="3A70B870" w14:textId="77777777" w:rsidR="00A1175B" w:rsidRPr="00686AA9" w:rsidRDefault="00A1175B" w:rsidP="009E38F6">
      <w:pPr>
        <w:jc w:val="both"/>
        <w:rPr>
          <w:rFonts w:ascii="Book Antiqua" w:hAnsi="Book Antiqua"/>
          <w:sz w:val="24"/>
          <w:szCs w:val="24"/>
        </w:rPr>
      </w:pPr>
    </w:p>
    <w:p w14:paraId="11606759" w14:textId="77777777" w:rsidR="00A1175B" w:rsidRPr="00686AA9" w:rsidRDefault="00A1175B" w:rsidP="009E38F6">
      <w:pPr>
        <w:ind w:left="1851"/>
        <w:jc w:val="both"/>
        <w:rPr>
          <w:rFonts w:ascii="Book Antiqua" w:hAnsi="Book Antiqua"/>
          <w:sz w:val="24"/>
          <w:szCs w:val="24"/>
        </w:rPr>
      </w:pPr>
      <w:r w:rsidRPr="00686AA9">
        <w:rPr>
          <w:rFonts w:ascii="Book Antiqua" w:eastAsia="Book Antiqua" w:hAnsi="Book Antiqua" w:cs="Book Antiqua"/>
          <w:sz w:val="24"/>
          <w:szCs w:val="24"/>
        </w:rPr>
        <w:t>or</w:t>
      </w:r>
    </w:p>
    <w:p w14:paraId="3A697FD3" w14:textId="77777777" w:rsidR="00A1175B" w:rsidRPr="00686AA9" w:rsidRDefault="00A1175B" w:rsidP="009E38F6">
      <w:pPr>
        <w:jc w:val="both"/>
        <w:rPr>
          <w:rFonts w:ascii="Book Antiqua" w:hAnsi="Book Antiqua"/>
          <w:sz w:val="24"/>
          <w:szCs w:val="24"/>
        </w:rPr>
      </w:pPr>
    </w:p>
    <w:p w14:paraId="7C5987DB" w14:textId="77777777" w:rsidR="00A1175B" w:rsidRPr="00686AA9" w:rsidRDefault="00A1175B" w:rsidP="009E38F6">
      <w:pPr>
        <w:numPr>
          <w:ilvl w:val="0"/>
          <w:numId w:val="24"/>
        </w:numPr>
        <w:tabs>
          <w:tab w:val="left" w:pos="3236"/>
        </w:tabs>
        <w:ind w:left="1791" w:right="289" w:hanging="711"/>
        <w:jc w:val="both"/>
        <w:rPr>
          <w:rFonts w:ascii="Book Antiqua" w:eastAsia="Book Antiqua" w:hAnsi="Book Antiqua" w:cs="Book Antiqua"/>
          <w:sz w:val="24"/>
          <w:szCs w:val="24"/>
        </w:rPr>
      </w:pPr>
      <w:r w:rsidRPr="00686AA9">
        <w:rPr>
          <w:rFonts w:ascii="Book Antiqua" w:eastAsia="Book Antiqua" w:hAnsi="Book Antiqua" w:cs="Book Antiqua"/>
          <w:sz w:val="24"/>
          <w:szCs w:val="24"/>
        </w:rPr>
        <w:t>acts intended to materially impede the exercise of the contractual rights or audit or access to information.</w:t>
      </w:r>
    </w:p>
    <w:p w14:paraId="11BDE455" w14:textId="77777777" w:rsidR="00A1175B" w:rsidRPr="00686AA9" w:rsidRDefault="00A1175B" w:rsidP="00A1175B">
      <w:pPr>
        <w:jc w:val="both"/>
        <w:rPr>
          <w:rFonts w:ascii="Book Antiqua" w:hAnsi="Book Antiqua"/>
          <w:sz w:val="24"/>
          <w:szCs w:val="24"/>
        </w:rPr>
      </w:pPr>
      <w:bookmarkStart w:id="34" w:name="page55"/>
      <w:bookmarkEnd w:id="34"/>
    </w:p>
    <w:p w14:paraId="3CED4973" w14:textId="77777777" w:rsidR="00A1175B" w:rsidRPr="00686AA9" w:rsidRDefault="00A1175B" w:rsidP="00546F05">
      <w:pPr>
        <w:numPr>
          <w:ilvl w:val="0"/>
          <w:numId w:val="25"/>
        </w:numPr>
        <w:tabs>
          <w:tab w:val="left" w:pos="1720"/>
        </w:tabs>
        <w:ind w:left="1072"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will reject a proposal for award if it determines that the bidder recommended for award has, directly or through an agent, engaged in corrupt, fraudulent, collusive, coercive or obstructive practices in competing for the contract in question;</w:t>
      </w:r>
    </w:p>
    <w:p w14:paraId="76279FEF" w14:textId="77777777" w:rsidR="00A1175B" w:rsidRPr="00686AA9" w:rsidRDefault="00A1175B" w:rsidP="00A1175B">
      <w:pPr>
        <w:jc w:val="both"/>
        <w:rPr>
          <w:rFonts w:ascii="Book Antiqua" w:eastAsia="Book Antiqua" w:hAnsi="Book Antiqua" w:cs="Book Antiqua"/>
          <w:sz w:val="24"/>
          <w:szCs w:val="24"/>
        </w:rPr>
      </w:pPr>
    </w:p>
    <w:p w14:paraId="692F87E3" w14:textId="77777777" w:rsidR="00A1175B" w:rsidRPr="00686AA9" w:rsidRDefault="00A1175B" w:rsidP="00546F05">
      <w:pPr>
        <w:numPr>
          <w:ilvl w:val="0"/>
          <w:numId w:val="25"/>
        </w:numPr>
        <w:tabs>
          <w:tab w:val="left" w:pos="1720"/>
        </w:tabs>
        <w:ind w:left="1072"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will sanction a firm or individual, including declaring ineligible, either indefinitely or for a stated period of time, to be awarded a contract if it at any time determines that the firm has, directly or through an agent, engaged in corrupt, fraudulent, collusive, coercive or obstructive practices in competing for, or in executing, a contract; and</w:t>
      </w:r>
    </w:p>
    <w:p w14:paraId="5F7CF73D" w14:textId="77777777" w:rsidR="00A1175B" w:rsidRPr="00686AA9" w:rsidRDefault="00A1175B" w:rsidP="00A1175B">
      <w:pPr>
        <w:jc w:val="both"/>
        <w:rPr>
          <w:rFonts w:ascii="Book Antiqua" w:eastAsia="Book Antiqua" w:hAnsi="Book Antiqua" w:cs="Book Antiqua"/>
          <w:sz w:val="24"/>
          <w:szCs w:val="24"/>
        </w:rPr>
      </w:pPr>
    </w:p>
    <w:p w14:paraId="5825CEF4" w14:textId="77777777" w:rsidR="00A1175B" w:rsidRPr="00686AA9" w:rsidRDefault="00A1175B" w:rsidP="00546F05">
      <w:pPr>
        <w:numPr>
          <w:ilvl w:val="0"/>
          <w:numId w:val="25"/>
        </w:numPr>
        <w:tabs>
          <w:tab w:val="left" w:pos="1720"/>
        </w:tabs>
        <w:ind w:left="1072" w:right="289" w:hanging="352"/>
        <w:jc w:val="both"/>
        <w:rPr>
          <w:rFonts w:ascii="Book Antiqua" w:eastAsia="Book Antiqua" w:hAnsi="Book Antiqua" w:cs="Book Antiqua"/>
          <w:sz w:val="24"/>
          <w:szCs w:val="24"/>
        </w:rPr>
      </w:pPr>
      <w:r w:rsidRPr="00686AA9">
        <w:rPr>
          <w:rFonts w:ascii="Book Antiqua" w:eastAsia="Book Antiqua" w:hAnsi="Book Antiqua" w:cs="Book Antiqua"/>
          <w:sz w:val="24"/>
          <w:szCs w:val="24"/>
        </w:rPr>
        <w:t xml:space="preserve">will have the right to require that the provision be included in Bidding Documents and in contracts, requiring Bidders, suppliers, and contractors and their sub-contractors to permit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 xml:space="preserve"> to inspect their accounts and records and other documents relating to bid submission and contract performance and to have them audited by auditors appointed by the </w:t>
      </w:r>
      <w:r>
        <w:rPr>
          <w:rFonts w:ascii="Book Antiqua" w:eastAsia="Book Antiqua" w:hAnsi="Book Antiqua" w:cs="Book Antiqua"/>
          <w:sz w:val="24"/>
          <w:szCs w:val="24"/>
        </w:rPr>
        <w:t>Purchaser</w:t>
      </w:r>
      <w:r w:rsidRPr="00686AA9">
        <w:rPr>
          <w:rFonts w:ascii="Book Antiqua" w:eastAsia="Book Antiqua" w:hAnsi="Book Antiqua" w:cs="Book Antiqua"/>
          <w:sz w:val="24"/>
          <w:szCs w:val="24"/>
        </w:rPr>
        <w:t>.</w:t>
      </w:r>
    </w:p>
    <w:p w14:paraId="3D8140C8" w14:textId="77777777" w:rsidR="00A1175B" w:rsidRPr="00686AA9" w:rsidRDefault="00A1175B" w:rsidP="00A1175B">
      <w:pPr>
        <w:jc w:val="both"/>
        <w:rPr>
          <w:rFonts w:ascii="Book Antiqua" w:eastAsia="Book Antiqua" w:hAnsi="Book Antiqua" w:cs="Book Antiqua"/>
          <w:sz w:val="24"/>
          <w:szCs w:val="24"/>
        </w:rPr>
      </w:pPr>
    </w:p>
    <w:p w14:paraId="229EFFD7" w14:textId="77777777" w:rsidR="00A1175B" w:rsidRPr="00437623" w:rsidRDefault="00A1175B" w:rsidP="00546F05">
      <w:pPr>
        <w:numPr>
          <w:ilvl w:val="1"/>
          <w:numId w:val="25"/>
        </w:numPr>
        <w:tabs>
          <w:tab w:val="left" w:pos="3340"/>
        </w:tabs>
        <w:ind w:left="3340" w:hanging="461"/>
        <w:jc w:val="both"/>
        <w:rPr>
          <w:rFonts w:ascii="Book Antiqua" w:hAnsi="Book Antiqua"/>
          <w:sz w:val="20"/>
          <w:szCs w:val="20"/>
        </w:rPr>
      </w:pPr>
      <w:r w:rsidRPr="00437623">
        <w:rPr>
          <w:rFonts w:ascii="Book Antiqua" w:eastAsia="Book Antiqua" w:hAnsi="Book Antiqua" w:cs="Book Antiqua"/>
          <w:b/>
          <w:bCs/>
          <w:i/>
          <w:iCs/>
          <w:sz w:val="24"/>
          <w:szCs w:val="24"/>
        </w:rPr>
        <w:t xml:space="preserve">End of Section-II (ITB) </w:t>
      </w:r>
      <w:r w:rsidRPr="00437623">
        <w:rPr>
          <w:rFonts w:ascii="Book Antiqua" w:eastAsia="Book Antiqua" w:hAnsi="Book Antiqua" w:cs="Book Antiqua"/>
          <w:b/>
          <w:bCs/>
          <w:sz w:val="24"/>
          <w:szCs w:val="24"/>
        </w:rPr>
        <w:t>----</w:t>
      </w:r>
    </w:p>
    <w:p w14:paraId="1F5CB78C" w14:textId="4B8B51A1" w:rsidR="0047422E" w:rsidRDefault="0047422E"/>
    <w:p w14:paraId="3FD82721" w14:textId="77777777" w:rsidR="00A1175B" w:rsidRPr="00DE1A4D" w:rsidRDefault="00A1175B" w:rsidP="00A1175B">
      <w:pPr>
        <w:tabs>
          <w:tab w:val="left" w:pos="1037"/>
        </w:tabs>
        <w:jc w:val="center"/>
        <w:rPr>
          <w:rFonts w:ascii="Book Antiqua" w:hAnsi="Book Antiqua"/>
          <w:b/>
        </w:rPr>
      </w:pPr>
    </w:p>
    <w:p w14:paraId="6261E4EB" w14:textId="77777777" w:rsidR="00A1175B" w:rsidRPr="00DE1A4D" w:rsidRDefault="00A1175B" w:rsidP="00A1175B">
      <w:pPr>
        <w:tabs>
          <w:tab w:val="left" w:pos="1037"/>
        </w:tabs>
        <w:jc w:val="center"/>
        <w:rPr>
          <w:rFonts w:ascii="Book Antiqua" w:hAnsi="Book Antiqua"/>
          <w:b/>
        </w:rPr>
      </w:pPr>
    </w:p>
    <w:p w14:paraId="6097F398" w14:textId="77777777" w:rsidR="00A1175B" w:rsidRPr="00DE1A4D" w:rsidRDefault="00A1175B" w:rsidP="00A1175B">
      <w:pPr>
        <w:tabs>
          <w:tab w:val="left" w:pos="1037"/>
        </w:tabs>
        <w:jc w:val="center"/>
        <w:rPr>
          <w:rFonts w:ascii="Book Antiqua" w:hAnsi="Book Antiqua"/>
          <w:b/>
        </w:rPr>
      </w:pPr>
    </w:p>
    <w:p w14:paraId="40690175" w14:textId="77777777" w:rsidR="00A1175B" w:rsidRPr="00DE1A4D" w:rsidRDefault="00A1175B" w:rsidP="00A1175B">
      <w:pPr>
        <w:tabs>
          <w:tab w:val="left" w:pos="1037"/>
        </w:tabs>
        <w:jc w:val="center"/>
        <w:rPr>
          <w:rFonts w:ascii="Book Antiqua" w:hAnsi="Book Antiqua"/>
          <w:b/>
        </w:rPr>
      </w:pPr>
    </w:p>
    <w:p w14:paraId="1769CD48" w14:textId="77777777" w:rsidR="00A1175B" w:rsidRPr="00DE1A4D" w:rsidRDefault="00A1175B" w:rsidP="00A1175B">
      <w:pPr>
        <w:tabs>
          <w:tab w:val="left" w:pos="1037"/>
        </w:tabs>
        <w:jc w:val="center"/>
        <w:rPr>
          <w:rFonts w:ascii="Book Antiqua" w:hAnsi="Book Antiqua"/>
          <w:b/>
        </w:rPr>
      </w:pPr>
    </w:p>
    <w:p w14:paraId="50F50C96" w14:textId="77777777" w:rsidR="00A1175B" w:rsidRPr="00DE1A4D" w:rsidRDefault="00A1175B" w:rsidP="00A1175B">
      <w:pPr>
        <w:tabs>
          <w:tab w:val="left" w:pos="1037"/>
          <w:tab w:val="left" w:pos="3181"/>
        </w:tabs>
        <w:rPr>
          <w:rFonts w:ascii="Book Antiqua" w:hAnsi="Book Antiqua"/>
          <w:b/>
        </w:rPr>
      </w:pPr>
      <w:r w:rsidRPr="00DE1A4D">
        <w:rPr>
          <w:rFonts w:ascii="Book Antiqua" w:hAnsi="Book Antiqua"/>
          <w:b/>
        </w:rPr>
        <w:tab/>
      </w:r>
      <w:r w:rsidRPr="00DE1A4D">
        <w:rPr>
          <w:rFonts w:ascii="Book Antiqua" w:hAnsi="Book Antiqua"/>
          <w:b/>
        </w:rPr>
        <w:tab/>
      </w:r>
    </w:p>
    <w:p w14:paraId="63F0B0A1" w14:textId="77777777" w:rsidR="00A1175B" w:rsidRPr="00DE1A4D" w:rsidRDefault="00A1175B" w:rsidP="00A1175B">
      <w:pPr>
        <w:tabs>
          <w:tab w:val="left" w:pos="1037"/>
        </w:tabs>
        <w:jc w:val="center"/>
        <w:rPr>
          <w:rFonts w:ascii="Book Antiqua" w:hAnsi="Book Antiqua"/>
          <w:b/>
        </w:rPr>
      </w:pPr>
    </w:p>
    <w:p w14:paraId="23B4FE09" w14:textId="77777777" w:rsidR="00A1175B" w:rsidRPr="00DE1A4D" w:rsidRDefault="00A1175B" w:rsidP="00A1175B">
      <w:pPr>
        <w:tabs>
          <w:tab w:val="left" w:pos="1037"/>
        </w:tabs>
        <w:jc w:val="center"/>
        <w:rPr>
          <w:rFonts w:ascii="Book Antiqua" w:hAnsi="Book Antiqua"/>
          <w:b/>
        </w:rPr>
      </w:pPr>
    </w:p>
    <w:p w14:paraId="7182682C" w14:textId="77777777" w:rsidR="00A1175B" w:rsidRPr="00DE1A4D" w:rsidRDefault="00A1175B" w:rsidP="00A1175B">
      <w:pPr>
        <w:tabs>
          <w:tab w:val="left" w:pos="1037"/>
        </w:tabs>
        <w:jc w:val="center"/>
        <w:rPr>
          <w:rFonts w:ascii="Book Antiqua" w:hAnsi="Book Antiqua"/>
          <w:b/>
        </w:rPr>
      </w:pPr>
    </w:p>
    <w:p w14:paraId="32E35613" w14:textId="77777777" w:rsidR="00A1175B" w:rsidRPr="00DE1A4D" w:rsidRDefault="00A1175B" w:rsidP="00A1175B">
      <w:pPr>
        <w:tabs>
          <w:tab w:val="left" w:pos="1037"/>
        </w:tabs>
        <w:jc w:val="center"/>
        <w:rPr>
          <w:rFonts w:ascii="Book Antiqua" w:hAnsi="Book Antiqua"/>
          <w:b/>
        </w:rPr>
      </w:pPr>
    </w:p>
    <w:p w14:paraId="5669D491" w14:textId="77777777" w:rsidR="00A1175B" w:rsidRPr="00DE1A4D" w:rsidRDefault="00A1175B" w:rsidP="00A1175B">
      <w:pPr>
        <w:tabs>
          <w:tab w:val="left" w:pos="1037"/>
        </w:tabs>
        <w:jc w:val="center"/>
        <w:rPr>
          <w:rFonts w:ascii="Book Antiqua" w:hAnsi="Book Antiqua"/>
          <w:b/>
        </w:rPr>
      </w:pPr>
    </w:p>
    <w:p w14:paraId="350CAB53" w14:textId="77777777" w:rsidR="00A1175B" w:rsidRPr="00DE1A4D" w:rsidRDefault="00A1175B" w:rsidP="00A1175B">
      <w:pPr>
        <w:tabs>
          <w:tab w:val="left" w:pos="1037"/>
        </w:tabs>
        <w:jc w:val="center"/>
        <w:rPr>
          <w:rFonts w:ascii="Book Antiqua" w:hAnsi="Book Antiqua"/>
          <w:b/>
        </w:rPr>
      </w:pPr>
    </w:p>
    <w:p w14:paraId="4215512A" w14:textId="77777777" w:rsidR="00A1175B" w:rsidRPr="00DE1A4D" w:rsidRDefault="00A1175B" w:rsidP="00A1175B">
      <w:pPr>
        <w:tabs>
          <w:tab w:val="left" w:pos="1037"/>
        </w:tabs>
        <w:jc w:val="center"/>
        <w:rPr>
          <w:rFonts w:ascii="Book Antiqua" w:hAnsi="Book Antiqua"/>
          <w:b/>
        </w:rPr>
      </w:pPr>
      <w:r w:rsidRPr="00DE1A4D">
        <w:rPr>
          <w:rFonts w:ascii="Book Antiqua" w:hAnsi="Book Antiqua"/>
          <w:b/>
        </w:rPr>
        <w:t>SECTION – III</w:t>
      </w:r>
    </w:p>
    <w:p w14:paraId="46D79312" w14:textId="77777777" w:rsidR="00A1175B" w:rsidRPr="00DE1A4D" w:rsidRDefault="00A1175B" w:rsidP="00A1175B">
      <w:pPr>
        <w:tabs>
          <w:tab w:val="left" w:pos="1037"/>
        </w:tabs>
        <w:jc w:val="center"/>
        <w:rPr>
          <w:rFonts w:ascii="Book Antiqua" w:hAnsi="Book Antiqua"/>
          <w:b/>
        </w:rPr>
      </w:pPr>
    </w:p>
    <w:p w14:paraId="5731F912" w14:textId="77777777" w:rsidR="00A1175B" w:rsidRPr="00DE1A4D" w:rsidRDefault="00A1175B" w:rsidP="00A1175B">
      <w:pPr>
        <w:tabs>
          <w:tab w:val="left" w:pos="1037"/>
        </w:tabs>
        <w:jc w:val="center"/>
        <w:rPr>
          <w:rFonts w:ascii="Book Antiqua" w:hAnsi="Book Antiqua"/>
          <w:b/>
        </w:rPr>
      </w:pPr>
    </w:p>
    <w:p w14:paraId="332D1815" w14:textId="77777777" w:rsidR="00A1175B" w:rsidRPr="00DE1A4D" w:rsidRDefault="00A1175B" w:rsidP="00A1175B">
      <w:pPr>
        <w:tabs>
          <w:tab w:val="left" w:pos="1037"/>
        </w:tabs>
        <w:jc w:val="center"/>
        <w:rPr>
          <w:rFonts w:ascii="Book Antiqua" w:hAnsi="Book Antiqua"/>
          <w:b/>
        </w:rPr>
      </w:pPr>
      <w:r w:rsidRPr="00DE1A4D">
        <w:rPr>
          <w:rFonts w:ascii="Book Antiqua" w:hAnsi="Book Antiqua"/>
          <w:b/>
        </w:rPr>
        <w:t>BID DATA SHEETS (BDS)</w:t>
      </w:r>
    </w:p>
    <w:p w14:paraId="6401B0B9" w14:textId="77777777" w:rsidR="00A1175B" w:rsidRPr="00DE1A4D" w:rsidRDefault="00A1175B" w:rsidP="00A1175B">
      <w:pPr>
        <w:tabs>
          <w:tab w:val="left" w:pos="1037"/>
        </w:tabs>
        <w:jc w:val="center"/>
        <w:rPr>
          <w:rFonts w:ascii="Book Antiqua" w:hAnsi="Book Antiqua"/>
          <w:b/>
        </w:rPr>
      </w:pPr>
    </w:p>
    <w:p w14:paraId="2FE593E8" w14:textId="77777777" w:rsidR="00A1175B" w:rsidRPr="00DE1A4D" w:rsidRDefault="00A1175B" w:rsidP="00A1175B">
      <w:pPr>
        <w:tabs>
          <w:tab w:val="left" w:pos="1037"/>
        </w:tabs>
        <w:jc w:val="center"/>
        <w:rPr>
          <w:rFonts w:ascii="Book Antiqua" w:hAnsi="Book Antiqua"/>
          <w:b/>
        </w:rPr>
        <w:sectPr w:rsidR="00A1175B" w:rsidRPr="00DE1A4D" w:rsidSect="003E00E8">
          <w:headerReference w:type="even" r:id="rId24"/>
          <w:headerReference w:type="default" r:id="rId25"/>
          <w:footerReference w:type="default" r:id="rId26"/>
          <w:headerReference w:type="first" r:id="rId27"/>
          <w:pgSz w:w="12240" w:h="15840"/>
          <w:pgMar w:top="1440" w:right="1440" w:bottom="1440" w:left="1728" w:header="720" w:footer="720" w:gutter="0"/>
          <w:cols w:space="720"/>
          <w:docGrid w:linePitch="360"/>
        </w:sectPr>
      </w:pPr>
    </w:p>
    <w:p w14:paraId="1567F7F0" w14:textId="77777777" w:rsidR="00A1175B" w:rsidRPr="00DE1A4D" w:rsidRDefault="00A1175B" w:rsidP="00A1175B">
      <w:pPr>
        <w:jc w:val="center"/>
        <w:rPr>
          <w:rFonts w:ascii="Book Antiqua" w:hAnsi="Book Antiqua"/>
          <w:b/>
          <w:bCs/>
        </w:rPr>
      </w:pPr>
      <w:r w:rsidRPr="00DE1A4D">
        <w:rPr>
          <w:rFonts w:ascii="Book Antiqua" w:hAnsi="Book Antiqua"/>
          <w:b/>
          <w:bCs/>
        </w:rPr>
        <w:lastRenderedPageBreak/>
        <w:t>BID DATA SHEETS (BDS)</w:t>
      </w:r>
    </w:p>
    <w:p w14:paraId="509F5EB2" w14:textId="77777777" w:rsidR="00A1175B" w:rsidRPr="00DE1A4D" w:rsidRDefault="00A1175B" w:rsidP="00A1175B">
      <w:pPr>
        <w:tabs>
          <w:tab w:val="left" w:pos="1037"/>
        </w:tabs>
        <w:jc w:val="center"/>
        <w:rPr>
          <w:rFonts w:ascii="Book Antiqua" w:hAnsi="Book Antiqua"/>
          <w:b/>
        </w:rPr>
      </w:pPr>
    </w:p>
    <w:p w14:paraId="0D00A876" w14:textId="77777777" w:rsidR="00A1175B" w:rsidRDefault="00A1175B" w:rsidP="00A1175B">
      <w:pPr>
        <w:jc w:val="both"/>
        <w:rPr>
          <w:rFonts w:ascii="Book Antiqua" w:hAnsi="Book Antiqua"/>
        </w:rPr>
      </w:pPr>
      <w:r w:rsidRPr="00DE1A4D">
        <w:rPr>
          <w:rFonts w:ascii="Book Antiqua" w:hAnsi="Book Antiqua"/>
        </w:rPr>
        <w:t>The following</w:t>
      </w:r>
      <w:r>
        <w:rPr>
          <w:rFonts w:ascii="Book Antiqua" w:hAnsi="Book Antiqua"/>
        </w:rPr>
        <w:t xml:space="preserve"> </w:t>
      </w:r>
      <w:r w:rsidRPr="00DE1A4D">
        <w:rPr>
          <w:rFonts w:ascii="Book Antiqua" w:hAnsi="Book Antiqua"/>
        </w:rPr>
        <w:t xml:space="preserve">bid specific data for the </w:t>
      </w:r>
      <w:r>
        <w:rPr>
          <w:rFonts w:ascii="Book Antiqua" w:hAnsi="Book Antiqua"/>
        </w:rPr>
        <w:t>Services</w:t>
      </w:r>
      <w:r w:rsidRPr="00DE1A4D">
        <w:rPr>
          <w:rFonts w:ascii="Book Antiqua" w:hAnsi="Book Antiqua"/>
        </w:rPr>
        <w:t xml:space="preserve"> to be procured shall amend and/or supplement the provisions in the Instruction to Bidders (ITB):</w:t>
      </w:r>
    </w:p>
    <w:p w14:paraId="6D4B6984" w14:textId="77777777" w:rsidR="00A1175B" w:rsidRPr="00DE1A4D" w:rsidRDefault="00A1175B" w:rsidP="00A1175B">
      <w:pPr>
        <w:jc w:val="both"/>
        <w:rPr>
          <w:rFonts w:ascii="Book Antiqua" w:hAnsi="Book Antiqua"/>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350"/>
        <w:gridCol w:w="7380"/>
      </w:tblGrid>
      <w:tr w:rsidR="00A1175B" w:rsidRPr="00DE1A4D" w14:paraId="0F0CBCE1" w14:textId="77777777" w:rsidTr="003E00E8">
        <w:trPr>
          <w:tblHeader/>
        </w:trPr>
        <w:tc>
          <w:tcPr>
            <w:tcW w:w="900" w:type="dxa"/>
          </w:tcPr>
          <w:p w14:paraId="011BE511" w14:textId="77777777" w:rsidR="00A1175B" w:rsidRPr="00DE1A4D" w:rsidRDefault="00A1175B" w:rsidP="003E00E8">
            <w:pPr>
              <w:jc w:val="center"/>
              <w:rPr>
                <w:rFonts w:ascii="Book Antiqua" w:hAnsi="Book Antiqua"/>
                <w:b/>
                <w:bCs/>
              </w:rPr>
            </w:pPr>
            <w:r w:rsidRPr="00DE1A4D">
              <w:rPr>
                <w:rFonts w:ascii="Book Antiqua" w:hAnsi="Book Antiqua"/>
                <w:b/>
                <w:bCs/>
              </w:rPr>
              <w:t>Sl. No.</w:t>
            </w:r>
          </w:p>
        </w:tc>
        <w:tc>
          <w:tcPr>
            <w:tcW w:w="1350" w:type="dxa"/>
          </w:tcPr>
          <w:p w14:paraId="262F773F" w14:textId="77777777" w:rsidR="00A1175B" w:rsidRPr="00DE1A4D" w:rsidRDefault="00A1175B" w:rsidP="003E00E8">
            <w:pPr>
              <w:jc w:val="center"/>
              <w:rPr>
                <w:rFonts w:ascii="Book Antiqua" w:hAnsi="Book Antiqua"/>
                <w:b/>
                <w:bCs/>
              </w:rPr>
            </w:pPr>
            <w:r w:rsidRPr="00DE1A4D">
              <w:rPr>
                <w:rFonts w:ascii="Book Antiqua" w:hAnsi="Book Antiqua"/>
                <w:b/>
                <w:bCs/>
              </w:rPr>
              <w:t>ITB Clause Ref. No.</w:t>
            </w:r>
          </w:p>
        </w:tc>
        <w:tc>
          <w:tcPr>
            <w:tcW w:w="7380" w:type="dxa"/>
          </w:tcPr>
          <w:p w14:paraId="05FE7CF7" w14:textId="77777777" w:rsidR="00A1175B" w:rsidRPr="00DE1A4D" w:rsidRDefault="00A1175B" w:rsidP="003E00E8">
            <w:pPr>
              <w:jc w:val="center"/>
              <w:rPr>
                <w:rFonts w:ascii="Book Antiqua" w:hAnsi="Book Antiqua"/>
                <w:b/>
                <w:bCs/>
              </w:rPr>
            </w:pPr>
            <w:r w:rsidRPr="00DE1A4D">
              <w:rPr>
                <w:rFonts w:ascii="Book Antiqua" w:hAnsi="Book Antiqua"/>
                <w:b/>
                <w:bCs/>
              </w:rPr>
              <w:t>Bid Data Details</w:t>
            </w:r>
          </w:p>
        </w:tc>
      </w:tr>
      <w:tr w:rsidR="00A1175B" w:rsidRPr="00DE1A4D" w14:paraId="55DA3F9D" w14:textId="77777777" w:rsidTr="003E00E8">
        <w:trPr>
          <w:trHeight w:val="1763"/>
        </w:trPr>
        <w:tc>
          <w:tcPr>
            <w:tcW w:w="900" w:type="dxa"/>
          </w:tcPr>
          <w:p w14:paraId="76B6B4DA" w14:textId="77777777" w:rsidR="00A1175B" w:rsidRPr="00DE1A4D" w:rsidRDefault="00A1175B" w:rsidP="00546F05">
            <w:pPr>
              <w:numPr>
                <w:ilvl w:val="0"/>
                <w:numId w:val="31"/>
              </w:numPr>
              <w:jc w:val="both"/>
              <w:rPr>
                <w:rFonts w:ascii="Book Antiqua" w:hAnsi="Book Antiqua"/>
              </w:rPr>
            </w:pPr>
          </w:p>
        </w:tc>
        <w:tc>
          <w:tcPr>
            <w:tcW w:w="1350" w:type="dxa"/>
          </w:tcPr>
          <w:p w14:paraId="5A44FEBA" w14:textId="77777777" w:rsidR="00A1175B" w:rsidRPr="00DE1A4D" w:rsidRDefault="00A1175B" w:rsidP="003E00E8">
            <w:pPr>
              <w:jc w:val="both"/>
              <w:rPr>
                <w:rFonts w:ascii="Book Antiqua" w:hAnsi="Book Antiqua"/>
              </w:rPr>
            </w:pPr>
            <w:r w:rsidRPr="00DE1A4D">
              <w:rPr>
                <w:rFonts w:ascii="Book Antiqua" w:hAnsi="Book Antiqua"/>
              </w:rPr>
              <w:t>ITB 1.1</w:t>
            </w:r>
          </w:p>
        </w:tc>
        <w:tc>
          <w:tcPr>
            <w:tcW w:w="7380" w:type="dxa"/>
          </w:tcPr>
          <w:p w14:paraId="23ECFA9E" w14:textId="77777777" w:rsidR="00A1175B" w:rsidRPr="00402FD8" w:rsidRDefault="00A1175B" w:rsidP="003E00E8">
            <w:pPr>
              <w:jc w:val="both"/>
              <w:rPr>
                <w:rFonts w:ascii="Book Antiqua" w:hAnsi="Book Antiqua" w:cs="Arial"/>
                <w:b/>
                <w:bCs/>
                <w:snapToGrid w:val="0"/>
              </w:rPr>
            </w:pPr>
            <w:r w:rsidRPr="00402FD8">
              <w:rPr>
                <w:rFonts w:ascii="Book Antiqua" w:hAnsi="Book Antiqua" w:cs="Arial"/>
                <w:b/>
                <w:bCs/>
                <w:snapToGrid w:val="0"/>
              </w:rPr>
              <w:t>The Owner is:</w:t>
            </w:r>
          </w:p>
          <w:p w14:paraId="55573918" w14:textId="77777777" w:rsidR="00A1175B" w:rsidRPr="00D50A59" w:rsidRDefault="00A1175B" w:rsidP="003E00E8">
            <w:pPr>
              <w:jc w:val="both"/>
              <w:rPr>
                <w:rFonts w:asciiTheme="majorHAnsi" w:hAnsiTheme="majorHAnsi" w:cstheme="majorHAnsi"/>
                <w:b/>
                <w:bCs/>
                <w:iCs/>
              </w:rPr>
            </w:pPr>
            <w:r w:rsidRPr="00D50A59">
              <w:rPr>
                <w:rFonts w:asciiTheme="majorHAnsi" w:hAnsiTheme="majorHAnsi" w:cstheme="majorHAnsi"/>
                <w:b/>
                <w:bCs/>
                <w:iCs/>
              </w:rPr>
              <w:t>Nuclear Power Corporation of India Limited,</w:t>
            </w:r>
          </w:p>
          <w:p w14:paraId="0E362251" w14:textId="77777777" w:rsidR="00A1175B" w:rsidRPr="00D50A59" w:rsidRDefault="00A1175B" w:rsidP="003E00E8">
            <w:pPr>
              <w:jc w:val="both"/>
              <w:rPr>
                <w:rFonts w:asciiTheme="majorHAnsi" w:hAnsiTheme="majorHAnsi" w:cstheme="majorHAnsi"/>
                <w:b/>
                <w:bCs/>
                <w:iCs/>
              </w:rPr>
            </w:pPr>
            <w:r w:rsidRPr="00D50A59">
              <w:rPr>
                <w:rFonts w:asciiTheme="majorHAnsi" w:hAnsiTheme="majorHAnsi" w:cstheme="majorHAnsi"/>
                <w:b/>
                <w:bCs/>
                <w:iCs/>
              </w:rPr>
              <w:t>16</w:t>
            </w:r>
            <w:r w:rsidRPr="00D50A59">
              <w:rPr>
                <w:rFonts w:asciiTheme="majorHAnsi" w:hAnsiTheme="majorHAnsi" w:cstheme="majorHAnsi"/>
                <w:b/>
                <w:bCs/>
                <w:iCs/>
                <w:vertAlign w:val="superscript"/>
              </w:rPr>
              <w:t>th</w:t>
            </w:r>
            <w:r w:rsidRPr="00D50A59">
              <w:rPr>
                <w:rFonts w:asciiTheme="majorHAnsi" w:hAnsiTheme="majorHAnsi" w:cstheme="majorHAnsi"/>
                <w:b/>
                <w:bCs/>
                <w:iCs/>
              </w:rPr>
              <w:t xml:space="preserve"> Floor, Centre-1, WTC, </w:t>
            </w:r>
          </w:p>
          <w:p w14:paraId="4DCF33AC" w14:textId="77777777" w:rsidR="00A1175B" w:rsidRPr="00D50A59" w:rsidRDefault="00A1175B" w:rsidP="003E00E8">
            <w:pPr>
              <w:jc w:val="both"/>
              <w:rPr>
                <w:rFonts w:asciiTheme="majorHAnsi" w:hAnsiTheme="majorHAnsi" w:cstheme="majorHAnsi"/>
                <w:b/>
                <w:bCs/>
                <w:iCs/>
              </w:rPr>
            </w:pPr>
            <w:r w:rsidRPr="00D50A59">
              <w:rPr>
                <w:rFonts w:asciiTheme="majorHAnsi" w:hAnsiTheme="majorHAnsi" w:cstheme="majorHAnsi"/>
                <w:b/>
                <w:bCs/>
                <w:iCs/>
              </w:rPr>
              <w:t>Cuffe Parade, Colaba,</w:t>
            </w:r>
          </w:p>
          <w:p w14:paraId="20FE3ACF" w14:textId="77777777" w:rsidR="00A1175B" w:rsidRPr="00D50A59" w:rsidRDefault="00A1175B" w:rsidP="003E00E8">
            <w:pPr>
              <w:jc w:val="both"/>
              <w:rPr>
                <w:rFonts w:asciiTheme="majorHAnsi" w:hAnsiTheme="majorHAnsi" w:cstheme="majorHAnsi"/>
                <w:b/>
                <w:bCs/>
                <w:iCs/>
              </w:rPr>
            </w:pPr>
            <w:r w:rsidRPr="00D50A59">
              <w:rPr>
                <w:rFonts w:asciiTheme="majorHAnsi" w:hAnsiTheme="majorHAnsi" w:cstheme="majorHAnsi"/>
                <w:b/>
                <w:bCs/>
                <w:iCs/>
              </w:rPr>
              <w:t>Mumbai – 400005.</w:t>
            </w:r>
          </w:p>
          <w:p w14:paraId="5422CB33" w14:textId="6AD521D0" w:rsidR="00A1175B" w:rsidRPr="00425E78" w:rsidRDefault="00A1175B" w:rsidP="003E00E8"/>
        </w:tc>
      </w:tr>
      <w:tr w:rsidR="00A1175B" w:rsidRPr="00DE1A4D" w14:paraId="7810D387" w14:textId="77777777" w:rsidTr="003E00E8">
        <w:tc>
          <w:tcPr>
            <w:tcW w:w="900" w:type="dxa"/>
          </w:tcPr>
          <w:p w14:paraId="30C74CF1" w14:textId="77777777" w:rsidR="00A1175B" w:rsidRPr="00DE1A4D" w:rsidRDefault="00A1175B" w:rsidP="00546F05">
            <w:pPr>
              <w:numPr>
                <w:ilvl w:val="0"/>
                <w:numId w:val="31"/>
              </w:numPr>
              <w:jc w:val="both"/>
              <w:rPr>
                <w:rFonts w:ascii="Book Antiqua" w:hAnsi="Book Antiqua"/>
              </w:rPr>
            </w:pPr>
          </w:p>
        </w:tc>
        <w:tc>
          <w:tcPr>
            <w:tcW w:w="1350" w:type="dxa"/>
          </w:tcPr>
          <w:p w14:paraId="68DF8A65" w14:textId="77777777" w:rsidR="00A1175B" w:rsidRPr="00DE1A4D" w:rsidRDefault="00A1175B" w:rsidP="003E00E8">
            <w:pPr>
              <w:jc w:val="both"/>
              <w:rPr>
                <w:rFonts w:ascii="Book Antiqua" w:hAnsi="Book Antiqua"/>
              </w:rPr>
            </w:pPr>
            <w:r w:rsidRPr="00DE1A4D">
              <w:rPr>
                <w:rFonts w:ascii="Book Antiqua" w:hAnsi="Book Antiqua"/>
              </w:rPr>
              <w:t>ITB 1.1</w:t>
            </w:r>
          </w:p>
        </w:tc>
        <w:tc>
          <w:tcPr>
            <w:tcW w:w="7380" w:type="dxa"/>
          </w:tcPr>
          <w:p w14:paraId="62CD4484" w14:textId="77777777" w:rsidR="00A1175B" w:rsidRPr="00425E78" w:rsidRDefault="00A1175B" w:rsidP="003E00E8">
            <w:pPr>
              <w:jc w:val="both"/>
              <w:rPr>
                <w:rFonts w:ascii="Book Antiqua" w:hAnsi="Book Antiqua" w:cs="Arial"/>
                <w:snapToGrid w:val="0"/>
              </w:rPr>
            </w:pPr>
            <w:r w:rsidRPr="00425E78">
              <w:rPr>
                <w:rFonts w:ascii="Book Antiqua" w:hAnsi="Book Antiqua" w:cs="Arial"/>
                <w:snapToGrid w:val="0"/>
              </w:rPr>
              <w:t xml:space="preserve">The Employer is: </w:t>
            </w:r>
          </w:p>
          <w:p w14:paraId="77CA7782" w14:textId="77777777" w:rsidR="00A1175B" w:rsidRPr="00713CB5" w:rsidRDefault="00A1175B" w:rsidP="003E00E8">
            <w:pPr>
              <w:jc w:val="both"/>
              <w:rPr>
                <w:rFonts w:ascii="Book Antiqua" w:hAnsi="Book Antiqua" w:cs="Arial"/>
              </w:rPr>
            </w:pPr>
            <w:r w:rsidRPr="00713CB5">
              <w:rPr>
                <w:rFonts w:ascii="Book Antiqua" w:hAnsi="Book Antiqua" w:cs="Arial"/>
              </w:rPr>
              <w:t xml:space="preserve">Power Grid Corporation of India Limited, </w:t>
            </w:r>
          </w:p>
          <w:p w14:paraId="2D57A439" w14:textId="77777777" w:rsidR="00A1175B" w:rsidRPr="00713CB5" w:rsidRDefault="00A1175B" w:rsidP="003E00E8">
            <w:pPr>
              <w:jc w:val="both"/>
              <w:rPr>
                <w:rFonts w:ascii="Book Antiqua" w:hAnsi="Book Antiqua" w:cs="Arial"/>
              </w:rPr>
            </w:pPr>
            <w:r w:rsidRPr="00713CB5">
              <w:rPr>
                <w:rFonts w:ascii="Book Antiqua" w:hAnsi="Book Antiqua" w:cs="Arial"/>
              </w:rPr>
              <w:t xml:space="preserve">SRTS-II, RHQ, </w:t>
            </w:r>
            <w:proofErr w:type="spellStart"/>
            <w:r w:rsidRPr="00713CB5">
              <w:rPr>
                <w:rFonts w:ascii="Book Antiqua" w:hAnsi="Book Antiqua" w:cs="Arial"/>
              </w:rPr>
              <w:t>Singanayakanahalli</w:t>
            </w:r>
            <w:proofErr w:type="spellEnd"/>
            <w:r w:rsidRPr="00713CB5">
              <w:rPr>
                <w:rFonts w:ascii="Book Antiqua" w:hAnsi="Book Antiqua" w:cs="Arial"/>
              </w:rPr>
              <w:t>,</w:t>
            </w:r>
          </w:p>
          <w:p w14:paraId="1643EB10" w14:textId="77777777" w:rsidR="00A1175B" w:rsidRPr="00713CB5" w:rsidRDefault="00A1175B" w:rsidP="003E00E8">
            <w:pPr>
              <w:jc w:val="both"/>
              <w:rPr>
                <w:rFonts w:ascii="Book Antiqua" w:hAnsi="Book Antiqua" w:cs="Arial"/>
              </w:rPr>
            </w:pPr>
            <w:r w:rsidRPr="00713CB5">
              <w:rPr>
                <w:rFonts w:ascii="Book Antiqua" w:hAnsi="Book Antiqua" w:cs="Arial"/>
              </w:rPr>
              <w:t xml:space="preserve">Yelahanka </w:t>
            </w:r>
            <w:proofErr w:type="spellStart"/>
            <w:r w:rsidRPr="00713CB5">
              <w:rPr>
                <w:rFonts w:ascii="Book Antiqua" w:hAnsi="Book Antiqua" w:cs="Arial"/>
              </w:rPr>
              <w:t>Hobli</w:t>
            </w:r>
            <w:proofErr w:type="spellEnd"/>
            <w:r w:rsidRPr="00713CB5">
              <w:rPr>
                <w:rFonts w:ascii="Book Antiqua" w:hAnsi="Book Antiqua" w:cs="Arial"/>
              </w:rPr>
              <w:t>,</w:t>
            </w:r>
          </w:p>
          <w:p w14:paraId="469D7BCF" w14:textId="77777777" w:rsidR="00A1175B" w:rsidRPr="00713CB5" w:rsidRDefault="00A1175B" w:rsidP="003E00E8">
            <w:pPr>
              <w:jc w:val="both"/>
              <w:rPr>
                <w:rFonts w:ascii="Book Antiqua" w:hAnsi="Book Antiqua" w:cs="Arial"/>
              </w:rPr>
            </w:pPr>
            <w:r w:rsidRPr="00713CB5">
              <w:rPr>
                <w:rFonts w:ascii="Book Antiqua" w:hAnsi="Book Antiqua" w:cs="Arial"/>
              </w:rPr>
              <w:t>Bengaluru – 560064.</w:t>
            </w:r>
          </w:p>
          <w:p w14:paraId="22A39A7A" w14:textId="77777777" w:rsidR="00A1175B" w:rsidRPr="00402FD8" w:rsidRDefault="00A1175B" w:rsidP="003E00E8">
            <w:pPr>
              <w:rPr>
                <w:rFonts w:ascii="Book Antiqua" w:hAnsi="Book Antiqua"/>
              </w:rPr>
            </w:pPr>
            <w:r w:rsidRPr="00713CB5">
              <w:rPr>
                <w:rFonts w:ascii="Book Antiqua" w:hAnsi="Book Antiqua" w:cs="Arial"/>
              </w:rPr>
              <w:t>GSTN: 29AAACP0252G1ZP</w:t>
            </w:r>
            <w:r>
              <w:rPr>
                <w:rFonts w:ascii="Book Antiqua" w:hAnsi="Book Antiqua" w:cs="Arial"/>
              </w:rPr>
              <w:t xml:space="preserve"> </w:t>
            </w:r>
          </w:p>
          <w:p w14:paraId="796A11D5" w14:textId="77777777" w:rsidR="00A1175B" w:rsidRPr="00DD0396" w:rsidRDefault="00A1175B" w:rsidP="003E00E8">
            <w:pPr>
              <w:ind w:left="1080" w:hanging="1080"/>
              <w:jc w:val="both"/>
              <w:rPr>
                <w:rFonts w:ascii="Book Antiqua" w:hAnsi="Book Antiqua"/>
                <w:color w:val="0000FF"/>
              </w:rPr>
            </w:pPr>
            <w:r w:rsidRPr="00402FD8">
              <w:rPr>
                <w:rFonts w:ascii="Book Antiqua" w:hAnsi="Book Antiqua"/>
                <w:color w:val="0000FF"/>
              </w:rPr>
              <w:t>Email Address</w:t>
            </w:r>
            <w:r w:rsidRPr="00DD0396">
              <w:rPr>
                <w:rFonts w:ascii="Book Antiqua" w:hAnsi="Book Antiqua"/>
                <w:color w:val="0000FF"/>
              </w:rPr>
              <w:t xml:space="preserve">:    </w:t>
            </w:r>
            <w:hyperlink r:id="rId28" w:history="1">
              <w:r w:rsidRPr="00533801">
                <w:rPr>
                  <w:rStyle w:val="Hyperlink"/>
                  <w:rFonts w:ascii="Book Antiqua" w:hAnsi="Book Antiqua"/>
                </w:rPr>
                <w:t>dhineshkumar.s@powergrid.in</w:t>
              </w:r>
            </w:hyperlink>
          </w:p>
          <w:p w14:paraId="753B1E93" w14:textId="77777777" w:rsidR="00A1175B" w:rsidRPr="00425E78" w:rsidRDefault="00A1175B" w:rsidP="003E00E8">
            <w:pPr>
              <w:ind w:left="1080" w:hanging="1080"/>
              <w:jc w:val="both"/>
              <w:rPr>
                <w:rFonts w:ascii="Book Antiqua" w:hAnsi="Book Antiqua" w:cs="Arial"/>
                <w:snapToGrid w:val="0"/>
              </w:rPr>
            </w:pPr>
            <w:r>
              <w:rPr>
                <w:rFonts w:ascii="Book Antiqua" w:hAnsi="Book Antiqua"/>
                <w:color w:val="0000FF"/>
              </w:rPr>
              <w:t xml:space="preserve">                             </w:t>
            </w:r>
          </w:p>
        </w:tc>
      </w:tr>
      <w:tr w:rsidR="00A1175B" w:rsidRPr="00DE1A4D" w14:paraId="0BF76EF2" w14:textId="77777777" w:rsidTr="003E00E8">
        <w:tc>
          <w:tcPr>
            <w:tcW w:w="900" w:type="dxa"/>
          </w:tcPr>
          <w:p w14:paraId="388FD210" w14:textId="77777777" w:rsidR="00A1175B" w:rsidRPr="00DE1A4D" w:rsidRDefault="00A1175B" w:rsidP="00546F05">
            <w:pPr>
              <w:numPr>
                <w:ilvl w:val="0"/>
                <w:numId w:val="31"/>
              </w:numPr>
              <w:jc w:val="both"/>
              <w:rPr>
                <w:rFonts w:ascii="Book Antiqua" w:hAnsi="Book Antiqua"/>
              </w:rPr>
            </w:pPr>
          </w:p>
        </w:tc>
        <w:tc>
          <w:tcPr>
            <w:tcW w:w="1350" w:type="dxa"/>
          </w:tcPr>
          <w:p w14:paraId="007A7892" w14:textId="77777777" w:rsidR="00A1175B" w:rsidRPr="00DE1A4D" w:rsidRDefault="00A1175B" w:rsidP="003E00E8">
            <w:pPr>
              <w:jc w:val="both"/>
              <w:rPr>
                <w:rFonts w:ascii="Book Antiqua" w:hAnsi="Book Antiqua"/>
              </w:rPr>
            </w:pPr>
            <w:r w:rsidRPr="00454577">
              <w:rPr>
                <w:rFonts w:ascii="Book Antiqua" w:hAnsi="Book Antiqua" w:cs="Arial"/>
                <w:bCs/>
              </w:rPr>
              <w:t>ITB 2</w:t>
            </w:r>
          </w:p>
        </w:tc>
        <w:tc>
          <w:tcPr>
            <w:tcW w:w="7380" w:type="dxa"/>
          </w:tcPr>
          <w:p w14:paraId="75703AD3" w14:textId="77777777" w:rsidR="00A1175B" w:rsidRPr="00454577" w:rsidRDefault="00A1175B" w:rsidP="003E00E8">
            <w:pPr>
              <w:tabs>
                <w:tab w:val="right" w:pos="7254"/>
              </w:tabs>
              <w:jc w:val="both"/>
              <w:rPr>
                <w:rFonts w:ascii="Book Antiqua" w:hAnsi="Book Antiqua" w:cs="Arial"/>
                <w:b/>
              </w:rPr>
            </w:pPr>
            <w:r w:rsidRPr="00454577">
              <w:rPr>
                <w:rFonts w:ascii="Book Antiqua" w:hAnsi="Book Antiqua" w:cs="Arial"/>
                <w:b/>
              </w:rPr>
              <w:t>Supplementing ITB clause 2 with following:</w:t>
            </w:r>
          </w:p>
          <w:p w14:paraId="6D8D9CEC" w14:textId="77777777" w:rsidR="00A1175B" w:rsidRPr="00454577" w:rsidRDefault="00A1175B" w:rsidP="003E00E8">
            <w:pPr>
              <w:tabs>
                <w:tab w:val="right" w:pos="7254"/>
              </w:tabs>
              <w:jc w:val="both"/>
              <w:rPr>
                <w:rFonts w:ascii="Book Antiqua" w:hAnsi="Book Antiqua" w:cs="Arial"/>
                <w:bCs/>
              </w:rPr>
            </w:pPr>
          </w:p>
          <w:p w14:paraId="6CCA013E" w14:textId="77777777" w:rsidR="00A1175B" w:rsidRPr="00454577" w:rsidRDefault="00A1175B" w:rsidP="003E00E8">
            <w:pPr>
              <w:jc w:val="both"/>
              <w:rPr>
                <w:rFonts w:ascii="Book Antiqua" w:hAnsi="Book Antiqua" w:cs="Arial"/>
                <w:bCs/>
              </w:rPr>
            </w:pPr>
            <w:r w:rsidRPr="00454577">
              <w:rPr>
                <w:rFonts w:ascii="Book Antiqua" w:hAnsi="Book Antiqua" w:cs="Arial"/>
                <w:bCs/>
              </w:rPr>
              <w:t>For subject package, bids from Joint Venture is not permitted.</w:t>
            </w:r>
          </w:p>
          <w:p w14:paraId="1C9E9CF0" w14:textId="77777777" w:rsidR="00A1175B" w:rsidRPr="00425E78" w:rsidRDefault="00A1175B" w:rsidP="003E00E8">
            <w:pPr>
              <w:jc w:val="both"/>
              <w:rPr>
                <w:rFonts w:ascii="Book Antiqua" w:hAnsi="Book Antiqua" w:cs="Arial"/>
                <w:snapToGrid w:val="0"/>
              </w:rPr>
            </w:pPr>
          </w:p>
        </w:tc>
      </w:tr>
      <w:tr w:rsidR="00A1175B" w:rsidRPr="00DE1A4D" w14:paraId="254FD74B" w14:textId="77777777" w:rsidTr="003E00E8">
        <w:tc>
          <w:tcPr>
            <w:tcW w:w="900" w:type="dxa"/>
          </w:tcPr>
          <w:p w14:paraId="2E67DF88" w14:textId="77777777" w:rsidR="00A1175B" w:rsidRPr="00DE1A4D" w:rsidRDefault="00A1175B" w:rsidP="00546F05">
            <w:pPr>
              <w:numPr>
                <w:ilvl w:val="0"/>
                <w:numId w:val="31"/>
              </w:numPr>
              <w:rPr>
                <w:rFonts w:ascii="Book Antiqua" w:hAnsi="Book Antiqua"/>
              </w:rPr>
            </w:pPr>
          </w:p>
        </w:tc>
        <w:tc>
          <w:tcPr>
            <w:tcW w:w="1350" w:type="dxa"/>
          </w:tcPr>
          <w:p w14:paraId="61F71EEC" w14:textId="77777777" w:rsidR="00A1175B" w:rsidRPr="00054899" w:rsidRDefault="00A1175B" w:rsidP="003E00E8">
            <w:pPr>
              <w:rPr>
                <w:rFonts w:ascii="Book Antiqua" w:hAnsi="Book Antiqua"/>
              </w:rPr>
            </w:pPr>
            <w:r w:rsidRPr="00054899">
              <w:rPr>
                <w:rFonts w:ascii="Book Antiqua" w:hAnsi="Book Antiqua"/>
                <w:sz w:val="23"/>
                <w:szCs w:val="23"/>
              </w:rPr>
              <w:t>ITB 2.1</w:t>
            </w:r>
          </w:p>
        </w:tc>
        <w:tc>
          <w:tcPr>
            <w:tcW w:w="7380" w:type="dxa"/>
          </w:tcPr>
          <w:p w14:paraId="606A3E9D" w14:textId="77777777" w:rsidR="00A1175B" w:rsidRPr="00054899" w:rsidRDefault="00A1175B" w:rsidP="003E00E8">
            <w:pPr>
              <w:jc w:val="both"/>
              <w:rPr>
                <w:rFonts w:ascii="Book Antiqua" w:hAnsi="Book Antiqua" w:cs="Arial"/>
                <w:b/>
                <w:bCs/>
                <w:snapToGrid w:val="0"/>
                <w:sz w:val="23"/>
                <w:szCs w:val="23"/>
                <w:lang w:val="en-GB"/>
              </w:rPr>
            </w:pPr>
            <w:r w:rsidRPr="00054899">
              <w:rPr>
                <w:rFonts w:ascii="Book Antiqua" w:hAnsi="Book Antiqua" w:cs="Arial"/>
                <w:b/>
                <w:bCs/>
                <w:snapToGrid w:val="0"/>
                <w:sz w:val="23"/>
                <w:szCs w:val="23"/>
                <w:lang w:val="en-GB"/>
              </w:rPr>
              <w:t>Replace ITB clause 2.1 with the following:</w:t>
            </w:r>
          </w:p>
          <w:p w14:paraId="66F1090A" w14:textId="77777777" w:rsidR="00A1175B" w:rsidRPr="00054899" w:rsidRDefault="00A1175B" w:rsidP="003E00E8">
            <w:pPr>
              <w:jc w:val="both"/>
              <w:rPr>
                <w:rFonts w:ascii="Book Antiqua" w:hAnsi="Book Antiqua" w:cs="Arial"/>
                <w:snapToGrid w:val="0"/>
                <w:sz w:val="23"/>
                <w:szCs w:val="23"/>
                <w:lang w:val="en-GB"/>
              </w:rPr>
            </w:pPr>
          </w:p>
          <w:p w14:paraId="47F4B613" w14:textId="77777777" w:rsidR="00A1175B" w:rsidRDefault="00A1175B" w:rsidP="003E00E8">
            <w:pPr>
              <w:pStyle w:val="Heading1"/>
              <w:jc w:val="both"/>
              <w:rPr>
                <w:b w:val="0"/>
                <w:bCs w:val="0"/>
                <w:sz w:val="23"/>
                <w:szCs w:val="23"/>
              </w:rPr>
            </w:pPr>
            <w:r w:rsidRPr="00054899">
              <w:rPr>
                <w:b w:val="0"/>
                <w:bCs w:val="0"/>
                <w:sz w:val="23"/>
                <w:szCs w:val="23"/>
              </w:rPr>
              <w:t>This Invitation for Bids, issued by the Employer is open to all firms including company (</w:t>
            </w:r>
            <w:proofErr w:type="spellStart"/>
            <w:r w:rsidRPr="00054899">
              <w:rPr>
                <w:b w:val="0"/>
                <w:bCs w:val="0"/>
                <w:sz w:val="23"/>
                <w:szCs w:val="23"/>
              </w:rPr>
              <w:t>ies</w:t>
            </w:r>
            <w:proofErr w:type="spellEnd"/>
            <w:r w:rsidRPr="00054899">
              <w:rPr>
                <w:b w:val="0"/>
                <w:bCs w:val="0"/>
                <w:sz w:val="23"/>
                <w:szCs w:val="23"/>
              </w:rPr>
              <w:t>), Government owned Enterprises registered and incorporated in India as per Companies Act, 1956, barring Government Department as well as foreign bidders/MNCs not registered and incorporated in India and those bidders with whom business is banned by the Employer.</w:t>
            </w:r>
          </w:p>
          <w:p w14:paraId="11F9D0E5" w14:textId="77777777" w:rsidR="00A1175B" w:rsidRPr="00054899" w:rsidRDefault="00A1175B" w:rsidP="003E00E8"/>
          <w:p w14:paraId="37CF9A70" w14:textId="77777777" w:rsidR="00A1175B" w:rsidRPr="00054899" w:rsidRDefault="00A1175B" w:rsidP="003E00E8">
            <w:pPr>
              <w:pStyle w:val="Heading1"/>
              <w:jc w:val="both"/>
              <w:rPr>
                <w:bCs w:val="0"/>
                <w:color w:val="000000"/>
                <w:sz w:val="23"/>
                <w:szCs w:val="23"/>
                <w:lang w:bidi="hi-IN"/>
              </w:rPr>
            </w:pPr>
            <w:r w:rsidRPr="00054899">
              <w:rPr>
                <w:bCs w:val="0"/>
                <w:color w:val="000000"/>
                <w:sz w:val="23"/>
                <w:szCs w:val="23"/>
                <w:lang w:bidi="hi-IN"/>
              </w:rPr>
              <w:t>Any Bidder from a country which shares a land border with India will be eligible to bid only if the Bidder is registered with the Competent Authority as per order no. F.No.6/18/2019-PPD (Order Public Procurement no.1) dated 23/07/2020 and F.No.6/18/2019-PPD (Order Public Procurement no.2) dated 23/07/2020, issued by Public Procurement Division, Department of Expenditure, Ministry of Finance, Government of India (DoE Order).Registration should be valid at the time of submission of bids as per ITB 17 and at the time of Notification of Award as per ITB 33.</w:t>
            </w:r>
          </w:p>
          <w:p w14:paraId="32648BD6" w14:textId="77777777" w:rsidR="00A1175B" w:rsidRPr="00054899" w:rsidRDefault="00A1175B" w:rsidP="003E00E8">
            <w:pPr>
              <w:rPr>
                <w:rFonts w:ascii="Book Antiqua" w:hAnsi="Book Antiqua"/>
                <w:sz w:val="15"/>
                <w:szCs w:val="15"/>
              </w:rPr>
            </w:pPr>
          </w:p>
          <w:p w14:paraId="56555FB7" w14:textId="77777777" w:rsidR="00A1175B" w:rsidRPr="00054899" w:rsidRDefault="00A1175B" w:rsidP="003E00E8">
            <w:pPr>
              <w:pStyle w:val="Default"/>
              <w:jc w:val="both"/>
              <w:rPr>
                <w:b/>
                <w:sz w:val="23"/>
                <w:szCs w:val="23"/>
              </w:rPr>
            </w:pPr>
            <w:r w:rsidRPr="00054899">
              <w:rPr>
                <w:b/>
                <w:sz w:val="23"/>
                <w:szCs w:val="23"/>
              </w:rPr>
              <w:lastRenderedPageBreak/>
              <w:t>However, the aforesaid condition for registration of Bidders from countries (even if sharing land border with India) shall not be applicable to Bidders from such countries to which Government of India has extended lines of credit or in which Government of India is engaged in development projects.</w:t>
            </w:r>
          </w:p>
          <w:p w14:paraId="2445DA8E" w14:textId="77777777" w:rsidR="00A1175B" w:rsidRPr="00054899" w:rsidRDefault="00A1175B" w:rsidP="003E00E8">
            <w:pPr>
              <w:pStyle w:val="Default"/>
              <w:jc w:val="both"/>
              <w:rPr>
                <w:b/>
                <w:sz w:val="15"/>
                <w:szCs w:val="15"/>
              </w:rPr>
            </w:pPr>
          </w:p>
          <w:p w14:paraId="26DE42B8" w14:textId="77777777" w:rsidR="00A1175B" w:rsidRPr="00054899" w:rsidRDefault="00A1175B" w:rsidP="003E00E8">
            <w:pPr>
              <w:pStyle w:val="Default"/>
              <w:jc w:val="both"/>
              <w:rPr>
                <w:b/>
                <w:sz w:val="23"/>
                <w:szCs w:val="23"/>
              </w:rPr>
            </w:pPr>
            <w:r w:rsidRPr="00054899">
              <w:rPr>
                <w:b/>
                <w:sz w:val="23"/>
                <w:szCs w:val="23"/>
              </w:rPr>
              <w:t>For the aforesaid purpose,</w:t>
            </w:r>
          </w:p>
          <w:p w14:paraId="37B24B1C" w14:textId="77777777" w:rsidR="00A1175B" w:rsidRPr="00054899" w:rsidRDefault="00A1175B" w:rsidP="003E00E8">
            <w:pPr>
              <w:pStyle w:val="Default"/>
              <w:jc w:val="both"/>
              <w:rPr>
                <w:b/>
                <w:sz w:val="15"/>
                <w:szCs w:val="15"/>
              </w:rPr>
            </w:pPr>
          </w:p>
          <w:p w14:paraId="4DF848D6" w14:textId="77777777" w:rsidR="00A1175B" w:rsidRPr="00054899" w:rsidRDefault="00A1175B" w:rsidP="00546F05">
            <w:pPr>
              <w:pStyle w:val="Default"/>
              <w:numPr>
                <w:ilvl w:val="0"/>
                <w:numId w:val="35"/>
              </w:numPr>
              <w:jc w:val="both"/>
              <w:rPr>
                <w:b/>
                <w:sz w:val="23"/>
                <w:szCs w:val="23"/>
              </w:rPr>
            </w:pPr>
            <w:r w:rsidRPr="00054899">
              <w:rPr>
                <w:b/>
                <w:sz w:val="23"/>
                <w:szCs w:val="23"/>
              </w:rPr>
              <w:t xml:space="preserve">“Bidder” means any person or firm or company, including any member of a consortium or joint venture (that is an association of several persons, or firms or companies), every artificial juridical </w:t>
            </w:r>
            <w:proofErr w:type="gramStart"/>
            <w:r w:rsidRPr="00054899">
              <w:rPr>
                <w:b/>
                <w:sz w:val="23"/>
                <w:szCs w:val="23"/>
              </w:rPr>
              <w:t>persons</w:t>
            </w:r>
            <w:proofErr w:type="gramEnd"/>
            <w:r w:rsidRPr="00054899">
              <w:rPr>
                <w:b/>
                <w:sz w:val="23"/>
                <w:szCs w:val="23"/>
              </w:rPr>
              <w:t xml:space="preserve"> not falling in any of the descriptions of bidders stated hereinbefore, including any agency branch or office </w:t>
            </w:r>
            <w:proofErr w:type="gramStart"/>
            <w:r w:rsidRPr="00054899">
              <w:rPr>
                <w:b/>
                <w:sz w:val="23"/>
                <w:szCs w:val="23"/>
              </w:rPr>
              <w:t>controlled  by</w:t>
            </w:r>
            <w:proofErr w:type="gramEnd"/>
            <w:r w:rsidRPr="00054899">
              <w:rPr>
                <w:b/>
                <w:sz w:val="23"/>
                <w:szCs w:val="23"/>
              </w:rPr>
              <w:t xml:space="preserve"> such person, participating in a procurement process</w:t>
            </w:r>
          </w:p>
          <w:p w14:paraId="490F2783" w14:textId="77777777" w:rsidR="00A1175B" w:rsidRPr="00054899" w:rsidRDefault="00A1175B" w:rsidP="003E00E8">
            <w:pPr>
              <w:pStyle w:val="Default"/>
              <w:ind w:left="1080"/>
              <w:jc w:val="both"/>
              <w:rPr>
                <w:b/>
                <w:sz w:val="23"/>
                <w:szCs w:val="23"/>
              </w:rPr>
            </w:pPr>
          </w:p>
          <w:p w14:paraId="656BAA66" w14:textId="77777777" w:rsidR="00A1175B" w:rsidRPr="00054899" w:rsidRDefault="00A1175B" w:rsidP="00546F05">
            <w:pPr>
              <w:pStyle w:val="Default"/>
              <w:numPr>
                <w:ilvl w:val="0"/>
                <w:numId w:val="35"/>
              </w:numPr>
              <w:jc w:val="both"/>
              <w:rPr>
                <w:b/>
                <w:sz w:val="23"/>
                <w:szCs w:val="23"/>
              </w:rPr>
            </w:pPr>
            <w:r w:rsidRPr="00054899">
              <w:rPr>
                <w:b/>
                <w:sz w:val="23"/>
                <w:szCs w:val="23"/>
              </w:rPr>
              <w:t xml:space="preserve"> “Bidder from a country which shares a land border with India” for this purpose means:</w:t>
            </w:r>
          </w:p>
          <w:p w14:paraId="6E74F4C7" w14:textId="77777777" w:rsidR="00A1175B" w:rsidRPr="00054899" w:rsidRDefault="00A1175B" w:rsidP="003E00E8">
            <w:pPr>
              <w:pStyle w:val="Default"/>
              <w:ind w:left="1080"/>
              <w:jc w:val="both"/>
              <w:rPr>
                <w:b/>
                <w:sz w:val="23"/>
                <w:szCs w:val="23"/>
              </w:rPr>
            </w:pPr>
          </w:p>
          <w:p w14:paraId="17DF5B73" w14:textId="77777777" w:rsidR="00A1175B" w:rsidRPr="00054899" w:rsidRDefault="00A1175B" w:rsidP="00546F05">
            <w:pPr>
              <w:pStyle w:val="Default"/>
              <w:numPr>
                <w:ilvl w:val="0"/>
                <w:numId w:val="32"/>
              </w:numPr>
              <w:jc w:val="both"/>
              <w:rPr>
                <w:b/>
                <w:sz w:val="23"/>
                <w:szCs w:val="23"/>
              </w:rPr>
            </w:pPr>
            <w:r w:rsidRPr="00054899">
              <w:rPr>
                <w:b/>
                <w:sz w:val="23"/>
                <w:szCs w:val="23"/>
              </w:rPr>
              <w:t xml:space="preserve">An entity incorporated, established or registered in such a country; or </w:t>
            </w:r>
          </w:p>
          <w:p w14:paraId="6EC406A4" w14:textId="77777777" w:rsidR="00A1175B" w:rsidRPr="00054899" w:rsidRDefault="00A1175B" w:rsidP="003E00E8">
            <w:pPr>
              <w:pStyle w:val="Default"/>
              <w:ind w:left="720"/>
              <w:jc w:val="both"/>
              <w:rPr>
                <w:b/>
                <w:sz w:val="23"/>
                <w:szCs w:val="23"/>
              </w:rPr>
            </w:pPr>
          </w:p>
          <w:p w14:paraId="713FC6CC" w14:textId="77777777" w:rsidR="00A1175B" w:rsidRPr="00054899" w:rsidRDefault="00A1175B" w:rsidP="00546F05">
            <w:pPr>
              <w:pStyle w:val="Default"/>
              <w:numPr>
                <w:ilvl w:val="0"/>
                <w:numId w:val="32"/>
              </w:numPr>
              <w:jc w:val="both"/>
              <w:rPr>
                <w:b/>
                <w:sz w:val="23"/>
                <w:szCs w:val="23"/>
              </w:rPr>
            </w:pPr>
            <w:r w:rsidRPr="00054899">
              <w:rPr>
                <w:b/>
                <w:sz w:val="23"/>
                <w:szCs w:val="23"/>
              </w:rPr>
              <w:t>A subsidiary of an entity incorporated, established or registered in such a country; or</w:t>
            </w:r>
          </w:p>
          <w:p w14:paraId="36BA7ED0" w14:textId="77777777" w:rsidR="00A1175B" w:rsidRPr="00054899" w:rsidRDefault="00A1175B" w:rsidP="003E00E8">
            <w:pPr>
              <w:pStyle w:val="Default"/>
              <w:ind w:left="720"/>
              <w:jc w:val="both"/>
              <w:rPr>
                <w:b/>
                <w:sz w:val="23"/>
                <w:szCs w:val="23"/>
              </w:rPr>
            </w:pPr>
          </w:p>
          <w:p w14:paraId="2B9FD166" w14:textId="77777777" w:rsidR="00A1175B" w:rsidRPr="00054899" w:rsidRDefault="00A1175B" w:rsidP="00546F05">
            <w:pPr>
              <w:pStyle w:val="Default"/>
              <w:numPr>
                <w:ilvl w:val="0"/>
                <w:numId w:val="32"/>
              </w:numPr>
              <w:jc w:val="both"/>
              <w:rPr>
                <w:b/>
                <w:sz w:val="23"/>
                <w:szCs w:val="23"/>
              </w:rPr>
            </w:pPr>
            <w:r w:rsidRPr="00054899">
              <w:rPr>
                <w:b/>
                <w:sz w:val="23"/>
                <w:szCs w:val="23"/>
              </w:rPr>
              <w:t>An entity substantially controlled through entities incorporated, established or registered in such a country; or</w:t>
            </w:r>
          </w:p>
          <w:p w14:paraId="2D30F5BF" w14:textId="77777777" w:rsidR="00A1175B" w:rsidRPr="00054899" w:rsidRDefault="00A1175B" w:rsidP="003E00E8">
            <w:pPr>
              <w:pStyle w:val="Default"/>
              <w:ind w:left="720"/>
              <w:jc w:val="both"/>
              <w:rPr>
                <w:b/>
                <w:sz w:val="23"/>
                <w:szCs w:val="23"/>
              </w:rPr>
            </w:pPr>
          </w:p>
          <w:p w14:paraId="4A5062FF" w14:textId="77777777" w:rsidR="00A1175B" w:rsidRPr="00054899" w:rsidRDefault="00A1175B" w:rsidP="00546F05">
            <w:pPr>
              <w:pStyle w:val="Default"/>
              <w:numPr>
                <w:ilvl w:val="0"/>
                <w:numId w:val="32"/>
              </w:numPr>
              <w:jc w:val="both"/>
              <w:rPr>
                <w:b/>
                <w:sz w:val="23"/>
                <w:szCs w:val="23"/>
              </w:rPr>
            </w:pPr>
            <w:r w:rsidRPr="00054899">
              <w:rPr>
                <w:b/>
                <w:sz w:val="23"/>
                <w:szCs w:val="23"/>
              </w:rPr>
              <w:t>An entity whose beneficial owner is situated in such a country; or</w:t>
            </w:r>
          </w:p>
          <w:p w14:paraId="08F2BCD6" w14:textId="77777777" w:rsidR="00A1175B" w:rsidRPr="00054899" w:rsidRDefault="00A1175B" w:rsidP="003E00E8">
            <w:pPr>
              <w:pStyle w:val="Default"/>
              <w:ind w:left="720"/>
              <w:jc w:val="both"/>
              <w:rPr>
                <w:b/>
                <w:sz w:val="23"/>
                <w:szCs w:val="23"/>
              </w:rPr>
            </w:pPr>
          </w:p>
          <w:p w14:paraId="63431C4E" w14:textId="77777777" w:rsidR="00A1175B" w:rsidRPr="00054899" w:rsidRDefault="00A1175B" w:rsidP="00546F05">
            <w:pPr>
              <w:pStyle w:val="Default"/>
              <w:numPr>
                <w:ilvl w:val="0"/>
                <w:numId w:val="32"/>
              </w:numPr>
              <w:jc w:val="both"/>
              <w:rPr>
                <w:b/>
                <w:sz w:val="23"/>
                <w:szCs w:val="23"/>
              </w:rPr>
            </w:pPr>
            <w:r w:rsidRPr="00054899">
              <w:rPr>
                <w:b/>
                <w:sz w:val="23"/>
                <w:szCs w:val="23"/>
              </w:rPr>
              <w:t xml:space="preserve">An Indian </w:t>
            </w:r>
            <w:proofErr w:type="gramStart"/>
            <w:r w:rsidRPr="00054899">
              <w:rPr>
                <w:b/>
                <w:sz w:val="23"/>
                <w:szCs w:val="23"/>
              </w:rPr>
              <w:t>( or</w:t>
            </w:r>
            <w:proofErr w:type="gramEnd"/>
            <w:r w:rsidRPr="00054899">
              <w:rPr>
                <w:b/>
                <w:sz w:val="23"/>
                <w:szCs w:val="23"/>
              </w:rPr>
              <w:t xml:space="preserve"> other) agent of such an entity; or</w:t>
            </w:r>
          </w:p>
          <w:p w14:paraId="20A1CFE1" w14:textId="77777777" w:rsidR="00A1175B" w:rsidRPr="00054899" w:rsidRDefault="00A1175B" w:rsidP="003E00E8">
            <w:pPr>
              <w:pStyle w:val="Default"/>
              <w:ind w:left="720"/>
              <w:jc w:val="both"/>
              <w:rPr>
                <w:b/>
                <w:sz w:val="23"/>
                <w:szCs w:val="23"/>
              </w:rPr>
            </w:pPr>
          </w:p>
          <w:p w14:paraId="7AB0A1A8" w14:textId="77777777" w:rsidR="00A1175B" w:rsidRPr="00054899" w:rsidRDefault="00A1175B" w:rsidP="00546F05">
            <w:pPr>
              <w:pStyle w:val="Default"/>
              <w:numPr>
                <w:ilvl w:val="0"/>
                <w:numId w:val="32"/>
              </w:numPr>
              <w:jc w:val="both"/>
              <w:rPr>
                <w:b/>
                <w:sz w:val="23"/>
                <w:szCs w:val="23"/>
              </w:rPr>
            </w:pPr>
            <w:r w:rsidRPr="00054899">
              <w:rPr>
                <w:b/>
                <w:sz w:val="23"/>
                <w:szCs w:val="23"/>
              </w:rPr>
              <w:t>A natural person who is a citizen of such a country; or</w:t>
            </w:r>
          </w:p>
          <w:p w14:paraId="6536AFB4" w14:textId="77777777" w:rsidR="00A1175B" w:rsidRPr="00054899" w:rsidRDefault="00A1175B" w:rsidP="003E00E8">
            <w:pPr>
              <w:pStyle w:val="Default"/>
              <w:ind w:left="720"/>
              <w:jc w:val="both"/>
              <w:rPr>
                <w:b/>
                <w:sz w:val="23"/>
                <w:szCs w:val="23"/>
              </w:rPr>
            </w:pPr>
          </w:p>
          <w:p w14:paraId="7DFF6806" w14:textId="77777777" w:rsidR="00A1175B" w:rsidRPr="00333BC6" w:rsidRDefault="00A1175B" w:rsidP="00546F05">
            <w:pPr>
              <w:pStyle w:val="Default"/>
              <w:numPr>
                <w:ilvl w:val="0"/>
                <w:numId w:val="32"/>
              </w:numPr>
              <w:jc w:val="both"/>
              <w:rPr>
                <w:b/>
                <w:sz w:val="23"/>
                <w:szCs w:val="23"/>
              </w:rPr>
            </w:pPr>
            <w:r w:rsidRPr="00054899">
              <w:rPr>
                <w:b/>
                <w:sz w:val="23"/>
                <w:szCs w:val="23"/>
              </w:rPr>
              <w:t>A consortium or joint venture where any member of the consortium or joint venture falls under any of the above</w:t>
            </w:r>
          </w:p>
          <w:p w14:paraId="4A46B400" w14:textId="77777777" w:rsidR="00A1175B" w:rsidRPr="00054899" w:rsidRDefault="00A1175B" w:rsidP="003E00E8">
            <w:pPr>
              <w:pStyle w:val="Default"/>
              <w:jc w:val="both"/>
              <w:rPr>
                <w:b/>
                <w:sz w:val="23"/>
                <w:szCs w:val="23"/>
              </w:rPr>
            </w:pPr>
            <w:r w:rsidRPr="00054899">
              <w:rPr>
                <w:b/>
                <w:sz w:val="23"/>
                <w:szCs w:val="23"/>
              </w:rPr>
              <w:t>(iii)</w:t>
            </w:r>
            <w:r w:rsidRPr="00054899">
              <w:rPr>
                <w:b/>
                <w:sz w:val="23"/>
                <w:szCs w:val="23"/>
              </w:rPr>
              <w:tab/>
              <w:t>The beneficial owner for the purpose of (ii) (d) above will be under:</w:t>
            </w:r>
          </w:p>
          <w:p w14:paraId="15744DBA" w14:textId="77777777" w:rsidR="00A1175B" w:rsidRPr="00054899" w:rsidRDefault="00A1175B" w:rsidP="003E00E8">
            <w:pPr>
              <w:pStyle w:val="Default"/>
              <w:jc w:val="both"/>
              <w:rPr>
                <w:b/>
                <w:sz w:val="23"/>
                <w:szCs w:val="23"/>
              </w:rPr>
            </w:pPr>
          </w:p>
          <w:p w14:paraId="29D6975D" w14:textId="77777777" w:rsidR="00A1175B" w:rsidRPr="00054899" w:rsidRDefault="00A1175B" w:rsidP="00546F05">
            <w:pPr>
              <w:pStyle w:val="Default"/>
              <w:numPr>
                <w:ilvl w:val="0"/>
                <w:numId w:val="33"/>
              </w:numPr>
              <w:jc w:val="both"/>
              <w:rPr>
                <w:b/>
                <w:sz w:val="23"/>
                <w:szCs w:val="23"/>
              </w:rPr>
            </w:pPr>
            <w:r w:rsidRPr="00054899">
              <w:rPr>
                <w:b/>
                <w:sz w:val="23"/>
                <w:szCs w:val="23"/>
              </w:rPr>
              <w:t xml:space="preserve">In case of a company or Limited Liability Partnership, the beneficial owner is the natural person(s), who, whether acting alone or </w:t>
            </w:r>
            <w:proofErr w:type="gramStart"/>
            <w:r w:rsidRPr="00054899">
              <w:rPr>
                <w:b/>
                <w:sz w:val="23"/>
                <w:szCs w:val="23"/>
              </w:rPr>
              <w:t>together ,</w:t>
            </w:r>
            <w:proofErr w:type="gramEnd"/>
            <w:r w:rsidRPr="00054899">
              <w:rPr>
                <w:b/>
                <w:sz w:val="23"/>
                <w:szCs w:val="23"/>
              </w:rPr>
              <w:t xml:space="preserve"> or through one or more juridical person, has controlling ownership interests or who exercises control through other means</w:t>
            </w:r>
          </w:p>
          <w:p w14:paraId="28798681" w14:textId="77777777" w:rsidR="00A1175B" w:rsidRPr="00054899" w:rsidRDefault="00A1175B" w:rsidP="003E00E8">
            <w:pPr>
              <w:pStyle w:val="Default"/>
              <w:ind w:left="720"/>
              <w:jc w:val="both"/>
              <w:rPr>
                <w:b/>
                <w:sz w:val="23"/>
                <w:szCs w:val="23"/>
              </w:rPr>
            </w:pPr>
          </w:p>
          <w:p w14:paraId="5929D3C9" w14:textId="77777777" w:rsidR="00A1175B" w:rsidRPr="00054899" w:rsidRDefault="00A1175B" w:rsidP="003E00E8">
            <w:pPr>
              <w:pStyle w:val="Default"/>
              <w:jc w:val="both"/>
              <w:rPr>
                <w:b/>
                <w:sz w:val="23"/>
                <w:szCs w:val="23"/>
              </w:rPr>
            </w:pPr>
            <w:r w:rsidRPr="00054899">
              <w:rPr>
                <w:b/>
                <w:sz w:val="23"/>
                <w:szCs w:val="23"/>
              </w:rPr>
              <w:t>Explanation-</w:t>
            </w:r>
          </w:p>
          <w:p w14:paraId="34AEA674" w14:textId="77777777" w:rsidR="00A1175B" w:rsidRPr="00054899" w:rsidRDefault="00A1175B" w:rsidP="00546F05">
            <w:pPr>
              <w:pStyle w:val="Default"/>
              <w:numPr>
                <w:ilvl w:val="0"/>
                <w:numId w:val="34"/>
              </w:numPr>
              <w:jc w:val="both"/>
              <w:rPr>
                <w:b/>
                <w:sz w:val="23"/>
                <w:szCs w:val="23"/>
              </w:rPr>
            </w:pPr>
            <w:r w:rsidRPr="00054899">
              <w:rPr>
                <w:b/>
                <w:sz w:val="23"/>
                <w:szCs w:val="23"/>
              </w:rPr>
              <w:t xml:space="preserve">“Controlling ownership interest” means ownership of or entitlement to more than twenty-five percent of shares or capital or profits of the company </w:t>
            </w:r>
          </w:p>
          <w:p w14:paraId="2B348137" w14:textId="77777777" w:rsidR="00A1175B" w:rsidRPr="00054899" w:rsidRDefault="00A1175B" w:rsidP="003E00E8">
            <w:pPr>
              <w:pStyle w:val="Default"/>
              <w:ind w:left="1080"/>
              <w:jc w:val="both"/>
              <w:rPr>
                <w:b/>
                <w:sz w:val="23"/>
                <w:szCs w:val="23"/>
              </w:rPr>
            </w:pPr>
          </w:p>
          <w:p w14:paraId="184DE2FD" w14:textId="77777777" w:rsidR="00A1175B" w:rsidRPr="00054899" w:rsidRDefault="00A1175B" w:rsidP="00546F05">
            <w:pPr>
              <w:pStyle w:val="Default"/>
              <w:numPr>
                <w:ilvl w:val="0"/>
                <w:numId w:val="34"/>
              </w:numPr>
              <w:jc w:val="both"/>
              <w:rPr>
                <w:b/>
                <w:sz w:val="23"/>
                <w:szCs w:val="23"/>
              </w:rPr>
            </w:pPr>
            <w:r w:rsidRPr="00054899">
              <w:rPr>
                <w:b/>
                <w:sz w:val="23"/>
                <w:szCs w:val="23"/>
              </w:rPr>
              <w:t xml:space="preserve">“Control” shall include the right to appoint majority of the directors or to control the management or policy decisions including by virtue of their shareholding or management rights or shareholders agreement or voting rights; </w:t>
            </w:r>
          </w:p>
          <w:p w14:paraId="7F09CCBD" w14:textId="77777777" w:rsidR="00A1175B" w:rsidRPr="00054899" w:rsidRDefault="00A1175B" w:rsidP="003E00E8">
            <w:pPr>
              <w:pStyle w:val="Default"/>
              <w:ind w:left="1080"/>
              <w:jc w:val="both"/>
              <w:rPr>
                <w:b/>
                <w:sz w:val="23"/>
                <w:szCs w:val="23"/>
              </w:rPr>
            </w:pPr>
          </w:p>
          <w:p w14:paraId="36005DC8" w14:textId="77777777" w:rsidR="00A1175B" w:rsidRPr="00054899" w:rsidRDefault="00A1175B" w:rsidP="00546F05">
            <w:pPr>
              <w:pStyle w:val="Default"/>
              <w:numPr>
                <w:ilvl w:val="0"/>
                <w:numId w:val="33"/>
              </w:numPr>
              <w:jc w:val="both"/>
              <w:rPr>
                <w:b/>
                <w:sz w:val="23"/>
                <w:szCs w:val="23"/>
              </w:rPr>
            </w:pPr>
            <w:r w:rsidRPr="00054899">
              <w:rPr>
                <w:b/>
                <w:sz w:val="23"/>
                <w:szCs w:val="23"/>
              </w:rPr>
              <w:t xml:space="preserve">In case of a partnership firm, the beneficial owner is the natural person(s) who, whether acting alone or together, or through one or more juridical person, has ownership of entitlement to more than fifteen percent of capital or profits of the partnership; </w:t>
            </w:r>
          </w:p>
          <w:p w14:paraId="471A8385" w14:textId="77777777" w:rsidR="00A1175B" w:rsidRPr="00054899" w:rsidRDefault="00A1175B" w:rsidP="003E00E8">
            <w:pPr>
              <w:pStyle w:val="Default"/>
              <w:ind w:left="720"/>
              <w:jc w:val="both"/>
              <w:rPr>
                <w:b/>
                <w:sz w:val="23"/>
                <w:szCs w:val="23"/>
              </w:rPr>
            </w:pPr>
          </w:p>
          <w:p w14:paraId="5F345231" w14:textId="77777777" w:rsidR="00A1175B" w:rsidRPr="00054899" w:rsidRDefault="00A1175B" w:rsidP="00546F05">
            <w:pPr>
              <w:pStyle w:val="Default"/>
              <w:numPr>
                <w:ilvl w:val="0"/>
                <w:numId w:val="33"/>
              </w:numPr>
              <w:jc w:val="both"/>
              <w:rPr>
                <w:b/>
                <w:sz w:val="23"/>
                <w:szCs w:val="23"/>
              </w:rPr>
            </w:pPr>
            <w:r w:rsidRPr="00054899">
              <w:rPr>
                <w:b/>
                <w:sz w:val="23"/>
                <w:szCs w:val="23"/>
              </w:rPr>
              <w:t xml:space="preserve"> 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14:paraId="75420993" w14:textId="77777777" w:rsidR="00A1175B" w:rsidRPr="00054899" w:rsidRDefault="00A1175B" w:rsidP="003E00E8">
            <w:pPr>
              <w:pStyle w:val="Default"/>
              <w:ind w:left="720"/>
              <w:jc w:val="both"/>
              <w:rPr>
                <w:b/>
                <w:sz w:val="23"/>
                <w:szCs w:val="23"/>
              </w:rPr>
            </w:pPr>
          </w:p>
          <w:p w14:paraId="01763C33" w14:textId="77777777" w:rsidR="00A1175B" w:rsidRPr="00054899" w:rsidRDefault="00A1175B" w:rsidP="00546F05">
            <w:pPr>
              <w:pStyle w:val="Default"/>
              <w:numPr>
                <w:ilvl w:val="0"/>
                <w:numId w:val="33"/>
              </w:numPr>
              <w:jc w:val="both"/>
              <w:rPr>
                <w:b/>
                <w:sz w:val="23"/>
                <w:szCs w:val="23"/>
              </w:rPr>
            </w:pPr>
            <w:r w:rsidRPr="00054899">
              <w:rPr>
                <w:b/>
                <w:sz w:val="23"/>
                <w:szCs w:val="23"/>
              </w:rPr>
              <w:t>Where no natural person is identified under (1) or (2) or (3) above, the beneficial owner is the relevant natural person who holds the position of senior managing official</w:t>
            </w:r>
          </w:p>
          <w:p w14:paraId="2FF0244E" w14:textId="77777777" w:rsidR="00A1175B" w:rsidRPr="00054899" w:rsidRDefault="00A1175B" w:rsidP="003E00E8">
            <w:pPr>
              <w:pStyle w:val="Default"/>
              <w:ind w:left="720"/>
              <w:jc w:val="both"/>
              <w:rPr>
                <w:b/>
                <w:sz w:val="23"/>
                <w:szCs w:val="23"/>
              </w:rPr>
            </w:pPr>
          </w:p>
          <w:p w14:paraId="2AAD8B85" w14:textId="77777777" w:rsidR="00A1175B" w:rsidRPr="00054899" w:rsidRDefault="00A1175B" w:rsidP="00546F05">
            <w:pPr>
              <w:pStyle w:val="Default"/>
              <w:numPr>
                <w:ilvl w:val="0"/>
                <w:numId w:val="33"/>
              </w:numPr>
              <w:jc w:val="both"/>
              <w:rPr>
                <w:b/>
                <w:sz w:val="23"/>
                <w:szCs w:val="23"/>
              </w:rPr>
            </w:pPr>
            <w:r w:rsidRPr="00054899">
              <w:rPr>
                <w:b/>
                <w:sz w:val="23"/>
                <w:szCs w:val="23"/>
              </w:rPr>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14:paraId="5ECE41B9" w14:textId="77777777" w:rsidR="00A1175B" w:rsidRPr="00054899" w:rsidRDefault="00A1175B" w:rsidP="003E00E8">
            <w:pPr>
              <w:pStyle w:val="Default"/>
              <w:ind w:left="720"/>
              <w:jc w:val="both"/>
              <w:rPr>
                <w:b/>
                <w:sz w:val="23"/>
                <w:szCs w:val="23"/>
              </w:rPr>
            </w:pPr>
          </w:p>
          <w:p w14:paraId="29BC3495" w14:textId="77777777" w:rsidR="00A1175B" w:rsidRPr="00054899" w:rsidRDefault="00A1175B" w:rsidP="003E00E8">
            <w:pPr>
              <w:pStyle w:val="Default"/>
              <w:jc w:val="both"/>
              <w:rPr>
                <w:b/>
                <w:sz w:val="23"/>
                <w:szCs w:val="23"/>
              </w:rPr>
            </w:pPr>
            <w:r w:rsidRPr="00054899">
              <w:rPr>
                <w:b/>
                <w:sz w:val="23"/>
                <w:szCs w:val="23"/>
              </w:rPr>
              <w:t xml:space="preserve"> An Agent is a person employed to do any act for another, or to represent another in dealings with third person.</w:t>
            </w:r>
          </w:p>
          <w:p w14:paraId="3439F62C" w14:textId="77777777" w:rsidR="00A1175B" w:rsidRPr="00054899" w:rsidRDefault="00A1175B" w:rsidP="003E00E8">
            <w:pPr>
              <w:pStyle w:val="Default"/>
              <w:jc w:val="both"/>
              <w:rPr>
                <w:b/>
                <w:sz w:val="23"/>
                <w:szCs w:val="23"/>
              </w:rPr>
            </w:pPr>
          </w:p>
          <w:p w14:paraId="2EA5B8BF" w14:textId="77777777" w:rsidR="00A1175B" w:rsidRPr="00454577" w:rsidRDefault="00A1175B" w:rsidP="003E00E8">
            <w:pPr>
              <w:pStyle w:val="Default"/>
              <w:jc w:val="both"/>
              <w:rPr>
                <w:bCs/>
                <w:sz w:val="22"/>
                <w:szCs w:val="22"/>
              </w:rPr>
            </w:pPr>
            <w:r w:rsidRPr="00054899">
              <w:rPr>
                <w:b/>
                <w:sz w:val="23"/>
                <w:szCs w:val="23"/>
              </w:rPr>
              <w:t xml:space="preserve">Further, the successful Bidder shall not </w:t>
            </w:r>
            <w:proofErr w:type="gramStart"/>
            <w:r w:rsidRPr="00054899">
              <w:rPr>
                <w:b/>
                <w:sz w:val="23"/>
                <w:szCs w:val="23"/>
              </w:rPr>
              <w:t>allowed</w:t>
            </w:r>
            <w:proofErr w:type="gramEnd"/>
            <w:r w:rsidRPr="00054899">
              <w:rPr>
                <w:b/>
                <w:sz w:val="23"/>
                <w:szCs w:val="23"/>
              </w:rPr>
              <w:t xml:space="preserve"> to sub-contract works to any contractor from a country which shares a land border with India unless such contractor is registered with the Competent Authority.</w:t>
            </w:r>
            <w:r w:rsidRPr="00454577">
              <w:rPr>
                <w:bCs/>
                <w:sz w:val="22"/>
                <w:szCs w:val="22"/>
              </w:rPr>
              <w:t xml:space="preserve"> This restriction on subcontracting shall not be applicable for procurement of raw materials, components, sub-assemblies etc. However, in case of finished goods procured directly/indirectly from the vendors </w:t>
            </w:r>
            <w:r w:rsidRPr="00454577">
              <w:rPr>
                <w:bCs/>
                <w:sz w:val="22"/>
                <w:szCs w:val="22"/>
              </w:rPr>
              <w:lastRenderedPageBreak/>
              <w:t>from the countries sharing land border with India, such vendor will be required to be registered with the Competent Authority.</w:t>
            </w:r>
          </w:p>
          <w:p w14:paraId="26AD4B29" w14:textId="77777777" w:rsidR="00A1175B" w:rsidRPr="00054899" w:rsidRDefault="00A1175B" w:rsidP="003E00E8">
            <w:pPr>
              <w:pStyle w:val="Default"/>
              <w:jc w:val="both"/>
              <w:rPr>
                <w:b/>
                <w:sz w:val="23"/>
                <w:szCs w:val="23"/>
              </w:rPr>
            </w:pPr>
          </w:p>
          <w:p w14:paraId="61291A37" w14:textId="77777777" w:rsidR="00A1175B" w:rsidRPr="00054899" w:rsidRDefault="00A1175B" w:rsidP="003E00E8">
            <w:pPr>
              <w:pStyle w:val="Default"/>
              <w:jc w:val="both"/>
              <w:rPr>
                <w:b/>
                <w:sz w:val="23"/>
                <w:szCs w:val="23"/>
              </w:rPr>
            </w:pPr>
            <w:r w:rsidRPr="00054899">
              <w:rPr>
                <w:b/>
                <w:sz w:val="23"/>
                <w:szCs w:val="23"/>
              </w:rPr>
              <w:t>The Bidder shall in its bid submit a certificate in compliance to DoE order as per the given format.</w:t>
            </w:r>
          </w:p>
          <w:p w14:paraId="00DFA446" w14:textId="77777777" w:rsidR="00A1175B" w:rsidRPr="00E84A57" w:rsidRDefault="00A1175B" w:rsidP="003E00E8">
            <w:pPr>
              <w:jc w:val="both"/>
              <w:rPr>
                <w:rFonts w:ascii="Book Antiqua" w:hAnsi="Book Antiqua" w:cs="Arial"/>
                <w:snapToGrid w:val="0"/>
                <w:sz w:val="10"/>
                <w:szCs w:val="23"/>
                <w:lang w:val="en-GB"/>
              </w:rPr>
            </w:pPr>
          </w:p>
          <w:p w14:paraId="1EADC150" w14:textId="77777777" w:rsidR="00A1175B" w:rsidRPr="00054899" w:rsidRDefault="00A1175B" w:rsidP="003E00E8">
            <w:pPr>
              <w:pStyle w:val="Default"/>
              <w:jc w:val="both"/>
              <w:rPr>
                <w:sz w:val="23"/>
                <w:szCs w:val="23"/>
              </w:rPr>
            </w:pPr>
            <w:r w:rsidRPr="46E9AAA3">
              <w:rPr>
                <w:sz w:val="23"/>
                <w:szCs w:val="23"/>
              </w:rPr>
              <w:t xml:space="preserve">Further, the firm has to be a </w:t>
            </w:r>
            <w:r w:rsidRPr="46E9AAA3">
              <w:rPr>
                <w:b/>
                <w:bCs/>
                <w:sz w:val="23"/>
                <w:szCs w:val="23"/>
              </w:rPr>
              <w:t>‘</w:t>
            </w:r>
            <w:r w:rsidRPr="46E9AAA3">
              <w:rPr>
                <w:rFonts w:eastAsia="Book Antiqua"/>
                <w:color w:val="FF0000"/>
              </w:rPr>
              <w:t xml:space="preserve">Class-I </w:t>
            </w:r>
            <w:r w:rsidRPr="46E9AAA3">
              <w:rPr>
                <w:b/>
                <w:bCs/>
                <w:sz w:val="23"/>
                <w:szCs w:val="23"/>
              </w:rPr>
              <w:t xml:space="preserve">local supplier’ </w:t>
            </w:r>
            <w:r w:rsidRPr="46E9AAA3">
              <w:rPr>
                <w:sz w:val="23"/>
                <w:szCs w:val="23"/>
              </w:rPr>
              <w:t xml:space="preserve">as defined under Public Procurement (Preference to Make in India) Order, 2017 issued by </w:t>
            </w:r>
            <w:r w:rsidRPr="46E9AAA3">
              <w:rPr>
                <w:b/>
                <w:bCs/>
                <w:sz w:val="23"/>
                <w:szCs w:val="23"/>
              </w:rPr>
              <w:t>Department for promotion of Industry and Internal Trade (DPIIT)</w:t>
            </w:r>
            <w:r w:rsidRPr="46E9AAA3">
              <w:rPr>
                <w:sz w:val="23"/>
                <w:szCs w:val="23"/>
              </w:rPr>
              <w:t xml:space="preserve">, Ministry of Commerce and Industry, Government of India vide order dated 15/06/2017, its revision dated </w:t>
            </w:r>
            <w:r w:rsidRPr="46E9AAA3">
              <w:rPr>
                <w:b/>
                <w:bCs/>
                <w:sz w:val="23"/>
                <w:szCs w:val="23"/>
              </w:rPr>
              <w:t xml:space="preserve">04/06/2020 (PPP-MII Order) </w:t>
            </w:r>
            <w:r w:rsidRPr="46E9AAA3">
              <w:rPr>
                <w:sz w:val="23"/>
                <w:szCs w:val="23"/>
              </w:rPr>
              <w:t xml:space="preserve"> read in conjunction with </w:t>
            </w:r>
            <w:r w:rsidRPr="46E9AAA3">
              <w:rPr>
                <w:b/>
                <w:bCs/>
                <w:sz w:val="23"/>
                <w:szCs w:val="23"/>
              </w:rPr>
              <w:t>‘Public Procurement (Preference to Make in India) to provide for Purchase Preference (linked with local content)</w:t>
            </w:r>
            <w:r w:rsidRPr="46E9AAA3">
              <w:rPr>
                <w:rFonts w:cs="Arial"/>
                <w:b/>
                <w:bCs/>
                <w:sz w:val="23"/>
                <w:szCs w:val="23"/>
              </w:rPr>
              <w:t xml:space="preserve"> in respect of Power Sector</w:t>
            </w:r>
            <w:r w:rsidRPr="46E9AAA3">
              <w:rPr>
                <w:sz w:val="23"/>
                <w:szCs w:val="23"/>
              </w:rPr>
              <w:t xml:space="preserve">’ order dated  </w:t>
            </w:r>
            <w:r w:rsidRPr="46E9AAA3">
              <w:rPr>
                <w:b/>
                <w:bCs/>
                <w:sz w:val="23"/>
                <w:szCs w:val="23"/>
              </w:rPr>
              <w:t xml:space="preserve">28/07/2020 and 17/09/2020 </w:t>
            </w:r>
            <w:r w:rsidRPr="46E9AAA3">
              <w:rPr>
                <w:sz w:val="23"/>
                <w:szCs w:val="23"/>
              </w:rPr>
              <w:t>issued by Ministry of Power (</w:t>
            </w:r>
            <w:proofErr w:type="spellStart"/>
            <w:r w:rsidRPr="46E9AAA3">
              <w:rPr>
                <w:b/>
                <w:bCs/>
                <w:sz w:val="23"/>
                <w:szCs w:val="23"/>
              </w:rPr>
              <w:t>MoP</w:t>
            </w:r>
            <w:proofErr w:type="spellEnd"/>
            <w:r w:rsidRPr="46E9AAA3">
              <w:rPr>
                <w:b/>
                <w:bCs/>
                <w:sz w:val="23"/>
                <w:szCs w:val="23"/>
              </w:rPr>
              <w:t xml:space="preserve"> Order</w:t>
            </w:r>
            <w:r w:rsidRPr="46E9AAA3">
              <w:rPr>
                <w:sz w:val="23"/>
                <w:szCs w:val="23"/>
              </w:rPr>
              <w:t xml:space="preserve">)  and subsequent </w:t>
            </w:r>
            <w:r w:rsidRPr="46E9AAA3">
              <w:rPr>
                <w:color w:val="auto"/>
                <w:sz w:val="23"/>
                <w:szCs w:val="23"/>
              </w:rPr>
              <w:t>modifications/amendments if any</w:t>
            </w:r>
          </w:p>
          <w:p w14:paraId="0ADDD02A" w14:textId="77777777" w:rsidR="00A1175B" w:rsidRPr="00E84A57" w:rsidRDefault="00A1175B" w:rsidP="003E00E8">
            <w:pPr>
              <w:pStyle w:val="Default"/>
              <w:jc w:val="both"/>
              <w:rPr>
                <w:sz w:val="14"/>
                <w:szCs w:val="23"/>
              </w:rPr>
            </w:pPr>
          </w:p>
          <w:p w14:paraId="7A879FC7" w14:textId="77777777" w:rsidR="00A1175B" w:rsidRPr="005D3EFC" w:rsidRDefault="00A1175B" w:rsidP="003E00E8">
            <w:pPr>
              <w:pStyle w:val="Default"/>
              <w:jc w:val="both"/>
              <w:rPr>
                <w:color w:val="FF0000"/>
                <w:sz w:val="23"/>
                <w:szCs w:val="23"/>
              </w:rPr>
            </w:pPr>
            <w:r w:rsidRPr="46E9AAA3">
              <w:rPr>
                <w:color w:val="FF0000"/>
                <w:sz w:val="23"/>
                <w:szCs w:val="23"/>
              </w:rPr>
              <w:t xml:space="preserve">Firms who are not </w:t>
            </w:r>
            <w:r w:rsidRPr="46E9AAA3">
              <w:rPr>
                <w:b/>
                <w:bCs/>
                <w:color w:val="FF0000"/>
                <w:sz w:val="23"/>
                <w:szCs w:val="23"/>
              </w:rPr>
              <w:t>‘Class-I local supplier ‘</w:t>
            </w:r>
            <w:r w:rsidRPr="46E9AAA3">
              <w:rPr>
                <w:color w:val="FF0000"/>
                <w:sz w:val="23"/>
                <w:szCs w:val="23"/>
              </w:rPr>
              <w:t xml:space="preserve">shall not be eligible to bid. </w:t>
            </w:r>
          </w:p>
          <w:p w14:paraId="4009868C" w14:textId="77777777" w:rsidR="00A1175B" w:rsidRPr="00E84A57" w:rsidRDefault="00A1175B" w:rsidP="003E00E8">
            <w:pPr>
              <w:pStyle w:val="Default"/>
              <w:jc w:val="both"/>
              <w:rPr>
                <w:sz w:val="10"/>
                <w:szCs w:val="23"/>
              </w:rPr>
            </w:pPr>
          </w:p>
          <w:p w14:paraId="487B84A5" w14:textId="77777777" w:rsidR="00A1175B" w:rsidRDefault="00A1175B" w:rsidP="003E00E8">
            <w:pPr>
              <w:pStyle w:val="Default"/>
              <w:jc w:val="both"/>
              <w:rPr>
                <w:b/>
                <w:bCs/>
                <w:sz w:val="22"/>
                <w:szCs w:val="22"/>
              </w:rPr>
            </w:pPr>
            <w:r w:rsidRPr="46E9AAA3">
              <w:rPr>
                <w:b/>
                <w:bCs/>
                <w:sz w:val="22"/>
                <w:szCs w:val="22"/>
              </w:rPr>
              <w:t>Presently, the local content requirement to categorize a supplier as ‘</w:t>
            </w:r>
            <w:r w:rsidRPr="46E9AAA3">
              <w:rPr>
                <w:b/>
                <w:bCs/>
                <w:color w:val="FF0000"/>
                <w:sz w:val="22"/>
                <w:szCs w:val="22"/>
              </w:rPr>
              <w:t>Class-I local supplier’ is minimum 60%.</w:t>
            </w:r>
            <w:r w:rsidRPr="46E9AAA3">
              <w:rPr>
                <w:b/>
                <w:bCs/>
                <w:sz w:val="22"/>
                <w:szCs w:val="22"/>
              </w:rPr>
              <w:t xml:space="preserve"> </w:t>
            </w:r>
          </w:p>
          <w:p w14:paraId="459C9B56" w14:textId="77777777" w:rsidR="00A1175B" w:rsidRPr="00E84A57" w:rsidRDefault="00A1175B" w:rsidP="003E00E8">
            <w:pPr>
              <w:pStyle w:val="Default"/>
              <w:jc w:val="both"/>
              <w:rPr>
                <w:b/>
                <w:sz w:val="14"/>
                <w:szCs w:val="22"/>
              </w:rPr>
            </w:pPr>
          </w:p>
          <w:p w14:paraId="24001393" w14:textId="77777777" w:rsidR="00A1175B" w:rsidRPr="00454577" w:rsidRDefault="00A1175B" w:rsidP="003E00E8">
            <w:pPr>
              <w:pStyle w:val="Default"/>
              <w:jc w:val="both"/>
              <w:rPr>
                <w:color w:val="auto"/>
                <w:sz w:val="22"/>
                <w:szCs w:val="22"/>
              </w:rPr>
            </w:pPr>
            <w:r w:rsidRPr="46E9AAA3">
              <w:rPr>
                <w:color w:val="auto"/>
                <w:sz w:val="22"/>
                <w:szCs w:val="22"/>
              </w:rPr>
              <w:t>The ‘</w:t>
            </w:r>
            <w:r w:rsidRPr="46E9AAA3">
              <w:rPr>
                <w:rFonts w:eastAsia="Book Antiqua"/>
                <w:color w:val="FF0000"/>
              </w:rPr>
              <w:t xml:space="preserve">Class-I </w:t>
            </w:r>
            <w:r w:rsidRPr="46E9AAA3">
              <w:rPr>
                <w:color w:val="auto"/>
                <w:sz w:val="22"/>
                <w:szCs w:val="22"/>
              </w:rPr>
              <w:t xml:space="preserve">local supplier’ shall give a self-certification in his bid in the given format, indicating the percentage of Local Content and certifying that the item offered meets the Local Content requirement for ‘Class –I local supplier’ and shall give details of the location(s) at which value addition is made. </w:t>
            </w:r>
            <w:r w:rsidRPr="46E9AAA3">
              <w:rPr>
                <w:color w:val="auto"/>
                <w:sz w:val="21"/>
                <w:szCs w:val="21"/>
              </w:rPr>
              <w:t>Further, in case of packages above Rs. 10 Cr, the ‘Class-I local supplier’ shall provide a certificate from statutory auditor or cost auditor of the company (in the case of companies) or from a practicing cost accountant or practicing chartered accountant (in respect of suppliers other than companies) giving the percentage of Local Content. Any false</w:t>
            </w:r>
            <w:r w:rsidRPr="46E9AAA3">
              <w:rPr>
                <w:sz w:val="21"/>
                <w:szCs w:val="21"/>
              </w:rPr>
              <w:t xml:space="preserve"> </w:t>
            </w:r>
            <w:r w:rsidRPr="46E9AAA3">
              <w:rPr>
                <w:color w:val="auto"/>
                <w:sz w:val="21"/>
                <w:szCs w:val="21"/>
              </w:rPr>
              <w:t>declaration regarding Local Content by the bidder shall be a transgression of Integrity Pact and action shall be taken in line with provisions of the Integrity Pact and in line with the provisions of the PPP-MII Order.</w:t>
            </w:r>
            <w:r w:rsidRPr="46E9AAA3">
              <w:rPr>
                <w:color w:val="auto"/>
                <w:sz w:val="22"/>
                <w:szCs w:val="22"/>
              </w:rPr>
              <w:t xml:space="preserve"> Further, in case price reduction during e-RA, the ‘</w:t>
            </w:r>
            <w:r w:rsidRPr="46E9AAA3">
              <w:rPr>
                <w:rFonts w:eastAsia="Book Antiqua"/>
                <w:color w:val="FF0000"/>
              </w:rPr>
              <w:t xml:space="preserve">Class-I </w:t>
            </w:r>
            <w:r w:rsidRPr="46E9AAA3">
              <w:rPr>
                <w:color w:val="auto"/>
                <w:sz w:val="22"/>
                <w:szCs w:val="22"/>
              </w:rPr>
              <w:t>local supplier’ shall ensure that the item offered meets the Local Content requirement considering the revised prices.</w:t>
            </w:r>
          </w:p>
          <w:p w14:paraId="31FBC65F" w14:textId="77777777" w:rsidR="00A1175B" w:rsidRPr="00454577" w:rsidRDefault="00A1175B" w:rsidP="003E00E8">
            <w:pPr>
              <w:pStyle w:val="Default"/>
              <w:jc w:val="both"/>
              <w:rPr>
                <w:bCs/>
                <w:sz w:val="22"/>
                <w:szCs w:val="22"/>
              </w:rPr>
            </w:pPr>
            <w:r w:rsidRPr="00454577">
              <w:rPr>
                <w:bCs/>
                <w:sz w:val="22"/>
                <w:szCs w:val="22"/>
              </w:rPr>
              <w:t>Further, entities of countries which have been identified by the Nodal Ministry/Department identified under PPP-MII order, as not allowing Indian companies to participate in their Government procurement for any item related to that Nodal Ministry shall not be allowed to participate in bidding for all items related to that Nodal Ministry/Department, except for the list of items published by the Ministry/Department permitting their participation. The term ‘entity’ of a county shall have the same meaning as under the FDI Policy of DPIIT as amended from time to time.</w:t>
            </w:r>
          </w:p>
          <w:p w14:paraId="22F5E76E" w14:textId="77777777" w:rsidR="00A1175B" w:rsidRPr="00E84A57" w:rsidRDefault="00A1175B" w:rsidP="003E00E8">
            <w:pPr>
              <w:pStyle w:val="Default"/>
              <w:jc w:val="both"/>
              <w:rPr>
                <w:sz w:val="12"/>
                <w:szCs w:val="23"/>
              </w:rPr>
            </w:pPr>
          </w:p>
          <w:p w14:paraId="4EBC3449" w14:textId="77777777" w:rsidR="00A1175B" w:rsidRPr="00054899" w:rsidRDefault="00A1175B" w:rsidP="003E00E8">
            <w:pPr>
              <w:pStyle w:val="Default"/>
              <w:jc w:val="both"/>
              <w:rPr>
                <w:b/>
                <w:bCs/>
                <w:sz w:val="23"/>
                <w:szCs w:val="23"/>
              </w:rPr>
            </w:pPr>
            <w:r w:rsidRPr="00054899">
              <w:rPr>
                <w:b/>
                <w:bCs/>
                <w:sz w:val="23"/>
                <w:szCs w:val="23"/>
              </w:rPr>
              <w:lastRenderedPageBreak/>
              <w:t xml:space="preserve">Firms, who are executing contract(s) or has executed contract(s) in the past for the Employer (Owned as well as Consultancy) and any of the following event(s) have been encountered during contract(s) execution,  shall not be eligible to bid for the package(s) whose originally scheduled date of bid opening falls within the specified period reckoned from the date of determination by the Employer of such event as below: </w:t>
            </w:r>
          </w:p>
          <w:tbl>
            <w:tblPr>
              <w:tblW w:w="682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942"/>
              <w:gridCol w:w="2250"/>
            </w:tblGrid>
            <w:tr w:rsidR="00A1175B" w:rsidRPr="00054899" w14:paraId="0B4B3271" w14:textId="77777777" w:rsidTr="003E00E8">
              <w:trPr>
                <w:tblHeader/>
              </w:trPr>
              <w:tc>
                <w:tcPr>
                  <w:tcW w:w="630" w:type="dxa"/>
                  <w:shd w:val="clear" w:color="auto" w:fill="auto"/>
                </w:tcPr>
                <w:p w14:paraId="252EBFBE"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Sr. No.</w:t>
                  </w:r>
                </w:p>
              </w:tc>
              <w:tc>
                <w:tcPr>
                  <w:tcW w:w="3942" w:type="dxa"/>
                  <w:shd w:val="clear" w:color="auto" w:fill="auto"/>
                </w:tcPr>
                <w:p w14:paraId="0D7EB318"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 xml:space="preserve">Event </w:t>
                  </w:r>
                </w:p>
              </w:tc>
              <w:tc>
                <w:tcPr>
                  <w:tcW w:w="2250" w:type="dxa"/>
                </w:tcPr>
                <w:p w14:paraId="50A955BE"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Period for which bid(s) shall be considered as non-responsive/ not eligible</w:t>
                  </w:r>
                </w:p>
              </w:tc>
            </w:tr>
            <w:tr w:rsidR="00A1175B" w:rsidRPr="00054899" w14:paraId="3EC7951D" w14:textId="77777777" w:rsidTr="003E00E8">
              <w:tc>
                <w:tcPr>
                  <w:tcW w:w="630" w:type="dxa"/>
                  <w:shd w:val="clear" w:color="auto" w:fill="auto"/>
                </w:tcPr>
                <w:p w14:paraId="5EDAD96A"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1.</w:t>
                  </w:r>
                </w:p>
              </w:tc>
              <w:tc>
                <w:tcPr>
                  <w:tcW w:w="3942" w:type="dxa"/>
                  <w:shd w:val="clear" w:color="auto" w:fill="auto"/>
                </w:tcPr>
                <w:p w14:paraId="0CD39279"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Termination of Contract due to Contractor’s default</w:t>
                  </w:r>
                </w:p>
              </w:tc>
              <w:tc>
                <w:tcPr>
                  <w:tcW w:w="2250" w:type="dxa"/>
                </w:tcPr>
                <w:p w14:paraId="2BA6F311"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1 year</w:t>
                  </w:r>
                </w:p>
              </w:tc>
            </w:tr>
            <w:tr w:rsidR="00A1175B" w:rsidRPr="00054899" w14:paraId="7808CC40" w14:textId="77777777" w:rsidTr="003E00E8">
              <w:tc>
                <w:tcPr>
                  <w:tcW w:w="630" w:type="dxa"/>
                  <w:shd w:val="clear" w:color="auto" w:fill="auto"/>
                </w:tcPr>
                <w:p w14:paraId="09B04D62"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2.</w:t>
                  </w:r>
                </w:p>
              </w:tc>
              <w:tc>
                <w:tcPr>
                  <w:tcW w:w="3942" w:type="dxa"/>
                  <w:shd w:val="clear" w:color="auto" w:fill="auto"/>
                </w:tcPr>
                <w:p w14:paraId="4B9565E4"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Encashment of CPG due to non-performance</w:t>
                  </w:r>
                </w:p>
              </w:tc>
              <w:tc>
                <w:tcPr>
                  <w:tcW w:w="2250" w:type="dxa"/>
                </w:tcPr>
                <w:p w14:paraId="3D72CBFF"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1 year</w:t>
                  </w:r>
                </w:p>
              </w:tc>
            </w:tr>
            <w:tr w:rsidR="00A1175B" w:rsidRPr="00054899" w14:paraId="18820453" w14:textId="77777777" w:rsidTr="003E00E8">
              <w:tc>
                <w:tcPr>
                  <w:tcW w:w="630" w:type="dxa"/>
                  <w:shd w:val="clear" w:color="auto" w:fill="auto"/>
                </w:tcPr>
                <w:p w14:paraId="0490B28F"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3.</w:t>
                  </w:r>
                </w:p>
              </w:tc>
              <w:tc>
                <w:tcPr>
                  <w:tcW w:w="3942" w:type="dxa"/>
                  <w:shd w:val="clear" w:color="auto" w:fill="auto"/>
                </w:tcPr>
                <w:p w14:paraId="3E1EBC71"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 xml:space="preserve">Repeated failure of major Equipment while in service </w:t>
                  </w:r>
                </w:p>
              </w:tc>
              <w:tc>
                <w:tcPr>
                  <w:tcW w:w="2250" w:type="dxa"/>
                </w:tcPr>
                <w:p w14:paraId="3C300023"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0"/>
                      <w:szCs w:val="20"/>
                    </w:rPr>
                    <w:t>1 year</w:t>
                  </w:r>
                </w:p>
              </w:tc>
            </w:tr>
            <w:tr w:rsidR="00A1175B" w:rsidRPr="00054899" w14:paraId="25885700" w14:textId="77777777" w:rsidTr="003E00E8">
              <w:tc>
                <w:tcPr>
                  <w:tcW w:w="630" w:type="dxa"/>
                  <w:shd w:val="clear" w:color="auto" w:fill="auto"/>
                </w:tcPr>
                <w:p w14:paraId="4EECB42D"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4.</w:t>
                  </w:r>
                </w:p>
              </w:tc>
              <w:tc>
                <w:tcPr>
                  <w:tcW w:w="3942" w:type="dxa"/>
                  <w:shd w:val="clear" w:color="auto" w:fill="auto"/>
                </w:tcPr>
                <w:p w14:paraId="69C8FBE2"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Substantial portion of works (more than 50% of the Contract*) is sub-contracted, under an existing Contract</w:t>
                  </w:r>
                </w:p>
              </w:tc>
              <w:tc>
                <w:tcPr>
                  <w:tcW w:w="2250" w:type="dxa"/>
                </w:tcPr>
                <w:p w14:paraId="5E740FA0"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1 year</w:t>
                  </w:r>
                </w:p>
              </w:tc>
            </w:tr>
            <w:tr w:rsidR="00A1175B" w:rsidRPr="00054899" w14:paraId="25FA8830" w14:textId="77777777" w:rsidTr="003E00E8">
              <w:tc>
                <w:tcPr>
                  <w:tcW w:w="630" w:type="dxa"/>
                  <w:shd w:val="clear" w:color="auto" w:fill="auto"/>
                </w:tcPr>
                <w:p w14:paraId="7A7E67B9"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5.</w:t>
                  </w:r>
                </w:p>
              </w:tc>
              <w:tc>
                <w:tcPr>
                  <w:tcW w:w="3942" w:type="dxa"/>
                  <w:shd w:val="clear" w:color="auto" w:fill="auto"/>
                </w:tcPr>
                <w:p w14:paraId="5E5E2468"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 xml:space="preserve">More than 25% of the Contract price (awarded value), in aggregate, </w:t>
                  </w:r>
                  <w:proofErr w:type="gramStart"/>
                  <w:r w:rsidRPr="00054899">
                    <w:rPr>
                      <w:rFonts w:ascii="Book Antiqua" w:hAnsi="Book Antiqua" w:cs="Calibri"/>
                      <w:b/>
                      <w:bCs/>
                      <w:sz w:val="23"/>
                      <w:szCs w:val="23"/>
                    </w:rPr>
                    <w:t>is  paid</w:t>
                  </w:r>
                  <w:proofErr w:type="gramEnd"/>
                  <w:r w:rsidRPr="00054899">
                    <w:rPr>
                      <w:rFonts w:ascii="Book Antiqua" w:hAnsi="Book Antiqua" w:cs="Calibri"/>
                      <w:b/>
                      <w:bCs/>
                      <w:sz w:val="23"/>
                      <w:szCs w:val="23"/>
                    </w:rPr>
                    <w:t xml:space="preserve"> to sub-contractors/suppliers as Direct payment, under an existing Contract, due to financial position of Contractor</w:t>
                  </w:r>
                </w:p>
              </w:tc>
              <w:tc>
                <w:tcPr>
                  <w:tcW w:w="2250" w:type="dxa"/>
                </w:tcPr>
                <w:p w14:paraId="5CA7A1E4"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1 year</w:t>
                  </w:r>
                </w:p>
              </w:tc>
            </w:tr>
            <w:tr w:rsidR="00A1175B" w:rsidRPr="00054899" w14:paraId="3F8D2968" w14:textId="77777777" w:rsidTr="003E00E8">
              <w:tc>
                <w:tcPr>
                  <w:tcW w:w="630" w:type="dxa"/>
                  <w:shd w:val="clear" w:color="auto" w:fill="auto"/>
                </w:tcPr>
                <w:p w14:paraId="1747638B"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6.</w:t>
                  </w:r>
                </w:p>
              </w:tc>
              <w:tc>
                <w:tcPr>
                  <w:tcW w:w="3942" w:type="dxa"/>
                  <w:shd w:val="clear" w:color="auto" w:fill="auto"/>
                </w:tcPr>
                <w:p w14:paraId="28C297A0"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 xml:space="preserve">Firm has been referred to NCLT under Insolvency &amp; Bankruptcy Code </w:t>
                  </w:r>
                  <w:r w:rsidRPr="00054899">
                    <w:rPr>
                      <w:rFonts w:ascii="Book Antiqua" w:hAnsi="Book Antiqua" w:cs="Calibri"/>
                      <w:b/>
                      <w:bCs/>
                      <w:i/>
                      <w:iCs/>
                      <w:sz w:val="23"/>
                      <w:szCs w:val="23"/>
                    </w:rPr>
                    <w:t>(IRP has been appointed or Liquidation proceedings have been initiated under IBC)</w:t>
                  </w:r>
                </w:p>
              </w:tc>
              <w:tc>
                <w:tcPr>
                  <w:tcW w:w="2250" w:type="dxa"/>
                </w:tcPr>
                <w:p w14:paraId="4C3F9D95" w14:textId="77777777" w:rsidR="00A1175B" w:rsidRPr="00054899" w:rsidRDefault="00A1175B" w:rsidP="003E00E8">
                  <w:pPr>
                    <w:jc w:val="both"/>
                    <w:rPr>
                      <w:rFonts w:ascii="Book Antiqua" w:hAnsi="Book Antiqua" w:cs="Calibri"/>
                      <w:b/>
                      <w:bCs/>
                      <w:sz w:val="23"/>
                      <w:szCs w:val="23"/>
                    </w:rPr>
                  </w:pPr>
                  <w:r w:rsidRPr="00054899">
                    <w:rPr>
                      <w:rFonts w:ascii="Book Antiqua" w:hAnsi="Book Antiqua" w:cs="Calibri"/>
                      <w:b/>
                      <w:bCs/>
                      <w:sz w:val="23"/>
                      <w:szCs w:val="23"/>
                    </w:rPr>
                    <w:t>Till the firm comes out of Resolution process</w:t>
                  </w:r>
                </w:p>
              </w:tc>
            </w:tr>
          </w:tbl>
          <w:p w14:paraId="257A512D" w14:textId="77777777" w:rsidR="00A1175B" w:rsidRDefault="00A1175B" w:rsidP="003E00E8">
            <w:pPr>
              <w:ind w:right="36"/>
              <w:jc w:val="both"/>
              <w:rPr>
                <w:rFonts w:ascii="Book Antiqua" w:hAnsi="Book Antiqua"/>
                <w:b/>
                <w:bCs/>
                <w:i/>
                <w:iCs/>
                <w:sz w:val="23"/>
                <w:szCs w:val="23"/>
              </w:rPr>
            </w:pPr>
          </w:p>
          <w:p w14:paraId="6088EF62" w14:textId="77777777" w:rsidR="00A1175B" w:rsidRPr="00054899" w:rsidRDefault="00A1175B" w:rsidP="003E00E8">
            <w:pPr>
              <w:ind w:right="36"/>
              <w:jc w:val="both"/>
              <w:rPr>
                <w:rFonts w:ascii="Book Antiqua" w:hAnsi="Book Antiqua"/>
                <w:i/>
                <w:iCs/>
                <w:sz w:val="23"/>
                <w:szCs w:val="23"/>
              </w:rPr>
            </w:pPr>
            <w:r w:rsidRPr="00054899">
              <w:rPr>
                <w:rFonts w:ascii="Book Antiqua" w:hAnsi="Book Antiqua"/>
                <w:b/>
                <w:bCs/>
                <w:i/>
                <w:iCs/>
                <w:sz w:val="23"/>
                <w:szCs w:val="23"/>
              </w:rPr>
              <w:t>*</w:t>
            </w:r>
            <w:proofErr w:type="gramStart"/>
            <w:r w:rsidRPr="00054899">
              <w:rPr>
                <w:rFonts w:ascii="Book Antiqua" w:hAnsi="Book Antiqua"/>
                <w:i/>
                <w:iCs/>
                <w:sz w:val="23"/>
                <w:szCs w:val="23"/>
              </w:rPr>
              <w:t xml:space="preserve">For the </w:t>
            </w:r>
            <w:r w:rsidRPr="00054899">
              <w:rPr>
                <w:rFonts w:ascii="Book Antiqua" w:hAnsi="Book Antiqua" w:cs="Calibri"/>
                <w:i/>
                <w:iCs/>
                <w:sz w:val="23"/>
                <w:szCs w:val="23"/>
              </w:rPr>
              <w:t>purpose</w:t>
            </w:r>
            <w:r w:rsidRPr="00054899">
              <w:rPr>
                <w:rFonts w:ascii="Book Antiqua" w:hAnsi="Book Antiqua"/>
                <w:i/>
                <w:iCs/>
                <w:sz w:val="23"/>
                <w:szCs w:val="23"/>
              </w:rPr>
              <w:t xml:space="preserve"> of</w:t>
            </w:r>
            <w:proofErr w:type="gramEnd"/>
            <w:r w:rsidRPr="00054899">
              <w:rPr>
                <w:rFonts w:ascii="Book Antiqua" w:hAnsi="Book Antiqua"/>
                <w:i/>
                <w:iCs/>
                <w:sz w:val="23"/>
                <w:szCs w:val="23"/>
              </w:rPr>
              <w:t xml:space="preserve"> working out 50% of the Contract, following shall be </w:t>
            </w:r>
            <w:proofErr w:type="gramStart"/>
            <w:r w:rsidRPr="00054899">
              <w:rPr>
                <w:rFonts w:ascii="Book Antiqua" w:hAnsi="Book Antiqua"/>
                <w:i/>
                <w:iCs/>
                <w:sz w:val="23"/>
                <w:szCs w:val="23"/>
              </w:rPr>
              <w:t>taken into account</w:t>
            </w:r>
            <w:proofErr w:type="gramEnd"/>
            <w:r w:rsidRPr="00054899">
              <w:rPr>
                <w:rFonts w:ascii="Book Antiqua" w:hAnsi="Book Antiqua"/>
                <w:i/>
                <w:iCs/>
                <w:sz w:val="23"/>
                <w:szCs w:val="23"/>
              </w:rPr>
              <w:t>:</w:t>
            </w:r>
          </w:p>
          <w:p w14:paraId="005459BF" w14:textId="77777777" w:rsidR="00A1175B" w:rsidRPr="00054899" w:rsidRDefault="00A1175B" w:rsidP="003E00E8">
            <w:pPr>
              <w:ind w:right="36"/>
              <w:jc w:val="both"/>
              <w:rPr>
                <w:rFonts w:ascii="Book Antiqua" w:hAnsi="Book Antiqua"/>
                <w:i/>
                <w:iCs/>
                <w:sz w:val="23"/>
                <w:szCs w:val="23"/>
              </w:rPr>
            </w:pPr>
          </w:p>
          <w:p w14:paraId="3F03B161" w14:textId="77777777" w:rsidR="00A1175B" w:rsidRPr="00054899" w:rsidRDefault="00A1175B" w:rsidP="003E00E8">
            <w:pPr>
              <w:ind w:left="540" w:right="36" w:hanging="450"/>
              <w:jc w:val="both"/>
              <w:rPr>
                <w:rFonts w:ascii="Book Antiqua" w:hAnsi="Book Antiqua"/>
                <w:i/>
                <w:iCs/>
                <w:sz w:val="23"/>
                <w:szCs w:val="23"/>
              </w:rPr>
            </w:pPr>
            <w:r w:rsidRPr="00054899">
              <w:rPr>
                <w:rFonts w:ascii="Book Antiqua" w:hAnsi="Book Antiqua"/>
                <w:i/>
                <w:iCs/>
                <w:sz w:val="23"/>
                <w:szCs w:val="23"/>
              </w:rPr>
              <w:t>(a)</w:t>
            </w:r>
            <w:r w:rsidRPr="00054899">
              <w:rPr>
                <w:rFonts w:ascii="Book Antiqua" w:hAnsi="Book Antiqua"/>
                <w:i/>
                <w:iCs/>
                <w:sz w:val="23"/>
                <w:szCs w:val="23"/>
              </w:rPr>
              <w:tab/>
              <w:t xml:space="preserve">Scope of the contract which is permissible to be sub-contracted as per bidding documents, shall be excluded. </w:t>
            </w:r>
          </w:p>
          <w:p w14:paraId="0BB8AA8A" w14:textId="77777777" w:rsidR="00A1175B" w:rsidRPr="00054899" w:rsidRDefault="00A1175B" w:rsidP="003E00E8">
            <w:pPr>
              <w:ind w:left="540" w:right="36" w:hanging="450"/>
              <w:jc w:val="both"/>
              <w:rPr>
                <w:rFonts w:ascii="Book Antiqua" w:hAnsi="Book Antiqua"/>
                <w:i/>
                <w:iCs/>
                <w:sz w:val="23"/>
                <w:szCs w:val="23"/>
              </w:rPr>
            </w:pPr>
          </w:p>
          <w:p w14:paraId="467318E5" w14:textId="77777777" w:rsidR="00A1175B" w:rsidRPr="00054899" w:rsidRDefault="00A1175B" w:rsidP="003E00E8">
            <w:pPr>
              <w:ind w:left="540" w:right="36" w:hanging="450"/>
              <w:jc w:val="both"/>
              <w:rPr>
                <w:rFonts w:ascii="Book Antiqua" w:hAnsi="Book Antiqua" w:cs="Calibri"/>
                <w:b/>
                <w:bCs/>
                <w:i/>
                <w:iCs/>
                <w:sz w:val="23"/>
                <w:szCs w:val="23"/>
              </w:rPr>
            </w:pPr>
            <w:r w:rsidRPr="00054899">
              <w:rPr>
                <w:rFonts w:ascii="Book Antiqua" w:hAnsi="Book Antiqua"/>
                <w:i/>
                <w:iCs/>
                <w:sz w:val="23"/>
                <w:szCs w:val="23"/>
              </w:rPr>
              <w:t>(b)</w:t>
            </w:r>
            <w:r w:rsidRPr="00054899">
              <w:rPr>
                <w:rFonts w:ascii="Book Antiqua" w:hAnsi="Book Antiqua"/>
                <w:i/>
                <w:iCs/>
                <w:sz w:val="23"/>
                <w:szCs w:val="23"/>
              </w:rPr>
              <w:tab/>
              <w:t xml:space="preserve">Scope of the Contract which primarily relates to the Qualification Requirement (QR) of the bidder. </w:t>
            </w:r>
          </w:p>
          <w:p w14:paraId="488EDBD6" w14:textId="77777777" w:rsidR="00A1175B" w:rsidRPr="00054899" w:rsidRDefault="00A1175B" w:rsidP="003E00E8">
            <w:pPr>
              <w:pStyle w:val="Default"/>
              <w:jc w:val="both"/>
              <w:rPr>
                <w:b/>
                <w:bCs/>
                <w:sz w:val="23"/>
                <w:szCs w:val="23"/>
              </w:rPr>
            </w:pPr>
          </w:p>
          <w:p w14:paraId="2B9487FF" w14:textId="77777777" w:rsidR="00A1175B" w:rsidRPr="00054899" w:rsidRDefault="00A1175B" w:rsidP="003E00E8">
            <w:pPr>
              <w:pStyle w:val="Default"/>
              <w:jc w:val="both"/>
              <w:rPr>
                <w:b/>
                <w:bCs/>
                <w:sz w:val="23"/>
                <w:szCs w:val="23"/>
              </w:rPr>
            </w:pPr>
            <w:r w:rsidRPr="00054899">
              <w:rPr>
                <w:b/>
                <w:bCs/>
                <w:sz w:val="23"/>
                <w:szCs w:val="23"/>
              </w:rPr>
              <w:lastRenderedPageBreak/>
              <w:t>The Employer shall be the sole judge in this regard and the Employer’s interpretation on the aforesaid event(s) shall be final and binding.</w:t>
            </w:r>
          </w:p>
          <w:p w14:paraId="7C3200A6" w14:textId="77777777" w:rsidR="00A1175B" w:rsidRPr="00054899" w:rsidRDefault="00A1175B" w:rsidP="003E00E8">
            <w:pPr>
              <w:tabs>
                <w:tab w:val="left" w:pos="-1440"/>
                <w:tab w:val="left" w:pos="-720"/>
                <w:tab w:val="left" w:pos="0"/>
                <w:tab w:val="left" w:pos="720"/>
                <w:tab w:val="left" w:pos="1230"/>
                <w:tab w:val="left" w:pos="1590"/>
                <w:tab w:val="left" w:pos="2160"/>
                <w:tab w:val="left" w:pos="2880"/>
                <w:tab w:val="left" w:pos="3600"/>
                <w:tab w:val="left" w:pos="4320"/>
                <w:tab w:val="left" w:pos="5040"/>
                <w:tab w:val="left" w:pos="5760"/>
                <w:tab w:val="left" w:pos="6450"/>
                <w:tab w:val="left" w:pos="7200"/>
                <w:tab w:val="left" w:pos="7890"/>
                <w:tab w:val="left" w:pos="8640"/>
              </w:tabs>
              <w:jc w:val="both"/>
              <w:rPr>
                <w:rFonts w:ascii="Book Antiqua" w:hAnsi="Book Antiqua"/>
                <w:lang w:val="en-GB"/>
              </w:rPr>
            </w:pPr>
          </w:p>
        </w:tc>
      </w:tr>
      <w:tr w:rsidR="00A1175B" w:rsidRPr="00DE1A4D" w14:paraId="735A80E1" w14:textId="77777777" w:rsidTr="003E00E8">
        <w:tc>
          <w:tcPr>
            <w:tcW w:w="900" w:type="dxa"/>
          </w:tcPr>
          <w:p w14:paraId="03031CCF" w14:textId="77777777" w:rsidR="00A1175B" w:rsidRPr="00DE1A4D" w:rsidRDefault="00A1175B" w:rsidP="00546F05">
            <w:pPr>
              <w:numPr>
                <w:ilvl w:val="0"/>
                <w:numId w:val="31"/>
              </w:numPr>
              <w:rPr>
                <w:rFonts w:ascii="Book Antiqua" w:hAnsi="Book Antiqua"/>
              </w:rPr>
            </w:pPr>
          </w:p>
        </w:tc>
        <w:tc>
          <w:tcPr>
            <w:tcW w:w="1350" w:type="dxa"/>
          </w:tcPr>
          <w:p w14:paraId="2974EC65" w14:textId="77777777" w:rsidR="00A1175B" w:rsidRPr="00DE1A4D" w:rsidRDefault="00A1175B" w:rsidP="003E00E8">
            <w:pPr>
              <w:rPr>
                <w:rFonts w:ascii="Book Antiqua" w:hAnsi="Book Antiqua"/>
              </w:rPr>
            </w:pPr>
            <w:r w:rsidRPr="00DE1A4D">
              <w:rPr>
                <w:rFonts w:ascii="Book Antiqua" w:hAnsi="Book Antiqua"/>
              </w:rPr>
              <w:t>ITB 6.1</w:t>
            </w:r>
          </w:p>
          <w:p w14:paraId="059DA535" w14:textId="77777777" w:rsidR="00A1175B" w:rsidRPr="00DE1A4D" w:rsidRDefault="00A1175B" w:rsidP="003E00E8">
            <w:pPr>
              <w:rPr>
                <w:rFonts w:ascii="Book Antiqua" w:hAnsi="Book Antiqua"/>
              </w:rPr>
            </w:pPr>
          </w:p>
          <w:p w14:paraId="0BD78373" w14:textId="77777777" w:rsidR="00A1175B" w:rsidRPr="00DE1A4D" w:rsidRDefault="00A1175B" w:rsidP="003E00E8">
            <w:pPr>
              <w:rPr>
                <w:rFonts w:ascii="Book Antiqua" w:hAnsi="Book Antiqua"/>
              </w:rPr>
            </w:pPr>
          </w:p>
          <w:p w14:paraId="65DA9829" w14:textId="77777777" w:rsidR="00A1175B" w:rsidRPr="00DE1A4D" w:rsidRDefault="00A1175B" w:rsidP="003E00E8">
            <w:pPr>
              <w:rPr>
                <w:rFonts w:ascii="Book Antiqua" w:hAnsi="Book Antiqua"/>
              </w:rPr>
            </w:pPr>
          </w:p>
        </w:tc>
        <w:tc>
          <w:tcPr>
            <w:tcW w:w="7380" w:type="dxa"/>
          </w:tcPr>
          <w:p w14:paraId="0E0C3E61" w14:textId="62C28EBA" w:rsidR="00A1175B" w:rsidRPr="00DE1A4D" w:rsidRDefault="00A1175B" w:rsidP="003E00E8">
            <w:pPr>
              <w:tabs>
                <w:tab w:val="left" w:pos="-1440"/>
                <w:tab w:val="left" w:pos="-720"/>
                <w:tab w:val="left" w:pos="0"/>
                <w:tab w:val="left" w:pos="720"/>
                <w:tab w:val="left" w:pos="1230"/>
                <w:tab w:val="left" w:pos="1590"/>
                <w:tab w:val="left" w:pos="2160"/>
                <w:tab w:val="left" w:pos="2880"/>
                <w:tab w:val="left" w:pos="3600"/>
                <w:tab w:val="left" w:pos="4320"/>
                <w:tab w:val="left" w:pos="5040"/>
                <w:tab w:val="left" w:pos="5760"/>
                <w:tab w:val="left" w:pos="6450"/>
                <w:tab w:val="left" w:pos="7200"/>
                <w:tab w:val="left" w:pos="7890"/>
                <w:tab w:val="left" w:pos="8640"/>
              </w:tabs>
              <w:jc w:val="both"/>
              <w:rPr>
                <w:rFonts w:ascii="Book Antiqua" w:hAnsi="Book Antiqua"/>
                <w:lang w:val="en-GB"/>
              </w:rPr>
            </w:pPr>
            <w:r w:rsidRPr="00DE1A4D">
              <w:rPr>
                <w:rFonts w:ascii="Book Antiqua" w:hAnsi="Book Antiqua"/>
                <w:lang w:val="en-GB"/>
              </w:rPr>
              <w:t xml:space="preserve">Address of </w:t>
            </w:r>
            <w:r>
              <w:rPr>
                <w:rFonts w:ascii="Book Antiqua" w:hAnsi="Book Antiqua"/>
                <w:lang w:val="en-GB"/>
              </w:rPr>
              <w:t>POWERGRID</w:t>
            </w:r>
            <w:r w:rsidRPr="00DE1A4D">
              <w:rPr>
                <w:rFonts w:ascii="Book Antiqua" w:hAnsi="Book Antiqua"/>
                <w:lang w:val="en-GB"/>
              </w:rPr>
              <w:t>:</w:t>
            </w:r>
          </w:p>
          <w:p w14:paraId="06C1CEC8" w14:textId="77777777" w:rsidR="00A1175B" w:rsidRPr="00DE1A4D" w:rsidRDefault="00A1175B" w:rsidP="003E00E8">
            <w:pPr>
              <w:tabs>
                <w:tab w:val="left" w:pos="-1440"/>
                <w:tab w:val="left" w:pos="-720"/>
                <w:tab w:val="left" w:pos="0"/>
                <w:tab w:val="left" w:pos="720"/>
                <w:tab w:val="left" w:pos="1230"/>
                <w:tab w:val="left" w:pos="1590"/>
                <w:tab w:val="left" w:pos="2160"/>
                <w:tab w:val="left" w:pos="2880"/>
                <w:tab w:val="left" w:pos="3600"/>
                <w:tab w:val="left" w:pos="4320"/>
                <w:tab w:val="left" w:pos="5040"/>
                <w:tab w:val="left" w:pos="5760"/>
                <w:tab w:val="left" w:pos="6450"/>
                <w:tab w:val="left" w:pos="7200"/>
                <w:tab w:val="left" w:pos="7890"/>
                <w:tab w:val="left" w:pos="8640"/>
              </w:tabs>
              <w:jc w:val="both"/>
              <w:rPr>
                <w:rFonts w:ascii="Book Antiqua" w:hAnsi="Book Antiqua"/>
                <w:lang w:val="en-GB"/>
              </w:rPr>
            </w:pPr>
          </w:p>
          <w:p w14:paraId="54268354" w14:textId="77777777" w:rsidR="00A1175B" w:rsidRPr="00E84A57" w:rsidRDefault="00A1175B" w:rsidP="003E00E8">
            <w:pPr>
              <w:jc w:val="both"/>
              <w:rPr>
                <w:rFonts w:ascii="Book Antiqua" w:hAnsi="Book Antiqua"/>
                <w:b/>
                <w:lang w:val="en-GB"/>
              </w:rPr>
            </w:pPr>
            <w:r w:rsidRPr="00E84A57">
              <w:rPr>
                <w:rFonts w:ascii="Book Antiqua" w:hAnsi="Book Antiqua"/>
                <w:b/>
                <w:lang w:val="en-GB"/>
              </w:rPr>
              <w:t>Power Grid Corporation of India Limited,</w:t>
            </w:r>
          </w:p>
          <w:p w14:paraId="648921F4" w14:textId="77777777" w:rsidR="00A1175B" w:rsidRPr="00E84A57" w:rsidRDefault="00A1175B" w:rsidP="003E00E8">
            <w:pPr>
              <w:jc w:val="both"/>
              <w:rPr>
                <w:rFonts w:ascii="Book Antiqua" w:hAnsi="Book Antiqua"/>
                <w:b/>
                <w:lang w:val="en-GB"/>
              </w:rPr>
            </w:pPr>
            <w:r w:rsidRPr="00E84A57">
              <w:rPr>
                <w:rFonts w:ascii="Book Antiqua" w:hAnsi="Book Antiqua"/>
                <w:b/>
                <w:lang w:val="en-GB"/>
              </w:rPr>
              <w:t xml:space="preserve">Southern Region-II, Regional Head Quarter, </w:t>
            </w:r>
          </w:p>
          <w:p w14:paraId="7BE871D1" w14:textId="77777777" w:rsidR="00A1175B" w:rsidRPr="00E84A57" w:rsidRDefault="00A1175B" w:rsidP="003E00E8">
            <w:pPr>
              <w:jc w:val="both"/>
              <w:rPr>
                <w:rFonts w:ascii="Book Antiqua" w:hAnsi="Book Antiqua"/>
                <w:b/>
                <w:lang w:val="en-GB"/>
              </w:rPr>
            </w:pPr>
            <w:r w:rsidRPr="00E84A57">
              <w:rPr>
                <w:rFonts w:ascii="Book Antiqua" w:hAnsi="Book Antiqua"/>
                <w:b/>
                <w:lang w:val="en-GB"/>
              </w:rPr>
              <w:t xml:space="preserve">Near RTO Driving Test Track, </w:t>
            </w:r>
            <w:proofErr w:type="spellStart"/>
            <w:r w:rsidRPr="00E84A57">
              <w:rPr>
                <w:rFonts w:ascii="Book Antiqua" w:hAnsi="Book Antiqua"/>
                <w:b/>
                <w:lang w:val="en-GB"/>
              </w:rPr>
              <w:t>Singanayakanahalli</w:t>
            </w:r>
            <w:proofErr w:type="spellEnd"/>
            <w:r w:rsidRPr="00E84A57">
              <w:rPr>
                <w:rFonts w:ascii="Book Antiqua" w:hAnsi="Book Antiqua"/>
                <w:b/>
                <w:lang w:val="en-GB"/>
              </w:rPr>
              <w:t xml:space="preserve">, </w:t>
            </w:r>
          </w:p>
          <w:p w14:paraId="1F635983" w14:textId="77777777" w:rsidR="00A1175B" w:rsidRPr="00E84A57" w:rsidRDefault="00A1175B" w:rsidP="003E00E8">
            <w:pPr>
              <w:jc w:val="both"/>
              <w:rPr>
                <w:rFonts w:ascii="Book Antiqua" w:hAnsi="Book Antiqua"/>
                <w:b/>
                <w:lang w:val="en-GB"/>
              </w:rPr>
            </w:pPr>
            <w:r w:rsidRPr="00E84A57">
              <w:rPr>
                <w:rFonts w:ascii="Book Antiqua" w:hAnsi="Book Antiqua"/>
                <w:b/>
                <w:lang w:val="en-GB"/>
              </w:rPr>
              <w:t xml:space="preserve">Yelahanka </w:t>
            </w:r>
            <w:proofErr w:type="spellStart"/>
            <w:r w:rsidRPr="00E84A57">
              <w:rPr>
                <w:rFonts w:ascii="Book Antiqua" w:hAnsi="Book Antiqua"/>
                <w:b/>
                <w:lang w:val="en-GB"/>
              </w:rPr>
              <w:t>Hobli</w:t>
            </w:r>
            <w:proofErr w:type="spellEnd"/>
            <w:r w:rsidRPr="00E84A57">
              <w:rPr>
                <w:rFonts w:ascii="Book Antiqua" w:hAnsi="Book Antiqua"/>
                <w:b/>
                <w:lang w:val="en-GB"/>
              </w:rPr>
              <w:t xml:space="preserve">, Bangalore – 56064  </w:t>
            </w:r>
          </w:p>
          <w:p w14:paraId="416DB05C" w14:textId="77777777" w:rsidR="00A1175B" w:rsidRPr="003C1FE3" w:rsidRDefault="00A1175B" w:rsidP="003E00E8">
            <w:pPr>
              <w:jc w:val="both"/>
              <w:rPr>
                <w:rFonts w:ascii="Book Antiqua" w:hAnsi="Book Antiqua"/>
                <w:sz w:val="8"/>
                <w:szCs w:val="8"/>
                <w:lang w:val="en-GB"/>
              </w:rPr>
            </w:pPr>
          </w:p>
          <w:p w14:paraId="281394FC" w14:textId="77777777" w:rsidR="00A1175B" w:rsidRPr="00402FD8" w:rsidRDefault="00A1175B" w:rsidP="003E00E8">
            <w:pPr>
              <w:jc w:val="both"/>
              <w:rPr>
                <w:rFonts w:ascii="Book Antiqua" w:hAnsi="Book Antiqua"/>
                <w:lang w:val="en-GB"/>
              </w:rPr>
            </w:pPr>
            <w:r w:rsidRPr="00402FD8">
              <w:rPr>
                <w:rFonts w:ascii="Book Antiqua" w:hAnsi="Book Antiqua"/>
                <w:b/>
                <w:lang w:val="en-GB"/>
              </w:rPr>
              <w:t>Kind Attn.:</w:t>
            </w:r>
            <w:r w:rsidRPr="00402FD8">
              <w:rPr>
                <w:rFonts w:ascii="Book Antiqua" w:hAnsi="Book Antiqua"/>
                <w:lang w:val="en-GB"/>
              </w:rPr>
              <w:t xml:space="preserve"> </w:t>
            </w:r>
            <w:r>
              <w:rPr>
                <w:rFonts w:ascii="Book Antiqua" w:hAnsi="Book Antiqua"/>
                <w:lang w:val="en-GB"/>
              </w:rPr>
              <w:t>Manager</w:t>
            </w:r>
            <w:r w:rsidRPr="00402FD8">
              <w:rPr>
                <w:rFonts w:ascii="Book Antiqua" w:hAnsi="Book Antiqua"/>
                <w:lang w:val="en-GB"/>
              </w:rPr>
              <w:t>(C&amp;M)</w:t>
            </w:r>
            <w:r>
              <w:rPr>
                <w:rFonts w:ascii="Book Antiqua" w:hAnsi="Book Antiqua"/>
                <w:lang w:val="en-GB"/>
              </w:rPr>
              <w:t>/Sr. GM (C&amp;M)</w:t>
            </w:r>
          </w:p>
          <w:p w14:paraId="1247600A" w14:textId="77777777" w:rsidR="00A1175B" w:rsidRPr="00402FD8" w:rsidRDefault="00A1175B" w:rsidP="003E00E8">
            <w:pPr>
              <w:jc w:val="both"/>
              <w:rPr>
                <w:rFonts w:ascii="Book Antiqua" w:hAnsi="Book Antiqua" w:cs="Arial"/>
                <w:snapToGrid w:val="0"/>
              </w:rPr>
            </w:pPr>
            <w:r w:rsidRPr="00402FD8">
              <w:rPr>
                <w:rFonts w:ascii="Book Antiqua" w:hAnsi="Book Antiqua" w:cs="Arial"/>
                <w:b/>
                <w:snapToGrid w:val="0"/>
              </w:rPr>
              <w:t>Telephone Nos.:</w:t>
            </w:r>
            <w:r>
              <w:rPr>
                <w:rFonts w:ascii="Book Antiqua" w:hAnsi="Book Antiqua" w:cs="Arial"/>
                <w:snapToGrid w:val="0"/>
              </w:rPr>
              <w:t xml:space="preserve"> +91-</w:t>
            </w:r>
            <w:r w:rsidRPr="00402FD8">
              <w:rPr>
                <w:rFonts w:ascii="Book Antiqua" w:hAnsi="Book Antiqua" w:cs="Arial"/>
                <w:snapToGrid w:val="0"/>
              </w:rPr>
              <w:t xml:space="preserve"> </w:t>
            </w:r>
            <w:r>
              <w:rPr>
                <w:rFonts w:ascii="Book Antiqua" w:hAnsi="Book Antiqua" w:cs="Arial"/>
                <w:snapToGrid w:val="0"/>
              </w:rPr>
              <w:t>80-23093861</w:t>
            </w:r>
          </w:p>
          <w:p w14:paraId="573C26F7" w14:textId="77777777" w:rsidR="00A1175B" w:rsidRPr="00402FD8" w:rsidRDefault="00A1175B" w:rsidP="003E00E8">
            <w:pPr>
              <w:ind w:left="1080" w:hanging="1080"/>
              <w:jc w:val="both"/>
              <w:rPr>
                <w:rFonts w:ascii="Book Antiqua" w:hAnsi="Book Antiqua"/>
                <w:lang w:val="en-GB"/>
              </w:rPr>
            </w:pPr>
            <w:r w:rsidRPr="00402FD8">
              <w:rPr>
                <w:rFonts w:ascii="Book Antiqua" w:hAnsi="Book Antiqua" w:cs="Arial"/>
                <w:b/>
                <w:snapToGrid w:val="0"/>
              </w:rPr>
              <w:t>Mobile:</w:t>
            </w:r>
            <w:r w:rsidRPr="00402FD8">
              <w:rPr>
                <w:rFonts w:ascii="Book Antiqua" w:hAnsi="Book Antiqua" w:cs="Arial"/>
                <w:snapToGrid w:val="0"/>
              </w:rPr>
              <w:t xml:space="preserve"> </w:t>
            </w:r>
            <w:r w:rsidRPr="00DD0396">
              <w:rPr>
                <w:rFonts w:ascii="Book Antiqua" w:hAnsi="Book Antiqua" w:cs="Arial"/>
                <w:snapToGrid w:val="0"/>
              </w:rPr>
              <w:t xml:space="preserve">+91 </w:t>
            </w:r>
            <w:r>
              <w:rPr>
                <w:rFonts w:ascii="Book Antiqua" w:hAnsi="Book Antiqua" w:cs="Arial"/>
                <w:snapToGrid w:val="0"/>
              </w:rPr>
              <w:t>9480822585</w:t>
            </w:r>
          </w:p>
          <w:p w14:paraId="39AFA893" w14:textId="77777777" w:rsidR="00A1175B" w:rsidRPr="003C1FE3" w:rsidRDefault="00A1175B" w:rsidP="003E00E8">
            <w:pPr>
              <w:jc w:val="both"/>
              <w:rPr>
                <w:rFonts w:ascii="Book Antiqua" w:hAnsi="Book Antiqua"/>
                <w:b/>
                <w:bCs/>
                <w:sz w:val="8"/>
                <w:szCs w:val="8"/>
                <w:lang w:val="en-GB"/>
              </w:rPr>
            </w:pPr>
          </w:p>
          <w:p w14:paraId="22E2D6E3" w14:textId="77777777" w:rsidR="00A1175B" w:rsidRPr="00DE1A4D" w:rsidRDefault="00A1175B" w:rsidP="003E00E8">
            <w:pPr>
              <w:tabs>
                <w:tab w:val="left" w:pos="1962"/>
              </w:tabs>
              <w:ind w:left="1962" w:hanging="1962"/>
              <w:jc w:val="both"/>
              <w:rPr>
                <w:rFonts w:ascii="Book Antiqua" w:hAnsi="Book Antiqua"/>
                <w:color w:val="0000FF"/>
                <w:u w:val="single"/>
              </w:rPr>
            </w:pPr>
            <w:r w:rsidRPr="00402FD8">
              <w:rPr>
                <w:rFonts w:ascii="Book Antiqua" w:hAnsi="Book Antiqua"/>
                <w:b/>
                <w:bCs/>
                <w:lang w:val="en-GB"/>
              </w:rPr>
              <w:t>Email Address</w:t>
            </w:r>
            <w:r w:rsidRPr="00402FD8">
              <w:rPr>
                <w:rFonts w:ascii="Book Antiqua" w:hAnsi="Book Antiqua" w:cs="Arial"/>
                <w:b/>
                <w:bCs/>
                <w:lang w:val="en-GB"/>
              </w:rPr>
              <w:t xml:space="preserve">: </w:t>
            </w:r>
            <w:r>
              <w:rPr>
                <w:rFonts w:ascii="Book Antiqua" w:hAnsi="Book Antiqua" w:cs="Arial"/>
                <w:b/>
                <w:bCs/>
                <w:lang w:val="en-GB"/>
              </w:rPr>
              <w:t xml:space="preserve">   </w:t>
            </w:r>
            <w:hyperlink r:id="rId29" w:history="1">
              <w:r w:rsidRPr="00533801">
                <w:rPr>
                  <w:rStyle w:val="Hyperlink"/>
                  <w:rFonts w:ascii="Book Antiqua" w:hAnsi="Book Antiqua"/>
                </w:rPr>
                <w:t>dhineshkumar.s@powergrid.in</w:t>
              </w:r>
            </w:hyperlink>
          </w:p>
        </w:tc>
      </w:tr>
      <w:tr w:rsidR="00A1175B" w:rsidRPr="00DE1A4D" w14:paraId="76D34388" w14:textId="77777777" w:rsidTr="003E00E8">
        <w:tc>
          <w:tcPr>
            <w:tcW w:w="900" w:type="dxa"/>
          </w:tcPr>
          <w:p w14:paraId="720F1D57" w14:textId="77777777" w:rsidR="00A1175B" w:rsidRPr="00DE1A4D" w:rsidRDefault="00A1175B" w:rsidP="00546F05">
            <w:pPr>
              <w:numPr>
                <w:ilvl w:val="0"/>
                <w:numId w:val="31"/>
              </w:numPr>
              <w:rPr>
                <w:rFonts w:ascii="Book Antiqua" w:hAnsi="Book Antiqua"/>
              </w:rPr>
            </w:pPr>
          </w:p>
        </w:tc>
        <w:tc>
          <w:tcPr>
            <w:tcW w:w="1350" w:type="dxa"/>
          </w:tcPr>
          <w:p w14:paraId="48E57822" w14:textId="77777777" w:rsidR="00A1175B" w:rsidRPr="00790301" w:rsidRDefault="00A1175B" w:rsidP="003E00E8">
            <w:pPr>
              <w:rPr>
                <w:rFonts w:ascii="Book Antiqua" w:hAnsi="Book Antiqua"/>
              </w:rPr>
            </w:pPr>
            <w:r w:rsidRPr="00790301">
              <w:rPr>
                <w:rFonts w:ascii="Book Antiqua" w:hAnsi="Book Antiqua"/>
                <w:sz w:val="23"/>
                <w:szCs w:val="23"/>
              </w:rPr>
              <w:t>ITB Clause 9.2</w:t>
            </w:r>
          </w:p>
        </w:tc>
        <w:tc>
          <w:tcPr>
            <w:tcW w:w="7380" w:type="dxa"/>
          </w:tcPr>
          <w:p w14:paraId="263E8EFD" w14:textId="77777777" w:rsidR="00A1175B" w:rsidRPr="00937520" w:rsidRDefault="00A1175B" w:rsidP="003E00E8">
            <w:pPr>
              <w:pStyle w:val="Default"/>
              <w:jc w:val="both"/>
              <w:rPr>
                <w:b/>
                <w:bCs/>
                <w:sz w:val="23"/>
                <w:szCs w:val="23"/>
              </w:rPr>
            </w:pPr>
            <w:r>
              <w:rPr>
                <w:b/>
                <w:bCs/>
                <w:sz w:val="23"/>
                <w:szCs w:val="23"/>
              </w:rPr>
              <w:t>Add new clause 9.2(e)</w:t>
            </w:r>
          </w:p>
          <w:p w14:paraId="49004332" w14:textId="77777777" w:rsidR="00A1175B" w:rsidRPr="00937520" w:rsidRDefault="00A1175B" w:rsidP="003E00E8">
            <w:pPr>
              <w:contextualSpacing/>
              <w:jc w:val="both"/>
              <w:rPr>
                <w:rFonts w:ascii="Book Antiqua" w:hAnsi="Book Antiqua"/>
                <w:sz w:val="23"/>
                <w:szCs w:val="23"/>
              </w:rPr>
            </w:pPr>
            <w:r>
              <w:rPr>
                <w:rFonts w:ascii="Book Antiqua" w:hAnsi="Book Antiqua"/>
                <w:sz w:val="23"/>
                <w:szCs w:val="23"/>
              </w:rPr>
              <w:t xml:space="preserve">(e) </w:t>
            </w:r>
            <w:r w:rsidRPr="00790301">
              <w:rPr>
                <w:rFonts w:ascii="Book Antiqua" w:hAnsi="Book Antiqua"/>
                <w:sz w:val="23"/>
                <w:szCs w:val="23"/>
              </w:rPr>
              <w:t>Bidders shall also submit (i) Affidavit of Self certification regarding Minimum Local Content, if applicable, duly signed and stamped on each page (ii) Certificate from statutory auditor or cost auditor of the company (in the case of companies) or from a practicing cost accountant or practicing chartered accountant (in respect of suppliers other than companies) giving the percentage of Local Content, if applicable, duly signed and stamped on each page, in line with</w:t>
            </w:r>
            <w:r w:rsidRPr="00790301">
              <w:rPr>
                <w:rFonts w:ascii="Book Antiqua" w:hAnsi="Book Antiqua"/>
                <w:b/>
                <w:bCs/>
                <w:sz w:val="23"/>
                <w:szCs w:val="23"/>
              </w:rPr>
              <w:t xml:space="preserve"> PPP-MII Order and </w:t>
            </w:r>
            <w:proofErr w:type="spellStart"/>
            <w:r w:rsidRPr="00790301">
              <w:rPr>
                <w:rFonts w:ascii="Book Antiqua" w:hAnsi="Book Antiqua"/>
                <w:b/>
                <w:bCs/>
                <w:sz w:val="23"/>
                <w:szCs w:val="23"/>
              </w:rPr>
              <w:t>MoP</w:t>
            </w:r>
            <w:proofErr w:type="spellEnd"/>
            <w:r w:rsidRPr="00790301">
              <w:rPr>
                <w:rFonts w:ascii="Book Antiqua" w:hAnsi="Book Antiqua"/>
                <w:b/>
                <w:bCs/>
                <w:sz w:val="23"/>
                <w:szCs w:val="23"/>
              </w:rPr>
              <w:t xml:space="preserve"> Order.</w:t>
            </w:r>
          </w:p>
          <w:p w14:paraId="2A1EB35A" w14:textId="77777777" w:rsidR="00A1175B" w:rsidRPr="003C1FE3" w:rsidRDefault="00A1175B" w:rsidP="003E00E8">
            <w:pPr>
              <w:tabs>
                <w:tab w:val="left" w:pos="432"/>
              </w:tabs>
              <w:ind w:left="432" w:hanging="450"/>
              <w:jc w:val="both"/>
              <w:rPr>
                <w:rFonts w:ascii="Book Antiqua" w:hAnsi="Book Antiqua"/>
                <w:sz w:val="8"/>
                <w:szCs w:val="8"/>
              </w:rPr>
            </w:pPr>
          </w:p>
        </w:tc>
      </w:tr>
      <w:tr w:rsidR="00A1175B" w:rsidRPr="00DE1A4D" w14:paraId="12CAFF3D" w14:textId="77777777" w:rsidTr="003E00E8">
        <w:tc>
          <w:tcPr>
            <w:tcW w:w="900" w:type="dxa"/>
          </w:tcPr>
          <w:p w14:paraId="21D2AF52" w14:textId="77777777" w:rsidR="00A1175B" w:rsidRPr="00DE1A4D" w:rsidRDefault="00A1175B" w:rsidP="00546F05">
            <w:pPr>
              <w:numPr>
                <w:ilvl w:val="0"/>
                <w:numId w:val="31"/>
              </w:numPr>
              <w:rPr>
                <w:rFonts w:ascii="Book Antiqua" w:hAnsi="Book Antiqua"/>
              </w:rPr>
            </w:pPr>
          </w:p>
        </w:tc>
        <w:tc>
          <w:tcPr>
            <w:tcW w:w="1350" w:type="dxa"/>
          </w:tcPr>
          <w:p w14:paraId="2A9C9A75" w14:textId="77777777" w:rsidR="00A1175B" w:rsidRPr="00790301" w:rsidRDefault="00A1175B" w:rsidP="003E00E8">
            <w:pPr>
              <w:rPr>
                <w:rFonts w:ascii="Book Antiqua" w:hAnsi="Book Antiqua"/>
                <w:sz w:val="23"/>
                <w:szCs w:val="23"/>
              </w:rPr>
            </w:pPr>
            <w:r w:rsidRPr="005E5D4F">
              <w:rPr>
                <w:rFonts w:ascii="Book Antiqua" w:hAnsi="Book Antiqua" w:cs="Arial"/>
              </w:rPr>
              <w:t xml:space="preserve">ITB 9.3 </w:t>
            </w:r>
          </w:p>
        </w:tc>
        <w:tc>
          <w:tcPr>
            <w:tcW w:w="7380" w:type="dxa"/>
          </w:tcPr>
          <w:p w14:paraId="54DE40C9" w14:textId="77777777" w:rsidR="00A1175B" w:rsidRPr="001E3A33" w:rsidRDefault="00A1175B" w:rsidP="003E00E8">
            <w:pPr>
              <w:jc w:val="both"/>
              <w:rPr>
                <w:rFonts w:ascii="Book Antiqua" w:hAnsi="Book Antiqua"/>
                <w:b/>
                <w:bCs/>
                <w:lang w:val="en-GB"/>
              </w:rPr>
            </w:pPr>
            <w:r w:rsidRPr="001E3A33">
              <w:rPr>
                <w:rFonts w:ascii="Book Antiqua" w:hAnsi="Book Antiqua"/>
                <w:b/>
                <w:bCs/>
                <w:lang w:val="en-GB"/>
              </w:rPr>
              <w:t>Supplementing ITB clause 9.3 with the following:</w:t>
            </w:r>
          </w:p>
          <w:p w14:paraId="6D684764" w14:textId="77777777" w:rsidR="00A1175B" w:rsidRPr="001E3A33" w:rsidRDefault="00A1175B" w:rsidP="003E00E8">
            <w:pPr>
              <w:jc w:val="both"/>
              <w:rPr>
                <w:rFonts w:ascii="Book Antiqua" w:hAnsi="Book Antiqua"/>
                <w:sz w:val="10"/>
                <w:lang w:val="en-GB"/>
              </w:rPr>
            </w:pPr>
          </w:p>
          <w:p w14:paraId="5487C881" w14:textId="77777777" w:rsidR="00A1175B" w:rsidRPr="006B623F" w:rsidRDefault="00A1175B" w:rsidP="003E00E8">
            <w:pPr>
              <w:pStyle w:val="BodyText2"/>
              <w:tabs>
                <w:tab w:val="left" w:pos="0"/>
              </w:tabs>
              <w:rPr>
                <w:b/>
                <w:i/>
                <w:strike/>
                <w:color w:val="0000FF"/>
                <w:szCs w:val="22"/>
              </w:rPr>
            </w:pPr>
            <w:r w:rsidRPr="006B623F">
              <w:rPr>
                <w:strike/>
                <w:szCs w:val="22"/>
              </w:rPr>
              <w:t xml:space="preserve">Hard copy of requisite documents must be submitted in physical form at the address given at ITB 1.1 by the end of Bid submission period Plus 03 days before 1700 </w:t>
            </w:r>
            <w:proofErr w:type="spellStart"/>
            <w:r w:rsidRPr="006B623F">
              <w:rPr>
                <w:strike/>
                <w:szCs w:val="22"/>
              </w:rPr>
              <w:t>Hrs</w:t>
            </w:r>
            <w:proofErr w:type="spellEnd"/>
            <w:r w:rsidRPr="006B623F">
              <w:rPr>
                <w:strike/>
                <w:szCs w:val="22"/>
              </w:rPr>
              <w:t xml:space="preserve"> (</w:t>
            </w:r>
            <w:proofErr w:type="spellStart"/>
            <w:r w:rsidRPr="006B623F">
              <w:rPr>
                <w:strike/>
                <w:szCs w:val="22"/>
              </w:rPr>
              <w:t>eg.</w:t>
            </w:r>
            <w:proofErr w:type="spellEnd"/>
            <w:r w:rsidRPr="006B623F">
              <w:rPr>
                <w:strike/>
                <w:szCs w:val="22"/>
              </w:rPr>
              <w:t xml:space="preserve"> If bid submission end date is 01.XX.2024, hard copy shall be received by 04.XX.2024 latest by 1100 </w:t>
            </w:r>
            <w:proofErr w:type="spellStart"/>
            <w:r w:rsidRPr="006B623F">
              <w:rPr>
                <w:strike/>
                <w:szCs w:val="22"/>
              </w:rPr>
              <w:t>Hrs</w:t>
            </w:r>
            <w:proofErr w:type="spellEnd"/>
            <w:r w:rsidRPr="006B623F">
              <w:rPr>
                <w:strike/>
                <w:szCs w:val="22"/>
              </w:rPr>
              <w:t>).</w:t>
            </w:r>
          </w:p>
          <w:p w14:paraId="7823DC65" w14:textId="77777777" w:rsidR="00A1175B" w:rsidRDefault="00A1175B" w:rsidP="003E00E8">
            <w:pPr>
              <w:pStyle w:val="Default"/>
              <w:jc w:val="both"/>
              <w:rPr>
                <w:b/>
                <w:bCs/>
                <w:sz w:val="23"/>
                <w:szCs w:val="23"/>
              </w:rPr>
            </w:pPr>
          </w:p>
        </w:tc>
      </w:tr>
      <w:tr w:rsidR="00A1175B" w:rsidRPr="00DE1A4D" w14:paraId="4B963224" w14:textId="77777777" w:rsidTr="003E00E8">
        <w:tc>
          <w:tcPr>
            <w:tcW w:w="900" w:type="dxa"/>
          </w:tcPr>
          <w:p w14:paraId="10AE740C" w14:textId="77777777" w:rsidR="00A1175B" w:rsidRPr="00DE1A4D" w:rsidRDefault="00A1175B" w:rsidP="00546F05">
            <w:pPr>
              <w:numPr>
                <w:ilvl w:val="0"/>
                <w:numId w:val="31"/>
              </w:numPr>
              <w:rPr>
                <w:rFonts w:ascii="Book Antiqua" w:hAnsi="Book Antiqua"/>
              </w:rPr>
            </w:pPr>
          </w:p>
        </w:tc>
        <w:tc>
          <w:tcPr>
            <w:tcW w:w="1350" w:type="dxa"/>
          </w:tcPr>
          <w:p w14:paraId="0FA69C45" w14:textId="77777777" w:rsidR="00A1175B" w:rsidRPr="00DE1A4D" w:rsidRDefault="00A1175B" w:rsidP="003E00E8">
            <w:pPr>
              <w:rPr>
                <w:rFonts w:ascii="Book Antiqua" w:hAnsi="Book Antiqua"/>
              </w:rPr>
            </w:pPr>
            <w:r w:rsidRPr="00DE1A4D">
              <w:rPr>
                <w:rFonts w:ascii="Book Antiqua" w:hAnsi="Book Antiqua"/>
              </w:rPr>
              <w:t>ITB 11</w:t>
            </w:r>
          </w:p>
        </w:tc>
        <w:tc>
          <w:tcPr>
            <w:tcW w:w="7380" w:type="dxa"/>
          </w:tcPr>
          <w:p w14:paraId="05C5C77B" w14:textId="77777777" w:rsidR="00A1175B" w:rsidRDefault="00A1175B" w:rsidP="003E00E8">
            <w:pPr>
              <w:jc w:val="both"/>
              <w:rPr>
                <w:rFonts w:ascii="Book Antiqua" w:hAnsi="Book Antiqua"/>
              </w:rPr>
            </w:pPr>
            <w:r w:rsidRPr="00DE1A4D">
              <w:rPr>
                <w:rFonts w:ascii="Book Antiqua" w:hAnsi="Book Antiqua"/>
              </w:rPr>
              <w:t>Supplement ITB clause 11</w:t>
            </w:r>
          </w:p>
          <w:p w14:paraId="0F8266F2" w14:textId="77777777" w:rsidR="00A1175B" w:rsidRPr="003C1FE3" w:rsidRDefault="00A1175B" w:rsidP="003E00E8">
            <w:pPr>
              <w:jc w:val="both"/>
              <w:rPr>
                <w:rFonts w:ascii="Book Antiqua" w:hAnsi="Book Antiqua"/>
                <w:sz w:val="8"/>
                <w:szCs w:val="8"/>
              </w:rPr>
            </w:pPr>
          </w:p>
          <w:p w14:paraId="18B3FA4E" w14:textId="77777777" w:rsidR="00A1175B" w:rsidRPr="00DE1A4D" w:rsidRDefault="00A1175B" w:rsidP="003E00E8">
            <w:pPr>
              <w:jc w:val="both"/>
              <w:rPr>
                <w:rFonts w:ascii="Book Antiqua" w:hAnsi="Book Antiqua"/>
              </w:rPr>
            </w:pPr>
            <w:r w:rsidRPr="00DE1A4D">
              <w:rPr>
                <w:rFonts w:ascii="Book Antiqua" w:hAnsi="Book Antiqua"/>
              </w:rPr>
              <w:t xml:space="preserve">The prices quoted by the Bidder shall remain </w:t>
            </w:r>
            <w:r w:rsidRPr="00DD0396">
              <w:rPr>
                <w:rFonts w:ascii="Book Antiqua" w:hAnsi="Book Antiqua"/>
                <w:b/>
                <w:bCs/>
              </w:rPr>
              <w:t>FIRM and FIXED</w:t>
            </w:r>
            <w:r w:rsidRPr="00DE1A4D">
              <w:rPr>
                <w:rFonts w:ascii="Book Antiqua" w:hAnsi="Book Antiqua"/>
              </w:rPr>
              <w:t xml:space="preserve"> during the currency of Contract.</w:t>
            </w:r>
          </w:p>
        </w:tc>
      </w:tr>
      <w:tr w:rsidR="00A1175B" w:rsidRPr="00DE1A4D" w14:paraId="26CD8F4B" w14:textId="77777777" w:rsidTr="003E00E8">
        <w:tc>
          <w:tcPr>
            <w:tcW w:w="900" w:type="dxa"/>
          </w:tcPr>
          <w:p w14:paraId="5C0E6492" w14:textId="77777777" w:rsidR="00A1175B" w:rsidRPr="00DE1A4D" w:rsidRDefault="00A1175B" w:rsidP="00546F05">
            <w:pPr>
              <w:numPr>
                <w:ilvl w:val="0"/>
                <w:numId w:val="31"/>
              </w:numPr>
              <w:rPr>
                <w:rFonts w:ascii="Book Antiqua" w:hAnsi="Book Antiqua"/>
              </w:rPr>
            </w:pPr>
          </w:p>
        </w:tc>
        <w:tc>
          <w:tcPr>
            <w:tcW w:w="1350" w:type="dxa"/>
          </w:tcPr>
          <w:p w14:paraId="2F35188C" w14:textId="77777777" w:rsidR="00A1175B" w:rsidRPr="006B1D00" w:rsidRDefault="00A1175B" w:rsidP="003E00E8">
            <w:pPr>
              <w:rPr>
                <w:rFonts w:ascii="Book Antiqua" w:hAnsi="Book Antiqua"/>
              </w:rPr>
            </w:pPr>
            <w:r w:rsidRPr="00DE1A4D">
              <w:rPr>
                <w:rFonts w:ascii="Book Antiqua" w:hAnsi="Book Antiqua"/>
              </w:rPr>
              <w:t>ITB 1</w:t>
            </w:r>
            <w:r>
              <w:rPr>
                <w:rFonts w:ascii="Book Antiqua" w:hAnsi="Book Antiqua"/>
              </w:rPr>
              <w:t>3</w:t>
            </w:r>
          </w:p>
        </w:tc>
        <w:tc>
          <w:tcPr>
            <w:tcW w:w="7380" w:type="dxa"/>
          </w:tcPr>
          <w:p w14:paraId="22FB6EBB" w14:textId="77777777" w:rsidR="00A1175B" w:rsidRPr="00E77B23" w:rsidRDefault="00A1175B" w:rsidP="003E00E8">
            <w:pPr>
              <w:jc w:val="both"/>
              <w:rPr>
                <w:rFonts w:ascii="Book Antiqua" w:hAnsi="Book Antiqua" w:cs="Arial"/>
              </w:rPr>
            </w:pPr>
            <w:r w:rsidRPr="46E9AAA3">
              <w:rPr>
                <w:rFonts w:ascii="Book Antiqua" w:hAnsi="Book Antiqua" w:cs="Arial"/>
              </w:rPr>
              <w:t>Supplement ITB clause 13</w:t>
            </w:r>
          </w:p>
          <w:p w14:paraId="22D3B46E" w14:textId="77777777" w:rsidR="00A1175B" w:rsidRPr="00E77B23" w:rsidRDefault="00A1175B" w:rsidP="003E00E8">
            <w:pPr>
              <w:jc w:val="both"/>
              <w:rPr>
                <w:rFonts w:ascii="Book Antiqua" w:hAnsi="Book Antiqua" w:cs="Arial"/>
              </w:rPr>
            </w:pPr>
          </w:p>
          <w:p w14:paraId="2EBDB827" w14:textId="77777777" w:rsidR="00A1175B" w:rsidRPr="00E77B23" w:rsidRDefault="00A1175B" w:rsidP="003E00E8">
            <w:pPr>
              <w:jc w:val="both"/>
              <w:rPr>
                <w:rFonts w:ascii="Book Antiqua" w:hAnsi="Book Antiqua" w:cs="Arial"/>
              </w:rPr>
            </w:pPr>
            <w:r w:rsidRPr="46E9AAA3">
              <w:rPr>
                <w:rFonts w:ascii="Book Antiqua" w:hAnsi="Book Antiqua" w:cs="Arial"/>
              </w:rPr>
              <w:t xml:space="preserve">Alternatively, Amount towards Bid Security can be submitted as online payment through POWERGRID ONLINE PAYMENT UTILITY - </w:t>
            </w:r>
            <w:hyperlink r:id="rId30">
              <w:r w:rsidRPr="46E9AAA3">
                <w:rPr>
                  <w:rFonts w:ascii="Book Antiqua" w:hAnsi="Book Antiqua" w:cs="Arial"/>
                </w:rPr>
                <w:t>https://epay.powergrid.in</w:t>
              </w:r>
            </w:hyperlink>
            <w:r w:rsidRPr="46E9AAA3">
              <w:rPr>
                <w:rFonts w:ascii="Book Antiqua" w:hAnsi="Book Antiqua" w:cs="Arial"/>
              </w:rPr>
              <w:t xml:space="preserve">, a link of which is provided on the POWERGRID website </w:t>
            </w:r>
            <w:hyperlink r:id="rId31">
              <w:r w:rsidRPr="46E9AAA3">
                <w:rPr>
                  <w:rFonts w:ascii="Book Antiqua" w:hAnsi="Book Antiqua" w:cs="Arial"/>
                </w:rPr>
                <w:t>www.powergrid.in</w:t>
              </w:r>
            </w:hyperlink>
            <w:r w:rsidRPr="46E9AAA3">
              <w:rPr>
                <w:rFonts w:ascii="Book Antiqua" w:hAnsi="Book Antiqua" w:cs="Arial"/>
              </w:rPr>
              <w:t xml:space="preserve">. While making such online </w:t>
            </w:r>
            <w:r w:rsidRPr="46E9AAA3">
              <w:rPr>
                <w:rFonts w:ascii="Book Antiqua" w:hAnsi="Book Antiqua" w:cs="Arial"/>
              </w:rPr>
              <w:lastRenderedPageBreak/>
              <w:t>payment, the bidder shall choose Segment as “Suppliers” and fill in details as follows:</w:t>
            </w:r>
          </w:p>
          <w:p w14:paraId="3F4E81FD" w14:textId="77777777" w:rsidR="00A1175B" w:rsidRPr="00E77B23" w:rsidRDefault="00A1175B" w:rsidP="003E00E8">
            <w:pPr>
              <w:jc w:val="both"/>
              <w:rPr>
                <w:rFonts w:ascii="Book Antiqua" w:hAnsi="Book Antiqua" w:cs="Arial"/>
              </w:rPr>
            </w:pPr>
          </w:p>
          <w:tbl>
            <w:tblPr>
              <w:tblW w:w="7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4680"/>
            </w:tblGrid>
            <w:tr w:rsidR="00A1175B" w:rsidRPr="00E77B23" w14:paraId="6547F7F1" w14:textId="77777777" w:rsidTr="003E00E8">
              <w:tc>
                <w:tcPr>
                  <w:tcW w:w="2497" w:type="dxa"/>
                  <w:shd w:val="clear" w:color="auto" w:fill="auto"/>
                </w:tcPr>
                <w:p w14:paraId="41DDAE3D" w14:textId="77777777" w:rsidR="00A1175B" w:rsidRPr="00E77B23" w:rsidRDefault="00A1175B" w:rsidP="003E00E8">
                  <w:pPr>
                    <w:jc w:val="both"/>
                    <w:rPr>
                      <w:rFonts w:ascii="Book Antiqua" w:hAnsi="Book Antiqua" w:cs="Arial"/>
                    </w:rPr>
                  </w:pPr>
                  <w:r w:rsidRPr="46E9AAA3">
                    <w:rPr>
                      <w:rFonts w:ascii="Book Antiqua" w:hAnsi="Book Antiqua" w:cs="Arial"/>
                    </w:rPr>
                    <w:t>Payment Category</w:t>
                  </w:r>
                </w:p>
              </w:tc>
              <w:tc>
                <w:tcPr>
                  <w:tcW w:w="4680" w:type="dxa"/>
                  <w:shd w:val="clear" w:color="auto" w:fill="auto"/>
                </w:tcPr>
                <w:p w14:paraId="70722024" w14:textId="77777777" w:rsidR="00A1175B" w:rsidRPr="00E77B23" w:rsidRDefault="00A1175B" w:rsidP="003E00E8">
                  <w:pPr>
                    <w:jc w:val="both"/>
                    <w:rPr>
                      <w:rFonts w:ascii="Book Antiqua" w:hAnsi="Book Antiqua" w:cs="Arial"/>
                    </w:rPr>
                  </w:pPr>
                  <w:r w:rsidRPr="46E9AAA3">
                    <w:rPr>
                      <w:rFonts w:ascii="Book Antiqua" w:hAnsi="Book Antiqua" w:cs="Arial"/>
                    </w:rPr>
                    <w:t>EMD- SR-II</w:t>
                  </w:r>
                </w:p>
              </w:tc>
            </w:tr>
            <w:tr w:rsidR="00A1175B" w:rsidRPr="00E77B23" w14:paraId="72443BCD" w14:textId="77777777" w:rsidTr="003E00E8">
              <w:tc>
                <w:tcPr>
                  <w:tcW w:w="2497" w:type="dxa"/>
                  <w:shd w:val="clear" w:color="auto" w:fill="auto"/>
                </w:tcPr>
                <w:p w14:paraId="14FFC3ED" w14:textId="77777777" w:rsidR="00A1175B" w:rsidRPr="00E77B23" w:rsidRDefault="00A1175B" w:rsidP="003E00E8">
                  <w:pPr>
                    <w:jc w:val="both"/>
                    <w:rPr>
                      <w:rFonts w:ascii="Book Antiqua" w:hAnsi="Book Antiqua" w:cs="Arial"/>
                    </w:rPr>
                  </w:pPr>
                  <w:r w:rsidRPr="46E9AAA3">
                    <w:rPr>
                      <w:rFonts w:ascii="Book Antiqua" w:hAnsi="Book Antiqua" w:cs="Arial"/>
                    </w:rPr>
                    <w:t xml:space="preserve"> Sub-category</w:t>
                  </w:r>
                </w:p>
              </w:tc>
              <w:tc>
                <w:tcPr>
                  <w:tcW w:w="4680" w:type="dxa"/>
                  <w:shd w:val="clear" w:color="auto" w:fill="auto"/>
                </w:tcPr>
                <w:p w14:paraId="330C19BD" w14:textId="77777777" w:rsidR="00A1175B" w:rsidRPr="00E77B23" w:rsidRDefault="00A1175B" w:rsidP="003E00E8">
                  <w:pPr>
                    <w:jc w:val="both"/>
                    <w:rPr>
                      <w:rFonts w:ascii="Book Antiqua" w:hAnsi="Book Antiqua" w:cs="Arial"/>
                    </w:rPr>
                  </w:pPr>
                  <w:r w:rsidRPr="46E9AAA3">
                    <w:rPr>
                      <w:rFonts w:ascii="Book Antiqua" w:hAnsi="Book Antiqua" w:cs="Arial"/>
                    </w:rPr>
                    <w:t>EMD- SR-II</w:t>
                  </w:r>
                </w:p>
              </w:tc>
            </w:tr>
            <w:tr w:rsidR="00A1175B" w:rsidRPr="00E77B23" w14:paraId="668C736E" w14:textId="77777777" w:rsidTr="003E00E8">
              <w:tc>
                <w:tcPr>
                  <w:tcW w:w="2497" w:type="dxa"/>
                  <w:shd w:val="clear" w:color="auto" w:fill="auto"/>
                </w:tcPr>
                <w:p w14:paraId="3EB72700" w14:textId="77777777" w:rsidR="00A1175B" w:rsidRPr="00E77B23" w:rsidRDefault="00A1175B" w:rsidP="003E00E8">
                  <w:pPr>
                    <w:jc w:val="both"/>
                    <w:rPr>
                      <w:rFonts w:ascii="Book Antiqua" w:hAnsi="Book Antiqua" w:cs="Arial"/>
                    </w:rPr>
                  </w:pPr>
                  <w:r w:rsidRPr="46E9AAA3">
                    <w:rPr>
                      <w:rFonts w:ascii="Book Antiqua" w:hAnsi="Book Antiqua" w:cs="Arial"/>
                    </w:rPr>
                    <w:t>Name of Depositor</w:t>
                  </w:r>
                </w:p>
              </w:tc>
              <w:tc>
                <w:tcPr>
                  <w:tcW w:w="4680" w:type="dxa"/>
                  <w:shd w:val="clear" w:color="auto" w:fill="auto"/>
                </w:tcPr>
                <w:p w14:paraId="13600AD6" w14:textId="77777777" w:rsidR="00A1175B" w:rsidRPr="00E77B23" w:rsidRDefault="00A1175B" w:rsidP="003E00E8">
                  <w:pPr>
                    <w:jc w:val="both"/>
                    <w:rPr>
                      <w:rFonts w:ascii="Book Antiqua" w:hAnsi="Book Antiqua" w:cs="Arial"/>
                    </w:rPr>
                  </w:pPr>
                  <w:r w:rsidRPr="46E9AAA3">
                    <w:rPr>
                      <w:rFonts w:ascii="Book Antiqua" w:hAnsi="Book Antiqua" w:cs="Arial"/>
                    </w:rPr>
                    <w:t xml:space="preserve">Name of the Bidder (name of the Sole bidder or name of Lead partner of the Joint Venture (on behalf of the Joint Venture) in case of Joint Venture bids  </w:t>
                  </w:r>
                </w:p>
              </w:tc>
            </w:tr>
            <w:tr w:rsidR="00A1175B" w:rsidRPr="00E77B23" w14:paraId="544E10BE" w14:textId="77777777" w:rsidTr="003E00E8">
              <w:tc>
                <w:tcPr>
                  <w:tcW w:w="2497" w:type="dxa"/>
                  <w:shd w:val="clear" w:color="auto" w:fill="auto"/>
                </w:tcPr>
                <w:p w14:paraId="35352BF0" w14:textId="77777777" w:rsidR="00A1175B" w:rsidRPr="00E77B23" w:rsidRDefault="00A1175B" w:rsidP="003E00E8">
                  <w:pPr>
                    <w:jc w:val="both"/>
                    <w:rPr>
                      <w:rFonts w:ascii="Book Antiqua" w:hAnsi="Book Antiqua" w:cs="Arial"/>
                    </w:rPr>
                  </w:pPr>
                  <w:r w:rsidRPr="46E9AAA3">
                    <w:rPr>
                      <w:rFonts w:ascii="Book Antiqua" w:hAnsi="Book Antiqua" w:cs="Arial"/>
                    </w:rPr>
                    <w:t xml:space="preserve">Vendor Code, if applicable </w:t>
                  </w:r>
                </w:p>
              </w:tc>
              <w:tc>
                <w:tcPr>
                  <w:tcW w:w="4680" w:type="dxa"/>
                  <w:shd w:val="clear" w:color="auto" w:fill="auto"/>
                </w:tcPr>
                <w:p w14:paraId="53E35C05" w14:textId="77777777" w:rsidR="00A1175B" w:rsidRPr="00E77B23" w:rsidRDefault="00A1175B" w:rsidP="003E00E8">
                  <w:pPr>
                    <w:jc w:val="both"/>
                    <w:rPr>
                      <w:rFonts w:ascii="Book Antiqua" w:hAnsi="Book Antiqua" w:cs="Arial"/>
                    </w:rPr>
                  </w:pPr>
                  <w:r w:rsidRPr="46E9AAA3">
                    <w:rPr>
                      <w:rFonts w:ascii="Book Antiqua" w:hAnsi="Book Antiqua" w:cs="Arial"/>
                    </w:rPr>
                    <w:t xml:space="preserve">POWERGRID vendor code of the bidder, if existing (vendor code of the Sole bidder or the lead partner of the Joint Venture) </w:t>
                  </w:r>
                </w:p>
              </w:tc>
            </w:tr>
            <w:tr w:rsidR="00A1175B" w:rsidRPr="00E77B23" w14:paraId="61B4F5E4" w14:textId="77777777" w:rsidTr="003E00E8">
              <w:tc>
                <w:tcPr>
                  <w:tcW w:w="2497" w:type="dxa"/>
                  <w:shd w:val="clear" w:color="auto" w:fill="auto"/>
                </w:tcPr>
                <w:p w14:paraId="51E53C90" w14:textId="77777777" w:rsidR="00A1175B" w:rsidRPr="00E77B23" w:rsidRDefault="00A1175B" w:rsidP="003E00E8">
                  <w:pPr>
                    <w:jc w:val="both"/>
                    <w:rPr>
                      <w:rFonts w:ascii="Book Antiqua" w:hAnsi="Book Antiqua" w:cs="Arial"/>
                    </w:rPr>
                  </w:pPr>
                  <w:r w:rsidRPr="46E9AAA3">
                    <w:rPr>
                      <w:rFonts w:ascii="Book Antiqua" w:hAnsi="Book Antiqua" w:cs="Arial"/>
                    </w:rPr>
                    <w:t>Payment Remarks</w:t>
                  </w:r>
                </w:p>
              </w:tc>
              <w:tc>
                <w:tcPr>
                  <w:tcW w:w="4680" w:type="dxa"/>
                  <w:shd w:val="clear" w:color="auto" w:fill="auto"/>
                </w:tcPr>
                <w:p w14:paraId="62513D99" w14:textId="77777777" w:rsidR="00A1175B" w:rsidRPr="00E77B23" w:rsidRDefault="00A1175B" w:rsidP="003E00E8">
                  <w:pPr>
                    <w:jc w:val="both"/>
                    <w:rPr>
                      <w:rFonts w:ascii="Book Antiqua" w:hAnsi="Book Antiqua" w:cs="Arial"/>
                    </w:rPr>
                  </w:pPr>
                  <w:r w:rsidRPr="46E9AAA3">
                    <w:rPr>
                      <w:rFonts w:ascii="Book Antiqua" w:hAnsi="Book Antiqua" w:cs="Arial"/>
                    </w:rPr>
                    <w:t>Tender fee for ………</w:t>
                  </w:r>
                  <w:proofErr w:type="gramStart"/>
                  <w:r w:rsidRPr="46E9AAA3">
                    <w:rPr>
                      <w:rFonts w:ascii="Book Antiqua" w:hAnsi="Book Antiqua" w:cs="Arial"/>
                    </w:rPr>
                    <w:t>…..</w:t>
                  </w:r>
                  <w:proofErr w:type="gramEnd"/>
                  <w:r w:rsidRPr="46E9AAA3">
                    <w:rPr>
                      <w:rFonts w:ascii="Book Antiqua" w:hAnsi="Book Antiqua" w:cs="Arial"/>
                    </w:rPr>
                    <w:t xml:space="preserve"> [enter the name of the </w:t>
                  </w:r>
                  <w:proofErr w:type="gramStart"/>
                  <w:r w:rsidRPr="46E9AAA3">
                    <w:rPr>
                      <w:rFonts w:ascii="Book Antiqua" w:hAnsi="Book Antiqua" w:cs="Arial"/>
                    </w:rPr>
                    <w:t>package ]</w:t>
                  </w:r>
                  <w:proofErr w:type="gramEnd"/>
                </w:p>
              </w:tc>
            </w:tr>
          </w:tbl>
          <w:p w14:paraId="764A0776" w14:textId="77777777" w:rsidR="00A1175B" w:rsidRPr="00713CB5" w:rsidRDefault="00A1175B" w:rsidP="003E00E8">
            <w:pPr>
              <w:jc w:val="both"/>
              <w:rPr>
                <w:rFonts w:ascii="Book Antiqua" w:hAnsi="Book Antiqua" w:cs="Arial"/>
                <w:sz w:val="10"/>
              </w:rPr>
            </w:pPr>
          </w:p>
          <w:p w14:paraId="110D3FB1" w14:textId="77777777" w:rsidR="00A1175B" w:rsidRPr="00E77B23" w:rsidRDefault="00A1175B" w:rsidP="003E00E8">
            <w:pPr>
              <w:jc w:val="both"/>
              <w:rPr>
                <w:rFonts w:ascii="Book Antiqua" w:hAnsi="Book Antiqua" w:cs="Arial"/>
              </w:rPr>
            </w:pPr>
            <w:r w:rsidRPr="46E9AAA3">
              <w:rPr>
                <w:rFonts w:ascii="Book Antiqua" w:hAnsi="Book Antiqua" w:cs="Arial"/>
              </w:rPr>
              <w:t>The copy of ‘Online Payment Acknowledgement – Suppliers’ generated subsequent to the payment shall be submitted along with hard copy part of the bid. The online payment facility shall be for payment in Indian Rupees only.</w:t>
            </w:r>
          </w:p>
          <w:p w14:paraId="44512CA9" w14:textId="77777777" w:rsidR="00A1175B" w:rsidRPr="00713CB5" w:rsidRDefault="00A1175B" w:rsidP="003E00E8">
            <w:pPr>
              <w:jc w:val="both"/>
              <w:rPr>
                <w:rFonts w:ascii="Book Antiqua" w:hAnsi="Book Antiqua" w:cs="Arial"/>
                <w:sz w:val="10"/>
              </w:rPr>
            </w:pPr>
          </w:p>
          <w:p w14:paraId="792B348B" w14:textId="77777777" w:rsidR="00A1175B" w:rsidRPr="00E77B23" w:rsidRDefault="00A1175B" w:rsidP="003E00E8">
            <w:pPr>
              <w:jc w:val="both"/>
              <w:rPr>
                <w:rFonts w:ascii="Book Antiqua" w:hAnsi="Book Antiqua" w:cs="Arial"/>
              </w:rPr>
            </w:pPr>
            <w:r w:rsidRPr="46E9AAA3">
              <w:rPr>
                <w:rFonts w:ascii="Book Antiqua" w:hAnsi="Book Antiqua" w:cs="Arial"/>
              </w:rPr>
              <w:t>Bidder’s failure to submit Bid Security (in Original) or in the form of an acceptable Demand Draft along with the bid or Documentary evidence in support of exemption of Bid Security or Online Payment Acknowledgement towards Bid Security through POWERGRID ONLINE PAYMENT UTILITY shall lead to outright rejection of the Bid.</w:t>
            </w:r>
          </w:p>
          <w:p w14:paraId="098BC0F2" w14:textId="77777777" w:rsidR="00A1175B" w:rsidRPr="00713CB5" w:rsidRDefault="00A1175B" w:rsidP="003E00E8">
            <w:pPr>
              <w:jc w:val="both"/>
              <w:rPr>
                <w:rFonts w:ascii="Book Antiqua" w:hAnsi="Book Antiqua" w:cs="Arial"/>
                <w:sz w:val="12"/>
              </w:rPr>
            </w:pPr>
          </w:p>
          <w:p w14:paraId="5175AE8C" w14:textId="79F63A3E" w:rsidR="00A1175B" w:rsidRPr="00E77B23" w:rsidRDefault="00A1175B" w:rsidP="003E00E8">
            <w:pPr>
              <w:jc w:val="both"/>
              <w:rPr>
                <w:rFonts w:ascii="Book Antiqua" w:hAnsi="Book Antiqua" w:cs="Arial"/>
              </w:rPr>
            </w:pPr>
            <w:r w:rsidRPr="00A93EF9">
              <w:rPr>
                <w:rFonts w:ascii="Book Antiqua" w:hAnsi="Book Antiqua" w:cs="Arial"/>
                <w:highlight w:val="yellow"/>
              </w:rPr>
              <w:t xml:space="preserve">The Amount towards the cost of Bid Security shall be </w:t>
            </w:r>
            <w:r w:rsidRPr="00A93EF9">
              <w:rPr>
                <w:rFonts w:ascii="Book Antiqua" w:hAnsi="Book Antiqua" w:cs="Arial"/>
                <w:b/>
                <w:bCs/>
                <w:highlight w:val="yellow"/>
                <w:u w:val="single"/>
              </w:rPr>
              <w:t>₹.</w:t>
            </w:r>
            <w:r w:rsidR="009E38F6">
              <w:rPr>
                <w:rFonts w:ascii="Book Antiqua" w:hAnsi="Book Antiqua" w:cs="Arial"/>
                <w:b/>
                <w:bCs/>
                <w:highlight w:val="yellow"/>
                <w:u w:val="single"/>
              </w:rPr>
              <w:t>1</w:t>
            </w:r>
            <w:r w:rsidRPr="00A93EF9">
              <w:rPr>
                <w:rFonts w:ascii="Book Antiqua" w:hAnsi="Book Antiqua" w:cs="Arial"/>
                <w:b/>
                <w:bCs/>
                <w:highlight w:val="yellow"/>
                <w:u w:val="single"/>
              </w:rPr>
              <w:t>1,</w:t>
            </w:r>
            <w:r w:rsidR="009E38F6">
              <w:rPr>
                <w:rFonts w:ascii="Book Antiqua" w:hAnsi="Book Antiqua" w:cs="Arial"/>
                <w:b/>
                <w:bCs/>
                <w:highlight w:val="yellow"/>
                <w:u w:val="single"/>
              </w:rPr>
              <w:t>27</w:t>
            </w:r>
            <w:r w:rsidRPr="00A93EF9">
              <w:rPr>
                <w:rFonts w:ascii="Book Antiqua" w:hAnsi="Book Antiqua" w:cs="Arial"/>
                <w:b/>
                <w:bCs/>
                <w:highlight w:val="yellow"/>
                <w:u w:val="single"/>
              </w:rPr>
              <w:t>,000</w:t>
            </w:r>
            <w:r w:rsidRPr="00A93EF9">
              <w:rPr>
                <w:rFonts w:ascii="Book Antiqua" w:hAnsi="Book Antiqua" w:cs="Arial"/>
                <w:highlight w:val="yellow"/>
              </w:rPr>
              <w:t>/-</w:t>
            </w:r>
            <w:r w:rsidRPr="46E9AAA3">
              <w:rPr>
                <w:rFonts w:ascii="Book Antiqua" w:hAnsi="Book Antiqua" w:cs="Arial"/>
              </w:rPr>
              <w:t xml:space="preserve"> </w:t>
            </w:r>
          </w:p>
          <w:p w14:paraId="2AB61843" w14:textId="77777777" w:rsidR="00A1175B" w:rsidRPr="00E77B23" w:rsidRDefault="00A1175B" w:rsidP="003E00E8">
            <w:pPr>
              <w:jc w:val="both"/>
              <w:rPr>
                <w:rFonts w:ascii="Book Antiqua" w:hAnsi="Book Antiqua"/>
                <w:strike/>
                <w:sz w:val="8"/>
                <w:szCs w:val="8"/>
              </w:rPr>
            </w:pPr>
          </w:p>
        </w:tc>
      </w:tr>
      <w:tr w:rsidR="00A1175B" w:rsidRPr="00DE1A4D" w14:paraId="78F65FAE" w14:textId="77777777" w:rsidTr="003E00E8">
        <w:tc>
          <w:tcPr>
            <w:tcW w:w="900" w:type="dxa"/>
          </w:tcPr>
          <w:p w14:paraId="36FEF8A1" w14:textId="77777777" w:rsidR="00A1175B" w:rsidRPr="00DE1A4D" w:rsidRDefault="00A1175B" w:rsidP="00546F05">
            <w:pPr>
              <w:numPr>
                <w:ilvl w:val="0"/>
                <w:numId w:val="31"/>
              </w:numPr>
              <w:rPr>
                <w:rFonts w:ascii="Book Antiqua" w:hAnsi="Book Antiqua"/>
              </w:rPr>
            </w:pPr>
          </w:p>
        </w:tc>
        <w:tc>
          <w:tcPr>
            <w:tcW w:w="1350" w:type="dxa"/>
          </w:tcPr>
          <w:p w14:paraId="6E94FDCB" w14:textId="77777777" w:rsidR="00A1175B" w:rsidRPr="006B1D00" w:rsidRDefault="00A1175B" w:rsidP="003E00E8">
            <w:pPr>
              <w:rPr>
                <w:rFonts w:ascii="Book Antiqua" w:hAnsi="Book Antiqua"/>
              </w:rPr>
            </w:pPr>
            <w:r w:rsidRPr="006B1D00">
              <w:rPr>
                <w:rFonts w:ascii="Book Antiqua" w:hAnsi="Book Antiqua"/>
              </w:rPr>
              <w:t>ITB 24.1(c)</w:t>
            </w:r>
          </w:p>
        </w:tc>
        <w:tc>
          <w:tcPr>
            <w:tcW w:w="7380" w:type="dxa"/>
          </w:tcPr>
          <w:p w14:paraId="64D9559F" w14:textId="77777777" w:rsidR="00A1175B" w:rsidRPr="00E67F17" w:rsidRDefault="00A1175B" w:rsidP="003E00E8">
            <w:pPr>
              <w:jc w:val="both"/>
              <w:rPr>
                <w:rFonts w:ascii="Book Antiqua" w:hAnsi="Book Antiqua" w:cs="Arial"/>
                <w:color w:val="FF0000"/>
              </w:rPr>
            </w:pPr>
            <w:r w:rsidRPr="24296C0D">
              <w:rPr>
                <w:rFonts w:ascii="Book Antiqua" w:hAnsi="Book Antiqua" w:cs="Arial"/>
              </w:rPr>
              <w:t xml:space="preserve">The delivery schedule shall be </w:t>
            </w:r>
            <w:r w:rsidRPr="24296C0D">
              <w:rPr>
                <w:rFonts w:ascii="Book Antiqua" w:hAnsi="Book Antiqua" w:cs="Arial"/>
                <w:b/>
                <w:bCs/>
              </w:rPr>
              <w:t>0</w:t>
            </w:r>
            <w:r>
              <w:rPr>
                <w:rFonts w:ascii="Book Antiqua" w:hAnsi="Book Antiqua" w:cs="Arial"/>
                <w:b/>
                <w:bCs/>
              </w:rPr>
              <w:t>6</w:t>
            </w:r>
            <w:r w:rsidRPr="24296C0D">
              <w:rPr>
                <w:rFonts w:ascii="Book Antiqua" w:hAnsi="Book Antiqua" w:cs="Arial"/>
                <w:b/>
                <w:bCs/>
              </w:rPr>
              <w:t xml:space="preserve"> (</w:t>
            </w:r>
            <w:r>
              <w:rPr>
                <w:rFonts w:ascii="Book Antiqua" w:hAnsi="Book Antiqua" w:cs="Arial"/>
                <w:b/>
                <w:bCs/>
              </w:rPr>
              <w:t>Six</w:t>
            </w:r>
            <w:r w:rsidRPr="24296C0D">
              <w:rPr>
                <w:rFonts w:ascii="Book Antiqua" w:hAnsi="Book Antiqua" w:cs="Arial"/>
                <w:b/>
                <w:bCs/>
              </w:rPr>
              <w:t xml:space="preserve">) </w:t>
            </w:r>
            <w:r>
              <w:rPr>
                <w:rFonts w:ascii="Book Antiqua" w:hAnsi="Book Antiqua" w:cs="Arial"/>
                <w:b/>
                <w:bCs/>
              </w:rPr>
              <w:t>M</w:t>
            </w:r>
            <w:r w:rsidRPr="24296C0D">
              <w:rPr>
                <w:rFonts w:ascii="Book Antiqua" w:hAnsi="Book Antiqua" w:cs="Arial"/>
                <w:b/>
                <w:bCs/>
              </w:rPr>
              <w:t>onths</w:t>
            </w:r>
            <w:r w:rsidRPr="24296C0D">
              <w:rPr>
                <w:rFonts w:ascii="Book Antiqua" w:hAnsi="Book Antiqua" w:cs="Arial"/>
              </w:rPr>
              <w:t xml:space="preserve"> from the date of issuance of GEM contract/LOI/LOA/NOA.</w:t>
            </w:r>
          </w:p>
          <w:p w14:paraId="00B69ECA" w14:textId="77777777" w:rsidR="00A1175B" w:rsidRPr="003C1FE3" w:rsidRDefault="00A1175B" w:rsidP="003E00E8">
            <w:pPr>
              <w:jc w:val="both"/>
              <w:rPr>
                <w:rFonts w:ascii="Book Antiqua" w:hAnsi="Book Antiqua"/>
                <w:sz w:val="8"/>
                <w:szCs w:val="8"/>
              </w:rPr>
            </w:pPr>
          </w:p>
        </w:tc>
      </w:tr>
      <w:tr w:rsidR="00A1175B" w:rsidRPr="00DE1A4D" w14:paraId="42ECBBB9" w14:textId="77777777" w:rsidTr="003E00E8">
        <w:tc>
          <w:tcPr>
            <w:tcW w:w="900" w:type="dxa"/>
          </w:tcPr>
          <w:p w14:paraId="1EC18E2D" w14:textId="77777777" w:rsidR="00A1175B" w:rsidRPr="00DE1A4D" w:rsidRDefault="00A1175B" w:rsidP="00546F05">
            <w:pPr>
              <w:numPr>
                <w:ilvl w:val="0"/>
                <w:numId w:val="31"/>
              </w:numPr>
              <w:rPr>
                <w:rFonts w:ascii="Book Antiqua" w:hAnsi="Book Antiqua"/>
              </w:rPr>
            </w:pPr>
          </w:p>
        </w:tc>
        <w:tc>
          <w:tcPr>
            <w:tcW w:w="1350" w:type="dxa"/>
          </w:tcPr>
          <w:p w14:paraId="02780C06" w14:textId="77777777" w:rsidR="00A1175B" w:rsidRPr="006B1D00" w:rsidRDefault="00A1175B" w:rsidP="003E00E8">
            <w:pPr>
              <w:rPr>
                <w:rFonts w:ascii="Book Antiqua" w:hAnsi="Book Antiqua"/>
              </w:rPr>
            </w:pPr>
            <w:r w:rsidRPr="00932538">
              <w:rPr>
                <w:rFonts w:ascii="Book Antiqua" w:hAnsi="Book Antiqua" w:cs="Arial"/>
                <w:sz w:val="23"/>
                <w:szCs w:val="23"/>
              </w:rPr>
              <w:t>ITB 28.1</w:t>
            </w:r>
          </w:p>
        </w:tc>
        <w:tc>
          <w:tcPr>
            <w:tcW w:w="7380" w:type="dxa"/>
          </w:tcPr>
          <w:p w14:paraId="5271F415" w14:textId="77777777" w:rsidR="00A1175B" w:rsidRPr="00C44CAB" w:rsidRDefault="00A1175B" w:rsidP="003E00E8">
            <w:pPr>
              <w:jc w:val="both"/>
              <w:rPr>
                <w:rFonts w:ascii="Book Antiqua" w:hAnsi="Book Antiqua" w:cs="Arial"/>
                <w:b/>
                <w:bCs/>
              </w:rPr>
            </w:pPr>
            <w:proofErr w:type="gramStart"/>
            <w:r w:rsidRPr="00C44CAB">
              <w:rPr>
                <w:rFonts w:ascii="Book Antiqua" w:hAnsi="Book Antiqua" w:cs="Arial"/>
                <w:b/>
                <w:bCs/>
              </w:rPr>
              <w:t>Replace  ITB</w:t>
            </w:r>
            <w:proofErr w:type="gramEnd"/>
            <w:r w:rsidRPr="00C44CAB">
              <w:rPr>
                <w:rFonts w:ascii="Book Antiqua" w:hAnsi="Book Antiqua" w:cs="Arial"/>
                <w:b/>
                <w:bCs/>
              </w:rPr>
              <w:t xml:space="preserve"> clause 28.1 with </w:t>
            </w:r>
            <w:proofErr w:type="gramStart"/>
            <w:r w:rsidRPr="00C44CAB">
              <w:rPr>
                <w:rFonts w:ascii="Book Antiqua" w:hAnsi="Book Antiqua" w:cs="Arial"/>
                <w:b/>
                <w:bCs/>
              </w:rPr>
              <w:t>following</w:t>
            </w:r>
            <w:proofErr w:type="gramEnd"/>
            <w:r w:rsidRPr="00C44CAB">
              <w:rPr>
                <w:rFonts w:ascii="Book Antiqua" w:hAnsi="Book Antiqua" w:cs="Arial"/>
                <w:b/>
                <w:bCs/>
              </w:rPr>
              <w:t>:</w:t>
            </w:r>
          </w:p>
          <w:p w14:paraId="78ADA26B" w14:textId="77777777" w:rsidR="00A1175B" w:rsidRPr="00713CB5" w:rsidRDefault="00A1175B" w:rsidP="003E00E8">
            <w:pPr>
              <w:jc w:val="both"/>
              <w:rPr>
                <w:rFonts w:ascii="Book Antiqua" w:hAnsi="Book Antiqua" w:cs="Arial"/>
                <w:b/>
                <w:bCs/>
                <w:sz w:val="8"/>
              </w:rPr>
            </w:pPr>
          </w:p>
          <w:p w14:paraId="383CDD14" w14:textId="77777777" w:rsidR="00A1175B" w:rsidRPr="00C44CAB" w:rsidRDefault="00A1175B" w:rsidP="003E00E8">
            <w:pPr>
              <w:ind w:left="-18" w:right="162" w:hanging="18"/>
              <w:jc w:val="both"/>
              <w:rPr>
                <w:rFonts w:ascii="Book Antiqua" w:hAnsi="Book Antiqua" w:cs="Arial"/>
                <w:b/>
                <w:bCs/>
                <w:u w:val="single"/>
              </w:rPr>
            </w:pPr>
            <w:r w:rsidRPr="00C44CAB">
              <w:rPr>
                <w:rFonts w:ascii="Book Antiqua" w:hAnsi="Book Antiqua" w:cs="Arial"/>
                <w:b/>
                <w:bCs/>
                <w:u w:val="single"/>
              </w:rPr>
              <w:t xml:space="preserve">Preference for procurement of Goods /Services from Micro and Small Enterprises (MSEs) under the Public Procurement Policy for Micro and Small Enterprises (MSEs) order 2012, </w:t>
            </w:r>
            <w:r w:rsidRPr="00C44CAB">
              <w:rPr>
                <w:rFonts w:ascii="Book Antiqua" w:eastAsia="Calibri" w:hAnsi="Book Antiqua" w:cs="Arial"/>
                <w:b/>
                <w:bCs/>
                <w:u w:val="single"/>
              </w:rPr>
              <w:t>Public Procurement Policy for Micro and Small Enterprises (MSEs) Amendment Order 2018</w:t>
            </w:r>
            <w:r w:rsidRPr="00C44CAB">
              <w:rPr>
                <w:rFonts w:ascii="Book Antiqua" w:hAnsi="Book Antiqua" w:cs="Arial"/>
                <w:b/>
                <w:bCs/>
                <w:u w:val="single"/>
              </w:rPr>
              <w:t xml:space="preserve"> </w:t>
            </w:r>
            <w:r w:rsidRPr="00C44CAB">
              <w:rPr>
                <w:rFonts w:ascii="Book Antiqua" w:eastAsia="Calibri" w:hAnsi="Book Antiqua" w:cs="Arial"/>
                <w:b/>
                <w:bCs/>
                <w:u w:val="single"/>
              </w:rPr>
              <w:t>and any subsequent modifications/Amendments, if any</w:t>
            </w:r>
          </w:p>
          <w:p w14:paraId="11FA2C00" w14:textId="77777777" w:rsidR="00A1175B" w:rsidRPr="00C44CAB" w:rsidRDefault="00A1175B" w:rsidP="003E00E8">
            <w:pPr>
              <w:ind w:right="162"/>
              <w:jc w:val="both"/>
              <w:rPr>
                <w:rFonts w:ascii="Book Antiqua" w:hAnsi="Book Antiqua" w:cs="Arial"/>
                <w:b/>
                <w:bCs/>
              </w:rPr>
            </w:pPr>
          </w:p>
          <w:p w14:paraId="4576A669" w14:textId="77777777" w:rsidR="00A1175B" w:rsidRPr="008B0D43" w:rsidRDefault="00A1175B" w:rsidP="003E00E8">
            <w:pPr>
              <w:spacing w:after="200"/>
              <w:jc w:val="both"/>
              <w:rPr>
                <w:rFonts w:ascii="Book Antiqua" w:eastAsia="Calibri" w:hAnsi="Book Antiqua" w:cs="Mangal"/>
                <w:b/>
                <w:bCs/>
              </w:rPr>
            </w:pPr>
            <w:r w:rsidRPr="00C44CAB">
              <w:rPr>
                <w:rFonts w:ascii="Book Antiqua" w:eastAsia="Calibri" w:hAnsi="Book Antiqua" w:cs="Mangal"/>
              </w:rPr>
              <w:t xml:space="preserve">In line with the aforesaid orders, purchase preference shall be given to MSEs as </w:t>
            </w:r>
            <w:r>
              <w:rPr>
                <w:rFonts w:ascii="Book Antiqua" w:eastAsia="Calibri" w:hAnsi="Book Antiqua" w:cs="Mangal"/>
              </w:rPr>
              <w:t xml:space="preserve">per provisions in the GEM bid </w:t>
            </w:r>
            <w:r w:rsidRPr="008B0D43">
              <w:rPr>
                <w:rFonts w:ascii="Book Antiqua" w:eastAsia="Calibri" w:hAnsi="Book Antiqua" w:cs="Mangal"/>
                <w:b/>
                <w:bCs/>
              </w:rPr>
              <w:t xml:space="preserve">only for the Original Equipment Manufacturers of the offered product. </w:t>
            </w:r>
          </w:p>
          <w:p w14:paraId="73DADCA3" w14:textId="77777777" w:rsidR="00A1175B" w:rsidRPr="00C44CAB" w:rsidRDefault="00A1175B" w:rsidP="003E00E8">
            <w:pPr>
              <w:jc w:val="both"/>
              <w:rPr>
                <w:rFonts w:ascii="Book Antiqua" w:eastAsia="Calibri" w:hAnsi="Book Antiqua" w:cs="Mangal"/>
              </w:rPr>
            </w:pPr>
            <w:r w:rsidRPr="00C44CAB">
              <w:rPr>
                <w:rFonts w:ascii="Book Antiqua" w:eastAsia="Calibri" w:hAnsi="Book Antiqua" w:cs="Mangal"/>
              </w:rPr>
              <w:t>For the purpose of purchase preference,</w:t>
            </w:r>
          </w:p>
          <w:p w14:paraId="2E4F58E5" w14:textId="77777777" w:rsidR="00A1175B" w:rsidRPr="00C44CAB" w:rsidRDefault="00A1175B" w:rsidP="003E00E8">
            <w:pPr>
              <w:ind w:left="720"/>
              <w:contextualSpacing/>
              <w:jc w:val="both"/>
              <w:rPr>
                <w:rFonts w:ascii="Book Antiqua" w:eastAsia="Calibri" w:hAnsi="Book Antiqua" w:cs="Mangal"/>
              </w:rPr>
            </w:pPr>
          </w:p>
          <w:p w14:paraId="35121073" w14:textId="77777777" w:rsidR="00A1175B" w:rsidRPr="00C44CAB" w:rsidRDefault="00A1175B" w:rsidP="003E00E8">
            <w:pPr>
              <w:spacing w:after="200"/>
              <w:ind w:left="192"/>
              <w:jc w:val="both"/>
              <w:rPr>
                <w:rFonts w:ascii="Book Antiqua" w:eastAsia="Calibri" w:hAnsi="Book Antiqua" w:cs="Mangal"/>
              </w:rPr>
            </w:pPr>
            <w:r w:rsidRPr="00C44CAB">
              <w:rPr>
                <w:rFonts w:ascii="Book Antiqua" w:eastAsia="Calibri" w:hAnsi="Book Antiqua" w:cs="Mangal"/>
              </w:rPr>
              <w:t xml:space="preserve">‘MSE’ means Micro and Small Enterprises (MSEs) as per Public Procurement Policy of </w:t>
            </w:r>
            <w:proofErr w:type="spellStart"/>
            <w:r w:rsidRPr="00C44CAB">
              <w:rPr>
                <w:rFonts w:ascii="Book Antiqua" w:eastAsia="Calibri" w:hAnsi="Book Antiqua" w:cs="Mangal"/>
              </w:rPr>
              <w:t>GoI</w:t>
            </w:r>
            <w:proofErr w:type="spellEnd"/>
            <w:r w:rsidRPr="00C44CAB">
              <w:rPr>
                <w:rFonts w:ascii="Book Antiqua" w:eastAsia="Calibri" w:hAnsi="Book Antiqua" w:cs="Mangal"/>
              </w:rPr>
              <w:t xml:space="preserve"> for MSEs, </w:t>
            </w:r>
            <w:r w:rsidRPr="00C44CAB">
              <w:rPr>
                <w:rFonts w:ascii="Book Antiqua" w:eastAsia="Calibri" w:hAnsi="Book Antiqua" w:cs="Book Antiqua"/>
                <w:b/>
                <w:bCs/>
              </w:rPr>
              <w:t xml:space="preserve">Notification dated 01/06/2020 and 26/06/2020 read in conjunction with related notifications issued from </w:t>
            </w:r>
            <w:r w:rsidRPr="00C44CAB">
              <w:rPr>
                <w:rFonts w:ascii="Book Antiqua" w:eastAsia="Calibri" w:hAnsi="Book Antiqua" w:cs="Book Antiqua"/>
                <w:b/>
                <w:bCs/>
              </w:rPr>
              <w:lastRenderedPageBreak/>
              <w:t xml:space="preserve">time to time for such enterprises, registered with Udyam Registration Portal as </w:t>
            </w:r>
            <w:r w:rsidRPr="00C44CAB">
              <w:rPr>
                <w:rFonts w:ascii="Book Antiqua" w:eastAsia="Calibri" w:hAnsi="Book Antiqua" w:cs="Mangal"/>
              </w:rPr>
              <w:t>specified by Ministry of Micro, Small and Medium Enterprises</w:t>
            </w:r>
          </w:p>
          <w:p w14:paraId="110DDBA7" w14:textId="77777777" w:rsidR="00A1175B" w:rsidRPr="00C44CAB" w:rsidRDefault="00A1175B" w:rsidP="003E00E8">
            <w:pPr>
              <w:autoSpaceDE w:val="0"/>
              <w:autoSpaceDN w:val="0"/>
              <w:adjustRightInd w:val="0"/>
              <w:ind w:left="192"/>
              <w:jc w:val="both"/>
              <w:rPr>
                <w:rFonts w:ascii="Book Antiqua" w:hAnsi="Book Antiqua" w:cs="BookAntiqua"/>
                <w:lang w:val="en-IN" w:eastAsia="en-IN"/>
              </w:rPr>
            </w:pPr>
            <w:r w:rsidRPr="00C44CAB">
              <w:rPr>
                <w:rFonts w:ascii="Book Antiqua" w:hAnsi="Book Antiqua" w:cs="BookAntiqua"/>
                <w:lang w:val="en-IN" w:eastAsia="en-IN"/>
              </w:rPr>
              <w:t>The lowest evaluated bid before e-Reverse auction (e-RA) shall be denoted as X1, second lowest evaluated bid as X2, and so on. The lowest evaluated bid after e-RA shall be denoted as L1, second lowest evaluated bid as L2 and so on. In cases where e-RA is not conducted, L1=X1=lowest evaluated bid, L2=X2= second lowest evaluated bid, and so on.</w:t>
            </w:r>
          </w:p>
          <w:p w14:paraId="5BB06145" w14:textId="77777777" w:rsidR="00A1175B" w:rsidRPr="00C44CAB" w:rsidRDefault="00A1175B" w:rsidP="003E00E8">
            <w:pPr>
              <w:autoSpaceDE w:val="0"/>
              <w:autoSpaceDN w:val="0"/>
              <w:adjustRightInd w:val="0"/>
              <w:ind w:left="360"/>
              <w:jc w:val="both"/>
              <w:rPr>
                <w:rFonts w:ascii="Book Antiqua" w:hAnsi="Book Antiqua" w:cs="BookAntiqua-Bold"/>
                <w:b/>
                <w:bCs/>
                <w:lang w:val="en-IN" w:eastAsia="en-IN"/>
              </w:rPr>
            </w:pPr>
          </w:p>
          <w:p w14:paraId="18907879" w14:textId="77777777" w:rsidR="00A1175B" w:rsidRPr="001E0173" w:rsidRDefault="00A1175B" w:rsidP="003E00E8">
            <w:pPr>
              <w:autoSpaceDE w:val="0"/>
              <w:autoSpaceDN w:val="0"/>
              <w:adjustRightInd w:val="0"/>
              <w:jc w:val="both"/>
              <w:rPr>
                <w:rFonts w:ascii="Book Antiqua" w:hAnsi="Book Antiqua" w:cs="BookAntiqua-Bold"/>
                <w:b/>
                <w:bCs/>
                <w:lang w:val="en-IN" w:eastAsia="en-IN"/>
              </w:rPr>
            </w:pPr>
            <w:r w:rsidRPr="46E9AAA3">
              <w:rPr>
                <w:rFonts w:ascii="Book Antiqua" w:hAnsi="Book Antiqua" w:cs="BookAntiqua-Bold"/>
                <w:b/>
                <w:bCs/>
                <w:lang w:val="en-IN" w:eastAsia="en-IN"/>
              </w:rPr>
              <w:t xml:space="preserve">Note #1 </w:t>
            </w:r>
            <w:r w:rsidRPr="001E0173">
              <w:rPr>
                <w:rFonts w:ascii="Book Antiqua" w:hAnsi="Book Antiqua" w:cs="BookAntiqua-Bold"/>
                <w:b/>
                <w:bCs/>
                <w:lang w:val="en-IN" w:eastAsia="en-IN"/>
              </w:rPr>
              <w:t>Purchase preference to MSE</w:t>
            </w:r>
          </w:p>
          <w:p w14:paraId="796A7CB7" w14:textId="77777777" w:rsidR="00A1175B" w:rsidRPr="001E0173" w:rsidRDefault="00A1175B" w:rsidP="003E00E8">
            <w:pPr>
              <w:autoSpaceDE w:val="0"/>
              <w:autoSpaceDN w:val="0"/>
              <w:adjustRightInd w:val="0"/>
              <w:jc w:val="both"/>
              <w:rPr>
                <w:rFonts w:ascii="Book Antiqua" w:hAnsi="Book Antiqua" w:cs="BookAntiqua-Bold"/>
                <w:b/>
                <w:bCs/>
                <w:lang w:val="en-IN" w:eastAsia="en-IN"/>
              </w:rPr>
            </w:pPr>
          </w:p>
          <w:p w14:paraId="053F729E" w14:textId="77777777" w:rsidR="00A1175B" w:rsidRPr="001E0173" w:rsidRDefault="00A1175B" w:rsidP="003E00E8">
            <w:pPr>
              <w:autoSpaceDE w:val="0"/>
              <w:autoSpaceDN w:val="0"/>
              <w:adjustRightInd w:val="0"/>
              <w:ind w:left="334" w:hanging="334"/>
              <w:jc w:val="both"/>
              <w:rPr>
                <w:rFonts w:ascii="Book Antiqua" w:hAnsi="Book Antiqua" w:cs="BookAntiqua"/>
                <w:strike/>
                <w:lang w:val="en-IN" w:eastAsia="en-IN"/>
              </w:rPr>
            </w:pPr>
            <w:r w:rsidRPr="001E0173">
              <w:rPr>
                <w:rFonts w:ascii="Book Antiqua" w:hAnsi="Book Antiqua" w:cs="BookAntiqua"/>
                <w:lang w:val="en-IN" w:eastAsia="en-IN"/>
              </w:rPr>
              <w:t xml:space="preserve">(i) </w:t>
            </w:r>
            <w:r w:rsidRPr="001E0173">
              <w:rPr>
                <w:rFonts w:ascii="Book Antiqua" w:hAnsi="Book Antiqua" w:cs="BookAntiqua"/>
                <w:strike/>
                <w:lang w:val="en-IN" w:eastAsia="en-IN"/>
              </w:rPr>
              <w:t xml:space="preserve">In case of MSE bidder(s) not meeting the MAAT and LA requirements of the financial position criteria of QR *[ i.e.1.1(b) and 1.1(c) of Annexure-A (BDS)], the lowest MSE bidder shall be considered for award of contract </w:t>
            </w:r>
            <w:proofErr w:type="spellStart"/>
            <w:r w:rsidRPr="001E0173">
              <w:rPr>
                <w:rFonts w:ascii="Book Antiqua" w:hAnsi="Book Antiqua" w:cs="BookAntiqua"/>
                <w:strike/>
                <w:lang w:val="en-IN" w:eastAsia="en-IN"/>
              </w:rPr>
              <w:t>upto</w:t>
            </w:r>
            <w:proofErr w:type="spellEnd"/>
            <w:r w:rsidRPr="001E0173">
              <w:rPr>
                <w:rFonts w:ascii="Book Antiqua" w:hAnsi="Book Antiqua" w:cs="BookAntiqua"/>
                <w:strike/>
                <w:lang w:val="en-IN" w:eastAsia="en-IN"/>
              </w:rPr>
              <w:t xml:space="preserve"> 25% of package value under the MSE category at its own evaluated price, provided its price is lower than the L1 bidder’s price and subject to allocation of earmarked quantities to SC/ST and /or women owned MSEs. If 25% of package value cannot be awarded to such MSE bidder due to manufacturing capacity constraint, then next lowest MSE bidder, whose price is below the L1 bidder’s price, shall be considered for award and so on until the 25% of the package value is awarded on such MSE bidders whose prices are lower than the L1 bidder’s price. Such MSE bidders shall not be considered for participation in e-RA.</w:t>
            </w:r>
          </w:p>
          <w:p w14:paraId="6E1CCDDE" w14:textId="77777777" w:rsidR="00A1175B" w:rsidRPr="001E0173" w:rsidRDefault="00A1175B" w:rsidP="003E00E8">
            <w:pPr>
              <w:autoSpaceDE w:val="0"/>
              <w:autoSpaceDN w:val="0"/>
              <w:adjustRightInd w:val="0"/>
              <w:jc w:val="both"/>
              <w:rPr>
                <w:rFonts w:ascii="Book Antiqua" w:hAnsi="Book Antiqua" w:cs="BookAntiqua"/>
                <w:strike/>
                <w:lang w:val="en-IN" w:eastAsia="en-IN"/>
              </w:rPr>
            </w:pPr>
          </w:p>
          <w:p w14:paraId="6212BFDF" w14:textId="77777777" w:rsidR="00A1175B" w:rsidRPr="001E0173" w:rsidRDefault="00A1175B" w:rsidP="003E00E8">
            <w:pPr>
              <w:autoSpaceDE w:val="0"/>
              <w:autoSpaceDN w:val="0"/>
              <w:adjustRightInd w:val="0"/>
              <w:ind w:left="334" w:hanging="334"/>
              <w:jc w:val="both"/>
              <w:rPr>
                <w:rFonts w:ascii="Book Antiqua" w:hAnsi="Book Antiqua" w:cs="BookAntiqua"/>
                <w:strike/>
                <w:lang w:val="en-IN" w:eastAsia="en-IN"/>
              </w:rPr>
            </w:pPr>
            <w:r w:rsidRPr="001E0173">
              <w:rPr>
                <w:rFonts w:ascii="Book Antiqua" w:hAnsi="Book Antiqua" w:cs="BookAntiqua"/>
                <w:lang w:val="en-IN" w:eastAsia="en-IN"/>
              </w:rPr>
              <w:t xml:space="preserve">ii)  </w:t>
            </w:r>
            <w:r w:rsidRPr="001E0173">
              <w:rPr>
                <w:rFonts w:ascii="Book Antiqua" w:hAnsi="Book Antiqua" w:cs="BookAntiqua"/>
                <w:strike/>
                <w:lang w:val="en-IN" w:eastAsia="en-IN"/>
              </w:rPr>
              <w:t>In case total 25% package award value cannot be awarded on such MSE(s) bidders, then the remaining package value out of 25% package value shall be considered for award to those MSE bidders whose prices are within (+) 15% of X2 bidder’s price subject to matching L1 price as per the procedure in para (iii) below:</w:t>
            </w:r>
          </w:p>
          <w:p w14:paraId="0457C287" w14:textId="77777777" w:rsidR="00A1175B" w:rsidRPr="00E84A57" w:rsidRDefault="00A1175B" w:rsidP="003E00E8">
            <w:pPr>
              <w:autoSpaceDE w:val="0"/>
              <w:autoSpaceDN w:val="0"/>
              <w:adjustRightInd w:val="0"/>
              <w:jc w:val="both"/>
              <w:rPr>
                <w:rFonts w:ascii="Book Antiqua" w:hAnsi="Book Antiqua" w:cs="BookAntiqua"/>
                <w:sz w:val="14"/>
                <w:highlight w:val="yellow"/>
                <w:lang w:val="en-IN" w:eastAsia="en-IN"/>
              </w:rPr>
            </w:pPr>
          </w:p>
          <w:p w14:paraId="35CE79D4" w14:textId="77777777" w:rsidR="00A1175B" w:rsidRPr="001E0173" w:rsidRDefault="00A1175B" w:rsidP="003E00E8">
            <w:pPr>
              <w:autoSpaceDE w:val="0"/>
              <w:autoSpaceDN w:val="0"/>
              <w:adjustRightInd w:val="0"/>
              <w:ind w:left="334" w:hanging="334"/>
              <w:jc w:val="both"/>
              <w:rPr>
                <w:rFonts w:ascii="Book Antiqua" w:hAnsi="Book Antiqua" w:cs="BookAntiqua"/>
                <w:lang w:val="en-IN" w:eastAsia="en-IN"/>
              </w:rPr>
            </w:pPr>
            <w:r w:rsidRPr="001E0173">
              <w:rPr>
                <w:rFonts w:ascii="Book Antiqua" w:hAnsi="Book Antiqua" w:cs="BookAntiqua"/>
                <w:lang w:val="en-IN" w:eastAsia="en-IN"/>
              </w:rPr>
              <w:t>iii)a) All MSE bidder(s), whose Evaluated Bid Price as per ITB Sub Clause 27.6 prior to e-RA is within the range of +15% of the X2 shall be eligible for an opportunity to match L1 Price. If more than one MSE bidders agree to match the L1 price, they will be considered for award of up to 25% (collectively) of the package award value and, for the purpose of award of contract, the preference shall be provided based on the ranking of MSE bidders from lowest to highest within the margin of purchase who have agreed to match the L1 bidder.</w:t>
            </w:r>
          </w:p>
          <w:p w14:paraId="4D248A1D" w14:textId="77777777" w:rsidR="00A1175B" w:rsidRPr="00E84A57" w:rsidRDefault="00A1175B" w:rsidP="003E00E8">
            <w:pPr>
              <w:autoSpaceDE w:val="0"/>
              <w:autoSpaceDN w:val="0"/>
              <w:adjustRightInd w:val="0"/>
              <w:ind w:left="334" w:hanging="334"/>
              <w:jc w:val="both"/>
              <w:rPr>
                <w:rFonts w:ascii="Book Antiqua" w:hAnsi="Book Antiqua" w:cs="BookAntiqua"/>
                <w:sz w:val="8"/>
                <w:lang w:val="en-IN" w:eastAsia="en-IN"/>
              </w:rPr>
            </w:pPr>
          </w:p>
          <w:p w14:paraId="0DD35B0C" w14:textId="77777777" w:rsidR="00A1175B" w:rsidRPr="001E0173" w:rsidRDefault="00A1175B" w:rsidP="003E00E8">
            <w:pPr>
              <w:autoSpaceDE w:val="0"/>
              <w:autoSpaceDN w:val="0"/>
              <w:adjustRightInd w:val="0"/>
              <w:ind w:left="334" w:hanging="334"/>
              <w:jc w:val="both"/>
              <w:rPr>
                <w:rFonts w:ascii="Book Antiqua" w:hAnsi="Book Antiqua" w:cs="BookAntiqua"/>
                <w:lang w:val="en-IN" w:eastAsia="en-IN"/>
              </w:rPr>
            </w:pPr>
            <w:r w:rsidRPr="001E0173">
              <w:rPr>
                <w:rFonts w:ascii="Book Antiqua" w:hAnsi="Book Antiqua" w:cs="BookAntiqua"/>
                <w:lang w:val="en-IN" w:eastAsia="en-IN"/>
              </w:rPr>
              <w:t xml:space="preserve">iv) Further, if any of the eligible MSE bidder is owned by Scheduled Caste/Scheduled Tribe or women and agrees to match the L1 bidder, then 4% and 3% of the package award value shall be earmarked for such MSE bidders owned by SC/ST and women respectively, subject to manufacturing capacity. If there are no eligible MSE bidder owned by SC/ST and/or women agreeing to match the L1 bidder, the </w:t>
            </w:r>
            <w:r w:rsidRPr="001E0173">
              <w:rPr>
                <w:rFonts w:ascii="Book Antiqua" w:hAnsi="Book Antiqua" w:cs="BookAntiqua"/>
                <w:lang w:val="en-IN" w:eastAsia="en-IN"/>
              </w:rPr>
              <w:lastRenderedPageBreak/>
              <w:t>percentage earmarked for these categories shall be awarded on other eligible MSE bidders.</w:t>
            </w:r>
          </w:p>
          <w:p w14:paraId="00588D0B" w14:textId="77777777" w:rsidR="00A1175B" w:rsidRPr="00E84A57" w:rsidRDefault="00A1175B" w:rsidP="003E00E8">
            <w:pPr>
              <w:autoSpaceDE w:val="0"/>
              <w:autoSpaceDN w:val="0"/>
              <w:adjustRightInd w:val="0"/>
              <w:ind w:left="334" w:hanging="334"/>
              <w:jc w:val="both"/>
              <w:rPr>
                <w:rFonts w:ascii="Book Antiqua" w:hAnsi="Book Antiqua" w:cs="BookAntiqua"/>
                <w:sz w:val="14"/>
                <w:lang w:val="en-IN" w:eastAsia="en-IN"/>
              </w:rPr>
            </w:pPr>
          </w:p>
          <w:p w14:paraId="60277C84" w14:textId="77777777" w:rsidR="00A1175B" w:rsidRDefault="00A1175B" w:rsidP="003E00E8">
            <w:pPr>
              <w:autoSpaceDE w:val="0"/>
              <w:autoSpaceDN w:val="0"/>
              <w:adjustRightInd w:val="0"/>
              <w:ind w:left="334" w:hanging="426"/>
              <w:jc w:val="both"/>
              <w:rPr>
                <w:rFonts w:ascii="Book Antiqua" w:hAnsi="Book Antiqua" w:cs="Arial"/>
                <w:bCs/>
              </w:rPr>
            </w:pPr>
            <w:r>
              <w:rPr>
                <w:rFonts w:ascii="Book Antiqua" w:hAnsi="Book Antiqua" w:cs="BookAntiqua"/>
                <w:lang w:val="en-IN" w:eastAsia="en-IN"/>
              </w:rPr>
              <w:t xml:space="preserve">v) </w:t>
            </w:r>
            <w:r w:rsidRPr="00C44CAB">
              <w:rPr>
                <w:rFonts w:ascii="Book Antiqua" w:hAnsi="Book Antiqua" w:cs="Arial"/>
                <w:bCs/>
              </w:rPr>
              <w:t xml:space="preserve">The firms, who are </w:t>
            </w:r>
            <w:r w:rsidRPr="00C44CAB">
              <w:rPr>
                <w:rFonts w:ascii="Book Antiqua" w:hAnsi="Book Antiqua" w:cs="Arial"/>
                <w:bCs/>
                <w:lang w:val="en-IN" w:eastAsia="en-IN"/>
              </w:rPr>
              <w:t>under</w:t>
            </w:r>
            <w:r w:rsidRPr="00C44CAB">
              <w:rPr>
                <w:rFonts w:ascii="Book Antiqua" w:hAnsi="Book Antiqua" w:cs="Arial"/>
                <w:bCs/>
              </w:rPr>
              <w:t xml:space="preserve"> the category of Micro and Small Enterprises (MSEs) as per Public Procurement Policy of </w:t>
            </w:r>
            <w:proofErr w:type="spellStart"/>
            <w:r w:rsidRPr="00C44CAB">
              <w:rPr>
                <w:rFonts w:ascii="Book Antiqua" w:hAnsi="Book Antiqua" w:cs="Arial"/>
                <w:bCs/>
              </w:rPr>
              <w:t>GoI</w:t>
            </w:r>
            <w:proofErr w:type="spellEnd"/>
            <w:r w:rsidRPr="00C44CAB">
              <w:rPr>
                <w:rFonts w:ascii="Book Antiqua" w:hAnsi="Book Antiqua" w:cs="Arial"/>
                <w:bCs/>
              </w:rPr>
              <w:t xml:space="preserve"> for MSEs, Notification dated 01/06/2020 and 26/06/2020 read in conjunction with related notifications issued from time to time for such enterprises, shall submit Udyam Registration Certificate with regard to registration on Udyam Registration Portal as specified by Ministry of Micro, Small and Medium Enterprises. Further, firms, who are under the category of MSEs owned by SC/ST or MSEs owned by women, shall submit documentary evidence in support of the same.</w:t>
            </w:r>
          </w:p>
          <w:p w14:paraId="65E0C385" w14:textId="77777777" w:rsidR="00A1175B" w:rsidRPr="00E84A57" w:rsidRDefault="00A1175B" w:rsidP="003E00E8">
            <w:pPr>
              <w:ind w:left="334" w:hanging="426"/>
              <w:jc w:val="both"/>
              <w:rPr>
                <w:rFonts w:ascii="Book Antiqua" w:hAnsi="Book Antiqua" w:cs="Arial"/>
                <w:bCs/>
                <w:sz w:val="6"/>
              </w:rPr>
            </w:pPr>
          </w:p>
          <w:p w14:paraId="7AB9BF4C" w14:textId="77777777" w:rsidR="00A1175B" w:rsidRPr="006B1D00" w:rsidRDefault="00A1175B" w:rsidP="003E00E8">
            <w:pPr>
              <w:ind w:left="334" w:hanging="426"/>
              <w:jc w:val="both"/>
              <w:rPr>
                <w:rFonts w:ascii="Book Antiqua" w:hAnsi="Book Antiqua" w:cs="Arial"/>
              </w:rPr>
            </w:pPr>
            <w:r>
              <w:rPr>
                <w:rFonts w:ascii="Book Antiqua" w:hAnsi="Book Antiqua" w:cs="Arial"/>
                <w:bCs/>
              </w:rPr>
              <w:t>vi)</w:t>
            </w:r>
            <w:r w:rsidRPr="00C44CAB">
              <w:rPr>
                <w:rFonts w:ascii="Book Antiqua" w:hAnsi="Book Antiqua" w:cs="Arial"/>
                <w:bCs/>
              </w:rPr>
              <w:t xml:space="preserve"> Bidder has to apply as per its applicability for the Micro and Small Enterprises (MSEs) </w:t>
            </w:r>
            <w:r>
              <w:rPr>
                <w:rFonts w:ascii="Book Antiqua" w:hAnsi="Book Antiqua" w:cs="Arial"/>
                <w:bCs/>
              </w:rPr>
              <w:t xml:space="preserve">/MII </w:t>
            </w:r>
            <w:r w:rsidRPr="00C44CAB">
              <w:rPr>
                <w:rFonts w:ascii="Book Antiqua" w:hAnsi="Book Antiqua" w:cs="Arial"/>
                <w:bCs/>
              </w:rPr>
              <w:t xml:space="preserve">during Bid creation in </w:t>
            </w:r>
            <w:proofErr w:type="spellStart"/>
            <w:r w:rsidRPr="00C44CAB">
              <w:rPr>
                <w:rFonts w:ascii="Book Antiqua" w:hAnsi="Book Antiqua" w:cs="Arial"/>
                <w:bCs/>
              </w:rPr>
              <w:t>GeM</w:t>
            </w:r>
            <w:proofErr w:type="spellEnd"/>
            <w:r w:rsidRPr="00C44CAB">
              <w:rPr>
                <w:rFonts w:ascii="Book Antiqua" w:hAnsi="Book Antiqua" w:cs="Arial"/>
                <w:bCs/>
              </w:rPr>
              <w:t xml:space="preserve">. MSE Bidder must ensure they apply for MSE preference in GEM during Bid Creation, else </w:t>
            </w:r>
            <w:proofErr w:type="spellStart"/>
            <w:r w:rsidRPr="00C44CAB">
              <w:rPr>
                <w:rFonts w:ascii="Book Antiqua" w:hAnsi="Book Antiqua" w:cs="Arial"/>
                <w:bCs/>
              </w:rPr>
              <w:t>GeM</w:t>
            </w:r>
            <w:proofErr w:type="spellEnd"/>
            <w:r w:rsidRPr="00C44CAB">
              <w:rPr>
                <w:rFonts w:ascii="Book Antiqua" w:hAnsi="Book Antiqua" w:cs="Arial"/>
                <w:bCs/>
              </w:rPr>
              <w:t xml:space="preserve"> portal shall not allow the Bidder to get Purchase Preference.</w:t>
            </w:r>
          </w:p>
        </w:tc>
      </w:tr>
      <w:tr w:rsidR="00A1175B" w:rsidRPr="00DE1A4D" w14:paraId="40F29EAE" w14:textId="77777777" w:rsidTr="003E00E8">
        <w:tc>
          <w:tcPr>
            <w:tcW w:w="900" w:type="dxa"/>
          </w:tcPr>
          <w:p w14:paraId="0EEA7E74" w14:textId="77777777" w:rsidR="00A1175B" w:rsidRPr="00DE1A4D" w:rsidRDefault="00A1175B" w:rsidP="00546F05">
            <w:pPr>
              <w:numPr>
                <w:ilvl w:val="0"/>
                <w:numId w:val="31"/>
              </w:numPr>
              <w:rPr>
                <w:rFonts w:ascii="Book Antiqua" w:hAnsi="Book Antiqua"/>
              </w:rPr>
            </w:pPr>
          </w:p>
        </w:tc>
        <w:tc>
          <w:tcPr>
            <w:tcW w:w="1350" w:type="dxa"/>
          </w:tcPr>
          <w:p w14:paraId="5501DE3D" w14:textId="77777777" w:rsidR="00A1175B" w:rsidRPr="00932538" w:rsidRDefault="00A1175B" w:rsidP="003E00E8">
            <w:pPr>
              <w:rPr>
                <w:rFonts w:ascii="Book Antiqua" w:hAnsi="Book Antiqua" w:cs="Arial"/>
                <w:sz w:val="23"/>
                <w:szCs w:val="23"/>
              </w:rPr>
            </w:pPr>
            <w:r w:rsidRPr="00932538">
              <w:rPr>
                <w:rFonts w:ascii="Book Antiqua" w:hAnsi="Book Antiqua" w:cs="Arial"/>
                <w:sz w:val="23"/>
                <w:szCs w:val="23"/>
              </w:rPr>
              <w:t>ITB 28.2</w:t>
            </w:r>
          </w:p>
        </w:tc>
        <w:tc>
          <w:tcPr>
            <w:tcW w:w="7380" w:type="dxa"/>
          </w:tcPr>
          <w:p w14:paraId="43B7A98B" w14:textId="77777777" w:rsidR="00A1175B" w:rsidRPr="00932538" w:rsidRDefault="00A1175B" w:rsidP="003E00E8">
            <w:pPr>
              <w:jc w:val="both"/>
              <w:rPr>
                <w:rFonts w:ascii="Book Antiqua" w:hAnsi="Book Antiqua" w:cs="Arial"/>
                <w:b/>
                <w:bCs/>
                <w:sz w:val="23"/>
                <w:szCs w:val="23"/>
              </w:rPr>
            </w:pPr>
            <w:r w:rsidRPr="00932538">
              <w:rPr>
                <w:rFonts w:ascii="Book Antiqua" w:hAnsi="Book Antiqua" w:cs="Arial"/>
                <w:b/>
                <w:bCs/>
                <w:sz w:val="23"/>
                <w:szCs w:val="23"/>
              </w:rPr>
              <w:t>Add a new Sub Clause ITB 28.2 as under:</w:t>
            </w:r>
          </w:p>
          <w:p w14:paraId="77F01C19" w14:textId="77777777" w:rsidR="00A1175B" w:rsidRPr="00820F16" w:rsidRDefault="00A1175B" w:rsidP="003E00E8">
            <w:pPr>
              <w:jc w:val="both"/>
              <w:rPr>
                <w:rFonts w:ascii="Book Antiqua" w:hAnsi="Book Antiqua" w:cs="Arial"/>
                <w:sz w:val="8"/>
                <w:szCs w:val="8"/>
              </w:rPr>
            </w:pPr>
          </w:p>
          <w:p w14:paraId="5172ECC8" w14:textId="77777777" w:rsidR="00A1175B" w:rsidRPr="00E84A57" w:rsidRDefault="00A1175B" w:rsidP="003E00E8">
            <w:pPr>
              <w:jc w:val="both"/>
              <w:rPr>
                <w:rFonts w:ascii="Book Antiqua" w:hAnsi="Book Antiqua" w:cs="Arial"/>
                <w:sz w:val="23"/>
                <w:szCs w:val="23"/>
              </w:rPr>
            </w:pPr>
            <w:r>
              <w:rPr>
                <w:rFonts w:ascii="Book Antiqua" w:hAnsi="Book Antiqua" w:cs="Arial"/>
                <w:sz w:val="23"/>
                <w:szCs w:val="23"/>
              </w:rPr>
              <w:t xml:space="preserve">Domestic purchase preference as per the provision of </w:t>
            </w:r>
            <w:proofErr w:type="spellStart"/>
            <w:r>
              <w:rPr>
                <w:rFonts w:ascii="Book Antiqua" w:hAnsi="Book Antiqua" w:cs="Arial"/>
                <w:sz w:val="23"/>
                <w:szCs w:val="23"/>
              </w:rPr>
              <w:t>GeM</w:t>
            </w:r>
            <w:proofErr w:type="spellEnd"/>
          </w:p>
        </w:tc>
      </w:tr>
      <w:tr w:rsidR="00A1175B" w:rsidRPr="00DE1A4D" w14:paraId="4E29985F" w14:textId="77777777" w:rsidTr="003E00E8">
        <w:tc>
          <w:tcPr>
            <w:tcW w:w="900" w:type="dxa"/>
          </w:tcPr>
          <w:p w14:paraId="36BE53E0" w14:textId="77777777" w:rsidR="00A1175B" w:rsidRPr="00DE1A4D" w:rsidRDefault="00A1175B" w:rsidP="00546F05">
            <w:pPr>
              <w:numPr>
                <w:ilvl w:val="0"/>
                <w:numId w:val="31"/>
              </w:numPr>
              <w:rPr>
                <w:rFonts w:ascii="Book Antiqua" w:hAnsi="Book Antiqua"/>
              </w:rPr>
            </w:pPr>
          </w:p>
        </w:tc>
        <w:tc>
          <w:tcPr>
            <w:tcW w:w="1350" w:type="dxa"/>
          </w:tcPr>
          <w:p w14:paraId="3EA489F9" w14:textId="77777777" w:rsidR="00A1175B" w:rsidRPr="00932538" w:rsidRDefault="00A1175B" w:rsidP="003E00E8">
            <w:pPr>
              <w:rPr>
                <w:rFonts w:ascii="Book Antiqua" w:hAnsi="Book Antiqua" w:cs="Arial"/>
                <w:sz w:val="23"/>
                <w:szCs w:val="23"/>
              </w:rPr>
            </w:pPr>
            <w:r w:rsidRPr="00932538">
              <w:rPr>
                <w:rFonts w:ascii="Book Antiqua" w:hAnsi="Book Antiqua"/>
                <w:sz w:val="23"/>
                <w:szCs w:val="23"/>
              </w:rPr>
              <w:t>ITB 29</w:t>
            </w:r>
          </w:p>
        </w:tc>
        <w:tc>
          <w:tcPr>
            <w:tcW w:w="7380" w:type="dxa"/>
          </w:tcPr>
          <w:p w14:paraId="494DE7E1" w14:textId="77777777" w:rsidR="00A1175B" w:rsidRPr="00F44568" w:rsidRDefault="00A1175B" w:rsidP="003E00E8">
            <w:pPr>
              <w:pStyle w:val="Default"/>
              <w:jc w:val="both"/>
              <w:rPr>
                <w:b/>
                <w:bCs/>
                <w:sz w:val="23"/>
                <w:szCs w:val="23"/>
              </w:rPr>
            </w:pPr>
            <w:r w:rsidRPr="00F44568">
              <w:rPr>
                <w:b/>
                <w:bCs/>
                <w:sz w:val="23"/>
                <w:szCs w:val="23"/>
              </w:rPr>
              <w:t xml:space="preserve">Replacing ITB clause 29 </w:t>
            </w:r>
          </w:p>
          <w:p w14:paraId="4CC57516" w14:textId="305D93CB" w:rsidR="00A1175B" w:rsidRPr="00F44568" w:rsidRDefault="00A1175B" w:rsidP="003E00E8">
            <w:pPr>
              <w:pStyle w:val="Default"/>
              <w:ind w:left="522" w:hanging="522"/>
              <w:jc w:val="both"/>
              <w:rPr>
                <w:rFonts w:cs="Arial"/>
                <w:sz w:val="23"/>
                <w:szCs w:val="23"/>
              </w:rPr>
            </w:pPr>
            <w:r w:rsidRPr="00F44568">
              <w:rPr>
                <w:sz w:val="23"/>
                <w:szCs w:val="23"/>
              </w:rPr>
              <w:t>29.1</w:t>
            </w:r>
            <w:r w:rsidRPr="00F44568">
              <w:rPr>
                <w:sz w:val="23"/>
                <w:szCs w:val="23"/>
              </w:rPr>
              <w:tab/>
            </w:r>
            <w:r w:rsidR="009E38F6" w:rsidRPr="009E38F6">
              <w:rPr>
                <w:color w:val="FF0000"/>
                <w:sz w:val="23"/>
                <w:szCs w:val="23"/>
              </w:rPr>
              <w:t xml:space="preserve">The Employer reserves the right to conduct e-Reverse Auction (e-RA) for further reduction in the price as per provision of </w:t>
            </w:r>
            <w:proofErr w:type="spellStart"/>
            <w:r w:rsidR="009E38F6" w:rsidRPr="009E38F6">
              <w:rPr>
                <w:color w:val="FF0000"/>
                <w:sz w:val="23"/>
                <w:szCs w:val="23"/>
              </w:rPr>
              <w:t>GeM</w:t>
            </w:r>
            <w:proofErr w:type="spellEnd"/>
            <w:r w:rsidRPr="009E38F6">
              <w:rPr>
                <w:color w:val="auto"/>
                <w:sz w:val="23"/>
                <w:szCs w:val="23"/>
              </w:rPr>
              <w:t>.</w:t>
            </w:r>
          </w:p>
        </w:tc>
      </w:tr>
    </w:tbl>
    <w:p w14:paraId="2CC74403" w14:textId="77777777" w:rsidR="00A1175B" w:rsidRDefault="00A1175B" w:rsidP="00A1175B">
      <w:pPr>
        <w:jc w:val="center"/>
        <w:rPr>
          <w:rFonts w:ascii="Book Antiqua" w:hAnsi="Book Antiqua"/>
          <w:b/>
          <w:bCs/>
          <w:lang w:val="en-GB"/>
        </w:rPr>
      </w:pPr>
    </w:p>
    <w:p w14:paraId="7388F636" w14:textId="77777777" w:rsidR="00A1175B" w:rsidRPr="00DE1A4D" w:rsidRDefault="00A1175B" w:rsidP="00A1175B">
      <w:pPr>
        <w:jc w:val="center"/>
        <w:rPr>
          <w:rFonts w:ascii="Book Antiqua" w:hAnsi="Book Antiqua"/>
          <w:b/>
        </w:rPr>
      </w:pPr>
      <w:r w:rsidRPr="00DE1A4D">
        <w:rPr>
          <w:rFonts w:ascii="Book Antiqua" w:hAnsi="Book Antiqua"/>
          <w:b/>
          <w:bCs/>
          <w:lang w:val="en-GB"/>
        </w:rPr>
        <w:t xml:space="preserve">----- </w:t>
      </w:r>
      <w:r w:rsidRPr="00DE1A4D">
        <w:rPr>
          <w:rFonts w:ascii="Book Antiqua" w:hAnsi="Book Antiqua"/>
          <w:b/>
          <w:bCs/>
          <w:i/>
          <w:iCs/>
          <w:lang w:val="en-GB"/>
        </w:rPr>
        <w:t xml:space="preserve">End of Section-III (BDS) </w:t>
      </w:r>
      <w:r w:rsidRPr="00DE1A4D">
        <w:rPr>
          <w:rFonts w:ascii="Book Antiqua" w:hAnsi="Book Antiqua"/>
          <w:b/>
          <w:bCs/>
          <w:lang w:val="en-GB"/>
        </w:rPr>
        <w:t>--</w:t>
      </w:r>
    </w:p>
    <w:p w14:paraId="51ADA99F" w14:textId="31BBEF47" w:rsidR="00A1175B" w:rsidRDefault="00A1175B"/>
    <w:p w14:paraId="11D749AB" w14:textId="0B31D48E" w:rsidR="00A1175B" w:rsidRDefault="00A1175B"/>
    <w:p w14:paraId="11B3FE3E" w14:textId="412D3BE8" w:rsidR="00A1175B" w:rsidRDefault="00A1175B"/>
    <w:p w14:paraId="7F6013A3" w14:textId="23DE44AF" w:rsidR="00A1175B" w:rsidRDefault="00A1175B"/>
    <w:p w14:paraId="20FDB9C7" w14:textId="40CCD6B8" w:rsidR="00A1175B" w:rsidRDefault="00A1175B"/>
    <w:p w14:paraId="0D561901" w14:textId="3B09EBC5" w:rsidR="00A1175B" w:rsidRDefault="00A1175B"/>
    <w:p w14:paraId="06A6A515" w14:textId="4217D92A" w:rsidR="00A1175B" w:rsidRDefault="00A1175B"/>
    <w:p w14:paraId="27F3057D" w14:textId="31264F19" w:rsidR="00A1175B" w:rsidRDefault="00A1175B"/>
    <w:p w14:paraId="25B53EE3" w14:textId="353A44E9" w:rsidR="00A1175B" w:rsidRDefault="00A1175B"/>
    <w:p w14:paraId="17726C33" w14:textId="1BAD93EE" w:rsidR="00A1175B" w:rsidRDefault="00A1175B"/>
    <w:p w14:paraId="6D10DC29" w14:textId="3ADB14C5" w:rsidR="00A1175B" w:rsidRDefault="00A1175B"/>
    <w:p w14:paraId="01B8976C" w14:textId="2195B326" w:rsidR="00A1175B" w:rsidRDefault="00A1175B"/>
    <w:p w14:paraId="07067308" w14:textId="1D77A332" w:rsidR="00A1175B" w:rsidRDefault="00A1175B"/>
    <w:p w14:paraId="11BC6BDD" w14:textId="0482C7B1" w:rsidR="00A1175B" w:rsidRDefault="00A1175B"/>
    <w:p w14:paraId="283392F1" w14:textId="5D98DF85" w:rsidR="00A1175B" w:rsidRDefault="00A1175B"/>
    <w:p w14:paraId="4CC3E574" w14:textId="124681D0" w:rsidR="00A1175B" w:rsidRDefault="00A1175B"/>
    <w:p w14:paraId="35EEC6E7" w14:textId="24516A8E" w:rsidR="00A1175B" w:rsidRDefault="00A1175B"/>
    <w:p w14:paraId="62718CDF" w14:textId="39362533" w:rsidR="00A1175B" w:rsidRDefault="00A1175B"/>
    <w:p w14:paraId="6D3DD55D" w14:textId="782F47B1" w:rsidR="00A1175B" w:rsidRDefault="00A1175B"/>
    <w:p w14:paraId="48DE5BB1" w14:textId="15708206" w:rsidR="00A1175B" w:rsidRDefault="00A1175B"/>
    <w:p w14:paraId="1838E92A" w14:textId="5A55A096" w:rsidR="00A1175B" w:rsidRDefault="00A1175B"/>
    <w:p w14:paraId="21FE7A67" w14:textId="3AAA8813" w:rsidR="00A1175B" w:rsidRDefault="00A1175B"/>
    <w:p w14:paraId="3B3325C2" w14:textId="343C49AF" w:rsidR="00A1175B" w:rsidRDefault="00A1175B"/>
    <w:p w14:paraId="07E39FFC" w14:textId="427D3F1E" w:rsidR="00A1175B" w:rsidRDefault="00A1175B"/>
    <w:p w14:paraId="59EB410E" w14:textId="312BAA27" w:rsidR="00A1175B" w:rsidRDefault="00A1175B"/>
    <w:p w14:paraId="732B5B81" w14:textId="61624CB0" w:rsidR="00A1175B" w:rsidRDefault="00A1175B"/>
    <w:p w14:paraId="1324DA46" w14:textId="07D67D36" w:rsidR="00A1175B" w:rsidRDefault="00A1175B"/>
    <w:p w14:paraId="4A8E228F" w14:textId="49D0ACA7" w:rsidR="00A1175B" w:rsidRDefault="00A1175B"/>
    <w:p w14:paraId="657C614D" w14:textId="6FADB09E" w:rsidR="00A1175B" w:rsidRDefault="00A1175B"/>
    <w:p w14:paraId="204C2E4F" w14:textId="77777777" w:rsidR="00A1175B" w:rsidRPr="003835E1" w:rsidRDefault="00A1175B" w:rsidP="00A1175B">
      <w:pPr>
        <w:tabs>
          <w:tab w:val="left" w:pos="1037"/>
        </w:tabs>
        <w:jc w:val="center"/>
        <w:rPr>
          <w:rFonts w:ascii="Book Antiqua" w:hAnsi="Book Antiqua"/>
          <w:b/>
          <w:bCs/>
          <w:color w:val="0000FF"/>
          <w:lang w:val="en-GB"/>
        </w:rPr>
      </w:pPr>
    </w:p>
    <w:p w14:paraId="2599530F" w14:textId="77777777" w:rsidR="00A1175B" w:rsidRPr="003835E1" w:rsidRDefault="00A1175B" w:rsidP="00A1175B">
      <w:pPr>
        <w:tabs>
          <w:tab w:val="left" w:pos="1037"/>
        </w:tabs>
        <w:jc w:val="center"/>
        <w:rPr>
          <w:rFonts w:ascii="Book Antiqua" w:hAnsi="Book Antiqua"/>
          <w:b/>
          <w:bCs/>
          <w:color w:val="0000FF"/>
          <w:lang w:val="en-GB"/>
        </w:rPr>
      </w:pPr>
    </w:p>
    <w:p w14:paraId="06142F6F" w14:textId="02EE3EE5" w:rsidR="00A1175B" w:rsidRPr="005806B1" w:rsidRDefault="002D2249" w:rsidP="005806B1">
      <w:pPr>
        <w:tabs>
          <w:tab w:val="left" w:pos="1037"/>
        </w:tabs>
        <w:jc w:val="center"/>
        <w:rPr>
          <w:rFonts w:ascii="Book Antiqua" w:hAnsi="Book Antiqua"/>
          <w:b/>
          <w:bCs/>
          <w:color w:val="0000FF"/>
          <w:sz w:val="36"/>
          <w:szCs w:val="36"/>
          <w:lang w:val="en-GB"/>
        </w:rPr>
      </w:pPr>
      <w:r w:rsidRPr="005806B1">
        <w:rPr>
          <w:rFonts w:ascii="Book Antiqua" w:hAnsi="Book Antiqua"/>
          <w:b/>
          <w:bCs/>
          <w:color w:val="0000FF"/>
          <w:sz w:val="36"/>
          <w:szCs w:val="36"/>
          <w:lang w:val="en-GB"/>
        </w:rPr>
        <w:t>General Conditions of Contract</w:t>
      </w:r>
      <w:r w:rsidR="005806B1" w:rsidRPr="005806B1">
        <w:rPr>
          <w:rFonts w:ascii="Book Antiqua" w:hAnsi="Book Antiqua"/>
          <w:b/>
          <w:bCs/>
          <w:color w:val="0000FF"/>
          <w:sz w:val="36"/>
          <w:szCs w:val="36"/>
          <w:lang w:val="en-GB"/>
        </w:rPr>
        <w:t xml:space="preserve"> for the package is attached below:</w:t>
      </w:r>
    </w:p>
    <w:p w14:paraId="6A651FBF" w14:textId="77777777" w:rsidR="005806B1" w:rsidRDefault="005806B1" w:rsidP="002D2249">
      <w:pPr>
        <w:tabs>
          <w:tab w:val="left" w:pos="1037"/>
        </w:tabs>
        <w:rPr>
          <w:rFonts w:ascii="Book Antiqua" w:hAnsi="Book Antiqua"/>
          <w:b/>
          <w:bCs/>
          <w:color w:val="0000FF"/>
          <w:lang w:val="en-GB"/>
        </w:rPr>
      </w:pPr>
    </w:p>
    <w:p w14:paraId="78C834A7" w14:textId="77777777" w:rsidR="005806B1" w:rsidRDefault="005806B1" w:rsidP="002D2249">
      <w:pPr>
        <w:tabs>
          <w:tab w:val="left" w:pos="1037"/>
        </w:tabs>
        <w:rPr>
          <w:rFonts w:ascii="Book Antiqua" w:hAnsi="Book Antiqua"/>
          <w:b/>
          <w:bCs/>
          <w:color w:val="0000FF"/>
          <w:lang w:val="en-GB"/>
        </w:rPr>
      </w:pPr>
    </w:p>
    <w:p w14:paraId="2EE1B283" w14:textId="21798605" w:rsidR="002D2249" w:rsidRPr="003835E1" w:rsidRDefault="005806B1" w:rsidP="002D2249">
      <w:pPr>
        <w:tabs>
          <w:tab w:val="left" w:pos="1037"/>
        </w:tabs>
        <w:rPr>
          <w:rFonts w:ascii="Book Antiqua" w:hAnsi="Book Antiqua"/>
          <w:b/>
          <w:bCs/>
          <w:color w:val="0000FF"/>
          <w:lang w:val="en-GB"/>
        </w:rPr>
      </w:pPr>
      <w:r>
        <w:tab/>
      </w:r>
      <w:r>
        <w:tab/>
      </w:r>
      <w:r>
        <w:tab/>
      </w:r>
      <w:r>
        <w:tab/>
      </w:r>
      <w:r>
        <w:tab/>
      </w:r>
      <w:r>
        <w:object w:dxaOrig="1530" w:dyaOrig="1000" w14:anchorId="60F54634">
          <v:shape id="_x0000_i1026" type="#_x0000_t75" style="width:76.5pt;height:50pt" o:ole="">
            <v:imagedata r:id="rId32" o:title=""/>
          </v:shape>
          <o:OLEObject Type="Embed" ProgID="Acrobat.Document.DC" ShapeID="_x0000_i1026" DrawAspect="Icon" ObjectID="_1814985132" r:id="rId33"/>
        </w:object>
      </w:r>
    </w:p>
    <w:p w14:paraId="4F6C65A7" w14:textId="77777777" w:rsidR="00A1175B" w:rsidRPr="003835E1" w:rsidRDefault="00A1175B" w:rsidP="00A1175B">
      <w:pPr>
        <w:tabs>
          <w:tab w:val="left" w:pos="1037"/>
        </w:tabs>
        <w:jc w:val="center"/>
        <w:rPr>
          <w:rFonts w:ascii="Book Antiqua" w:hAnsi="Book Antiqua"/>
          <w:b/>
          <w:bCs/>
          <w:color w:val="0000FF"/>
          <w:lang w:val="en-GB"/>
        </w:rPr>
      </w:pPr>
    </w:p>
    <w:p w14:paraId="0C849794" w14:textId="77777777" w:rsidR="00A1175B" w:rsidRPr="003835E1" w:rsidRDefault="00A1175B" w:rsidP="00A1175B">
      <w:pPr>
        <w:tabs>
          <w:tab w:val="left" w:pos="1037"/>
        </w:tabs>
        <w:jc w:val="center"/>
        <w:rPr>
          <w:rFonts w:ascii="Book Antiqua" w:hAnsi="Book Antiqua"/>
          <w:b/>
          <w:bCs/>
          <w:color w:val="0000FF"/>
          <w:lang w:val="en-GB"/>
        </w:rPr>
      </w:pPr>
    </w:p>
    <w:p w14:paraId="55B7CF6C" w14:textId="77777777" w:rsidR="00A1175B" w:rsidRPr="003835E1" w:rsidRDefault="00A1175B" w:rsidP="00A1175B">
      <w:pPr>
        <w:tabs>
          <w:tab w:val="left" w:pos="1037"/>
        </w:tabs>
        <w:jc w:val="center"/>
        <w:rPr>
          <w:rFonts w:ascii="Book Antiqua" w:hAnsi="Book Antiqua"/>
          <w:b/>
          <w:bCs/>
          <w:color w:val="0000FF"/>
          <w:lang w:val="en-GB"/>
        </w:rPr>
      </w:pPr>
    </w:p>
    <w:p w14:paraId="079D4717" w14:textId="77777777" w:rsidR="00A1175B" w:rsidRPr="003835E1" w:rsidRDefault="00A1175B" w:rsidP="00A1175B">
      <w:pPr>
        <w:tabs>
          <w:tab w:val="left" w:pos="1037"/>
        </w:tabs>
        <w:jc w:val="center"/>
        <w:rPr>
          <w:rFonts w:ascii="Book Antiqua" w:hAnsi="Book Antiqua"/>
          <w:b/>
          <w:bCs/>
          <w:color w:val="0000FF"/>
          <w:lang w:val="en-GB"/>
        </w:rPr>
      </w:pPr>
    </w:p>
    <w:p w14:paraId="37BD0390" w14:textId="77777777" w:rsidR="00A1175B" w:rsidRPr="003835E1" w:rsidRDefault="00A1175B" w:rsidP="00A1175B">
      <w:pPr>
        <w:tabs>
          <w:tab w:val="left" w:pos="1037"/>
        </w:tabs>
        <w:jc w:val="center"/>
        <w:rPr>
          <w:rFonts w:ascii="Book Antiqua" w:hAnsi="Book Antiqua"/>
          <w:b/>
          <w:bCs/>
          <w:color w:val="0000FF"/>
          <w:lang w:val="en-GB"/>
        </w:rPr>
      </w:pPr>
    </w:p>
    <w:p w14:paraId="693E8CB8" w14:textId="77777777" w:rsidR="00A1175B" w:rsidRPr="003835E1" w:rsidRDefault="00A1175B" w:rsidP="00A1175B">
      <w:pPr>
        <w:tabs>
          <w:tab w:val="left" w:pos="1037"/>
        </w:tabs>
        <w:jc w:val="center"/>
        <w:rPr>
          <w:rFonts w:ascii="Book Antiqua" w:hAnsi="Book Antiqua"/>
          <w:b/>
          <w:bCs/>
          <w:color w:val="0000FF"/>
          <w:lang w:val="en-GB"/>
        </w:rPr>
      </w:pPr>
    </w:p>
    <w:p w14:paraId="1FA94DC8" w14:textId="77777777" w:rsidR="00A1175B" w:rsidRDefault="00A1175B" w:rsidP="00A1175B">
      <w:pPr>
        <w:tabs>
          <w:tab w:val="left" w:pos="1037"/>
        </w:tabs>
        <w:jc w:val="center"/>
        <w:rPr>
          <w:rFonts w:ascii="Book Antiqua" w:hAnsi="Book Antiqua"/>
          <w:b/>
          <w:bCs/>
          <w:color w:val="0000FF"/>
          <w:lang w:val="en-GB"/>
        </w:rPr>
      </w:pPr>
    </w:p>
    <w:p w14:paraId="03F7BC2D" w14:textId="77777777" w:rsidR="00D7098F" w:rsidRDefault="00D7098F" w:rsidP="00A1175B">
      <w:pPr>
        <w:tabs>
          <w:tab w:val="left" w:pos="1037"/>
        </w:tabs>
        <w:jc w:val="center"/>
        <w:rPr>
          <w:rFonts w:ascii="Book Antiqua" w:hAnsi="Book Antiqua"/>
          <w:b/>
          <w:bCs/>
          <w:color w:val="0000FF"/>
          <w:lang w:val="en-GB"/>
        </w:rPr>
      </w:pPr>
    </w:p>
    <w:p w14:paraId="1C650CE9" w14:textId="77777777" w:rsidR="00D7098F" w:rsidRDefault="00D7098F" w:rsidP="00A1175B">
      <w:pPr>
        <w:tabs>
          <w:tab w:val="left" w:pos="1037"/>
        </w:tabs>
        <w:jc w:val="center"/>
        <w:rPr>
          <w:rFonts w:ascii="Book Antiqua" w:hAnsi="Book Antiqua"/>
          <w:b/>
          <w:bCs/>
          <w:color w:val="0000FF"/>
          <w:lang w:val="en-GB"/>
        </w:rPr>
      </w:pPr>
    </w:p>
    <w:p w14:paraId="69E6DC2F" w14:textId="77777777" w:rsidR="00D7098F" w:rsidRDefault="00D7098F" w:rsidP="00A1175B">
      <w:pPr>
        <w:tabs>
          <w:tab w:val="left" w:pos="1037"/>
        </w:tabs>
        <w:jc w:val="center"/>
        <w:rPr>
          <w:rFonts w:ascii="Book Antiqua" w:hAnsi="Book Antiqua"/>
          <w:b/>
          <w:bCs/>
          <w:color w:val="0000FF"/>
          <w:lang w:val="en-GB"/>
        </w:rPr>
      </w:pPr>
    </w:p>
    <w:p w14:paraId="24A7BC5D" w14:textId="77777777" w:rsidR="00D7098F" w:rsidRDefault="00D7098F" w:rsidP="00A1175B">
      <w:pPr>
        <w:tabs>
          <w:tab w:val="left" w:pos="1037"/>
        </w:tabs>
        <w:jc w:val="center"/>
        <w:rPr>
          <w:rFonts w:ascii="Book Antiqua" w:hAnsi="Book Antiqua"/>
          <w:b/>
          <w:bCs/>
          <w:color w:val="0000FF"/>
          <w:lang w:val="en-GB"/>
        </w:rPr>
      </w:pPr>
    </w:p>
    <w:p w14:paraId="4E76B555" w14:textId="77777777" w:rsidR="00D7098F" w:rsidRDefault="00D7098F" w:rsidP="00A1175B">
      <w:pPr>
        <w:tabs>
          <w:tab w:val="left" w:pos="1037"/>
        </w:tabs>
        <w:jc w:val="center"/>
        <w:rPr>
          <w:rFonts w:ascii="Book Antiqua" w:hAnsi="Book Antiqua"/>
          <w:b/>
          <w:bCs/>
          <w:color w:val="0000FF"/>
          <w:lang w:val="en-GB"/>
        </w:rPr>
      </w:pPr>
    </w:p>
    <w:p w14:paraId="09FFFA59" w14:textId="77777777" w:rsidR="00D7098F" w:rsidRDefault="00D7098F" w:rsidP="00A1175B">
      <w:pPr>
        <w:tabs>
          <w:tab w:val="left" w:pos="1037"/>
        </w:tabs>
        <w:jc w:val="center"/>
        <w:rPr>
          <w:rFonts w:ascii="Book Antiqua" w:hAnsi="Book Antiqua"/>
          <w:b/>
          <w:bCs/>
          <w:color w:val="0000FF"/>
          <w:lang w:val="en-GB"/>
        </w:rPr>
      </w:pPr>
    </w:p>
    <w:p w14:paraId="2ABE3A4E" w14:textId="77777777" w:rsidR="00D7098F" w:rsidRDefault="00D7098F" w:rsidP="00A1175B">
      <w:pPr>
        <w:tabs>
          <w:tab w:val="left" w:pos="1037"/>
        </w:tabs>
        <w:jc w:val="center"/>
        <w:rPr>
          <w:rFonts w:ascii="Book Antiqua" w:hAnsi="Book Antiqua"/>
          <w:b/>
          <w:bCs/>
          <w:color w:val="0000FF"/>
          <w:lang w:val="en-GB"/>
        </w:rPr>
      </w:pPr>
    </w:p>
    <w:p w14:paraId="5D6DBE9B" w14:textId="77777777" w:rsidR="00D7098F" w:rsidRDefault="00D7098F" w:rsidP="00A1175B">
      <w:pPr>
        <w:tabs>
          <w:tab w:val="left" w:pos="1037"/>
        </w:tabs>
        <w:jc w:val="center"/>
        <w:rPr>
          <w:rFonts w:ascii="Book Antiqua" w:hAnsi="Book Antiqua"/>
          <w:b/>
          <w:bCs/>
          <w:color w:val="0000FF"/>
          <w:lang w:val="en-GB"/>
        </w:rPr>
      </w:pPr>
    </w:p>
    <w:p w14:paraId="755F2C6C" w14:textId="77777777" w:rsidR="00D7098F" w:rsidRDefault="00D7098F" w:rsidP="00A1175B">
      <w:pPr>
        <w:tabs>
          <w:tab w:val="left" w:pos="1037"/>
        </w:tabs>
        <w:jc w:val="center"/>
        <w:rPr>
          <w:rFonts w:ascii="Book Antiqua" w:hAnsi="Book Antiqua"/>
          <w:b/>
          <w:bCs/>
          <w:color w:val="0000FF"/>
          <w:lang w:val="en-GB"/>
        </w:rPr>
      </w:pPr>
    </w:p>
    <w:p w14:paraId="05D95C9D" w14:textId="77777777" w:rsidR="00D7098F" w:rsidRDefault="00D7098F" w:rsidP="00A1175B">
      <w:pPr>
        <w:tabs>
          <w:tab w:val="left" w:pos="1037"/>
        </w:tabs>
        <w:jc w:val="center"/>
        <w:rPr>
          <w:rFonts w:ascii="Book Antiqua" w:hAnsi="Book Antiqua"/>
          <w:b/>
          <w:bCs/>
          <w:color w:val="0000FF"/>
          <w:lang w:val="en-GB"/>
        </w:rPr>
      </w:pPr>
    </w:p>
    <w:p w14:paraId="0EB6C787" w14:textId="77777777" w:rsidR="00D7098F" w:rsidRDefault="00D7098F" w:rsidP="00A1175B">
      <w:pPr>
        <w:tabs>
          <w:tab w:val="left" w:pos="1037"/>
        </w:tabs>
        <w:jc w:val="center"/>
        <w:rPr>
          <w:rFonts w:ascii="Book Antiqua" w:hAnsi="Book Antiqua"/>
          <w:b/>
          <w:bCs/>
          <w:color w:val="0000FF"/>
          <w:lang w:val="en-GB"/>
        </w:rPr>
      </w:pPr>
    </w:p>
    <w:p w14:paraId="545F0C61" w14:textId="77777777" w:rsidR="00D7098F" w:rsidRDefault="00D7098F" w:rsidP="00A1175B">
      <w:pPr>
        <w:tabs>
          <w:tab w:val="left" w:pos="1037"/>
        </w:tabs>
        <w:jc w:val="center"/>
        <w:rPr>
          <w:rFonts w:ascii="Book Antiqua" w:hAnsi="Book Antiqua"/>
          <w:b/>
          <w:bCs/>
          <w:color w:val="0000FF"/>
          <w:lang w:val="en-GB"/>
        </w:rPr>
      </w:pPr>
    </w:p>
    <w:p w14:paraId="64ACA2DD" w14:textId="77777777" w:rsidR="00D7098F" w:rsidRDefault="00D7098F" w:rsidP="00A1175B">
      <w:pPr>
        <w:tabs>
          <w:tab w:val="left" w:pos="1037"/>
        </w:tabs>
        <w:jc w:val="center"/>
        <w:rPr>
          <w:rFonts w:ascii="Book Antiqua" w:hAnsi="Book Antiqua"/>
          <w:b/>
          <w:bCs/>
          <w:color w:val="0000FF"/>
          <w:lang w:val="en-GB"/>
        </w:rPr>
      </w:pPr>
    </w:p>
    <w:p w14:paraId="2F5FF1C2" w14:textId="77777777" w:rsidR="00D7098F" w:rsidRDefault="00D7098F" w:rsidP="00A1175B">
      <w:pPr>
        <w:tabs>
          <w:tab w:val="left" w:pos="1037"/>
        </w:tabs>
        <w:jc w:val="center"/>
        <w:rPr>
          <w:rFonts w:ascii="Book Antiqua" w:hAnsi="Book Antiqua"/>
          <w:b/>
          <w:bCs/>
          <w:color w:val="0000FF"/>
          <w:lang w:val="en-GB"/>
        </w:rPr>
      </w:pPr>
    </w:p>
    <w:p w14:paraId="05D40A2D" w14:textId="77777777" w:rsidR="00D7098F" w:rsidRDefault="00D7098F" w:rsidP="00A1175B">
      <w:pPr>
        <w:tabs>
          <w:tab w:val="left" w:pos="1037"/>
        </w:tabs>
        <w:jc w:val="center"/>
        <w:rPr>
          <w:rFonts w:ascii="Book Antiqua" w:hAnsi="Book Antiqua"/>
          <w:b/>
          <w:bCs/>
          <w:color w:val="0000FF"/>
          <w:lang w:val="en-GB"/>
        </w:rPr>
      </w:pPr>
    </w:p>
    <w:p w14:paraId="66BE2FE5" w14:textId="77777777" w:rsidR="00D7098F" w:rsidRDefault="00D7098F" w:rsidP="00A1175B">
      <w:pPr>
        <w:tabs>
          <w:tab w:val="left" w:pos="1037"/>
        </w:tabs>
        <w:jc w:val="center"/>
        <w:rPr>
          <w:rFonts w:ascii="Book Antiqua" w:hAnsi="Book Antiqua"/>
          <w:b/>
          <w:bCs/>
          <w:color w:val="0000FF"/>
          <w:lang w:val="en-GB"/>
        </w:rPr>
      </w:pPr>
    </w:p>
    <w:p w14:paraId="22E2F033" w14:textId="77777777" w:rsidR="00D7098F" w:rsidRDefault="00D7098F" w:rsidP="00A1175B">
      <w:pPr>
        <w:tabs>
          <w:tab w:val="left" w:pos="1037"/>
        </w:tabs>
        <w:jc w:val="center"/>
        <w:rPr>
          <w:rFonts w:ascii="Book Antiqua" w:hAnsi="Book Antiqua"/>
          <w:b/>
          <w:bCs/>
          <w:color w:val="0000FF"/>
          <w:lang w:val="en-GB"/>
        </w:rPr>
      </w:pPr>
    </w:p>
    <w:p w14:paraId="764C9B1E" w14:textId="77777777" w:rsidR="00D7098F" w:rsidRDefault="00D7098F" w:rsidP="00A1175B">
      <w:pPr>
        <w:tabs>
          <w:tab w:val="left" w:pos="1037"/>
        </w:tabs>
        <w:jc w:val="center"/>
        <w:rPr>
          <w:rFonts w:ascii="Book Antiqua" w:hAnsi="Book Antiqua"/>
          <w:b/>
          <w:bCs/>
          <w:color w:val="0000FF"/>
          <w:lang w:val="en-GB"/>
        </w:rPr>
      </w:pPr>
    </w:p>
    <w:p w14:paraId="1E509367" w14:textId="77777777" w:rsidR="00D7098F" w:rsidRDefault="00D7098F" w:rsidP="00A1175B">
      <w:pPr>
        <w:tabs>
          <w:tab w:val="left" w:pos="1037"/>
        </w:tabs>
        <w:jc w:val="center"/>
        <w:rPr>
          <w:rFonts w:ascii="Book Antiqua" w:hAnsi="Book Antiqua"/>
          <w:b/>
          <w:bCs/>
          <w:color w:val="0000FF"/>
          <w:lang w:val="en-GB"/>
        </w:rPr>
      </w:pPr>
    </w:p>
    <w:p w14:paraId="1A20D224" w14:textId="77777777" w:rsidR="00D7098F" w:rsidRDefault="00D7098F" w:rsidP="00A1175B">
      <w:pPr>
        <w:tabs>
          <w:tab w:val="left" w:pos="1037"/>
        </w:tabs>
        <w:jc w:val="center"/>
        <w:rPr>
          <w:rFonts w:ascii="Book Antiqua" w:hAnsi="Book Antiqua"/>
          <w:b/>
          <w:bCs/>
          <w:color w:val="0000FF"/>
          <w:lang w:val="en-GB"/>
        </w:rPr>
      </w:pPr>
    </w:p>
    <w:p w14:paraId="0CBD7724" w14:textId="77777777" w:rsidR="00D7098F" w:rsidRDefault="00D7098F" w:rsidP="00A1175B">
      <w:pPr>
        <w:tabs>
          <w:tab w:val="left" w:pos="1037"/>
        </w:tabs>
        <w:jc w:val="center"/>
        <w:rPr>
          <w:rFonts w:ascii="Book Antiqua" w:hAnsi="Book Antiqua"/>
          <w:b/>
          <w:bCs/>
          <w:color w:val="0000FF"/>
          <w:lang w:val="en-GB"/>
        </w:rPr>
      </w:pPr>
    </w:p>
    <w:p w14:paraId="4C18B24A" w14:textId="77777777" w:rsidR="00D7098F" w:rsidRDefault="00D7098F" w:rsidP="00A1175B">
      <w:pPr>
        <w:tabs>
          <w:tab w:val="left" w:pos="1037"/>
        </w:tabs>
        <w:jc w:val="center"/>
        <w:rPr>
          <w:rFonts w:ascii="Book Antiqua" w:hAnsi="Book Antiqua"/>
          <w:b/>
          <w:bCs/>
          <w:color w:val="0000FF"/>
          <w:lang w:val="en-GB"/>
        </w:rPr>
      </w:pPr>
    </w:p>
    <w:p w14:paraId="4B81A346" w14:textId="77777777" w:rsidR="00D7098F" w:rsidRDefault="00D7098F" w:rsidP="00A1175B">
      <w:pPr>
        <w:tabs>
          <w:tab w:val="left" w:pos="1037"/>
        </w:tabs>
        <w:jc w:val="center"/>
        <w:rPr>
          <w:rFonts w:ascii="Book Antiqua" w:hAnsi="Book Antiqua"/>
          <w:b/>
          <w:bCs/>
          <w:color w:val="0000FF"/>
          <w:lang w:val="en-GB"/>
        </w:rPr>
      </w:pPr>
    </w:p>
    <w:p w14:paraId="02FDD15D" w14:textId="77777777" w:rsidR="00D7098F" w:rsidRDefault="00D7098F" w:rsidP="00A1175B">
      <w:pPr>
        <w:tabs>
          <w:tab w:val="left" w:pos="1037"/>
        </w:tabs>
        <w:jc w:val="center"/>
        <w:rPr>
          <w:rFonts w:ascii="Book Antiqua" w:hAnsi="Book Antiqua"/>
          <w:b/>
          <w:bCs/>
          <w:color w:val="0000FF"/>
          <w:lang w:val="en-GB"/>
        </w:rPr>
      </w:pPr>
    </w:p>
    <w:p w14:paraId="162CCDC1" w14:textId="77777777" w:rsidR="00D7098F" w:rsidRDefault="00D7098F" w:rsidP="00A1175B">
      <w:pPr>
        <w:tabs>
          <w:tab w:val="left" w:pos="1037"/>
        </w:tabs>
        <w:jc w:val="center"/>
        <w:rPr>
          <w:rFonts w:ascii="Book Antiqua" w:hAnsi="Book Antiqua"/>
          <w:b/>
          <w:bCs/>
          <w:color w:val="0000FF"/>
          <w:lang w:val="en-GB"/>
        </w:rPr>
      </w:pPr>
    </w:p>
    <w:p w14:paraId="18FA2CA8" w14:textId="77777777" w:rsidR="00D7098F" w:rsidRDefault="00D7098F" w:rsidP="00A1175B">
      <w:pPr>
        <w:tabs>
          <w:tab w:val="left" w:pos="1037"/>
        </w:tabs>
        <w:jc w:val="center"/>
        <w:rPr>
          <w:rFonts w:ascii="Book Antiqua" w:hAnsi="Book Antiqua"/>
          <w:b/>
          <w:bCs/>
          <w:color w:val="0000FF"/>
          <w:lang w:val="en-GB"/>
        </w:rPr>
      </w:pPr>
    </w:p>
    <w:p w14:paraId="3B0B0D64" w14:textId="77777777" w:rsidR="00D7098F" w:rsidRDefault="00D7098F" w:rsidP="00A1175B">
      <w:pPr>
        <w:tabs>
          <w:tab w:val="left" w:pos="1037"/>
        </w:tabs>
        <w:jc w:val="center"/>
        <w:rPr>
          <w:rFonts w:ascii="Book Antiqua" w:hAnsi="Book Antiqua"/>
          <w:b/>
          <w:bCs/>
          <w:color w:val="0000FF"/>
          <w:lang w:val="en-GB"/>
        </w:rPr>
      </w:pPr>
    </w:p>
    <w:p w14:paraId="49EFFC2F" w14:textId="77777777" w:rsidR="00D7098F" w:rsidRDefault="00D7098F" w:rsidP="00A1175B">
      <w:pPr>
        <w:tabs>
          <w:tab w:val="left" w:pos="1037"/>
        </w:tabs>
        <w:jc w:val="center"/>
        <w:rPr>
          <w:rFonts w:ascii="Book Antiqua" w:hAnsi="Book Antiqua"/>
          <w:b/>
          <w:bCs/>
          <w:color w:val="0000FF"/>
          <w:lang w:val="en-GB"/>
        </w:rPr>
      </w:pPr>
    </w:p>
    <w:p w14:paraId="2663D408" w14:textId="77777777" w:rsidR="00D7098F" w:rsidRDefault="00D7098F" w:rsidP="00A1175B">
      <w:pPr>
        <w:tabs>
          <w:tab w:val="left" w:pos="1037"/>
        </w:tabs>
        <w:jc w:val="center"/>
        <w:rPr>
          <w:rFonts w:ascii="Book Antiqua" w:hAnsi="Book Antiqua"/>
          <w:b/>
          <w:bCs/>
          <w:color w:val="0000FF"/>
          <w:lang w:val="en-GB"/>
        </w:rPr>
      </w:pPr>
    </w:p>
    <w:p w14:paraId="063C803B" w14:textId="77777777" w:rsidR="00D7098F" w:rsidRDefault="00D7098F" w:rsidP="00A1175B">
      <w:pPr>
        <w:tabs>
          <w:tab w:val="left" w:pos="1037"/>
        </w:tabs>
        <w:jc w:val="center"/>
        <w:rPr>
          <w:rFonts w:ascii="Book Antiqua" w:hAnsi="Book Antiqua"/>
          <w:b/>
          <w:bCs/>
          <w:color w:val="0000FF"/>
          <w:lang w:val="en-GB"/>
        </w:rPr>
      </w:pPr>
    </w:p>
    <w:p w14:paraId="33CA4677" w14:textId="77777777" w:rsidR="00D7098F" w:rsidRDefault="00D7098F" w:rsidP="00A1175B">
      <w:pPr>
        <w:tabs>
          <w:tab w:val="left" w:pos="1037"/>
        </w:tabs>
        <w:jc w:val="center"/>
        <w:rPr>
          <w:rFonts w:ascii="Book Antiqua" w:hAnsi="Book Antiqua"/>
          <w:b/>
          <w:bCs/>
          <w:color w:val="0000FF"/>
          <w:lang w:val="en-GB"/>
        </w:rPr>
      </w:pPr>
    </w:p>
    <w:p w14:paraId="3B46BD61" w14:textId="77777777" w:rsidR="00D7098F" w:rsidRPr="003835E1" w:rsidRDefault="00D7098F" w:rsidP="00A1175B">
      <w:pPr>
        <w:tabs>
          <w:tab w:val="left" w:pos="1037"/>
        </w:tabs>
        <w:jc w:val="center"/>
        <w:rPr>
          <w:rFonts w:ascii="Book Antiqua" w:hAnsi="Book Antiqua"/>
          <w:b/>
          <w:bCs/>
          <w:color w:val="0000FF"/>
          <w:lang w:val="en-GB"/>
        </w:rPr>
      </w:pPr>
    </w:p>
    <w:p w14:paraId="3D19AA74" w14:textId="77777777" w:rsidR="00A1175B" w:rsidRPr="003835E1" w:rsidRDefault="00A1175B" w:rsidP="00A1175B">
      <w:pPr>
        <w:tabs>
          <w:tab w:val="left" w:pos="1037"/>
        </w:tabs>
        <w:jc w:val="center"/>
        <w:rPr>
          <w:rFonts w:ascii="Book Antiqua" w:hAnsi="Book Antiqua"/>
          <w:b/>
          <w:bCs/>
          <w:color w:val="0000FF"/>
          <w:lang w:val="en-GB"/>
        </w:rPr>
      </w:pPr>
    </w:p>
    <w:p w14:paraId="1CACF1D8" w14:textId="77777777" w:rsidR="00A1175B" w:rsidRPr="003835E1" w:rsidRDefault="00A1175B" w:rsidP="00A1175B">
      <w:pPr>
        <w:tabs>
          <w:tab w:val="left" w:pos="1037"/>
        </w:tabs>
        <w:jc w:val="center"/>
        <w:rPr>
          <w:rFonts w:ascii="Book Antiqua" w:hAnsi="Book Antiqua"/>
          <w:b/>
          <w:bCs/>
          <w:color w:val="0000FF"/>
          <w:lang w:val="en-GB"/>
        </w:rPr>
      </w:pPr>
    </w:p>
    <w:p w14:paraId="31C6ACCF" w14:textId="77777777" w:rsidR="00A1175B" w:rsidRPr="003835E1" w:rsidRDefault="00A1175B" w:rsidP="00A1175B">
      <w:pPr>
        <w:tabs>
          <w:tab w:val="left" w:pos="1037"/>
        </w:tabs>
        <w:jc w:val="center"/>
        <w:rPr>
          <w:rFonts w:ascii="Book Antiqua" w:hAnsi="Book Antiqua"/>
          <w:b/>
          <w:bCs/>
          <w:color w:val="0000FF"/>
          <w:lang w:val="en-GB"/>
        </w:rPr>
      </w:pPr>
    </w:p>
    <w:p w14:paraId="2DE043A9" w14:textId="77777777" w:rsidR="00A1175B" w:rsidRPr="003835E1" w:rsidRDefault="00A1175B" w:rsidP="00A1175B">
      <w:pPr>
        <w:tabs>
          <w:tab w:val="left" w:pos="1037"/>
        </w:tabs>
        <w:jc w:val="center"/>
        <w:rPr>
          <w:rFonts w:ascii="Book Antiqua" w:hAnsi="Book Antiqua"/>
          <w:b/>
          <w:bCs/>
          <w:color w:val="0000FF"/>
          <w:lang w:val="en-GB"/>
        </w:rPr>
      </w:pPr>
    </w:p>
    <w:p w14:paraId="0F9088A8" w14:textId="2B1EA9FF" w:rsidR="00A1175B" w:rsidRPr="003835E1" w:rsidRDefault="00A1175B" w:rsidP="00A1175B">
      <w:pPr>
        <w:tabs>
          <w:tab w:val="left" w:pos="1037"/>
        </w:tabs>
        <w:jc w:val="both"/>
        <w:rPr>
          <w:rFonts w:ascii="Book Antiqua" w:hAnsi="Book Antiqua"/>
          <w:b/>
        </w:rPr>
      </w:pPr>
      <w:r w:rsidRPr="00CF576C">
        <w:rPr>
          <w:rFonts w:ascii="Book Antiqua" w:hAnsi="Book Antiqua"/>
          <w:b/>
        </w:rPr>
        <w:t xml:space="preserve">The terms &amp; conditions given below shall supplement/replace </w:t>
      </w:r>
      <w:r w:rsidR="009D6B3C">
        <w:rPr>
          <w:rFonts w:ascii="Book Antiqua" w:hAnsi="Book Antiqua"/>
          <w:b/>
        </w:rPr>
        <w:t xml:space="preserve">GCC, </w:t>
      </w:r>
      <w:r w:rsidRPr="00CF576C">
        <w:rPr>
          <w:rFonts w:ascii="Book Antiqua" w:hAnsi="Book Antiqua"/>
          <w:b/>
        </w:rPr>
        <w:t xml:space="preserve">GTC of </w:t>
      </w:r>
      <w:proofErr w:type="spellStart"/>
      <w:r w:rsidRPr="00CF576C">
        <w:rPr>
          <w:rFonts w:ascii="Book Antiqua" w:hAnsi="Book Antiqua"/>
          <w:b/>
        </w:rPr>
        <w:t>GeM</w:t>
      </w:r>
      <w:proofErr w:type="spellEnd"/>
      <w:proofErr w:type="gramStart"/>
      <w:r w:rsidRPr="00CF576C">
        <w:rPr>
          <w:rFonts w:ascii="Book Antiqua" w:hAnsi="Book Antiqua"/>
          <w:b/>
        </w:rPr>
        <w:t>, as the case may be, for</w:t>
      </w:r>
      <w:proofErr w:type="gramEnd"/>
      <w:r w:rsidRPr="00CF576C">
        <w:rPr>
          <w:rFonts w:ascii="Book Antiqua" w:hAnsi="Book Antiqua"/>
          <w:b/>
        </w:rPr>
        <w:t xml:space="preserve"> subject bid. In case of any Contradiction, the clause / terms &amp; conditions mentioned in GCC &amp; SCC hereunder shall prevail.</w:t>
      </w:r>
    </w:p>
    <w:p w14:paraId="36D75BD7" w14:textId="77777777" w:rsidR="00A1175B" w:rsidRDefault="00A1175B" w:rsidP="00A1175B">
      <w:pPr>
        <w:tabs>
          <w:tab w:val="left" w:pos="1037"/>
        </w:tabs>
        <w:jc w:val="both"/>
        <w:rPr>
          <w:rFonts w:ascii="Book Antiqua" w:hAnsi="Book Antiqua"/>
          <w:b/>
        </w:rPr>
      </w:pPr>
    </w:p>
    <w:p w14:paraId="7EEB1387" w14:textId="77777777" w:rsidR="00A1175B" w:rsidRPr="003835E1" w:rsidRDefault="00A1175B" w:rsidP="00A1175B">
      <w:pPr>
        <w:tabs>
          <w:tab w:val="left" w:pos="1037"/>
        </w:tabs>
        <w:jc w:val="center"/>
        <w:rPr>
          <w:rFonts w:ascii="Book Antiqua" w:hAnsi="Book Antiqua"/>
          <w:b/>
        </w:rPr>
      </w:pPr>
    </w:p>
    <w:p w14:paraId="1B592CBD" w14:textId="77777777" w:rsidR="00A1175B" w:rsidRPr="00F00604" w:rsidRDefault="00A1175B" w:rsidP="00A1175B">
      <w:pPr>
        <w:tabs>
          <w:tab w:val="left" w:pos="1037"/>
        </w:tabs>
        <w:jc w:val="center"/>
        <w:rPr>
          <w:rFonts w:ascii="Book Antiqua" w:hAnsi="Book Antiqua"/>
          <w:b/>
          <w:sz w:val="28"/>
          <w:szCs w:val="28"/>
        </w:rPr>
      </w:pPr>
      <w:r w:rsidRPr="00F00604">
        <w:rPr>
          <w:rFonts w:ascii="Book Antiqua" w:hAnsi="Book Antiqua"/>
          <w:b/>
          <w:sz w:val="28"/>
          <w:szCs w:val="28"/>
        </w:rPr>
        <w:t>SPECIAL CONDITIONS OF CONTRACT (SCC)</w:t>
      </w:r>
    </w:p>
    <w:p w14:paraId="47160A87" w14:textId="77777777" w:rsidR="00A1175B" w:rsidRPr="003835E1" w:rsidRDefault="00A1175B" w:rsidP="00A1175B">
      <w:pPr>
        <w:ind w:left="1080" w:hanging="1080"/>
        <w:jc w:val="center"/>
        <w:rPr>
          <w:rFonts w:ascii="Book Antiqua" w:hAnsi="Book Antiqua"/>
          <w:b/>
          <w:bCs/>
          <w:color w:val="0000FF"/>
        </w:rPr>
      </w:pPr>
    </w:p>
    <w:p w14:paraId="339EBBE7" w14:textId="77777777" w:rsidR="00A1175B" w:rsidRPr="003835E1" w:rsidRDefault="00A1175B" w:rsidP="00A1175B">
      <w:pPr>
        <w:ind w:left="1035" w:hanging="1071"/>
        <w:jc w:val="both"/>
        <w:rPr>
          <w:rFonts w:ascii="Book Antiqua" w:hAnsi="Book Antiqua"/>
          <w:color w:val="0000FF"/>
          <w:lang w:val="en-GB"/>
        </w:rPr>
      </w:pPr>
    </w:p>
    <w:p w14:paraId="6B9B651B" w14:textId="77777777" w:rsidR="00A1175B" w:rsidRPr="003835E1" w:rsidRDefault="00A1175B" w:rsidP="00A1175B">
      <w:pPr>
        <w:tabs>
          <w:tab w:val="left" w:pos="1037"/>
        </w:tabs>
        <w:rPr>
          <w:rFonts w:ascii="Book Antiqua" w:hAnsi="Book Antiqua"/>
          <w:b/>
          <w:color w:val="0000FF"/>
        </w:rPr>
      </w:pPr>
    </w:p>
    <w:p w14:paraId="4382B4FE" w14:textId="77777777" w:rsidR="00A1175B" w:rsidRPr="003835E1" w:rsidRDefault="00A1175B" w:rsidP="00A1175B">
      <w:pPr>
        <w:jc w:val="center"/>
        <w:rPr>
          <w:rFonts w:ascii="Book Antiqua" w:hAnsi="Book Antiqua"/>
          <w:color w:val="0000FF"/>
        </w:rPr>
      </w:pPr>
    </w:p>
    <w:p w14:paraId="08665B9A" w14:textId="77777777" w:rsidR="00A1175B" w:rsidRPr="003835E1" w:rsidRDefault="00A1175B" w:rsidP="00A1175B">
      <w:pPr>
        <w:jc w:val="center"/>
        <w:rPr>
          <w:rFonts w:ascii="Book Antiqua" w:hAnsi="Book Antiqua"/>
          <w:color w:val="0000FF"/>
          <w:lang w:val="en-GB"/>
        </w:rPr>
        <w:sectPr w:rsidR="00A1175B" w:rsidRPr="003835E1" w:rsidSect="003E00E8">
          <w:pgSz w:w="12240" w:h="15840" w:code="1"/>
          <w:pgMar w:top="1440" w:right="1260" w:bottom="1440" w:left="1800" w:header="720" w:footer="720" w:gutter="0"/>
          <w:cols w:space="708"/>
          <w:docGrid w:linePitch="360"/>
        </w:sectPr>
      </w:pPr>
    </w:p>
    <w:p w14:paraId="57F8BEF6" w14:textId="1F08DE11" w:rsidR="00A1175B" w:rsidRPr="003835E1" w:rsidRDefault="00A1175B" w:rsidP="00D7098F">
      <w:pPr>
        <w:tabs>
          <w:tab w:val="left" w:pos="1080"/>
        </w:tabs>
        <w:jc w:val="center"/>
        <w:rPr>
          <w:rFonts w:ascii="Book Antiqua" w:hAnsi="Book Antiqua"/>
          <w:b/>
          <w:bCs/>
        </w:rPr>
      </w:pPr>
      <w:r w:rsidRPr="003835E1">
        <w:rPr>
          <w:rFonts w:ascii="Book Antiqua" w:hAnsi="Book Antiqua"/>
          <w:b/>
          <w:bCs/>
        </w:rPr>
        <w:lastRenderedPageBreak/>
        <w:t>SPECIAL CONDITIONS OF CONTRACT (SCC)</w:t>
      </w:r>
    </w:p>
    <w:p w14:paraId="7CC2CEA9" w14:textId="77777777" w:rsidR="00A1175B" w:rsidRPr="003835E1" w:rsidRDefault="00A1175B" w:rsidP="00A1175B">
      <w:pPr>
        <w:rPr>
          <w:rFonts w:ascii="Book Antiqua" w:hAnsi="Book Antiqua"/>
          <w:b/>
          <w:bCs/>
        </w:rPr>
      </w:pPr>
    </w:p>
    <w:p w14:paraId="587F2DCB" w14:textId="77777777" w:rsidR="00A1175B" w:rsidRPr="003835E1" w:rsidRDefault="00A1175B" w:rsidP="00A1175B">
      <w:pPr>
        <w:jc w:val="both"/>
        <w:rPr>
          <w:rFonts w:ascii="Book Antiqua" w:hAnsi="Book Antiqua"/>
        </w:rPr>
      </w:pPr>
      <w:r w:rsidRPr="003835E1">
        <w:rPr>
          <w:rFonts w:ascii="Book Antiqua" w:hAnsi="Book Antiqua"/>
        </w:rPr>
        <w:t>The following bid specific data for the Goods and Related Services to be procured shall amend and/or supplement the provisions in the General Conditions of Contract (GCC).</w:t>
      </w:r>
    </w:p>
    <w:p w14:paraId="220C9D17" w14:textId="77777777" w:rsidR="00A1175B" w:rsidRPr="003835E1" w:rsidRDefault="00A1175B" w:rsidP="00A1175B">
      <w:pPr>
        <w:jc w:val="both"/>
        <w:rPr>
          <w:rFonts w:ascii="Book Antiqua" w:hAnsi="Book Antiqua"/>
          <w:color w:val="0000FF"/>
        </w:rPr>
      </w:pPr>
    </w:p>
    <w:tbl>
      <w:tblPr>
        <w:tblW w:w="991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539"/>
        <w:gridCol w:w="7758"/>
      </w:tblGrid>
      <w:tr w:rsidR="00A1175B" w:rsidRPr="003835E1" w14:paraId="299F4DC8" w14:textId="77777777" w:rsidTr="003E00E8">
        <w:trPr>
          <w:tblHeader/>
        </w:trPr>
        <w:tc>
          <w:tcPr>
            <w:tcW w:w="621" w:type="dxa"/>
            <w:tcBorders>
              <w:right w:val="single" w:sz="4" w:space="0" w:color="auto"/>
            </w:tcBorders>
          </w:tcPr>
          <w:p w14:paraId="58F334C0" w14:textId="77777777" w:rsidR="00A1175B" w:rsidRPr="003835E1" w:rsidRDefault="00A1175B" w:rsidP="003E00E8">
            <w:pPr>
              <w:jc w:val="center"/>
              <w:rPr>
                <w:rFonts w:ascii="Book Antiqua" w:hAnsi="Book Antiqua"/>
                <w:b/>
                <w:bCs/>
              </w:rPr>
            </w:pPr>
            <w:r w:rsidRPr="003835E1">
              <w:rPr>
                <w:rFonts w:ascii="Book Antiqua" w:hAnsi="Book Antiqua"/>
                <w:b/>
                <w:bCs/>
              </w:rPr>
              <w:t>Sl. No.</w:t>
            </w:r>
          </w:p>
        </w:tc>
        <w:tc>
          <w:tcPr>
            <w:tcW w:w="1539" w:type="dxa"/>
            <w:tcBorders>
              <w:right w:val="single" w:sz="4" w:space="0" w:color="auto"/>
            </w:tcBorders>
          </w:tcPr>
          <w:p w14:paraId="053B88D7" w14:textId="77777777" w:rsidR="00A1175B" w:rsidRPr="003835E1" w:rsidRDefault="00A1175B" w:rsidP="003E00E8">
            <w:pPr>
              <w:jc w:val="center"/>
              <w:rPr>
                <w:rFonts w:ascii="Book Antiqua" w:hAnsi="Book Antiqua"/>
                <w:b/>
                <w:bCs/>
              </w:rPr>
            </w:pPr>
            <w:r w:rsidRPr="003835E1">
              <w:rPr>
                <w:rFonts w:ascii="Book Antiqua" w:hAnsi="Book Antiqua"/>
                <w:b/>
                <w:bCs/>
              </w:rPr>
              <w:t>GCC Clause Ref. No.</w:t>
            </w:r>
          </w:p>
        </w:tc>
        <w:tc>
          <w:tcPr>
            <w:tcW w:w="7758" w:type="dxa"/>
            <w:tcBorders>
              <w:left w:val="nil"/>
            </w:tcBorders>
          </w:tcPr>
          <w:p w14:paraId="57FD4079" w14:textId="77777777" w:rsidR="00A1175B" w:rsidRPr="003835E1" w:rsidRDefault="00A1175B" w:rsidP="003E00E8">
            <w:pPr>
              <w:jc w:val="center"/>
              <w:rPr>
                <w:rFonts w:ascii="Book Antiqua" w:hAnsi="Book Antiqua"/>
                <w:b/>
                <w:bCs/>
              </w:rPr>
            </w:pPr>
            <w:r w:rsidRPr="003835E1">
              <w:rPr>
                <w:rFonts w:ascii="Book Antiqua" w:hAnsi="Book Antiqua"/>
                <w:b/>
                <w:bCs/>
              </w:rPr>
              <w:t>Amendment/Supplement to GCC</w:t>
            </w:r>
          </w:p>
        </w:tc>
      </w:tr>
      <w:tr w:rsidR="00A1175B" w:rsidRPr="003835E1" w14:paraId="2636DA7D" w14:textId="77777777" w:rsidTr="003E00E8">
        <w:tc>
          <w:tcPr>
            <w:tcW w:w="621" w:type="dxa"/>
            <w:tcBorders>
              <w:right w:val="single" w:sz="4" w:space="0" w:color="auto"/>
            </w:tcBorders>
          </w:tcPr>
          <w:p w14:paraId="5F77B3BE"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0E3761CF" w14:textId="77777777" w:rsidR="00A1175B" w:rsidRPr="003835E1" w:rsidRDefault="00A1175B" w:rsidP="003E00E8">
            <w:pPr>
              <w:jc w:val="both"/>
              <w:rPr>
                <w:rFonts w:ascii="Book Antiqua" w:hAnsi="Book Antiqua"/>
              </w:rPr>
            </w:pPr>
            <w:r w:rsidRPr="005204C3">
              <w:rPr>
                <w:rFonts w:ascii="Book Antiqua" w:hAnsi="Book Antiqua"/>
              </w:rPr>
              <w:t>General</w:t>
            </w:r>
          </w:p>
        </w:tc>
        <w:tc>
          <w:tcPr>
            <w:tcW w:w="7758" w:type="dxa"/>
            <w:tcBorders>
              <w:left w:val="nil"/>
            </w:tcBorders>
          </w:tcPr>
          <w:p w14:paraId="7DAFF73F" w14:textId="77777777" w:rsidR="00A1175B" w:rsidRPr="0024242C" w:rsidRDefault="00A1175B" w:rsidP="003E00E8">
            <w:pPr>
              <w:jc w:val="both"/>
              <w:rPr>
                <w:rFonts w:ascii="Book Antiqua" w:hAnsi="Book Antiqua" w:cs="Arial"/>
                <w:snapToGrid w:val="0"/>
              </w:rPr>
            </w:pPr>
            <w:r w:rsidRPr="0024242C">
              <w:rPr>
                <w:rFonts w:ascii="Book Antiqua" w:hAnsi="Book Antiqua" w:cs="Arial"/>
                <w:snapToGrid w:val="0"/>
              </w:rPr>
              <w:t xml:space="preserve">In case of any ambiguity or conflict, General Conditions of Contract read in conjunction with Special Conditions of Contract shall have precedence over General Terms &amp; Condition stipulated in </w:t>
            </w:r>
            <w:proofErr w:type="spellStart"/>
            <w:r w:rsidRPr="0024242C">
              <w:rPr>
                <w:rFonts w:ascii="Book Antiqua" w:hAnsi="Book Antiqua" w:cs="Arial"/>
                <w:snapToGrid w:val="0"/>
              </w:rPr>
              <w:t>GeM</w:t>
            </w:r>
            <w:proofErr w:type="spellEnd"/>
            <w:r>
              <w:rPr>
                <w:rFonts w:ascii="Book Antiqua" w:hAnsi="Book Antiqua" w:cs="Arial"/>
                <w:snapToGrid w:val="0"/>
              </w:rPr>
              <w:t>.</w:t>
            </w:r>
          </w:p>
          <w:p w14:paraId="62AD1CCD" w14:textId="77777777" w:rsidR="00A1175B" w:rsidRPr="0024242C" w:rsidRDefault="00A1175B" w:rsidP="003E00E8">
            <w:pPr>
              <w:jc w:val="both"/>
              <w:rPr>
                <w:rFonts w:ascii="Book Antiqua" w:hAnsi="Book Antiqua"/>
                <w:lang w:val="en-GB"/>
              </w:rPr>
            </w:pPr>
          </w:p>
        </w:tc>
      </w:tr>
      <w:tr w:rsidR="00A1175B" w:rsidRPr="003835E1" w14:paraId="725F29E3" w14:textId="77777777" w:rsidTr="003E00E8">
        <w:tc>
          <w:tcPr>
            <w:tcW w:w="621" w:type="dxa"/>
            <w:tcBorders>
              <w:right w:val="single" w:sz="4" w:space="0" w:color="auto"/>
            </w:tcBorders>
          </w:tcPr>
          <w:p w14:paraId="2168A41C"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466C9093" w14:textId="77777777" w:rsidR="00A1175B" w:rsidRPr="003835E1" w:rsidRDefault="00A1175B" w:rsidP="003E00E8">
            <w:pPr>
              <w:jc w:val="both"/>
              <w:rPr>
                <w:rFonts w:ascii="Book Antiqua" w:hAnsi="Book Antiqua"/>
              </w:rPr>
            </w:pPr>
            <w:r w:rsidRPr="005204C3">
              <w:rPr>
                <w:rFonts w:ascii="Book Antiqua" w:hAnsi="Book Antiqua"/>
              </w:rPr>
              <w:t>General</w:t>
            </w:r>
          </w:p>
        </w:tc>
        <w:tc>
          <w:tcPr>
            <w:tcW w:w="7758" w:type="dxa"/>
            <w:tcBorders>
              <w:left w:val="nil"/>
            </w:tcBorders>
          </w:tcPr>
          <w:p w14:paraId="4DF33F67" w14:textId="77777777" w:rsidR="00A1175B" w:rsidRPr="0024242C" w:rsidRDefault="00A1175B" w:rsidP="003E00E8">
            <w:pPr>
              <w:jc w:val="both"/>
              <w:rPr>
                <w:rFonts w:ascii="Book Antiqua" w:hAnsi="Book Antiqua" w:cs="Arial"/>
                <w:snapToGrid w:val="0"/>
              </w:rPr>
            </w:pPr>
            <w:r w:rsidRPr="0024242C">
              <w:rPr>
                <w:rFonts w:ascii="Book Antiqua" w:hAnsi="Book Antiqua" w:cs="Arial"/>
                <w:snapToGrid w:val="0"/>
              </w:rPr>
              <w:t>Advance payment is not applicable for the subject package. Accordingly, all the provisions pertaining to Advance payment stand deleted</w:t>
            </w:r>
            <w:r>
              <w:rPr>
                <w:rFonts w:ascii="Book Antiqua" w:hAnsi="Book Antiqua" w:cs="Arial"/>
                <w:snapToGrid w:val="0"/>
              </w:rPr>
              <w:t>.</w:t>
            </w:r>
          </w:p>
          <w:p w14:paraId="07D430C2" w14:textId="77777777" w:rsidR="00A1175B" w:rsidRPr="0024242C" w:rsidRDefault="00A1175B" w:rsidP="003E00E8">
            <w:pPr>
              <w:jc w:val="both"/>
              <w:rPr>
                <w:rFonts w:ascii="Book Antiqua" w:hAnsi="Book Antiqua" w:cs="Arial"/>
                <w:snapToGrid w:val="0"/>
              </w:rPr>
            </w:pPr>
          </w:p>
        </w:tc>
      </w:tr>
      <w:tr w:rsidR="00A1175B" w:rsidRPr="003835E1" w14:paraId="1D0AE404" w14:textId="77777777" w:rsidTr="003E00E8">
        <w:tc>
          <w:tcPr>
            <w:tcW w:w="621" w:type="dxa"/>
            <w:tcBorders>
              <w:right w:val="single" w:sz="4" w:space="0" w:color="auto"/>
            </w:tcBorders>
          </w:tcPr>
          <w:p w14:paraId="47D6D822"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182E7522" w14:textId="77777777" w:rsidR="00A1175B" w:rsidRPr="003835E1" w:rsidRDefault="00A1175B" w:rsidP="003E00E8">
            <w:pPr>
              <w:jc w:val="both"/>
              <w:rPr>
                <w:rFonts w:ascii="Book Antiqua" w:hAnsi="Book Antiqua"/>
              </w:rPr>
            </w:pPr>
            <w:r w:rsidRPr="003835E1">
              <w:rPr>
                <w:rFonts w:ascii="Book Antiqua" w:hAnsi="Book Antiqua"/>
              </w:rPr>
              <w:t>GCC 1.1(t)</w:t>
            </w:r>
          </w:p>
        </w:tc>
        <w:tc>
          <w:tcPr>
            <w:tcW w:w="7758" w:type="dxa"/>
            <w:tcBorders>
              <w:left w:val="nil"/>
            </w:tcBorders>
          </w:tcPr>
          <w:p w14:paraId="49505897" w14:textId="77777777" w:rsidR="00A1175B" w:rsidRPr="0024242C" w:rsidRDefault="00A1175B" w:rsidP="003E00E8">
            <w:pPr>
              <w:jc w:val="both"/>
              <w:rPr>
                <w:rFonts w:ascii="Book Antiqua" w:hAnsi="Book Antiqua" w:cs="Arial"/>
                <w:snapToGrid w:val="0"/>
              </w:rPr>
            </w:pPr>
            <w:r w:rsidRPr="0024242C">
              <w:rPr>
                <w:rFonts w:ascii="Book Antiqua" w:hAnsi="Book Antiqua" w:cs="Arial"/>
                <w:b/>
                <w:bCs/>
              </w:rPr>
              <w:t>Supplementing Sub-Clause GCC 1.1(t)</w:t>
            </w:r>
          </w:p>
          <w:p w14:paraId="2A637E63" w14:textId="77777777" w:rsidR="00A1175B" w:rsidRPr="0024242C" w:rsidRDefault="00A1175B" w:rsidP="003E00E8">
            <w:pPr>
              <w:jc w:val="both"/>
              <w:rPr>
                <w:rFonts w:ascii="Book Antiqua" w:hAnsi="Book Antiqua" w:cs="Arial"/>
                <w:snapToGrid w:val="0"/>
              </w:rPr>
            </w:pPr>
          </w:p>
          <w:p w14:paraId="45F45429" w14:textId="77777777" w:rsidR="00A1175B" w:rsidRPr="0024242C" w:rsidRDefault="00A1175B" w:rsidP="003E00E8">
            <w:pPr>
              <w:jc w:val="both"/>
              <w:rPr>
                <w:rFonts w:ascii="Book Antiqua" w:hAnsi="Book Antiqua" w:cs="Arial"/>
                <w:snapToGrid w:val="0"/>
              </w:rPr>
            </w:pPr>
            <w:r w:rsidRPr="0024242C">
              <w:rPr>
                <w:rFonts w:ascii="Book Antiqua" w:hAnsi="Book Antiqua" w:cs="Arial"/>
                <w:b/>
                <w:bCs/>
                <w:snapToGrid w:val="0"/>
              </w:rPr>
              <w:t>The Owner is</w:t>
            </w:r>
            <w:r w:rsidRPr="0024242C">
              <w:rPr>
                <w:rFonts w:ascii="Book Antiqua" w:hAnsi="Book Antiqua" w:cs="Arial"/>
                <w:snapToGrid w:val="0"/>
              </w:rPr>
              <w:t>:</w:t>
            </w:r>
          </w:p>
          <w:p w14:paraId="494D8B93" w14:textId="77777777" w:rsidR="00A1175B" w:rsidRPr="00C63650" w:rsidRDefault="00A1175B" w:rsidP="003E00E8">
            <w:pPr>
              <w:jc w:val="both"/>
              <w:rPr>
                <w:rFonts w:asciiTheme="majorHAnsi" w:hAnsiTheme="majorHAnsi" w:cstheme="majorHAnsi"/>
                <w:b/>
                <w:bCs/>
                <w:iCs/>
                <w:highlight w:val="yellow"/>
              </w:rPr>
            </w:pPr>
            <w:r w:rsidRPr="00C63650">
              <w:rPr>
                <w:rFonts w:asciiTheme="majorHAnsi" w:hAnsiTheme="majorHAnsi" w:cstheme="majorHAnsi"/>
                <w:b/>
                <w:bCs/>
                <w:iCs/>
                <w:highlight w:val="yellow"/>
              </w:rPr>
              <w:t>Nuclear Power Corporation of India Limited,</w:t>
            </w:r>
          </w:p>
          <w:p w14:paraId="3EF068B5" w14:textId="77777777" w:rsidR="00A1175B" w:rsidRPr="00C63650" w:rsidRDefault="00A1175B" w:rsidP="003E00E8">
            <w:pPr>
              <w:jc w:val="both"/>
              <w:rPr>
                <w:rFonts w:asciiTheme="majorHAnsi" w:hAnsiTheme="majorHAnsi" w:cstheme="majorHAnsi"/>
                <w:b/>
                <w:bCs/>
                <w:iCs/>
                <w:highlight w:val="yellow"/>
              </w:rPr>
            </w:pPr>
            <w:r w:rsidRPr="00C63650">
              <w:rPr>
                <w:rFonts w:asciiTheme="majorHAnsi" w:hAnsiTheme="majorHAnsi" w:cstheme="majorHAnsi"/>
                <w:b/>
                <w:bCs/>
                <w:iCs/>
                <w:highlight w:val="yellow"/>
              </w:rPr>
              <w:t>16</w:t>
            </w:r>
            <w:r w:rsidRPr="00C63650">
              <w:rPr>
                <w:rFonts w:asciiTheme="majorHAnsi" w:hAnsiTheme="majorHAnsi" w:cstheme="majorHAnsi"/>
                <w:b/>
                <w:bCs/>
                <w:iCs/>
                <w:highlight w:val="yellow"/>
                <w:vertAlign w:val="superscript"/>
              </w:rPr>
              <w:t>th</w:t>
            </w:r>
            <w:r w:rsidRPr="00C63650">
              <w:rPr>
                <w:rFonts w:asciiTheme="majorHAnsi" w:hAnsiTheme="majorHAnsi" w:cstheme="majorHAnsi"/>
                <w:b/>
                <w:bCs/>
                <w:iCs/>
                <w:highlight w:val="yellow"/>
              </w:rPr>
              <w:t xml:space="preserve"> Floor, Centre-1, WTC, </w:t>
            </w:r>
          </w:p>
          <w:p w14:paraId="27EDCD95" w14:textId="77777777" w:rsidR="00A1175B" w:rsidRPr="00C63650" w:rsidRDefault="00A1175B" w:rsidP="003E00E8">
            <w:pPr>
              <w:jc w:val="both"/>
              <w:rPr>
                <w:rFonts w:asciiTheme="majorHAnsi" w:hAnsiTheme="majorHAnsi" w:cstheme="majorHAnsi"/>
                <w:b/>
                <w:bCs/>
                <w:iCs/>
                <w:highlight w:val="yellow"/>
              </w:rPr>
            </w:pPr>
            <w:r w:rsidRPr="00C63650">
              <w:rPr>
                <w:rFonts w:asciiTheme="majorHAnsi" w:hAnsiTheme="majorHAnsi" w:cstheme="majorHAnsi"/>
                <w:b/>
                <w:bCs/>
                <w:iCs/>
                <w:highlight w:val="yellow"/>
              </w:rPr>
              <w:t>Cuffe Parade, Colaba,</w:t>
            </w:r>
          </w:p>
          <w:p w14:paraId="68F4A132" w14:textId="77777777" w:rsidR="00A1175B" w:rsidRPr="00C63650" w:rsidRDefault="00A1175B" w:rsidP="003E00E8">
            <w:pPr>
              <w:jc w:val="both"/>
              <w:rPr>
                <w:rFonts w:asciiTheme="majorHAnsi" w:hAnsiTheme="majorHAnsi" w:cstheme="majorHAnsi"/>
                <w:b/>
                <w:bCs/>
                <w:iCs/>
                <w:highlight w:val="yellow"/>
              </w:rPr>
            </w:pPr>
            <w:r w:rsidRPr="00C63650">
              <w:rPr>
                <w:rFonts w:asciiTheme="majorHAnsi" w:hAnsiTheme="majorHAnsi" w:cstheme="majorHAnsi"/>
                <w:b/>
                <w:bCs/>
                <w:iCs/>
                <w:highlight w:val="yellow"/>
              </w:rPr>
              <w:t>Mumbai – 400005.</w:t>
            </w:r>
          </w:p>
          <w:p w14:paraId="0BD8F3BA" w14:textId="77777777" w:rsidR="00A1175B" w:rsidRPr="0024242C" w:rsidRDefault="00A1175B" w:rsidP="003E00E8">
            <w:pPr>
              <w:rPr>
                <w:rFonts w:ascii="Book Antiqua" w:eastAsia="Book Antiqua" w:hAnsi="Book Antiqua" w:cs="Book Antiqua"/>
                <w:color w:val="000000" w:themeColor="text1"/>
                <w:lang w:val="en-GB"/>
              </w:rPr>
            </w:pPr>
            <w:r w:rsidRPr="00C63650">
              <w:rPr>
                <w:rFonts w:asciiTheme="majorHAnsi" w:hAnsiTheme="majorHAnsi" w:cstheme="majorHAnsi"/>
                <w:b/>
                <w:bCs/>
                <w:iCs/>
                <w:highlight w:val="yellow"/>
              </w:rPr>
              <w:t>GSTN:</w:t>
            </w:r>
            <w:r>
              <w:rPr>
                <w:rFonts w:asciiTheme="majorHAnsi" w:hAnsiTheme="majorHAnsi" w:cstheme="majorHAnsi"/>
                <w:b/>
                <w:bCs/>
                <w:iCs/>
              </w:rPr>
              <w:t xml:space="preserve"> </w:t>
            </w:r>
          </w:p>
        </w:tc>
      </w:tr>
      <w:tr w:rsidR="00A1175B" w:rsidRPr="003835E1" w14:paraId="56EAB6E6" w14:textId="77777777" w:rsidTr="003E00E8">
        <w:tc>
          <w:tcPr>
            <w:tcW w:w="621" w:type="dxa"/>
            <w:tcBorders>
              <w:right w:val="single" w:sz="4" w:space="0" w:color="auto"/>
            </w:tcBorders>
          </w:tcPr>
          <w:p w14:paraId="45DA1ED5"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5BDD9FC1" w14:textId="77777777" w:rsidR="00A1175B" w:rsidRPr="003835E1" w:rsidRDefault="00A1175B" w:rsidP="003E00E8">
            <w:pPr>
              <w:jc w:val="both"/>
              <w:rPr>
                <w:rFonts w:ascii="Book Antiqua" w:hAnsi="Book Antiqua"/>
              </w:rPr>
            </w:pPr>
            <w:r w:rsidRPr="003835E1">
              <w:rPr>
                <w:rFonts w:ascii="Book Antiqua" w:hAnsi="Book Antiqua"/>
              </w:rPr>
              <w:t>GCC 1.1(w)</w:t>
            </w:r>
          </w:p>
        </w:tc>
        <w:tc>
          <w:tcPr>
            <w:tcW w:w="7758" w:type="dxa"/>
            <w:tcBorders>
              <w:left w:val="nil"/>
            </w:tcBorders>
          </w:tcPr>
          <w:p w14:paraId="604688CD" w14:textId="77777777" w:rsidR="00A1175B" w:rsidRPr="0024242C" w:rsidRDefault="00A1175B" w:rsidP="003E00E8">
            <w:pPr>
              <w:jc w:val="both"/>
              <w:rPr>
                <w:rFonts w:ascii="Book Antiqua" w:hAnsi="Book Antiqua" w:cs="Arial"/>
                <w:snapToGrid w:val="0"/>
              </w:rPr>
            </w:pPr>
            <w:r w:rsidRPr="0024242C">
              <w:rPr>
                <w:rFonts w:ascii="Book Antiqua" w:hAnsi="Book Antiqua"/>
                <w:b/>
                <w:bCs/>
              </w:rPr>
              <w:t>Supplementing Sub-Clause GCC 1.1(w)</w:t>
            </w:r>
          </w:p>
          <w:p w14:paraId="0CFB0A93" w14:textId="77777777" w:rsidR="00A1175B" w:rsidRPr="0024242C" w:rsidRDefault="00A1175B" w:rsidP="003E00E8">
            <w:pPr>
              <w:jc w:val="both"/>
              <w:rPr>
                <w:rFonts w:ascii="Book Antiqua" w:hAnsi="Book Antiqua" w:cs="Arial"/>
                <w:snapToGrid w:val="0"/>
              </w:rPr>
            </w:pPr>
          </w:p>
          <w:p w14:paraId="15D164AC" w14:textId="77777777" w:rsidR="00A1175B" w:rsidRDefault="00A1175B" w:rsidP="003E00E8">
            <w:pPr>
              <w:jc w:val="both"/>
              <w:rPr>
                <w:rFonts w:ascii="Book Antiqua" w:hAnsi="Book Antiqua"/>
              </w:rPr>
            </w:pPr>
            <w:r w:rsidRPr="0024242C">
              <w:rPr>
                <w:rFonts w:ascii="Book Antiqua" w:hAnsi="Book Antiqua" w:cs="Arial"/>
                <w:b/>
                <w:bCs/>
                <w:snapToGrid w:val="0"/>
              </w:rPr>
              <w:t xml:space="preserve">The Purchaser </w:t>
            </w:r>
            <w:proofErr w:type="gramStart"/>
            <w:r w:rsidRPr="0024242C">
              <w:rPr>
                <w:rFonts w:ascii="Book Antiqua" w:hAnsi="Book Antiqua" w:cs="Arial"/>
                <w:b/>
                <w:bCs/>
                <w:snapToGrid w:val="0"/>
              </w:rPr>
              <w:t>is</w:t>
            </w:r>
            <w:r w:rsidRPr="0024242C">
              <w:rPr>
                <w:rFonts w:ascii="Book Antiqua" w:hAnsi="Book Antiqua"/>
              </w:rPr>
              <w:t xml:space="preserve"> :</w:t>
            </w:r>
            <w:proofErr w:type="gramEnd"/>
          </w:p>
          <w:p w14:paraId="1D0FE7F6" w14:textId="77777777" w:rsidR="00A1175B" w:rsidRDefault="00A1175B" w:rsidP="003E00E8">
            <w:pPr>
              <w:ind w:hanging="30"/>
              <w:jc w:val="both"/>
              <w:rPr>
                <w:rFonts w:asciiTheme="majorHAnsi" w:hAnsiTheme="majorHAnsi" w:cstheme="majorHAnsi"/>
                <w:b/>
                <w:bCs/>
                <w:iCs/>
              </w:rPr>
            </w:pPr>
            <w:r w:rsidRPr="00F24F08">
              <w:rPr>
                <w:rFonts w:asciiTheme="majorHAnsi" w:hAnsiTheme="majorHAnsi" w:cstheme="majorHAnsi"/>
                <w:b/>
                <w:bCs/>
                <w:iCs/>
              </w:rPr>
              <w:t>Power</w:t>
            </w:r>
            <w:r>
              <w:rPr>
                <w:rFonts w:asciiTheme="majorHAnsi" w:hAnsiTheme="majorHAnsi" w:cstheme="majorHAnsi"/>
                <w:b/>
                <w:bCs/>
                <w:iCs/>
              </w:rPr>
              <w:t xml:space="preserve"> G</w:t>
            </w:r>
            <w:r w:rsidRPr="00F24F08">
              <w:rPr>
                <w:rFonts w:asciiTheme="majorHAnsi" w:hAnsiTheme="majorHAnsi" w:cstheme="majorHAnsi"/>
                <w:b/>
                <w:bCs/>
                <w:iCs/>
              </w:rPr>
              <w:t>rid</w:t>
            </w:r>
            <w:r>
              <w:rPr>
                <w:rFonts w:asciiTheme="majorHAnsi" w:hAnsiTheme="majorHAnsi" w:cstheme="majorHAnsi"/>
                <w:b/>
                <w:bCs/>
                <w:iCs/>
              </w:rPr>
              <w:t xml:space="preserve"> Corporation of India Limited</w:t>
            </w:r>
            <w:r w:rsidRPr="00F24F08">
              <w:rPr>
                <w:rFonts w:asciiTheme="majorHAnsi" w:hAnsiTheme="majorHAnsi" w:cstheme="majorHAnsi"/>
                <w:b/>
                <w:bCs/>
                <w:iCs/>
              </w:rPr>
              <w:t xml:space="preserve">, </w:t>
            </w:r>
          </w:p>
          <w:p w14:paraId="06429B2B" w14:textId="77777777" w:rsidR="00A1175B" w:rsidRDefault="00A1175B" w:rsidP="003E00E8">
            <w:pPr>
              <w:ind w:hanging="30"/>
              <w:jc w:val="both"/>
              <w:rPr>
                <w:rFonts w:asciiTheme="majorHAnsi" w:hAnsiTheme="majorHAnsi" w:cstheme="majorHAnsi"/>
                <w:b/>
                <w:bCs/>
                <w:iCs/>
              </w:rPr>
            </w:pPr>
            <w:r>
              <w:rPr>
                <w:rFonts w:asciiTheme="majorHAnsi" w:hAnsiTheme="majorHAnsi" w:cstheme="majorHAnsi"/>
                <w:b/>
                <w:bCs/>
                <w:iCs/>
              </w:rPr>
              <w:t xml:space="preserve">SRTS-II, RHQ, </w:t>
            </w:r>
            <w:proofErr w:type="spellStart"/>
            <w:r>
              <w:rPr>
                <w:rFonts w:asciiTheme="majorHAnsi" w:hAnsiTheme="majorHAnsi" w:cstheme="majorHAnsi"/>
                <w:b/>
                <w:bCs/>
                <w:iCs/>
              </w:rPr>
              <w:t>Singanayakanahalli</w:t>
            </w:r>
            <w:proofErr w:type="spellEnd"/>
            <w:r>
              <w:rPr>
                <w:rFonts w:asciiTheme="majorHAnsi" w:hAnsiTheme="majorHAnsi" w:cstheme="majorHAnsi"/>
                <w:b/>
                <w:bCs/>
                <w:iCs/>
              </w:rPr>
              <w:t>,</w:t>
            </w:r>
          </w:p>
          <w:p w14:paraId="44476915" w14:textId="77777777" w:rsidR="00A1175B" w:rsidRDefault="00A1175B" w:rsidP="003E00E8">
            <w:pPr>
              <w:ind w:hanging="30"/>
              <w:jc w:val="both"/>
              <w:rPr>
                <w:rFonts w:asciiTheme="majorHAnsi" w:hAnsiTheme="majorHAnsi" w:cstheme="majorHAnsi"/>
                <w:b/>
                <w:bCs/>
                <w:iCs/>
              </w:rPr>
            </w:pPr>
            <w:r>
              <w:rPr>
                <w:rFonts w:asciiTheme="majorHAnsi" w:hAnsiTheme="majorHAnsi" w:cstheme="majorHAnsi"/>
                <w:b/>
                <w:bCs/>
                <w:iCs/>
              </w:rPr>
              <w:t xml:space="preserve">Yelahanka </w:t>
            </w:r>
            <w:proofErr w:type="spellStart"/>
            <w:r>
              <w:rPr>
                <w:rFonts w:asciiTheme="majorHAnsi" w:hAnsiTheme="majorHAnsi" w:cstheme="majorHAnsi"/>
                <w:b/>
                <w:bCs/>
                <w:iCs/>
              </w:rPr>
              <w:t>Hobli</w:t>
            </w:r>
            <w:proofErr w:type="spellEnd"/>
            <w:r>
              <w:rPr>
                <w:rFonts w:asciiTheme="majorHAnsi" w:hAnsiTheme="majorHAnsi" w:cstheme="majorHAnsi"/>
                <w:b/>
                <w:bCs/>
                <w:iCs/>
              </w:rPr>
              <w:t>,</w:t>
            </w:r>
          </w:p>
          <w:p w14:paraId="029727C5" w14:textId="77777777" w:rsidR="00A1175B" w:rsidRDefault="00A1175B" w:rsidP="003E00E8">
            <w:pPr>
              <w:ind w:hanging="30"/>
              <w:jc w:val="both"/>
              <w:rPr>
                <w:rFonts w:asciiTheme="majorHAnsi" w:hAnsiTheme="majorHAnsi" w:cstheme="majorHAnsi"/>
                <w:b/>
                <w:bCs/>
                <w:iCs/>
              </w:rPr>
            </w:pPr>
            <w:r>
              <w:rPr>
                <w:rFonts w:asciiTheme="majorHAnsi" w:hAnsiTheme="majorHAnsi" w:cstheme="majorHAnsi"/>
                <w:b/>
                <w:bCs/>
                <w:iCs/>
              </w:rPr>
              <w:t>Bengaluru – 560064.</w:t>
            </w:r>
          </w:p>
          <w:p w14:paraId="7BDD5B92" w14:textId="77777777" w:rsidR="00A1175B" w:rsidRPr="0024242C" w:rsidRDefault="00A1175B" w:rsidP="003E00E8">
            <w:pPr>
              <w:jc w:val="both"/>
              <w:rPr>
                <w:rFonts w:ascii="Book Antiqua" w:hAnsi="Book Antiqua"/>
              </w:rPr>
            </w:pPr>
            <w:r>
              <w:rPr>
                <w:rFonts w:asciiTheme="majorHAnsi" w:hAnsiTheme="majorHAnsi" w:cstheme="majorHAnsi"/>
                <w:b/>
                <w:bCs/>
                <w:iCs/>
              </w:rPr>
              <w:t xml:space="preserve">GSTN: </w:t>
            </w:r>
            <w:r w:rsidRPr="007F25A5">
              <w:rPr>
                <w:rFonts w:asciiTheme="majorHAnsi" w:hAnsiTheme="majorHAnsi" w:cstheme="majorHAnsi"/>
                <w:b/>
                <w:bCs/>
                <w:iCs/>
              </w:rPr>
              <w:t>29AA</w:t>
            </w:r>
            <w:r>
              <w:rPr>
                <w:rFonts w:asciiTheme="majorHAnsi" w:hAnsiTheme="majorHAnsi" w:cstheme="majorHAnsi"/>
                <w:b/>
                <w:bCs/>
                <w:iCs/>
              </w:rPr>
              <w:t>ACP0252G1ZP</w:t>
            </w:r>
          </w:p>
          <w:p w14:paraId="760EFA48" w14:textId="77777777" w:rsidR="00A1175B" w:rsidRPr="0024242C" w:rsidRDefault="00A1175B" w:rsidP="003E00E8">
            <w:pPr>
              <w:jc w:val="both"/>
              <w:rPr>
                <w:rFonts w:ascii="Book Antiqua" w:hAnsi="Book Antiqua" w:cs="Arial"/>
                <w:lang w:val="en-GB"/>
              </w:rPr>
            </w:pPr>
          </w:p>
          <w:p w14:paraId="37A491DF" w14:textId="77777777" w:rsidR="00A1175B" w:rsidRPr="007D7E58" w:rsidRDefault="00A1175B" w:rsidP="003E00E8">
            <w:pPr>
              <w:jc w:val="both"/>
              <w:rPr>
                <w:rFonts w:ascii="Book Antiqua" w:hAnsi="Book Antiqua" w:cs="Arial"/>
                <w:color w:val="FF0000"/>
                <w:lang w:val="en-GB"/>
              </w:rPr>
            </w:pPr>
            <w:r w:rsidRPr="007D7E58">
              <w:rPr>
                <w:rFonts w:ascii="Book Antiqua" w:hAnsi="Book Antiqua" w:cs="Arial"/>
                <w:color w:val="FF0000"/>
                <w:lang w:val="en-GB"/>
              </w:rPr>
              <w:t>Kind Attn.: Manager (C&amp;M)/ Sr.GM (C&amp;M)</w:t>
            </w:r>
          </w:p>
          <w:p w14:paraId="3F7CD946" w14:textId="77777777" w:rsidR="00A1175B" w:rsidRPr="007D7E58" w:rsidRDefault="00A1175B" w:rsidP="003E00E8">
            <w:pPr>
              <w:jc w:val="both"/>
              <w:rPr>
                <w:rFonts w:ascii="Book Antiqua" w:hAnsi="Book Antiqua" w:cs="Arial"/>
                <w:color w:val="FF0000"/>
                <w:lang w:val="en-GB"/>
              </w:rPr>
            </w:pPr>
            <w:r w:rsidRPr="007D7E58">
              <w:rPr>
                <w:rFonts w:ascii="Book Antiqua" w:hAnsi="Book Antiqua" w:cs="Arial"/>
                <w:color w:val="FF0000"/>
                <w:lang w:val="en-GB"/>
              </w:rPr>
              <w:t>Mobile: +91 9</w:t>
            </w:r>
            <w:r>
              <w:rPr>
                <w:rFonts w:ascii="Book Antiqua" w:hAnsi="Book Antiqua" w:cs="Arial"/>
                <w:color w:val="FF0000"/>
                <w:lang w:val="en-GB"/>
              </w:rPr>
              <w:t>480822585</w:t>
            </w:r>
          </w:p>
          <w:p w14:paraId="33A8344A" w14:textId="77777777" w:rsidR="00A1175B" w:rsidRPr="007D7E58" w:rsidRDefault="00A1175B" w:rsidP="003E00E8">
            <w:pPr>
              <w:jc w:val="both"/>
              <w:rPr>
                <w:rFonts w:ascii="Book Antiqua" w:hAnsi="Book Antiqua" w:cs="Arial"/>
                <w:lang w:val="en-GB"/>
              </w:rPr>
            </w:pPr>
            <w:r w:rsidRPr="0024242C">
              <w:rPr>
                <w:rFonts w:ascii="Book Antiqua" w:hAnsi="Book Antiqua" w:cs="Arial"/>
                <w:lang w:val="en-GB"/>
              </w:rPr>
              <w:t xml:space="preserve">Email Address: </w:t>
            </w:r>
            <w:hyperlink r:id="rId34" w:history="1">
              <w:r w:rsidRPr="00533801">
                <w:rPr>
                  <w:rStyle w:val="Hyperlink"/>
                  <w:rFonts w:ascii="Book Antiqua" w:hAnsi="Book Antiqua" w:cs="Arial"/>
                  <w:lang w:val="en-GB"/>
                </w:rPr>
                <w:t>dhineshkumar.s@powergrid.in</w:t>
              </w:r>
            </w:hyperlink>
            <w:r>
              <w:rPr>
                <w:rFonts w:ascii="Book Antiqua" w:hAnsi="Book Antiqua" w:cs="Arial"/>
                <w:lang w:val="en-GB"/>
              </w:rPr>
              <w:t xml:space="preserve"> /</w:t>
            </w:r>
            <w:hyperlink r:id="rId35" w:history="1">
              <w:r w:rsidRPr="00533801">
                <w:rPr>
                  <w:rStyle w:val="Hyperlink"/>
                  <w:rFonts w:ascii="Book Antiqua" w:hAnsi="Book Antiqua" w:cs="Arial"/>
                  <w:lang w:val="en-GB"/>
                </w:rPr>
                <w:t>sr2candm@powergrid.in</w:t>
              </w:r>
            </w:hyperlink>
            <w:r>
              <w:rPr>
                <w:rFonts w:ascii="Book Antiqua" w:hAnsi="Book Antiqua" w:cs="Arial"/>
                <w:lang w:val="en-GB"/>
              </w:rPr>
              <w:t xml:space="preserve"> </w:t>
            </w:r>
            <w:r w:rsidRPr="0024242C">
              <w:rPr>
                <w:rFonts w:ascii="Book Antiqua" w:hAnsi="Book Antiqua" w:cs="Arial"/>
                <w:lang w:val="en-GB"/>
              </w:rPr>
              <w:t xml:space="preserve">                  </w:t>
            </w:r>
          </w:p>
        </w:tc>
      </w:tr>
      <w:tr w:rsidR="00A1175B" w:rsidRPr="003835E1" w14:paraId="63F6D6A3" w14:textId="77777777" w:rsidTr="003E00E8">
        <w:tc>
          <w:tcPr>
            <w:tcW w:w="621" w:type="dxa"/>
            <w:tcBorders>
              <w:right w:val="single" w:sz="4" w:space="0" w:color="auto"/>
            </w:tcBorders>
          </w:tcPr>
          <w:p w14:paraId="0577825B"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54D086A5" w14:textId="77777777" w:rsidR="00A1175B" w:rsidRPr="003835E1" w:rsidRDefault="00A1175B" w:rsidP="003E00E8">
            <w:pPr>
              <w:jc w:val="both"/>
              <w:rPr>
                <w:rFonts w:ascii="Book Antiqua" w:hAnsi="Book Antiqua" w:cs="Arial"/>
              </w:rPr>
            </w:pPr>
            <w:r w:rsidRPr="003835E1">
              <w:rPr>
                <w:rFonts w:ascii="Book Antiqua" w:hAnsi="Book Antiqua" w:cs="Arial"/>
              </w:rPr>
              <w:t>GCC 2.1.1</w:t>
            </w:r>
          </w:p>
        </w:tc>
        <w:tc>
          <w:tcPr>
            <w:tcW w:w="7758" w:type="dxa"/>
            <w:tcBorders>
              <w:left w:val="nil"/>
            </w:tcBorders>
          </w:tcPr>
          <w:p w14:paraId="5ECA3A83" w14:textId="77777777" w:rsidR="00A1175B" w:rsidRPr="0024242C" w:rsidRDefault="00A1175B" w:rsidP="003E00E8">
            <w:pPr>
              <w:jc w:val="both"/>
              <w:rPr>
                <w:rFonts w:ascii="Book Antiqua" w:hAnsi="Book Antiqua" w:cs="Arial"/>
                <w:b/>
                <w:bCs/>
              </w:rPr>
            </w:pPr>
            <w:r w:rsidRPr="0024242C">
              <w:rPr>
                <w:rFonts w:ascii="Book Antiqua" w:hAnsi="Book Antiqua" w:cs="Arial"/>
                <w:b/>
                <w:bCs/>
              </w:rPr>
              <w:t>Replacing Clause GCC 2.1.1with the following:</w:t>
            </w:r>
          </w:p>
          <w:p w14:paraId="0F3393E0" w14:textId="77777777" w:rsidR="00A1175B" w:rsidRPr="0024242C" w:rsidRDefault="00A1175B" w:rsidP="003E00E8">
            <w:pPr>
              <w:jc w:val="both"/>
              <w:rPr>
                <w:rFonts w:ascii="Book Antiqua" w:hAnsi="Book Antiqua" w:cs="Arial"/>
                <w:b/>
                <w:bCs/>
              </w:rPr>
            </w:pPr>
          </w:p>
          <w:p w14:paraId="48BCBB83"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The Contract to be entered into with the successful Bidder. The following documents shall constitute the Contract and shall be read and construed as an integral part of the Contract:  </w:t>
            </w:r>
          </w:p>
          <w:p w14:paraId="0B7260D7"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 </w:t>
            </w:r>
          </w:p>
          <w:p w14:paraId="3DF9E030"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1.  </w:t>
            </w:r>
            <w:proofErr w:type="spellStart"/>
            <w:proofErr w:type="gramStart"/>
            <w:r w:rsidRPr="0024242C">
              <w:rPr>
                <w:rFonts w:ascii="Book Antiqua" w:hAnsi="Book Antiqua" w:cs="Arial"/>
              </w:rPr>
              <w:t>GeM</w:t>
            </w:r>
            <w:proofErr w:type="spellEnd"/>
            <w:r w:rsidRPr="0024242C">
              <w:rPr>
                <w:rFonts w:ascii="Book Antiqua" w:hAnsi="Book Antiqua" w:cs="Arial"/>
              </w:rPr>
              <w:t xml:space="preserve">  generated</w:t>
            </w:r>
            <w:proofErr w:type="gramEnd"/>
            <w:r w:rsidRPr="0024242C">
              <w:rPr>
                <w:rFonts w:ascii="Book Antiqua" w:hAnsi="Book Antiqua" w:cs="Arial"/>
              </w:rPr>
              <w:t xml:space="preserve"> Purchase Order/Contract </w:t>
            </w:r>
            <w:proofErr w:type="gramStart"/>
            <w:r w:rsidRPr="0024242C">
              <w:rPr>
                <w:rFonts w:ascii="Book Antiqua" w:hAnsi="Book Antiqua" w:cs="Arial"/>
              </w:rPr>
              <w:t xml:space="preserve">Agreement </w:t>
            </w:r>
            <w:r>
              <w:rPr>
                <w:rFonts w:ascii="Book Antiqua" w:hAnsi="Book Antiqua" w:cs="Arial"/>
              </w:rPr>
              <w:t>.</w:t>
            </w:r>
            <w:proofErr w:type="gramEnd"/>
            <w:r w:rsidRPr="0024242C">
              <w:rPr>
                <w:rFonts w:ascii="Book Antiqua" w:hAnsi="Book Antiqua" w:cs="Arial"/>
              </w:rPr>
              <w:t xml:space="preserve"> </w:t>
            </w:r>
          </w:p>
          <w:p w14:paraId="361A613D"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 </w:t>
            </w:r>
          </w:p>
          <w:p w14:paraId="2D1125CC" w14:textId="77777777" w:rsidR="00A1175B" w:rsidRDefault="00A1175B" w:rsidP="003E00E8">
            <w:pPr>
              <w:jc w:val="both"/>
              <w:rPr>
                <w:rFonts w:ascii="Book Antiqua" w:hAnsi="Book Antiqua" w:cs="Arial"/>
              </w:rPr>
            </w:pPr>
            <w:r w:rsidRPr="0024242C">
              <w:rPr>
                <w:rFonts w:ascii="Book Antiqua" w:hAnsi="Book Antiqua" w:cs="Arial"/>
              </w:rPr>
              <w:t xml:space="preserve">2.  </w:t>
            </w:r>
            <w:proofErr w:type="spellStart"/>
            <w:r w:rsidRPr="0024242C">
              <w:rPr>
                <w:rFonts w:ascii="Book Antiqua" w:hAnsi="Book Antiqua" w:cs="Arial"/>
              </w:rPr>
              <w:t>GeM</w:t>
            </w:r>
            <w:proofErr w:type="spellEnd"/>
            <w:r w:rsidRPr="0024242C">
              <w:rPr>
                <w:rFonts w:ascii="Book Antiqua" w:hAnsi="Book Antiqua" w:cs="Arial"/>
              </w:rPr>
              <w:t xml:space="preserve"> Bid Document comprising of the following: </w:t>
            </w:r>
          </w:p>
          <w:p w14:paraId="0E13D0D2" w14:textId="2FC78250" w:rsidR="00A1175B" w:rsidRPr="0024242C" w:rsidRDefault="00A1175B" w:rsidP="003E00E8">
            <w:pPr>
              <w:jc w:val="both"/>
              <w:rPr>
                <w:rFonts w:ascii="Book Antiqua" w:hAnsi="Book Antiqua" w:cs="Arial"/>
              </w:rPr>
            </w:pPr>
          </w:p>
          <w:p w14:paraId="293EB938"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(a) Technical Specifications and Detailed Scope of work. </w:t>
            </w:r>
          </w:p>
          <w:p w14:paraId="66546445"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(b) Special conditions of Contract  </w:t>
            </w:r>
          </w:p>
          <w:p w14:paraId="4E979D7B"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(c) General Condition of Contract </w:t>
            </w:r>
          </w:p>
          <w:p w14:paraId="29815F89" w14:textId="77777777" w:rsidR="00A1175B" w:rsidRPr="0024242C" w:rsidRDefault="00A1175B" w:rsidP="003E00E8">
            <w:pPr>
              <w:jc w:val="both"/>
              <w:rPr>
                <w:rFonts w:ascii="Book Antiqua" w:hAnsi="Book Antiqua" w:cs="Arial"/>
              </w:rPr>
            </w:pPr>
            <w:r w:rsidRPr="0024242C">
              <w:rPr>
                <w:rFonts w:ascii="Book Antiqua" w:hAnsi="Book Antiqua" w:cs="Arial"/>
              </w:rPr>
              <w:lastRenderedPageBreak/>
              <w:t xml:space="preserve">(d) </w:t>
            </w:r>
            <w:proofErr w:type="spellStart"/>
            <w:r w:rsidRPr="0024242C">
              <w:rPr>
                <w:rFonts w:ascii="Book Antiqua" w:hAnsi="Book Antiqua" w:cs="Arial"/>
              </w:rPr>
              <w:t>GeM</w:t>
            </w:r>
            <w:proofErr w:type="spellEnd"/>
            <w:r w:rsidRPr="0024242C">
              <w:rPr>
                <w:rFonts w:ascii="Book Antiqua" w:hAnsi="Book Antiqua" w:cs="Arial"/>
              </w:rPr>
              <w:t xml:space="preserve"> </w:t>
            </w:r>
            <w:r>
              <w:rPr>
                <w:rFonts w:ascii="Book Antiqua" w:hAnsi="Book Antiqua" w:cs="Arial"/>
              </w:rPr>
              <w:t xml:space="preserve">ATC &amp; </w:t>
            </w:r>
            <w:r w:rsidRPr="0024242C">
              <w:rPr>
                <w:rFonts w:ascii="Book Antiqua" w:hAnsi="Book Antiqua" w:cs="Arial"/>
              </w:rPr>
              <w:t xml:space="preserve">GTC </w:t>
            </w:r>
          </w:p>
          <w:p w14:paraId="633ADB2A"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 </w:t>
            </w:r>
          </w:p>
        </w:tc>
      </w:tr>
      <w:tr w:rsidR="00A1175B" w:rsidRPr="003835E1" w14:paraId="37278805" w14:textId="77777777" w:rsidTr="003E00E8">
        <w:tc>
          <w:tcPr>
            <w:tcW w:w="621" w:type="dxa"/>
            <w:tcBorders>
              <w:right w:val="single" w:sz="4" w:space="0" w:color="auto"/>
            </w:tcBorders>
          </w:tcPr>
          <w:p w14:paraId="0F951923"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5F21919" w14:textId="77777777" w:rsidR="00A1175B" w:rsidRPr="003835E1" w:rsidRDefault="00A1175B" w:rsidP="003E00E8">
            <w:pPr>
              <w:ind w:right="-86"/>
              <w:jc w:val="both"/>
              <w:rPr>
                <w:rFonts w:ascii="Book Antiqua" w:hAnsi="Book Antiqua"/>
              </w:rPr>
            </w:pPr>
            <w:r w:rsidRPr="003835E1">
              <w:rPr>
                <w:rFonts w:ascii="Book Antiqua" w:hAnsi="Book Antiqua"/>
              </w:rPr>
              <w:t>GCC 2.9</w:t>
            </w:r>
          </w:p>
        </w:tc>
        <w:tc>
          <w:tcPr>
            <w:tcW w:w="7758" w:type="dxa"/>
            <w:tcBorders>
              <w:left w:val="nil"/>
            </w:tcBorders>
          </w:tcPr>
          <w:p w14:paraId="13B9B591" w14:textId="77777777" w:rsidR="00A1175B" w:rsidRPr="003835E1" w:rsidRDefault="00A1175B" w:rsidP="003E00E8">
            <w:pPr>
              <w:jc w:val="both"/>
              <w:rPr>
                <w:rFonts w:ascii="Book Antiqua" w:hAnsi="Book Antiqua"/>
              </w:rPr>
            </w:pPr>
            <w:r w:rsidRPr="003835E1">
              <w:rPr>
                <w:rFonts w:ascii="Book Antiqua" w:hAnsi="Book Antiqua"/>
              </w:rPr>
              <w:t>Deleted as Not Applicable</w:t>
            </w:r>
          </w:p>
          <w:p w14:paraId="56773B37" w14:textId="77777777" w:rsidR="00A1175B" w:rsidRPr="003835E1" w:rsidRDefault="00A1175B" w:rsidP="003E00E8">
            <w:pPr>
              <w:jc w:val="both"/>
              <w:rPr>
                <w:rFonts w:ascii="Book Antiqua" w:hAnsi="Book Antiqua"/>
              </w:rPr>
            </w:pPr>
          </w:p>
        </w:tc>
      </w:tr>
      <w:tr w:rsidR="00A1175B" w:rsidRPr="003835E1" w14:paraId="7F169179" w14:textId="77777777" w:rsidTr="003E00E8">
        <w:tc>
          <w:tcPr>
            <w:tcW w:w="621" w:type="dxa"/>
            <w:tcBorders>
              <w:right w:val="single" w:sz="4" w:space="0" w:color="auto"/>
            </w:tcBorders>
          </w:tcPr>
          <w:p w14:paraId="0299F5E5"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77B1001" w14:textId="77777777" w:rsidR="00A1175B" w:rsidRPr="003835E1" w:rsidRDefault="00A1175B" w:rsidP="003E00E8">
            <w:pPr>
              <w:ind w:right="-86"/>
              <w:jc w:val="both"/>
              <w:rPr>
                <w:rFonts w:ascii="Book Antiqua" w:hAnsi="Book Antiqua"/>
              </w:rPr>
            </w:pPr>
            <w:r w:rsidRPr="00CB529F">
              <w:rPr>
                <w:rFonts w:ascii="Book Antiqua" w:hAnsi="Book Antiqua"/>
              </w:rPr>
              <w:t>GCC 2.14</w:t>
            </w:r>
          </w:p>
        </w:tc>
        <w:tc>
          <w:tcPr>
            <w:tcW w:w="7758" w:type="dxa"/>
            <w:tcBorders>
              <w:left w:val="nil"/>
            </w:tcBorders>
          </w:tcPr>
          <w:p w14:paraId="7721F0F2" w14:textId="77777777" w:rsidR="00A1175B" w:rsidRPr="00D341AB" w:rsidRDefault="00A1175B" w:rsidP="003E00E8">
            <w:pPr>
              <w:jc w:val="both"/>
              <w:rPr>
                <w:rFonts w:ascii="Book Antiqua" w:hAnsi="Book Antiqua"/>
              </w:rPr>
            </w:pPr>
            <w:r w:rsidRPr="00D341AB">
              <w:rPr>
                <w:rFonts w:ascii="Book Antiqua" w:hAnsi="Book Antiqua"/>
              </w:rPr>
              <w:t>Governing Law &amp; its Jurisdiction</w:t>
            </w:r>
          </w:p>
          <w:p w14:paraId="6C256B0C" w14:textId="77777777" w:rsidR="00A1175B" w:rsidRPr="00D341AB" w:rsidRDefault="00A1175B" w:rsidP="003E00E8">
            <w:pPr>
              <w:jc w:val="both"/>
              <w:rPr>
                <w:rFonts w:ascii="Book Antiqua" w:hAnsi="Book Antiqua"/>
              </w:rPr>
            </w:pPr>
          </w:p>
          <w:p w14:paraId="7288A45E" w14:textId="77777777" w:rsidR="00A1175B" w:rsidRPr="003835E1" w:rsidRDefault="00A1175B" w:rsidP="003E00E8">
            <w:pPr>
              <w:jc w:val="both"/>
              <w:rPr>
                <w:rFonts w:ascii="Book Antiqua" w:hAnsi="Book Antiqua"/>
              </w:rPr>
            </w:pPr>
            <w:r w:rsidRPr="00D341AB">
              <w:rPr>
                <w:rFonts w:ascii="Book Antiqua" w:hAnsi="Book Antiqua"/>
              </w:rPr>
              <w:t xml:space="preserve">The Contract shall be governed by and interpreted in accordance with laws of Union of India and the Courts of </w:t>
            </w:r>
            <w:r w:rsidRPr="00D341AB">
              <w:rPr>
                <w:rFonts w:ascii="Book Antiqua" w:hAnsi="Book Antiqua"/>
                <w:color w:val="FF0000"/>
              </w:rPr>
              <w:t>Bangalore</w:t>
            </w:r>
            <w:r w:rsidRPr="00D341AB">
              <w:rPr>
                <w:rFonts w:ascii="Book Antiqua" w:hAnsi="Book Antiqua"/>
              </w:rPr>
              <w:t xml:space="preserve"> shall have exclusive jurisdiction in all maters arising under this Contract</w:t>
            </w:r>
            <w:r>
              <w:rPr>
                <w:rFonts w:ascii="Book Antiqua" w:hAnsi="Book Antiqua"/>
              </w:rPr>
              <w:t>.</w:t>
            </w:r>
          </w:p>
        </w:tc>
      </w:tr>
      <w:tr w:rsidR="00A1175B" w:rsidRPr="003835E1" w14:paraId="419B03C3" w14:textId="77777777" w:rsidTr="003E00E8">
        <w:tc>
          <w:tcPr>
            <w:tcW w:w="621" w:type="dxa"/>
            <w:tcBorders>
              <w:right w:val="single" w:sz="4" w:space="0" w:color="auto"/>
            </w:tcBorders>
          </w:tcPr>
          <w:p w14:paraId="1FD7BB61"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323C4BC9" w14:textId="77777777" w:rsidR="00A1175B" w:rsidRPr="003835E1" w:rsidRDefault="00A1175B" w:rsidP="003E00E8">
            <w:pPr>
              <w:ind w:right="-86"/>
              <w:jc w:val="both"/>
              <w:rPr>
                <w:rFonts w:ascii="Book Antiqua" w:hAnsi="Book Antiqua"/>
              </w:rPr>
            </w:pPr>
            <w:r w:rsidRPr="003835E1">
              <w:rPr>
                <w:rFonts w:ascii="Book Antiqua" w:hAnsi="Book Antiqua"/>
              </w:rPr>
              <w:t>GCC 4.</w:t>
            </w:r>
            <w:r>
              <w:rPr>
                <w:rFonts w:ascii="Book Antiqua" w:hAnsi="Book Antiqua"/>
              </w:rPr>
              <w:t>1</w:t>
            </w:r>
          </w:p>
        </w:tc>
        <w:tc>
          <w:tcPr>
            <w:tcW w:w="7758" w:type="dxa"/>
            <w:tcBorders>
              <w:left w:val="nil"/>
            </w:tcBorders>
          </w:tcPr>
          <w:p w14:paraId="4E3425CD" w14:textId="77777777" w:rsidR="00A1175B" w:rsidRPr="00D75413" w:rsidRDefault="00A1175B" w:rsidP="003E00E8">
            <w:pPr>
              <w:jc w:val="both"/>
              <w:rPr>
                <w:rFonts w:ascii="Book Antiqua" w:eastAsia="MS Mincho" w:hAnsi="Book Antiqua"/>
              </w:rPr>
            </w:pPr>
            <w:r w:rsidRPr="00D9302D">
              <w:rPr>
                <w:rFonts w:ascii="Book Antiqua" w:hAnsi="Book Antiqua"/>
              </w:rPr>
              <w:t xml:space="preserve">Delivery Schedule </w:t>
            </w:r>
            <w:r w:rsidRPr="00D9302D">
              <w:rPr>
                <w:rFonts w:ascii="Book Antiqua" w:eastAsia="MS Mincho" w:hAnsi="Book Antiqua"/>
              </w:rPr>
              <w:t xml:space="preserve">shall be </w:t>
            </w:r>
            <w:r w:rsidRPr="00705090">
              <w:rPr>
                <w:rFonts w:ascii="Book Antiqua" w:eastAsia="MS Mincho" w:hAnsi="Book Antiqua"/>
                <w:b/>
                <w:bCs/>
                <w:color w:val="FF0000"/>
              </w:rPr>
              <w:t>0</w:t>
            </w:r>
            <w:r>
              <w:rPr>
                <w:rFonts w:ascii="Book Antiqua" w:eastAsia="MS Mincho" w:hAnsi="Book Antiqua"/>
                <w:b/>
                <w:bCs/>
                <w:color w:val="FF0000"/>
              </w:rPr>
              <w:t>6</w:t>
            </w:r>
            <w:r w:rsidRPr="00705090">
              <w:rPr>
                <w:rFonts w:ascii="Book Antiqua" w:eastAsia="MS Mincho" w:hAnsi="Book Antiqua"/>
                <w:b/>
                <w:bCs/>
                <w:color w:val="FF0000"/>
              </w:rPr>
              <w:t xml:space="preserve"> (</w:t>
            </w:r>
            <w:r>
              <w:rPr>
                <w:rFonts w:ascii="Book Antiqua" w:eastAsia="MS Mincho" w:hAnsi="Book Antiqua"/>
                <w:b/>
                <w:bCs/>
                <w:color w:val="FF0000"/>
              </w:rPr>
              <w:t>Six</w:t>
            </w:r>
            <w:r w:rsidRPr="00705090">
              <w:rPr>
                <w:rFonts w:ascii="Book Antiqua" w:eastAsia="MS Mincho" w:hAnsi="Book Antiqua"/>
                <w:b/>
                <w:bCs/>
                <w:color w:val="FF0000"/>
              </w:rPr>
              <w:t>) Months</w:t>
            </w:r>
            <w:r w:rsidRPr="00D9302D">
              <w:rPr>
                <w:rFonts w:ascii="Book Antiqua" w:eastAsia="MS Mincho" w:hAnsi="Book Antiqua"/>
              </w:rPr>
              <w:t xml:space="preserve"> from the date issue of </w:t>
            </w:r>
            <w:r>
              <w:rPr>
                <w:rFonts w:ascii="Book Antiqua" w:eastAsia="MS Mincho" w:hAnsi="Book Antiqua"/>
              </w:rPr>
              <w:t xml:space="preserve">purchase </w:t>
            </w:r>
            <w:r w:rsidRPr="00D9302D">
              <w:rPr>
                <w:rFonts w:ascii="Book Antiqua" w:eastAsia="MS Mincho" w:hAnsi="Book Antiqua"/>
              </w:rPr>
              <w:t>order. Time is the essence of the contract.</w:t>
            </w:r>
          </w:p>
        </w:tc>
      </w:tr>
      <w:tr w:rsidR="00A1175B" w:rsidRPr="003835E1" w14:paraId="3F1A8B9D" w14:textId="77777777" w:rsidTr="003E00E8">
        <w:tc>
          <w:tcPr>
            <w:tcW w:w="621" w:type="dxa"/>
            <w:tcBorders>
              <w:right w:val="single" w:sz="4" w:space="0" w:color="auto"/>
            </w:tcBorders>
          </w:tcPr>
          <w:p w14:paraId="72EC24F5"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852B207" w14:textId="77777777" w:rsidR="00A1175B" w:rsidRPr="003835E1" w:rsidRDefault="00A1175B" w:rsidP="003E00E8">
            <w:pPr>
              <w:ind w:right="-86"/>
              <w:jc w:val="both"/>
              <w:rPr>
                <w:rFonts w:ascii="Book Antiqua" w:hAnsi="Book Antiqua"/>
              </w:rPr>
            </w:pPr>
            <w:r w:rsidRPr="003835E1">
              <w:rPr>
                <w:rFonts w:ascii="Book Antiqua" w:hAnsi="Book Antiqua"/>
              </w:rPr>
              <w:t>GCC 5.7</w:t>
            </w:r>
          </w:p>
        </w:tc>
        <w:tc>
          <w:tcPr>
            <w:tcW w:w="7758" w:type="dxa"/>
            <w:tcBorders>
              <w:left w:val="nil"/>
            </w:tcBorders>
          </w:tcPr>
          <w:p w14:paraId="4784AD74" w14:textId="77777777" w:rsidR="00A1175B" w:rsidRPr="003835E1" w:rsidRDefault="00A1175B" w:rsidP="003E00E8">
            <w:pPr>
              <w:pStyle w:val="Default"/>
              <w:jc w:val="both"/>
              <w:rPr>
                <w:rFonts w:cs="Arial"/>
                <w:b/>
                <w:bCs/>
                <w:color w:val="auto"/>
                <w:sz w:val="22"/>
                <w:szCs w:val="22"/>
              </w:rPr>
            </w:pPr>
            <w:r w:rsidRPr="003835E1">
              <w:rPr>
                <w:b/>
                <w:bCs/>
                <w:color w:val="auto"/>
                <w:sz w:val="22"/>
                <w:szCs w:val="22"/>
              </w:rPr>
              <w:t xml:space="preserve">Add New </w:t>
            </w:r>
            <w:r w:rsidRPr="003835E1">
              <w:rPr>
                <w:rFonts w:cs="Arial"/>
                <w:b/>
                <w:bCs/>
                <w:color w:val="auto"/>
                <w:sz w:val="22"/>
                <w:szCs w:val="22"/>
              </w:rPr>
              <w:t>Sub-Clause GCC 5.7</w:t>
            </w:r>
          </w:p>
          <w:p w14:paraId="47FF1F18" w14:textId="77777777" w:rsidR="00A1175B" w:rsidRPr="003835E1" w:rsidRDefault="00A1175B" w:rsidP="003E00E8">
            <w:pPr>
              <w:pStyle w:val="Default"/>
              <w:jc w:val="both"/>
              <w:rPr>
                <w:rFonts w:cs="Arial"/>
                <w:b/>
                <w:bCs/>
                <w:color w:val="auto"/>
                <w:sz w:val="22"/>
                <w:szCs w:val="22"/>
              </w:rPr>
            </w:pPr>
          </w:p>
          <w:p w14:paraId="2158C166" w14:textId="77777777" w:rsidR="00A1175B" w:rsidRPr="003835E1" w:rsidRDefault="00A1175B" w:rsidP="003E00E8">
            <w:pPr>
              <w:jc w:val="both"/>
              <w:rPr>
                <w:rFonts w:ascii="Book Antiqua" w:hAnsi="Book Antiqua"/>
              </w:rPr>
            </w:pPr>
            <w:r w:rsidRPr="003835E1">
              <w:rPr>
                <w:rFonts w:ascii="Book Antiqua" w:hAnsi="Book Antiqua"/>
              </w:rPr>
              <w:t>Vide Notification dated 8th May 2017 and its revision dated 29</w:t>
            </w:r>
            <w:r w:rsidRPr="003835E1">
              <w:rPr>
                <w:rFonts w:ascii="Book Antiqua" w:hAnsi="Book Antiqua"/>
                <w:vertAlign w:val="superscript"/>
              </w:rPr>
              <w:t>th</w:t>
            </w:r>
            <w:r w:rsidRPr="003835E1">
              <w:rPr>
                <w:rFonts w:ascii="Book Antiqua" w:hAnsi="Book Antiqua"/>
              </w:rPr>
              <w:t xml:space="preserve"> May 2019 by Ministry of Steel has published “Policy for providing preference to Domestically Manufactured Iron &amp; Steel Products in Government Procurement”. The Supplier shall comply with the guidelines specified in the policy including subsequent amendments/ modifications, if any. Accordingly, the Supplier shall be required to provide a value- addition certificate on half-yearly basis (Sep 30 and Mar 31), duly certified by the Statutory Auditors of the Domestic Manufacturer, that the claims of value-addition made for the product during the preceding 6 months are in accordance with the Policy. Such certificate shall be filed within 60 days of commencement of each half year, to the respective executing Region of POWERGRID and shall continue to be filed till the completion of supply of the said products.</w:t>
            </w:r>
          </w:p>
          <w:p w14:paraId="65002C30" w14:textId="77777777" w:rsidR="00A1175B" w:rsidRPr="00CF576C" w:rsidRDefault="00A1175B" w:rsidP="003E00E8">
            <w:pPr>
              <w:pStyle w:val="Default"/>
              <w:jc w:val="both"/>
              <w:rPr>
                <w:rFonts w:cs="Arial"/>
                <w:b/>
                <w:bCs/>
                <w:color w:val="auto"/>
                <w:sz w:val="12"/>
                <w:szCs w:val="12"/>
              </w:rPr>
            </w:pPr>
          </w:p>
          <w:p w14:paraId="52AC07E0" w14:textId="77777777" w:rsidR="00A1175B" w:rsidRPr="003835E1" w:rsidRDefault="00A1175B" w:rsidP="003E00E8">
            <w:pPr>
              <w:pStyle w:val="Default"/>
              <w:jc w:val="both"/>
              <w:rPr>
                <w:bCs/>
                <w:color w:val="auto"/>
                <w:sz w:val="22"/>
                <w:szCs w:val="22"/>
              </w:rPr>
            </w:pPr>
            <w:r w:rsidRPr="003835E1">
              <w:rPr>
                <w:bCs/>
                <w:color w:val="auto"/>
                <w:sz w:val="22"/>
                <w:szCs w:val="22"/>
              </w:rPr>
              <w:t>Further, if the Domestic manufacturer from whom the Supplier had proposed to source the Iron &amp; Steel products is changed during execution of the Contract, the Supplier shall furnish (i) authorization certificate, if applicable, (ii) affidavit of self-certification and (iii) value- addition certificate from the new Domestic manufacturer.</w:t>
            </w:r>
          </w:p>
          <w:p w14:paraId="2CB6FF6F" w14:textId="77777777" w:rsidR="00A1175B" w:rsidRPr="00CF576C" w:rsidRDefault="00A1175B" w:rsidP="003E00E8">
            <w:pPr>
              <w:pStyle w:val="Default"/>
              <w:jc w:val="both"/>
              <w:rPr>
                <w:bCs/>
                <w:color w:val="auto"/>
                <w:sz w:val="12"/>
                <w:szCs w:val="12"/>
              </w:rPr>
            </w:pPr>
          </w:p>
          <w:p w14:paraId="0371FDC0" w14:textId="77777777" w:rsidR="00A1175B" w:rsidRDefault="00A1175B" w:rsidP="003E00E8">
            <w:pPr>
              <w:pStyle w:val="Default"/>
              <w:jc w:val="both"/>
              <w:rPr>
                <w:bCs/>
                <w:color w:val="auto"/>
                <w:sz w:val="22"/>
                <w:szCs w:val="22"/>
              </w:rPr>
            </w:pPr>
            <w:r w:rsidRPr="003835E1">
              <w:rPr>
                <w:bCs/>
                <w:color w:val="auto"/>
                <w:sz w:val="22"/>
                <w:szCs w:val="22"/>
              </w:rPr>
              <w:t>Violation to minimum prescribed domestic value addition or misrepresentation of facts by the bidder in this regard shall be dealt in line with provisions of the Integrity Pact.</w:t>
            </w:r>
          </w:p>
          <w:p w14:paraId="4720599C" w14:textId="77777777" w:rsidR="00A1175B" w:rsidRPr="00CF576C" w:rsidRDefault="00A1175B" w:rsidP="003E00E8">
            <w:pPr>
              <w:pStyle w:val="Default"/>
              <w:jc w:val="both"/>
              <w:rPr>
                <w:b/>
                <w:bCs/>
                <w:color w:val="auto"/>
                <w:sz w:val="14"/>
                <w:szCs w:val="14"/>
              </w:rPr>
            </w:pPr>
          </w:p>
        </w:tc>
      </w:tr>
      <w:tr w:rsidR="00A1175B" w:rsidRPr="003835E1" w14:paraId="75F84E54" w14:textId="77777777" w:rsidTr="003E00E8">
        <w:tc>
          <w:tcPr>
            <w:tcW w:w="621" w:type="dxa"/>
            <w:tcBorders>
              <w:right w:val="single" w:sz="4" w:space="0" w:color="auto"/>
            </w:tcBorders>
          </w:tcPr>
          <w:p w14:paraId="786AECFC"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39126F6A" w14:textId="77777777" w:rsidR="00A1175B" w:rsidRPr="003835E1" w:rsidRDefault="00A1175B" w:rsidP="003E00E8">
            <w:pPr>
              <w:jc w:val="both"/>
              <w:rPr>
                <w:rFonts w:ascii="Book Antiqua" w:hAnsi="Book Antiqua" w:cs="Arial"/>
              </w:rPr>
            </w:pPr>
            <w:r w:rsidRPr="00DE375A">
              <w:rPr>
                <w:rFonts w:ascii="Book Antiqua" w:hAnsi="Book Antiqua" w:cs="Arial"/>
              </w:rPr>
              <w:t>GCC 7.2</w:t>
            </w:r>
          </w:p>
        </w:tc>
        <w:tc>
          <w:tcPr>
            <w:tcW w:w="7758" w:type="dxa"/>
            <w:tcBorders>
              <w:left w:val="nil"/>
            </w:tcBorders>
          </w:tcPr>
          <w:p w14:paraId="134916B1" w14:textId="77777777" w:rsidR="00A1175B" w:rsidRPr="003835E1" w:rsidRDefault="00A1175B" w:rsidP="003E00E8">
            <w:pPr>
              <w:jc w:val="both"/>
              <w:rPr>
                <w:rFonts w:ascii="Book Antiqua" w:hAnsi="Book Antiqua" w:cs="Arial"/>
                <w:bCs/>
              </w:rPr>
            </w:pPr>
            <w:r w:rsidRPr="0024242C">
              <w:rPr>
                <w:rFonts w:ascii="Book Antiqua" w:hAnsi="Book Antiqua" w:cs="Arial"/>
                <w:bCs/>
              </w:rPr>
              <w:t>The Contract Price shall be firm. The Contract price shall be increased or reduced on account of variation in quantity in accordance with clause 31 of GCC</w:t>
            </w:r>
            <w:r>
              <w:rPr>
                <w:rFonts w:ascii="Book Antiqua" w:hAnsi="Book Antiqua" w:cs="Arial"/>
                <w:bCs/>
              </w:rPr>
              <w:t>.</w:t>
            </w:r>
          </w:p>
        </w:tc>
      </w:tr>
      <w:tr w:rsidR="00A1175B" w:rsidRPr="003835E1" w14:paraId="70E8B746" w14:textId="77777777" w:rsidTr="003E00E8">
        <w:tc>
          <w:tcPr>
            <w:tcW w:w="621" w:type="dxa"/>
            <w:tcBorders>
              <w:right w:val="single" w:sz="4" w:space="0" w:color="auto"/>
            </w:tcBorders>
          </w:tcPr>
          <w:p w14:paraId="51E1D809"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029C448" w14:textId="77777777" w:rsidR="00A1175B" w:rsidRPr="003835E1" w:rsidRDefault="00A1175B" w:rsidP="003E00E8">
            <w:pPr>
              <w:jc w:val="both"/>
              <w:rPr>
                <w:rFonts w:ascii="Book Antiqua" w:hAnsi="Book Antiqua" w:cs="Arial"/>
              </w:rPr>
            </w:pPr>
            <w:r w:rsidRPr="003835E1">
              <w:rPr>
                <w:rFonts w:ascii="Book Antiqua" w:hAnsi="Book Antiqua" w:cs="Arial"/>
              </w:rPr>
              <w:t>GCC 9.2</w:t>
            </w:r>
          </w:p>
        </w:tc>
        <w:tc>
          <w:tcPr>
            <w:tcW w:w="7758" w:type="dxa"/>
            <w:tcBorders>
              <w:left w:val="nil"/>
            </w:tcBorders>
          </w:tcPr>
          <w:p w14:paraId="3D5BF764" w14:textId="77777777" w:rsidR="00A1175B" w:rsidRDefault="00A1175B" w:rsidP="003E00E8">
            <w:pPr>
              <w:jc w:val="both"/>
              <w:rPr>
                <w:rFonts w:ascii="Book Antiqua" w:hAnsi="Book Antiqua" w:cs="Arial"/>
                <w:bCs/>
              </w:rPr>
            </w:pPr>
            <w:r w:rsidRPr="003835E1">
              <w:rPr>
                <w:rFonts w:ascii="Book Antiqua" w:hAnsi="Book Antiqua" w:cs="Arial"/>
                <w:bCs/>
              </w:rPr>
              <w:t>Not Applicable</w:t>
            </w:r>
          </w:p>
          <w:p w14:paraId="0C2E8D20" w14:textId="77777777" w:rsidR="00A1175B" w:rsidRPr="003835E1" w:rsidRDefault="00A1175B" w:rsidP="003E00E8">
            <w:pPr>
              <w:jc w:val="both"/>
              <w:rPr>
                <w:rFonts w:ascii="Book Antiqua" w:hAnsi="Book Antiqua" w:cs="Arial"/>
              </w:rPr>
            </w:pPr>
            <w:r>
              <w:rPr>
                <w:rFonts w:ascii="Book Antiqua" w:hAnsi="Book Antiqua" w:cs="Arial"/>
              </w:rPr>
              <w:br/>
            </w:r>
          </w:p>
        </w:tc>
      </w:tr>
      <w:tr w:rsidR="00A1175B" w:rsidRPr="003835E1" w14:paraId="6F21EBC3" w14:textId="77777777" w:rsidTr="003E00E8">
        <w:tc>
          <w:tcPr>
            <w:tcW w:w="621" w:type="dxa"/>
            <w:tcBorders>
              <w:right w:val="single" w:sz="4" w:space="0" w:color="auto"/>
            </w:tcBorders>
          </w:tcPr>
          <w:p w14:paraId="2ACBF08B"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CD7BE90" w14:textId="77777777" w:rsidR="00A1175B" w:rsidRPr="003835E1" w:rsidRDefault="00A1175B" w:rsidP="003E00E8">
            <w:pPr>
              <w:jc w:val="both"/>
              <w:rPr>
                <w:rFonts w:ascii="Book Antiqua" w:hAnsi="Book Antiqua" w:cs="Arial"/>
              </w:rPr>
            </w:pPr>
            <w:r w:rsidRPr="003835E1">
              <w:rPr>
                <w:rFonts w:ascii="Book Antiqua" w:hAnsi="Book Antiqua" w:cs="Arial"/>
              </w:rPr>
              <w:t>GCC 9.3.1</w:t>
            </w:r>
          </w:p>
        </w:tc>
        <w:tc>
          <w:tcPr>
            <w:tcW w:w="7758" w:type="dxa"/>
            <w:tcBorders>
              <w:left w:val="nil"/>
            </w:tcBorders>
          </w:tcPr>
          <w:p w14:paraId="2BB691C0" w14:textId="77777777" w:rsidR="00A1175B" w:rsidRPr="003835E1" w:rsidRDefault="00A1175B" w:rsidP="003E00E8">
            <w:pPr>
              <w:jc w:val="both"/>
              <w:rPr>
                <w:rFonts w:ascii="Book Antiqua" w:hAnsi="Book Antiqua" w:cs="Arial"/>
              </w:rPr>
            </w:pPr>
            <w:r w:rsidRPr="003835E1">
              <w:rPr>
                <w:rFonts w:ascii="Book Antiqua" w:hAnsi="Book Antiqua" w:cs="Arial"/>
              </w:rPr>
              <w:t>Replace clause GCC 9.3.1 with the following:</w:t>
            </w:r>
          </w:p>
          <w:p w14:paraId="16023AE9" w14:textId="77777777" w:rsidR="00A1175B" w:rsidRPr="003835E1" w:rsidRDefault="00A1175B" w:rsidP="003E00E8">
            <w:pPr>
              <w:jc w:val="both"/>
              <w:rPr>
                <w:rFonts w:ascii="Book Antiqua" w:hAnsi="Book Antiqua" w:cs="Arial"/>
              </w:rPr>
            </w:pPr>
          </w:p>
          <w:p w14:paraId="6E9AAD0C" w14:textId="77777777" w:rsidR="00A1175B" w:rsidRDefault="00A1175B" w:rsidP="003E00E8">
            <w:pPr>
              <w:pStyle w:val="Default"/>
              <w:jc w:val="both"/>
              <w:rPr>
                <w:rFonts w:cs="Arial"/>
                <w:b/>
                <w:strike/>
                <w:sz w:val="22"/>
                <w:szCs w:val="22"/>
              </w:rPr>
            </w:pPr>
            <w:r w:rsidRPr="005D5691">
              <w:rPr>
                <w:rFonts w:cs="Arial"/>
                <w:color w:val="auto"/>
                <w:sz w:val="22"/>
                <w:szCs w:val="22"/>
              </w:rPr>
              <w:t xml:space="preserve">The Supplier shall, within twenty-eight (28) days of the notification of award, provide a performance security for the due performance of the Contract in the </w:t>
            </w:r>
            <w:r w:rsidRPr="005D5691">
              <w:rPr>
                <w:rFonts w:cs="Arial"/>
                <w:color w:val="auto"/>
                <w:sz w:val="22"/>
                <w:szCs w:val="22"/>
              </w:rPr>
              <w:lastRenderedPageBreak/>
              <w:t xml:space="preserve">amount equivalent to </w:t>
            </w:r>
            <w:r>
              <w:rPr>
                <w:rFonts w:cs="Arial"/>
                <w:color w:val="auto"/>
                <w:sz w:val="22"/>
                <w:szCs w:val="22"/>
              </w:rPr>
              <w:t>Five</w:t>
            </w:r>
            <w:r w:rsidRPr="005D5691">
              <w:rPr>
                <w:rFonts w:cs="Arial"/>
                <w:color w:val="auto"/>
                <w:sz w:val="22"/>
                <w:szCs w:val="22"/>
              </w:rPr>
              <w:t xml:space="preserve"> percent (</w:t>
            </w:r>
            <w:r>
              <w:rPr>
                <w:rFonts w:cs="Arial"/>
                <w:color w:val="auto"/>
                <w:sz w:val="22"/>
                <w:szCs w:val="22"/>
              </w:rPr>
              <w:t>5</w:t>
            </w:r>
            <w:r w:rsidRPr="005D5691">
              <w:rPr>
                <w:rFonts w:cs="Arial"/>
                <w:color w:val="auto"/>
                <w:sz w:val="22"/>
                <w:szCs w:val="22"/>
              </w:rPr>
              <w:t>%) of the Contract Price, with a validity up</w:t>
            </w:r>
            <w:r>
              <w:rPr>
                <w:rFonts w:cs="Arial"/>
                <w:color w:val="auto"/>
                <w:sz w:val="22"/>
                <w:szCs w:val="22"/>
              </w:rPr>
              <w:t xml:space="preserve"> </w:t>
            </w:r>
            <w:r w:rsidRPr="005D5691">
              <w:rPr>
                <w:rFonts w:cs="Arial"/>
                <w:color w:val="auto"/>
                <w:sz w:val="22"/>
                <w:szCs w:val="22"/>
              </w:rPr>
              <w:t xml:space="preserve">to ninety (90) days beyond the </w:t>
            </w:r>
            <w:r>
              <w:rPr>
                <w:rFonts w:cs="Arial"/>
                <w:color w:val="auto"/>
                <w:sz w:val="22"/>
                <w:szCs w:val="22"/>
              </w:rPr>
              <w:t>warranty</w:t>
            </w:r>
            <w:r w:rsidRPr="005D5691">
              <w:rPr>
                <w:rFonts w:cs="Arial"/>
                <w:color w:val="auto"/>
                <w:sz w:val="22"/>
                <w:szCs w:val="22"/>
              </w:rPr>
              <w:t xml:space="preserve"> Period. The same shall be extended by the Supplier time to time till ninety (90) days beyond the actual Defect Liability Period, as may be required under the Contract.</w:t>
            </w:r>
            <w:bookmarkStart w:id="35" w:name="_Hlk72830977"/>
            <w:r w:rsidRPr="003835E1">
              <w:rPr>
                <w:rFonts w:cs="Arial"/>
                <w:color w:val="auto"/>
                <w:sz w:val="22"/>
                <w:szCs w:val="22"/>
              </w:rPr>
              <w:t xml:space="preserve"> </w:t>
            </w:r>
            <w:bookmarkEnd w:id="35"/>
            <w:r w:rsidRPr="003835E1">
              <w:rPr>
                <w:rFonts w:cs="Arial"/>
                <w:b/>
                <w:strike/>
                <w:sz w:val="22"/>
                <w:szCs w:val="22"/>
              </w:rPr>
              <w:t xml:space="preserve"> </w:t>
            </w:r>
          </w:p>
          <w:p w14:paraId="3A29C2C6" w14:textId="13052BDD" w:rsidR="00A1175B" w:rsidRPr="0077483F" w:rsidRDefault="00A1175B" w:rsidP="003E00E8">
            <w:pPr>
              <w:pStyle w:val="Default"/>
              <w:jc w:val="both"/>
              <w:rPr>
                <w:rFonts w:cs="Arial"/>
                <w:b/>
                <w:sz w:val="22"/>
                <w:szCs w:val="22"/>
              </w:rPr>
            </w:pPr>
          </w:p>
        </w:tc>
      </w:tr>
      <w:tr w:rsidR="00A1175B" w:rsidRPr="003835E1" w14:paraId="60A42BE6" w14:textId="77777777" w:rsidTr="003E00E8">
        <w:tc>
          <w:tcPr>
            <w:tcW w:w="621" w:type="dxa"/>
            <w:tcBorders>
              <w:right w:val="single" w:sz="4" w:space="0" w:color="auto"/>
            </w:tcBorders>
          </w:tcPr>
          <w:p w14:paraId="035E7CC6"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5AE55ED1" w14:textId="77777777" w:rsidR="00A1175B" w:rsidRPr="003835E1" w:rsidRDefault="00A1175B" w:rsidP="003E00E8">
            <w:pPr>
              <w:jc w:val="both"/>
              <w:rPr>
                <w:rFonts w:ascii="Book Antiqua" w:hAnsi="Book Antiqua" w:cs="Arial"/>
              </w:rPr>
            </w:pPr>
            <w:r w:rsidRPr="003835E1">
              <w:rPr>
                <w:rFonts w:ascii="Book Antiqua" w:hAnsi="Book Antiqua" w:cs="Arial"/>
              </w:rPr>
              <w:t>GCC 9.3.1.2 (b)</w:t>
            </w:r>
          </w:p>
        </w:tc>
        <w:tc>
          <w:tcPr>
            <w:tcW w:w="7758" w:type="dxa"/>
            <w:tcBorders>
              <w:left w:val="nil"/>
            </w:tcBorders>
          </w:tcPr>
          <w:p w14:paraId="2C735C2E" w14:textId="77777777" w:rsidR="00A1175B" w:rsidRPr="0024242C" w:rsidRDefault="00A1175B" w:rsidP="003E00E8">
            <w:pPr>
              <w:jc w:val="both"/>
              <w:rPr>
                <w:rFonts w:ascii="Book Antiqua" w:hAnsi="Book Antiqua"/>
              </w:rPr>
            </w:pPr>
            <w:r w:rsidRPr="0024242C">
              <w:rPr>
                <w:rFonts w:ascii="Book Antiqua" w:hAnsi="Book Antiqua" w:cs="Arial"/>
              </w:rPr>
              <w:t xml:space="preserve">Replace the </w:t>
            </w:r>
            <w:r w:rsidRPr="0024242C">
              <w:rPr>
                <w:rFonts w:ascii="Book Antiqua" w:hAnsi="Book Antiqua"/>
              </w:rPr>
              <w:t>Clause</w:t>
            </w:r>
            <w:r w:rsidRPr="0024242C">
              <w:rPr>
                <w:rFonts w:ascii="Book Antiqua" w:hAnsi="Book Antiqua" w:cs="Arial"/>
              </w:rPr>
              <w:t xml:space="preserve"> reference </w:t>
            </w:r>
            <w:r w:rsidRPr="0024242C">
              <w:rPr>
                <w:rFonts w:ascii="Book Antiqua" w:hAnsi="Book Antiqua"/>
              </w:rPr>
              <w:t>GCC 9.3.1.1 appearing in second line with Clause GCC 9.3.1.2(a)</w:t>
            </w:r>
          </w:p>
        </w:tc>
      </w:tr>
      <w:tr w:rsidR="00A1175B" w:rsidRPr="003835E1" w14:paraId="13235697" w14:textId="77777777" w:rsidTr="003E00E8">
        <w:tc>
          <w:tcPr>
            <w:tcW w:w="621" w:type="dxa"/>
            <w:tcBorders>
              <w:right w:val="single" w:sz="4" w:space="0" w:color="auto"/>
            </w:tcBorders>
          </w:tcPr>
          <w:p w14:paraId="1534F292"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2B4A809D" w14:textId="77777777" w:rsidR="00A1175B" w:rsidRPr="003835E1" w:rsidRDefault="00A1175B" w:rsidP="003E00E8">
            <w:pPr>
              <w:jc w:val="both"/>
              <w:rPr>
                <w:rFonts w:ascii="Book Antiqua" w:hAnsi="Book Antiqua" w:cs="Arial"/>
              </w:rPr>
            </w:pPr>
            <w:r w:rsidRPr="003835E1">
              <w:rPr>
                <w:rFonts w:ascii="Book Antiqua" w:hAnsi="Book Antiqua" w:cs="Arial"/>
              </w:rPr>
              <w:t>GCC 9.3.1.2 (d)</w:t>
            </w:r>
          </w:p>
        </w:tc>
        <w:tc>
          <w:tcPr>
            <w:tcW w:w="7758" w:type="dxa"/>
            <w:tcBorders>
              <w:left w:val="nil"/>
            </w:tcBorders>
          </w:tcPr>
          <w:p w14:paraId="6434DC01" w14:textId="77777777" w:rsidR="00A1175B" w:rsidRPr="0024242C" w:rsidRDefault="00A1175B" w:rsidP="003E00E8">
            <w:pPr>
              <w:jc w:val="both"/>
              <w:rPr>
                <w:rFonts w:ascii="Book Antiqua" w:hAnsi="Book Antiqua" w:cs="Arial"/>
              </w:rPr>
            </w:pPr>
            <w:r w:rsidRPr="0024242C">
              <w:rPr>
                <w:rFonts w:ascii="Book Antiqua" w:hAnsi="Book Antiqua" w:cs="Arial"/>
              </w:rPr>
              <w:t>Replace the clause GCC 9.3.1.2 (d) with the following:</w:t>
            </w:r>
          </w:p>
          <w:p w14:paraId="5AE8EB74" w14:textId="77777777" w:rsidR="00A1175B" w:rsidRPr="0024242C" w:rsidRDefault="00A1175B" w:rsidP="003E00E8">
            <w:pPr>
              <w:jc w:val="both"/>
              <w:rPr>
                <w:rFonts w:ascii="Book Antiqua" w:hAnsi="Book Antiqua" w:cs="Arial"/>
              </w:rPr>
            </w:pPr>
          </w:p>
          <w:p w14:paraId="349D99DB" w14:textId="77777777" w:rsidR="00A1175B" w:rsidRPr="0024242C" w:rsidRDefault="00A1175B" w:rsidP="003E00E8">
            <w:pPr>
              <w:pStyle w:val="Default"/>
              <w:jc w:val="both"/>
              <w:rPr>
                <w:rFonts w:cs="Arial"/>
                <w:color w:val="auto"/>
                <w:sz w:val="22"/>
                <w:szCs w:val="22"/>
              </w:rPr>
            </w:pPr>
            <w:r w:rsidRPr="0024242C">
              <w:rPr>
                <w:sz w:val="22"/>
                <w:szCs w:val="22"/>
              </w:rPr>
              <w:t xml:space="preserve">In case the Supplier fails to submit the performance security within 90 days of the Notification of Award, the Purchaser, without prejudice to any other rights or remedies it may possess under the Contract, </w:t>
            </w:r>
            <w:r w:rsidRPr="0024242C">
              <w:rPr>
                <w:b/>
                <w:bCs/>
                <w:sz w:val="22"/>
                <w:szCs w:val="22"/>
              </w:rPr>
              <w:t>may consider the bid submitted by the Supplier in future packages as non-responsive in line with ITB 13.3</w:t>
            </w:r>
            <w:r w:rsidRPr="0024242C">
              <w:rPr>
                <w:sz w:val="22"/>
                <w:szCs w:val="22"/>
              </w:rPr>
              <w:t xml:space="preserve"> and/or may terminate the Contract forthwith pursuant to GCC Clause 33.</w:t>
            </w:r>
          </w:p>
          <w:p w14:paraId="1D2442CC" w14:textId="77777777" w:rsidR="00A1175B" w:rsidRPr="0024242C" w:rsidRDefault="00A1175B" w:rsidP="003E00E8">
            <w:pPr>
              <w:pStyle w:val="Default"/>
              <w:jc w:val="both"/>
              <w:rPr>
                <w:rFonts w:cs="Arial"/>
                <w:sz w:val="22"/>
                <w:szCs w:val="22"/>
              </w:rPr>
            </w:pPr>
          </w:p>
        </w:tc>
      </w:tr>
      <w:tr w:rsidR="00A1175B" w:rsidRPr="003835E1" w14:paraId="0A7420EF" w14:textId="77777777" w:rsidTr="003E00E8">
        <w:tc>
          <w:tcPr>
            <w:tcW w:w="621" w:type="dxa"/>
            <w:tcBorders>
              <w:right w:val="single" w:sz="4" w:space="0" w:color="auto"/>
            </w:tcBorders>
          </w:tcPr>
          <w:p w14:paraId="4DBDA776"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7FCE3414" w14:textId="77777777" w:rsidR="00A1175B" w:rsidRPr="003835E1" w:rsidRDefault="00A1175B" w:rsidP="003E00E8">
            <w:pPr>
              <w:ind w:right="54"/>
              <w:rPr>
                <w:rFonts w:ascii="Book Antiqua" w:hAnsi="Book Antiqua" w:cs="Arial"/>
              </w:rPr>
            </w:pPr>
            <w:r w:rsidRPr="003835E1">
              <w:rPr>
                <w:rFonts w:ascii="Book Antiqua" w:hAnsi="Book Antiqua" w:cs="Arial"/>
              </w:rPr>
              <w:t xml:space="preserve">Clause 9.3.2 </w:t>
            </w:r>
          </w:p>
          <w:p w14:paraId="24B0D7C8" w14:textId="77777777" w:rsidR="00A1175B" w:rsidRPr="003835E1" w:rsidRDefault="00A1175B" w:rsidP="003E00E8">
            <w:pPr>
              <w:ind w:right="54"/>
              <w:rPr>
                <w:rFonts w:ascii="Book Antiqua" w:hAnsi="Book Antiqua" w:cs="Arial"/>
              </w:rPr>
            </w:pPr>
          </w:p>
        </w:tc>
        <w:tc>
          <w:tcPr>
            <w:tcW w:w="7758" w:type="dxa"/>
            <w:tcBorders>
              <w:left w:val="nil"/>
            </w:tcBorders>
          </w:tcPr>
          <w:p w14:paraId="2F52D884" w14:textId="77777777" w:rsidR="00A1175B" w:rsidRPr="0024242C" w:rsidRDefault="00A1175B" w:rsidP="003E00E8">
            <w:pPr>
              <w:keepNext/>
              <w:keepLines/>
              <w:jc w:val="both"/>
              <w:rPr>
                <w:rFonts w:ascii="Book Antiqua" w:hAnsi="Book Antiqua" w:cs="Arial"/>
                <w:b/>
                <w:bCs/>
              </w:rPr>
            </w:pPr>
            <w:r w:rsidRPr="0024242C">
              <w:rPr>
                <w:rFonts w:ascii="Book Antiqua" w:hAnsi="Book Antiqua" w:cs="Arial"/>
                <w:b/>
                <w:bCs/>
                <w:u w:val="single"/>
              </w:rPr>
              <w:t>Replace GCC/SCC Clause 9.3.2 in SCC with the following</w:t>
            </w:r>
            <w:r w:rsidRPr="0024242C">
              <w:rPr>
                <w:rFonts w:ascii="Book Antiqua" w:hAnsi="Book Antiqua" w:cs="Arial"/>
                <w:b/>
                <w:bCs/>
              </w:rPr>
              <w:t>:</w:t>
            </w:r>
          </w:p>
          <w:p w14:paraId="18491706" w14:textId="77777777" w:rsidR="00A1175B" w:rsidRPr="00046A53" w:rsidRDefault="00A1175B" w:rsidP="003E00E8">
            <w:pPr>
              <w:ind w:right="162" w:hanging="18"/>
              <w:jc w:val="both"/>
              <w:rPr>
                <w:rFonts w:ascii="Book Antiqua" w:hAnsi="Book Antiqua" w:cs="Arial"/>
                <w:sz w:val="10"/>
                <w:szCs w:val="10"/>
              </w:rPr>
            </w:pPr>
          </w:p>
          <w:p w14:paraId="4704F734" w14:textId="77777777" w:rsidR="00A1175B" w:rsidRPr="0024242C" w:rsidRDefault="00A1175B" w:rsidP="003E00E8">
            <w:pPr>
              <w:jc w:val="both"/>
              <w:rPr>
                <w:rFonts w:ascii="Book Antiqua" w:hAnsi="Book Antiqua" w:cs="Arial"/>
              </w:rPr>
            </w:pPr>
            <w:r w:rsidRPr="0024242C">
              <w:rPr>
                <w:rFonts w:ascii="Book Antiqua" w:hAnsi="Book Antiqua" w:cs="Arial"/>
              </w:rPr>
              <w:t xml:space="preserve">The performance security shall, at the Supplier’s option, be in the form of a crossed bank draft/pay order /banker certified cheque in </w:t>
            </w:r>
            <w:proofErr w:type="spellStart"/>
            <w:r w:rsidRPr="0024242C">
              <w:rPr>
                <w:rFonts w:ascii="Book Antiqua" w:hAnsi="Book Antiqua" w:cs="Arial"/>
              </w:rPr>
              <w:t>favour</w:t>
            </w:r>
            <w:proofErr w:type="spellEnd"/>
            <w:r w:rsidRPr="0024242C">
              <w:rPr>
                <w:rFonts w:ascii="Book Antiqua" w:hAnsi="Book Antiqua" w:cs="Arial"/>
              </w:rPr>
              <w:t xml:space="preserve"> of Purchaser as stipulated in SCC or in the Form of unconditional Bank Guarantee attached hereto in the Section VI - Sample Forms and Procedures.</w:t>
            </w:r>
          </w:p>
          <w:p w14:paraId="248C5E4F" w14:textId="77777777" w:rsidR="00A1175B" w:rsidRPr="0024242C" w:rsidRDefault="00A1175B" w:rsidP="003E00E8">
            <w:pPr>
              <w:ind w:right="162" w:hanging="18"/>
              <w:jc w:val="both"/>
              <w:rPr>
                <w:rFonts w:ascii="Book Antiqua" w:hAnsi="Book Antiqua" w:cs="Arial"/>
              </w:rPr>
            </w:pPr>
          </w:p>
          <w:p w14:paraId="380ABD10" w14:textId="77777777" w:rsidR="00A1175B" w:rsidRPr="0024242C" w:rsidRDefault="00A1175B" w:rsidP="003E00E8">
            <w:pPr>
              <w:pStyle w:val="Default"/>
              <w:jc w:val="both"/>
              <w:rPr>
                <w:rFonts w:cs="Arial"/>
                <w:b/>
                <w:bCs/>
                <w:color w:val="auto"/>
                <w:sz w:val="22"/>
                <w:szCs w:val="22"/>
              </w:rPr>
            </w:pPr>
            <w:r w:rsidRPr="0024242C">
              <w:rPr>
                <w:b/>
                <w:bCs/>
                <w:color w:val="auto"/>
                <w:sz w:val="22"/>
                <w:szCs w:val="22"/>
              </w:rPr>
              <w:t>Alternatively, if performance security is to be submitted in favor of POWERGRID, the same can be submitted as online payment through POWERGRID ONLINE PAYMENT UTILITY- https://epay.powergrid.in, a link of which is provided on the POWERGRID website www.powergridindia.com. While making online payment towards performance security, the bidder shall choose Segment as “Suppliers” and fill in details as follows:</w:t>
            </w:r>
          </w:p>
          <w:p w14:paraId="0F03E9C7" w14:textId="77777777" w:rsidR="00A1175B" w:rsidRPr="0024242C" w:rsidRDefault="00A1175B" w:rsidP="003E00E8">
            <w:pPr>
              <w:pStyle w:val="Default"/>
              <w:jc w:val="both"/>
              <w:rPr>
                <w:b/>
                <w:bCs/>
                <w:color w:val="auto"/>
                <w:sz w:val="22"/>
                <w:szCs w:val="22"/>
              </w:rPr>
            </w:pPr>
          </w:p>
          <w:tbl>
            <w:tblPr>
              <w:tblW w:w="7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5180"/>
            </w:tblGrid>
            <w:tr w:rsidR="00A1175B" w:rsidRPr="0024242C" w14:paraId="7620F1E6" w14:textId="77777777" w:rsidTr="003E00E8">
              <w:tc>
                <w:tcPr>
                  <w:tcW w:w="2357" w:type="dxa"/>
                  <w:tcBorders>
                    <w:top w:val="single" w:sz="4" w:space="0" w:color="auto"/>
                    <w:left w:val="single" w:sz="4" w:space="0" w:color="auto"/>
                    <w:bottom w:val="single" w:sz="4" w:space="0" w:color="auto"/>
                    <w:right w:val="single" w:sz="4" w:space="0" w:color="auto"/>
                  </w:tcBorders>
                  <w:hideMark/>
                </w:tcPr>
                <w:p w14:paraId="242C3E67"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Payment Category</w:t>
                  </w:r>
                </w:p>
              </w:tc>
              <w:tc>
                <w:tcPr>
                  <w:tcW w:w="5180" w:type="dxa"/>
                  <w:tcBorders>
                    <w:top w:val="single" w:sz="4" w:space="0" w:color="auto"/>
                    <w:left w:val="single" w:sz="4" w:space="0" w:color="auto"/>
                    <w:bottom w:val="single" w:sz="4" w:space="0" w:color="auto"/>
                    <w:right w:val="single" w:sz="4" w:space="0" w:color="auto"/>
                  </w:tcBorders>
                  <w:hideMark/>
                </w:tcPr>
                <w:p w14:paraId="5062B75B"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 xml:space="preserve">Performance Security </w:t>
                  </w:r>
                </w:p>
              </w:tc>
            </w:tr>
            <w:tr w:rsidR="00A1175B" w:rsidRPr="0024242C" w14:paraId="793C729C" w14:textId="77777777" w:rsidTr="003E00E8">
              <w:tc>
                <w:tcPr>
                  <w:tcW w:w="2357" w:type="dxa"/>
                  <w:tcBorders>
                    <w:top w:val="single" w:sz="4" w:space="0" w:color="auto"/>
                    <w:left w:val="single" w:sz="4" w:space="0" w:color="auto"/>
                    <w:bottom w:val="single" w:sz="4" w:space="0" w:color="auto"/>
                    <w:right w:val="single" w:sz="4" w:space="0" w:color="auto"/>
                  </w:tcBorders>
                  <w:hideMark/>
                </w:tcPr>
                <w:p w14:paraId="68ED0E92"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 xml:space="preserve"> Sub-category</w:t>
                  </w:r>
                </w:p>
              </w:tc>
              <w:tc>
                <w:tcPr>
                  <w:tcW w:w="5180" w:type="dxa"/>
                  <w:tcBorders>
                    <w:top w:val="single" w:sz="4" w:space="0" w:color="auto"/>
                    <w:left w:val="single" w:sz="4" w:space="0" w:color="auto"/>
                    <w:bottom w:val="single" w:sz="4" w:space="0" w:color="auto"/>
                    <w:right w:val="single" w:sz="4" w:space="0" w:color="auto"/>
                  </w:tcBorders>
                  <w:hideMark/>
                </w:tcPr>
                <w:p w14:paraId="6954E75B"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Performance Security Payment–SRTS-II</w:t>
                  </w:r>
                </w:p>
              </w:tc>
            </w:tr>
            <w:tr w:rsidR="00A1175B" w:rsidRPr="0024242C" w14:paraId="27BC9FF6" w14:textId="77777777" w:rsidTr="003E00E8">
              <w:tc>
                <w:tcPr>
                  <w:tcW w:w="2357" w:type="dxa"/>
                  <w:tcBorders>
                    <w:top w:val="single" w:sz="4" w:space="0" w:color="auto"/>
                    <w:left w:val="single" w:sz="4" w:space="0" w:color="auto"/>
                    <w:bottom w:val="single" w:sz="4" w:space="0" w:color="auto"/>
                    <w:right w:val="single" w:sz="4" w:space="0" w:color="auto"/>
                  </w:tcBorders>
                  <w:hideMark/>
                </w:tcPr>
                <w:p w14:paraId="1F05C1BC"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Name of Depositor</w:t>
                  </w:r>
                </w:p>
              </w:tc>
              <w:tc>
                <w:tcPr>
                  <w:tcW w:w="5180" w:type="dxa"/>
                  <w:tcBorders>
                    <w:top w:val="single" w:sz="4" w:space="0" w:color="auto"/>
                    <w:left w:val="single" w:sz="4" w:space="0" w:color="auto"/>
                    <w:bottom w:val="single" w:sz="4" w:space="0" w:color="auto"/>
                    <w:right w:val="single" w:sz="4" w:space="0" w:color="auto"/>
                  </w:tcBorders>
                  <w:hideMark/>
                </w:tcPr>
                <w:p w14:paraId="3AE614E6"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Name of the Contractor/ Supplier/ Licensor etc. as applicable</w:t>
                  </w:r>
                </w:p>
              </w:tc>
            </w:tr>
            <w:tr w:rsidR="00A1175B" w:rsidRPr="0024242C" w14:paraId="20DA3B2A" w14:textId="77777777" w:rsidTr="003E00E8">
              <w:tc>
                <w:tcPr>
                  <w:tcW w:w="2357" w:type="dxa"/>
                  <w:tcBorders>
                    <w:top w:val="single" w:sz="4" w:space="0" w:color="auto"/>
                    <w:left w:val="single" w:sz="4" w:space="0" w:color="auto"/>
                    <w:bottom w:val="single" w:sz="4" w:space="0" w:color="auto"/>
                    <w:right w:val="single" w:sz="4" w:space="0" w:color="auto"/>
                  </w:tcBorders>
                  <w:hideMark/>
                </w:tcPr>
                <w:p w14:paraId="0A516322"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Vendor Code, if applicable</w:t>
                  </w:r>
                  <w:r w:rsidRPr="0024242C">
                    <w:rPr>
                      <w:color w:val="auto"/>
                      <w:sz w:val="22"/>
                      <w:szCs w:val="22"/>
                    </w:rPr>
                    <w:t xml:space="preserve"> </w:t>
                  </w:r>
                </w:p>
              </w:tc>
              <w:tc>
                <w:tcPr>
                  <w:tcW w:w="5180" w:type="dxa"/>
                  <w:tcBorders>
                    <w:top w:val="single" w:sz="4" w:space="0" w:color="auto"/>
                    <w:left w:val="single" w:sz="4" w:space="0" w:color="auto"/>
                    <w:bottom w:val="single" w:sz="4" w:space="0" w:color="auto"/>
                    <w:right w:val="single" w:sz="4" w:space="0" w:color="auto"/>
                  </w:tcBorders>
                  <w:hideMark/>
                </w:tcPr>
                <w:p w14:paraId="6F54BCC1" w14:textId="77777777" w:rsidR="00A1175B" w:rsidRPr="0024242C" w:rsidRDefault="00A1175B" w:rsidP="003E00E8">
                  <w:pPr>
                    <w:pStyle w:val="Default"/>
                    <w:jc w:val="both"/>
                    <w:rPr>
                      <w:b/>
                      <w:bCs/>
                      <w:color w:val="auto"/>
                      <w:sz w:val="22"/>
                      <w:szCs w:val="22"/>
                      <w:lang w:val="en-IN" w:bidi="ar-SA"/>
                    </w:rPr>
                  </w:pPr>
                  <w:r w:rsidRPr="0024242C">
                    <w:rPr>
                      <w:b/>
                      <w:bCs/>
                      <w:color w:val="auto"/>
                      <w:sz w:val="22"/>
                      <w:szCs w:val="22"/>
                    </w:rPr>
                    <w:t xml:space="preserve">POWERGRID vendor code of the Contractor/ Supplier/ Licensor etc. as applicable, if existing </w:t>
                  </w:r>
                </w:p>
              </w:tc>
            </w:tr>
            <w:tr w:rsidR="00A1175B" w:rsidRPr="0024242C" w14:paraId="18CCEEC8" w14:textId="77777777" w:rsidTr="003E00E8">
              <w:tc>
                <w:tcPr>
                  <w:tcW w:w="2357" w:type="dxa"/>
                  <w:tcBorders>
                    <w:top w:val="single" w:sz="4" w:space="0" w:color="auto"/>
                    <w:left w:val="single" w:sz="4" w:space="0" w:color="auto"/>
                    <w:bottom w:val="single" w:sz="4" w:space="0" w:color="auto"/>
                    <w:right w:val="single" w:sz="4" w:space="0" w:color="auto"/>
                  </w:tcBorders>
                  <w:hideMark/>
                </w:tcPr>
                <w:p w14:paraId="6F1C8841"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Payment Remarks</w:t>
                  </w:r>
                </w:p>
              </w:tc>
              <w:tc>
                <w:tcPr>
                  <w:tcW w:w="5180" w:type="dxa"/>
                  <w:tcBorders>
                    <w:top w:val="single" w:sz="4" w:space="0" w:color="auto"/>
                    <w:left w:val="single" w:sz="4" w:space="0" w:color="auto"/>
                    <w:bottom w:val="single" w:sz="4" w:space="0" w:color="auto"/>
                    <w:right w:val="single" w:sz="4" w:space="0" w:color="auto"/>
                  </w:tcBorders>
                  <w:hideMark/>
                </w:tcPr>
                <w:p w14:paraId="34A42930" w14:textId="77777777" w:rsidR="00A1175B" w:rsidRPr="0024242C" w:rsidRDefault="00A1175B" w:rsidP="003E00E8">
                  <w:pPr>
                    <w:pStyle w:val="Default"/>
                    <w:jc w:val="both"/>
                    <w:rPr>
                      <w:b/>
                      <w:bCs/>
                      <w:color w:val="auto"/>
                      <w:sz w:val="22"/>
                      <w:szCs w:val="22"/>
                      <w:lang w:bidi="ar-SA"/>
                    </w:rPr>
                  </w:pPr>
                  <w:r w:rsidRPr="0024242C">
                    <w:rPr>
                      <w:b/>
                      <w:bCs/>
                      <w:color w:val="auto"/>
                      <w:sz w:val="22"/>
                      <w:szCs w:val="22"/>
                    </w:rPr>
                    <w:t>Performance Security for ………</w:t>
                  </w:r>
                  <w:proofErr w:type="gramStart"/>
                  <w:r w:rsidRPr="0024242C">
                    <w:rPr>
                      <w:b/>
                      <w:bCs/>
                      <w:color w:val="auto"/>
                      <w:sz w:val="22"/>
                      <w:szCs w:val="22"/>
                    </w:rPr>
                    <w:t>…..</w:t>
                  </w:r>
                  <w:proofErr w:type="gramEnd"/>
                  <w:r w:rsidRPr="0024242C">
                    <w:rPr>
                      <w:b/>
                      <w:bCs/>
                      <w:color w:val="auto"/>
                      <w:sz w:val="22"/>
                      <w:szCs w:val="22"/>
                    </w:rPr>
                    <w:t xml:space="preserve"> </w:t>
                  </w:r>
                  <w:r w:rsidRPr="0024242C">
                    <w:rPr>
                      <w:b/>
                      <w:bCs/>
                      <w:sz w:val="22"/>
                      <w:szCs w:val="22"/>
                    </w:rPr>
                    <w:t>[</w:t>
                  </w:r>
                  <w:r w:rsidRPr="0024242C">
                    <w:rPr>
                      <w:b/>
                      <w:bCs/>
                      <w:i/>
                      <w:iCs/>
                      <w:sz w:val="22"/>
                      <w:szCs w:val="22"/>
                    </w:rPr>
                    <w:t>enter the name of the contract and last four digits of the CA number]</w:t>
                  </w:r>
                </w:p>
              </w:tc>
            </w:tr>
          </w:tbl>
          <w:p w14:paraId="08F1280E" w14:textId="77777777" w:rsidR="00A1175B" w:rsidRPr="0024242C" w:rsidRDefault="00A1175B" w:rsidP="003E00E8">
            <w:pPr>
              <w:pStyle w:val="Default"/>
              <w:jc w:val="both"/>
              <w:rPr>
                <w:b/>
                <w:bCs/>
                <w:color w:val="auto"/>
                <w:sz w:val="22"/>
                <w:szCs w:val="22"/>
              </w:rPr>
            </w:pPr>
          </w:p>
          <w:p w14:paraId="269A59CF" w14:textId="77777777" w:rsidR="00A1175B" w:rsidRPr="0024242C" w:rsidRDefault="00A1175B" w:rsidP="003E00E8">
            <w:pPr>
              <w:jc w:val="both"/>
              <w:rPr>
                <w:rFonts w:ascii="Book Antiqua" w:hAnsi="Book Antiqua" w:cs="Arial"/>
                <w:b/>
                <w:bCs/>
              </w:rPr>
            </w:pPr>
            <w:r w:rsidRPr="0024242C">
              <w:rPr>
                <w:rFonts w:ascii="Book Antiqua" w:hAnsi="Book Antiqua" w:cs="Arial"/>
                <w:b/>
                <w:bCs/>
              </w:rPr>
              <w:t>The copy of ‘Online Payment Acknowledgement – Suppliers’</w:t>
            </w:r>
            <w:r w:rsidRPr="0024242C">
              <w:rPr>
                <w:rFonts w:ascii="Book Antiqua" w:hAnsi="Book Antiqua" w:cs="Arial"/>
              </w:rPr>
              <w:t xml:space="preserve"> </w:t>
            </w:r>
            <w:r w:rsidRPr="0024242C">
              <w:rPr>
                <w:rFonts w:ascii="Book Antiqua" w:hAnsi="Book Antiqua" w:cs="Arial"/>
                <w:b/>
                <w:bCs/>
              </w:rPr>
              <w:t>generated subsequent to the payment shall be submitted by the Supplier. The online payment facility shall be for payment in Indian Rupees only</w:t>
            </w:r>
          </w:p>
        </w:tc>
      </w:tr>
      <w:tr w:rsidR="00A1175B" w:rsidRPr="003835E1" w14:paraId="2C16EC20" w14:textId="77777777" w:rsidTr="003E00E8">
        <w:tc>
          <w:tcPr>
            <w:tcW w:w="621" w:type="dxa"/>
            <w:tcBorders>
              <w:right w:val="single" w:sz="4" w:space="0" w:color="auto"/>
            </w:tcBorders>
          </w:tcPr>
          <w:p w14:paraId="24203649"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02CF509C" w14:textId="77777777" w:rsidR="00A1175B" w:rsidRPr="00164BD6" w:rsidRDefault="00A1175B" w:rsidP="003E00E8">
            <w:r w:rsidRPr="00164BD6">
              <w:t>GCC 9.3.4</w:t>
            </w:r>
          </w:p>
        </w:tc>
        <w:tc>
          <w:tcPr>
            <w:tcW w:w="7758" w:type="dxa"/>
            <w:tcBorders>
              <w:left w:val="nil"/>
            </w:tcBorders>
          </w:tcPr>
          <w:p w14:paraId="66542C17" w14:textId="77777777" w:rsidR="00A1175B" w:rsidRPr="0024242C" w:rsidRDefault="00A1175B" w:rsidP="003E00E8">
            <w:r w:rsidRPr="0024242C">
              <w:t>(In case of award of the contract to a Joint Venture………….)</w:t>
            </w:r>
          </w:p>
          <w:p w14:paraId="462C49C5" w14:textId="77777777" w:rsidR="00A1175B" w:rsidRPr="0024242C" w:rsidRDefault="00A1175B" w:rsidP="003E00E8">
            <w:r w:rsidRPr="0024242C">
              <w:t>Deleted as not applicable</w:t>
            </w:r>
          </w:p>
        </w:tc>
      </w:tr>
      <w:tr w:rsidR="00A1175B" w:rsidRPr="003835E1" w14:paraId="179BA07C" w14:textId="77777777" w:rsidTr="003E00E8">
        <w:tc>
          <w:tcPr>
            <w:tcW w:w="621" w:type="dxa"/>
            <w:tcBorders>
              <w:right w:val="single" w:sz="4" w:space="0" w:color="auto"/>
            </w:tcBorders>
          </w:tcPr>
          <w:p w14:paraId="066D4E23"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2A5B4545" w14:textId="77777777" w:rsidR="00A1175B" w:rsidRPr="003835E1" w:rsidRDefault="00A1175B" w:rsidP="003E00E8">
            <w:pPr>
              <w:jc w:val="both"/>
              <w:rPr>
                <w:rFonts w:ascii="Book Antiqua" w:hAnsi="Book Antiqua"/>
              </w:rPr>
            </w:pPr>
            <w:r w:rsidRPr="003835E1">
              <w:rPr>
                <w:rFonts w:ascii="Book Antiqua" w:hAnsi="Book Antiqua"/>
              </w:rPr>
              <w:t>GCC 9.3.5</w:t>
            </w:r>
          </w:p>
        </w:tc>
        <w:tc>
          <w:tcPr>
            <w:tcW w:w="7758" w:type="dxa"/>
            <w:tcBorders>
              <w:left w:val="nil"/>
            </w:tcBorders>
          </w:tcPr>
          <w:p w14:paraId="0A7D3685" w14:textId="77777777" w:rsidR="00A1175B" w:rsidRPr="0024242C" w:rsidRDefault="00A1175B" w:rsidP="003E00E8">
            <w:pPr>
              <w:pStyle w:val="Default"/>
              <w:jc w:val="both"/>
              <w:rPr>
                <w:b/>
                <w:bCs/>
                <w:color w:val="auto"/>
                <w:sz w:val="22"/>
                <w:szCs w:val="22"/>
              </w:rPr>
            </w:pPr>
            <w:r w:rsidRPr="0024242C">
              <w:rPr>
                <w:b/>
                <w:bCs/>
                <w:color w:val="auto"/>
                <w:sz w:val="22"/>
                <w:szCs w:val="22"/>
              </w:rPr>
              <w:t>Add new sub Clause GCC 9.3.5</w:t>
            </w:r>
          </w:p>
          <w:p w14:paraId="00A1469D" w14:textId="77777777" w:rsidR="00A1175B" w:rsidRPr="0024242C" w:rsidRDefault="00A1175B" w:rsidP="003E00E8">
            <w:pPr>
              <w:pStyle w:val="Default"/>
              <w:jc w:val="both"/>
              <w:rPr>
                <w:b/>
                <w:bCs/>
                <w:color w:val="auto"/>
                <w:sz w:val="22"/>
                <w:szCs w:val="22"/>
              </w:rPr>
            </w:pPr>
          </w:p>
          <w:p w14:paraId="461EB4A6" w14:textId="77777777" w:rsidR="00A1175B" w:rsidRPr="0024242C" w:rsidRDefault="00A1175B" w:rsidP="003E00E8">
            <w:pPr>
              <w:pStyle w:val="Default"/>
              <w:jc w:val="both"/>
              <w:rPr>
                <w:b/>
                <w:bCs/>
                <w:color w:val="auto"/>
                <w:sz w:val="22"/>
                <w:szCs w:val="22"/>
              </w:rPr>
            </w:pPr>
            <w:r w:rsidRPr="0024242C">
              <w:rPr>
                <w:b/>
                <w:bCs/>
                <w:color w:val="auto"/>
                <w:sz w:val="22"/>
                <w:szCs w:val="22"/>
              </w:rPr>
              <w:t>No interest shall be payable by the Purchaser on the performance Security.</w:t>
            </w:r>
          </w:p>
          <w:p w14:paraId="23052650" w14:textId="77777777" w:rsidR="00A1175B" w:rsidRPr="0024242C" w:rsidRDefault="00A1175B" w:rsidP="003E00E8">
            <w:pPr>
              <w:jc w:val="both"/>
              <w:rPr>
                <w:rFonts w:ascii="Book Antiqua" w:hAnsi="Book Antiqua"/>
                <w:b/>
                <w:bCs/>
              </w:rPr>
            </w:pPr>
          </w:p>
        </w:tc>
      </w:tr>
      <w:tr w:rsidR="00A1175B" w:rsidRPr="003835E1" w14:paraId="777B22E4" w14:textId="77777777" w:rsidTr="003E00E8">
        <w:tc>
          <w:tcPr>
            <w:tcW w:w="621" w:type="dxa"/>
            <w:tcBorders>
              <w:right w:val="single" w:sz="4" w:space="0" w:color="auto"/>
            </w:tcBorders>
          </w:tcPr>
          <w:p w14:paraId="48686B38"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8E629B2" w14:textId="77777777" w:rsidR="00A1175B" w:rsidRPr="003835E1" w:rsidRDefault="00A1175B" w:rsidP="003E00E8">
            <w:pPr>
              <w:ind w:right="54"/>
              <w:rPr>
                <w:rFonts w:ascii="Book Antiqua" w:hAnsi="Book Antiqua" w:cs="Arial"/>
              </w:rPr>
            </w:pPr>
            <w:r w:rsidRPr="003835E1">
              <w:rPr>
                <w:rFonts w:ascii="Book Antiqua" w:hAnsi="Book Antiqua" w:cs="Arial"/>
              </w:rPr>
              <w:t>Clause 9.3.6</w:t>
            </w:r>
          </w:p>
          <w:p w14:paraId="60DA7026" w14:textId="77777777" w:rsidR="00A1175B" w:rsidRPr="003835E1" w:rsidRDefault="00A1175B" w:rsidP="003E00E8">
            <w:pPr>
              <w:ind w:right="54"/>
              <w:rPr>
                <w:rFonts w:ascii="Book Antiqua" w:hAnsi="Book Antiqua" w:cs="Arial"/>
              </w:rPr>
            </w:pPr>
          </w:p>
        </w:tc>
        <w:tc>
          <w:tcPr>
            <w:tcW w:w="7758" w:type="dxa"/>
            <w:tcBorders>
              <w:left w:val="nil"/>
            </w:tcBorders>
          </w:tcPr>
          <w:p w14:paraId="370D3D85" w14:textId="77777777" w:rsidR="00A1175B" w:rsidRPr="0024242C" w:rsidRDefault="00A1175B" w:rsidP="003E00E8">
            <w:pPr>
              <w:jc w:val="both"/>
              <w:rPr>
                <w:rFonts w:ascii="Book Antiqua" w:hAnsi="Book Antiqua" w:cs="Arial"/>
                <w:b/>
                <w:bCs/>
              </w:rPr>
            </w:pPr>
            <w:r w:rsidRPr="0024242C">
              <w:rPr>
                <w:b/>
                <w:bCs/>
              </w:rPr>
              <w:t>Add new sub Clause GCC 9.3.6</w:t>
            </w:r>
            <w:r w:rsidRPr="0024242C">
              <w:rPr>
                <w:rFonts w:ascii="Book Antiqua" w:hAnsi="Book Antiqua" w:cs="Arial"/>
                <w:b/>
                <w:bCs/>
              </w:rPr>
              <w:t>:</w:t>
            </w:r>
          </w:p>
          <w:p w14:paraId="11FDD762" w14:textId="77777777" w:rsidR="00A1175B" w:rsidRPr="0024242C" w:rsidRDefault="00A1175B" w:rsidP="003E00E8">
            <w:pPr>
              <w:jc w:val="both"/>
              <w:rPr>
                <w:rFonts w:ascii="Book Antiqua" w:hAnsi="Book Antiqua" w:cs="Arial"/>
              </w:rPr>
            </w:pPr>
          </w:p>
          <w:p w14:paraId="523C89B1" w14:textId="77777777" w:rsidR="00A1175B" w:rsidRPr="0024242C" w:rsidRDefault="00A1175B" w:rsidP="003E00E8">
            <w:pPr>
              <w:jc w:val="both"/>
              <w:rPr>
                <w:rFonts w:ascii="Book Antiqua" w:hAnsi="Book Antiqua" w:cs="Arial"/>
                <w:b/>
                <w:bCs/>
              </w:rPr>
            </w:pPr>
            <w:r w:rsidRPr="0024242C">
              <w:rPr>
                <w:rFonts w:ascii="Book Antiqua" w:hAnsi="Book Antiqua" w:cs="Arial"/>
              </w:rPr>
              <w:t xml:space="preserve">During execution of contract the Supplier, after submission of Performance Security in form of a crossed bank draft/pay order /banker certified cheque/ </w:t>
            </w:r>
            <w:r w:rsidRPr="0024242C">
              <w:rPr>
                <w:rFonts w:ascii="Book Antiqua" w:hAnsi="Book Antiqua" w:cs="Arial"/>
                <w:b/>
                <w:bCs/>
              </w:rPr>
              <w:t>online payment through POWERGRID ONLINE PAYMENT UTILITY,</w:t>
            </w:r>
            <w:r w:rsidRPr="0024242C">
              <w:rPr>
                <w:rFonts w:ascii="Book Antiqua" w:hAnsi="Book Antiqua" w:cs="Arial"/>
              </w:rPr>
              <w:t xml:space="preserve"> may opt to furnish the Performance Security in form of bank guarantee for the same amount and as per same terms of the Contract. On acceptance by the Purchaser of Performance Security submitted in the form of Bank Guarantee following receipt of confirmation from the issuing Bank, the said amount shall be refunded.</w:t>
            </w:r>
            <w:r w:rsidRPr="0024242C">
              <w:rPr>
                <w:rFonts w:ascii="Book Antiqua" w:hAnsi="Book Antiqua" w:cs="Arial"/>
                <w:b/>
                <w:bCs/>
              </w:rPr>
              <w:t xml:space="preserve"> </w:t>
            </w:r>
          </w:p>
        </w:tc>
      </w:tr>
      <w:tr w:rsidR="00A1175B" w:rsidRPr="003835E1" w14:paraId="6AEB0C91" w14:textId="77777777" w:rsidTr="003E00E8">
        <w:tc>
          <w:tcPr>
            <w:tcW w:w="621" w:type="dxa"/>
            <w:tcBorders>
              <w:right w:val="single" w:sz="4" w:space="0" w:color="auto"/>
            </w:tcBorders>
          </w:tcPr>
          <w:p w14:paraId="49F66BA1"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0D8BE16C" w14:textId="77777777" w:rsidR="00A1175B" w:rsidRPr="003835E1" w:rsidRDefault="00A1175B" w:rsidP="003E00E8">
            <w:pPr>
              <w:ind w:right="54"/>
              <w:rPr>
                <w:rFonts w:ascii="Book Antiqua" w:hAnsi="Book Antiqua" w:cs="Arial"/>
              </w:rPr>
            </w:pPr>
            <w:r w:rsidRPr="003835E1">
              <w:rPr>
                <w:rFonts w:ascii="Book Antiqua" w:hAnsi="Book Antiqua"/>
              </w:rPr>
              <w:t>GCC 9.4</w:t>
            </w:r>
          </w:p>
        </w:tc>
        <w:tc>
          <w:tcPr>
            <w:tcW w:w="7758" w:type="dxa"/>
            <w:tcBorders>
              <w:left w:val="nil"/>
            </w:tcBorders>
          </w:tcPr>
          <w:p w14:paraId="4A53AF38" w14:textId="77777777" w:rsidR="00A1175B" w:rsidRPr="0024242C" w:rsidRDefault="00A1175B" w:rsidP="003E00E8">
            <w:pPr>
              <w:jc w:val="both"/>
              <w:rPr>
                <w:rFonts w:ascii="Book Antiqua" w:hAnsi="Book Antiqua"/>
                <w:b/>
                <w:bCs/>
              </w:rPr>
            </w:pPr>
            <w:r w:rsidRPr="0024242C">
              <w:rPr>
                <w:rFonts w:ascii="Book Antiqua" w:hAnsi="Book Antiqua"/>
                <w:b/>
                <w:bCs/>
              </w:rPr>
              <w:t>Replacing Sub-Clause GCC 9.4</w:t>
            </w:r>
          </w:p>
          <w:p w14:paraId="0775E006" w14:textId="77777777" w:rsidR="00A1175B" w:rsidRPr="0024242C" w:rsidRDefault="00A1175B" w:rsidP="003E00E8">
            <w:pPr>
              <w:jc w:val="both"/>
              <w:rPr>
                <w:rFonts w:ascii="Book Antiqua" w:hAnsi="Book Antiqua"/>
                <w:b/>
                <w:bCs/>
              </w:rPr>
            </w:pPr>
          </w:p>
          <w:p w14:paraId="501FF024" w14:textId="77777777" w:rsidR="00A1175B" w:rsidRPr="0024242C" w:rsidRDefault="00A1175B" w:rsidP="003E00E8">
            <w:pPr>
              <w:jc w:val="both"/>
              <w:rPr>
                <w:rFonts w:ascii="Book Antiqua" w:hAnsi="Book Antiqua"/>
              </w:rPr>
            </w:pPr>
            <w:r w:rsidRPr="0024242C">
              <w:rPr>
                <w:rFonts w:ascii="Book Antiqua" w:hAnsi="Book Antiqua"/>
              </w:rPr>
              <w:t>The Bank Guarantee for Advance Payment Security and Performance Security are to be provided by the Supplier, which should be issued either:</w:t>
            </w:r>
          </w:p>
          <w:p w14:paraId="744C6420" w14:textId="77777777" w:rsidR="00A1175B" w:rsidRPr="0024242C" w:rsidRDefault="00A1175B" w:rsidP="003E00E8">
            <w:pPr>
              <w:jc w:val="both"/>
              <w:rPr>
                <w:rFonts w:ascii="Book Antiqua" w:hAnsi="Book Antiqua"/>
              </w:rPr>
            </w:pPr>
          </w:p>
          <w:p w14:paraId="31AA11AB" w14:textId="77777777" w:rsidR="00A1175B" w:rsidRPr="0024242C" w:rsidRDefault="00A1175B" w:rsidP="003E00E8">
            <w:pPr>
              <w:jc w:val="both"/>
              <w:rPr>
                <w:rFonts w:ascii="Book Antiqua" w:hAnsi="Book Antiqua"/>
              </w:rPr>
            </w:pPr>
            <w:r w:rsidRPr="0024242C">
              <w:rPr>
                <w:rFonts w:ascii="Book Antiqua" w:hAnsi="Book Antiqua"/>
              </w:rPr>
              <w:t xml:space="preserve">(a) by a Public Sector Bank located in India, or </w:t>
            </w:r>
          </w:p>
          <w:p w14:paraId="64749247" w14:textId="77777777" w:rsidR="00A1175B" w:rsidRPr="0024242C" w:rsidRDefault="00A1175B" w:rsidP="003E00E8">
            <w:pPr>
              <w:jc w:val="both"/>
              <w:rPr>
                <w:rFonts w:ascii="Book Antiqua" w:hAnsi="Book Antiqua"/>
              </w:rPr>
            </w:pPr>
          </w:p>
          <w:p w14:paraId="671CA0BB" w14:textId="77777777" w:rsidR="00A1175B" w:rsidRPr="0024242C" w:rsidRDefault="00A1175B" w:rsidP="003E00E8">
            <w:pPr>
              <w:jc w:val="both"/>
              <w:rPr>
                <w:rFonts w:ascii="Book Antiqua" w:hAnsi="Book Antiqua"/>
              </w:rPr>
            </w:pPr>
            <w:r w:rsidRPr="0024242C">
              <w:rPr>
                <w:rFonts w:ascii="Book Antiqua" w:hAnsi="Book Antiqua"/>
              </w:rPr>
              <w:t xml:space="preserve">(b) a scheduled Indian Bank having paid up capital (net of any accumulated losses) of Rs. 1,000 Million or above (the latest annual report of the Bank should support compliance of capital adequacy ratio requirement), or </w:t>
            </w:r>
          </w:p>
          <w:p w14:paraId="504F1833" w14:textId="77777777" w:rsidR="00A1175B" w:rsidRPr="0024242C" w:rsidRDefault="00A1175B" w:rsidP="003E00E8">
            <w:pPr>
              <w:jc w:val="both"/>
              <w:rPr>
                <w:rFonts w:ascii="Book Antiqua" w:hAnsi="Book Antiqua"/>
              </w:rPr>
            </w:pPr>
          </w:p>
          <w:p w14:paraId="05603672" w14:textId="77777777" w:rsidR="00A1175B" w:rsidRPr="0024242C" w:rsidRDefault="00A1175B" w:rsidP="003E00E8">
            <w:pPr>
              <w:jc w:val="both"/>
              <w:rPr>
                <w:rFonts w:ascii="Book Antiqua" w:hAnsi="Book Antiqua"/>
              </w:rPr>
            </w:pPr>
            <w:r w:rsidRPr="0024242C">
              <w:rPr>
                <w:rFonts w:ascii="Book Antiqua" w:hAnsi="Book Antiqua"/>
              </w:rPr>
              <w:t xml:space="preserve">(c) by a foreign bank or a subsidiary of a foreign bank, acceptable to the Employer, with overall international corporate rating or rating of </w:t>
            </w:r>
            <w:proofErr w:type="gramStart"/>
            <w:r w:rsidRPr="0024242C">
              <w:rPr>
                <w:rFonts w:ascii="Book Antiqua" w:hAnsi="Book Antiqua"/>
              </w:rPr>
              <w:t>long term</w:t>
            </w:r>
            <w:proofErr w:type="gramEnd"/>
            <w:r w:rsidRPr="0024242C">
              <w:rPr>
                <w:rFonts w:ascii="Book Antiqua" w:hAnsi="Book Antiqua"/>
              </w:rPr>
              <w:t xml:space="preserve"> debt not less than A- (A minus) or equivalent by a reputed rating agency. Further, the Bank Guarantee should be confirmed by either (i) its corresponding bank located in India; or (ii) a Public Sector Bank located in India; or (iii) a scheduled commercial private bank located in India as per para (b) above.</w:t>
            </w:r>
          </w:p>
          <w:p w14:paraId="571565B1" w14:textId="77777777" w:rsidR="00A1175B" w:rsidRPr="0024242C" w:rsidRDefault="00A1175B" w:rsidP="003E00E8">
            <w:pPr>
              <w:jc w:val="both"/>
              <w:rPr>
                <w:rFonts w:ascii="Book Antiqua" w:hAnsi="Book Antiqua"/>
                <w:b/>
                <w:bCs/>
              </w:rPr>
            </w:pPr>
          </w:p>
        </w:tc>
      </w:tr>
      <w:tr w:rsidR="00A1175B" w:rsidRPr="003835E1" w14:paraId="42ACC8D0" w14:textId="77777777" w:rsidTr="003E00E8">
        <w:tc>
          <w:tcPr>
            <w:tcW w:w="621" w:type="dxa"/>
            <w:tcBorders>
              <w:right w:val="single" w:sz="4" w:space="0" w:color="auto"/>
            </w:tcBorders>
          </w:tcPr>
          <w:p w14:paraId="564E0BA3"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0B215AE3" w14:textId="77777777" w:rsidR="00A1175B" w:rsidRPr="003835E1" w:rsidRDefault="00A1175B" w:rsidP="003E00E8">
            <w:pPr>
              <w:jc w:val="both"/>
              <w:rPr>
                <w:rFonts w:ascii="Book Antiqua" w:hAnsi="Book Antiqua"/>
              </w:rPr>
            </w:pPr>
            <w:r w:rsidRPr="003835E1">
              <w:rPr>
                <w:rFonts w:ascii="Book Antiqua" w:hAnsi="Book Antiqua"/>
              </w:rPr>
              <w:t>GCC 9.4</w:t>
            </w:r>
          </w:p>
        </w:tc>
        <w:tc>
          <w:tcPr>
            <w:tcW w:w="7758" w:type="dxa"/>
            <w:tcBorders>
              <w:left w:val="nil"/>
            </w:tcBorders>
          </w:tcPr>
          <w:p w14:paraId="19A874CF" w14:textId="77777777" w:rsidR="00A1175B" w:rsidRPr="0024242C" w:rsidRDefault="00A1175B" w:rsidP="003E00E8">
            <w:pPr>
              <w:ind w:left="342" w:hanging="270"/>
              <w:jc w:val="both"/>
              <w:rPr>
                <w:rFonts w:ascii="Book Antiqua" w:eastAsia="Calibri" w:hAnsi="Book Antiqua" w:cs="Book Antiqua"/>
                <w:b/>
                <w:bCs/>
              </w:rPr>
            </w:pPr>
            <w:r w:rsidRPr="0024242C">
              <w:rPr>
                <w:rFonts w:ascii="Book Antiqua" w:eastAsia="Calibri" w:hAnsi="Book Antiqua" w:cs="Book Antiqua"/>
                <w:b/>
                <w:bCs/>
              </w:rPr>
              <w:t xml:space="preserve">Supplementing GCC Clause 9.4 with the following </w:t>
            </w:r>
          </w:p>
          <w:p w14:paraId="6E95E178" w14:textId="77777777" w:rsidR="00A1175B" w:rsidRPr="0024242C" w:rsidRDefault="00A1175B" w:rsidP="003E00E8">
            <w:pPr>
              <w:ind w:left="342" w:hanging="270"/>
              <w:jc w:val="both"/>
              <w:rPr>
                <w:rFonts w:ascii="Book Antiqua" w:hAnsi="Book Antiqua"/>
              </w:rPr>
            </w:pPr>
          </w:p>
          <w:p w14:paraId="06F7A23F" w14:textId="77777777" w:rsidR="00A1175B" w:rsidRPr="0024242C" w:rsidRDefault="00A1175B" w:rsidP="003E00E8">
            <w:pPr>
              <w:ind w:left="72"/>
              <w:jc w:val="both"/>
              <w:rPr>
                <w:rFonts w:ascii="Book Antiqua" w:eastAsia="Batang" w:hAnsi="Book Antiqua" w:cs="Arial"/>
                <w:b/>
                <w:bCs/>
              </w:rPr>
            </w:pPr>
            <w:r w:rsidRPr="0024242C">
              <w:rPr>
                <w:rFonts w:ascii="Book Antiqua" w:hAnsi="Book Antiqua"/>
              </w:rPr>
              <w:t>The Supplier has the option to submit BG (towards Performance Security) using SFMS Platform.</w:t>
            </w:r>
          </w:p>
          <w:p w14:paraId="651802DB" w14:textId="77777777" w:rsidR="00A1175B" w:rsidRPr="0024242C" w:rsidRDefault="00A1175B" w:rsidP="003E00E8">
            <w:pPr>
              <w:jc w:val="both"/>
              <w:rPr>
                <w:rFonts w:ascii="Book Antiqua" w:eastAsia="Batang" w:hAnsi="Book Antiqua" w:cs="Arial"/>
              </w:rPr>
            </w:pPr>
          </w:p>
          <w:p w14:paraId="65327FB2" w14:textId="77777777" w:rsidR="00A1175B" w:rsidRDefault="00A1175B" w:rsidP="003E00E8">
            <w:pPr>
              <w:jc w:val="both"/>
              <w:rPr>
                <w:rFonts w:ascii="Book Antiqua" w:eastAsia="Batang" w:hAnsi="Book Antiqua" w:cs="Arial"/>
                <w:b/>
                <w:bCs/>
              </w:rPr>
            </w:pPr>
            <w:r w:rsidRPr="0024242C">
              <w:rPr>
                <w:rFonts w:ascii="Book Antiqua" w:eastAsia="Batang" w:hAnsi="Book Antiqua" w:cs="Arial"/>
                <w:b/>
                <w:bCs/>
              </w:rPr>
              <w:t>The Account details of POWERGRID for the purpose of Bank Guarantee (towards Performance Security) to be issued using SFMS Platform are as given below:</w:t>
            </w:r>
          </w:p>
          <w:p w14:paraId="5D59BE55" w14:textId="77777777" w:rsidR="00A1175B" w:rsidRPr="0024242C" w:rsidRDefault="00A1175B" w:rsidP="003E00E8">
            <w:pPr>
              <w:jc w:val="both"/>
              <w:rPr>
                <w:rFonts w:ascii="Book Antiqua" w:hAnsi="Book Antiqu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9"/>
              <w:gridCol w:w="1842"/>
              <w:gridCol w:w="1843"/>
            </w:tblGrid>
            <w:tr w:rsidR="00A1175B" w:rsidRPr="0024242C" w14:paraId="25047899" w14:textId="77777777" w:rsidTr="003E00E8">
              <w:tc>
                <w:tcPr>
                  <w:tcW w:w="3049" w:type="dxa"/>
                  <w:shd w:val="clear" w:color="auto" w:fill="auto"/>
                </w:tcPr>
                <w:p w14:paraId="56E7A795" w14:textId="77777777" w:rsidR="00A1175B" w:rsidRPr="00D75413" w:rsidRDefault="00A1175B" w:rsidP="003E00E8">
                  <w:pPr>
                    <w:ind w:right="-27"/>
                    <w:jc w:val="center"/>
                    <w:rPr>
                      <w:rFonts w:ascii="Book Antiqua" w:hAnsi="Book Antiqua" w:cs="Arial"/>
                      <w:b/>
                      <w:bCs/>
                      <w:color w:val="FF0000"/>
                      <w:lang w:bidi="en-US"/>
                    </w:rPr>
                  </w:pPr>
                  <w:r w:rsidRPr="00D75413">
                    <w:rPr>
                      <w:rFonts w:ascii="Book Antiqua" w:hAnsi="Book Antiqua"/>
                      <w:b/>
                      <w:bCs/>
                      <w:color w:val="FF0000"/>
                    </w:rPr>
                    <w:t xml:space="preserve">  </w:t>
                  </w:r>
                  <w:r w:rsidRPr="00D75413">
                    <w:rPr>
                      <w:rFonts w:ascii="Book Antiqua" w:hAnsi="Book Antiqua" w:cs="Arial"/>
                      <w:b/>
                      <w:bCs/>
                      <w:color w:val="FF0000"/>
                      <w:lang w:bidi="en-US"/>
                    </w:rPr>
                    <w:t>Name of the Bank and Address</w:t>
                  </w:r>
                </w:p>
              </w:tc>
              <w:tc>
                <w:tcPr>
                  <w:tcW w:w="1842" w:type="dxa"/>
                  <w:shd w:val="clear" w:color="auto" w:fill="auto"/>
                </w:tcPr>
                <w:p w14:paraId="1014DDC4" w14:textId="77777777" w:rsidR="00A1175B" w:rsidRPr="00D75413" w:rsidRDefault="00A1175B" w:rsidP="003E00E8">
                  <w:pPr>
                    <w:ind w:right="-63"/>
                    <w:jc w:val="center"/>
                    <w:rPr>
                      <w:rFonts w:ascii="Book Antiqua" w:hAnsi="Book Antiqua" w:cs="Arial"/>
                      <w:b/>
                      <w:bCs/>
                      <w:color w:val="FF0000"/>
                      <w:lang w:bidi="en-US"/>
                    </w:rPr>
                  </w:pPr>
                  <w:r w:rsidRPr="00D75413">
                    <w:rPr>
                      <w:rFonts w:ascii="Book Antiqua" w:hAnsi="Book Antiqua" w:cs="Arial"/>
                      <w:b/>
                      <w:bCs/>
                      <w:color w:val="FF0000"/>
                      <w:lang w:bidi="en-US"/>
                    </w:rPr>
                    <w:t>IFSC Code</w:t>
                  </w:r>
                </w:p>
              </w:tc>
              <w:tc>
                <w:tcPr>
                  <w:tcW w:w="1843" w:type="dxa"/>
                  <w:shd w:val="clear" w:color="auto" w:fill="auto"/>
                </w:tcPr>
                <w:p w14:paraId="0B8C6B7E" w14:textId="77777777" w:rsidR="00A1175B" w:rsidRPr="00D75413" w:rsidRDefault="00A1175B" w:rsidP="003E00E8">
                  <w:pPr>
                    <w:ind w:right="-54"/>
                    <w:jc w:val="center"/>
                    <w:rPr>
                      <w:rFonts w:ascii="Book Antiqua" w:hAnsi="Book Antiqua" w:cs="Arial"/>
                      <w:b/>
                      <w:bCs/>
                      <w:color w:val="FF0000"/>
                      <w:lang w:bidi="en-US"/>
                    </w:rPr>
                  </w:pPr>
                  <w:r w:rsidRPr="00D75413">
                    <w:rPr>
                      <w:rFonts w:ascii="Book Antiqua" w:hAnsi="Book Antiqua" w:cs="Arial"/>
                      <w:b/>
                      <w:bCs/>
                      <w:color w:val="FF0000"/>
                      <w:lang w:bidi="en-US"/>
                    </w:rPr>
                    <w:t>POWERGRID Current A/c No.</w:t>
                  </w:r>
                </w:p>
              </w:tc>
            </w:tr>
            <w:tr w:rsidR="00A1175B" w:rsidRPr="0024242C" w14:paraId="1285BCD5" w14:textId="77777777" w:rsidTr="003E00E8">
              <w:tc>
                <w:tcPr>
                  <w:tcW w:w="3049" w:type="dxa"/>
                  <w:shd w:val="clear" w:color="auto" w:fill="auto"/>
                </w:tcPr>
                <w:p w14:paraId="3793456C" w14:textId="77777777" w:rsidR="00A1175B" w:rsidRDefault="00A1175B" w:rsidP="003E00E8">
                  <w:pPr>
                    <w:ind w:right="-29"/>
                    <w:rPr>
                      <w:rFonts w:ascii="Book Antiqua" w:hAnsi="Book Antiqua" w:cs="Arial"/>
                      <w:b/>
                      <w:bCs/>
                      <w:color w:val="FF0000"/>
                      <w:lang w:bidi="en-US"/>
                    </w:rPr>
                  </w:pPr>
                  <w:r w:rsidRPr="00D75413">
                    <w:rPr>
                      <w:rFonts w:ascii="Book Antiqua" w:hAnsi="Book Antiqua" w:cs="Arial"/>
                      <w:b/>
                      <w:bCs/>
                      <w:color w:val="FF0000"/>
                      <w:lang w:bidi="en-US"/>
                    </w:rPr>
                    <w:lastRenderedPageBreak/>
                    <w:t xml:space="preserve">State Bank of India, </w:t>
                  </w:r>
                </w:p>
                <w:p w14:paraId="27DB10C9" w14:textId="77777777" w:rsidR="00A1175B" w:rsidRPr="00D75413" w:rsidRDefault="00A1175B" w:rsidP="003E00E8">
                  <w:pPr>
                    <w:ind w:right="-29"/>
                    <w:rPr>
                      <w:rFonts w:ascii="Book Antiqua" w:hAnsi="Book Antiqua" w:cs="Arial"/>
                      <w:b/>
                      <w:bCs/>
                      <w:color w:val="FF0000"/>
                      <w:lang w:bidi="en-US"/>
                    </w:rPr>
                  </w:pPr>
                  <w:r>
                    <w:rPr>
                      <w:rFonts w:ascii="Book Antiqua" w:hAnsi="Book Antiqua" w:cs="Arial"/>
                      <w:b/>
                      <w:bCs/>
                      <w:color w:val="FF0000"/>
                      <w:lang w:bidi="en-US"/>
                    </w:rPr>
                    <w:t>Race Course Road,</w:t>
                  </w:r>
                  <w:r>
                    <w:rPr>
                      <w:rFonts w:ascii="Book Antiqua" w:hAnsi="Book Antiqua" w:cs="Arial"/>
                      <w:b/>
                      <w:bCs/>
                      <w:color w:val="FF0000"/>
                      <w:lang w:bidi="en-US"/>
                    </w:rPr>
                    <w:br/>
                    <w:t>Bengaluru- 5600001</w:t>
                  </w:r>
                </w:p>
              </w:tc>
              <w:tc>
                <w:tcPr>
                  <w:tcW w:w="1842" w:type="dxa"/>
                  <w:shd w:val="clear" w:color="auto" w:fill="auto"/>
                </w:tcPr>
                <w:p w14:paraId="1A1FAC9D" w14:textId="77777777" w:rsidR="00A1175B" w:rsidRPr="00D75413" w:rsidRDefault="00A1175B" w:rsidP="003E00E8">
                  <w:pPr>
                    <w:ind w:right="-29"/>
                    <w:rPr>
                      <w:rFonts w:ascii="Book Antiqua" w:hAnsi="Book Antiqua" w:cs="Arial"/>
                      <w:b/>
                      <w:bCs/>
                      <w:color w:val="FF0000"/>
                      <w:lang w:bidi="en-US"/>
                    </w:rPr>
                  </w:pPr>
                  <w:r w:rsidRPr="00D75413">
                    <w:rPr>
                      <w:rFonts w:ascii="Book Antiqua" w:hAnsi="Book Antiqua" w:cs="Arial"/>
                      <w:b/>
                      <w:bCs/>
                      <w:color w:val="FF0000"/>
                      <w:lang w:bidi="en-US"/>
                    </w:rPr>
                    <w:t>SBIN00</w:t>
                  </w:r>
                  <w:r>
                    <w:rPr>
                      <w:rFonts w:ascii="Book Antiqua" w:hAnsi="Book Antiqua" w:cs="Arial"/>
                      <w:b/>
                      <w:bCs/>
                      <w:color w:val="FF0000"/>
                      <w:lang w:bidi="en-US"/>
                    </w:rPr>
                    <w:t>06198</w:t>
                  </w:r>
                </w:p>
              </w:tc>
              <w:tc>
                <w:tcPr>
                  <w:tcW w:w="1843" w:type="dxa"/>
                  <w:shd w:val="clear" w:color="auto" w:fill="auto"/>
                </w:tcPr>
                <w:p w14:paraId="4C2DC259" w14:textId="77777777" w:rsidR="00A1175B" w:rsidRPr="00D75413" w:rsidRDefault="00A1175B" w:rsidP="003E00E8">
                  <w:pPr>
                    <w:spacing w:after="200" w:line="252" w:lineRule="auto"/>
                    <w:ind w:right="-54"/>
                    <w:jc w:val="center"/>
                    <w:rPr>
                      <w:rFonts w:ascii="Book Antiqua" w:hAnsi="Book Antiqua" w:cs="Arial"/>
                      <w:b/>
                      <w:bCs/>
                      <w:color w:val="FF0000"/>
                      <w:lang w:bidi="en-US"/>
                    </w:rPr>
                  </w:pPr>
                  <w:r>
                    <w:rPr>
                      <w:rFonts w:ascii="Book Antiqua" w:hAnsi="Book Antiqua" w:cs="Arial"/>
                      <w:b/>
                      <w:bCs/>
                      <w:color w:val="FF0000"/>
                      <w:lang w:bidi="en-US"/>
                    </w:rPr>
                    <w:t>10363892935</w:t>
                  </w:r>
                </w:p>
              </w:tc>
            </w:tr>
          </w:tbl>
          <w:p w14:paraId="2FA9EB75" w14:textId="77777777" w:rsidR="00A1175B" w:rsidRPr="0024242C" w:rsidRDefault="00A1175B" w:rsidP="003E00E8">
            <w:pPr>
              <w:ind w:left="-18" w:firstLine="18"/>
              <w:jc w:val="both"/>
              <w:rPr>
                <w:rFonts w:ascii="Book Antiqua" w:hAnsi="Book Antiqua" w:cs="Calibri"/>
                <w:b/>
                <w:bCs/>
              </w:rPr>
            </w:pPr>
          </w:p>
          <w:p w14:paraId="24BAA433" w14:textId="77777777" w:rsidR="00A1175B" w:rsidRPr="0024242C" w:rsidRDefault="00A1175B" w:rsidP="003E00E8">
            <w:pPr>
              <w:jc w:val="both"/>
              <w:rPr>
                <w:rFonts w:ascii="Book Antiqua" w:eastAsia="Batang" w:hAnsi="Book Antiqua" w:cs="Arial"/>
                <w:b/>
                <w:bCs/>
                <w:i/>
                <w:iCs/>
              </w:rPr>
            </w:pPr>
            <w:r w:rsidRPr="0024242C">
              <w:rPr>
                <w:rFonts w:ascii="Book Antiqua" w:eastAsia="Batang" w:hAnsi="Book Antiqua" w:cs="Arial"/>
                <w:b/>
                <w:bCs/>
                <w:i/>
                <w:iCs/>
              </w:rPr>
              <w:t xml:space="preserve">Note: Any one of the above account details can be used for the issuance of Bank Guarantee using SFMS Platform. </w:t>
            </w:r>
          </w:p>
          <w:p w14:paraId="2739F0F3" w14:textId="77777777" w:rsidR="00A1175B" w:rsidRPr="0024242C" w:rsidRDefault="00A1175B" w:rsidP="003E00E8">
            <w:pPr>
              <w:jc w:val="both"/>
              <w:rPr>
                <w:rFonts w:ascii="Book Antiqua" w:eastAsia="Batang" w:hAnsi="Book Antiqua" w:cs="Arial"/>
                <w:b/>
                <w:bCs/>
              </w:rPr>
            </w:pPr>
          </w:p>
          <w:p w14:paraId="74DD6B7F" w14:textId="77777777" w:rsidR="00A1175B" w:rsidRPr="0024242C" w:rsidRDefault="00A1175B" w:rsidP="003E00E8">
            <w:pPr>
              <w:ind w:left="-18" w:firstLine="18"/>
              <w:jc w:val="both"/>
              <w:rPr>
                <w:rFonts w:ascii="Book Antiqua" w:eastAsia="Calibri" w:hAnsi="Book Antiqua" w:cs="Book Antiqua"/>
              </w:rPr>
            </w:pPr>
            <w:r w:rsidRPr="0024242C">
              <w:rPr>
                <w:rFonts w:ascii="Book Antiqua" w:eastAsia="Calibri" w:hAnsi="Book Antiqua" w:cs="Book Antiqua"/>
              </w:rPr>
              <w:t>In case of Bank Guarantee (towards Performance Security) verification through SFMS facility of ICICI Bank, the applicant has to provide a unique identifier of POWERGRID to the issuing bank. This unique identifier needs to be incorporated by the issuing bank in Field 7037of the IFIN 760 COV/ IFIN 767 COV while transmitting these messages to the Beneficiary Bank through SFMS. The unique identifier of POWERGRID is PGCIL50948846.</w:t>
            </w:r>
          </w:p>
          <w:p w14:paraId="6D71E371" w14:textId="77777777" w:rsidR="00A1175B" w:rsidRPr="0024242C" w:rsidRDefault="00A1175B" w:rsidP="003E00E8">
            <w:pPr>
              <w:ind w:left="-18" w:firstLine="18"/>
              <w:jc w:val="both"/>
              <w:rPr>
                <w:rFonts w:ascii="Book Antiqua" w:eastAsia="Calibri" w:hAnsi="Book Antiqua" w:cs="Book Antiqua"/>
              </w:rPr>
            </w:pPr>
          </w:p>
          <w:p w14:paraId="452F4D14" w14:textId="77777777" w:rsidR="00A1175B" w:rsidRPr="0024242C" w:rsidRDefault="00A1175B" w:rsidP="003E00E8">
            <w:pPr>
              <w:ind w:left="-18" w:firstLine="18"/>
              <w:jc w:val="both"/>
              <w:rPr>
                <w:rFonts w:ascii="Book Antiqua" w:hAnsi="Book Antiqua" w:cs="Calibri"/>
                <w:b/>
                <w:bCs/>
              </w:rPr>
            </w:pPr>
            <w:r w:rsidRPr="0024242C">
              <w:rPr>
                <w:rFonts w:ascii="Book Antiqua" w:eastAsia="Calibri" w:hAnsi="Book Antiqua" w:cs="Book Antiqua"/>
              </w:rPr>
              <w:t xml:space="preserve">In addition to the above, the Bank Guarantee (towards </w:t>
            </w:r>
            <w:r w:rsidRPr="0024242C">
              <w:rPr>
                <w:rFonts w:ascii="Book Antiqua" w:eastAsia="Batang" w:hAnsi="Book Antiqua" w:cs="Arial"/>
              </w:rPr>
              <w:t>Performance Security)</w:t>
            </w:r>
            <w:r w:rsidRPr="0024242C">
              <w:rPr>
                <w:rFonts w:ascii="Book Antiqua" w:eastAsia="Calibri" w:hAnsi="Book Antiqua" w:cs="Book Antiqua"/>
              </w:rPr>
              <w:t xml:space="preserve"> should be submitted in the Physical form as specified in GCC Clause 9.</w:t>
            </w:r>
          </w:p>
        </w:tc>
      </w:tr>
      <w:tr w:rsidR="00A1175B" w:rsidRPr="003835E1" w14:paraId="327CD387" w14:textId="77777777" w:rsidTr="003E00E8">
        <w:tc>
          <w:tcPr>
            <w:tcW w:w="621" w:type="dxa"/>
            <w:tcBorders>
              <w:right w:val="single" w:sz="4" w:space="0" w:color="auto"/>
            </w:tcBorders>
          </w:tcPr>
          <w:p w14:paraId="79A0B783"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25AD28A2" w14:textId="77777777" w:rsidR="00A1175B" w:rsidRPr="003835E1" w:rsidRDefault="00A1175B" w:rsidP="003E00E8">
            <w:pPr>
              <w:jc w:val="both"/>
              <w:rPr>
                <w:rFonts w:ascii="Book Antiqua" w:hAnsi="Book Antiqua" w:cs="Arial"/>
              </w:rPr>
            </w:pPr>
            <w:r w:rsidRPr="003835E1">
              <w:rPr>
                <w:rFonts w:ascii="Book Antiqua" w:hAnsi="Book Antiqua" w:cs="Arial"/>
              </w:rPr>
              <w:t>GCC 10.4</w:t>
            </w:r>
          </w:p>
        </w:tc>
        <w:tc>
          <w:tcPr>
            <w:tcW w:w="7758" w:type="dxa"/>
            <w:tcBorders>
              <w:left w:val="nil"/>
            </w:tcBorders>
          </w:tcPr>
          <w:p w14:paraId="7EFC950E" w14:textId="77777777" w:rsidR="00A1175B" w:rsidRPr="00CF75B6" w:rsidRDefault="00A1175B" w:rsidP="003E00E8">
            <w:pPr>
              <w:jc w:val="both"/>
              <w:rPr>
                <w:rFonts w:ascii="Book Antiqua" w:hAnsi="Book Antiqua" w:cs="Arial"/>
                <w:b/>
                <w:bCs/>
              </w:rPr>
            </w:pPr>
            <w:r w:rsidRPr="67F1A78C">
              <w:rPr>
                <w:rFonts w:ascii="Book Antiqua" w:hAnsi="Book Antiqua" w:cs="Arial"/>
                <w:b/>
                <w:bCs/>
              </w:rPr>
              <w:t>Replacin</w:t>
            </w:r>
            <w:r w:rsidRPr="00CF75B6">
              <w:rPr>
                <w:rFonts w:ascii="Book Antiqua" w:hAnsi="Book Antiqua" w:cs="Arial"/>
                <w:b/>
                <w:bCs/>
              </w:rPr>
              <w:t>g 4</w:t>
            </w:r>
            <w:r w:rsidRPr="00CF75B6">
              <w:rPr>
                <w:rFonts w:ascii="Book Antiqua" w:hAnsi="Book Antiqua" w:cs="Arial"/>
                <w:b/>
                <w:bCs/>
                <w:vertAlign w:val="superscript"/>
              </w:rPr>
              <w:t>th</w:t>
            </w:r>
            <w:r w:rsidRPr="00CF75B6">
              <w:rPr>
                <w:rFonts w:ascii="Book Antiqua" w:hAnsi="Book Antiqua" w:cs="Arial"/>
                <w:b/>
                <w:bCs/>
              </w:rPr>
              <w:t xml:space="preserve"> para of Clause GCC 10.4 with the following:</w:t>
            </w:r>
          </w:p>
          <w:p w14:paraId="3AEF41DB" w14:textId="77777777" w:rsidR="00A1175B" w:rsidRPr="00CF75B6" w:rsidRDefault="00A1175B" w:rsidP="003E00E8">
            <w:pPr>
              <w:jc w:val="both"/>
              <w:rPr>
                <w:rFonts w:ascii="Book Antiqua" w:hAnsi="Book Antiqua" w:cs="Arial"/>
                <w:b/>
                <w:bCs/>
              </w:rPr>
            </w:pPr>
          </w:p>
          <w:p w14:paraId="07BE4D7F" w14:textId="77777777" w:rsidR="00A1175B" w:rsidRPr="00CF75B6" w:rsidRDefault="00A1175B" w:rsidP="003E00E8">
            <w:pPr>
              <w:jc w:val="both"/>
              <w:rPr>
                <w:rFonts w:ascii="Book Antiqua" w:hAnsi="Book Antiqua" w:cs="Arial"/>
              </w:rPr>
            </w:pPr>
            <w:r w:rsidRPr="00CF75B6">
              <w:rPr>
                <w:rFonts w:ascii="Book Antiqua" w:hAnsi="Book Antiqua" w:cs="Arial"/>
              </w:rPr>
              <w:t xml:space="preserve">Fourth Para </w:t>
            </w:r>
            <w:r w:rsidRPr="00CF75B6">
              <w:rPr>
                <w:rFonts w:ascii="Book Antiqua" w:hAnsi="Book Antiqua" w:cs="Arial"/>
                <w:b/>
                <w:bCs/>
              </w:rPr>
              <w:t>not applicable</w:t>
            </w:r>
            <w:r w:rsidRPr="00CF75B6">
              <w:rPr>
                <w:rFonts w:ascii="Book Antiqua" w:hAnsi="Book Antiqua" w:cs="Arial"/>
              </w:rPr>
              <w:t xml:space="preserve"> as Charges for </w:t>
            </w:r>
            <w:r w:rsidRPr="00CF75B6">
              <w:rPr>
                <w:rFonts w:ascii="Book Antiqua" w:hAnsi="Book Antiqua"/>
                <w:b/>
                <w:bCs/>
              </w:rPr>
              <w:t>Inland Transportation, In-transit Insurance, Loading &amp; Unloading Charges are Included in the Ex-Works price.</w:t>
            </w:r>
          </w:p>
          <w:p w14:paraId="2AAFB9EF" w14:textId="77777777" w:rsidR="00A1175B" w:rsidRPr="0024242C" w:rsidRDefault="00A1175B" w:rsidP="003E00E8">
            <w:pPr>
              <w:jc w:val="both"/>
              <w:rPr>
                <w:rFonts w:ascii="Book Antiqua" w:hAnsi="Book Antiqua" w:cs="Arial"/>
                <w:b/>
                <w:bCs/>
              </w:rPr>
            </w:pPr>
          </w:p>
        </w:tc>
      </w:tr>
      <w:tr w:rsidR="00A1175B" w:rsidRPr="003835E1" w14:paraId="1CE9662E" w14:textId="77777777" w:rsidTr="003E00E8">
        <w:tc>
          <w:tcPr>
            <w:tcW w:w="621" w:type="dxa"/>
            <w:tcBorders>
              <w:right w:val="single" w:sz="4" w:space="0" w:color="auto"/>
            </w:tcBorders>
          </w:tcPr>
          <w:p w14:paraId="79CBA361"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1447A911" w14:textId="77777777" w:rsidR="00A1175B" w:rsidRPr="003835E1" w:rsidRDefault="00A1175B" w:rsidP="003E00E8">
            <w:pPr>
              <w:jc w:val="both"/>
              <w:rPr>
                <w:rFonts w:ascii="Book Antiqua" w:hAnsi="Book Antiqua" w:cs="Arial"/>
              </w:rPr>
            </w:pPr>
            <w:r w:rsidRPr="003835E1">
              <w:rPr>
                <w:rFonts w:ascii="Book Antiqua" w:hAnsi="Book Antiqua" w:cs="Arial"/>
              </w:rPr>
              <w:t>GCC 15.1</w:t>
            </w:r>
          </w:p>
        </w:tc>
        <w:tc>
          <w:tcPr>
            <w:tcW w:w="7758" w:type="dxa"/>
            <w:tcBorders>
              <w:left w:val="nil"/>
            </w:tcBorders>
          </w:tcPr>
          <w:p w14:paraId="1C2DA926" w14:textId="77777777" w:rsidR="00A1175B" w:rsidRPr="0024242C" w:rsidRDefault="00A1175B" w:rsidP="003E00E8">
            <w:pPr>
              <w:ind w:left="342" w:hanging="270"/>
              <w:jc w:val="both"/>
              <w:rPr>
                <w:rFonts w:ascii="Book Antiqua" w:eastAsia="Calibri" w:hAnsi="Book Antiqua" w:cs="Arial"/>
                <w:b/>
                <w:bCs/>
              </w:rPr>
            </w:pPr>
            <w:r w:rsidRPr="0024242C">
              <w:rPr>
                <w:rFonts w:ascii="Book Antiqua" w:eastAsia="Calibri" w:hAnsi="Book Antiqua" w:cs="Arial"/>
                <w:b/>
                <w:bCs/>
              </w:rPr>
              <w:t xml:space="preserve">Supplementing GCC Clause 15.1 with the following </w:t>
            </w:r>
          </w:p>
          <w:p w14:paraId="1EBEE495" w14:textId="77777777" w:rsidR="00A1175B" w:rsidRPr="0024242C" w:rsidRDefault="00A1175B" w:rsidP="003E00E8">
            <w:pPr>
              <w:ind w:left="342" w:hanging="270"/>
              <w:jc w:val="both"/>
              <w:rPr>
                <w:rFonts w:ascii="Book Antiqua" w:eastAsia="Calibri" w:hAnsi="Book Antiqua" w:cs="Arial"/>
                <w:b/>
                <w:bCs/>
              </w:rPr>
            </w:pPr>
          </w:p>
          <w:p w14:paraId="1C53F070" w14:textId="77777777" w:rsidR="00A1175B" w:rsidRPr="0024242C" w:rsidRDefault="00A1175B" w:rsidP="003E00E8">
            <w:pPr>
              <w:pStyle w:val="Default"/>
              <w:jc w:val="both"/>
              <w:rPr>
                <w:rFonts w:eastAsia="Calibri" w:cs="Arial"/>
                <w:b/>
                <w:bCs/>
                <w:sz w:val="22"/>
                <w:szCs w:val="22"/>
              </w:rPr>
            </w:pPr>
            <w:r w:rsidRPr="0024242C">
              <w:rPr>
                <w:rFonts w:eastAsia="Calibri" w:cs="Arial"/>
                <w:b/>
                <w:bCs/>
                <w:sz w:val="22"/>
                <w:szCs w:val="22"/>
              </w:rPr>
              <w:t>Further, the Supplier shall not subcontract any work to a subcontractor/sub vendor from such countries which shares a land border with India unless such subcontractor/sub vendor fulfills all requirement in regard to ‘Bidder from a country which shares a land border with India’ as per ITB clause 2.1.</w:t>
            </w:r>
            <w:r w:rsidRPr="0024242C">
              <w:rPr>
                <w:b/>
                <w:sz w:val="22"/>
                <w:szCs w:val="22"/>
              </w:rPr>
              <w:t xml:space="preserve"> </w:t>
            </w:r>
            <w:r w:rsidRPr="0024242C">
              <w:rPr>
                <w:rFonts w:cs="Arial"/>
                <w:b/>
                <w:sz w:val="22"/>
                <w:szCs w:val="22"/>
              </w:rPr>
              <w:t>This restriction on subcontracting shall not be applicable for procurement of raw materials, components, sub-assemblies etc. However, in case of finished goods procured directly/indirectly from the vendors from the countries sharing land border with India, such vendor will be required to be registered with the Competent Authority.</w:t>
            </w:r>
          </w:p>
          <w:p w14:paraId="5B3BB707" w14:textId="77777777" w:rsidR="00A1175B" w:rsidRPr="0024242C" w:rsidRDefault="00A1175B" w:rsidP="003E00E8">
            <w:pPr>
              <w:jc w:val="both"/>
              <w:rPr>
                <w:rFonts w:ascii="Book Antiqua" w:hAnsi="Book Antiqua" w:cs="Arial"/>
                <w:b/>
                <w:bCs/>
              </w:rPr>
            </w:pPr>
          </w:p>
        </w:tc>
      </w:tr>
      <w:tr w:rsidR="00A1175B" w:rsidRPr="003835E1" w14:paraId="650DA386" w14:textId="77777777" w:rsidTr="003E00E8">
        <w:tc>
          <w:tcPr>
            <w:tcW w:w="621" w:type="dxa"/>
            <w:tcBorders>
              <w:right w:val="single" w:sz="4" w:space="0" w:color="auto"/>
            </w:tcBorders>
          </w:tcPr>
          <w:p w14:paraId="4101B5FF" w14:textId="77777777" w:rsidR="00A1175B" w:rsidRPr="00012EB3" w:rsidRDefault="00A1175B" w:rsidP="00546F05">
            <w:pPr>
              <w:numPr>
                <w:ilvl w:val="0"/>
                <w:numId w:val="36"/>
              </w:numPr>
              <w:jc w:val="both"/>
              <w:rPr>
                <w:rFonts w:ascii="Book Antiqua" w:hAnsi="Book Antiqua"/>
              </w:rPr>
            </w:pPr>
          </w:p>
        </w:tc>
        <w:tc>
          <w:tcPr>
            <w:tcW w:w="1539" w:type="dxa"/>
            <w:tcBorders>
              <w:right w:val="single" w:sz="4" w:space="0" w:color="auto"/>
            </w:tcBorders>
          </w:tcPr>
          <w:p w14:paraId="79AFD5D2" w14:textId="77777777" w:rsidR="00A1175B" w:rsidRPr="00012EB3" w:rsidRDefault="00A1175B" w:rsidP="003E00E8">
            <w:pPr>
              <w:ind w:right="-86"/>
              <w:jc w:val="both"/>
              <w:rPr>
                <w:rFonts w:ascii="Book Antiqua" w:hAnsi="Book Antiqua"/>
              </w:rPr>
            </w:pPr>
            <w:r>
              <w:rPr>
                <w:rFonts w:ascii="Book Antiqua" w:hAnsi="Book Antiqua"/>
              </w:rPr>
              <w:t>GCC 19</w:t>
            </w:r>
          </w:p>
        </w:tc>
        <w:tc>
          <w:tcPr>
            <w:tcW w:w="7758" w:type="dxa"/>
            <w:tcBorders>
              <w:left w:val="nil"/>
            </w:tcBorders>
          </w:tcPr>
          <w:p w14:paraId="69AABF7D" w14:textId="77777777" w:rsidR="00A1175B" w:rsidRPr="0024242C" w:rsidRDefault="00A1175B" w:rsidP="003E00E8">
            <w:pPr>
              <w:ind w:right="-1"/>
              <w:jc w:val="both"/>
              <w:rPr>
                <w:rFonts w:ascii="Book Antiqua" w:hAnsi="Book Antiqua"/>
              </w:rPr>
            </w:pPr>
            <w:r w:rsidRPr="0024242C">
              <w:rPr>
                <w:rFonts w:ascii="Book Antiqua" w:eastAsia="Calibri" w:hAnsi="Book Antiqua" w:cs="Arial"/>
                <w:b/>
                <w:bCs/>
              </w:rPr>
              <w:t>Supplementing GCC Clause 19 with the following</w:t>
            </w:r>
          </w:p>
          <w:p w14:paraId="56811552" w14:textId="77777777" w:rsidR="00A1175B" w:rsidRPr="0024242C" w:rsidRDefault="00A1175B" w:rsidP="003E00E8">
            <w:pPr>
              <w:ind w:right="-1"/>
              <w:jc w:val="both"/>
              <w:rPr>
                <w:rFonts w:ascii="Book Antiqua" w:hAnsi="Book Antiqua"/>
              </w:rPr>
            </w:pPr>
          </w:p>
          <w:p w14:paraId="311BCEBF" w14:textId="77777777" w:rsidR="00A1175B" w:rsidRDefault="00A1175B" w:rsidP="003E00E8">
            <w:pPr>
              <w:autoSpaceDE w:val="0"/>
              <w:autoSpaceDN w:val="0"/>
              <w:adjustRightInd w:val="0"/>
              <w:jc w:val="both"/>
            </w:pPr>
            <w:r w:rsidRPr="67F1A78C">
              <w:rPr>
                <w:rFonts w:ascii="Book Antiqua" w:hAnsi="Book Antiqua"/>
              </w:rPr>
              <w:t xml:space="preserve">INSPECTION </w:t>
            </w:r>
            <w:r w:rsidRPr="00921668">
              <w:rPr>
                <w:rFonts w:ascii="Book Antiqua" w:hAnsi="Book Antiqua"/>
              </w:rPr>
              <w:t xml:space="preserve">AND TESTING: </w:t>
            </w:r>
            <w:r>
              <w:t>Testing Inspection shall be done at manufacturing unit and dispatch clearance shall be issued. Lot wise manufacturing clearance shall be provided by Engineer In-Charge</w:t>
            </w:r>
            <w:r w:rsidRPr="00921668">
              <w:t>.</w:t>
            </w:r>
          </w:p>
          <w:p w14:paraId="12D734B4" w14:textId="77777777" w:rsidR="00A1175B" w:rsidRPr="0024242C" w:rsidRDefault="00A1175B" w:rsidP="003E00E8">
            <w:pPr>
              <w:autoSpaceDE w:val="0"/>
              <w:autoSpaceDN w:val="0"/>
              <w:adjustRightInd w:val="0"/>
              <w:jc w:val="both"/>
              <w:rPr>
                <w:rFonts w:ascii="Book Antiqua" w:hAnsi="Book Antiqua"/>
              </w:rPr>
            </w:pPr>
          </w:p>
        </w:tc>
      </w:tr>
      <w:tr w:rsidR="00A1175B" w:rsidRPr="003835E1" w14:paraId="62E260D1" w14:textId="77777777" w:rsidTr="003E00E8">
        <w:trPr>
          <w:trHeight w:val="514"/>
        </w:trPr>
        <w:tc>
          <w:tcPr>
            <w:tcW w:w="621" w:type="dxa"/>
            <w:tcBorders>
              <w:right w:val="single" w:sz="4" w:space="0" w:color="auto"/>
            </w:tcBorders>
          </w:tcPr>
          <w:p w14:paraId="5747261E"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5F8E2FF4" w14:textId="77777777" w:rsidR="00A1175B" w:rsidRPr="003835E1" w:rsidRDefault="00A1175B" w:rsidP="003E00E8">
            <w:pPr>
              <w:ind w:right="-86"/>
              <w:jc w:val="both"/>
              <w:rPr>
                <w:rFonts w:ascii="Book Antiqua" w:hAnsi="Book Antiqua"/>
              </w:rPr>
            </w:pPr>
            <w:r w:rsidRPr="006D3C70">
              <w:rPr>
                <w:rFonts w:ascii="Book Antiqua" w:hAnsi="Book Antiqua"/>
              </w:rPr>
              <w:t>GCC 21.2</w:t>
            </w:r>
          </w:p>
        </w:tc>
        <w:tc>
          <w:tcPr>
            <w:tcW w:w="7758" w:type="dxa"/>
            <w:tcBorders>
              <w:left w:val="nil"/>
            </w:tcBorders>
          </w:tcPr>
          <w:p w14:paraId="6CD2826C" w14:textId="77777777" w:rsidR="00A1175B" w:rsidRPr="00466691" w:rsidRDefault="00A1175B" w:rsidP="003E00E8">
            <w:pPr>
              <w:jc w:val="both"/>
              <w:rPr>
                <w:rFonts w:ascii="Book Antiqua" w:hAnsi="Book Antiqua"/>
                <w:b/>
                <w:bCs/>
                <w:color w:val="FF0000"/>
              </w:rPr>
            </w:pPr>
            <w:r w:rsidRPr="0024242C">
              <w:rPr>
                <w:rFonts w:ascii="Book Antiqua" w:hAnsi="Book Antiqua"/>
                <w:b/>
                <w:bCs/>
                <w:color w:val="FF0000"/>
              </w:rPr>
              <w:t>Completion Time Guarantee / liquidated damages</w:t>
            </w:r>
            <w:r>
              <w:rPr>
                <w:rFonts w:ascii="Book Antiqua" w:hAnsi="Book Antiqua"/>
                <w:b/>
                <w:bCs/>
                <w:color w:val="FF0000"/>
              </w:rPr>
              <w:t xml:space="preserve">: </w:t>
            </w:r>
            <w:r>
              <w:rPr>
                <w:rFonts w:ascii="Book Antiqua" w:hAnsi="Book Antiqua"/>
                <w:b/>
                <w:bCs/>
                <w:color w:val="000000"/>
              </w:rPr>
              <w:t>As per GEM GTC.</w:t>
            </w:r>
          </w:p>
        </w:tc>
      </w:tr>
      <w:tr w:rsidR="00A1175B" w:rsidRPr="003835E1" w14:paraId="4298A353" w14:textId="77777777" w:rsidTr="003E00E8">
        <w:tc>
          <w:tcPr>
            <w:tcW w:w="621" w:type="dxa"/>
            <w:tcBorders>
              <w:right w:val="single" w:sz="4" w:space="0" w:color="auto"/>
            </w:tcBorders>
          </w:tcPr>
          <w:p w14:paraId="21A92E3C"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725F7462" w14:textId="77777777" w:rsidR="00A1175B" w:rsidRPr="003835E1" w:rsidRDefault="00A1175B" w:rsidP="003E00E8">
            <w:pPr>
              <w:ind w:right="-86"/>
              <w:jc w:val="both"/>
              <w:rPr>
                <w:rFonts w:ascii="Book Antiqua" w:hAnsi="Book Antiqua"/>
              </w:rPr>
            </w:pPr>
            <w:r w:rsidRPr="003835E1">
              <w:rPr>
                <w:rFonts w:ascii="Book Antiqua" w:hAnsi="Book Antiqua"/>
              </w:rPr>
              <w:t>GCC 22.1</w:t>
            </w:r>
          </w:p>
        </w:tc>
        <w:tc>
          <w:tcPr>
            <w:tcW w:w="7758" w:type="dxa"/>
            <w:tcBorders>
              <w:left w:val="nil"/>
            </w:tcBorders>
          </w:tcPr>
          <w:p w14:paraId="5300C378" w14:textId="77777777" w:rsidR="00A1175B" w:rsidRDefault="00A1175B" w:rsidP="003E00E8">
            <w:pPr>
              <w:jc w:val="both"/>
              <w:rPr>
                <w:rFonts w:ascii="Book Antiqua" w:hAnsi="Book Antiqua"/>
                <w:b/>
                <w:bCs/>
              </w:rPr>
            </w:pPr>
            <w:r w:rsidRPr="0024242C">
              <w:rPr>
                <w:rFonts w:ascii="Book Antiqua" w:hAnsi="Book Antiqua"/>
                <w:b/>
                <w:bCs/>
              </w:rPr>
              <w:t>Replace GCC 22.1 with the following:</w:t>
            </w:r>
          </w:p>
          <w:p w14:paraId="5F57B3C6" w14:textId="77777777" w:rsidR="00A1175B" w:rsidRPr="00AC2F69" w:rsidRDefault="00A1175B" w:rsidP="003E00E8">
            <w:pPr>
              <w:pStyle w:val="Default"/>
              <w:jc w:val="both"/>
            </w:pPr>
            <w:r w:rsidRPr="002963CB">
              <w:rPr>
                <w:rFonts w:cs="Arial"/>
                <w:color w:val="FF0000"/>
                <w:sz w:val="23"/>
                <w:szCs w:val="23"/>
              </w:rPr>
              <w:t xml:space="preserve">The Contractor shall warrant the equipment supplied, (along with its accessories) will be new, unused and in accordance with the Contract documents and free from defects in material and workmanship; and for </w:t>
            </w:r>
            <w:r w:rsidRPr="002963CB">
              <w:rPr>
                <w:rFonts w:cs="Arial"/>
                <w:color w:val="FF0000"/>
                <w:sz w:val="23"/>
                <w:szCs w:val="23"/>
              </w:rPr>
              <w:lastRenderedPageBreak/>
              <w:t xml:space="preserve">satisfactory performance for a period of minimum </w:t>
            </w:r>
            <w:r>
              <w:rPr>
                <w:rFonts w:cs="Arial"/>
                <w:color w:val="FF0000"/>
                <w:sz w:val="23"/>
                <w:szCs w:val="23"/>
              </w:rPr>
              <w:t>01</w:t>
            </w:r>
            <w:r w:rsidRPr="002963CB">
              <w:rPr>
                <w:rFonts w:cs="Arial"/>
                <w:color w:val="FF0000"/>
                <w:sz w:val="23"/>
                <w:szCs w:val="23"/>
              </w:rPr>
              <w:t xml:space="preserve"> (</w:t>
            </w:r>
            <w:r>
              <w:rPr>
                <w:rFonts w:cs="Arial"/>
                <w:color w:val="FF0000"/>
                <w:sz w:val="23"/>
                <w:szCs w:val="23"/>
              </w:rPr>
              <w:t>One</w:t>
            </w:r>
            <w:r w:rsidRPr="002963CB">
              <w:rPr>
                <w:rFonts w:cs="Arial"/>
                <w:color w:val="FF0000"/>
                <w:sz w:val="23"/>
                <w:szCs w:val="23"/>
              </w:rPr>
              <w:t xml:space="preserve">) </w:t>
            </w:r>
            <w:r>
              <w:rPr>
                <w:rFonts w:cs="Arial"/>
                <w:color w:val="FF0000"/>
                <w:sz w:val="23"/>
                <w:szCs w:val="23"/>
              </w:rPr>
              <w:t>Y</w:t>
            </w:r>
            <w:r w:rsidRPr="002963CB">
              <w:rPr>
                <w:rFonts w:cs="Arial"/>
                <w:color w:val="FF0000"/>
                <w:sz w:val="23"/>
                <w:szCs w:val="23"/>
              </w:rPr>
              <w:t xml:space="preserve">ear commencing immediately from the date of </w:t>
            </w:r>
            <w:r>
              <w:rPr>
                <w:rFonts w:cs="Arial"/>
                <w:color w:val="FF0000"/>
                <w:sz w:val="23"/>
                <w:szCs w:val="23"/>
              </w:rPr>
              <w:t>Supply</w:t>
            </w:r>
            <w:r w:rsidRPr="002963CB">
              <w:rPr>
                <w:rFonts w:cs="Arial"/>
                <w:color w:val="FF0000"/>
                <w:sz w:val="23"/>
                <w:szCs w:val="23"/>
              </w:rPr>
              <w:t xml:space="preserve"> and Taking Over by the </w:t>
            </w:r>
            <w:r>
              <w:rPr>
                <w:rFonts w:cs="Arial"/>
                <w:color w:val="FF0000"/>
                <w:sz w:val="23"/>
                <w:szCs w:val="23"/>
              </w:rPr>
              <w:t>Engineer I</w:t>
            </w:r>
            <w:r w:rsidRPr="002963CB">
              <w:rPr>
                <w:rFonts w:cs="Arial"/>
                <w:color w:val="FF0000"/>
                <w:sz w:val="23"/>
                <w:szCs w:val="23"/>
              </w:rPr>
              <w:t>n-Charge</w:t>
            </w:r>
            <w:r>
              <w:rPr>
                <w:rFonts w:cs="Arial"/>
                <w:color w:val="FF0000"/>
                <w:sz w:val="23"/>
                <w:szCs w:val="23"/>
              </w:rPr>
              <w:t>.</w:t>
            </w:r>
          </w:p>
        </w:tc>
      </w:tr>
      <w:tr w:rsidR="00A1175B" w:rsidRPr="003835E1" w14:paraId="1DC57857" w14:textId="77777777" w:rsidTr="003E00E8">
        <w:tc>
          <w:tcPr>
            <w:tcW w:w="621" w:type="dxa"/>
            <w:tcBorders>
              <w:right w:val="single" w:sz="4" w:space="0" w:color="auto"/>
            </w:tcBorders>
          </w:tcPr>
          <w:p w14:paraId="74BE6C4F"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484E05A4" w14:textId="77777777" w:rsidR="00A1175B" w:rsidRPr="003835E1" w:rsidRDefault="00A1175B" w:rsidP="003E00E8">
            <w:pPr>
              <w:jc w:val="both"/>
              <w:rPr>
                <w:rFonts w:ascii="Book Antiqua" w:hAnsi="Book Antiqua"/>
              </w:rPr>
            </w:pPr>
            <w:r w:rsidRPr="003835E1">
              <w:rPr>
                <w:rFonts w:ascii="Book Antiqua" w:hAnsi="Book Antiqua"/>
              </w:rPr>
              <w:t>GCC 23</w:t>
            </w:r>
          </w:p>
        </w:tc>
        <w:tc>
          <w:tcPr>
            <w:tcW w:w="7758" w:type="dxa"/>
            <w:tcBorders>
              <w:left w:val="nil"/>
            </w:tcBorders>
          </w:tcPr>
          <w:p w14:paraId="743B30A1" w14:textId="77777777" w:rsidR="00A1175B" w:rsidRPr="00A4365E" w:rsidRDefault="00A1175B" w:rsidP="003E00E8">
            <w:pPr>
              <w:jc w:val="both"/>
              <w:rPr>
                <w:rFonts w:ascii="Book Antiqua" w:hAnsi="Book Antiqua"/>
              </w:rPr>
            </w:pPr>
            <w:r w:rsidRPr="4AE27A3B">
              <w:rPr>
                <w:rFonts w:ascii="Book Antiqua" w:hAnsi="Book Antiqua"/>
              </w:rPr>
              <w:t>Deleted as Liquidated Damages for Non-Performance of Equipment are not applicable.</w:t>
            </w:r>
          </w:p>
        </w:tc>
      </w:tr>
      <w:tr w:rsidR="00A1175B" w:rsidRPr="003835E1" w14:paraId="704482F5" w14:textId="77777777" w:rsidTr="003E00E8">
        <w:tc>
          <w:tcPr>
            <w:tcW w:w="621" w:type="dxa"/>
            <w:tcBorders>
              <w:right w:val="single" w:sz="4" w:space="0" w:color="auto"/>
            </w:tcBorders>
          </w:tcPr>
          <w:p w14:paraId="3BA67227"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7B76261E" w14:textId="77777777" w:rsidR="00A1175B" w:rsidRPr="003835E1" w:rsidRDefault="00A1175B" w:rsidP="003E00E8">
            <w:pPr>
              <w:jc w:val="both"/>
              <w:rPr>
                <w:rFonts w:ascii="Book Antiqua" w:hAnsi="Book Antiqua" w:cs="Arial"/>
              </w:rPr>
            </w:pPr>
            <w:r w:rsidRPr="003835E1">
              <w:rPr>
                <w:rFonts w:ascii="Book Antiqua" w:hAnsi="Book Antiqua" w:cs="Arial"/>
              </w:rPr>
              <w:t>GCC 31.3</w:t>
            </w:r>
          </w:p>
        </w:tc>
        <w:tc>
          <w:tcPr>
            <w:tcW w:w="7758" w:type="dxa"/>
            <w:tcBorders>
              <w:left w:val="nil"/>
            </w:tcBorders>
          </w:tcPr>
          <w:p w14:paraId="7EA158F0" w14:textId="77777777" w:rsidR="00A1175B" w:rsidRPr="0024242C" w:rsidRDefault="00A1175B" w:rsidP="003E00E8">
            <w:pPr>
              <w:jc w:val="both"/>
              <w:rPr>
                <w:rFonts w:ascii="Book Antiqua" w:hAnsi="Book Antiqua" w:cs="Arial"/>
              </w:rPr>
            </w:pPr>
            <w:r w:rsidRPr="0024242C">
              <w:rPr>
                <w:rFonts w:ascii="Book Antiqua" w:hAnsi="Book Antiqua" w:cs="Arial"/>
              </w:rPr>
              <w:t>Replace GCC 31.5 with the following:</w:t>
            </w:r>
          </w:p>
          <w:p w14:paraId="0EDDDBC3" w14:textId="77777777" w:rsidR="00A1175B" w:rsidRPr="0024242C" w:rsidRDefault="00A1175B" w:rsidP="003E00E8">
            <w:pPr>
              <w:jc w:val="both"/>
              <w:rPr>
                <w:rFonts w:ascii="Book Antiqua" w:hAnsi="Book Antiqua" w:cs="Arial"/>
              </w:rPr>
            </w:pPr>
            <w:r w:rsidRPr="0024242C">
              <w:rPr>
                <w:rFonts w:ascii="Book Antiqua" w:hAnsi="Book Antiqua"/>
              </w:rPr>
              <w:t>During the execution of the contract, POWERGRID reserves the right to increase or decrease the quantities of the i</w:t>
            </w:r>
            <w:r w:rsidRPr="0024242C">
              <w:rPr>
                <w:rFonts w:ascii="Book Antiqua" w:hAnsi="Book Antiqua" w:cs="Arial"/>
              </w:rPr>
              <w:t xml:space="preserve">tems under the contract but without any change in the base unit price identified in the contract, and other terms &amp; conditions. However, the total variation shall be limited to </w:t>
            </w:r>
            <w:r w:rsidRPr="008E575A">
              <w:rPr>
                <w:rFonts w:ascii="Book Antiqua" w:hAnsi="Book Antiqua" w:cs="Arial"/>
                <w:b/>
                <w:bCs/>
                <w:color w:val="FF0000"/>
              </w:rPr>
              <w:t xml:space="preserve">+/- </w:t>
            </w:r>
            <w:r>
              <w:rPr>
                <w:rFonts w:ascii="Book Antiqua" w:hAnsi="Book Antiqua" w:cs="Arial"/>
                <w:b/>
                <w:bCs/>
                <w:color w:val="FF0000"/>
              </w:rPr>
              <w:t>25</w:t>
            </w:r>
            <w:r w:rsidRPr="008E575A">
              <w:rPr>
                <w:rFonts w:ascii="Book Antiqua" w:hAnsi="Book Antiqua" w:cs="Arial"/>
                <w:b/>
                <w:bCs/>
                <w:color w:val="FF0000"/>
              </w:rPr>
              <w:t>%</w:t>
            </w:r>
            <w:r w:rsidRPr="0024242C">
              <w:rPr>
                <w:rFonts w:ascii="Book Antiqua" w:hAnsi="Book Antiqua" w:cs="Arial"/>
              </w:rPr>
              <w:t xml:space="preserve"> of the contract price.</w:t>
            </w:r>
          </w:p>
        </w:tc>
      </w:tr>
      <w:tr w:rsidR="00A1175B" w:rsidRPr="003835E1" w14:paraId="521E4373" w14:textId="77777777" w:rsidTr="003E00E8">
        <w:tc>
          <w:tcPr>
            <w:tcW w:w="621" w:type="dxa"/>
            <w:tcBorders>
              <w:right w:val="single" w:sz="4" w:space="0" w:color="auto"/>
            </w:tcBorders>
          </w:tcPr>
          <w:p w14:paraId="0F60D6E9"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11215D53" w14:textId="77777777" w:rsidR="00A1175B" w:rsidRPr="003835E1" w:rsidRDefault="00A1175B" w:rsidP="003E00E8">
            <w:pPr>
              <w:jc w:val="both"/>
              <w:rPr>
                <w:rFonts w:ascii="Book Antiqua" w:hAnsi="Book Antiqua" w:cs="Arial"/>
              </w:rPr>
            </w:pPr>
            <w:r w:rsidRPr="003835E1">
              <w:rPr>
                <w:rFonts w:ascii="Book Antiqua" w:hAnsi="Book Antiqua" w:cs="Arial"/>
              </w:rPr>
              <w:t>GCC 31.5</w:t>
            </w:r>
          </w:p>
        </w:tc>
        <w:tc>
          <w:tcPr>
            <w:tcW w:w="7758" w:type="dxa"/>
            <w:tcBorders>
              <w:left w:val="nil"/>
            </w:tcBorders>
          </w:tcPr>
          <w:p w14:paraId="4805E0DD" w14:textId="77777777" w:rsidR="00A1175B" w:rsidRPr="003835E1" w:rsidRDefault="00A1175B" w:rsidP="003E00E8">
            <w:pPr>
              <w:jc w:val="both"/>
              <w:rPr>
                <w:rFonts w:ascii="Book Antiqua" w:hAnsi="Book Antiqua" w:cs="Arial"/>
              </w:rPr>
            </w:pPr>
            <w:r w:rsidRPr="00FF62A1">
              <w:rPr>
                <w:rFonts w:ascii="Book Antiqua" w:hAnsi="Book Antiqua" w:cs="Arial"/>
                <w:b/>
                <w:bCs/>
              </w:rPr>
              <w:t>Replace GCC 31.5 with the following</w:t>
            </w:r>
            <w:r w:rsidRPr="003835E1">
              <w:rPr>
                <w:rFonts w:ascii="Book Antiqua" w:hAnsi="Book Antiqua" w:cs="Arial"/>
              </w:rPr>
              <w:t>:</w:t>
            </w:r>
          </w:p>
          <w:p w14:paraId="24906277" w14:textId="77777777" w:rsidR="00A1175B" w:rsidRPr="003835E1" w:rsidRDefault="00A1175B" w:rsidP="003E00E8">
            <w:pPr>
              <w:jc w:val="both"/>
              <w:rPr>
                <w:rFonts w:ascii="Book Antiqua" w:hAnsi="Book Antiqua" w:cs="Arial"/>
              </w:rPr>
            </w:pPr>
            <w:r w:rsidRPr="4AE27A3B">
              <w:rPr>
                <w:rFonts w:ascii="Book Antiqua" w:hAnsi="Book Antiqua" w:cs="Arial"/>
              </w:rPr>
              <w:t xml:space="preserve">If the aggregate effect of compliance therewith and with all other Change Orders that have already become binding upon the Supplier under this GCC Clause 31 would be to increase the Contract Price as originally set forth in Article 2 (Contract Price and Terms of Payment) of the Contract Agreement by more than </w:t>
            </w:r>
            <w:r w:rsidRPr="4AE27A3B">
              <w:rPr>
                <w:rFonts w:ascii="Book Antiqua" w:hAnsi="Book Antiqua" w:cs="Arial"/>
                <w:color w:val="FF0000"/>
              </w:rPr>
              <w:t>Twenty (25) percent</w:t>
            </w:r>
            <w:r w:rsidRPr="4AE27A3B">
              <w:rPr>
                <w:rFonts w:ascii="Book Antiqua" w:hAnsi="Book Antiqua" w:cs="Arial"/>
              </w:rPr>
              <w:t>, the Supplier may give a written notice of objection thereto within twenty-eight (28) days from the date of the Supplier’s receipt of the Purchaser’s change order. If the Purchaser accepts the Supplier's objection, the Purchaser and the Supplier shall agree on specific rates for valuation of the Change.</w:t>
            </w:r>
          </w:p>
        </w:tc>
      </w:tr>
      <w:tr w:rsidR="00A1175B" w:rsidRPr="003835E1" w14:paraId="03E20C79" w14:textId="77777777" w:rsidTr="003E00E8">
        <w:tc>
          <w:tcPr>
            <w:tcW w:w="621" w:type="dxa"/>
            <w:tcBorders>
              <w:right w:val="single" w:sz="4" w:space="0" w:color="auto"/>
            </w:tcBorders>
          </w:tcPr>
          <w:p w14:paraId="6E0E72E8"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3B5B3035" w14:textId="77777777" w:rsidR="00A1175B" w:rsidRPr="003835E1" w:rsidRDefault="00A1175B" w:rsidP="003E00E8">
            <w:pPr>
              <w:jc w:val="both"/>
              <w:rPr>
                <w:rFonts w:ascii="Book Antiqua" w:hAnsi="Book Antiqua" w:cs="Arial"/>
              </w:rPr>
            </w:pPr>
            <w:r w:rsidRPr="00FF62A1">
              <w:rPr>
                <w:rFonts w:ascii="Book Antiqua" w:hAnsi="Book Antiqua" w:cs="Arial"/>
              </w:rPr>
              <w:t>GCC 36</w:t>
            </w:r>
            <w:r>
              <w:rPr>
                <w:rFonts w:ascii="Book Antiqua" w:hAnsi="Book Antiqua" w:cs="Arial"/>
              </w:rPr>
              <w:t>.4</w:t>
            </w:r>
          </w:p>
        </w:tc>
        <w:tc>
          <w:tcPr>
            <w:tcW w:w="7758" w:type="dxa"/>
            <w:tcBorders>
              <w:left w:val="nil"/>
            </w:tcBorders>
          </w:tcPr>
          <w:p w14:paraId="345539E5" w14:textId="77777777" w:rsidR="00A1175B" w:rsidRPr="00FF62A1" w:rsidRDefault="00A1175B" w:rsidP="003E00E8">
            <w:pPr>
              <w:jc w:val="both"/>
              <w:rPr>
                <w:rFonts w:ascii="Book Antiqua" w:hAnsi="Book Antiqua" w:cs="Arial"/>
                <w:b/>
                <w:bCs/>
              </w:rPr>
            </w:pPr>
            <w:r w:rsidRPr="00FF62A1">
              <w:rPr>
                <w:rFonts w:ascii="Book Antiqua" w:hAnsi="Book Antiqua" w:cs="Arial"/>
                <w:b/>
                <w:bCs/>
              </w:rPr>
              <w:t xml:space="preserve">Replace GCC 36.4 with the following: </w:t>
            </w:r>
          </w:p>
          <w:p w14:paraId="449ADB76" w14:textId="77777777" w:rsidR="00A1175B" w:rsidRPr="003835E1" w:rsidRDefault="00A1175B" w:rsidP="003E00E8">
            <w:pPr>
              <w:jc w:val="both"/>
              <w:rPr>
                <w:rFonts w:ascii="Book Antiqua" w:hAnsi="Book Antiqua" w:cs="Arial"/>
                <w:color w:val="FF0000"/>
              </w:rPr>
            </w:pPr>
            <w:r w:rsidRPr="4AE27A3B">
              <w:rPr>
                <w:rFonts w:ascii="Book Antiqua" w:hAnsi="Book Antiqua" w:cs="Arial"/>
              </w:rPr>
              <w:t xml:space="preserve">The language of the arbitration proceedings and that of the documents and communications between the parties shall be English. The arbitration shall be conducted in accordance with the provisions of the Indian Arbitration and Conciliation Act, 1996 or any statutory modification thereof.  The venue of arbitration shall be </w:t>
            </w:r>
            <w:r w:rsidRPr="4AE27A3B">
              <w:rPr>
                <w:rFonts w:ascii="Book Antiqua" w:hAnsi="Book Antiqua" w:cs="Arial"/>
                <w:color w:val="FF0000"/>
              </w:rPr>
              <w:t>Bangalore.</w:t>
            </w:r>
          </w:p>
        </w:tc>
      </w:tr>
      <w:tr w:rsidR="00A1175B" w:rsidRPr="003835E1" w14:paraId="252F9F9B" w14:textId="77777777" w:rsidTr="003E00E8">
        <w:tc>
          <w:tcPr>
            <w:tcW w:w="621" w:type="dxa"/>
            <w:tcBorders>
              <w:right w:val="single" w:sz="4" w:space="0" w:color="auto"/>
            </w:tcBorders>
          </w:tcPr>
          <w:p w14:paraId="12051FD4"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69A2BF63" w14:textId="77777777" w:rsidR="00A1175B" w:rsidRPr="003835E1" w:rsidRDefault="00A1175B" w:rsidP="003E00E8">
            <w:pPr>
              <w:jc w:val="both"/>
              <w:rPr>
                <w:rFonts w:ascii="Book Antiqua" w:hAnsi="Book Antiqua" w:cs="Arial"/>
              </w:rPr>
            </w:pPr>
            <w:r w:rsidRPr="003835E1">
              <w:rPr>
                <w:rFonts w:ascii="Book Antiqua" w:hAnsi="Book Antiqua" w:cs="Arial"/>
              </w:rPr>
              <w:t>GCC 36.6</w:t>
            </w:r>
          </w:p>
        </w:tc>
        <w:tc>
          <w:tcPr>
            <w:tcW w:w="7758" w:type="dxa"/>
            <w:tcBorders>
              <w:left w:val="nil"/>
            </w:tcBorders>
          </w:tcPr>
          <w:p w14:paraId="23951BB9" w14:textId="77777777" w:rsidR="00A1175B" w:rsidRDefault="00A1175B" w:rsidP="003E00E8">
            <w:pPr>
              <w:jc w:val="both"/>
              <w:rPr>
                <w:rFonts w:ascii="Book Antiqua" w:hAnsi="Book Antiqua" w:cs="Arial"/>
              </w:rPr>
            </w:pPr>
            <w:r w:rsidRPr="003835E1">
              <w:rPr>
                <w:rFonts w:ascii="Book Antiqua" w:hAnsi="Book Antiqua" w:cs="Arial"/>
              </w:rPr>
              <w:t>Replace GCC 36.6 with the following:</w:t>
            </w:r>
          </w:p>
          <w:p w14:paraId="2A554B1F" w14:textId="77777777" w:rsidR="00A1175B" w:rsidRPr="003835E1" w:rsidRDefault="00A1175B" w:rsidP="003E00E8">
            <w:pPr>
              <w:jc w:val="both"/>
              <w:rPr>
                <w:rFonts w:ascii="Book Antiqua" w:hAnsi="Book Antiqua" w:cs="Arial"/>
              </w:rPr>
            </w:pPr>
            <w:r w:rsidRPr="003835E1">
              <w:rPr>
                <w:rFonts w:ascii="Book Antiqua" w:hAnsi="Book Antiqua" w:cs="Arial"/>
              </w:rPr>
              <w:t xml:space="preserve">Notwithstanding the above, in case the Supplier is a Central Public Sector Enterprise (CPSE)/Government Organization or Department then the </w:t>
            </w:r>
            <w:r w:rsidRPr="003835E1">
              <w:rPr>
                <w:rFonts w:ascii="Book Antiqua" w:hAnsi="Book Antiqua" w:cs="Arial"/>
                <w:b/>
              </w:rPr>
              <w:t>dispute/difference (other than those related to taxation matters)</w:t>
            </w:r>
            <w:r w:rsidRPr="003835E1">
              <w:rPr>
                <w:rFonts w:ascii="Book Antiqua" w:hAnsi="Book Antiqua" w:cs="Arial"/>
              </w:rPr>
              <w:t xml:space="preserve"> between the Purchaser and the Supplier shall be settled through Administrative Mechanism for Resolution of CPSEs Disputes (AMRCD) as mentioned in DPE OM No. 4(1)/2013-DPE(GM)/FTS-1835 dated 22.05.2018 </w:t>
            </w:r>
            <w:r w:rsidRPr="003835E1">
              <w:rPr>
                <w:rFonts w:ascii="Book Antiqua" w:hAnsi="Book Antiqua" w:cs="Arial"/>
                <w:b/>
              </w:rPr>
              <w:t>and DPE OM No. DPE-GM-05/0003/2019-FTS-10937 dated 20.02.2020</w:t>
            </w:r>
            <w:r w:rsidRPr="003835E1">
              <w:rPr>
                <w:rFonts w:ascii="Book Antiqua" w:hAnsi="Book Antiqua" w:cs="Arial"/>
              </w:rPr>
              <w:t>. The decision through AMRCD will be final and binding on all the concerned.</w:t>
            </w:r>
          </w:p>
        </w:tc>
      </w:tr>
      <w:tr w:rsidR="00A1175B" w:rsidRPr="003835E1" w14:paraId="657639EB" w14:textId="77777777" w:rsidTr="003E00E8">
        <w:tc>
          <w:tcPr>
            <w:tcW w:w="621" w:type="dxa"/>
            <w:tcBorders>
              <w:right w:val="single" w:sz="4" w:space="0" w:color="auto"/>
            </w:tcBorders>
          </w:tcPr>
          <w:p w14:paraId="2F0AD1C1"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4D1DA7CA" w14:textId="77777777" w:rsidR="00A1175B" w:rsidRPr="002171CC" w:rsidRDefault="00A1175B" w:rsidP="003E00E8">
            <w:pPr>
              <w:jc w:val="both"/>
              <w:rPr>
                <w:rFonts w:ascii="Book Antiqua" w:hAnsi="Book Antiqua"/>
                <w:sz w:val="23"/>
                <w:szCs w:val="23"/>
              </w:rPr>
            </w:pPr>
            <w:r w:rsidRPr="002171CC">
              <w:rPr>
                <w:rFonts w:ascii="Book Antiqua" w:hAnsi="Book Antiqua"/>
                <w:b/>
                <w:bCs/>
                <w:sz w:val="23"/>
                <w:szCs w:val="23"/>
              </w:rPr>
              <w:t>POWERGRID Whistle Blower and Fraud Prevention Policy</w:t>
            </w:r>
          </w:p>
          <w:p w14:paraId="05BABF96" w14:textId="77777777" w:rsidR="00A1175B" w:rsidRPr="003835E1" w:rsidRDefault="00A1175B" w:rsidP="003E00E8">
            <w:pPr>
              <w:jc w:val="both"/>
              <w:rPr>
                <w:rFonts w:ascii="Book Antiqua" w:hAnsi="Book Antiqua" w:cs="Arial"/>
              </w:rPr>
            </w:pPr>
          </w:p>
        </w:tc>
        <w:tc>
          <w:tcPr>
            <w:tcW w:w="7758" w:type="dxa"/>
            <w:tcBorders>
              <w:left w:val="nil"/>
            </w:tcBorders>
          </w:tcPr>
          <w:p w14:paraId="685490BE" w14:textId="77777777" w:rsidR="00A1175B" w:rsidRPr="005A3CD2" w:rsidRDefault="00A1175B" w:rsidP="003E00E8">
            <w:pPr>
              <w:jc w:val="both"/>
              <w:rPr>
                <w:rFonts w:ascii="Book Antiqua" w:hAnsi="Book Antiqua" w:cs="Arial"/>
              </w:rPr>
            </w:pPr>
            <w:r w:rsidRPr="005A3CD2">
              <w:rPr>
                <w:rFonts w:ascii="Book Antiqua" w:hAnsi="Book Antiqua" w:cs="Arial"/>
              </w:rPr>
              <w:t xml:space="preserve">The Contractor along with its associate/ collaborators/ sub-contractors/ sub-vendors/consultants/ service providers shall strictly adhere to the Whistle Blower and Fraud Prevention Pol-icy of Employer displayed on its tender website https://apps.powergrid.in/pgciltenders/u/default.aspx    and https://www.powergrid.in/index.php/en/code-conductpolicies </w:t>
            </w:r>
          </w:p>
          <w:p w14:paraId="0F41AC28" w14:textId="77777777" w:rsidR="00A1175B" w:rsidRPr="00DA5951" w:rsidRDefault="00A1175B" w:rsidP="003E00E8">
            <w:pPr>
              <w:jc w:val="both"/>
              <w:rPr>
                <w:rFonts w:ascii="Book Antiqua" w:hAnsi="Book Antiqua" w:cs="Arial"/>
                <w:b/>
                <w:bCs/>
                <w:sz w:val="20"/>
                <w:szCs w:val="20"/>
              </w:rPr>
            </w:pPr>
            <w:r w:rsidRPr="4AE27A3B">
              <w:rPr>
                <w:rFonts w:ascii="Book Antiqua" w:hAnsi="Book Antiqua" w:cs="Arial"/>
              </w:rPr>
              <w:t>The Contractor along with their associate / collaborator / sub-contractors / sub-vendors / consultants / service providers shall observe the highest standard of ethics and shall not in-</w:t>
            </w:r>
            <w:proofErr w:type="spellStart"/>
            <w:r w:rsidRPr="4AE27A3B">
              <w:rPr>
                <w:rFonts w:ascii="Book Antiqua" w:hAnsi="Book Antiqua" w:cs="Arial"/>
              </w:rPr>
              <w:t>dulge</w:t>
            </w:r>
            <w:proofErr w:type="spellEnd"/>
            <w:r w:rsidRPr="4AE27A3B">
              <w:rPr>
                <w:rFonts w:ascii="Book Antiqua" w:hAnsi="Book Antiqua" w:cs="Arial"/>
              </w:rPr>
              <w:t xml:space="preserve"> or allow anybody else working in their organization to indulge in fraudulent activities during execution of the </w:t>
            </w:r>
            <w:r w:rsidRPr="4AE27A3B">
              <w:rPr>
                <w:rFonts w:ascii="Book Antiqua" w:hAnsi="Book Antiqua" w:cs="Arial"/>
              </w:rPr>
              <w:lastRenderedPageBreak/>
              <w:t>con-tract. The contractor shall immediately apprise the Employer about any fraud or suspected fraud as soon as it comes to their notice.</w:t>
            </w:r>
          </w:p>
        </w:tc>
      </w:tr>
      <w:tr w:rsidR="00A1175B" w:rsidRPr="003835E1" w14:paraId="1BD81AAC" w14:textId="77777777" w:rsidTr="003E00E8">
        <w:tc>
          <w:tcPr>
            <w:tcW w:w="621" w:type="dxa"/>
            <w:tcBorders>
              <w:right w:val="single" w:sz="4" w:space="0" w:color="auto"/>
            </w:tcBorders>
          </w:tcPr>
          <w:p w14:paraId="0398DFD7" w14:textId="77777777" w:rsidR="00A1175B" w:rsidRPr="003835E1" w:rsidRDefault="00A1175B" w:rsidP="00546F05">
            <w:pPr>
              <w:numPr>
                <w:ilvl w:val="0"/>
                <w:numId w:val="36"/>
              </w:numPr>
              <w:jc w:val="both"/>
              <w:rPr>
                <w:rFonts w:ascii="Book Antiqua" w:hAnsi="Book Antiqua"/>
              </w:rPr>
            </w:pPr>
          </w:p>
        </w:tc>
        <w:tc>
          <w:tcPr>
            <w:tcW w:w="1539" w:type="dxa"/>
            <w:tcBorders>
              <w:right w:val="single" w:sz="4" w:space="0" w:color="auto"/>
            </w:tcBorders>
          </w:tcPr>
          <w:p w14:paraId="1ACFEB10" w14:textId="77777777" w:rsidR="00A1175B" w:rsidRPr="003835E1" w:rsidRDefault="00A1175B" w:rsidP="003E00E8">
            <w:pPr>
              <w:jc w:val="both"/>
              <w:rPr>
                <w:rFonts w:ascii="Book Antiqua" w:hAnsi="Book Antiqua" w:cs="Arial"/>
              </w:rPr>
            </w:pPr>
          </w:p>
        </w:tc>
        <w:tc>
          <w:tcPr>
            <w:tcW w:w="7758" w:type="dxa"/>
            <w:tcBorders>
              <w:left w:val="nil"/>
            </w:tcBorders>
          </w:tcPr>
          <w:p w14:paraId="357981E1" w14:textId="77777777" w:rsidR="00A1175B" w:rsidRPr="00DA2286" w:rsidRDefault="00A1175B" w:rsidP="003E00E8">
            <w:pPr>
              <w:jc w:val="both"/>
              <w:rPr>
                <w:rFonts w:ascii="Book Antiqua" w:hAnsi="Book Antiqua" w:cs="Arial"/>
                <w:b/>
                <w:sz w:val="12"/>
                <w:szCs w:val="20"/>
              </w:rPr>
            </w:pPr>
          </w:p>
          <w:p w14:paraId="11787001" w14:textId="77777777" w:rsidR="00A1175B" w:rsidRDefault="00A1175B" w:rsidP="003E00E8">
            <w:pPr>
              <w:jc w:val="both"/>
              <w:rPr>
                <w:rFonts w:ascii="Book Antiqua" w:hAnsi="Book Antiqua" w:cs="Arial"/>
                <w:bCs/>
              </w:rPr>
            </w:pPr>
            <w:r w:rsidRPr="001A672D">
              <w:rPr>
                <w:rFonts w:ascii="Book Antiqua" w:hAnsi="Book Antiqua" w:cs="Arial"/>
                <w:bCs/>
              </w:rPr>
              <w:t>The bidder(s) shall have valid type test reports as per the relevant standards and POWERGRID technical specification as on date of bid opening. However, in case validity of any of the test(s) is observed to be expired, same is to be carried out by the bidder free of cost and without affecting the stipulated period of the contract.</w:t>
            </w:r>
          </w:p>
          <w:p w14:paraId="546D92FB" w14:textId="77777777" w:rsidR="00A1175B" w:rsidRPr="00DA2286" w:rsidRDefault="00A1175B" w:rsidP="003E00E8">
            <w:pPr>
              <w:jc w:val="both"/>
              <w:rPr>
                <w:rFonts w:ascii="Book Antiqua" w:hAnsi="Book Antiqua" w:cs="Arial"/>
                <w:bCs/>
                <w:sz w:val="14"/>
              </w:rPr>
            </w:pPr>
          </w:p>
          <w:p w14:paraId="0AAC7F01" w14:textId="77777777" w:rsidR="00A1175B" w:rsidRDefault="00A1175B" w:rsidP="003E00E8">
            <w:pPr>
              <w:jc w:val="both"/>
              <w:rPr>
                <w:rFonts w:ascii="Book Antiqua" w:hAnsi="Book Antiqua" w:cs="Arial"/>
                <w:bCs/>
              </w:rPr>
            </w:pPr>
            <w:r w:rsidRPr="001A1C45">
              <w:rPr>
                <w:rFonts w:ascii="Book Antiqua" w:hAnsi="Book Antiqua" w:cs="Arial"/>
                <w:bCs/>
              </w:rPr>
              <w:t>Dispatch clearance to be obtained from POWERGRID before dispatch of the materials. The necessary inspection of materials will be done at site.</w:t>
            </w:r>
          </w:p>
          <w:p w14:paraId="1690F859" w14:textId="77777777" w:rsidR="00A1175B" w:rsidRPr="00DA2286" w:rsidRDefault="00A1175B" w:rsidP="003E00E8">
            <w:pPr>
              <w:jc w:val="both"/>
              <w:rPr>
                <w:rFonts w:ascii="Book Antiqua" w:hAnsi="Book Antiqua" w:cs="Arial"/>
                <w:bCs/>
                <w:sz w:val="16"/>
              </w:rPr>
            </w:pPr>
          </w:p>
          <w:p w14:paraId="52941D89" w14:textId="77777777" w:rsidR="00A1175B" w:rsidRDefault="00A1175B" w:rsidP="003E00E8">
            <w:pPr>
              <w:jc w:val="both"/>
              <w:rPr>
                <w:rFonts w:ascii="Book Antiqua" w:hAnsi="Book Antiqua" w:cs="Arial"/>
                <w:bCs/>
              </w:rPr>
            </w:pPr>
            <w:r w:rsidRPr="001A1C45">
              <w:rPr>
                <w:rFonts w:ascii="Book Antiqua" w:hAnsi="Book Antiqua" w:cs="Arial"/>
                <w:bCs/>
              </w:rPr>
              <w:t xml:space="preserve">The approval of guaranteed technical requirements (GTP) / catalogue, drawings, test reports </w:t>
            </w:r>
            <w:proofErr w:type="spellStart"/>
            <w:r w:rsidRPr="001A1C45">
              <w:rPr>
                <w:rFonts w:ascii="Book Antiqua" w:hAnsi="Book Antiqua" w:cs="Arial"/>
                <w:bCs/>
              </w:rPr>
              <w:t>etc</w:t>
            </w:r>
            <w:proofErr w:type="spellEnd"/>
            <w:r w:rsidRPr="001A1C45">
              <w:rPr>
                <w:rFonts w:ascii="Book Antiqua" w:hAnsi="Book Antiqua" w:cs="Arial"/>
                <w:bCs/>
              </w:rPr>
              <w:t xml:space="preserve"> as per TS for the equipment being supplied shall be obtained from concerned department of POWERGRID. Test reports (as applicable) shall be submitted in order to issue CIP/ MICC before dispatching the material</w:t>
            </w:r>
            <w:r>
              <w:rPr>
                <w:rFonts w:ascii="Book Antiqua" w:hAnsi="Book Antiqua" w:cs="Arial"/>
                <w:bCs/>
              </w:rPr>
              <w:t>.</w:t>
            </w:r>
          </w:p>
          <w:p w14:paraId="173DFB3F" w14:textId="77777777" w:rsidR="00A1175B" w:rsidRPr="00DA2286" w:rsidRDefault="00A1175B" w:rsidP="003E00E8">
            <w:pPr>
              <w:jc w:val="both"/>
              <w:rPr>
                <w:rFonts w:ascii="Book Antiqua" w:hAnsi="Book Antiqua" w:cs="Arial"/>
                <w:bCs/>
                <w:sz w:val="14"/>
              </w:rPr>
            </w:pPr>
          </w:p>
          <w:p w14:paraId="3FDC57A2" w14:textId="77777777" w:rsidR="00A1175B" w:rsidRDefault="00A1175B" w:rsidP="003E00E8">
            <w:pPr>
              <w:jc w:val="both"/>
              <w:rPr>
                <w:rFonts w:ascii="Book Antiqua" w:hAnsi="Book Antiqua" w:cs="Arial"/>
                <w:b/>
                <w:bCs/>
                <w:sz w:val="20"/>
                <w:szCs w:val="20"/>
              </w:rPr>
            </w:pPr>
            <w:r w:rsidRPr="4AE27A3B">
              <w:rPr>
                <w:rFonts w:ascii="Book Antiqua" w:hAnsi="Book Antiqua" w:cs="Arial"/>
                <w:b/>
                <w:bCs/>
                <w:sz w:val="20"/>
                <w:szCs w:val="20"/>
              </w:rPr>
              <w:t xml:space="preserve">Engineer In-Charge: </w:t>
            </w:r>
          </w:p>
          <w:p w14:paraId="4CEB799F" w14:textId="77777777" w:rsidR="003E11F8" w:rsidRDefault="003E11F8" w:rsidP="003E00E8">
            <w:pPr>
              <w:jc w:val="both"/>
              <w:rPr>
                <w:rFonts w:ascii="Book Antiqua" w:hAnsi="Book Antiqua" w:cs="Arial"/>
                <w:b/>
                <w:bCs/>
                <w:sz w:val="20"/>
                <w:szCs w:val="20"/>
              </w:rPr>
            </w:pPr>
          </w:p>
          <w:p w14:paraId="031AC117" w14:textId="02C5F7A5" w:rsidR="00A1175B" w:rsidRDefault="001725E5" w:rsidP="003E00E8">
            <w:pPr>
              <w:jc w:val="both"/>
              <w:rPr>
                <w:rFonts w:ascii="Book Antiqua" w:hAnsi="Book Antiqua" w:cs="Arial"/>
                <w:b/>
                <w:sz w:val="20"/>
                <w:szCs w:val="20"/>
              </w:rPr>
            </w:pPr>
            <w:r>
              <w:rPr>
                <w:rFonts w:ascii="Book Antiqua" w:hAnsi="Book Antiqua" w:cs="Arial"/>
                <w:b/>
                <w:bCs/>
                <w:sz w:val="20"/>
                <w:szCs w:val="20"/>
                <w:highlight w:val="yellow"/>
              </w:rPr>
              <w:t xml:space="preserve">Station </w:t>
            </w:r>
            <w:r w:rsidR="00A1175B" w:rsidRPr="00C63650">
              <w:rPr>
                <w:rFonts w:ascii="Book Antiqua" w:hAnsi="Book Antiqua" w:cs="Arial"/>
                <w:b/>
                <w:bCs/>
                <w:sz w:val="20"/>
                <w:szCs w:val="20"/>
                <w:highlight w:val="yellow"/>
              </w:rPr>
              <w:t xml:space="preserve">In-charge, </w:t>
            </w:r>
            <w:r>
              <w:rPr>
                <w:rFonts w:ascii="Book Antiqua" w:hAnsi="Book Antiqua" w:cs="Arial"/>
                <w:b/>
                <w:bCs/>
                <w:sz w:val="20"/>
                <w:szCs w:val="20"/>
                <w:highlight w:val="yellow"/>
              </w:rPr>
              <w:t xml:space="preserve">Tirunelveli </w:t>
            </w:r>
            <w:r w:rsidR="00A1175B" w:rsidRPr="4AE27A3B">
              <w:rPr>
                <w:rFonts w:ascii="Book Antiqua" w:hAnsi="Book Antiqua" w:cs="Arial"/>
                <w:b/>
                <w:bCs/>
                <w:sz w:val="20"/>
                <w:szCs w:val="20"/>
              </w:rPr>
              <w:t>or his authorized representative shall be the Engineer In-charge for subject work.</w:t>
            </w:r>
          </w:p>
          <w:p w14:paraId="346E3DAA" w14:textId="77777777" w:rsidR="00A1175B" w:rsidRPr="00234DC2" w:rsidRDefault="00A1175B" w:rsidP="003E00E8">
            <w:pPr>
              <w:jc w:val="both"/>
              <w:rPr>
                <w:rFonts w:ascii="Book Antiqua" w:hAnsi="Book Antiqua" w:cs="Arial"/>
                <w:b/>
                <w:u w:val="single"/>
              </w:rPr>
            </w:pPr>
            <w:r w:rsidRPr="4AE27A3B">
              <w:rPr>
                <w:rFonts w:ascii="Book Antiqua" w:hAnsi="Book Antiqua" w:cs="Arial"/>
                <w:b/>
                <w:bCs/>
                <w:u w:val="single"/>
              </w:rPr>
              <w:t>Consignee:</w:t>
            </w:r>
          </w:p>
          <w:p w14:paraId="04405FFB" w14:textId="77777777" w:rsidR="00A1175B" w:rsidRPr="00C63650" w:rsidRDefault="00A1175B" w:rsidP="003E00E8">
            <w:pPr>
              <w:jc w:val="both"/>
              <w:rPr>
                <w:rFonts w:ascii="Book Antiqua" w:hAnsi="Book Antiqua" w:cs="Arial"/>
                <w:b/>
                <w:sz w:val="20"/>
                <w:szCs w:val="20"/>
                <w:highlight w:val="yellow"/>
              </w:rPr>
            </w:pPr>
            <w:r w:rsidRPr="00C63650">
              <w:rPr>
                <w:rFonts w:ascii="Book Antiqua" w:hAnsi="Book Antiqua" w:cs="Arial"/>
                <w:b/>
                <w:sz w:val="20"/>
                <w:szCs w:val="20"/>
                <w:highlight w:val="yellow"/>
              </w:rPr>
              <w:t>POWERGRID Corporation of India Limited,</w:t>
            </w:r>
          </w:p>
          <w:p w14:paraId="34AED3A9" w14:textId="77777777" w:rsidR="00A1175B" w:rsidRPr="00C63650" w:rsidRDefault="00A1175B" w:rsidP="003E00E8">
            <w:pPr>
              <w:jc w:val="both"/>
              <w:rPr>
                <w:rFonts w:ascii="Book Antiqua" w:hAnsi="Book Antiqua" w:cs="Arial"/>
                <w:b/>
                <w:sz w:val="20"/>
                <w:szCs w:val="20"/>
                <w:highlight w:val="yellow"/>
              </w:rPr>
            </w:pPr>
            <w:r w:rsidRPr="00C63650">
              <w:rPr>
                <w:rFonts w:ascii="Book Antiqua" w:hAnsi="Book Antiqua" w:cs="Arial"/>
                <w:b/>
                <w:sz w:val="20"/>
                <w:szCs w:val="20"/>
                <w:highlight w:val="yellow"/>
              </w:rPr>
              <w:t>400kV Sub Station,</w:t>
            </w:r>
          </w:p>
          <w:p w14:paraId="31FACC11" w14:textId="77777777" w:rsidR="00A1175B" w:rsidRPr="00C63650" w:rsidRDefault="00A1175B" w:rsidP="003E00E8">
            <w:pPr>
              <w:jc w:val="both"/>
              <w:rPr>
                <w:rFonts w:ascii="Book Antiqua" w:hAnsi="Book Antiqua" w:cs="Arial"/>
                <w:b/>
                <w:sz w:val="20"/>
                <w:szCs w:val="20"/>
                <w:highlight w:val="yellow"/>
              </w:rPr>
            </w:pPr>
            <w:proofErr w:type="spellStart"/>
            <w:r w:rsidRPr="00C63650">
              <w:rPr>
                <w:rFonts w:ascii="Book Antiqua" w:hAnsi="Book Antiqua" w:cs="Arial"/>
                <w:b/>
                <w:sz w:val="20"/>
                <w:szCs w:val="20"/>
                <w:highlight w:val="yellow"/>
              </w:rPr>
              <w:t>Abishekapatty</w:t>
            </w:r>
            <w:proofErr w:type="spellEnd"/>
            <w:r w:rsidRPr="00C63650">
              <w:rPr>
                <w:rFonts w:ascii="Book Antiqua" w:hAnsi="Book Antiqua" w:cs="Arial"/>
                <w:b/>
                <w:sz w:val="20"/>
                <w:szCs w:val="20"/>
                <w:highlight w:val="yellow"/>
              </w:rPr>
              <w:t>, Tirunelveli,</w:t>
            </w:r>
          </w:p>
          <w:p w14:paraId="7D738190" w14:textId="77777777" w:rsidR="00A1175B" w:rsidRPr="00C63650" w:rsidRDefault="00A1175B" w:rsidP="003E00E8">
            <w:pPr>
              <w:jc w:val="both"/>
              <w:rPr>
                <w:rFonts w:ascii="Book Antiqua" w:hAnsi="Book Antiqua" w:cs="Arial"/>
                <w:b/>
                <w:sz w:val="20"/>
                <w:szCs w:val="20"/>
                <w:highlight w:val="yellow"/>
              </w:rPr>
            </w:pPr>
          </w:p>
          <w:p w14:paraId="533E65E6" w14:textId="77777777" w:rsidR="00A1175B" w:rsidRPr="003835E1" w:rsidRDefault="00A1175B" w:rsidP="003E00E8">
            <w:pPr>
              <w:jc w:val="both"/>
              <w:rPr>
                <w:rFonts w:ascii="Book Antiqua" w:hAnsi="Book Antiqua" w:cs="Arial"/>
              </w:rPr>
            </w:pPr>
            <w:r w:rsidRPr="00C63650">
              <w:rPr>
                <w:rFonts w:asciiTheme="majorHAnsi" w:hAnsiTheme="majorHAnsi" w:cstheme="majorHAnsi"/>
                <w:b/>
                <w:bCs/>
                <w:iCs/>
                <w:highlight w:val="yellow"/>
              </w:rPr>
              <w:t>GSTN: 33AAACP0252G1Z0</w:t>
            </w:r>
          </w:p>
        </w:tc>
      </w:tr>
    </w:tbl>
    <w:p w14:paraId="4C840476" w14:textId="77777777" w:rsidR="00A1175B" w:rsidRPr="003835E1" w:rsidRDefault="00A1175B" w:rsidP="00A1175B">
      <w:pPr>
        <w:jc w:val="center"/>
        <w:rPr>
          <w:rFonts w:ascii="Book Antiqua" w:hAnsi="Book Antiqua"/>
        </w:rPr>
      </w:pPr>
      <w:r w:rsidRPr="003835E1">
        <w:rPr>
          <w:rFonts w:ascii="Book Antiqua" w:hAnsi="Book Antiqua"/>
          <w:b/>
          <w:bCs/>
          <w:lang w:val="en-GB"/>
        </w:rPr>
        <w:t xml:space="preserve">----- </w:t>
      </w:r>
      <w:r w:rsidRPr="003835E1">
        <w:rPr>
          <w:rFonts w:ascii="Book Antiqua" w:hAnsi="Book Antiqua"/>
          <w:b/>
          <w:bCs/>
          <w:i/>
          <w:iCs/>
          <w:lang w:val="en-GB"/>
        </w:rPr>
        <w:t xml:space="preserve">End of (SCC) </w:t>
      </w:r>
      <w:r w:rsidRPr="003835E1">
        <w:rPr>
          <w:rFonts w:ascii="Book Antiqua" w:hAnsi="Book Antiqua"/>
          <w:b/>
          <w:bCs/>
          <w:lang w:val="en-GB"/>
        </w:rPr>
        <w:t>----</w:t>
      </w:r>
    </w:p>
    <w:p w14:paraId="755DA1F2" w14:textId="2D2B0632" w:rsidR="00A1175B" w:rsidRDefault="00A1175B"/>
    <w:p w14:paraId="66998627" w14:textId="2ABC65C7" w:rsidR="00A1175B" w:rsidRDefault="00A1175B"/>
    <w:p w14:paraId="18995471" w14:textId="4D494206" w:rsidR="00A1175B" w:rsidRDefault="00A1175B"/>
    <w:p w14:paraId="0E76CB41" w14:textId="7E6045BD" w:rsidR="00A1175B" w:rsidRDefault="00A1175B"/>
    <w:p w14:paraId="1B399017" w14:textId="77777777" w:rsidR="00A1175B" w:rsidRDefault="00A1175B" w:rsidP="00A1175B">
      <w:pPr>
        <w:pStyle w:val="ListParagraph"/>
      </w:pPr>
    </w:p>
    <w:p w14:paraId="0A597DC7" w14:textId="77777777" w:rsidR="00A1175B" w:rsidRDefault="00A1175B" w:rsidP="00A1175B">
      <w:pPr>
        <w:pStyle w:val="BodyText"/>
        <w:rPr>
          <w:rFonts w:ascii="Times New Roman"/>
          <w:sz w:val="20"/>
        </w:rPr>
      </w:pPr>
    </w:p>
    <w:p w14:paraId="263AF058" w14:textId="77777777" w:rsidR="00A1175B" w:rsidRDefault="00A1175B" w:rsidP="00A1175B">
      <w:pPr>
        <w:pStyle w:val="BodyText"/>
        <w:rPr>
          <w:rFonts w:ascii="Times New Roman"/>
          <w:sz w:val="20"/>
        </w:rPr>
      </w:pPr>
    </w:p>
    <w:p w14:paraId="3E232A86" w14:textId="77777777" w:rsidR="00A1175B" w:rsidRDefault="00A1175B" w:rsidP="00A1175B">
      <w:pPr>
        <w:pStyle w:val="BodyText"/>
        <w:rPr>
          <w:rFonts w:ascii="Times New Roman"/>
          <w:sz w:val="20"/>
        </w:rPr>
      </w:pPr>
    </w:p>
    <w:p w14:paraId="66232640" w14:textId="77777777" w:rsidR="00A1175B" w:rsidRDefault="00A1175B" w:rsidP="00A1175B">
      <w:pPr>
        <w:pStyle w:val="BodyText"/>
        <w:rPr>
          <w:rFonts w:ascii="Times New Roman"/>
          <w:sz w:val="20"/>
        </w:rPr>
      </w:pPr>
    </w:p>
    <w:p w14:paraId="6D7F61B4" w14:textId="77777777" w:rsidR="00A1175B" w:rsidRDefault="00A1175B" w:rsidP="00A1175B">
      <w:pPr>
        <w:pStyle w:val="BodyText"/>
        <w:rPr>
          <w:rFonts w:ascii="Times New Roman"/>
          <w:sz w:val="20"/>
        </w:rPr>
      </w:pPr>
    </w:p>
    <w:p w14:paraId="4AD42B47" w14:textId="77777777" w:rsidR="00A1175B" w:rsidRDefault="00A1175B" w:rsidP="00A1175B">
      <w:pPr>
        <w:pStyle w:val="BodyText"/>
        <w:rPr>
          <w:rFonts w:ascii="Times New Roman"/>
          <w:sz w:val="20"/>
        </w:rPr>
      </w:pPr>
    </w:p>
    <w:p w14:paraId="488D2A6B" w14:textId="77777777" w:rsidR="00A1175B" w:rsidRDefault="00A1175B" w:rsidP="00A1175B">
      <w:pPr>
        <w:pStyle w:val="BodyText"/>
        <w:rPr>
          <w:rFonts w:ascii="Times New Roman"/>
          <w:sz w:val="20"/>
        </w:rPr>
      </w:pPr>
    </w:p>
    <w:p w14:paraId="6AA12CBA" w14:textId="77777777" w:rsidR="00A1175B" w:rsidRDefault="00A1175B" w:rsidP="00A1175B">
      <w:pPr>
        <w:pStyle w:val="BodyText"/>
        <w:rPr>
          <w:rFonts w:ascii="Times New Roman"/>
          <w:sz w:val="20"/>
        </w:rPr>
      </w:pPr>
    </w:p>
    <w:p w14:paraId="443DBDF4" w14:textId="77777777" w:rsidR="00A1175B" w:rsidRDefault="00A1175B" w:rsidP="00A1175B">
      <w:pPr>
        <w:pStyle w:val="BodyText"/>
        <w:rPr>
          <w:rFonts w:ascii="Times New Roman"/>
          <w:sz w:val="20"/>
        </w:rPr>
      </w:pPr>
    </w:p>
    <w:p w14:paraId="0FAD0014" w14:textId="77777777" w:rsidR="00A1175B" w:rsidRDefault="00A1175B" w:rsidP="00A1175B">
      <w:pPr>
        <w:pStyle w:val="BodyText"/>
        <w:rPr>
          <w:rFonts w:ascii="Times New Roman"/>
          <w:sz w:val="20"/>
        </w:rPr>
      </w:pPr>
    </w:p>
    <w:p w14:paraId="7AE8A8D9" w14:textId="77777777" w:rsidR="00A1175B" w:rsidRDefault="00A1175B" w:rsidP="00A1175B">
      <w:pPr>
        <w:pStyle w:val="BodyText"/>
        <w:rPr>
          <w:rFonts w:ascii="Times New Roman"/>
          <w:sz w:val="20"/>
        </w:rPr>
      </w:pPr>
    </w:p>
    <w:p w14:paraId="4AA285C4" w14:textId="77777777" w:rsidR="00A1175B" w:rsidRDefault="00A1175B" w:rsidP="00A1175B">
      <w:pPr>
        <w:pStyle w:val="BodyText"/>
        <w:rPr>
          <w:rFonts w:ascii="Times New Roman"/>
          <w:sz w:val="20"/>
        </w:rPr>
      </w:pPr>
    </w:p>
    <w:p w14:paraId="57F290A2" w14:textId="77777777" w:rsidR="00A1175B" w:rsidRDefault="00A1175B" w:rsidP="00A1175B">
      <w:pPr>
        <w:pStyle w:val="BodyText"/>
        <w:rPr>
          <w:rFonts w:ascii="Times New Roman"/>
          <w:sz w:val="20"/>
        </w:rPr>
      </w:pPr>
    </w:p>
    <w:p w14:paraId="0FA38E4A" w14:textId="77777777" w:rsidR="00A1175B" w:rsidRDefault="00A1175B" w:rsidP="00A1175B">
      <w:pPr>
        <w:pStyle w:val="BodyText"/>
        <w:rPr>
          <w:rFonts w:ascii="Times New Roman"/>
          <w:sz w:val="20"/>
        </w:rPr>
      </w:pPr>
    </w:p>
    <w:p w14:paraId="109674E4" w14:textId="77777777" w:rsidR="00A1175B" w:rsidRDefault="00A1175B" w:rsidP="00A1175B">
      <w:pPr>
        <w:pStyle w:val="BodyText"/>
        <w:rPr>
          <w:rFonts w:ascii="Times New Roman"/>
          <w:sz w:val="20"/>
        </w:rPr>
      </w:pPr>
    </w:p>
    <w:p w14:paraId="770F17A8" w14:textId="77777777" w:rsidR="00A1175B" w:rsidRDefault="00A1175B" w:rsidP="00A1175B">
      <w:pPr>
        <w:pStyle w:val="Heading1"/>
        <w:spacing w:before="222"/>
        <w:ind w:left="350" w:right="1294"/>
        <w:jc w:val="center"/>
      </w:pPr>
    </w:p>
    <w:p w14:paraId="190B7727" w14:textId="77777777" w:rsidR="00A1175B" w:rsidRDefault="00A1175B" w:rsidP="00A1175B">
      <w:pPr>
        <w:pStyle w:val="BodyText"/>
        <w:rPr>
          <w:b/>
          <w:sz w:val="28"/>
        </w:rPr>
      </w:pPr>
    </w:p>
    <w:p w14:paraId="3E272A84" w14:textId="77777777" w:rsidR="001725E5" w:rsidRDefault="001725E5" w:rsidP="00A1175B">
      <w:pPr>
        <w:spacing w:before="228"/>
        <w:ind w:left="350" w:right="1295"/>
        <w:jc w:val="center"/>
        <w:rPr>
          <w:b/>
          <w:sz w:val="23"/>
        </w:rPr>
      </w:pPr>
    </w:p>
    <w:p w14:paraId="59EA3D36" w14:textId="77777777" w:rsidR="001725E5" w:rsidRDefault="001725E5" w:rsidP="00A1175B">
      <w:pPr>
        <w:spacing w:before="228"/>
        <w:ind w:left="350" w:right="1295"/>
        <w:jc w:val="center"/>
        <w:rPr>
          <w:b/>
          <w:sz w:val="23"/>
        </w:rPr>
      </w:pPr>
    </w:p>
    <w:p w14:paraId="1A27B885" w14:textId="77777777" w:rsidR="001725E5" w:rsidRDefault="001725E5" w:rsidP="00A1175B">
      <w:pPr>
        <w:spacing w:before="228"/>
        <w:ind w:left="350" w:right="1295"/>
        <w:jc w:val="center"/>
        <w:rPr>
          <w:b/>
          <w:sz w:val="23"/>
        </w:rPr>
      </w:pPr>
    </w:p>
    <w:p w14:paraId="75BEC6B4" w14:textId="77777777" w:rsidR="001725E5" w:rsidRDefault="001725E5" w:rsidP="00A1175B">
      <w:pPr>
        <w:spacing w:before="228"/>
        <w:ind w:left="350" w:right="1295"/>
        <w:jc w:val="center"/>
        <w:rPr>
          <w:b/>
          <w:sz w:val="23"/>
        </w:rPr>
      </w:pPr>
    </w:p>
    <w:p w14:paraId="6ABF24B6" w14:textId="77777777" w:rsidR="001725E5" w:rsidRDefault="001725E5" w:rsidP="00A1175B">
      <w:pPr>
        <w:spacing w:before="228"/>
        <w:ind w:left="350" w:right="1295"/>
        <w:jc w:val="center"/>
        <w:rPr>
          <w:b/>
          <w:sz w:val="23"/>
        </w:rPr>
      </w:pPr>
    </w:p>
    <w:p w14:paraId="3B643D5E" w14:textId="77777777" w:rsidR="001725E5" w:rsidRDefault="001725E5" w:rsidP="00A1175B">
      <w:pPr>
        <w:spacing w:before="228"/>
        <w:ind w:left="350" w:right="1295"/>
        <w:jc w:val="center"/>
        <w:rPr>
          <w:b/>
          <w:sz w:val="23"/>
        </w:rPr>
      </w:pPr>
    </w:p>
    <w:p w14:paraId="67E6D507" w14:textId="41F0511B" w:rsidR="00A1175B" w:rsidRDefault="00A1175B" w:rsidP="00A1175B">
      <w:pPr>
        <w:spacing w:before="228"/>
        <w:ind w:left="350" w:right="1295"/>
        <w:jc w:val="center"/>
        <w:rPr>
          <w:b/>
          <w:sz w:val="23"/>
        </w:rPr>
      </w:pPr>
      <w:r>
        <w:rPr>
          <w:b/>
          <w:sz w:val="23"/>
        </w:rPr>
        <w:t>FORMS AND PROCEDURES (FORMS)</w:t>
      </w:r>
    </w:p>
    <w:p w14:paraId="1D8760C9" w14:textId="77777777" w:rsidR="00A1175B" w:rsidRDefault="00A1175B" w:rsidP="00A1175B">
      <w:pPr>
        <w:pStyle w:val="BodyText"/>
        <w:spacing w:before="9"/>
        <w:rPr>
          <w:b/>
        </w:rPr>
      </w:pPr>
    </w:p>
    <w:p w14:paraId="6D98C06E" w14:textId="77777777" w:rsidR="00A1175B" w:rsidRDefault="00A1175B" w:rsidP="00A1175B">
      <w:pPr>
        <w:pStyle w:val="BodyText"/>
        <w:rPr>
          <w:b/>
          <w:sz w:val="28"/>
        </w:rPr>
      </w:pPr>
    </w:p>
    <w:p w14:paraId="181B2BC2" w14:textId="77777777" w:rsidR="00A1175B" w:rsidRDefault="00A1175B" w:rsidP="00A1175B">
      <w:pPr>
        <w:pStyle w:val="BodyText"/>
        <w:rPr>
          <w:b/>
          <w:sz w:val="28"/>
        </w:rPr>
      </w:pPr>
    </w:p>
    <w:p w14:paraId="656A6540" w14:textId="77777777" w:rsidR="00A1175B" w:rsidRDefault="00A1175B" w:rsidP="00A1175B">
      <w:pPr>
        <w:pStyle w:val="BodyText"/>
        <w:rPr>
          <w:b/>
          <w:sz w:val="28"/>
        </w:rPr>
      </w:pPr>
    </w:p>
    <w:p w14:paraId="3DBB35CC" w14:textId="77777777" w:rsidR="00A1175B" w:rsidRDefault="00A1175B" w:rsidP="00A1175B">
      <w:pPr>
        <w:pStyle w:val="BodyText"/>
        <w:rPr>
          <w:b/>
          <w:sz w:val="28"/>
        </w:rPr>
      </w:pPr>
    </w:p>
    <w:p w14:paraId="520B9C04" w14:textId="77777777" w:rsidR="00A1175B" w:rsidRDefault="00A1175B" w:rsidP="00A1175B">
      <w:pPr>
        <w:pStyle w:val="BodyText"/>
        <w:rPr>
          <w:b/>
          <w:sz w:val="28"/>
        </w:rPr>
      </w:pPr>
    </w:p>
    <w:p w14:paraId="226D152E" w14:textId="77777777" w:rsidR="00A1175B" w:rsidRDefault="00A1175B" w:rsidP="00A1175B">
      <w:pPr>
        <w:pStyle w:val="BodyText"/>
        <w:rPr>
          <w:b/>
          <w:sz w:val="28"/>
        </w:rPr>
      </w:pPr>
    </w:p>
    <w:p w14:paraId="4DD24360" w14:textId="77777777" w:rsidR="00A1175B" w:rsidRDefault="00A1175B" w:rsidP="00A1175B">
      <w:pPr>
        <w:pStyle w:val="BodyText"/>
        <w:rPr>
          <w:b/>
          <w:sz w:val="28"/>
        </w:rPr>
      </w:pPr>
    </w:p>
    <w:p w14:paraId="166FA686" w14:textId="77777777" w:rsidR="00A1175B" w:rsidRDefault="00A1175B" w:rsidP="00A1175B">
      <w:pPr>
        <w:pStyle w:val="BodyText"/>
        <w:rPr>
          <w:b/>
          <w:sz w:val="28"/>
        </w:rPr>
      </w:pPr>
    </w:p>
    <w:p w14:paraId="545424B1" w14:textId="77777777" w:rsidR="00A1175B" w:rsidRDefault="00A1175B" w:rsidP="00A1175B">
      <w:pPr>
        <w:pStyle w:val="BodyText"/>
        <w:rPr>
          <w:b/>
          <w:sz w:val="28"/>
        </w:rPr>
      </w:pPr>
    </w:p>
    <w:p w14:paraId="3B10751D" w14:textId="77777777" w:rsidR="00A1175B" w:rsidRDefault="00A1175B" w:rsidP="00A1175B">
      <w:pPr>
        <w:pStyle w:val="BodyText"/>
        <w:rPr>
          <w:b/>
          <w:sz w:val="28"/>
        </w:rPr>
      </w:pPr>
    </w:p>
    <w:p w14:paraId="0169B913" w14:textId="77777777" w:rsidR="00A1175B" w:rsidRDefault="00A1175B" w:rsidP="00A1175B">
      <w:pPr>
        <w:pStyle w:val="BodyText"/>
        <w:rPr>
          <w:b/>
          <w:sz w:val="28"/>
        </w:rPr>
      </w:pPr>
    </w:p>
    <w:p w14:paraId="4FEDB1B8" w14:textId="77777777" w:rsidR="00A1175B" w:rsidRDefault="00A1175B" w:rsidP="00A1175B">
      <w:pPr>
        <w:pStyle w:val="BodyText"/>
        <w:rPr>
          <w:b/>
          <w:sz w:val="28"/>
        </w:rPr>
      </w:pPr>
    </w:p>
    <w:p w14:paraId="6CC7B2F0" w14:textId="77777777" w:rsidR="00A1175B" w:rsidRDefault="00A1175B" w:rsidP="00A1175B">
      <w:pPr>
        <w:pStyle w:val="BodyText"/>
        <w:rPr>
          <w:b/>
          <w:sz w:val="28"/>
        </w:rPr>
      </w:pPr>
    </w:p>
    <w:p w14:paraId="44289759" w14:textId="77777777" w:rsidR="00A1175B" w:rsidRDefault="00A1175B" w:rsidP="00A1175B">
      <w:pPr>
        <w:pStyle w:val="BodyText"/>
        <w:rPr>
          <w:b/>
          <w:sz w:val="28"/>
        </w:rPr>
      </w:pPr>
    </w:p>
    <w:p w14:paraId="64431C67" w14:textId="77777777" w:rsidR="00A1175B" w:rsidRDefault="00A1175B" w:rsidP="00A1175B">
      <w:pPr>
        <w:pStyle w:val="BodyText"/>
        <w:rPr>
          <w:b/>
          <w:sz w:val="28"/>
        </w:rPr>
      </w:pPr>
    </w:p>
    <w:p w14:paraId="7DA58AE8" w14:textId="77777777" w:rsidR="00A1175B" w:rsidRDefault="00A1175B" w:rsidP="00A1175B">
      <w:pPr>
        <w:pStyle w:val="BodyText"/>
        <w:rPr>
          <w:b/>
          <w:sz w:val="28"/>
        </w:rPr>
      </w:pPr>
    </w:p>
    <w:p w14:paraId="52CEF146" w14:textId="77777777" w:rsidR="00A1175B" w:rsidRDefault="00A1175B" w:rsidP="00A1175B">
      <w:pPr>
        <w:pStyle w:val="BodyText"/>
        <w:rPr>
          <w:b/>
          <w:sz w:val="28"/>
        </w:rPr>
      </w:pPr>
    </w:p>
    <w:p w14:paraId="680AE22B" w14:textId="77777777" w:rsidR="00A1175B" w:rsidRDefault="00A1175B" w:rsidP="00A1175B">
      <w:pPr>
        <w:pStyle w:val="BodyText"/>
        <w:rPr>
          <w:b/>
          <w:sz w:val="28"/>
        </w:rPr>
      </w:pPr>
    </w:p>
    <w:p w14:paraId="0493805D" w14:textId="77777777" w:rsidR="00A1175B" w:rsidRDefault="00A1175B" w:rsidP="00A1175B">
      <w:pPr>
        <w:pStyle w:val="BodyText"/>
        <w:rPr>
          <w:b/>
          <w:sz w:val="28"/>
        </w:rPr>
      </w:pPr>
    </w:p>
    <w:p w14:paraId="29B0231D" w14:textId="77777777" w:rsidR="00A1175B" w:rsidRDefault="00A1175B" w:rsidP="00A1175B">
      <w:pPr>
        <w:pStyle w:val="BodyText"/>
        <w:rPr>
          <w:b/>
          <w:sz w:val="28"/>
        </w:rPr>
      </w:pPr>
    </w:p>
    <w:p w14:paraId="653FD345" w14:textId="77777777" w:rsidR="00A1175B" w:rsidRDefault="00A1175B" w:rsidP="00A1175B">
      <w:pPr>
        <w:pStyle w:val="BodyText"/>
        <w:rPr>
          <w:b/>
          <w:sz w:val="28"/>
        </w:rPr>
      </w:pPr>
    </w:p>
    <w:p w14:paraId="5C98DFB2" w14:textId="7A687A67" w:rsidR="00A1175B" w:rsidRDefault="00A1175B" w:rsidP="00A1175B">
      <w:pPr>
        <w:pStyle w:val="BodyText"/>
        <w:rPr>
          <w:b/>
          <w:sz w:val="28"/>
        </w:rPr>
      </w:pPr>
    </w:p>
    <w:p w14:paraId="152CBE54" w14:textId="708E4832" w:rsidR="00C01A96" w:rsidRDefault="00C01A96" w:rsidP="00A1175B">
      <w:pPr>
        <w:pStyle w:val="BodyText"/>
        <w:rPr>
          <w:b/>
          <w:sz w:val="28"/>
        </w:rPr>
      </w:pPr>
    </w:p>
    <w:p w14:paraId="1D74A266" w14:textId="1E86DCD4" w:rsidR="00C01A96" w:rsidRDefault="00C01A96" w:rsidP="00A1175B">
      <w:pPr>
        <w:pStyle w:val="BodyText"/>
        <w:rPr>
          <w:b/>
          <w:sz w:val="28"/>
        </w:rPr>
      </w:pPr>
    </w:p>
    <w:p w14:paraId="36D26637" w14:textId="40A82479" w:rsidR="00C01A96" w:rsidRDefault="00C01A96" w:rsidP="00A1175B">
      <w:pPr>
        <w:pStyle w:val="BodyText"/>
        <w:rPr>
          <w:b/>
          <w:sz w:val="28"/>
        </w:rPr>
      </w:pPr>
    </w:p>
    <w:p w14:paraId="4BEF5EA9" w14:textId="77777777" w:rsidR="00A1175B" w:rsidRDefault="00A1175B" w:rsidP="00A1175B">
      <w:pPr>
        <w:spacing w:before="198"/>
        <w:ind w:left="350" w:right="1295"/>
        <w:jc w:val="center"/>
        <w:rPr>
          <w:b/>
          <w:sz w:val="23"/>
        </w:rPr>
      </w:pPr>
      <w:r>
        <w:rPr>
          <w:b/>
          <w:sz w:val="23"/>
        </w:rPr>
        <w:lastRenderedPageBreak/>
        <w:t>SAMPLE FORMS AND PROCEDURES (FORMS)</w:t>
      </w:r>
    </w:p>
    <w:p w14:paraId="390F484B" w14:textId="77777777" w:rsidR="00A1175B" w:rsidRDefault="00A1175B" w:rsidP="00A1175B">
      <w:pPr>
        <w:pStyle w:val="BodyText"/>
        <w:spacing w:before="95"/>
        <w:ind w:left="192"/>
      </w:pPr>
      <w:r>
        <w:t>Preamble</w:t>
      </w:r>
    </w:p>
    <w:p w14:paraId="1A55495A" w14:textId="77777777" w:rsidR="00A1175B" w:rsidRDefault="00A1175B" w:rsidP="00A1175B">
      <w:pPr>
        <w:pStyle w:val="BodyText"/>
        <w:spacing w:before="6"/>
      </w:pPr>
    </w:p>
    <w:p w14:paraId="54EBCEF2" w14:textId="77777777" w:rsidR="00A1175B" w:rsidRDefault="00A1175B" w:rsidP="00A1175B">
      <w:pPr>
        <w:pStyle w:val="BodyText"/>
        <w:spacing w:before="1" w:line="244" w:lineRule="auto"/>
        <w:ind w:left="192" w:right="1131"/>
        <w:jc w:val="both"/>
      </w:pPr>
      <w:r>
        <w:t>This Section (Section –VI) of the bidding documents [named as Sample Forms and Procedures (FORMS)] provides proforma to be used by the bidders at the time of their bid preparation and by the Contractor subsequent to the award of Contract.</w:t>
      </w:r>
    </w:p>
    <w:p w14:paraId="756EFE2A" w14:textId="77777777" w:rsidR="00A1175B" w:rsidRDefault="00A1175B" w:rsidP="00A1175B">
      <w:pPr>
        <w:pStyle w:val="BodyText"/>
        <w:spacing w:before="1"/>
      </w:pPr>
    </w:p>
    <w:p w14:paraId="3E1992CF" w14:textId="77777777" w:rsidR="00A1175B" w:rsidRDefault="00A1175B" w:rsidP="00A1175B">
      <w:pPr>
        <w:pStyle w:val="BodyText"/>
        <w:spacing w:line="244" w:lineRule="auto"/>
        <w:ind w:left="192" w:right="1130"/>
        <w:jc w:val="both"/>
      </w:pPr>
      <w:r>
        <w:t>The Bidder shall complete, sign and submit with its bid the relevant FORMS to be used unamended, in accordance with the requirements included in the Bidding Documents.</w:t>
      </w:r>
    </w:p>
    <w:p w14:paraId="7621EB48" w14:textId="77777777" w:rsidR="00A1175B" w:rsidRDefault="00A1175B" w:rsidP="00A1175B">
      <w:pPr>
        <w:pStyle w:val="BodyText"/>
        <w:spacing w:before="3"/>
      </w:pPr>
    </w:p>
    <w:p w14:paraId="0E4C326E" w14:textId="77777777" w:rsidR="00A1175B" w:rsidRDefault="00A1175B" w:rsidP="00A1175B">
      <w:pPr>
        <w:pStyle w:val="BodyText"/>
        <w:spacing w:line="242" w:lineRule="auto"/>
        <w:ind w:left="192" w:right="1129"/>
        <w:jc w:val="both"/>
      </w:pPr>
      <w:r>
        <w:t>The Bidder shall provide the Bid Security, either in the form included hereafter or in another form acceptable to the Employer, pursuant to the provisions in the instructions to Bidders.</w:t>
      </w:r>
    </w:p>
    <w:p w14:paraId="1C375073" w14:textId="77777777" w:rsidR="00A1175B" w:rsidRDefault="00A1175B" w:rsidP="00A1175B">
      <w:pPr>
        <w:pStyle w:val="BodyText"/>
        <w:spacing w:before="10"/>
      </w:pPr>
    </w:p>
    <w:p w14:paraId="1115FEE2" w14:textId="77777777" w:rsidR="00A1175B" w:rsidRDefault="00A1175B" w:rsidP="00A1175B">
      <w:pPr>
        <w:pStyle w:val="BodyText"/>
        <w:spacing w:line="242" w:lineRule="auto"/>
        <w:ind w:left="192" w:right="1130"/>
        <w:jc w:val="both"/>
      </w:pPr>
      <w:r>
        <w:t>The Form of Contract Agreement shall be used unamended, except for the need to complete Article 1.1 (Contract Documents), as appropriate and as may be required to suit the specific requirement of the Contract. The form shall also include the Appendices listed, as required, which should be completed according to the instructions for their completion provided at the beginning of each Appendix. The Price Schedule deemed to form part of the contract shall be modified according to any corrections or modifications to the accepted bid resulting from price corrections, pursuant to the provisions of the Instructions to Bidders.</w:t>
      </w:r>
    </w:p>
    <w:p w14:paraId="13DFD2EF" w14:textId="77777777" w:rsidR="00A1175B" w:rsidRDefault="00A1175B" w:rsidP="00A1175B">
      <w:pPr>
        <w:pStyle w:val="BodyText"/>
        <w:spacing w:before="3"/>
      </w:pPr>
    </w:p>
    <w:p w14:paraId="0CABE276" w14:textId="77777777" w:rsidR="00A1175B" w:rsidRDefault="00A1175B" w:rsidP="00A1175B">
      <w:pPr>
        <w:pStyle w:val="BodyText"/>
        <w:spacing w:before="1" w:line="242" w:lineRule="auto"/>
        <w:ind w:left="192" w:right="1130"/>
        <w:jc w:val="both"/>
      </w:pPr>
      <w:r>
        <w:t>The Performance Security(</w:t>
      </w:r>
      <w:proofErr w:type="spellStart"/>
      <w:r>
        <w:t>ies</w:t>
      </w:r>
      <w:proofErr w:type="spellEnd"/>
      <w:r>
        <w:t>) and Bank Guarantee for Advance Payment forms should not be completed by the bidders at the time of their bid preparation. Only the successful Bidder will be required to provide the Performance Security(</w:t>
      </w:r>
      <w:proofErr w:type="spellStart"/>
      <w:r>
        <w:t>ies</w:t>
      </w:r>
      <w:proofErr w:type="spellEnd"/>
      <w:r>
        <w:t>) and Bank Guarantee for Advance Payment, according to one of the forms indicated herein or in another form acceptable to the Employer and pursuant to the provisions of the General and Special Conditions of Contract, respectively.</w:t>
      </w:r>
    </w:p>
    <w:p w14:paraId="391B6EDB" w14:textId="77777777" w:rsidR="00A1175B" w:rsidRDefault="00A1175B" w:rsidP="00A1175B">
      <w:pPr>
        <w:pStyle w:val="BodyText"/>
      </w:pPr>
    </w:p>
    <w:p w14:paraId="6C78A4EB" w14:textId="77777777" w:rsidR="00A1175B" w:rsidRDefault="00A1175B" w:rsidP="00A1175B">
      <w:pPr>
        <w:pStyle w:val="BodyText"/>
        <w:spacing w:line="244" w:lineRule="auto"/>
        <w:ind w:left="192" w:right="1132"/>
        <w:jc w:val="both"/>
      </w:pPr>
      <w:r>
        <w:t xml:space="preserve">Depending on specific facts and circumstances related to the Bid, other specific agreement, if any, and the contract, the text of the Forms herein may need to be modified to some extent. The Employer reserves the right to make such modifications in conformity with such specific facts and circumstances and rectify and consequent discrepancies, if any. However, modifications, if </w:t>
      </w:r>
      <w:proofErr w:type="gramStart"/>
      <w:r>
        <w:t>any</w:t>
      </w:r>
      <w:proofErr w:type="gramEnd"/>
      <w:r>
        <w:t xml:space="preserve">, to the text of the Forms that may be required in the opinion of the Bidder/Contractor shall be </w:t>
      </w:r>
      <w:proofErr w:type="gramStart"/>
      <w:r>
        <w:t>effected</w:t>
      </w:r>
      <w:proofErr w:type="gramEnd"/>
      <w:r>
        <w:t xml:space="preserve"> only if the same is approved by the Employer. The Employer’s decision in this regard shall be final and binding.</w:t>
      </w:r>
    </w:p>
    <w:p w14:paraId="6B5BB1A5" w14:textId="77777777" w:rsidR="00A1175B" w:rsidRDefault="00A1175B" w:rsidP="00A1175B">
      <w:pPr>
        <w:spacing w:line="244" w:lineRule="auto"/>
        <w:jc w:val="both"/>
        <w:sectPr w:rsidR="00A1175B">
          <w:headerReference w:type="default" r:id="rId36"/>
          <w:footerReference w:type="default" r:id="rId37"/>
          <w:pgSz w:w="11910" w:h="16840"/>
          <w:pgMar w:top="1580" w:right="260" w:bottom="1920" w:left="1560" w:header="0" w:footer="1654" w:gutter="0"/>
          <w:cols w:space="720"/>
        </w:sectPr>
      </w:pPr>
    </w:p>
    <w:p w14:paraId="47938292" w14:textId="77777777" w:rsidR="00A1175B" w:rsidRDefault="00A1175B" w:rsidP="00546F05">
      <w:pPr>
        <w:pStyle w:val="Heading1"/>
        <w:numPr>
          <w:ilvl w:val="0"/>
          <w:numId w:val="50"/>
        </w:numPr>
        <w:tabs>
          <w:tab w:val="left" w:pos="3442"/>
        </w:tabs>
        <w:ind w:left="3441" w:hanging="234"/>
        <w:jc w:val="left"/>
      </w:pPr>
      <w:r>
        <w:lastRenderedPageBreak/>
        <w:t>BID SECURITY</w:t>
      </w:r>
      <w:r>
        <w:rPr>
          <w:spacing w:val="3"/>
        </w:rPr>
        <w:t xml:space="preserve"> </w:t>
      </w:r>
      <w:r>
        <w:t>FORM</w:t>
      </w:r>
    </w:p>
    <w:p w14:paraId="0104F5EE" w14:textId="77777777" w:rsidR="00A1175B" w:rsidRDefault="00A1175B" w:rsidP="00A1175B">
      <w:pPr>
        <w:pStyle w:val="BodyText"/>
        <w:spacing w:before="6"/>
        <w:rPr>
          <w:b/>
        </w:rPr>
      </w:pPr>
    </w:p>
    <w:p w14:paraId="365B6B9A" w14:textId="77777777" w:rsidR="00A1175B" w:rsidRDefault="00A1175B" w:rsidP="00A1175B">
      <w:pPr>
        <w:spacing w:line="242" w:lineRule="auto"/>
        <w:ind w:left="192" w:right="1131"/>
        <w:jc w:val="both"/>
        <w:rPr>
          <w:i/>
          <w:sz w:val="23"/>
        </w:rPr>
      </w:pPr>
      <w:r>
        <w:rPr>
          <w:i/>
          <w:sz w:val="23"/>
        </w:rPr>
        <w:t xml:space="preserve">(To be stamped in accordance with Stamp Act, the Non-Judicial Stamp Paper should be in the name of the issuing Bank. </w:t>
      </w:r>
      <w:proofErr w:type="gramStart"/>
      <w:r>
        <w:rPr>
          <w:i/>
          <w:sz w:val="23"/>
        </w:rPr>
        <w:t>For the purpose of</w:t>
      </w:r>
      <w:proofErr w:type="gramEnd"/>
      <w:r>
        <w:rPr>
          <w:i/>
          <w:sz w:val="23"/>
        </w:rPr>
        <w:t xml:space="preserve"> verification/confirmation of this Bank Guarantee by the Employer, the Bank shall indicate 2 official email ids of the authorized signatories from Issuing Branch </w:t>
      </w:r>
      <w:proofErr w:type="gramStart"/>
      <w:r>
        <w:rPr>
          <w:i/>
          <w:sz w:val="23"/>
        </w:rPr>
        <w:t>and also</w:t>
      </w:r>
      <w:proofErr w:type="gramEnd"/>
      <w:r>
        <w:rPr>
          <w:i/>
          <w:sz w:val="23"/>
        </w:rPr>
        <w:t xml:space="preserve"> of the designated higher office (Corporate Office, Zonal Office </w:t>
      </w:r>
      <w:proofErr w:type="spellStart"/>
      <w:proofErr w:type="gramStart"/>
      <w:r>
        <w:rPr>
          <w:i/>
          <w:sz w:val="23"/>
        </w:rPr>
        <w:t>etc</w:t>
      </w:r>
      <w:proofErr w:type="spellEnd"/>
      <w:r>
        <w:rPr>
          <w:i/>
          <w:sz w:val="23"/>
        </w:rPr>
        <w:t>)in</w:t>
      </w:r>
      <w:proofErr w:type="gramEnd"/>
      <w:r>
        <w:rPr>
          <w:i/>
          <w:sz w:val="23"/>
        </w:rPr>
        <w:t xml:space="preserve"> the covering letter of the Bank forwarding the Bank Guarantee.)</w:t>
      </w:r>
    </w:p>
    <w:p w14:paraId="6C3BB901" w14:textId="77777777" w:rsidR="00A1175B" w:rsidRDefault="00A1175B" w:rsidP="00A1175B">
      <w:pPr>
        <w:pStyle w:val="BodyText"/>
        <w:spacing w:before="2"/>
        <w:rPr>
          <w:i/>
          <w:sz w:val="25"/>
        </w:rPr>
      </w:pPr>
    </w:p>
    <w:p w14:paraId="4A353A4C" w14:textId="77777777" w:rsidR="00A1175B" w:rsidRDefault="00A1175B" w:rsidP="00A1175B">
      <w:pPr>
        <w:pStyle w:val="BodyText"/>
        <w:ind w:left="5097"/>
      </w:pPr>
      <w:r>
        <w:t>Bank Guarantee No.:</w:t>
      </w:r>
      <w:r>
        <w:rPr>
          <w:spacing w:val="44"/>
        </w:rPr>
        <w:t xml:space="preserve"> </w:t>
      </w:r>
      <w:r>
        <w:t>........................…</w:t>
      </w:r>
    </w:p>
    <w:p w14:paraId="770A54D7" w14:textId="77777777" w:rsidR="00A1175B" w:rsidRDefault="00A1175B" w:rsidP="00A1175B">
      <w:pPr>
        <w:pStyle w:val="BodyText"/>
        <w:spacing w:before="2"/>
        <w:ind w:left="6597"/>
      </w:pPr>
      <w:r>
        <w:t>Date:</w:t>
      </w:r>
      <w:r>
        <w:rPr>
          <w:spacing w:val="25"/>
        </w:rPr>
        <w:t xml:space="preserve"> </w:t>
      </w:r>
      <w:r>
        <w:t>...................……...</w:t>
      </w:r>
    </w:p>
    <w:p w14:paraId="6265B723" w14:textId="77777777" w:rsidR="00A1175B" w:rsidRDefault="00A1175B" w:rsidP="00A1175B">
      <w:pPr>
        <w:pStyle w:val="BodyText"/>
        <w:spacing w:before="9"/>
      </w:pPr>
    </w:p>
    <w:p w14:paraId="732F9D71" w14:textId="77777777" w:rsidR="00A1175B" w:rsidRDefault="00A1175B" w:rsidP="00A1175B">
      <w:pPr>
        <w:ind w:left="192"/>
        <w:jc w:val="both"/>
        <w:rPr>
          <w:i/>
          <w:sz w:val="23"/>
        </w:rPr>
      </w:pPr>
      <w:r>
        <w:rPr>
          <w:sz w:val="23"/>
        </w:rPr>
        <w:t xml:space="preserve">To: </w:t>
      </w:r>
      <w:r>
        <w:rPr>
          <w:i/>
          <w:sz w:val="23"/>
        </w:rPr>
        <w:t>(insert Name and Address of Employer)</w:t>
      </w:r>
    </w:p>
    <w:p w14:paraId="04B7EF31" w14:textId="77777777" w:rsidR="00A1175B" w:rsidRDefault="00A1175B" w:rsidP="00A1175B">
      <w:pPr>
        <w:pStyle w:val="BodyText"/>
        <w:rPr>
          <w:i/>
          <w:sz w:val="28"/>
        </w:rPr>
      </w:pPr>
    </w:p>
    <w:p w14:paraId="1F5FD716" w14:textId="77777777" w:rsidR="00A1175B" w:rsidRDefault="00A1175B" w:rsidP="00A1175B">
      <w:pPr>
        <w:spacing w:before="246"/>
        <w:ind w:left="192"/>
        <w:jc w:val="both"/>
        <w:rPr>
          <w:sz w:val="23"/>
        </w:rPr>
      </w:pPr>
      <w:r>
        <w:rPr>
          <w:sz w:val="23"/>
        </w:rPr>
        <w:t xml:space="preserve">WHEREAS M/s. …. </w:t>
      </w:r>
      <w:r>
        <w:rPr>
          <w:i/>
          <w:sz w:val="23"/>
        </w:rPr>
        <w:t xml:space="preserve">(Insert </w:t>
      </w:r>
      <w:proofErr w:type="gramStart"/>
      <w:r>
        <w:rPr>
          <w:i/>
          <w:sz w:val="23"/>
        </w:rPr>
        <w:t>name  of</w:t>
      </w:r>
      <w:proofErr w:type="gramEnd"/>
      <w:r>
        <w:rPr>
          <w:i/>
          <w:sz w:val="23"/>
        </w:rPr>
        <w:t xml:space="preserve"> </w:t>
      </w:r>
      <w:proofErr w:type="gramStart"/>
      <w:r>
        <w:rPr>
          <w:i/>
          <w:sz w:val="23"/>
        </w:rPr>
        <w:t>Bidder)…</w:t>
      </w:r>
      <w:proofErr w:type="gramEnd"/>
      <w:r>
        <w:rPr>
          <w:i/>
          <w:sz w:val="23"/>
        </w:rPr>
        <w:t xml:space="preserve">…  </w:t>
      </w:r>
      <w:r>
        <w:rPr>
          <w:sz w:val="23"/>
        </w:rPr>
        <w:t xml:space="preserve">having its Registered/Head </w:t>
      </w:r>
      <w:proofErr w:type="gramStart"/>
      <w:r>
        <w:rPr>
          <w:sz w:val="23"/>
        </w:rPr>
        <w:t xml:space="preserve">Office </w:t>
      </w:r>
      <w:r>
        <w:rPr>
          <w:spacing w:val="13"/>
          <w:sz w:val="23"/>
        </w:rPr>
        <w:t xml:space="preserve"> </w:t>
      </w:r>
      <w:r>
        <w:rPr>
          <w:sz w:val="23"/>
        </w:rPr>
        <w:t>at</w:t>
      </w:r>
      <w:proofErr w:type="gramEnd"/>
    </w:p>
    <w:p w14:paraId="3ACB27E1" w14:textId="77777777" w:rsidR="00A1175B" w:rsidRDefault="00A1175B" w:rsidP="00A1175B">
      <w:pPr>
        <w:tabs>
          <w:tab w:val="left" w:leader="dot" w:pos="8325"/>
        </w:tabs>
        <w:spacing w:before="4" w:line="244" w:lineRule="auto"/>
        <w:ind w:left="192" w:right="1129"/>
        <w:jc w:val="both"/>
        <w:rPr>
          <w:sz w:val="23"/>
        </w:rPr>
      </w:pPr>
      <w:r>
        <w:rPr>
          <w:sz w:val="23"/>
        </w:rPr>
        <w:t xml:space="preserve">….. </w:t>
      </w:r>
      <w:r>
        <w:rPr>
          <w:i/>
          <w:sz w:val="23"/>
        </w:rPr>
        <w:t xml:space="preserve">(Insert address of the Bidder) </w:t>
      </w:r>
      <w:r>
        <w:rPr>
          <w:sz w:val="23"/>
        </w:rPr>
        <w:t>……</w:t>
      </w:r>
      <w:proofErr w:type="gramStart"/>
      <w:r>
        <w:rPr>
          <w:sz w:val="23"/>
        </w:rPr>
        <w:t>…..</w:t>
      </w:r>
      <w:proofErr w:type="gramEnd"/>
      <w:r>
        <w:rPr>
          <w:sz w:val="23"/>
        </w:rPr>
        <w:t xml:space="preserve"> (Hereinafter called "the Bidder" </w:t>
      </w:r>
      <w:r>
        <w:rPr>
          <w:b/>
          <w:sz w:val="23"/>
        </w:rPr>
        <w:t>which expression shall include its successors, administrators, executors and assigns</w:t>
      </w:r>
      <w:r>
        <w:rPr>
          <w:sz w:val="23"/>
        </w:rPr>
        <w:t>) has submitted    its    Bid    for   the   performance    of</w:t>
      </w:r>
      <w:r>
        <w:rPr>
          <w:spacing w:val="17"/>
          <w:sz w:val="23"/>
        </w:rPr>
        <w:t xml:space="preserve"> </w:t>
      </w:r>
      <w:r>
        <w:rPr>
          <w:sz w:val="23"/>
        </w:rPr>
        <w:t xml:space="preserve">the  </w:t>
      </w:r>
      <w:r>
        <w:rPr>
          <w:spacing w:val="15"/>
          <w:sz w:val="23"/>
        </w:rPr>
        <w:t xml:space="preserve"> </w:t>
      </w:r>
      <w:r>
        <w:rPr>
          <w:sz w:val="23"/>
        </w:rPr>
        <w:t>Contract</w:t>
      </w:r>
      <w:r>
        <w:rPr>
          <w:sz w:val="23"/>
        </w:rPr>
        <w:tab/>
      </w:r>
      <w:r>
        <w:rPr>
          <w:spacing w:val="-3"/>
          <w:sz w:val="23"/>
        </w:rPr>
        <w:t>under</w:t>
      </w:r>
    </w:p>
    <w:p w14:paraId="1EC5C81E" w14:textId="77777777" w:rsidR="00A1175B" w:rsidRDefault="00A1175B" w:rsidP="00A1175B">
      <w:pPr>
        <w:tabs>
          <w:tab w:val="left" w:leader="dot" w:pos="3144"/>
        </w:tabs>
        <w:spacing w:line="285" w:lineRule="exact"/>
        <w:ind w:left="192"/>
        <w:jc w:val="both"/>
        <w:rPr>
          <w:sz w:val="23"/>
        </w:rPr>
      </w:pPr>
      <w:r>
        <w:rPr>
          <w:b/>
          <w:sz w:val="23"/>
        </w:rPr>
        <w:t>Specification</w:t>
      </w:r>
      <w:r>
        <w:rPr>
          <w:b/>
          <w:spacing w:val="4"/>
          <w:sz w:val="23"/>
        </w:rPr>
        <w:t xml:space="preserve"> </w:t>
      </w:r>
      <w:r>
        <w:rPr>
          <w:b/>
          <w:sz w:val="23"/>
        </w:rPr>
        <w:t>No</w:t>
      </w:r>
      <w:r>
        <w:rPr>
          <w:b/>
          <w:sz w:val="23"/>
        </w:rPr>
        <w:tab/>
      </w:r>
      <w:r>
        <w:rPr>
          <w:sz w:val="23"/>
        </w:rPr>
        <w:t>(Hereinafter called "the Bid")</w:t>
      </w:r>
    </w:p>
    <w:p w14:paraId="249AF786" w14:textId="77777777" w:rsidR="00A1175B" w:rsidRDefault="00A1175B" w:rsidP="00A1175B">
      <w:pPr>
        <w:pStyle w:val="BodyText"/>
        <w:spacing w:before="7"/>
      </w:pPr>
    </w:p>
    <w:p w14:paraId="6816943D" w14:textId="77777777" w:rsidR="00A1175B" w:rsidRDefault="00A1175B" w:rsidP="00A1175B">
      <w:pPr>
        <w:tabs>
          <w:tab w:val="left" w:leader="dot" w:pos="6107"/>
        </w:tabs>
        <w:ind w:left="192"/>
        <w:jc w:val="both"/>
        <w:rPr>
          <w:i/>
          <w:sz w:val="23"/>
        </w:rPr>
      </w:pPr>
      <w:proofErr w:type="gramStart"/>
      <w:r>
        <w:rPr>
          <w:sz w:val="23"/>
        </w:rPr>
        <w:t>KNOW  ALL</w:t>
      </w:r>
      <w:proofErr w:type="gramEnd"/>
      <w:r>
        <w:rPr>
          <w:sz w:val="23"/>
        </w:rPr>
        <w:t xml:space="preserve"> </w:t>
      </w:r>
      <w:proofErr w:type="gramStart"/>
      <w:r>
        <w:rPr>
          <w:sz w:val="23"/>
        </w:rPr>
        <w:t>PERSONS  by</w:t>
      </w:r>
      <w:proofErr w:type="gramEnd"/>
      <w:r>
        <w:rPr>
          <w:sz w:val="23"/>
        </w:rPr>
        <w:t xml:space="preserve"> these present</w:t>
      </w:r>
      <w:r>
        <w:rPr>
          <w:spacing w:val="32"/>
          <w:sz w:val="23"/>
        </w:rPr>
        <w:t xml:space="preserve"> </w:t>
      </w:r>
      <w:r>
        <w:rPr>
          <w:sz w:val="23"/>
        </w:rPr>
        <w:t>that</w:t>
      </w:r>
      <w:r>
        <w:rPr>
          <w:spacing w:val="25"/>
          <w:sz w:val="23"/>
        </w:rPr>
        <w:t xml:space="preserve"> </w:t>
      </w:r>
      <w:r>
        <w:rPr>
          <w:sz w:val="23"/>
        </w:rPr>
        <w:t>WE</w:t>
      </w:r>
      <w:r>
        <w:rPr>
          <w:sz w:val="23"/>
        </w:rPr>
        <w:tab/>
      </w:r>
      <w:r>
        <w:rPr>
          <w:i/>
          <w:sz w:val="23"/>
        </w:rPr>
        <w:t>(</w:t>
      </w:r>
      <w:proofErr w:type="gramStart"/>
      <w:r>
        <w:rPr>
          <w:i/>
          <w:sz w:val="23"/>
        </w:rPr>
        <w:t>insert  name</w:t>
      </w:r>
      <w:proofErr w:type="gramEnd"/>
      <w:r>
        <w:rPr>
          <w:i/>
          <w:sz w:val="23"/>
        </w:rPr>
        <w:t xml:space="preserve"> &amp; address </w:t>
      </w:r>
      <w:proofErr w:type="gramStart"/>
      <w:r>
        <w:rPr>
          <w:i/>
          <w:sz w:val="23"/>
        </w:rPr>
        <w:t xml:space="preserve">of </w:t>
      </w:r>
      <w:r>
        <w:rPr>
          <w:i/>
          <w:spacing w:val="5"/>
          <w:sz w:val="23"/>
        </w:rPr>
        <w:t xml:space="preserve"> </w:t>
      </w:r>
      <w:r>
        <w:rPr>
          <w:i/>
          <w:sz w:val="23"/>
        </w:rPr>
        <w:t>the</w:t>
      </w:r>
      <w:proofErr w:type="gramEnd"/>
    </w:p>
    <w:p w14:paraId="4541C9B7" w14:textId="77777777" w:rsidR="00A1175B" w:rsidRDefault="00A1175B" w:rsidP="00A1175B">
      <w:pPr>
        <w:spacing w:before="2" w:line="244" w:lineRule="auto"/>
        <w:ind w:left="192" w:right="1131"/>
        <w:jc w:val="both"/>
        <w:rPr>
          <w:sz w:val="23"/>
        </w:rPr>
      </w:pPr>
      <w:r>
        <w:rPr>
          <w:i/>
          <w:sz w:val="23"/>
        </w:rPr>
        <w:t xml:space="preserve">issuing bank) </w:t>
      </w:r>
      <w:r>
        <w:rPr>
          <w:sz w:val="23"/>
        </w:rPr>
        <w:t xml:space="preserve">……… having its Registered/Head Office at </w:t>
      </w:r>
      <w:proofErr w:type="gramStart"/>
      <w:r>
        <w:rPr>
          <w:sz w:val="23"/>
        </w:rPr>
        <w:t>…..</w:t>
      </w:r>
      <w:proofErr w:type="gramEnd"/>
      <w:r>
        <w:rPr>
          <w:sz w:val="23"/>
        </w:rPr>
        <w:t>…</w:t>
      </w:r>
      <w:proofErr w:type="gramStart"/>
      <w:r>
        <w:rPr>
          <w:sz w:val="23"/>
        </w:rPr>
        <w:t>….</w:t>
      </w:r>
      <w:r>
        <w:rPr>
          <w:i/>
          <w:sz w:val="23"/>
        </w:rPr>
        <w:t>(</w:t>
      </w:r>
      <w:proofErr w:type="gramEnd"/>
      <w:r>
        <w:rPr>
          <w:i/>
          <w:sz w:val="23"/>
        </w:rPr>
        <w:t xml:space="preserve">insert address of registered office of the </w:t>
      </w:r>
      <w:proofErr w:type="gramStart"/>
      <w:r>
        <w:rPr>
          <w:i/>
          <w:sz w:val="23"/>
        </w:rPr>
        <w:t>bank)</w:t>
      </w:r>
      <w:r>
        <w:rPr>
          <w:sz w:val="23"/>
        </w:rPr>
        <w:t>……..</w:t>
      </w:r>
      <w:proofErr w:type="gramEnd"/>
      <w:r>
        <w:rPr>
          <w:sz w:val="23"/>
        </w:rPr>
        <w:t xml:space="preserve"> (hereinafter called "the Bank" </w:t>
      </w:r>
      <w:r>
        <w:rPr>
          <w:b/>
          <w:sz w:val="23"/>
        </w:rPr>
        <w:t xml:space="preserve">which expression shall </w:t>
      </w:r>
      <w:proofErr w:type="gramStart"/>
      <w:r>
        <w:rPr>
          <w:b/>
          <w:sz w:val="23"/>
        </w:rPr>
        <w:t xml:space="preserve">include </w:t>
      </w:r>
      <w:r>
        <w:rPr>
          <w:b/>
          <w:spacing w:val="21"/>
          <w:sz w:val="23"/>
        </w:rPr>
        <w:t xml:space="preserve"> </w:t>
      </w:r>
      <w:r>
        <w:rPr>
          <w:b/>
          <w:sz w:val="23"/>
        </w:rPr>
        <w:t>its</w:t>
      </w:r>
      <w:proofErr w:type="gramEnd"/>
      <w:r>
        <w:rPr>
          <w:b/>
          <w:sz w:val="23"/>
        </w:rPr>
        <w:t xml:space="preserve"> </w:t>
      </w:r>
      <w:r>
        <w:rPr>
          <w:b/>
          <w:spacing w:val="18"/>
          <w:sz w:val="23"/>
        </w:rPr>
        <w:t xml:space="preserve"> </w:t>
      </w:r>
      <w:proofErr w:type="gramStart"/>
      <w:r>
        <w:rPr>
          <w:b/>
          <w:sz w:val="23"/>
        </w:rPr>
        <w:t xml:space="preserve">successors, </w:t>
      </w:r>
      <w:r>
        <w:rPr>
          <w:b/>
          <w:spacing w:val="22"/>
          <w:sz w:val="23"/>
        </w:rPr>
        <w:t xml:space="preserve"> </w:t>
      </w:r>
      <w:r>
        <w:rPr>
          <w:b/>
          <w:sz w:val="23"/>
        </w:rPr>
        <w:t xml:space="preserve">administrators, </w:t>
      </w:r>
      <w:r>
        <w:rPr>
          <w:b/>
          <w:spacing w:val="19"/>
          <w:sz w:val="23"/>
        </w:rPr>
        <w:t xml:space="preserve"> </w:t>
      </w:r>
      <w:r>
        <w:rPr>
          <w:b/>
          <w:sz w:val="23"/>
        </w:rPr>
        <w:t>executors</w:t>
      </w:r>
      <w:proofErr w:type="gramEnd"/>
      <w:r>
        <w:rPr>
          <w:b/>
          <w:sz w:val="23"/>
        </w:rPr>
        <w:t xml:space="preserve"> </w:t>
      </w:r>
      <w:r>
        <w:rPr>
          <w:b/>
          <w:spacing w:val="22"/>
          <w:sz w:val="23"/>
        </w:rPr>
        <w:t xml:space="preserve"> </w:t>
      </w:r>
      <w:proofErr w:type="gramStart"/>
      <w:r>
        <w:rPr>
          <w:b/>
          <w:sz w:val="23"/>
        </w:rPr>
        <w:t xml:space="preserve">and </w:t>
      </w:r>
      <w:r>
        <w:rPr>
          <w:b/>
          <w:spacing w:val="21"/>
          <w:sz w:val="23"/>
        </w:rPr>
        <w:t xml:space="preserve"> </w:t>
      </w:r>
      <w:r>
        <w:rPr>
          <w:b/>
          <w:sz w:val="23"/>
        </w:rPr>
        <w:t>assigns</w:t>
      </w:r>
      <w:r>
        <w:rPr>
          <w:sz w:val="23"/>
        </w:rPr>
        <w:t xml:space="preserve">), </w:t>
      </w:r>
      <w:r>
        <w:rPr>
          <w:spacing w:val="22"/>
          <w:sz w:val="23"/>
        </w:rPr>
        <w:t xml:space="preserve"> </w:t>
      </w:r>
      <w:r>
        <w:rPr>
          <w:sz w:val="23"/>
        </w:rPr>
        <w:t>are</w:t>
      </w:r>
      <w:proofErr w:type="gramEnd"/>
      <w:r>
        <w:rPr>
          <w:sz w:val="23"/>
        </w:rPr>
        <w:t xml:space="preserve"> </w:t>
      </w:r>
      <w:r>
        <w:rPr>
          <w:spacing w:val="21"/>
          <w:sz w:val="23"/>
        </w:rPr>
        <w:t xml:space="preserve"> </w:t>
      </w:r>
      <w:proofErr w:type="gramStart"/>
      <w:r>
        <w:rPr>
          <w:sz w:val="23"/>
        </w:rPr>
        <w:t xml:space="preserve">bound </w:t>
      </w:r>
      <w:r>
        <w:rPr>
          <w:spacing w:val="22"/>
          <w:sz w:val="23"/>
        </w:rPr>
        <w:t xml:space="preserve"> </w:t>
      </w:r>
      <w:r>
        <w:rPr>
          <w:sz w:val="23"/>
        </w:rPr>
        <w:t>unto</w:t>
      </w:r>
      <w:proofErr w:type="gramEnd"/>
    </w:p>
    <w:p w14:paraId="07E45E5B" w14:textId="77777777" w:rsidR="00A1175B" w:rsidRDefault="00A1175B" w:rsidP="00A1175B">
      <w:pPr>
        <w:spacing w:line="285" w:lineRule="exact"/>
        <w:ind w:left="192"/>
        <w:jc w:val="both"/>
        <w:rPr>
          <w:sz w:val="23"/>
        </w:rPr>
      </w:pPr>
      <w:r>
        <w:rPr>
          <w:sz w:val="23"/>
        </w:rPr>
        <w:t>…</w:t>
      </w:r>
      <w:proofErr w:type="gramStart"/>
      <w:r>
        <w:rPr>
          <w:sz w:val="23"/>
        </w:rPr>
        <w:t>…</w:t>
      </w:r>
      <w:r>
        <w:rPr>
          <w:i/>
          <w:sz w:val="23"/>
        </w:rPr>
        <w:t>(insert  name</w:t>
      </w:r>
      <w:proofErr w:type="gramEnd"/>
      <w:r>
        <w:rPr>
          <w:i/>
          <w:sz w:val="23"/>
        </w:rPr>
        <w:t xml:space="preserve">  </w:t>
      </w:r>
      <w:proofErr w:type="gramStart"/>
      <w:r>
        <w:rPr>
          <w:i/>
          <w:sz w:val="23"/>
        </w:rPr>
        <w:t>of  Employer</w:t>
      </w:r>
      <w:proofErr w:type="gramEnd"/>
      <w:r>
        <w:rPr>
          <w:i/>
          <w:sz w:val="23"/>
        </w:rPr>
        <w:t>)</w:t>
      </w:r>
      <w:proofErr w:type="gramStart"/>
      <w:r>
        <w:rPr>
          <w:i/>
          <w:sz w:val="23"/>
        </w:rPr>
        <w:t>…..</w:t>
      </w:r>
      <w:proofErr w:type="gramEnd"/>
      <w:r>
        <w:rPr>
          <w:i/>
          <w:sz w:val="23"/>
        </w:rPr>
        <w:t xml:space="preserve">  </w:t>
      </w:r>
      <w:r>
        <w:rPr>
          <w:sz w:val="23"/>
        </w:rPr>
        <w:t>(</w:t>
      </w:r>
      <w:proofErr w:type="gramStart"/>
      <w:r>
        <w:rPr>
          <w:sz w:val="23"/>
        </w:rPr>
        <w:t>hereinafter  called</w:t>
      </w:r>
      <w:proofErr w:type="gramEnd"/>
      <w:r>
        <w:rPr>
          <w:sz w:val="23"/>
        </w:rPr>
        <w:t xml:space="preserve">  "</w:t>
      </w:r>
      <w:proofErr w:type="gramStart"/>
      <w:r>
        <w:rPr>
          <w:sz w:val="23"/>
        </w:rPr>
        <w:t>the  Employer</w:t>
      </w:r>
      <w:proofErr w:type="gramEnd"/>
      <w:r>
        <w:rPr>
          <w:sz w:val="23"/>
        </w:rPr>
        <w:t xml:space="preserve">") </w:t>
      </w:r>
      <w:proofErr w:type="gramStart"/>
      <w:r>
        <w:rPr>
          <w:sz w:val="23"/>
        </w:rPr>
        <w:t>in  the</w:t>
      </w:r>
      <w:proofErr w:type="gramEnd"/>
      <w:r>
        <w:rPr>
          <w:sz w:val="23"/>
        </w:rPr>
        <w:t xml:space="preserve">  sum</w:t>
      </w:r>
      <w:r>
        <w:rPr>
          <w:spacing w:val="15"/>
          <w:sz w:val="23"/>
        </w:rPr>
        <w:t xml:space="preserve"> </w:t>
      </w:r>
      <w:r>
        <w:rPr>
          <w:sz w:val="23"/>
        </w:rPr>
        <w:t>of</w:t>
      </w:r>
    </w:p>
    <w:p w14:paraId="5F04799C" w14:textId="77777777" w:rsidR="00A1175B" w:rsidRDefault="00A1175B" w:rsidP="00A1175B">
      <w:pPr>
        <w:spacing w:before="2"/>
        <w:ind w:left="192"/>
        <w:jc w:val="both"/>
        <w:rPr>
          <w:sz w:val="23"/>
        </w:rPr>
      </w:pPr>
      <w:r>
        <w:rPr>
          <w:sz w:val="23"/>
        </w:rPr>
        <w:t>....................</w:t>
      </w:r>
      <w:r>
        <w:rPr>
          <w:i/>
          <w:sz w:val="23"/>
        </w:rPr>
        <w:t xml:space="preserve">(insert    amount    of    Bid    Security    in    figures    &amp;   </w:t>
      </w:r>
      <w:r>
        <w:rPr>
          <w:i/>
          <w:spacing w:val="8"/>
          <w:sz w:val="23"/>
        </w:rPr>
        <w:t xml:space="preserve"> </w:t>
      </w:r>
      <w:proofErr w:type="gramStart"/>
      <w:r>
        <w:rPr>
          <w:i/>
          <w:sz w:val="23"/>
        </w:rPr>
        <w:t>words)</w:t>
      </w:r>
      <w:r>
        <w:rPr>
          <w:sz w:val="23"/>
        </w:rPr>
        <w:t>..........................</w:t>
      </w:r>
      <w:proofErr w:type="gramEnd"/>
    </w:p>
    <w:p w14:paraId="49BA4A7C" w14:textId="77777777" w:rsidR="00A1175B" w:rsidRDefault="00A1175B" w:rsidP="00A1175B">
      <w:pPr>
        <w:pStyle w:val="BodyText"/>
        <w:spacing w:before="10" w:line="244" w:lineRule="auto"/>
        <w:ind w:left="192" w:right="1134"/>
        <w:jc w:val="both"/>
      </w:pPr>
      <w:r>
        <w:t>............................……………. for which payment well and truly to be made to the said Employer, the Bank binds itself, its successors and assigns by these presents.</w:t>
      </w:r>
    </w:p>
    <w:p w14:paraId="0AC857B5" w14:textId="77777777" w:rsidR="00A1175B" w:rsidRDefault="00A1175B" w:rsidP="00A1175B">
      <w:pPr>
        <w:pStyle w:val="BodyText"/>
      </w:pPr>
    </w:p>
    <w:p w14:paraId="42D97A5E" w14:textId="77777777" w:rsidR="00A1175B" w:rsidRDefault="00A1175B" w:rsidP="00A1175B">
      <w:pPr>
        <w:pStyle w:val="BodyText"/>
        <w:ind w:left="192"/>
        <w:jc w:val="both"/>
      </w:pPr>
      <w:r>
        <w:t>Sealed with the Common Seal of the said Bank this ............... day of ............... 20....</w:t>
      </w:r>
    </w:p>
    <w:p w14:paraId="2C384A28" w14:textId="77777777" w:rsidR="00A1175B" w:rsidRDefault="00A1175B" w:rsidP="00A1175B">
      <w:pPr>
        <w:pStyle w:val="BodyText"/>
        <w:spacing w:before="9"/>
      </w:pPr>
    </w:p>
    <w:p w14:paraId="0681AA7D" w14:textId="77777777" w:rsidR="00A1175B" w:rsidRDefault="00A1175B" w:rsidP="00A1175B">
      <w:pPr>
        <w:pStyle w:val="BodyText"/>
        <w:ind w:left="192"/>
        <w:jc w:val="both"/>
      </w:pPr>
      <w:r>
        <w:t>THE CONDITIONS of this obligation are:</w:t>
      </w:r>
    </w:p>
    <w:p w14:paraId="37763B9A" w14:textId="77777777" w:rsidR="00A1175B" w:rsidRDefault="00A1175B" w:rsidP="00A1175B">
      <w:pPr>
        <w:pStyle w:val="BodyText"/>
        <w:spacing w:before="11"/>
      </w:pPr>
    </w:p>
    <w:p w14:paraId="4DD953A4" w14:textId="77777777" w:rsidR="00A1175B" w:rsidRDefault="00A1175B" w:rsidP="00546F05">
      <w:pPr>
        <w:pStyle w:val="ListParagraph"/>
        <w:widowControl w:val="0"/>
        <w:numPr>
          <w:ilvl w:val="0"/>
          <w:numId w:val="48"/>
        </w:numPr>
        <w:tabs>
          <w:tab w:val="left" w:pos="611"/>
        </w:tabs>
        <w:autoSpaceDE w:val="0"/>
        <w:autoSpaceDN w:val="0"/>
        <w:spacing w:line="242" w:lineRule="auto"/>
        <w:ind w:right="1129" w:hanging="420"/>
        <w:contextualSpacing w:val="0"/>
        <w:jc w:val="both"/>
        <w:rPr>
          <w:sz w:val="23"/>
        </w:rPr>
      </w:pPr>
      <w:r>
        <w:rPr>
          <w:sz w:val="23"/>
        </w:rPr>
        <w:t>If the Bidder withdraws its bid during the period of bid validity specified by the Bidder in the Bid Form;</w:t>
      </w:r>
      <w:r>
        <w:rPr>
          <w:spacing w:val="6"/>
          <w:sz w:val="23"/>
        </w:rPr>
        <w:t xml:space="preserve"> </w:t>
      </w:r>
      <w:r>
        <w:rPr>
          <w:sz w:val="23"/>
        </w:rPr>
        <w:t>or</w:t>
      </w:r>
    </w:p>
    <w:p w14:paraId="256AAC79" w14:textId="77777777" w:rsidR="00A1175B" w:rsidRDefault="00A1175B" w:rsidP="00A1175B">
      <w:pPr>
        <w:pStyle w:val="BodyText"/>
        <w:spacing w:before="6"/>
      </w:pPr>
    </w:p>
    <w:p w14:paraId="08675508" w14:textId="77777777" w:rsidR="00A1175B" w:rsidRDefault="00A1175B" w:rsidP="00546F05">
      <w:pPr>
        <w:pStyle w:val="ListParagraph"/>
        <w:widowControl w:val="0"/>
        <w:numPr>
          <w:ilvl w:val="0"/>
          <w:numId w:val="48"/>
        </w:numPr>
        <w:tabs>
          <w:tab w:val="left" w:pos="611"/>
        </w:tabs>
        <w:autoSpaceDE w:val="0"/>
        <w:autoSpaceDN w:val="0"/>
        <w:spacing w:line="244" w:lineRule="auto"/>
        <w:ind w:right="1131" w:hanging="420"/>
        <w:contextualSpacing w:val="0"/>
        <w:jc w:val="both"/>
        <w:rPr>
          <w:sz w:val="23"/>
        </w:rPr>
      </w:pPr>
      <w:r>
        <w:rPr>
          <w:sz w:val="23"/>
        </w:rPr>
        <w:t>In case the Bidder does not withdraw the deviations proposed by him, if any, at the cost of withdrawal stated by him in the bid and/or accept the withdrawals/rectifications pursuant to the declaration/confirmation made by him in Attachment – Declaration of the Bid;</w:t>
      </w:r>
      <w:r>
        <w:rPr>
          <w:spacing w:val="15"/>
          <w:sz w:val="23"/>
        </w:rPr>
        <w:t xml:space="preserve"> </w:t>
      </w:r>
      <w:r>
        <w:rPr>
          <w:sz w:val="23"/>
        </w:rPr>
        <w:t>or</w:t>
      </w:r>
    </w:p>
    <w:p w14:paraId="7F35DAC9" w14:textId="77777777" w:rsidR="00A1175B" w:rsidRDefault="00A1175B" w:rsidP="00A1175B">
      <w:pPr>
        <w:pStyle w:val="BodyText"/>
      </w:pPr>
    </w:p>
    <w:p w14:paraId="50174AC7" w14:textId="77777777" w:rsidR="00A1175B" w:rsidRDefault="00A1175B" w:rsidP="00546F05">
      <w:pPr>
        <w:pStyle w:val="ListParagraph"/>
        <w:widowControl w:val="0"/>
        <w:numPr>
          <w:ilvl w:val="0"/>
          <w:numId w:val="48"/>
        </w:numPr>
        <w:tabs>
          <w:tab w:val="left" w:pos="611"/>
        </w:tabs>
        <w:autoSpaceDE w:val="0"/>
        <w:autoSpaceDN w:val="0"/>
        <w:spacing w:line="244" w:lineRule="auto"/>
        <w:ind w:right="1133" w:hanging="420"/>
        <w:contextualSpacing w:val="0"/>
        <w:jc w:val="both"/>
        <w:rPr>
          <w:sz w:val="23"/>
        </w:rPr>
      </w:pPr>
      <w:r>
        <w:rPr>
          <w:sz w:val="23"/>
        </w:rPr>
        <w:t>If the Bidder does not accept the corrections to arithmetical errors identified during preliminary evaluation of his bid pursuant to ITB Clause 27.2;</w:t>
      </w:r>
      <w:r>
        <w:rPr>
          <w:spacing w:val="39"/>
          <w:sz w:val="23"/>
        </w:rPr>
        <w:t xml:space="preserve"> </w:t>
      </w:r>
      <w:r>
        <w:rPr>
          <w:sz w:val="23"/>
        </w:rPr>
        <w:t>or</w:t>
      </w:r>
    </w:p>
    <w:p w14:paraId="289C9494" w14:textId="77777777" w:rsidR="00A1175B" w:rsidRDefault="00A1175B" w:rsidP="00A1175B">
      <w:pPr>
        <w:spacing w:line="244" w:lineRule="auto"/>
        <w:jc w:val="both"/>
        <w:rPr>
          <w:sz w:val="23"/>
        </w:rPr>
        <w:sectPr w:rsidR="00A1175B">
          <w:headerReference w:type="default" r:id="rId38"/>
          <w:footerReference w:type="default" r:id="rId39"/>
          <w:pgSz w:w="11910" w:h="16840"/>
          <w:pgMar w:top="1580" w:right="260" w:bottom="1920" w:left="1560" w:header="0" w:footer="1654" w:gutter="0"/>
          <w:cols w:space="720"/>
        </w:sectPr>
      </w:pPr>
    </w:p>
    <w:p w14:paraId="19FCB4E7" w14:textId="77777777" w:rsidR="00A1175B" w:rsidRDefault="00A1175B" w:rsidP="00546F05">
      <w:pPr>
        <w:pStyle w:val="ListParagraph"/>
        <w:widowControl w:val="0"/>
        <w:numPr>
          <w:ilvl w:val="0"/>
          <w:numId w:val="48"/>
        </w:numPr>
        <w:tabs>
          <w:tab w:val="left" w:pos="611"/>
        </w:tabs>
        <w:autoSpaceDE w:val="0"/>
        <w:autoSpaceDN w:val="0"/>
        <w:spacing w:before="95" w:line="244" w:lineRule="auto"/>
        <w:ind w:right="1131" w:hanging="420"/>
        <w:contextualSpacing w:val="0"/>
        <w:jc w:val="both"/>
        <w:rPr>
          <w:sz w:val="23"/>
        </w:rPr>
      </w:pPr>
      <w:r>
        <w:rPr>
          <w:sz w:val="23"/>
        </w:rPr>
        <w:lastRenderedPageBreak/>
        <w:t>If, as per the requirement of Qualification Requirements the Bidder is required to submit a Deed of Joint Undertaking and he fails to submit the same, duly attested by Notary Public of the place(s) of the respective executants (s) or registered with the Indian Embassy/High Commission in that Country, within ten days from the date of intimation of post – bid discussion;</w:t>
      </w:r>
      <w:r>
        <w:rPr>
          <w:spacing w:val="4"/>
          <w:sz w:val="23"/>
        </w:rPr>
        <w:t xml:space="preserve"> </w:t>
      </w:r>
      <w:r>
        <w:rPr>
          <w:sz w:val="23"/>
        </w:rPr>
        <w:t>or</w:t>
      </w:r>
    </w:p>
    <w:p w14:paraId="0EB4D22B" w14:textId="77777777" w:rsidR="00A1175B" w:rsidRDefault="00A1175B" w:rsidP="00A1175B">
      <w:pPr>
        <w:pStyle w:val="BodyText"/>
        <w:spacing w:before="11"/>
        <w:rPr>
          <w:sz w:val="22"/>
        </w:rPr>
      </w:pPr>
    </w:p>
    <w:p w14:paraId="49EF83B4" w14:textId="77777777" w:rsidR="00A1175B" w:rsidRDefault="00A1175B" w:rsidP="00546F05">
      <w:pPr>
        <w:pStyle w:val="ListParagraph"/>
        <w:widowControl w:val="0"/>
        <w:numPr>
          <w:ilvl w:val="0"/>
          <w:numId w:val="48"/>
        </w:numPr>
        <w:tabs>
          <w:tab w:val="left" w:pos="611"/>
        </w:tabs>
        <w:autoSpaceDE w:val="0"/>
        <w:autoSpaceDN w:val="0"/>
        <w:ind w:left="610"/>
        <w:contextualSpacing w:val="0"/>
        <w:rPr>
          <w:sz w:val="23"/>
        </w:rPr>
      </w:pPr>
      <w:r>
        <w:rPr>
          <w:sz w:val="23"/>
        </w:rPr>
        <w:t>In</w:t>
      </w:r>
      <w:r>
        <w:rPr>
          <w:spacing w:val="-3"/>
          <w:sz w:val="23"/>
        </w:rPr>
        <w:t xml:space="preserve"> </w:t>
      </w:r>
      <w:r>
        <w:rPr>
          <w:sz w:val="23"/>
        </w:rPr>
        <w:t>the</w:t>
      </w:r>
      <w:r>
        <w:rPr>
          <w:spacing w:val="-8"/>
          <w:sz w:val="23"/>
        </w:rPr>
        <w:t xml:space="preserve"> </w:t>
      </w:r>
      <w:r>
        <w:rPr>
          <w:sz w:val="23"/>
        </w:rPr>
        <w:t>case</w:t>
      </w:r>
      <w:r>
        <w:rPr>
          <w:spacing w:val="-4"/>
          <w:sz w:val="23"/>
        </w:rPr>
        <w:t xml:space="preserve"> </w:t>
      </w:r>
      <w:r>
        <w:rPr>
          <w:sz w:val="23"/>
        </w:rPr>
        <w:t>of</w:t>
      </w:r>
      <w:r>
        <w:rPr>
          <w:spacing w:val="-4"/>
          <w:sz w:val="23"/>
        </w:rPr>
        <w:t xml:space="preserve"> </w:t>
      </w:r>
      <w:r>
        <w:rPr>
          <w:sz w:val="23"/>
        </w:rPr>
        <w:t>a</w:t>
      </w:r>
      <w:r>
        <w:rPr>
          <w:spacing w:val="1"/>
          <w:sz w:val="23"/>
        </w:rPr>
        <w:t xml:space="preserve"> </w:t>
      </w:r>
      <w:r>
        <w:rPr>
          <w:sz w:val="23"/>
        </w:rPr>
        <w:t>successful</w:t>
      </w:r>
      <w:r>
        <w:rPr>
          <w:spacing w:val="-5"/>
          <w:sz w:val="23"/>
        </w:rPr>
        <w:t xml:space="preserve"> </w:t>
      </w:r>
      <w:r>
        <w:rPr>
          <w:sz w:val="23"/>
        </w:rPr>
        <w:t>Bidder,</w:t>
      </w:r>
      <w:r>
        <w:rPr>
          <w:spacing w:val="-1"/>
          <w:sz w:val="23"/>
        </w:rPr>
        <w:t xml:space="preserve"> </w:t>
      </w:r>
      <w:r>
        <w:rPr>
          <w:sz w:val="23"/>
        </w:rPr>
        <w:t>if</w:t>
      </w:r>
      <w:r>
        <w:rPr>
          <w:spacing w:val="-4"/>
          <w:sz w:val="23"/>
        </w:rPr>
        <w:t xml:space="preserve"> </w:t>
      </w:r>
      <w:r>
        <w:rPr>
          <w:sz w:val="23"/>
        </w:rPr>
        <w:t>the</w:t>
      </w:r>
      <w:r>
        <w:rPr>
          <w:spacing w:val="-7"/>
          <w:sz w:val="23"/>
        </w:rPr>
        <w:t xml:space="preserve"> </w:t>
      </w:r>
      <w:r>
        <w:rPr>
          <w:sz w:val="23"/>
        </w:rPr>
        <w:t>Bidder</w:t>
      </w:r>
      <w:r>
        <w:rPr>
          <w:spacing w:val="-1"/>
          <w:sz w:val="23"/>
        </w:rPr>
        <w:t xml:space="preserve"> </w:t>
      </w:r>
      <w:r>
        <w:rPr>
          <w:sz w:val="23"/>
        </w:rPr>
        <w:t>fails</w:t>
      </w:r>
      <w:r>
        <w:rPr>
          <w:spacing w:val="-5"/>
          <w:sz w:val="23"/>
        </w:rPr>
        <w:t xml:space="preserve"> </w:t>
      </w:r>
      <w:r>
        <w:rPr>
          <w:sz w:val="23"/>
        </w:rPr>
        <w:t>within</w:t>
      </w:r>
      <w:r>
        <w:rPr>
          <w:spacing w:val="-4"/>
          <w:sz w:val="23"/>
        </w:rPr>
        <w:t xml:space="preserve"> </w:t>
      </w:r>
      <w:r>
        <w:rPr>
          <w:sz w:val="23"/>
        </w:rPr>
        <w:t>the</w:t>
      </w:r>
      <w:r>
        <w:rPr>
          <w:spacing w:val="-3"/>
          <w:sz w:val="23"/>
        </w:rPr>
        <w:t xml:space="preserve"> </w:t>
      </w:r>
      <w:r>
        <w:rPr>
          <w:sz w:val="23"/>
        </w:rPr>
        <w:t>specified</w:t>
      </w:r>
      <w:r>
        <w:rPr>
          <w:spacing w:val="-7"/>
          <w:sz w:val="23"/>
        </w:rPr>
        <w:t xml:space="preserve"> </w:t>
      </w:r>
      <w:r>
        <w:rPr>
          <w:sz w:val="23"/>
        </w:rPr>
        <w:t>time</w:t>
      </w:r>
      <w:r>
        <w:rPr>
          <w:spacing w:val="-3"/>
          <w:sz w:val="23"/>
        </w:rPr>
        <w:t xml:space="preserve"> </w:t>
      </w:r>
      <w:r>
        <w:rPr>
          <w:sz w:val="23"/>
        </w:rPr>
        <w:t>limit</w:t>
      </w:r>
    </w:p>
    <w:p w14:paraId="049C6031" w14:textId="77777777" w:rsidR="00A1175B" w:rsidRDefault="00A1175B" w:rsidP="00A1175B">
      <w:pPr>
        <w:pStyle w:val="BodyText"/>
        <w:spacing w:before="9"/>
      </w:pPr>
    </w:p>
    <w:p w14:paraId="7E22FC6E" w14:textId="77777777" w:rsidR="00A1175B" w:rsidRDefault="00A1175B" w:rsidP="00546F05">
      <w:pPr>
        <w:pStyle w:val="ListParagraph"/>
        <w:widowControl w:val="0"/>
        <w:numPr>
          <w:ilvl w:val="1"/>
          <w:numId w:val="48"/>
        </w:numPr>
        <w:tabs>
          <w:tab w:val="left" w:pos="964"/>
        </w:tabs>
        <w:autoSpaceDE w:val="0"/>
        <w:autoSpaceDN w:val="0"/>
        <w:contextualSpacing w:val="0"/>
        <w:rPr>
          <w:sz w:val="23"/>
        </w:rPr>
      </w:pPr>
      <w:r>
        <w:rPr>
          <w:sz w:val="23"/>
        </w:rPr>
        <w:t>To sign the Contract Agreement, in accordance with ITB Clause 34,</w:t>
      </w:r>
      <w:r>
        <w:rPr>
          <w:spacing w:val="26"/>
          <w:sz w:val="23"/>
        </w:rPr>
        <w:t xml:space="preserve"> </w:t>
      </w:r>
      <w:r>
        <w:rPr>
          <w:sz w:val="23"/>
        </w:rPr>
        <w:t>or</w:t>
      </w:r>
    </w:p>
    <w:p w14:paraId="1F3B16DA" w14:textId="77777777" w:rsidR="00A1175B" w:rsidRDefault="00A1175B" w:rsidP="00A1175B">
      <w:pPr>
        <w:pStyle w:val="BodyText"/>
        <w:spacing w:before="9"/>
      </w:pPr>
    </w:p>
    <w:p w14:paraId="38E86BA8" w14:textId="77777777" w:rsidR="00A1175B" w:rsidRDefault="00A1175B" w:rsidP="00546F05">
      <w:pPr>
        <w:pStyle w:val="ListParagraph"/>
        <w:widowControl w:val="0"/>
        <w:numPr>
          <w:ilvl w:val="1"/>
          <w:numId w:val="48"/>
        </w:numPr>
        <w:tabs>
          <w:tab w:val="left" w:pos="962"/>
        </w:tabs>
        <w:autoSpaceDE w:val="0"/>
        <w:autoSpaceDN w:val="0"/>
        <w:spacing w:before="1" w:line="244" w:lineRule="auto"/>
        <w:ind w:left="962" w:right="1134" w:hanging="351"/>
        <w:contextualSpacing w:val="0"/>
        <w:rPr>
          <w:sz w:val="23"/>
        </w:rPr>
      </w:pPr>
      <w:r>
        <w:rPr>
          <w:sz w:val="23"/>
        </w:rPr>
        <w:t>To furnish the required performance security, in accordance with ITB Clause 35.</w:t>
      </w:r>
    </w:p>
    <w:p w14:paraId="4776EA4A" w14:textId="77777777" w:rsidR="00A1175B" w:rsidRDefault="00A1175B" w:rsidP="00A1175B">
      <w:pPr>
        <w:pStyle w:val="BodyText"/>
        <w:spacing w:line="281" w:lineRule="exact"/>
        <w:ind w:left="682"/>
      </w:pPr>
      <w:r>
        <w:t>or</w:t>
      </w:r>
    </w:p>
    <w:p w14:paraId="3807060E" w14:textId="77777777" w:rsidR="00A1175B" w:rsidRDefault="00A1175B" w:rsidP="00A1175B">
      <w:pPr>
        <w:pStyle w:val="BodyText"/>
        <w:spacing w:before="11"/>
      </w:pPr>
    </w:p>
    <w:p w14:paraId="00801384" w14:textId="77777777" w:rsidR="00A1175B" w:rsidRDefault="00A1175B" w:rsidP="00546F05">
      <w:pPr>
        <w:pStyle w:val="ListParagraph"/>
        <w:widowControl w:val="0"/>
        <w:numPr>
          <w:ilvl w:val="0"/>
          <w:numId w:val="48"/>
        </w:numPr>
        <w:tabs>
          <w:tab w:val="left" w:pos="785"/>
          <w:tab w:val="left" w:pos="787"/>
        </w:tabs>
        <w:autoSpaceDE w:val="0"/>
        <w:autoSpaceDN w:val="0"/>
        <w:ind w:left="786" w:hanging="595"/>
        <w:contextualSpacing w:val="0"/>
        <w:rPr>
          <w:sz w:val="23"/>
        </w:rPr>
      </w:pPr>
      <w:r>
        <w:rPr>
          <w:sz w:val="23"/>
        </w:rPr>
        <w:t>In any other case specifically provided for in</w:t>
      </w:r>
      <w:r>
        <w:rPr>
          <w:spacing w:val="12"/>
          <w:sz w:val="23"/>
        </w:rPr>
        <w:t xml:space="preserve"> </w:t>
      </w:r>
      <w:r>
        <w:rPr>
          <w:sz w:val="23"/>
        </w:rPr>
        <w:t>ITB.</w:t>
      </w:r>
    </w:p>
    <w:p w14:paraId="4C796CEB" w14:textId="77777777" w:rsidR="00A1175B" w:rsidRDefault="00A1175B" w:rsidP="00A1175B">
      <w:pPr>
        <w:pStyle w:val="BodyText"/>
        <w:spacing w:before="9"/>
      </w:pPr>
    </w:p>
    <w:p w14:paraId="69545587" w14:textId="77777777" w:rsidR="00A1175B" w:rsidRDefault="00A1175B" w:rsidP="00A1175B">
      <w:pPr>
        <w:pStyle w:val="BodyText"/>
        <w:spacing w:line="244" w:lineRule="auto"/>
        <w:ind w:left="192" w:right="1130"/>
        <w:jc w:val="both"/>
      </w:pPr>
      <w:r>
        <w:t>WE undertake to pay to the Employer up to the above amount upon receipt of its first written demand, without the Employer having to substantiate its demand, provided that in its demand the Employer will note that the amount claimed by it is due to it, owing to the occurrence of any of the above-named CONDITIONS or their combination, and specifying the occurred condition or conditions.</w:t>
      </w:r>
    </w:p>
    <w:p w14:paraId="6361FF65" w14:textId="77777777" w:rsidR="00A1175B" w:rsidRDefault="00A1175B" w:rsidP="00A1175B">
      <w:pPr>
        <w:pStyle w:val="BodyText"/>
        <w:spacing w:before="9"/>
        <w:rPr>
          <w:sz w:val="22"/>
        </w:rPr>
      </w:pPr>
    </w:p>
    <w:p w14:paraId="418FC059" w14:textId="77777777" w:rsidR="00A1175B" w:rsidRDefault="00A1175B" w:rsidP="00A1175B">
      <w:pPr>
        <w:spacing w:line="244" w:lineRule="auto"/>
        <w:ind w:left="192" w:right="1132"/>
        <w:jc w:val="both"/>
        <w:rPr>
          <w:sz w:val="23"/>
        </w:rPr>
      </w:pPr>
      <w:r>
        <w:rPr>
          <w:sz w:val="23"/>
        </w:rPr>
        <w:t>This guarantee will remain in full force up to and including ……</w:t>
      </w:r>
      <w:proofErr w:type="gramStart"/>
      <w:r>
        <w:rPr>
          <w:sz w:val="23"/>
        </w:rPr>
        <w:t>…..</w:t>
      </w:r>
      <w:proofErr w:type="gramEnd"/>
      <w:r>
        <w:rPr>
          <w:sz w:val="23"/>
        </w:rPr>
        <w:t xml:space="preserve"> </w:t>
      </w:r>
      <w:r>
        <w:rPr>
          <w:b/>
          <w:i/>
          <w:sz w:val="23"/>
        </w:rPr>
        <w:t xml:space="preserve">(insert date in line with ITB Clause </w:t>
      </w:r>
      <w:proofErr w:type="gramStart"/>
      <w:r>
        <w:rPr>
          <w:b/>
          <w:i/>
          <w:sz w:val="23"/>
        </w:rPr>
        <w:t>13)</w:t>
      </w:r>
      <w:r>
        <w:rPr>
          <w:i/>
          <w:sz w:val="23"/>
        </w:rPr>
        <w:t>……..</w:t>
      </w:r>
      <w:proofErr w:type="gramEnd"/>
      <w:r>
        <w:rPr>
          <w:sz w:val="23"/>
        </w:rPr>
        <w:t>, and any demand in respect thereof must reach the Bank not later than the above date.</w:t>
      </w:r>
    </w:p>
    <w:p w14:paraId="42D2FD6F" w14:textId="77777777" w:rsidR="00A1175B" w:rsidRDefault="00A1175B" w:rsidP="00A1175B">
      <w:pPr>
        <w:pStyle w:val="BodyText"/>
        <w:spacing w:before="1"/>
      </w:pPr>
    </w:p>
    <w:p w14:paraId="335162C4" w14:textId="77777777" w:rsidR="00A1175B" w:rsidRDefault="00A1175B" w:rsidP="00A1175B">
      <w:pPr>
        <w:pStyle w:val="BodyText"/>
        <w:spacing w:before="1"/>
        <w:ind w:left="192"/>
        <w:jc w:val="both"/>
      </w:pPr>
      <w:r>
        <w:t>Notwithstanding anything contained herein:</w:t>
      </w:r>
    </w:p>
    <w:p w14:paraId="5446D211" w14:textId="77777777" w:rsidR="00A1175B" w:rsidRDefault="00A1175B" w:rsidP="00A1175B">
      <w:pPr>
        <w:pStyle w:val="BodyText"/>
        <w:spacing w:before="6"/>
      </w:pPr>
    </w:p>
    <w:p w14:paraId="3BF5C05A" w14:textId="77777777" w:rsidR="00A1175B" w:rsidRDefault="00A1175B" w:rsidP="00546F05">
      <w:pPr>
        <w:pStyle w:val="ListParagraph"/>
        <w:widowControl w:val="0"/>
        <w:numPr>
          <w:ilvl w:val="0"/>
          <w:numId w:val="47"/>
        </w:numPr>
        <w:tabs>
          <w:tab w:val="left" w:pos="612"/>
          <w:tab w:val="left" w:pos="613"/>
          <w:tab w:val="left" w:pos="2794"/>
          <w:tab w:val="left" w:pos="5385"/>
          <w:tab w:val="left" w:pos="7846"/>
          <w:tab w:val="left" w:pos="8336"/>
        </w:tabs>
        <w:autoSpaceDE w:val="0"/>
        <w:autoSpaceDN w:val="0"/>
        <w:spacing w:line="244" w:lineRule="auto"/>
        <w:ind w:right="1132" w:hanging="420"/>
        <w:contextualSpacing w:val="0"/>
        <w:rPr>
          <w:sz w:val="23"/>
        </w:rPr>
      </w:pPr>
      <w:proofErr w:type="gramStart"/>
      <w:r>
        <w:rPr>
          <w:sz w:val="23"/>
        </w:rPr>
        <w:t>Our  liability</w:t>
      </w:r>
      <w:proofErr w:type="gramEnd"/>
      <w:r>
        <w:rPr>
          <w:sz w:val="23"/>
        </w:rPr>
        <w:t xml:space="preserve">  </w:t>
      </w:r>
      <w:proofErr w:type="gramStart"/>
      <w:r>
        <w:rPr>
          <w:sz w:val="23"/>
        </w:rPr>
        <w:t>under  this</w:t>
      </w:r>
      <w:proofErr w:type="gramEnd"/>
      <w:r>
        <w:rPr>
          <w:sz w:val="23"/>
        </w:rPr>
        <w:t xml:space="preserve">  </w:t>
      </w:r>
      <w:proofErr w:type="gramStart"/>
      <w:r>
        <w:rPr>
          <w:sz w:val="23"/>
        </w:rPr>
        <w:t>Bank  Guarantee</w:t>
      </w:r>
      <w:proofErr w:type="gramEnd"/>
      <w:r>
        <w:rPr>
          <w:sz w:val="23"/>
        </w:rPr>
        <w:t xml:space="preserve">  shall</w:t>
      </w:r>
      <w:r>
        <w:rPr>
          <w:spacing w:val="38"/>
          <w:sz w:val="23"/>
        </w:rPr>
        <w:t xml:space="preserve"> </w:t>
      </w:r>
      <w:proofErr w:type="gramStart"/>
      <w:r>
        <w:rPr>
          <w:sz w:val="23"/>
        </w:rPr>
        <w:t xml:space="preserve">not </w:t>
      </w:r>
      <w:r>
        <w:rPr>
          <w:spacing w:val="3"/>
          <w:sz w:val="23"/>
        </w:rPr>
        <w:t xml:space="preserve"> </w:t>
      </w:r>
      <w:r>
        <w:rPr>
          <w:sz w:val="23"/>
        </w:rPr>
        <w:t>exceed</w:t>
      </w:r>
      <w:proofErr w:type="gramEnd"/>
      <w:r>
        <w:rPr>
          <w:sz w:val="23"/>
          <w:u w:val="single"/>
        </w:rPr>
        <w:t xml:space="preserve"> </w:t>
      </w:r>
      <w:r>
        <w:rPr>
          <w:sz w:val="23"/>
          <w:u w:val="single"/>
        </w:rPr>
        <w:tab/>
      </w:r>
      <w:r>
        <w:rPr>
          <w:sz w:val="23"/>
        </w:rPr>
        <w:t>_ (</w:t>
      </w:r>
      <w:r>
        <w:rPr>
          <w:i/>
          <w:sz w:val="23"/>
        </w:rPr>
        <w:t xml:space="preserve">value </w:t>
      </w:r>
      <w:r>
        <w:rPr>
          <w:i/>
          <w:spacing w:val="-6"/>
          <w:sz w:val="23"/>
        </w:rPr>
        <w:t xml:space="preserve">in </w:t>
      </w:r>
      <w:r>
        <w:rPr>
          <w:i/>
          <w:sz w:val="23"/>
        </w:rPr>
        <w:t>figures</w:t>
      </w:r>
      <w:proofErr w:type="gramStart"/>
      <w:r>
        <w:rPr>
          <w:sz w:val="23"/>
        </w:rPr>
        <w:t>)</w:t>
      </w:r>
      <w:r>
        <w:rPr>
          <w:sz w:val="23"/>
          <w:u w:val="single"/>
        </w:rPr>
        <w:t xml:space="preserve"> </w:t>
      </w:r>
      <w:r>
        <w:rPr>
          <w:sz w:val="23"/>
          <w:u w:val="single"/>
        </w:rPr>
        <w:tab/>
      </w:r>
      <w:r>
        <w:rPr>
          <w:sz w:val="23"/>
        </w:rPr>
        <w:t>[</w:t>
      </w:r>
      <w:proofErr w:type="gramEnd"/>
      <w:r>
        <w:rPr>
          <w:sz w:val="23"/>
        </w:rPr>
        <w:t>_</w:t>
      </w:r>
      <w:proofErr w:type="gramStart"/>
      <w:r>
        <w:rPr>
          <w:sz w:val="23"/>
        </w:rPr>
        <w:t>_</w:t>
      </w:r>
      <w:r>
        <w:rPr>
          <w:sz w:val="23"/>
          <w:u w:val="single"/>
        </w:rPr>
        <w:t xml:space="preserve"> </w:t>
      </w:r>
      <w:r>
        <w:rPr>
          <w:sz w:val="23"/>
          <w:u w:val="single"/>
        </w:rPr>
        <w:tab/>
      </w:r>
      <w:r>
        <w:rPr>
          <w:sz w:val="23"/>
        </w:rPr>
        <w:t>(</w:t>
      </w:r>
      <w:proofErr w:type="gramEnd"/>
      <w:r>
        <w:rPr>
          <w:i/>
          <w:sz w:val="23"/>
        </w:rPr>
        <w:t>value</w:t>
      </w:r>
      <w:r>
        <w:rPr>
          <w:i/>
          <w:spacing w:val="1"/>
          <w:sz w:val="23"/>
        </w:rPr>
        <w:t xml:space="preserve"> </w:t>
      </w:r>
      <w:r>
        <w:rPr>
          <w:i/>
          <w:sz w:val="23"/>
        </w:rPr>
        <w:t>in</w:t>
      </w:r>
      <w:r>
        <w:rPr>
          <w:i/>
          <w:spacing w:val="5"/>
          <w:sz w:val="23"/>
        </w:rPr>
        <w:t xml:space="preserve"> </w:t>
      </w:r>
      <w:r>
        <w:rPr>
          <w:i/>
          <w:sz w:val="23"/>
        </w:rPr>
        <w:t>words</w:t>
      </w:r>
      <w:r>
        <w:rPr>
          <w:sz w:val="23"/>
        </w:rPr>
        <w:t>)</w:t>
      </w:r>
      <w:r>
        <w:rPr>
          <w:sz w:val="23"/>
          <w:u w:val="single"/>
        </w:rPr>
        <w:t xml:space="preserve"> </w:t>
      </w:r>
      <w:r>
        <w:rPr>
          <w:sz w:val="23"/>
          <w:u w:val="single"/>
        </w:rPr>
        <w:tab/>
      </w:r>
      <w:r>
        <w:rPr>
          <w:sz w:val="23"/>
          <w:u w:val="single"/>
        </w:rPr>
        <w:tab/>
      </w:r>
      <w:r>
        <w:rPr>
          <w:sz w:val="23"/>
        </w:rPr>
        <w:t>].</w:t>
      </w:r>
    </w:p>
    <w:p w14:paraId="5DE0FEEE" w14:textId="77777777" w:rsidR="00A1175B" w:rsidRDefault="00A1175B" w:rsidP="00A1175B">
      <w:pPr>
        <w:pStyle w:val="BodyText"/>
        <w:spacing w:before="2"/>
      </w:pPr>
    </w:p>
    <w:p w14:paraId="1BA0E02E" w14:textId="77777777" w:rsidR="00A1175B" w:rsidRDefault="00A1175B" w:rsidP="00546F05">
      <w:pPr>
        <w:pStyle w:val="ListParagraph"/>
        <w:widowControl w:val="0"/>
        <w:numPr>
          <w:ilvl w:val="0"/>
          <w:numId w:val="47"/>
        </w:numPr>
        <w:tabs>
          <w:tab w:val="left" w:pos="612"/>
          <w:tab w:val="left" w:pos="613"/>
          <w:tab w:val="left" w:pos="5281"/>
          <w:tab w:val="left" w:pos="5751"/>
          <w:tab w:val="left" w:pos="8245"/>
        </w:tabs>
        <w:autoSpaceDE w:val="0"/>
        <w:autoSpaceDN w:val="0"/>
        <w:spacing w:before="1"/>
        <w:contextualSpacing w:val="0"/>
        <w:rPr>
          <w:i/>
          <w:sz w:val="23"/>
        </w:rPr>
      </w:pPr>
      <w:r>
        <w:rPr>
          <w:sz w:val="23"/>
        </w:rPr>
        <w:t>This Bank Guarantee shall be</w:t>
      </w:r>
      <w:r>
        <w:rPr>
          <w:spacing w:val="41"/>
          <w:sz w:val="23"/>
        </w:rPr>
        <w:t xml:space="preserve"> </w:t>
      </w:r>
      <w:r>
        <w:rPr>
          <w:sz w:val="23"/>
        </w:rPr>
        <w:t>valid</w:t>
      </w:r>
      <w:r>
        <w:rPr>
          <w:spacing w:val="6"/>
          <w:sz w:val="23"/>
        </w:rPr>
        <w:t xml:space="preserve"> </w:t>
      </w:r>
      <w:proofErr w:type="spellStart"/>
      <w:r>
        <w:rPr>
          <w:sz w:val="23"/>
        </w:rPr>
        <w:t>upto</w:t>
      </w:r>
      <w:proofErr w:type="spellEnd"/>
      <w:r>
        <w:rPr>
          <w:sz w:val="23"/>
          <w:u w:val="single"/>
        </w:rPr>
        <w:t xml:space="preserve"> </w:t>
      </w:r>
      <w:r>
        <w:rPr>
          <w:sz w:val="23"/>
          <w:u w:val="single"/>
        </w:rPr>
        <w:tab/>
      </w:r>
      <w:r>
        <w:rPr>
          <w:i/>
          <w:sz w:val="23"/>
        </w:rPr>
        <w:t>_</w:t>
      </w:r>
      <w:r>
        <w:rPr>
          <w:i/>
          <w:sz w:val="23"/>
          <w:u w:val="single"/>
        </w:rPr>
        <w:t xml:space="preserve"> </w:t>
      </w:r>
      <w:r>
        <w:rPr>
          <w:i/>
          <w:sz w:val="23"/>
          <w:u w:val="single"/>
        </w:rPr>
        <w:tab/>
      </w:r>
      <w:r>
        <w:rPr>
          <w:i/>
          <w:sz w:val="23"/>
        </w:rPr>
        <w:t>(validity</w:t>
      </w:r>
      <w:r>
        <w:rPr>
          <w:i/>
          <w:spacing w:val="3"/>
          <w:sz w:val="23"/>
        </w:rPr>
        <w:t xml:space="preserve"> </w:t>
      </w:r>
      <w:r>
        <w:rPr>
          <w:i/>
          <w:sz w:val="23"/>
        </w:rPr>
        <w:t>date)</w:t>
      </w:r>
      <w:r>
        <w:rPr>
          <w:i/>
          <w:sz w:val="23"/>
          <w:u w:val="single"/>
        </w:rPr>
        <w:t xml:space="preserve"> </w:t>
      </w:r>
      <w:r>
        <w:rPr>
          <w:i/>
          <w:sz w:val="23"/>
          <w:u w:val="single"/>
        </w:rPr>
        <w:tab/>
      </w:r>
      <w:r>
        <w:rPr>
          <w:i/>
          <w:sz w:val="23"/>
        </w:rPr>
        <w:t>.</w:t>
      </w:r>
    </w:p>
    <w:p w14:paraId="05C517E3" w14:textId="77777777" w:rsidR="00A1175B" w:rsidRDefault="00A1175B" w:rsidP="00A1175B">
      <w:pPr>
        <w:pStyle w:val="BodyText"/>
        <w:spacing w:before="8"/>
        <w:rPr>
          <w:i/>
        </w:rPr>
      </w:pPr>
    </w:p>
    <w:p w14:paraId="75320467" w14:textId="77777777" w:rsidR="00A1175B" w:rsidRDefault="00A1175B" w:rsidP="00546F05">
      <w:pPr>
        <w:pStyle w:val="ListParagraph"/>
        <w:widowControl w:val="0"/>
        <w:numPr>
          <w:ilvl w:val="0"/>
          <w:numId w:val="47"/>
        </w:numPr>
        <w:tabs>
          <w:tab w:val="left" w:pos="631"/>
          <w:tab w:val="left" w:pos="632"/>
        </w:tabs>
        <w:autoSpaceDE w:val="0"/>
        <w:autoSpaceDN w:val="0"/>
        <w:spacing w:line="242" w:lineRule="auto"/>
        <w:ind w:left="631" w:right="1132" w:hanging="440"/>
        <w:contextualSpacing w:val="0"/>
        <w:rPr>
          <w:sz w:val="23"/>
        </w:rPr>
      </w:pPr>
      <w:r>
        <w:rPr>
          <w:sz w:val="23"/>
        </w:rPr>
        <w:t>We are liable to pay the guaranteed amount or any part thereof under this Bank Guarantee only &amp; only if we receive a written claim or demand on or</w:t>
      </w:r>
      <w:r>
        <w:rPr>
          <w:spacing w:val="7"/>
          <w:sz w:val="23"/>
        </w:rPr>
        <w:t xml:space="preserve"> </w:t>
      </w:r>
      <w:r>
        <w:rPr>
          <w:sz w:val="23"/>
        </w:rPr>
        <w:t>before</w:t>
      </w:r>
    </w:p>
    <w:p w14:paraId="1ADFD250" w14:textId="77777777" w:rsidR="00A1175B" w:rsidRDefault="00A1175B" w:rsidP="00A1175B">
      <w:pPr>
        <w:tabs>
          <w:tab w:val="left" w:pos="1620"/>
          <w:tab w:val="left" w:pos="4064"/>
        </w:tabs>
        <w:spacing w:before="1"/>
        <w:ind w:left="631"/>
        <w:rPr>
          <w:sz w:val="23"/>
        </w:rPr>
      </w:pPr>
      <w:r>
        <w:rPr>
          <w:w w:val="101"/>
          <w:sz w:val="23"/>
          <w:u w:val="single"/>
        </w:rPr>
        <w:t xml:space="preserve"> </w:t>
      </w:r>
      <w:r>
        <w:rPr>
          <w:sz w:val="23"/>
          <w:u w:val="single"/>
        </w:rPr>
        <w:tab/>
      </w:r>
      <w:r>
        <w:rPr>
          <w:sz w:val="23"/>
        </w:rPr>
        <w:t>(</w:t>
      </w:r>
      <w:r>
        <w:rPr>
          <w:i/>
          <w:sz w:val="23"/>
        </w:rPr>
        <w:t>validity</w:t>
      </w:r>
      <w:r>
        <w:rPr>
          <w:i/>
          <w:spacing w:val="1"/>
          <w:sz w:val="23"/>
        </w:rPr>
        <w:t xml:space="preserve"> </w:t>
      </w:r>
      <w:r>
        <w:rPr>
          <w:i/>
          <w:sz w:val="23"/>
        </w:rPr>
        <w:t>date</w:t>
      </w:r>
      <w:r>
        <w:rPr>
          <w:sz w:val="23"/>
        </w:rPr>
        <w:t>)</w:t>
      </w:r>
      <w:r>
        <w:rPr>
          <w:sz w:val="23"/>
          <w:u w:val="single"/>
        </w:rPr>
        <w:t xml:space="preserve"> </w:t>
      </w:r>
      <w:r>
        <w:rPr>
          <w:sz w:val="23"/>
          <w:u w:val="single"/>
        </w:rPr>
        <w:tab/>
      </w:r>
      <w:r>
        <w:rPr>
          <w:sz w:val="23"/>
        </w:rPr>
        <w:t>_</w:t>
      </w:r>
    </w:p>
    <w:p w14:paraId="17941A50" w14:textId="77777777" w:rsidR="00A1175B" w:rsidRDefault="00A1175B" w:rsidP="00A1175B">
      <w:pPr>
        <w:pStyle w:val="BodyText"/>
        <w:spacing w:before="7"/>
        <w:ind w:left="5899"/>
      </w:pPr>
      <w:r>
        <w:t>For and on behalf of the Bank</w:t>
      </w:r>
    </w:p>
    <w:p w14:paraId="27C21AF9" w14:textId="77777777" w:rsidR="00A1175B" w:rsidRDefault="00A1175B" w:rsidP="00A1175B">
      <w:pPr>
        <w:pStyle w:val="BodyText"/>
        <w:spacing w:before="3"/>
        <w:rPr>
          <w:sz w:val="31"/>
        </w:rPr>
      </w:pPr>
    </w:p>
    <w:p w14:paraId="5C9186DD" w14:textId="77777777" w:rsidR="00A1175B" w:rsidRDefault="00A1175B" w:rsidP="00A1175B">
      <w:pPr>
        <w:tabs>
          <w:tab w:val="left" w:pos="7549"/>
          <w:tab w:val="left" w:pos="9005"/>
        </w:tabs>
        <w:spacing w:line="434" w:lineRule="auto"/>
        <w:ind w:left="5270" w:right="1078" w:hanging="382"/>
        <w:rPr>
          <w:sz w:val="23"/>
        </w:rPr>
      </w:pPr>
      <w:r>
        <w:rPr>
          <w:sz w:val="23"/>
        </w:rPr>
        <w:t>[</w:t>
      </w:r>
      <w:r>
        <w:rPr>
          <w:i/>
          <w:sz w:val="23"/>
        </w:rPr>
        <w:t xml:space="preserve">Signature of the </w:t>
      </w:r>
      <w:proofErr w:type="spellStart"/>
      <w:r>
        <w:rPr>
          <w:i/>
          <w:sz w:val="23"/>
        </w:rPr>
        <w:t>authorised</w:t>
      </w:r>
      <w:proofErr w:type="spellEnd"/>
      <w:r>
        <w:rPr>
          <w:i/>
          <w:sz w:val="23"/>
        </w:rPr>
        <w:t xml:space="preserve"> signatory(</w:t>
      </w:r>
      <w:proofErr w:type="spellStart"/>
      <w:r>
        <w:rPr>
          <w:i/>
          <w:sz w:val="23"/>
        </w:rPr>
        <w:t>ies</w:t>
      </w:r>
      <w:proofErr w:type="spellEnd"/>
      <w:r>
        <w:rPr>
          <w:i/>
          <w:sz w:val="23"/>
        </w:rPr>
        <w:t>)</w:t>
      </w:r>
      <w:r>
        <w:rPr>
          <w:sz w:val="23"/>
        </w:rPr>
        <w:t>] Signature</w:t>
      </w:r>
      <w:r>
        <w:rPr>
          <w:sz w:val="23"/>
          <w:u w:val="single"/>
        </w:rPr>
        <w:t xml:space="preserve"> </w:t>
      </w:r>
      <w:r>
        <w:rPr>
          <w:sz w:val="23"/>
          <w:u w:val="single"/>
        </w:rPr>
        <w:tab/>
      </w:r>
      <w:r>
        <w:rPr>
          <w:sz w:val="23"/>
        </w:rPr>
        <w:t>_</w:t>
      </w:r>
      <w:r>
        <w:rPr>
          <w:sz w:val="23"/>
          <w:u w:val="single"/>
        </w:rPr>
        <w:t xml:space="preserve"> </w:t>
      </w:r>
      <w:r>
        <w:rPr>
          <w:sz w:val="23"/>
          <w:u w:val="single"/>
        </w:rPr>
        <w:tab/>
      </w:r>
    </w:p>
    <w:p w14:paraId="55EFC644" w14:textId="77777777" w:rsidR="00A1175B" w:rsidRDefault="00A1175B" w:rsidP="00A1175B">
      <w:pPr>
        <w:spacing w:line="434" w:lineRule="auto"/>
        <w:rPr>
          <w:sz w:val="23"/>
        </w:rPr>
        <w:sectPr w:rsidR="00A1175B">
          <w:headerReference w:type="default" r:id="rId40"/>
          <w:footerReference w:type="default" r:id="rId41"/>
          <w:pgSz w:w="11910" w:h="16840"/>
          <w:pgMar w:top="1580" w:right="260" w:bottom="1920" w:left="1560" w:header="0" w:footer="1654" w:gutter="0"/>
          <w:cols w:space="720"/>
        </w:sectPr>
      </w:pPr>
    </w:p>
    <w:p w14:paraId="6A9613D0" w14:textId="77777777" w:rsidR="00A1175B" w:rsidRDefault="00A1175B" w:rsidP="00A1175B">
      <w:pPr>
        <w:pStyle w:val="BodyText"/>
        <w:tabs>
          <w:tab w:val="left" w:pos="7899"/>
          <w:tab w:val="left" w:pos="9004"/>
        </w:tabs>
        <w:spacing w:before="95"/>
        <w:ind w:left="5637"/>
        <w:rPr>
          <w:rFonts w:ascii="Times New Roman"/>
        </w:rPr>
      </w:pPr>
      <w:r>
        <w:lastRenderedPageBreak/>
        <w:t>Name</w:t>
      </w:r>
      <w:r>
        <w:rPr>
          <w:u w:val="single"/>
        </w:rPr>
        <w:t xml:space="preserve"> </w:t>
      </w:r>
      <w:r>
        <w:rPr>
          <w:u w:val="single"/>
        </w:rPr>
        <w:tab/>
      </w:r>
      <w:r>
        <w:t>_</w:t>
      </w:r>
      <w:r>
        <w:rPr>
          <w:rFonts w:ascii="Times New Roman"/>
          <w:u w:val="single"/>
        </w:rPr>
        <w:t xml:space="preserve"> </w:t>
      </w:r>
      <w:r>
        <w:rPr>
          <w:rFonts w:ascii="Times New Roman"/>
          <w:u w:val="single"/>
        </w:rPr>
        <w:tab/>
      </w:r>
    </w:p>
    <w:p w14:paraId="1A830F19" w14:textId="77777777" w:rsidR="00A1175B" w:rsidRDefault="00A1175B" w:rsidP="00A1175B">
      <w:pPr>
        <w:pStyle w:val="BodyText"/>
        <w:spacing w:before="7"/>
        <w:rPr>
          <w:rFonts w:ascii="Times New Roman"/>
          <w:sz w:val="17"/>
        </w:rPr>
      </w:pPr>
    </w:p>
    <w:p w14:paraId="30E6E137" w14:textId="77777777" w:rsidR="00A1175B" w:rsidRDefault="00A1175B" w:rsidP="00A1175B">
      <w:pPr>
        <w:pStyle w:val="BodyText"/>
        <w:tabs>
          <w:tab w:val="left" w:pos="7198"/>
          <w:tab w:val="left" w:pos="9004"/>
        </w:tabs>
        <w:spacing w:before="95"/>
        <w:ind w:left="5015"/>
        <w:rPr>
          <w:rFonts w:ascii="Times New Roman"/>
        </w:rPr>
      </w:pPr>
      <w:r>
        <w:t>Designation</w:t>
      </w:r>
      <w:r>
        <w:rPr>
          <w:u w:val="single"/>
        </w:rPr>
        <w:t xml:space="preserve"> </w:t>
      </w:r>
      <w:r>
        <w:rPr>
          <w:u w:val="single"/>
        </w:rPr>
        <w:tab/>
      </w:r>
      <w:r>
        <w:t>_</w:t>
      </w:r>
      <w:r>
        <w:rPr>
          <w:rFonts w:ascii="Times New Roman"/>
          <w:u w:val="single"/>
        </w:rPr>
        <w:t xml:space="preserve"> </w:t>
      </w:r>
      <w:r>
        <w:rPr>
          <w:rFonts w:ascii="Times New Roman"/>
          <w:u w:val="single"/>
        </w:rPr>
        <w:tab/>
      </w:r>
    </w:p>
    <w:p w14:paraId="245AB820" w14:textId="77777777" w:rsidR="00A1175B" w:rsidRDefault="00A1175B" w:rsidP="00A1175B">
      <w:pPr>
        <w:pStyle w:val="BodyText"/>
        <w:spacing w:before="2"/>
        <w:rPr>
          <w:rFonts w:ascii="Times New Roman"/>
          <w:sz w:val="17"/>
        </w:rPr>
      </w:pPr>
    </w:p>
    <w:p w14:paraId="47565F7E" w14:textId="77777777" w:rsidR="00A1175B" w:rsidRDefault="00A1175B" w:rsidP="00A1175B">
      <w:pPr>
        <w:pStyle w:val="BodyText"/>
        <w:tabs>
          <w:tab w:val="left" w:pos="9006"/>
        </w:tabs>
        <w:spacing w:before="95"/>
        <w:ind w:left="4826"/>
        <w:rPr>
          <w:rFonts w:ascii="Times New Roman"/>
        </w:rPr>
      </w:pPr>
      <w:r>
        <w:t>POA</w:t>
      </w:r>
      <w:r>
        <w:rPr>
          <w:spacing w:val="15"/>
        </w:rPr>
        <w:t xml:space="preserve"> </w:t>
      </w:r>
      <w:r>
        <w:t>Number</w:t>
      </w:r>
      <w:r>
        <w:rPr>
          <w:rFonts w:ascii="Times New Roman"/>
          <w:u w:val="single"/>
        </w:rPr>
        <w:t xml:space="preserve"> </w:t>
      </w:r>
      <w:r>
        <w:rPr>
          <w:rFonts w:ascii="Times New Roman"/>
          <w:u w:val="single"/>
        </w:rPr>
        <w:tab/>
      </w:r>
    </w:p>
    <w:p w14:paraId="579A43A2" w14:textId="77777777" w:rsidR="00A1175B" w:rsidRDefault="00A1175B" w:rsidP="00A1175B">
      <w:pPr>
        <w:pStyle w:val="BodyText"/>
        <w:spacing w:before="7"/>
        <w:rPr>
          <w:rFonts w:ascii="Times New Roman"/>
          <w:sz w:val="17"/>
        </w:rPr>
      </w:pPr>
    </w:p>
    <w:p w14:paraId="5421760B"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22BA55D2" w14:textId="77777777" w:rsidR="00A1175B" w:rsidRDefault="00A1175B" w:rsidP="00A1175B">
      <w:pPr>
        <w:pStyle w:val="BodyText"/>
        <w:spacing w:before="2"/>
        <w:rPr>
          <w:rFonts w:ascii="Times New Roman"/>
          <w:sz w:val="17"/>
        </w:rPr>
      </w:pPr>
    </w:p>
    <w:p w14:paraId="617B1A40" w14:textId="77777777" w:rsidR="00A1175B" w:rsidRDefault="00A1175B" w:rsidP="00A1175B">
      <w:pPr>
        <w:pStyle w:val="BodyText"/>
        <w:tabs>
          <w:tab w:val="left" w:pos="9006"/>
        </w:tabs>
        <w:spacing w:before="95"/>
        <w:ind w:left="4965"/>
        <w:rPr>
          <w:rFonts w:ascii="Times New Roman"/>
        </w:rPr>
      </w:pPr>
      <w:r>
        <w:t>Fax</w:t>
      </w:r>
      <w:r>
        <w:rPr>
          <w:spacing w:val="15"/>
        </w:rPr>
        <w:t xml:space="preserve"> </w:t>
      </w:r>
      <w:r>
        <w:t>Number</w:t>
      </w:r>
      <w:r>
        <w:rPr>
          <w:rFonts w:ascii="Times New Roman"/>
          <w:u w:val="single"/>
        </w:rPr>
        <w:t xml:space="preserve"> </w:t>
      </w:r>
      <w:r>
        <w:rPr>
          <w:rFonts w:ascii="Times New Roman"/>
          <w:u w:val="single"/>
        </w:rPr>
        <w:tab/>
      </w:r>
    </w:p>
    <w:p w14:paraId="4AAAF599" w14:textId="77777777" w:rsidR="00A1175B" w:rsidRDefault="00A1175B" w:rsidP="00A1175B">
      <w:pPr>
        <w:pStyle w:val="BodyText"/>
        <w:spacing w:before="5"/>
        <w:rPr>
          <w:rFonts w:ascii="Times New Roman"/>
          <w:sz w:val="17"/>
        </w:rPr>
      </w:pPr>
    </w:p>
    <w:p w14:paraId="1B9CBB16"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66C1FFED" w14:textId="77777777" w:rsidR="00A1175B" w:rsidRDefault="00A1175B" w:rsidP="00A1175B">
      <w:pPr>
        <w:pStyle w:val="BodyText"/>
        <w:spacing w:before="4"/>
        <w:rPr>
          <w:rFonts w:ascii="Times New Roman"/>
          <w:sz w:val="17"/>
        </w:rPr>
      </w:pPr>
    </w:p>
    <w:p w14:paraId="3B840522" w14:textId="77777777" w:rsidR="00A1175B" w:rsidRDefault="00A1175B" w:rsidP="00A1175B">
      <w:pPr>
        <w:pStyle w:val="BodyText"/>
        <w:tabs>
          <w:tab w:val="left" w:pos="8249"/>
          <w:tab w:val="left" w:pos="9005"/>
        </w:tabs>
        <w:spacing w:before="95"/>
        <w:ind w:left="3705"/>
        <w:rPr>
          <w:rFonts w:ascii="Times New Roman"/>
        </w:rPr>
      </w:pPr>
      <w:r>
        <w:t>Common Seal of</w:t>
      </w:r>
      <w:r>
        <w:rPr>
          <w:spacing w:val="21"/>
        </w:rPr>
        <w:t xml:space="preserve"> </w:t>
      </w:r>
      <w:r>
        <w:t>the</w:t>
      </w:r>
      <w:r>
        <w:rPr>
          <w:spacing w:val="2"/>
        </w:rPr>
        <w:t xml:space="preserve"> </w:t>
      </w:r>
      <w:r>
        <w:t>Bank_</w:t>
      </w:r>
      <w:r>
        <w:rPr>
          <w:u w:val="single"/>
        </w:rPr>
        <w:t xml:space="preserve"> </w:t>
      </w:r>
      <w:r>
        <w:rPr>
          <w:u w:val="single"/>
        </w:rPr>
        <w:tab/>
      </w:r>
      <w:r>
        <w:t>_</w:t>
      </w:r>
      <w:r>
        <w:rPr>
          <w:rFonts w:ascii="Times New Roman"/>
          <w:u w:val="single"/>
        </w:rPr>
        <w:t xml:space="preserve"> </w:t>
      </w:r>
      <w:r>
        <w:rPr>
          <w:rFonts w:ascii="Times New Roman"/>
          <w:u w:val="single"/>
        </w:rPr>
        <w:tab/>
      </w:r>
    </w:p>
    <w:p w14:paraId="52C5C19E" w14:textId="77777777" w:rsidR="00A1175B" w:rsidRDefault="00A1175B" w:rsidP="00A1175B">
      <w:pPr>
        <w:pStyle w:val="BodyText"/>
        <w:tabs>
          <w:tab w:val="left" w:pos="7549"/>
          <w:tab w:val="left" w:pos="9005"/>
        </w:tabs>
        <w:spacing w:before="3" w:line="489" w:lineRule="auto"/>
        <w:ind w:left="5270" w:right="1078" w:firstLine="2798"/>
        <w:rPr>
          <w:rFonts w:ascii="Times New Roman"/>
        </w:rPr>
      </w:pPr>
      <w:r>
        <w:t>Witness: Signature</w:t>
      </w:r>
      <w:r>
        <w:rPr>
          <w:u w:val="single"/>
        </w:rPr>
        <w:t xml:space="preserve"> </w:t>
      </w:r>
      <w:r>
        <w:rPr>
          <w:u w:val="single"/>
        </w:rPr>
        <w:tab/>
      </w:r>
      <w:r>
        <w:t>_</w:t>
      </w:r>
      <w:r>
        <w:rPr>
          <w:rFonts w:ascii="Times New Roman"/>
          <w:u w:val="single"/>
        </w:rPr>
        <w:t xml:space="preserve"> </w:t>
      </w:r>
      <w:r>
        <w:rPr>
          <w:rFonts w:ascii="Times New Roman"/>
          <w:u w:val="single"/>
        </w:rPr>
        <w:tab/>
      </w:r>
    </w:p>
    <w:p w14:paraId="07A1A331" w14:textId="77777777" w:rsidR="00A1175B" w:rsidRDefault="00A1175B" w:rsidP="00A1175B">
      <w:pPr>
        <w:pStyle w:val="BodyText"/>
        <w:tabs>
          <w:tab w:val="left" w:pos="7899"/>
          <w:tab w:val="left" w:pos="9004"/>
        </w:tabs>
        <w:spacing w:line="284" w:lineRule="exact"/>
        <w:ind w:left="5637"/>
        <w:rPr>
          <w:rFonts w:ascii="Times New Roman"/>
        </w:rPr>
      </w:pPr>
      <w:r>
        <w:t>Name</w:t>
      </w:r>
      <w:r>
        <w:rPr>
          <w:u w:val="single"/>
        </w:rPr>
        <w:t xml:space="preserve"> </w:t>
      </w:r>
      <w:r>
        <w:rPr>
          <w:u w:val="single"/>
        </w:rPr>
        <w:tab/>
      </w:r>
      <w:r>
        <w:t>_</w:t>
      </w:r>
      <w:r>
        <w:rPr>
          <w:rFonts w:ascii="Times New Roman"/>
          <w:u w:val="single"/>
        </w:rPr>
        <w:t xml:space="preserve"> </w:t>
      </w:r>
      <w:r>
        <w:rPr>
          <w:rFonts w:ascii="Times New Roman"/>
          <w:u w:val="single"/>
        </w:rPr>
        <w:tab/>
      </w:r>
    </w:p>
    <w:p w14:paraId="5EFE4BA4" w14:textId="77777777" w:rsidR="00A1175B" w:rsidRDefault="00A1175B" w:rsidP="00A1175B">
      <w:pPr>
        <w:pStyle w:val="BodyText"/>
        <w:spacing w:before="2"/>
        <w:rPr>
          <w:rFonts w:ascii="Times New Roman"/>
          <w:sz w:val="17"/>
        </w:rPr>
      </w:pPr>
    </w:p>
    <w:p w14:paraId="5CA8BF4C" w14:textId="77777777" w:rsidR="00A1175B" w:rsidRDefault="00A1175B" w:rsidP="00A1175B">
      <w:pPr>
        <w:pStyle w:val="BodyText"/>
        <w:tabs>
          <w:tab w:val="left" w:pos="6848"/>
          <w:tab w:val="left" w:pos="9005"/>
        </w:tabs>
        <w:spacing w:before="95"/>
        <w:ind w:left="4579"/>
        <w:rPr>
          <w:rFonts w:ascii="Times New Roman"/>
        </w:rPr>
      </w:pPr>
      <w:r>
        <w:t>Address</w:t>
      </w:r>
      <w:r>
        <w:rPr>
          <w:u w:val="single"/>
        </w:rPr>
        <w:t xml:space="preserve"> </w:t>
      </w:r>
      <w:r>
        <w:rPr>
          <w:u w:val="single"/>
        </w:rPr>
        <w:tab/>
      </w:r>
      <w:r>
        <w:t>_</w:t>
      </w:r>
      <w:r>
        <w:rPr>
          <w:rFonts w:ascii="Times New Roman"/>
          <w:u w:val="single"/>
        </w:rPr>
        <w:t xml:space="preserve"> </w:t>
      </w:r>
      <w:r>
        <w:rPr>
          <w:rFonts w:ascii="Times New Roman"/>
          <w:u w:val="single"/>
        </w:rPr>
        <w:tab/>
      </w:r>
    </w:p>
    <w:p w14:paraId="50BFB5F4" w14:textId="77777777" w:rsidR="00A1175B" w:rsidRDefault="00A1175B" w:rsidP="00A1175B">
      <w:pPr>
        <w:pStyle w:val="BodyText"/>
        <w:spacing w:before="7"/>
        <w:rPr>
          <w:rFonts w:ascii="Times New Roman"/>
          <w:sz w:val="17"/>
        </w:rPr>
      </w:pPr>
    </w:p>
    <w:p w14:paraId="65B42855"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4B7C24C9" w14:textId="77777777" w:rsidR="00A1175B" w:rsidRDefault="00A1175B" w:rsidP="00A1175B">
      <w:pPr>
        <w:pStyle w:val="BodyText"/>
        <w:spacing w:before="2"/>
        <w:rPr>
          <w:rFonts w:ascii="Times New Roman"/>
          <w:sz w:val="17"/>
        </w:rPr>
      </w:pPr>
    </w:p>
    <w:p w14:paraId="749C200A"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2486047D" w14:textId="77777777" w:rsidR="00A1175B" w:rsidRDefault="00A1175B" w:rsidP="00A1175B">
      <w:pPr>
        <w:pStyle w:val="BodyText"/>
        <w:spacing w:before="7"/>
        <w:rPr>
          <w:rFonts w:ascii="Times New Roman"/>
          <w:sz w:val="17"/>
        </w:rPr>
      </w:pPr>
    </w:p>
    <w:p w14:paraId="4466F5C5" w14:textId="77777777" w:rsidR="00A1175B" w:rsidRDefault="00A1175B" w:rsidP="00A1175B">
      <w:pPr>
        <w:pStyle w:val="BodyText"/>
        <w:spacing w:before="95"/>
        <w:ind w:left="192"/>
      </w:pPr>
      <w:r>
        <w:rPr>
          <w:rFonts w:ascii="Times New Roman"/>
          <w:spacing w:val="-59"/>
          <w:w w:val="101"/>
          <w:u w:val="single"/>
        </w:rPr>
        <w:t xml:space="preserve"> </w:t>
      </w:r>
      <w:r>
        <w:rPr>
          <w:u w:val="single"/>
        </w:rPr>
        <w:t>Note:</w:t>
      </w:r>
    </w:p>
    <w:p w14:paraId="3CEF4F8C" w14:textId="77777777" w:rsidR="00A1175B" w:rsidRDefault="00A1175B" w:rsidP="00A1175B">
      <w:pPr>
        <w:pStyle w:val="BodyText"/>
        <w:spacing w:before="11"/>
        <w:rPr>
          <w:sz w:val="15"/>
        </w:rPr>
      </w:pPr>
    </w:p>
    <w:p w14:paraId="43CB848D" w14:textId="77777777" w:rsidR="00A1175B" w:rsidRDefault="00A1175B" w:rsidP="00546F05">
      <w:pPr>
        <w:pStyle w:val="ListParagraph"/>
        <w:widowControl w:val="0"/>
        <w:numPr>
          <w:ilvl w:val="1"/>
          <w:numId w:val="47"/>
        </w:numPr>
        <w:tabs>
          <w:tab w:val="left" w:pos="893"/>
        </w:tabs>
        <w:autoSpaceDE w:val="0"/>
        <w:autoSpaceDN w:val="0"/>
        <w:spacing w:before="95" w:line="244" w:lineRule="auto"/>
        <w:ind w:right="1131"/>
        <w:contextualSpacing w:val="0"/>
        <w:jc w:val="both"/>
        <w:rPr>
          <w:sz w:val="23"/>
        </w:rPr>
      </w:pPr>
      <w:r>
        <w:rPr>
          <w:sz w:val="23"/>
        </w:rPr>
        <w:t>In case the bid is submitted by a Joint Venture, the bid security shall be in the name of the Joint Venture and not in the name of the Lead Partner or any other Partner(s) of the Joint</w:t>
      </w:r>
      <w:r>
        <w:rPr>
          <w:spacing w:val="6"/>
          <w:sz w:val="23"/>
        </w:rPr>
        <w:t xml:space="preserve"> </w:t>
      </w:r>
      <w:r>
        <w:rPr>
          <w:sz w:val="23"/>
        </w:rPr>
        <w:t>Venture.</w:t>
      </w:r>
    </w:p>
    <w:p w14:paraId="71A8F521" w14:textId="77777777" w:rsidR="00A1175B" w:rsidRDefault="00A1175B" w:rsidP="00A1175B">
      <w:pPr>
        <w:pStyle w:val="BodyText"/>
        <w:spacing w:before="1"/>
      </w:pPr>
    </w:p>
    <w:p w14:paraId="79D0E001" w14:textId="77777777" w:rsidR="00A1175B" w:rsidRDefault="00A1175B" w:rsidP="00546F05">
      <w:pPr>
        <w:pStyle w:val="ListParagraph"/>
        <w:widowControl w:val="0"/>
        <w:numPr>
          <w:ilvl w:val="1"/>
          <w:numId w:val="47"/>
        </w:numPr>
        <w:tabs>
          <w:tab w:val="left" w:pos="893"/>
        </w:tabs>
        <w:autoSpaceDE w:val="0"/>
        <w:autoSpaceDN w:val="0"/>
        <w:spacing w:line="242" w:lineRule="auto"/>
        <w:ind w:right="1131"/>
        <w:contextualSpacing w:val="0"/>
        <w:jc w:val="both"/>
        <w:rPr>
          <w:sz w:val="23"/>
        </w:rPr>
      </w:pPr>
      <w:r>
        <w:rPr>
          <w:sz w:val="23"/>
        </w:rPr>
        <w:t>The Bank Guarantee should be in accordance with the proforma as provided. However, in case the issuing bank insists for additional paragraph regarding applicability</w:t>
      </w:r>
      <w:r>
        <w:rPr>
          <w:spacing w:val="-5"/>
          <w:sz w:val="23"/>
        </w:rPr>
        <w:t xml:space="preserve"> </w:t>
      </w:r>
      <w:r>
        <w:rPr>
          <w:sz w:val="23"/>
        </w:rPr>
        <w:t>of</w:t>
      </w:r>
      <w:r>
        <w:rPr>
          <w:spacing w:val="-3"/>
          <w:sz w:val="23"/>
        </w:rPr>
        <w:t xml:space="preserve"> </w:t>
      </w:r>
      <w:r>
        <w:rPr>
          <w:sz w:val="23"/>
        </w:rPr>
        <w:t>ICC publication No:</w:t>
      </w:r>
      <w:r>
        <w:rPr>
          <w:spacing w:val="-2"/>
          <w:sz w:val="23"/>
        </w:rPr>
        <w:t xml:space="preserve"> </w:t>
      </w:r>
      <w:r>
        <w:rPr>
          <w:sz w:val="23"/>
        </w:rPr>
        <w:t>758,</w:t>
      </w:r>
      <w:r>
        <w:rPr>
          <w:spacing w:val="-2"/>
          <w:sz w:val="23"/>
        </w:rPr>
        <w:t xml:space="preserve"> </w:t>
      </w:r>
      <w:r>
        <w:rPr>
          <w:sz w:val="23"/>
        </w:rPr>
        <w:t>the</w:t>
      </w:r>
      <w:r>
        <w:rPr>
          <w:spacing w:val="-5"/>
          <w:sz w:val="23"/>
        </w:rPr>
        <w:t xml:space="preserve"> </w:t>
      </w:r>
      <w:r>
        <w:rPr>
          <w:sz w:val="23"/>
        </w:rPr>
        <w:t>following</w:t>
      </w:r>
      <w:r>
        <w:rPr>
          <w:spacing w:val="-6"/>
          <w:sz w:val="23"/>
        </w:rPr>
        <w:t xml:space="preserve"> </w:t>
      </w:r>
      <w:r>
        <w:rPr>
          <w:sz w:val="23"/>
        </w:rPr>
        <w:t>may</w:t>
      </w:r>
      <w:r>
        <w:rPr>
          <w:spacing w:val="-5"/>
          <w:sz w:val="23"/>
        </w:rPr>
        <w:t xml:space="preserve"> </w:t>
      </w:r>
      <w:r>
        <w:rPr>
          <w:sz w:val="23"/>
        </w:rPr>
        <w:t>be</w:t>
      </w:r>
      <w:r>
        <w:rPr>
          <w:spacing w:val="-8"/>
          <w:sz w:val="23"/>
        </w:rPr>
        <w:t xml:space="preserve"> </w:t>
      </w:r>
      <w:r>
        <w:rPr>
          <w:sz w:val="23"/>
        </w:rPr>
        <w:t>added</w:t>
      </w:r>
      <w:r>
        <w:rPr>
          <w:spacing w:val="-6"/>
          <w:sz w:val="23"/>
        </w:rPr>
        <w:t xml:space="preserve"> </w:t>
      </w:r>
      <w:r>
        <w:rPr>
          <w:sz w:val="23"/>
        </w:rPr>
        <w:t>at the</w:t>
      </w:r>
      <w:r>
        <w:rPr>
          <w:spacing w:val="-5"/>
          <w:sz w:val="23"/>
        </w:rPr>
        <w:t xml:space="preserve"> </w:t>
      </w:r>
      <w:r>
        <w:rPr>
          <w:sz w:val="23"/>
        </w:rPr>
        <w:t>end of the proforma of the Bank Guarantee [</w:t>
      </w:r>
      <w:r>
        <w:rPr>
          <w:i/>
          <w:sz w:val="23"/>
        </w:rPr>
        <w:t>i.e., end paragraph of the Bank Guarantee preceding the signature(s) of the issuing authority(</w:t>
      </w:r>
      <w:proofErr w:type="spellStart"/>
      <w:r>
        <w:rPr>
          <w:i/>
          <w:sz w:val="23"/>
        </w:rPr>
        <w:t>ies</w:t>
      </w:r>
      <w:proofErr w:type="spellEnd"/>
      <w:r>
        <w:rPr>
          <w:i/>
          <w:sz w:val="23"/>
        </w:rPr>
        <w:t>) of the Bank</w:t>
      </w:r>
      <w:r>
        <w:rPr>
          <w:i/>
          <w:spacing w:val="45"/>
          <w:sz w:val="23"/>
        </w:rPr>
        <w:t xml:space="preserve"> </w:t>
      </w:r>
      <w:r>
        <w:rPr>
          <w:i/>
          <w:sz w:val="23"/>
        </w:rPr>
        <w:t>Guarantee</w:t>
      </w:r>
      <w:r>
        <w:rPr>
          <w:sz w:val="23"/>
        </w:rPr>
        <w:t>]:</w:t>
      </w:r>
    </w:p>
    <w:p w14:paraId="5D2E91A7" w14:textId="77777777" w:rsidR="00A1175B" w:rsidRDefault="00A1175B" w:rsidP="00A1175B">
      <w:pPr>
        <w:pStyle w:val="BodyText"/>
        <w:spacing w:before="1"/>
      </w:pPr>
    </w:p>
    <w:p w14:paraId="5E96A748" w14:textId="77777777" w:rsidR="00A1175B" w:rsidRDefault="00A1175B" w:rsidP="00A1175B">
      <w:pPr>
        <w:pStyle w:val="BodyText"/>
        <w:spacing w:line="244" w:lineRule="auto"/>
        <w:ind w:left="892" w:right="1078"/>
      </w:pPr>
      <w:r>
        <w:t>“This Guarantee is subject to Uniform Rules for Demand Guarantee, ICC publication No. 758.”</w:t>
      </w:r>
    </w:p>
    <w:p w14:paraId="549C5969" w14:textId="77777777" w:rsidR="00A1175B" w:rsidRDefault="00A1175B" w:rsidP="00A1175B">
      <w:pPr>
        <w:pStyle w:val="BodyText"/>
        <w:spacing w:before="12"/>
        <w:rPr>
          <w:sz w:val="22"/>
        </w:rPr>
      </w:pPr>
    </w:p>
    <w:p w14:paraId="0D1EEC56" w14:textId="77777777" w:rsidR="00A1175B" w:rsidRDefault="00A1175B" w:rsidP="00546F05">
      <w:pPr>
        <w:pStyle w:val="Heading1"/>
        <w:numPr>
          <w:ilvl w:val="1"/>
          <w:numId w:val="47"/>
        </w:numPr>
        <w:tabs>
          <w:tab w:val="left" w:pos="893"/>
        </w:tabs>
        <w:spacing w:line="242" w:lineRule="auto"/>
        <w:ind w:right="1132"/>
        <w:jc w:val="both"/>
      </w:pPr>
      <w:r>
        <w:t>At the time of issuance of the Bank Guarantee (including its extensions) through</w:t>
      </w:r>
      <w:r>
        <w:rPr>
          <w:spacing w:val="27"/>
        </w:rPr>
        <w:t xml:space="preserve"> </w:t>
      </w:r>
      <w:r>
        <w:t>SFMS</w:t>
      </w:r>
      <w:r>
        <w:rPr>
          <w:spacing w:val="27"/>
        </w:rPr>
        <w:t xml:space="preserve"> </w:t>
      </w:r>
      <w:r>
        <w:t>facility,</w:t>
      </w:r>
      <w:r>
        <w:rPr>
          <w:spacing w:val="28"/>
        </w:rPr>
        <w:t xml:space="preserve"> </w:t>
      </w:r>
      <w:r>
        <w:t>the</w:t>
      </w:r>
      <w:r>
        <w:rPr>
          <w:spacing w:val="29"/>
        </w:rPr>
        <w:t xml:space="preserve"> </w:t>
      </w:r>
      <w:r>
        <w:t>issuing</w:t>
      </w:r>
      <w:r>
        <w:rPr>
          <w:spacing w:val="26"/>
        </w:rPr>
        <w:t xml:space="preserve"> </w:t>
      </w:r>
      <w:r>
        <w:t>bank</w:t>
      </w:r>
      <w:r>
        <w:rPr>
          <w:spacing w:val="28"/>
        </w:rPr>
        <w:t xml:space="preserve"> </w:t>
      </w:r>
      <w:r>
        <w:t>will</w:t>
      </w:r>
      <w:r>
        <w:rPr>
          <w:spacing w:val="26"/>
        </w:rPr>
        <w:t xml:space="preserve"> </w:t>
      </w:r>
      <w:r>
        <w:t>input</w:t>
      </w:r>
      <w:r>
        <w:rPr>
          <w:spacing w:val="27"/>
        </w:rPr>
        <w:t xml:space="preserve"> </w:t>
      </w:r>
      <w:r>
        <w:t>the</w:t>
      </w:r>
      <w:r>
        <w:rPr>
          <w:spacing w:val="28"/>
        </w:rPr>
        <w:t xml:space="preserve"> </w:t>
      </w:r>
      <w:r>
        <w:t>IFSC</w:t>
      </w:r>
      <w:r>
        <w:rPr>
          <w:spacing w:val="26"/>
        </w:rPr>
        <w:t xml:space="preserve"> </w:t>
      </w:r>
      <w:r>
        <w:t>code</w:t>
      </w:r>
      <w:r>
        <w:rPr>
          <w:spacing w:val="33"/>
        </w:rPr>
        <w:t xml:space="preserve"> </w:t>
      </w:r>
      <w:r>
        <w:t>of</w:t>
      </w:r>
    </w:p>
    <w:p w14:paraId="765D54E3" w14:textId="77777777" w:rsidR="00A1175B" w:rsidRDefault="00A1175B" w:rsidP="00A1175B">
      <w:pPr>
        <w:spacing w:line="242" w:lineRule="auto"/>
        <w:jc w:val="both"/>
        <w:sectPr w:rsidR="00A1175B">
          <w:headerReference w:type="default" r:id="rId42"/>
          <w:footerReference w:type="default" r:id="rId43"/>
          <w:pgSz w:w="11910" w:h="16840"/>
          <w:pgMar w:top="1580" w:right="260" w:bottom="1920" w:left="1560" w:header="0" w:footer="1654" w:gutter="0"/>
          <w:cols w:space="720"/>
        </w:sectPr>
      </w:pPr>
    </w:p>
    <w:p w14:paraId="758E8AC3" w14:textId="77777777" w:rsidR="00A1175B" w:rsidRDefault="00A1175B" w:rsidP="00A1175B">
      <w:pPr>
        <w:pStyle w:val="BodyText"/>
        <w:rPr>
          <w:b/>
          <w:sz w:val="20"/>
        </w:rPr>
      </w:pPr>
    </w:p>
    <w:p w14:paraId="786E563E" w14:textId="77777777" w:rsidR="00A1175B" w:rsidRDefault="00A1175B" w:rsidP="00A1175B">
      <w:pPr>
        <w:pStyle w:val="BodyText"/>
        <w:spacing w:before="1"/>
        <w:rPr>
          <w:b/>
          <w:sz w:val="15"/>
        </w:rPr>
      </w:pPr>
    </w:p>
    <w:p w14:paraId="3BEF8F05" w14:textId="77777777" w:rsidR="00A1175B" w:rsidRDefault="00A1175B" w:rsidP="00A1175B">
      <w:pPr>
        <w:spacing w:before="100" w:line="242" w:lineRule="auto"/>
        <w:ind w:left="892" w:right="1133"/>
        <w:jc w:val="both"/>
        <w:rPr>
          <w:b/>
          <w:sz w:val="23"/>
        </w:rPr>
      </w:pPr>
      <w:r>
        <w:rPr>
          <w:b/>
          <w:sz w:val="23"/>
        </w:rPr>
        <w:t>Beneficiary Bank as mentioned at ITB clause 16.3 in BDS in their Trade Finance Portal.</w:t>
      </w:r>
    </w:p>
    <w:p w14:paraId="704E8E73" w14:textId="77777777" w:rsidR="00A1175B" w:rsidRDefault="00A1175B" w:rsidP="00A1175B">
      <w:pPr>
        <w:pStyle w:val="BodyText"/>
        <w:spacing w:before="7"/>
        <w:rPr>
          <w:b/>
        </w:rPr>
      </w:pPr>
    </w:p>
    <w:p w14:paraId="10BBD79A" w14:textId="77777777" w:rsidR="00A1175B" w:rsidRDefault="00A1175B" w:rsidP="00A1175B">
      <w:pPr>
        <w:spacing w:line="244" w:lineRule="auto"/>
        <w:ind w:left="880" w:right="1131" w:hanging="1"/>
        <w:jc w:val="both"/>
        <w:rPr>
          <w:b/>
          <w:sz w:val="23"/>
        </w:rPr>
      </w:pPr>
      <w:r>
        <w:rPr>
          <w:b/>
          <w:sz w:val="23"/>
        </w:rPr>
        <w:t>Additional paragraph regarding issuance of the Bank Guarantee through SFMS Platform (if applicable), the following should be added at the end of the proforma of the Bank Guarantee [</w:t>
      </w:r>
      <w:r>
        <w:rPr>
          <w:b/>
          <w:i/>
          <w:sz w:val="23"/>
        </w:rPr>
        <w:t>i.e., end paragraph of the Bank Guarantee preceding the signature(s) of the issuing authority(</w:t>
      </w:r>
      <w:proofErr w:type="spellStart"/>
      <w:r>
        <w:rPr>
          <w:b/>
          <w:i/>
          <w:sz w:val="23"/>
        </w:rPr>
        <w:t>ies</w:t>
      </w:r>
      <w:proofErr w:type="spellEnd"/>
      <w:r>
        <w:rPr>
          <w:b/>
          <w:i/>
          <w:sz w:val="23"/>
        </w:rPr>
        <w:t>) of the Bank Guarantee</w:t>
      </w:r>
      <w:r>
        <w:rPr>
          <w:b/>
          <w:sz w:val="23"/>
        </w:rPr>
        <w:t>]:</w:t>
      </w:r>
    </w:p>
    <w:p w14:paraId="114AF24F" w14:textId="77777777" w:rsidR="00A1175B" w:rsidRDefault="00A1175B" w:rsidP="00A1175B">
      <w:pPr>
        <w:pStyle w:val="BodyText"/>
        <w:spacing w:before="10"/>
        <w:rPr>
          <w:b/>
          <w:sz w:val="22"/>
        </w:rPr>
      </w:pPr>
    </w:p>
    <w:p w14:paraId="033E7F7E" w14:textId="77777777" w:rsidR="00A1175B" w:rsidRDefault="00A1175B" w:rsidP="00C01A96">
      <w:pPr>
        <w:pStyle w:val="Heading1"/>
        <w:spacing w:line="242" w:lineRule="auto"/>
        <w:ind w:left="851" w:right="1131" w:hanging="131"/>
        <w:jc w:val="both"/>
      </w:pPr>
      <w:r>
        <w:t>“This Guarantee has been issued using SFMS Platform and the requisite communication in this regard has been forwarded to the Beneficiary Bank.”</w:t>
      </w:r>
    </w:p>
    <w:p w14:paraId="0FADC07F" w14:textId="77777777" w:rsidR="00A1175B" w:rsidRDefault="00A1175B" w:rsidP="00A1175B">
      <w:pPr>
        <w:spacing w:line="242" w:lineRule="auto"/>
        <w:jc w:val="both"/>
        <w:sectPr w:rsidR="00A1175B">
          <w:headerReference w:type="default" r:id="rId44"/>
          <w:footerReference w:type="default" r:id="rId45"/>
          <w:pgSz w:w="11910" w:h="16840"/>
          <w:pgMar w:top="1580" w:right="260" w:bottom="1920" w:left="1560" w:header="0" w:footer="1654" w:gutter="0"/>
          <w:cols w:space="720"/>
        </w:sectPr>
      </w:pPr>
    </w:p>
    <w:p w14:paraId="17BE72B3" w14:textId="77777777" w:rsidR="00A1175B" w:rsidRDefault="00A1175B" w:rsidP="00A1175B">
      <w:pPr>
        <w:tabs>
          <w:tab w:val="left" w:pos="700"/>
        </w:tabs>
        <w:spacing w:before="100"/>
        <w:ind w:right="944"/>
        <w:jc w:val="center"/>
        <w:rPr>
          <w:b/>
          <w:sz w:val="23"/>
        </w:rPr>
      </w:pPr>
      <w:r>
        <w:rPr>
          <w:b/>
          <w:sz w:val="23"/>
        </w:rPr>
        <w:lastRenderedPageBreak/>
        <w:t>3a.</w:t>
      </w:r>
      <w:r>
        <w:rPr>
          <w:b/>
          <w:sz w:val="23"/>
        </w:rPr>
        <w:tab/>
        <w:t>FORM OF NOTIFICATION BY THE EMPLOYER TO THE</w:t>
      </w:r>
      <w:r>
        <w:rPr>
          <w:b/>
          <w:spacing w:val="35"/>
          <w:sz w:val="23"/>
        </w:rPr>
        <w:t xml:space="preserve"> </w:t>
      </w:r>
      <w:r>
        <w:rPr>
          <w:b/>
          <w:sz w:val="23"/>
        </w:rPr>
        <w:t>BANK</w:t>
      </w:r>
    </w:p>
    <w:p w14:paraId="00430E1B" w14:textId="77777777" w:rsidR="00A1175B" w:rsidRDefault="00A1175B" w:rsidP="00A1175B">
      <w:pPr>
        <w:pStyle w:val="Heading2"/>
        <w:spacing w:before="4"/>
        <w:ind w:left="350" w:right="1291"/>
        <w:jc w:val="center"/>
      </w:pPr>
      <w:r>
        <w:t>(Applicable for Forfeiture of Bank Guarantee)</w:t>
      </w:r>
    </w:p>
    <w:p w14:paraId="2780C374" w14:textId="77777777" w:rsidR="00A1175B" w:rsidRDefault="00A1175B" w:rsidP="00A1175B">
      <w:pPr>
        <w:pStyle w:val="BodyText"/>
        <w:spacing w:before="4"/>
        <w:rPr>
          <w:b/>
          <w:i/>
        </w:rPr>
      </w:pPr>
    </w:p>
    <w:p w14:paraId="11D701FA" w14:textId="77777777" w:rsidR="00A1175B" w:rsidRDefault="00A1175B" w:rsidP="00A1175B">
      <w:pPr>
        <w:ind w:left="192"/>
        <w:rPr>
          <w:i/>
          <w:sz w:val="23"/>
        </w:rPr>
      </w:pPr>
      <w:r>
        <w:rPr>
          <w:sz w:val="23"/>
        </w:rPr>
        <w:t xml:space="preserve">To: </w:t>
      </w:r>
      <w:r>
        <w:rPr>
          <w:i/>
          <w:sz w:val="23"/>
        </w:rPr>
        <w:t>(insert Name and Address of the issuing Bank)</w:t>
      </w:r>
    </w:p>
    <w:p w14:paraId="0073849A" w14:textId="77777777" w:rsidR="00A1175B" w:rsidRDefault="00A1175B" w:rsidP="00A1175B">
      <w:pPr>
        <w:pStyle w:val="BodyText"/>
        <w:spacing w:before="8"/>
        <w:rPr>
          <w:i/>
        </w:rPr>
      </w:pPr>
    </w:p>
    <w:p w14:paraId="6AB2C4EF" w14:textId="77777777" w:rsidR="00A1175B" w:rsidRDefault="00A1175B" w:rsidP="00A1175B">
      <w:pPr>
        <w:pStyle w:val="BodyText"/>
        <w:ind w:left="192"/>
      </w:pPr>
      <w:r>
        <w:t>Ref..:  Forfeiture of Bid Security Amount against Bank Guarantee No. ……</w:t>
      </w:r>
      <w:r>
        <w:rPr>
          <w:spacing w:val="-12"/>
        </w:rPr>
        <w:t xml:space="preserve"> </w:t>
      </w:r>
      <w:r>
        <w:t>……………</w:t>
      </w:r>
    </w:p>
    <w:p w14:paraId="6739FF7B" w14:textId="77777777" w:rsidR="00A1175B" w:rsidRDefault="00A1175B" w:rsidP="00A1175B">
      <w:pPr>
        <w:pStyle w:val="BodyText"/>
        <w:tabs>
          <w:tab w:val="left" w:leader="dot" w:pos="8327"/>
        </w:tabs>
        <w:spacing w:before="2"/>
        <w:ind w:left="787"/>
        <w:rPr>
          <w:i/>
        </w:rPr>
      </w:pPr>
      <w:r>
        <w:t>dated</w:t>
      </w:r>
      <w:r>
        <w:rPr>
          <w:spacing w:val="19"/>
        </w:rPr>
        <w:t xml:space="preserve"> </w:t>
      </w:r>
      <w:r>
        <w:t>…………</w:t>
      </w:r>
      <w:r>
        <w:rPr>
          <w:spacing w:val="11"/>
        </w:rPr>
        <w:t xml:space="preserve"> </w:t>
      </w:r>
      <w:r>
        <w:t>for</w:t>
      </w:r>
      <w:r>
        <w:rPr>
          <w:spacing w:val="17"/>
        </w:rPr>
        <w:t xml:space="preserve"> </w:t>
      </w:r>
      <w:r>
        <w:t>…………</w:t>
      </w:r>
      <w:proofErr w:type="gramStart"/>
      <w:r>
        <w:t>…..</w:t>
      </w:r>
      <w:proofErr w:type="gramEnd"/>
      <w:r>
        <w:t>,</w:t>
      </w:r>
      <w:r>
        <w:rPr>
          <w:spacing w:val="12"/>
        </w:rPr>
        <w:t xml:space="preserve"> </w:t>
      </w:r>
      <w:r>
        <w:t>issued</w:t>
      </w:r>
      <w:r>
        <w:rPr>
          <w:spacing w:val="13"/>
        </w:rPr>
        <w:t xml:space="preserve"> </w:t>
      </w:r>
      <w:r>
        <w:t>by</w:t>
      </w:r>
      <w:r>
        <w:rPr>
          <w:spacing w:val="15"/>
        </w:rPr>
        <w:t xml:space="preserve"> </w:t>
      </w:r>
      <w:r>
        <w:t>you</w:t>
      </w:r>
      <w:r>
        <w:rPr>
          <w:spacing w:val="18"/>
        </w:rPr>
        <w:t xml:space="preserve"> </w:t>
      </w:r>
      <w:r>
        <w:t>on</w:t>
      </w:r>
      <w:r>
        <w:rPr>
          <w:spacing w:val="16"/>
        </w:rPr>
        <w:t xml:space="preserve"> </w:t>
      </w:r>
      <w:r>
        <w:t>behalf</w:t>
      </w:r>
      <w:r>
        <w:rPr>
          <w:spacing w:val="13"/>
        </w:rPr>
        <w:t xml:space="preserve"> </w:t>
      </w:r>
      <w:r>
        <w:t>of</w:t>
      </w:r>
      <w:r>
        <w:rPr>
          <w:spacing w:val="16"/>
        </w:rPr>
        <w:t xml:space="preserve"> </w:t>
      </w:r>
      <w:r>
        <w:t>M/s</w:t>
      </w:r>
      <w:r>
        <w:tab/>
      </w:r>
      <w:r>
        <w:rPr>
          <w:i/>
        </w:rPr>
        <w:t>(insert</w:t>
      </w:r>
    </w:p>
    <w:p w14:paraId="370B0440" w14:textId="77777777" w:rsidR="00A1175B" w:rsidRDefault="00A1175B" w:rsidP="00A1175B">
      <w:pPr>
        <w:spacing w:before="2"/>
        <w:ind w:left="787"/>
        <w:rPr>
          <w:sz w:val="23"/>
        </w:rPr>
      </w:pPr>
      <w:r>
        <w:rPr>
          <w:i/>
          <w:sz w:val="23"/>
        </w:rPr>
        <w:t xml:space="preserve">name of the Bidder) </w:t>
      </w:r>
      <w:r>
        <w:rPr>
          <w:sz w:val="23"/>
        </w:rPr>
        <w:t>………...</w:t>
      </w:r>
    </w:p>
    <w:p w14:paraId="3CAEDAAD" w14:textId="77777777" w:rsidR="00A1175B" w:rsidRDefault="00A1175B" w:rsidP="00A1175B">
      <w:pPr>
        <w:pStyle w:val="BodyText"/>
        <w:spacing w:before="2"/>
      </w:pPr>
    </w:p>
    <w:p w14:paraId="1B07E702" w14:textId="77777777" w:rsidR="00A1175B" w:rsidRDefault="00A1175B" w:rsidP="00A1175B">
      <w:pPr>
        <w:pStyle w:val="BodyText"/>
        <w:ind w:left="192"/>
      </w:pPr>
      <w:r>
        <w:t>Dear Sirs,</w:t>
      </w:r>
    </w:p>
    <w:p w14:paraId="1935E822" w14:textId="77777777" w:rsidR="00A1175B" w:rsidRDefault="00A1175B" w:rsidP="00A1175B">
      <w:pPr>
        <w:pStyle w:val="BodyText"/>
        <w:spacing w:before="9"/>
      </w:pPr>
    </w:p>
    <w:p w14:paraId="441720DD" w14:textId="77777777" w:rsidR="00A1175B" w:rsidRDefault="00A1175B" w:rsidP="00A1175B">
      <w:pPr>
        <w:pStyle w:val="BodyText"/>
        <w:ind w:left="192"/>
      </w:pPr>
      <w:proofErr w:type="gramStart"/>
      <w:r>
        <w:t xml:space="preserve">Please </w:t>
      </w:r>
      <w:r>
        <w:rPr>
          <w:spacing w:val="18"/>
        </w:rPr>
        <w:t xml:space="preserve"> </w:t>
      </w:r>
      <w:r>
        <w:t>refer</w:t>
      </w:r>
      <w:proofErr w:type="gramEnd"/>
      <w:r>
        <w:t xml:space="preserve"> </w:t>
      </w:r>
      <w:r>
        <w:rPr>
          <w:spacing w:val="16"/>
        </w:rPr>
        <w:t xml:space="preserve"> </w:t>
      </w:r>
      <w:proofErr w:type="gramStart"/>
      <w:r>
        <w:t xml:space="preserve">to </w:t>
      </w:r>
      <w:r>
        <w:rPr>
          <w:spacing w:val="17"/>
        </w:rPr>
        <w:t xml:space="preserve"> </w:t>
      </w:r>
      <w:r>
        <w:t>the</w:t>
      </w:r>
      <w:proofErr w:type="gramEnd"/>
      <w:r>
        <w:t xml:space="preserve"> </w:t>
      </w:r>
      <w:r>
        <w:rPr>
          <w:spacing w:val="15"/>
        </w:rPr>
        <w:t xml:space="preserve"> </w:t>
      </w:r>
      <w:proofErr w:type="gramStart"/>
      <w:r>
        <w:t xml:space="preserve">subject </w:t>
      </w:r>
      <w:r>
        <w:rPr>
          <w:spacing w:val="21"/>
        </w:rPr>
        <w:t xml:space="preserve"> </w:t>
      </w:r>
      <w:r>
        <w:t>Bank</w:t>
      </w:r>
      <w:proofErr w:type="gramEnd"/>
      <w:r>
        <w:t xml:space="preserve"> </w:t>
      </w:r>
      <w:r>
        <w:rPr>
          <w:spacing w:val="21"/>
        </w:rPr>
        <w:t xml:space="preserve"> </w:t>
      </w:r>
      <w:proofErr w:type="gramStart"/>
      <w:r>
        <w:t xml:space="preserve">Guarantee </w:t>
      </w:r>
      <w:r>
        <w:rPr>
          <w:spacing w:val="18"/>
        </w:rPr>
        <w:t xml:space="preserve"> </w:t>
      </w:r>
      <w:r>
        <w:t>executed</w:t>
      </w:r>
      <w:proofErr w:type="gramEnd"/>
      <w:r>
        <w:t xml:space="preserve"> </w:t>
      </w:r>
      <w:r>
        <w:rPr>
          <w:spacing w:val="19"/>
        </w:rPr>
        <w:t xml:space="preserve"> </w:t>
      </w:r>
      <w:proofErr w:type="gramStart"/>
      <w:r>
        <w:t xml:space="preserve">by </w:t>
      </w:r>
      <w:r>
        <w:rPr>
          <w:spacing w:val="19"/>
        </w:rPr>
        <w:t xml:space="preserve"> </w:t>
      </w:r>
      <w:r>
        <w:t>you</w:t>
      </w:r>
      <w:proofErr w:type="gramEnd"/>
      <w:r>
        <w:t xml:space="preserve"> </w:t>
      </w:r>
      <w:r>
        <w:rPr>
          <w:spacing w:val="19"/>
        </w:rPr>
        <w:t xml:space="preserve"> </w:t>
      </w:r>
      <w:proofErr w:type="gramStart"/>
      <w:r>
        <w:t xml:space="preserve">in </w:t>
      </w:r>
      <w:r>
        <w:rPr>
          <w:spacing w:val="17"/>
        </w:rPr>
        <w:t xml:space="preserve"> </w:t>
      </w:r>
      <w:r>
        <w:t>our</w:t>
      </w:r>
      <w:proofErr w:type="gramEnd"/>
      <w:r>
        <w:t xml:space="preserve"> </w:t>
      </w:r>
      <w:r>
        <w:rPr>
          <w:spacing w:val="20"/>
        </w:rPr>
        <w:t xml:space="preserve"> </w:t>
      </w:r>
      <w:proofErr w:type="spellStart"/>
      <w:proofErr w:type="gramStart"/>
      <w:r>
        <w:t>favour</w:t>
      </w:r>
      <w:proofErr w:type="spellEnd"/>
      <w:r>
        <w:t xml:space="preserve"> </w:t>
      </w:r>
      <w:r>
        <w:rPr>
          <w:spacing w:val="16"/>
        </w:rPr>
        <w:t xml:space="preserve"> </w:t>
      </w:r>
      <w:r>
        <w:t>for</w:t>
      </w:r>
      <w:proofErr w:type="gramEnd"/>
    </w:p>
    <w:p w14:paraId="4654A72F" w14:textId="77777777" w:rsidR="00A1175B" w:rsidRDefault="00A1175B" w:rsidP="00A1175B">
      <w:pPr>
        <w:tabs>
          <w:tab w:val="left" w:leader="dot" w:pos="7545"/>
        </w:tabs>
        <w:spacing w:before="2"/>
        <w:ind w:left="192"/>
        <w:rPr>
          <w:i/>
          <w:sz w:val="23"/>
        </w:rPr>
      </w:pPr>
      <w:r>
        <w:rPr>
          <w:sz w:val="23"/>
        </w:rPr>
        <w:t>……………………. as Bid Security for the bid submitted</w:t>
      </w:r>
      <w:r>
        <w:rPr>
          <w:spacing w:val="9"/>
          <w:sz w:val="23"/>
        </w:rPr>
        <w:t xml:space="preserve"> </w:t>
      </w:r>
      <w:r>
        <w:rPr>
          <w:sz w:val="23"/>
        </w:rPr>
        <w:t>by M/s</w:t>
      </w:r>
      <w:r>
        <w:rPr>
          <w:sz w:val="23"/>
        </w:rPr>
        <w:tab/>
      </w:r>
      <w:r>
        <w:rPr>
          <w:i/>
          <w:sz w:val="23"/>
        </w:rPr>
        <w:t>(insert name</w:t>
      </w:r>
      <w:r>
        <w:rPr>
          <w:i/>
          <w:spacing w:val="8"/>
          <w:sz w:val="23"/>
        </w:rPr>
        <w:t xml:space="preserve"> </w:t>
      </w:r>
      <w:r>
        <w:rPr>
          <w:i/>
          <w:sz w:val="23"/>
        </w:rPr>
        <w:t>of</w:t>
      </w:r>
    </w:p>
    <w:p w14:paraId="389E9B4E" w14:textId="77777777" w:rsidR="00A1175B" w:rsidRDefault="00A1175B" w:rsidP="00A1175B">
      <w:pPr>
        <w:tabs>
          <w:tab w:val="left" w:leader="dot" w:pos="7060"/>
        </w:tabs>
        <w:spacing w:before="5"/>
        <w:ind w:left="192"/>
        <w:rPr>
          <w:sz w:val="23"/>
        </w:rPr>
      </w:pPr>
      <w:r>
        <w:rPr>
          <w:i/>
          <w:sz w:val="23"/>
        </w:rPr>
        <w:t>the</w:t>
      </w:r>
      <w:r>
        <w:rPr>
          <w:i/>
          <w:spacing w:val="16"/>
          <w:sz w:val="23"/>
        </w:rPr>
        <w:t xml:space="preserve"> </w:t>
      </w:r>
      <w:r>
        <w:rPr>
          <w:i/>
          <w:sz w:val="23"/>
        </w:rPr>
        <w:t>Bidder)</w:t>
      </w:r>
      <w:r>
        <w:rPr>
          <w:i/>
          <w:spacing w:val="15"/>
          <w:sz w:val="23"/>
        </w:rPr>
        <w:t xml:space="preserve"> </w:t>
      </w:r>
      <w:r>
        <w:rPr>
          <w:sz w:val="23"/>
        </w:rPr>
        <w:t>………...</w:t>
      </w:r>
      <w:r>
        <w:rPr>
          <w:spacing w:val="13"/>
          <w:sz w:val="23"/>
        </w:rPr>
        <w:t xml:space="preserve"> </w:t>
      </w:r>
      <w:r>
        <w:rPr>
          <w:sz w:val="23"/>
        </w:rPr>
        <w:t>against</w:t>
      </w:r>
      <w:r>
        <w:rPr>
          <w:spacing w:val="16"/>
          <w:sz w:val="23"/>
        </w:rPr>
        <w:t xml:space="preserve"> </w:t>
      </w:r>
      <w:proofErr w:type="gramStart"/>
      <w:r>
        <w:rPr>
          <w:sz w:val="23"/>
        </w:rPr>
        <w:t>…..</w:t>
      </w:r>
      <w:proofErr w:type="gramEnd"/>
      <w:r>
        <w:rPr>
          <w:spacing w:val="16"/>
          <w:sz w:val="23"/>
        </w:rPr>
        <w:t xml:space="preserve"> </w:t>
      </w:r>
      <w:r>
        <w:rPr>
          <w:i/>
          <w:sz w:val="23"/>
        </w:rPr>
        <w:t>(</w:t>
      </w:r>
      <w:proofErr w:type="gramStart"/>
      <w:r>
        <w:rPr>
          <w:i/>
          <w:sz w:val="23"/>
        </w:rPr>
        <w:t>insert</w:t>
      </w:r>
      <w:proofErr w:type="gramEnd"/>
      <w:r>
        <w:rPr>
          <w:i/>
          <w:spacing w:val="17"/>
          <w:sz w:val="23"/>
        </w:rPr>
        <w:t xml:space="preserve"> </w:t>
      </w:r>
      <w:r>
        <w:rPr>
          <w:i/>
          <w:sz w:val="23"/>
        </w:rPr>
        <w:t>name</w:t>
      </w:r>
      <w:r>
        <w:rPr>
          <w:i/>
          <w:spacing w:val="16"/>
          <w:sz w:val="23"/>
        </w:rPr>
        <w:t xml:space="preserve"> </w:t>
      </w:r>
      <w:r>
        <w:rPr>
          <w:i/>
          <w:sz w:val="23"/>
        </w:rPr>
        <w:t>of</w:t>
      </w:r>
      <w:r>
        <w:rPr>
          <w:i/>
          <w:spacing w:val="17"/>
          <w:sz w:val="23"/>
        </w:rPr>
        <w:t xml:space="preserve"> </w:t>
      </w:r>
      <w:r>
        <w:rPr>
          <w:i/>
          <w:sz w:val="23"/>
        </w:rPr>
        <w:t>the</w:t>
      </w:r>
      <w:r>
        <w:rPr>
          <w:i/>
          <w:spacing w:val="16"/>
          <w:sz w:val="23"/>
        </w:rPr>
        <w:t xml:space="preserve"> </w:t>
      </w:r>
      <w:r>
        <w:rPr>
          <w:i/>
          <w:sz w:val="23"/>
        </w:rPr>
        <w:t>Package)</w:t>
      </w:r>
      <w:proofErr w:type="gramStart"/>
      <w:r>
        <w:rPr>
          <w:i/>
          <w:sz w:val="23"/>
        </w:rPr>
        <w:tab/>
      </w:r>
      <w:r>
        <w:rPr>
          <w:sz w:val="23"/>
        </w:rPr>
        <w:t>;  Specification</w:t>
      </w:r>
      <w:proofErr w:type="gramEnd"/>
      <w:r>
        <w:rPr>
          <w:spacing w:val="-14"/>
          <w:sz w:val="23"/>
        </w:rPr>
        <w:t xml:space="preserve"> </w:t>
      </w:r>
      <w:r>
        <w:rPr>
          <w:sz w:val="23"/>
        </w:rPr>
        <w:t>No.</w:t>
      </w:r>
    </w:p>
    <w:p w14:paraId="37B8C206" w14:textId="77777777" w:rsidR="00A1175B" w:rsidRDefault="00A1175B" w:rsidP="00A1175B">
      <w:pPr>
        <w:pStyle w:val="BodyText"/>
        <w:spacing w:before="4"/>
        <w:ind w:left="192"/>
      </w:pPr>
      <w:r>
        <w:t>…………………….</w:t>
      </w:r>
    </w:p>
    <w:p w14:paraId="45F82CFB" w14:textId="77777777" w:rsidR="00A1175B" w:rsidRDefault="00A1175B" w:rsidP="00A1175B">
      <w:pPr>
        <w:pStyle w:val="BodyText"/>
        <w:spacing w:before="12"/>
      </w:pPr>
    </w:p>
    <w:p w14:paraId="5CE279FD" w14:textId="77777777" w:rsidR="00A1175B" w:rsidRDefault="00A1175B" w:rsidP="00A1175B">
      <w:pPr>
        <w:pStyle w:val="BodyText"/>
        <w:tabs>
          <w:tab w:val="left" w:leader="dot" w:pos="8130"/>
        </w:tabs>
        <w:spacing w:line="242" w:lineRule="auto"/>
        <w:ind w:left="192" w:right="1131"/>
        <w:jc w:val="both"/>
      </w:pPr>
      <w:r>
        <w:t xml:space="preserve">As per the terms of the said guarantee, the bank has guaranteed and undertaken to pay </w:t>
      </w:r>
      <w:proofErr w:type="gramStart"/>
      <w:r>
        <w:t>immediately  on</w:t>
      </w:r>
      <w:proofErr w:type="gramEnd"/>
      <w:r>
        <w:t xml:space="preserve">  </w:t>
      </w:r>
      <w:proofErr w:type="gramStart"/>
      <w:r>
        <w:t>demand  by</w:t>
      </w:r>
      <w:proofErr w:type="gramEnd"/>
      <w:r>
        <w:t xml:space="preserve"> the </w:t>
      </w:r>
      <w:proofErr w:type="gramStart"/>
      <w:r>
        <w:t>Employer  the</w:t>
      </w:r>
      <w:proofErr w:type="gramEnd"/>
      <w:r>
        <w:rPr>
          <w:spacing w:val="19"/>
        </w:rPr>
        <w:t xml:space="preserve"> </w:t>
      </w:r>
      <w:r>
        <w:t>amount</w:t>
      </w:r>
      <w:r>
        <w:rPr>
          <w:spacing w:val="37"/>
        </w:rPr>
        <w:t xml:space="preserve"> </w:t>
      </w:r>
      <w:r>
        <w:t>of</w:t>
      </w:r>
      <w:r>
        <w:tab/>
      </w:r>
      <w:r>
        <w:rPr>
          <w:spacing w:val="-3"/>
        </w:rPr>
        <w:t>without</w:t>
      </w:r>
    </w:p>
    <w:p w14:paraId="776ED2D2" w14:textId="77777777" w:rsidR="00A1175B" w:rsidRDefault="00A1175B" w:rsidP="00A1175B">
      <w:pPr>
        <w:pStyle w:val="BodyText"/>
        <w:spacing w:before="1" w:line="244" w:lineRule="auto"/>
        <w:ind w:left="192" w:right="1130"/>
        <w:jc w:val="both"/>
      </w:pPr>
      <w:r>
        <w:t>any reservation, protest, demur and recourse. Further, any demand made by the Employer shall be conclusive and binding on the Bank irrespective of any dispute or difference raised by the Bidder.</w:t>
      </w:r>
    </w:p>
    <w:p w14:paraId="719AC26A" w14:textId="77777777" w:rsidR="00A1175B" w:rsidRDefault="00A1175B" w:rsidP="00A1175B">
      <w:pPr>
        <w:pStyle w:val="BodyText"/>
        <w:spacing w:before="1"/>
      </w:pPr>
    </w:p>
    <w:p w14:paraId="59214DB9" w14:textId="77777777" w:rsidR="00A1175B" w:rsidRDefault="00A1175B" w:rsidP="00A1175B">
      <w:pPr>
        <w:spacing w:line="242" w:lineRule="auto"/>
        <w:ind w:left="192" w:right="1130"/>
        <w:rPr>
          <w:sz w:val="23"/>
        </w:rPr>
      </w:pPr>
      <w:r>
        <w:rPr>
          <w:sz w:val="23"/>
        </w:rPr>
        <w:t xml:space="preserve">In terms of the said guarantee, we hereby submit our claim/demand through this letter for remittance of Bid Security amount to …. </w:t>
      </w:r>
      <w:r>
        <w:rPr>
          <w:i/>
          <w:sz w:val="23"/>
        </w:rPr>
        <w:t xml:space="preserve">(insert </w:t>
      </w:r>
      <w:proofErr w:type="gramStart"/>
      <w:r>
        <w:rPr>
          <w:i/>
          <w:sz w:val="23"/>
        </w:rPr>
        <w:t>name  of</w:t>
      </w:r>
      <w:proofErr w:type="gramEnd"/>
      <w:r>
        <w:rPr>
          <w:i/>
          <w:sz w:val="23"/>
        </w:rPr>
        <w:t xml:space="preserve">  </w:t>
      </w:r>
      <w:proofErr w:type="gramStart"/>
      <w:r>
        <w:rPr>
          <w:i/>
          <w:sz w:val="23"/>
        </w:rPr>
        <w:t xml:space="preserve">the  Employer) </w:t>
      </w:r>
      <w:r>
        <w:rPr>
          <w:i/>
          <w:spacing w:val="34"/>
          <w:sz w:val="23"/>
        </w:rPr>
        <w:t xml:space="preserve"> </w:t>
      </w:r>
      <w:r>
        <w:rPr>
          <w:sz w:val="23"/>
        </w:rPr>
        <w:t>……..</w:t>
      </w:r>
      <w:proofErr w:type="gramEnd"/>
    </w:p>
    <w:p w14:paraId="6DAF9DBA" w14:textId="77777777" w:rsidR="00A1175B" w:rsidRDefault="00A1175B" w:rsidP="00A1175B">
      <w:pPr>
        <w:pStyle w:val="BodyText"/>
        <w:tabs>
          <w:tab w:val="left" w:leader="dot" w:pos="6857"/>
        </w:tabs>
        <w:spacing w:before="4" w:line="244" w:lineRule="auto"/>
        <w:ind w:left="192" w:right="1131"/>
      </w:pPr>
      <w:r>
        <w:t>owing to the occurrence of the condition referred to at Sl. No. …</w:t>
      </w:r>
      <w:proofErr w:type="gramStart"/>
      <w:r>
        <w:t>…..</w:t>
      </w:r>
      <w:proofErr w:type="gramEnd"/>
      <w:r>
        <w:t xml:space="preserve"> The Bank is requested to remit the full</w:t>
      </w:r>
      <w:r>
        <w:rPr>
          <w:spacing w:val="12"/>
        </w:rPr>
        <w:t xml:space="preserve"> </w:t>
      </w:r>
      <w:r>
        <w:t>guaranteed</w:t>
      </w:r>
      <w:r>
        <w:rPr>
          <w:spacing w:val="2"/>
        </w:rPr>
        <w:t xml:space="preserve"> </w:t>
      </w:r>
      <w:r>
        <w:t>sum</w:t>
      </w:r>
      <w:r>
        <w:tab/>
        <w:t>towards proceeds</w:t>
      </w:r>
      <w:r>
        <w:rPr>
          <w:spacing w:val="20"/>
        </w:rPr>
        <w:t xml:space="preserve"> </w:t>
      </w:r>
      <w:r>
        <w:t>of</w:t>
      </w:r>
    </w:p>
    <w:p w14:paraId="0542DB84" w14:textId="77777777" w:rsidR="00A1175B" w:rsidRDefault="00A1175B" w:rsidP="00A1175B">
      <w:pPr>
        <w:spacing w:line="244" w:lineRule="auto"/>
        <w:ind w:left="192" w:right="1078"/>
        <w:rPr>
          <w:sz w:val="23"/>
        </w:rPr>
      </w:pPr>
      <w:r>
        <w:rPr>
          <w:sz w:val="23"/>
        </w:rPr>
        <w:t xml:space="preserve">the bid security in the form of Demand Draft in </w:t>
      </w:r>
      <w:proofErr w:type="spellStart"/>
      <w:r>
        <w:rPr>
          <w:sz w:val="23"/>
        </w:rPr>
        <w:t>favour</w:t>
      </w:r>
      <w:proofErr w:type="spellEnd"/>
      <w:r>
        <w:rPr>
          <w:sz w:val="23"/>
        </w:rPr>
        <w:t xml:space="preserve"> of ‘…. </w:t>
      </w:r>
      <w:r>
        <w:rPr>
          <w:i/>
          <w:sz w:val="23"/>
        </w:rPr>
        <w:t xml:space="preserve">(insert name of the Employer) </w:t>
      </w:r>
      <w:r>
        <w:rPr>
          <w:sz w:val="23"/>
        </w:rPr>
        <w:t xml:space="preserve">…….’, payable at </w:t>
      </w:r>
      <w:proofErr w:type="gramStart"/>
      <w:r>
        <w:rPr>
          <w:sz w:val="23"/>
        </w:rPr>
        <w:t>….</w:t>
      </w:r>
      <w:r>
        <w:rPr>
          <w:i/>
          <w:sz w:val="23"/>
        </w:rPr>
        <w:t>(</w:t>
      </w:r>
      <w:proofErr w:type="gramEnd"/>
      <w:r>
        <w:rPr>
          <w:i/>
          <w:sz w:val="23"/>
        </w:rPr>
        <w:t xml:space="preserve">insert place of the </w:t>
      </w:r>
      <w:proofErr w:type="gramStart"/>
      <w:r>
        <w:rPr>
          <w:i/>
          <w:sz w:val="23"/>
        </w:rPr>
        <w:t>Employer)</w:t>
      </w:r>
      <w:r>
        <w:rPr>
          <w:sz w:val="23"/>
        </w:rPr>
        <w:t>…</w:t>
      </w:r>
      <w:proofErr w:type="gramEnd"/>
      <w:r>
        <w:rPr>
          <w:sz w:val="23"/>
        </w:rPr>
        <w:t>.’.</w:t>
      </w:r>
    </w:p>
    <w:p w14:paraId="70EBFCA4" w14:textId="77777777" w:rsidR="00A1175B" w:rsidRDefault="00A1175B" w:rsidP="00A1175B">
      <w:pPr>
        <w:pStyle w:val="BodyText"/>
      </w:pPr>
    </w:p>
    <w:p w14:paraId="2848076E" w14:textId="77777777" w:rsidR="00A1175B" w:rsidRDefault="00A1175B" w:rsidP="00A1175B">
      <w:pPr>
        <w:pStyle w:val="BodyText"/>
        <w:ind w:left="192"/>
      </w:pPr>
      <w:r>
        <w:t>Thanking you,</w:t>
      </w:r>
    </w:p>
    <w:p w14:paraId="6E51D782" w14:textId="77777777" w:rsidR="00A1175B" w:rsidRDefault="00A1175B" w:rsidP="00A1175B">
      <w:pPr>
        <w:pStyle w:val="BodyText"/>
        <w:spacing w:before="9"/>
      </w:pPr>
    </w:p>
    <w:p w14:paraId="54C57A2E" w14:textId="77777777" w:rsidR="00A1175B" w:rsidRDefault="00A1175B" w:rsidP="00A1175B">
      <w:pPr>
        <w:pStyle w:val="BodyText"/>
        <w:tabs>
          <w:tab w:val="left" w:leader="dot" w:pos="6444"/>
        </w:tabs>
        <w:ind w:left="5044"/>
      </w:pPr>
      <w:r>
        <w:t>For</w:t>
      </w:r>
      <w:r>
        <w:tab/>
        <w:t>(Name of the</w:t>
      </w:r>
      <w:r>
        <w:rPr>
          <w:spacing w:val="32"/>
        </w:rPr>
        <w:t xml:space="preserve"> </w:t>
      </w:r>
      <w:r>
        <w:t>Employer)</w:t>
      </w:r>
    </w:p>
    <w:p w14:paraId="36ED1C8A" w14:textId="77777777" w:rsidR="00A1175B" w:rsidRDefault="00A1175B" w:rsidP="00A1175B">
      <w:pPr>
        <w:pStyle w:val="BodyText"/>
        <w:spacing w:before="7"/>
      </w:pPr>
    </w:p>
    <w:p w14:paraId="416CAE34" w14:textId="77777777" w:rsidR="00A1175B" w:rsidRDefault="00A1175B" w:rsidP="00A1175B">
      <w:pPr>
        <w:pStyle w:val="BodyText"/>
        <w:ind w:left="5776"/>
      </w:pPr>
      <w:r>
        <w:t>(AUTHORISED</w:t>
      </w:r>
      <w:r>
        <w:rPr>
          <w:spacing w:val="45"/>
        </w:rPr>
        <w:t xml:space="preserve"> </w:t>
      </w:r>
      <w:r>
        <w:t>SIGNATORY)</w:t>
      </w:r>
    </w:p>
    <w:p w14:paraId="0163D317" w14:textId="77777777" w:rsidR="00A1175B" w:rsidRDefault="00A1175B" w:rsidP="00A1175B">
      <w:pPr>
        <w:pStyle w:val="BodyText"/>
        <w:spacing w:before="11"/>
      </w:pPr>
    </w:p>
    <w:p w14:paraId="6DA5D6CB" w14:textId="77777777" w:rsidR="00A1175B" w:rsidRDefault="00A1175B" w:rsidP="00A1175B">
      <w:pPr>
        <w:pStyle w:val="BodyText"/>
        <w:spacing w:line="285" w:lineRule="exact"/>
        <w:ind w:left="192"/>
        <w:jc w:val="both"/>
      </w:pPr>
      <w:r>
        <w:t>Copy to:</w:t>
      </w:r>
    </w:p>
    <w:p w14:paraId="0E2E27DB" w14:textId="77777777" w:rsidR="00A1175B" w:rsidRDefault="00A1175B" w:rsidP="00A1175B">
      <w:pPr>
        <w:spacing w:line="276" w:lineRule="exact"/>
        <w:ind w:left="192"/>
        <w:jc w:val="both"/>
        <w:rPr>
          <w:i/>
          <w:sz w:val="23"/>
        </w:rPr>
      </w:pPr>
      <w:proofErr w:type="gramStart"/>
      <w:r>
        <w:rPr>
          <w:i/>
          <w:sz w:val="23"/>
        </w:rPr>
        <w:t>…..</w:t>
      </w:r>
      <w:proofErr w:type="gramEnd"/>
      <w:r>
        <w:rPr>
          <w:i/>
          <w:sz w:val="23"/>
        </w:rPr>
        <w:t xml:space="preserve">(Registered Office of the </w:t>
      </w:r>
      <w:proofErr w:type="gramStart"/>
      <w:r>
        <w:rPr>
          <w:i/>
          <w:sz w:val="23"/>
        </w:rPr>
        <w:t>Bank)…</w:t>
      </w:r>
      <w:proofErr w:type="gramEnd"/>
      <w:r>
        <w:rPr>
          <w:i/>
          <w:sz w:val="23"/>
        </w:rPr>
        <w:t>.</w:t>
      </w:r>
    </w:p>
    <w:p w14:paraId="1BBBB030" w14:textId="77777777" w:rsidR="00A1175B" w:rsidRDefault="00A1175B" w:rsidP="00A1175B">
      <w:pPr>
        <w:spacing w:line="276" w:lineRule="exact"/>
        <w:jc w:val="both"/>
        <w:rPr>
          <w:sz w:val="23"/>
        </w:rPr>
        <w:sectPr w:rsidR="00A1175B">
          <w:headerReference w:type="default" r:id="rId46"/>
          <w:footerReference w:type="default" r:id="rId47"/>
          <w:pgSz w:w="11910" w:h="16840"/>
          <w:pgMar w:top="1580" w:right="260" w:bottom="1920" w:left="1560" w:header="0" w:footer="1654" w:gutter="0"/>
          <w:cols w:space="720"/>
        </w:sectPr>
      </w:pPr>
    </w:p>
    <w:p w14:paraId="0A62DAB0" w14:textId="77777777" w:rsidR="00A1175B" w:rsidRDefault="00A1175B" w:rsidP="00A1175B">
      <w:pPr>
        <w:pStyle w:val="BodyText"/>
        <w:rPr>
          <w:i/>
          <w:sz w:val="20"/>
        </w:rPr>
      </w:pPr>
    </w:p>
    <w:p w14:paraId="0D6C3CBA" w14:textId="77777777" w:rsidR="00A1175B" w:rsidRDefault="00A1175B" w:rsidP="00A1175B">
      <w:pPr>
        <w:pStyle w:val="BodyText"/>
        <w:spacing w:before="1"/>
        <w:rPr>
          <w:i/>
          <w:sz w:val="15"/>
        </w:rPr>
      </w:pPr>
    </w:p>
    <w:p w14:paraId="0C62542F" w14:textId="77777777" w:rsidR="00A1175B" w:rsidRDefault="00A1175B" w:rsidP="00A1175B">
      <w:pPr>
        <w:pStyle w:val="Heading1"/>
        <w:tabs>
          <w:tab w:val="left" w:pos="1396"/>
        </w:tabs>
        <w:spacing w:before="100"/>
        <w:ind w:left="695"/>
      </w:pPr>
      <w:r>
        <w:t>3b.</w:t>
      </w:r>
      <w:r>
        <w:tab/>
        <w:t>FORM OF NOTIFICATION BY THE EMPLOYER TO THE</w:t>
      </w:r>
      <w:r>
        <w:rPr>
          <w:spacing w:val="17"/>
        </w:rPr>
        <w:t xml:space="preserve"> </w:t>
      </w:r>
      <w:r>
        <w:t>BANK</w:t>
      </w:r>
    </w:p>
    <w:p w14:paraId="334453C9" w14:textId="77777777" w:rsidR="00A1175B" w:rsidRDefault="00A1175B" w:rsidP="00A1175B">
      <w:pPr>
        <w:pStyle w:val="Heading2"/>
        <w:spacing w:before="4" w:line="242" w:lineRule="auto"/>
        <w:ind w:right="1134"/>
      </w:pPr>
      <w:r>
        <w:t>(Applicable for conditional claim pending extension of Bank Guarantee by the Bidder)</w:t>
      </w:r>
    </w:p>
    <w:p w14:paraId="5F4F0F26" w14:textId="77777777" w:rsidR="00A1175B" w:rsidRDefault="00A1175B" w:rsidP="00A1175B">
      <w:pPr>
        <w:pStyle w:val="BodyText"/>
        <w:spacing w:before="4"/>
        <w:rPr>
          <w:b/>
          <w:i/>
        </w:rPr>
      </w:pPr>
    </w:p>
    <w:p w14:paraId="7705096E" w14:textId="77777777" w:rsidR="00A1175B" w:rsidRDefault="00A1175B" w:rsidP="00A1175B">
      <w:pPr>
        <w:ind w:left="192"/>
        <w:rPr>
          <w:i/>
          <w:sz w:val="23"/>
        </w:rPr>
      </w:pPr>
      <w:r>
        <w:rPr>
          <w:sz w:val="23"/>
        </w:rPr>
        <w:t xml:space="preserve">To: </w:t>
      </w:r>
      <w:r>
        <w:rPr>
          <w:i/>
          <w:sz w:val="23"/>
        </w:rPr>
        <w:t>(insert Name and Address of the issuing Bank)</w:t>
      </w:r>
    </w:p>
    <w:p w14:paraId="1747BEFE" w14:textId="77777777" w:rsidR="00A1175B" w:rsidRDefault="00A1175B" w:rsidP="00A1175B">
      <w:pPr>
        <w:pStyle w:val="BodyText"/>
        <w:spacing w:before="6"/>
        <w:rPr>
          <w:i/>
        </w:rPr>
      </w:pPr>
    </w:p>
    <w:p w14:paraId="3676DDD5" w14:textId="77777777" w:rsidR="00A1175B" w:rsidRDefault="00A1175B" w:rsidP="00A1175B">
      <w:pPr>
        <w:pStyle w:val="BodyText"/>
        <w:ind w:left="192"/>
      </w:pPr>
      <w:r>
        <w:t>Ref..:  Conditional Claim against Bank Guarantee No. …… …………… dated</w:t>
      </w:r>
      <w:r>
        <w:rPr>
          <w:spacing w:val="-29"/>
        </w:rPr>
        <w:t xml:space="preserve"> </w:t>
      </w:r>
      <w:r>
        <w:t>…………</w:t>
      </w:r>
    </w:p>
    <w:p w14:paraId="0928F9C4" w14:textId="77777777" w:rsidR="00A1175B" w:rsidRDefault="00A1175B" w:rsidP="00A1175B">
      <w:pPr>
        <w:pStyle w:val="BodyText"/>
        <w:spacing w:before="7" w:line="286" w:lineRule="exact"/>
        <w:ind w:left="787"/>
      </w:pPr>
      <w:proofErr w:type="gramStart"/>
      <w:r>
        <w:t xml:space="preserve">for </w:t>
      </w:r>
      <w:r>
        <w:rPr>
          <w:spacing w:val="13"/>
        </w:rPr>
        <w:t xml:space="preserve"> </w:t>
      </w:r>
      <w:r>
        <w:t>…</w:t>
      </w:r>
      <w:proofErr w:type="gramEnd"/>
      <w:r>
        <w:t>………</w:t>
      </w:r>
      <w:proofErr w:type="gramStart"/>
      <w:r>
        <w:t>…..</w:t>
      </w:r>
      <w:proofErr w:type="gramEnd"/>
      <w:r>
        <w:t xml:space="preserve"> </w:t>
      </w:r>
      <w:r>
        <w:rPr>
          <w:spacing w:val="14"/>
        </w:rPr>
        <w:t xml:space="preserve"> </w:t>
      </w:r>
      <w:proofErr w:type="gramStart"/>
      <w:r>
        <w:t xml:space="preserve">valid </w:t>
      </w:r>
      <w:r>
        <w:rPr>
          <w:spacing w:val="16"/>
        </w:rPr>
        <w:t xml:space="preserve"> </w:t>
      </w:r>
      <w:r>
        <w:t>up</w:t>
      </w:r>
      <w:proofErr w:type="gramEnd"/>
      <w:r>
        <w:t xml:space="preserve"> </w:t>
      </w:r>
      <w:r>
        <w:rPr>
          <w:spacing w:val="14"/>
        </w:rPr>
        <w:t xml:space="preserve"> </w:t>
      </w:r>
      <w:proofErr w:type="gramStart"/>
      <w:r>
        <w:t xml:space="preserve">to </w:t>
      </w:r>
      <w:r>
        <w:rPr>
          <w:spacing w:val="13"/>
        </w:rPr>
        <w:t xml:space="preserve"> </w:t>
      </w:r>
      <w:r>
        <w:t>…</w:t>
      </w:r>
      <w:proofErr w:type="gramEnd"/>
      <w:r>
        <w:t xml:space="preserve">………… </w:t>
      </w:r>
      <w:r>
        <w:rPr>
          <w:spacing w:val="12"/>
        </w:rPr>
        <w:t xml:space="preserve"> </w:t>
      </w:r>
      <w:proofErr w:type="gramStart"/>
      <w:r>
        <w:t xml:space="preserve">issued </w:t>
      </w:r>
      <w:r>
        <w:rPr>
          <w:spacing w:val="15"/>
        </w:rPr>
        <w:t xml:space="preserve"> </w:t>
      </w:r>
      <w:r>
        <w:t>by</w:t>
      </w:r>
      <w:proofErr w:type="gramEnd"/>
      <w:r>
        <w:t xml:space="preserve"> </w:t>
      </w:r>
      <w:r>
        <w:rPr>
          <w:spacing w:val="10"/>
        </w:rPr>
        <w:t xml:space="preserve"> </w:t>
      </w:r>
      <w:proofErr w:type="gramStart"/>
      <w:r>
        <w:t xml:space="preserve">you </w:t>
      </w:r>
      <w:r>
        <w:rPr>
          <w:spacing w:val="14"/>
        </w:rPr>
        <w:t xml:space="preserve"> </w:t>
      </w:r>
      <w:r>
        <w:t>on</w:t>
      </w:r>
      <w:proofErr w:type="gramEnd"/>
      <w:r>
        <w:t xml:space="preserve"> </w:t>
      </w:r>
      <w:r>
        <w:rPr>
          <w:spacing w:val="14"/>
        </w:rPr>
        <w:t xml:space="preserve"> </w:t>
      </w:r>
      <w:proofErr w:type="gramStart"/>
      <w:r>
        <w:t xml:space="preserve">behalf </w:t>
      </w:r>
      <w:r>
        <w:rPr>
          <w:spacing w:val="13"/>
        </w:rPr>
        <w:t xml:space="preserve"> </w:t>
      </w:r>
      <w:r>
        <w:t>of</w:t>
      </w:r>
      <w:proofErr w:type="gramEnd"/>
      <w:r>
        <w:t xml:space="preserve"> </w:t>
      </w:r>
      <w:r>
        <w:rPr>
          <w:spacing w:val="14"/>
        </w:rPr>
        <w:t xml:space="preserve"> </w:t>
      </w:r>
      <w:r>
        <w:t>M/s.</w:t>
      </w:r>
    </w:p>
    <w:p w14:paraId="04028F53" w14:textId="77777777" w:rsidR="00A1175B" w:rsidRDefault="00A1175B" w:rsidP="00A1175B">
      <w:pPr>
        <w:ind w:left="787"/>
        <w:rPr>
          <w:sz w:val="23"/>
        </w:rPr>
      </w:pPr>
      <w:r>
        <w:rPr>
          <w:sz w:val="23"/>
        </w:rPr>
        <w:t>……</w:t>
      </w:r>
      <w:proofErr w:type="gramStart"/>
      <w:r>
        <w:rPr>
          <w:sz w:val="23"/>
        </w:rPr>
        <w:t>…</w:t>
      </w:r>
      <w:r>
        <w:rPr>
          <w:i/>
          <w:sz w:val="23"/>
        </w:rPr>
        <w:t>(</w:t>
      </w:r>
      <w:proofErr w:type="gramEnd"/>
      <w:r>
        <w:rPr>
          <w:i/>
          <w:sz w:val="23"/>
        </w:rPr>
        <w:t xml:space="preserve">insert name of the Bidder) </w:t>
      </w:r>
      <w:r>
        <w:rPr>
          <w:sz w:val="23"/>
        </w:rPr>
        <w:t>………...</w:t>
      </w:r>
    </w:p>
    <w:p w14:paraId="714122B0" w14:textId="77777777" w:rsidR="00A1175B" w:rsidRDefault="00A1175B" w:rsidP="00A1175B">
      <w:pPr>
        <w:pStyle w:val="BodyText"/>
        <w:spacing w:before="1"/>
      </w:pPr>
    </w:p>
    <w:p w14:paraId="6ADCBB56" w14:textId="77777777" w:rsidR="00A1175B" w:rsidRDefault="00A1175B" w:rsidP="00A1175B">
      <w:pPr>
        <w:pStyle w:val="BodyText"/>
        <w:ind w:left="192"/>
      </w:pPr>
      <w:r>
        <w:t>Dear Sirs,</w:t>
      </w:r>
    </w:p>
    <w:p w14:paraId="310BC6C2" w14:textId="77777777" w:rsidR="00A1175B" w:rsidRDefault="00A1175B" w:rsidP="00A1175B">
      <w:pPr>
        <w:pStyle w:val="BodyText"/>
        <w:spacing w:before="7"/>
      </w:pPr>
    </w:p>
    <w:p w14:paraId="2BD4C556" w14:textId="77777777" w:rsidR="00A1175B" w:rsidRDefault="00A1175B" w:rsidP="00A1175B">
      <w:pPr>
        <w:tabs>
          <w:tab w:val="left" w:leader="dot" w:pos="8891"/>
        </w:tabs>
        <w:spacing w:line="242" w:lineRule="auto"/>
        <w:ind w:left="192" w:right="1131"/>
        <w:jc w:val="both"/>
        <w:rPr>
          <w:sz w:val="23"/>
        </w:rPr>
      </w:pPr>
      <w:r>
        <w:rPr>
          <w:sz w:val="23"/>
        </w:rPr>
        <w:t xml:space="preserve">Please refer to the subject Bank Guarantee executed by you in our </w:t>
      </w:r>
      <w:proofErr w:type="spellStart"/>
      <w:r>
        <w:rPr>
          <w:sz w:val="23"/>
        </w:rPr>
        <w:t>favour</w:t>
      </w:r>
      <w:proofErr w:type="spellEnd"/>
      <w:r>
        <w:rPr>
          <w:sz w:val="23"/>
        </w:rPr>
        <w:t xml:space="preserve"> on behalf of M/s. ……</w:t>
      </w:r>
      <w:proofErr w:type="gramStart"/>
      <w:r>
        <w:rPr>
          <w:sz w:val="23"/>
        </w:rPr>
        <w:t>…</w:t>
      </w:r>
      <w:r>
        <w:rPr>
          <w:i/>
          <w:sz w:val="23"/>
        </w:rPr>
        <w:t>(</w:t>
      </w:r>
      <w:proofErr w:type="gramEnd"/>
      <w:r>
        <w:rPr>
          <w:i/>
          <w:sz w:val="23"/>
        </w:rPr>
        <w:t xml:space="preserve">insert name of the Bidder) </w:t>
      </w:r>
      <w:r>
        <w:rPr>
          <w:sz w:val="23"/>
        </w:rPr>
        <w:t>………..., who have submitted this Bank Guarantee</w:t>
      </w:r>
      <w:r>
        <w:rPr>
          <w:spacing w:val="7"/>
          <w:sz w:val="23"/>
        </w:rPr>
        <w:t xml:space="preserve"> </w:t>
      </w:r>
      <w:r>
        <w:rPr>
          <w:sz w:val="23"/>
        </w:rPr>
        <w:t>to</w:t>
      </w:r>
      <w:r>
        <w:rPr>
          <w:spacing w:val="11"/>
          <w:sz w:val="23"/>
        </w:rPr>
        <w:t xml:space="preserve"> </w:t>
      </w:r>
      <w:r>
        <w:rPr>
          <w:sz w:val="23"/>
        </w:rPr>
        <w:t>us</w:t>
      </w:r>
      <w:r>
        <w:rPr>
          <w:spacing w:val="10"/>
          <w:sz w:val="23"/>
        </w:rPr>
        <w:t xml:space="preserve"> </w:t>
      </w:r>
      <w:r>
        <w:rPr>
          <w:sz w:val="23"/>
        </w:rPr>
        <w:t>towards</w:t>
      </w:r>
      <w:r>
        <w:rPr>
          <w:spacing w:val="7"/>
          <w:sz w:val="23"/>
        </w:rPr>
        <w:t xml:space="preserve"> </w:t>
      </w:r>
      <w:r>
        <w:rPr>
          <w:sz w:val="23"/>
        </w:rPr>
        <w:t>Bid</w:t>
      </w:r>
      <w:r>
        <w:rPr>
          <w:spacing w:val="10"/>
          <w:sz w:val="23"/>
        </w:rPr>
        <w:t xml:space="preserve"> </w:t>
      </w:r>
      <w:r>
        <w:rPr>
          <w:sz w:val="23"/>
        </w:rPr>
        <w:t>Security</w:t>
      </w:r>
      <w:r>
        <w:rPr>
          <w:spacing w:val="10"/>
          <w:sz w:val="23"/>
        </w:rPr>
        <w:t xml:space="preserve"> </w:t>
      </w:r>
      <w:r>
        <w:rPr>
          <w:sz w:val="23"/>
        </w:rPr>
        <w:t>against</w:t>
      </w:r>
      <w:r>
        <w:rPr>
          <w:spacing w:val="10"/>
          <w:sz w:val="23"/>
        </w:rPr>
        <w:t xml:space="preserve"> </w:t>
      </w:r>
      <w:proofErr w:type="gramStart"/>
      <w:r>
        <w:rPr>
          <w:sz w:val="23"/>
        </w:rPr>
        <w:t>…..</w:t>
      </w:r>
      <w:proofErr w:type="gramEnd"/>
      <w:r>
        <w:rPr>
          <w:spacing w:val="12"/>
          <w:sz w:val="23"/>
        </w:rPr>
        <w:t xml:space="preserve"> </w:t>
      </w:r>
      <w:r>
        <w:rPr>
          <w:i/>
          <w:sz w:val="23"/>
        </w:rPr>
        <w:t>(insert</w:t>
      </w:r>
      <w:r>
        <w:rPr>
          <w:i/>
          <w:spacing w:val="11"/>
          <w:sz w:val="23"/>
        </w:rPr>
        <w:t xml:space="preserve"> </w:t>
      </w:r>
      <w:r>
        <w:rPr>
          <w:i/>
          <w:sz w:val="23"/>
        </w:rPr>
        <w:t>name</w:t>
      </w:r>
      <w:r>
        <w:rPr>
          <w:i/>
          <w:spacing w:val="12"/>
          <w:sz w:val="23"/>
        </w:rPr>
        <w:t xml:space="preserve"> </w:t>
      </w:r>
      <w:r>
        <w:rPr>
          <w:i/>
          <w:sz w:val="23"/>
        </w:rPr>
        <w:t>of</w:t>
      </w:r>
      <w:r>
        <w:rPr>
          <w:i/>
          <w:spacing w:val="8"/>
          <w:sz w:val="23"/>
        </w:rPr>
        <w:t xml:space="preserve"> </w:t>
      </w:r>
      <w:r>
        <w:rPr>
          <w:i/>
          <w:sz w:val="23"/>
        </w:rPr>
        <w:t>the</w:t>
      </w:r>
      <w:r>
        <w:rPr>
          <w:i/>
          <w:spacing w:val="12"/>
          <w:sz w:val="23"/>
        </w:rPr>
        <w:t xml:space="preserve"> </w:t>
      </w:r>
      <w:r>
        <w:rPr>
          <w:i/>
          <w:sz w:val="23"/>
        </w:rPr>
        <w:t>Package)</w:t>
      </w:r>
      <w:r>
        <w:rPr>
          <w:i/>
          <w:sz w:val="23"/>
        </w:rPr>
        <w:tab/>
      </w:r>
      <w:r>
        <w:rPr>
          <w:spacing w:val="-14"/>
          <w:sz w:val="23"/>
        </w:rPr>
        <w:t>;</w:t>
      </w:r>
    </w:p>
    <w:p w14:paraId="1CA34B50" w14:textId="77777777" w:rsidR="00A1175B" w:rsidRDefault="00A1175B" w:rsidP="00A1175B">
      <w:pPr>
        <w:pStyle w:val="BodyText"/>
        <w:spacing w:before="5"/>
        <w:ind w:left="192"/>
        <w:jc w:val="both"/>
      </w:pPr>
      <w:r>
        <w:t>Specification No. …………………….</w:t>
      </w:r>
    </w:p>
    <w:p w14:paraId="3F8CF216" w14:textId="77777777" w:rsidR="00A1175B" w:rsidRDefault="00A1175B" w:rsidP="00A1175B">
      <w:pPr>
        <w:pStyle w:val="BodyText"/>
      </w:pPr>
    </w:p>
    <w:p w14:paraId="1D300E69" w14:textId="77777777" w:rsidR="00A1175B" w:rsidRDefault="00A1175B" w:rsidP="00A1175B">
      <w:pPr>
        <w:tabs>
          <w:tab w:val="left" w:leader="dot" w:pos="5265"/>
        </w:tabs>
        <w:ind w:left="192"/>
        <w:jc w:val="both"/>
        <w:rPr>
          <w:sz w:val="23"/>
        </w:rPr>
      </w:pPr>
      <w:r>
        <w:rPr>
          <w:sz w:val="23"/>
        </w:rPr>
        <w:t xml:space="preserve">We, ………. </w:t>
      </w:r>
      <w:r>
        <w:rPr>
          <w:i/>
          <w:sz w:val="23"/>
        </w:rPr>
        <w:t xml:space="preserve">(insert name </w:t>
      </w:r>
      <w:proofErr w:type="gramStart"/>
      <w:r>
        <w:rPr>
          <w:i/>
          <w:sz w:val="23"/>
        </w:rPr>
        <w:t xml:space="preserve">of </w:t>
      </w:r>
      <w:r>
        <w:rPr>
          <w:i/>
          <w:spacing w:val="13"/>
          <w:sz w:val="23"/>
        </w:rPr>
        <w:t xml:space="preserve"> </w:t>
      </w:r>
      <w:r>
        <w:rPr>
          <w:i/>
          <w:sz w:val="23"/>
        </w:rPr>
        <w:t>the</w:t>
      </w:r>
      <w:proofErr w:type="gramEnd"/>
      <w:r>
        <w:rPr>
          <w:i/>
          <w:spacing w:val="13"/>
          <w:sz w:val="23"/>
        </w:rPr>
        <w:t xml:space="preserve"> </w:t>
      </w:r>
      <w:r>
        <w:rPr>
          <w:i/>
          <w:sz w:val="23"/>
        </w:rPr>
        <w:t>Employer)</w:t>
      </w:r>
      <w:r>
        <w:rPr>
          <w:i/>
          <w:sz w:val="23"/>
        </w:rPr>
        <w:tab/>
      </w:r>
      <w:r>
        <w:rPr>
          <w:sz w:val="23"/>
        </w:rPr>
        <w:t>do</w:t>
      </w:r>
      <w:r>
        <w:rPr>
          <w:spacing w:val="16"/>
          <w:sz w:val="23"/>
        </w:rPr>
        <w:t xml:space="preserve"> </w:t>
      </w:r>
      <w:r>
        <w:rPr>
          <w:sz w:val="23"/>
        </w:rPr>
        <w:t>hereby</w:t>
      </w:r>
      <w:r>
        <w:rPr>
          <w:spacing w:val="13"/>
          <w:sz w:val="23"/>
        </w:rPr>
        <w:t xml:space="preserve"> </w:t>
      </w:r>
      <w:r>
        <w:rPr>
          <w:sz w:val="23"/>
        </w:rPr>
        <w:t>request</w:t>
      </w:r>
      <w:r>
        <w:rPr>
          <w:spacing w:val="17"/>
          <w:sz w:val="23"/>
        </w:rPr>
        <w:t xml:space="preserve"> </w:t>
      </w:r>
      <w:r>
        <w:rPr>
          <w:sz w:val="23"/>
        </w:rPr>
        <w:t>you</w:t>
      </w:r>
      <w:r>
        <w:rPr>
          <w:spacing w:val="16"/>
          <w:sz w:val="23"/>
        </w:rPr>
        <w:t xml:space="preserve"> </w:t>
      </w:r>
      <w:r>
        <w:rPr>
          <w:sz w:val="23"/>
        </w:rPr>
        <w:t>to</w:t>
      </w:r>
      <w:r>
        <w:rPr>
          <w:spacing w:val="17"/>
          <w:sz w:val="23"/>
        </w:rPr>
        <w:t xml:space="preserve"> </w:t>
      </w:r>
      <w:r>
        <w:rPr>
          <w:sz w:val="23"/>
        </w:rPr>
        <w:t>lodge</w:t>
      </w:r>
      <w:r>
        <w:rPr>
          <w:spacing w:val="18"/>
          <w:sz w:val="23"/>
        </w:rPr>
        <w:t xml:space="preserve"> </w:t>
      </w:r>
      <w:proofErr w:type="gramStart"/>
      <w:r>
        <w:rPr>
          <w:sz w:val="23"/>
        </w:rPr>
        <w:t>our</w:t>
      </w:r>
      <w:proofErr w:type="gramEnd"/>
    </w:p>
    <w:p w14:paraId="57A59282" w14:textId="77777777" w:rsidR="00A1175B" w:rsidRDefault="00A1175B" w:rsidP="00A1175B">
      <w:pPr>
        <w:pStyle w:val="BodyText"/>
        <w:tabs>
          <w:tab w:val="left" w:leader="dot" w:pos="8362"/>
        </w:tabs>
        <w:spacing w:before="4" w:line="244" w:lineRule="auto"/>
        <w:ind w:left="192" w:right="1132"/>
        <w:jc w:val="both"/>
      </w:pPr>
      <w:r>
        <w:t xml:space="preserve">claim/demand against the subject Bank Guarantee for full guaranteed sum. Kindly note that this claim/demand against the subject Bank Guarantee is without any </w:t>
      </w:r>
      <w:proofErr w:type="gramStart"/>
      <w:r>
        <w:t>further  notice</w:t>
      </w:r>
      <w:proofErr w:type="gramEnd"/>
      <w:r>
        <w:t xml:space="preserve">  </w:t>
      </w:r>
      <w:proofErr w:type="gramStart"/>
      <w:r>
        <w:t>in  case</w:t>
      </w:r>
      <w:proofErr w:type="gramEnd"/>
      <w:r>
        <w:t xml:space="preserve">  </w:t>
      </w:r>
      <w:proofErr w:type="gramStart"/>
      <w:r>
        <w:t>the  amendment</w:t>
      </w:r>
      <w:proofErr w:type="gramEnd"/>
      <w:r>
        <w:t xml:space="preserve">  </w:t>
      </w:r>
      <w:proofErr w:type="gramStart"/>
      <w:r>
        <w:t>to  Bank</w:t>
      </w:r>
      <w:proofErr w:type="gramEnd"/>
      <w:r>
        <w:rPr>
          <w:spacing w:val="22"/>
        </w:rPr>
        <w:t xml:space="preserve"> </w:t>
      </w:r>
      <w:r>
        <w:t>Guarantee</w:t>
      </w:r>
      <w:r>
        <w:rPr>
          <w:spacing w:val="50"/>
        </w:rPr>
        <w:t xml:space="preserve"> </w:t>
      </w:r>
      <w:r>
        <w:t>No</w:t>
      </w:r>
      <w:r>
        <w:tab/>
      </w:r>
      <w:r>
        <w:rPr>
          <w:spacing w:val="-4"/>
        </w:rPr>
        <w:t>dated</w:t>
      </w:r>
    </w:p>
    <w:p w14:paraId="05F26032" w14:textId="77777777" w:rsidR="00A1175B" w:rsidRDefault="00A1175B" w:rsidP="00A1175B">
      <w:pPr>
        <w:pStyle w:val="BodyText"/>
        <w:spacing w:line="282" w:lineRule="exact"/>
        <w:ind w:left="192"/>
        <w:jc w:val="both"/>
      </w:pPr>
      <w:r>
        <w:t xml:space="preserve">…………..     extending   its   validity   </w:t>
      </w:r>
      <w:proofErr w:type="spellStart"/>
      <w:r>
        <w:t>upto</w:t>
      </w:r>
      <w:proofErr w:type="spellEnd"/>
      <w:r>
        <w:t xml:space="preserve">   ……………….   is   not   got   arranged</w:t>
      </w:r>
      <w:r>
        <w:rPr>
          <w:spacing w:val="18"/>
        </w:rPr>
        <w:t xml:space="preserve"> </w:t>
      </w:r>
      <w:r>
        <w:t>by</w:t>
      </w:r>
    </w:p>
    <w:p w14:paraId="3E60FEE8" w14:textId="77777777" w:rsidR="00A1175B" w:rsidRDefault="00A1175B" w:rsidP="00A1175B">
      <w:pPr>
        <w:tabs>
          <w:tab w:val="left" w:leader="dot" w:pos="4346"/>
        </w:tabs>
        <w:spacing w:before="3"/>
        <w:ind w:left="192"/>
        <w:jc w:val="both"/>
        <w:rPr>
          <w:sz w:val="23"/>
        </w:rPr>
      </w:pPr>
      <w:r>
        <w:rPr>
          <w:sz w:val="23"/>
        </w:rPr>
        <w:t>……</w:t>
      </w:r>
      <w:proofErr w:type="gramStart"/>
      <w:r>
        <w:rPr>
          <w:sz w:val="23"/>
        </w:rPr>
        <w:t>…</w:t>
      </w:r>
      <w:r>
        <w:rPr>
          <w:i/>
          <w:sz w:val="23"/>
        </w:rPr>
        <w:t>(</w:t>
      </w:r>
      <w:proofErr w:type="gramEnd"/>
      <w:r>
        <w:rPr>
          <w:i/>
          <w:sz w:val="23"/>
        </w:rPr>
        <w:t>insert name of</w:t>
      </w:r>
      <w:r>
        <w:rPr>
          <w:i/>
          <w:spacing w:val="-8"/>
          <w:sz w:val="23"/>
        </w:rPr>
        <w:t xml:space="preserve"> </w:t>
      </w:r>
      <w:r>
        <w:rPr>
          <w:i/>
          <w:sz w:val="23"/>
        </w:rPr>
        <w:t>the</w:t>
      </w:r>
      <w:r>
        <w:rPr>
          <w:i/>
          <w:spacing w:val="-2"/>
          <w:sz w:val="23"/>
        </w:rPr>
        <w:t xml:space="preserve"> </w:t>
      </w:r>
      <w:r>
        <w:rPr>
          <w:i/>
          <w:sz w:val="23"/>
        </w:rPr>
        <w:t>Bidder)</w:t>
      </w:r>
      <w:r>
        <w:rPr>
          <w:i/>
          <w:sz w:val="23"/>
        </w:rPr>
        <w:tab/>
      </w:r>
      <w:r>
        <w:rPr>
          <w:sz w:val="23"/>
        </w:rPr>
        <w:t xml:space="preserve">in our </w:t>
      </w:r>
      <w:proofErr w:type="spellStart"/>
      <w:r>
        <w:rPr>
          <w:sz w:val="23"/>
        </w:rPr>
        <w:t>favour</w:t>
      </w:r>
      <w:proofErr w:type="spellEnd"/>
      <w:r>
        <w:rPr>
          <w:sz w:val="23"/>
        </w:rPr>
        <w:t xml:space="preserve"> and are not received by us</w:t>
      </w:r>
      <w:r>
        <w:rPr>
          <w:spacing w:val="-27"/>
          <w:sz w:val="23"/>
        </w:rPr>
        <w:t xml:space="preserve"> </w:t>
      </w:r>
      <w:proofErr w:type="spellStart"/>
      <w:r>
        <w:rPr>
          <w:sz w:val="23"/>
        </w:rPr>
        <w:t>upto</w:t>
      </w:r>
      <w:proofErr w:type="spellEnd"/>
    </w:p>
    <w:p w14:paraId="2A1FF295" w14:textId="77777777" w:rsidR="00A1175B" w:rsidRDefault="00A1175B" w:rsidP="00A1175B">
      <w:pPr>
        <w:pStyle w:val="BodyText"/>
        <w:spacing w:before="7" w:line="242" w:lineRule="auto"/>
        <w:ind w:left="192" w:right="1131"/>
        <w:jc w:val="both"/>
      </w:pPr>
      <w:r>
        <w:t xml:space="preserve">…………... In such an event you are requested to remit the full guaranteed amount in terms of the subject guarantee in its letter and spirit and proceeds of this Bank Guarantee shall be forwarded to us in form of demand draft in </w:t>
      </w:r>
      <w:proofErr w:type="spellStart"/>
      <w:r>
        <w:t>favour</w:t>
      </w:r>
      <w:proofErr w:type="spellEnd"/>
      <w:r>
        <w:t xml:space="preserve"> of ‘…. </w:t>
      </w:r>
      <w:r>
        <w:rPr>
          <w:i/>
        </w:rPr>
        <w:t xml:space="preserve">(insert name of the Employer) </w:t>
      </w:r>
      <w:r>
        <w:t xml:space="preserve">……., payable at </w:t>
      </w:r>
      <w:proofErr w:type="gramStart"/>
      <w:r>
        <w:t>….</w:t>
      </w:r>
      <w:r>
        <w:rPr>
          <w:i/>
        </w:rPr>
        <w:t>(</w:t>
      </w:r>
      <w:proofErr w:type="gramEnd"/>
      <w:r>
        <w:rPr>
          <w:i/>
        </w:rPr>
        <w:t xml:space="preserve">insert place of the </w:t>
      </w:r>
      <w:proofErr w:type="gramStart"/>
      <w:r>
        <w:rPr>
          <w:i/>
        </w:rPr>
        <w:t>Employer)</w:t>
      </w:r>
      <w:r>
        <w:t>…</w:t>
      </w:r>
      <w:proofErr w:type="gramEnd"/>
      <w:r>
        <w:t>.’.</w:t>
      </w:r>
    </w:p>
    <w:p w14:paraId="26AA11FA" w14:textId="77777777" w:rsidR="00A1175B" w:rsidRDefault="00A1175B" w:rsidP="00A1175B">
      <w:pPr>
        <w:pStyle w:val="BodyText"/>
        <w:spacing w:before="11"/>
      </w:pPr>
    </w:p>
    <w:p w14:paraId="6580611C" w14:textId="77777777" w:rsidR="00A1175B" w:rsidRDefault="00A1175B" w:rsidP="00A1175B">
      <w:pPr>
        <w:pStyle w:val="BodyText"/>
        <w:spacing w:line="484" w:lineRule="auto"/>
        <w:ind w:left="192" w:right="1078"/>
      </w:pPr>
      <w:r>
        <w:t>This is without prejudice to our right under this guarantee and under the law. Thanking you,</w:t>
      </w:r>
    </w:p>
    <w:p w14:paraId="091A5F58" w14:textId="77777777" w:rsidR="00A1175B" w:rsidRDefault="00A1175B" w:rsidP="00A1175B">
      <w:pPr>
        <w:pStyle w:val="BodyText"/>
        <w:tabs>
          <w:tab w:val="left" w:leader="dot" w:pos="6444"/>
        </w:tabs>
        <w:spacing w:before="7"/>
        <w:ind w:left="5044"/>
      </w:pPr>
      <w:r>
        <w:t>For</w:t>
      </w:r>
      <w:r>
        <w:tab/>
        <w:t>(Name of the</w:t>
      </w:r>
      <w:r>
        <w:rPr>
          <w:spacing w:val="32"/>
        </w:rPr>
        <w:t xml:space="preserve"> </w:t>
      </w:r>
      <w:r>
        <w:t>Employer)</w:t>
      </w:r>
    </w:p>
    <w:p w14:paraId="53C86339" w14:textId="77777777" w:rsidR="00A1175B" w:rsidRDefault="00A1175B" w:rsidP="00A1175B">
      <w:pPr>
        <w:pStyle w:val="BodyText"/>
        <w:spacing w:before="7"/>
      </w:pPr>
    </w:p>
    <w:p w14:paraId="49935AA6" w14:textId="77777777" w:rsidR="00A1175B" w:rsidRDefault="00A1175B" w:rsidP="00A1175B">
      <w:pPr>
        <w:pStyle w:val="BodyText"/>
        <w:ind w:left="5776"/>
      </w:pPr>
      <w:r>
        <w:t>(AUTHORISED</w:t>
      </w:r>
      <w:r>
        <w:rPr>
          <w:spacing w:val="45"/>
        </w:rPr>
        <w:t xml:space="preserve"> </w:t>
      </w:r>
      <w:r>
        <w:t>SIGNATORY)</w:t>
      </w:r>
    </w:p>
    <w:p w14:paraId="35095D16" w14:textId="77777777" w:rsidR="00A1175B" w:rsidRDefault="00A1175B" w:rsidP="00A1175B">
      <w:pPr>
        <w:pStyle w:val="BodyText"/>
        <w:spacing w:before="11"/>
      </w:pPr>
    </w:p>
    <w:p w14:paraId="4344D31C" w14:textId="77777777" w:rsidR="00A1175B" w:rsidRDefault="00A1175B" w:rsidP="00A1175B">
      <w:pPr>
        <w:pStyle w:val="BodyText"/>
        <w:spacing w:line="285" w:lineRule="exact"/>
        <w:ind w:left="192"/>
        <w:jc w:val="both"/>
      </w:pPr>
      <w:r>
        <w:t>Copy to:</w:t>
      </w:r>
    </w:p>
    <w:p w14:paraId="4263A2E7" w14:textId="77777777" w:rsidR="00A1175B" w:rsidRDefault="00A1175B" w:rsidP="00A1175B">
      <w:pPr>
        <w:spacing w:line="276" w:lineRule="exact"/>
        <w:ind w:left="192"/>
        <w:jc w:val="both"/>
        <w:rPr>
          <w:i/>
          <w:sz w:val="23"/>
        </w:rPr>
      </w:pPr>
      <w:r>
        <w:rPr>
          <w:i/>
          <w:sz w:val="23"/>
        </w:rPr>
        <w:t>(insert Name and Address of the Bidder)</w:t>
      </w:r>
    </w:p>
    <w:p w14:paraId="036D4792" w14:textId="77777777" w:rsidR="00A1175B" w:rsidRDefault="00A1175B" w:rsidP="00A1175B">
      <w:pPr>
        <w:pStyle w:val="BodyText"/>
        <w:spacing w:before="11"/>
        <w:rPr>
          <w:i/>
        </w:rPr>
      </w:pPr>
    </w:p>
    <w:p w14:paraId="125F62BD" w14:textId="77777777" w:rsidR="00A1175B" w:rsidRDefault="00A1175B" w:rsidP="00A1175B">
      <w:pPr>
        <w:pStyle w:val="BodyText"/>
        <w:spacing w:line="242" w:lineRule="auto"/>
        <w:ind w:left="192" w:right="1131"/>
        <w:jc w:val="both"/>
      </w:pPr>
      <w:r>
        <w:t>- You are requested to do the needful so that the amendment to the subject Bank Guarantee extending the validity up to ……………. is received by us by …………….</w:t>
      </w:r>
    </w:p>
    <w:p w14:paraId="705BB710" w14:textId="77777777" w:rsidR="00A1175B" w:rsidRDefault="00A1175B" w:rsidP="00A1175B">
      <w:pPr>
        <w:spacing w:line="242" w:lineRule="auto"/>
        <w:jc w:val="both"/>
        <w:sectPr w:rsidR="00A1175B">
          <w:headerReference w:type="default" r:id="rId48"/>
          <w:footerReference w:type="default" r:id="rId49"/>
          <w:pgSz w:w="11910" w:h="16840"/>
          <w:pgMar w:top="1580" w:right="260" w:bottom="1920" w:left="1560" w:header="0" w:footer="1654" w:gutter="0"/>
          <w:cols w:space="720"/>
        </w:sectPr>
      </w:pPr>
    </w:p>
    <w:p w14:paraId="2C46B1E6" w14:textId="77777777" w:rsidR="00A1175B" w:rsidRDefault="00A1175B" w:rsidP="00546F05">
      <w:pPr>
        <w:pStyle w:val="Heading1"/>
        <w:numPr>
          <w:ilvl w:val="1"/>
          <w:numId w:val="47"/>
        </w:numPr>
        <w:tabs>
          <w:tab w:val="left" w:pos="2834"/>
          <w:tab w:val="left" w:pos="2835"/>
        </w:tabs>
        <w:spacing w:before="1"/>
        <w:ind w:left="2834" w:hanging="702"/>
        <w:jc w:val="left"/>
      </w:pPr>
      <w:r>
        <w:lastRenderedPageBreak/>
        <w:t>FORM OF CONTRACT</w:t>
      </w:r>
      <w:r>
        <w:rPr>
          <w:spacing w:val="4"/>
        </w:rPr>
        <w:t xml:space="preserve"> </w:t>
      </w:r>
      <w:r>
        <w:t>AGREEMENT</w:t>
      </w:r>
    </w:p>
    <w:p w14:paraId="2F239255" w14:textId="77777777" w:rsidR="00A1175B" w:rsidRDefault="00A1175B" w:rsidP="00A1175B">
      <w:pPr>
        <w:pStyle w:val="BodyText"/>
        <w:spacing w:before="8"/>
        <w:rPr>
          <w:b/>
        </w:rPr>
      </w:pPr>
    </w:p>
    <w:p w14:paraId="02B18F30" w14:textId="77777777" w:rsidR="00A1175B" w:rsidRDefault="00A1175B" w:rsidP="00A1175B">
      <w:pPr>
        <w:pStyle w:val="Heading2"/>
      </w:pPr>
      <w:r>
        <w:t>[Alternative – a]</w:t>
      </w:r>
    </w:p>
    <w:p w14:paraId="70CEE2C6" w14:textId="77777777" w:rsidR="00A1175B" w:rsidRDefault="00A1175B" w:rsidP="00A1175B">
      <w:pPr>
        <w:tabs>
          <w:tab w:val="left" w:leader="dot" w:pos="8131"/>
        </w:tabs>
        <w:spacing w:before="31" w:line="244" w:lineRule="auto"/>
        <w:ind w:left="192" w:right="1132"/>
        <w:rPr>
          <w:sz w:val="23"/>
        </w:rPr>
      </w:pPr>
      <w:r>
        <w:rPr>
          <w:sz w:val="23"/>
        </w:rPr>
        <w:t xml:space="preserve">SUPPLY OF GOODS CONTRACT AGREEMENT BETWEEN ................. </w:t>
      </w:r>
      <w:r>
        <w:rPr>
          <w:i/>
          <w:sz w:val="23"/>
        </w:rPr>
        <w:t>(Name of Employer</w:t>
      </w:r>
      <w:proofErr w:type="gramStart"/>
      <w:r>
        <w:rPr>
          <w:i/>
          <w:sz w:val="23"/>
        </w:rPr>
        <w:t xml:space="preserve">)  </w:t>
      </w:r>
      <w:r>
        <w:rPr>
          <w:sz w:val="23"/>
        </w:rPr>
        <w:t>...............</w:t>
      </w:r>
      <w:proofErr w:type="gramEnd"/>
      <w:r>
        <w:rPr>
          <w:sz w:val="23"/>
        </w:rPr>
        <w:t xml:space="preserve">   </w:t>
      </w:r>
      <w:proofErr w:type="gramStart"/>
      <w:r>
        <w:rPr>
          <w:sz w:val="23"/>
        </w:rPr>
        <w:t>AND  M</w:t>
      </w:r>
      <w:proofErr w:type="gramEnd"/>
      <w:r>
        <w:rPr>
          <w:sz w:val="23"/>
        </w:rPr>
        <w:t xml:space="preserve">/s.  ...................   </w:t>
      </w:r>
      <w:r>
        <w:rPr>
          <w:i/>
          <w:sz w:val="23"/>
        </w:rPr>
        <w:t xml:space="preserve">(Name  </w:t>
      </w:r>
      <w:r>
        <w:rPr>
          <w:i/>
          <w:spacing w:val="18"/>
          <w:sz w:val="23"/>
        </w:rPr>
        <w:t xml:space="preserve"> </w:t>
      </w:r>
      <w:proofErr w:type="gramStart"/>
      <w:r>
        <w:rPr>
          <w:i/>
          <w:sz w:val="23"/>
        </w:rPr>
        <w:t xml:space="preserve">of </w:t>
      </w:r>
      <w:r>
        <w:rPr>
          <w:i/>
          <w:spacing w:val="32"/>
          <w:sz w:val="23"/>
        </w:rPr>
        <w:t xml:space="preserve"> </w:t>
      </w:r>
      <w:r>
        <w:rPr>
          <w:i/>
          <w:sz w:val="23"/>
        </w:rPr>
        <w:t>Contractor</w:t>
      </w:r>
      <w:proofErr w:type="gramEnd"/>
      <w:r>
        <w:rPr>
          <w:i/>
          <w:sz w:val="23"/>
        </w:rPr>
        <w:t>)</w:t>
      </w:r>
      <w:r>
        <w:rPr>
          <w:i/>
          <w:sz w:val="23"/>
        </w:rPr>
        <w:tab/>
      </w:r>
      <w:r>
        <w:rPr>
          <w:spacing w:val="-3"/>
          <w:sz w:val="23"/>
        </w:rPr>
        <w:t>/JOINT</w:t>
      </w:r>
    </w:p>
    <w:p w14:paraId="4BDECAEE" w14:textId="77777777" w:rsidR="00A1175B" w:rsidRDefault="00A1175B" w:rsidP="00A1175B">
      <w:pPr>
        <w:spacing w:line="242" w:lineRule="auto"/>
        <w:ind w:left="192" w:right="1131"/>
        <w:jc w:val="both"/>
        <w:rPr>
          <w:i/>
          <w:sz w:val="23"/>
        </w:rPr>
      </w:pPr>
      <w:r>
        <w:rPr>
          <w:sz w:val="23"/>
        </w:rPr>
        <w:t>VENTURE (JV) OF M/s. …</w:t>
      </w:r>
      <w:proofErr w:type="gramStart"/>
      <w:r>
        <w:rPr>
          <w:sz w:val="23"/>
        </w:rPr>
        <w:t>…..</w:t>
      </w:r>
      <w:proofErr w:type="gramEnd"/>
      <w:r>
        <w:rPr>
          <w:sz w:val="23"/>
        </w:rPr>
        <w:t xml:space="preserve"> </w:t>
      </w:r>
      <w:r>
        <w:rPr>
          <w:i/>
          <w:sz w:val="23"/>
        </w:rPr>
        <w:t xml:space="preserve">(Name of Lead </w:t>
      </w:r>
      <w:proofErr w:type="gramStart"/>
      <w:r>
        <w:rPr>
          <w:i/>
          <w:sz w:val="23"/>
        </w:rPr>
        <w:t>Partner)</w:t>
      </w:r>
      <w:r>
        <w:rPr>
          <w:sz w:val="23"/>
        </w:rPr>
        <w:t>…</w:t>
      </w:r>
      <w:proofErr w:type="gramEnd"/>
      <w:r>
        <w:rPr>
          <w:sz w:val="23"/>
        </w:rPr>
        <w:t xml:space="preserve">. (THE LEAD PARTNER OF THE JV) AND M/s. </w:t>
      </w:r>
      <w:proofErr w:type="gramStart"/>
      <w:r>
        <w:rPr>
          <w:sz w:val="23"/>
        </w:rPr>
        <w:t>…..</w:t>
      </w:r>
      <w:proofErr w:type="gramEnd"/>
      <w:r>
        <w:rPr>
          <w:i/>
          <w:sz w:val="23"/>
        </w:rPr>
        <w:t xml:space="preserve">(Name of Other </w:t>
      </w:r>
      <w:proofErr w:type="gramStart"/>
      <w:r>
        <w:rPr>
          <w:i/>
          <w:sz w:val="23"/>
        </w:rPr>
        <w:t>Partner)…</w:t>
      </w:r>
      <w:proofErr w:type="gramEnd"/>
      <w:r>
        <w:rPr>
          <w:i/>
          <w:sz w:val="23"/>
        </w:rPr>
        <w:t xml:space="preserve">… </w:t>
      </w:r>
      <w:r>
        <w:rPr>
          <w:sz w:val="23"/>
        </w:rPr>
        <w:t xml:space="preserve">(THE PARTNER OF THE JV) </w:t>
      </w:r>
      <w:r>
        <w:rPr>
          <w:i/>
          <w:sz w:val="23"/>
        </w:rPr>
        <w:t>[Use as applicable]</w:t>
      </w:r>
    </w:p>
    <w:p w14:paraId="3D1BE6C0" w14:textId="77777777" w:rsidR="00A1175B" w:rsidRDefault="00A1175B" w:rsidP="00A1175B">
      <w:pPr>
        <w:pStyle w:val="BodyText"/>
        <w:spacing w:before="8"/>
        <w:rPr>
          <w:i/>
        </w:rPr>
      </w:pPr>
    </w:p>
    <w:p w14:paraId="727028DE" w14:textId="77777777" w:rsidR="00A1175B" w:rsidRDefault="00A1175B" w:rsidP="00A1175B">
      <w:pPr>
        <w:pStyle w:val="BodyText"/>
        <w:tabs>
          <w:tab w:val="left" w:leader="dot" w:pos="5880"/>
        </w:tabs>
        <w:ind w:left="192"/>
      </w:pPr>
      <w:r>
        <w:t>THIS CONTRACT</w:t>
      </w:r>
      <w:r>
        <w:rPr>
          <w:spacing w:val="26"/>
        </w:rPr>
        <w:t xml:space="preserve"> </w:t>
      </w:r>
      <w:r>
        <w:t>AGREEMENT</w:t>
      </w:r>
      <w:r>
        <w:rPr>
          <w:spacing w:val="10"/>
        </w:rPr>
        <w:t xml:space="preserve"> </w:t>
      </w:r>
      <w:r>
        <w:t>No</w:t>
      </w:r>
      <w:r>
        <w:tab/>
        <w:t>(also referred to as</w:t>
      </w:r>
      <w:r>
        <w:rPr>
          <w:spacing w:val="18"/>
        </w:rPr>
        <w:t xml:space="preserve"> </w:t>
      </w:r>
      <w:r>
        <w:t>‘Ex-Works</w:t>
      </w:r>
    </w:p>
    <w:p w14:paraId="53DCB3AD" w14:textId="77777777" w:rsidR="00A1175B" w:rsidRDefault="00A1175B" w:rsidP="00A1175B">
      <w:pPr>
        <w:pStyle w:val="BodyText"/>
        <w:spacing w:before="2"/>
        <w:ind w:left="192"/>
      </w:pPr>
      <w:r>
        <w:t xml:space="preserve">Supply Contract/the First Contract’) is made on the </w:t>
      </w:r>
      <w:proofErr w:type="gramStart"/>
      <w:r>
        <w:t>…..</w:t>
      </w:r>
      <w:proofErr w:type="gramEnd"/>
      <w:r>
        <w:t xml:space="preserve"> day of …………… 20</w:t>
      </w:r>
      <w:proofErr w:type="gramStart"/>
      <w:r>
        <w:t>…..</w:t>
      </w:r>
      <w:proofErr w:type="gramEnd"/>
    </w:p>
    <w:p w14:paraId="54E5C465" w14:textId="77777777" w:rsidR="00A1175B" w:rsidRDefault="00A1175B" w:rsidP="00A1175B">
      <w:pPr>
        <w:pStyle w:val="BodyText"/>
        <w:spacing w:before="9"/>
      </w:pPr>
    </w:p>
    <w:p w14:paraId="0DAC3AA6" w14:textId="77777777" w:rsidR="00A1175B" w:rsidRDefault="00A1175B" w:rsidP="00A1175B">
      <w:pPr>
        <w:pStyle w:val="BodyText"/>
        <w:ind w:left="192"/>
      </w:pPr>
      <w:r>
        <w:t>BETWEEN</w:t>
      </w:r>
    </w:p>
    <w:p w14:paraId="2352B19F" w14:textId="77777777" w:rsidR="00A1175B" w:rsidRDefault="00A1175B" w:rsidP="00A1175B">
      <w:pPr>
        <w:pStyle w:val="BodyText"/>
        <w:spacing w:before="7"/>
      </w:pPr>
    </w:p>
    <w:p w14:paraId="3674E6E5" w14:textId="77777777" w:rsidR="00A1175B" w:rsidRDefault="00A1175B" w:rsidP="00A1175B">
      <w:pPr>
        <w:pStyle w:val="BodyText"/>
        <w:tabs>
          <w:tab w:val="left" w:leader="dot" w:pos="7948"/>
        </w:tabs>
        <w:spacing w:line="244" w:lineRule="auto"/>
        <w:ind w:left="192" w:right="1130"/>
        <w:rPr>
          <w:i/>
        </w:rPr>
      </w:pPr>
      <w:r>
        <w:t xml:space="preserve">(1) ...................... </w:t>
      </w:r>
      <w:r>
        <w:rPr>
          <w:i/>
        </w:rPr>
        <w:t xml:space="preserve">(Name of </w:t>
      </w:r>
      <w:proofErr w:type="gramStart"/>
      <w:r>
        <w:rPr>
          <w:i/>
        </w:rPr>
        <w:t>Employer)</w:t>
      </w:r>
      <w:r>
        <w:t>....................</w:t>
      </w:r>
      <w:proofErr w:type="gramEnd"/>
      <w:r>
        <w:t xml:space="preserve"> a company incorporated under the </w:t>
      </w:r>
      <w:proofErr w:type="gramStart"/>
      <w:r>
        <w:t>laws  of</w:t>
      </w:r>
      <w:proofErr w:type="gramEnd"/>
      <w:r>
        <w:t xml:space="preserve">  </w:t>
      </w:r>
      <w:proofErr w:type="gramStart"/>
      <w:r>
        <w:t>Companies  Act</w:t>
      </w:r>
      <w:proofErr w:type="gramEnd"/>
      <w:r>
        <w:t xml:space="preserve">  </w:t>
      </w:r>
      <w:proofErr w:type="gramStart"/>
      <w:r>
        <w:t>1956  and</w:t>
      </w:r>
      <w:proofErr w:type="gramEnd"/>
      <w:r>
        <w:t xml:space="preserve">  </w:t>
      </w:r>
      <w:proofErr w:type="gramStart"/>
      <w:r>
        <w:t>having  its</w:t>
      </w:r>
      <w:proofErr w:type="gramEnd"/>
      <w:r>
        <w:t xml:space="preserve">  Registered</w:t>
      </w:r>
      <w:r>
        <w:rPr>
          <w:spacing w:val="-18"/>
        </w:rPr>
        <w:t xml:space="preserve"> </w:t>
      </w:r>
      <w:r>
        <w:t>Office</w:t>
      </w:r>
      <w:r>
        <w:rPr>
          <w:spacing w:val="50"/>
        </w:rPr>
        <w:t xml:space="preserve"> </w:t>
      </w:r>
      <w:r>
        <w:t>at</w:t>
      </w:r>
      <w:r>
        <w:tab/>
      </w:r>
      <w:r>
        <w:rPr>
          <w:i/>
        </w:rPr>
        <w:t>(registered</w:t>
      </w:r>
    </w:p>
    <w:p w14:paraId="3DCAB9A1" w14:textId="77777777" w:rsidR="00A1175B" w:rsidRDefault="00A1175B" w:rsidP="00A1175B">
      <w:pPr>
        <w:tabs>
          <w:tab w:val="left" w:leader="dot" w:pos="7948"/>
        </w:tabs>
        <w:spacing w:line="284" w:lineRule="exact"/>
        <w:ind w:left="192"/>
        <w:rPr>
          <w:i/>
          <w:sz w:val="23"/>
        </w:rPr>
      </w:pPr>
      <w:r>
        <w:rPr>
          <w:i/>
          <w:sz w:val="23"/>
        </w:rPr>
        <w:t xml:space="preserve">address of the Employer) </w:t>
      </w:r>
      <w:r>
        <w:rPr>
          <w:sz w:val="23"/>
        </w:rPr>
        <w:t>………………… and its Corporate</w:t>
      </w:r>
      <w:r>
        <w:rPr>
          <w:spacing w:val="29"/>
          <w:sz w:val="23"/>
        </w:rPr>
        <w:t xml:space="preserve"> </w:t>
      </w:r>
      <w:r>
        <w:rPr>
          <w:sz w:val="23"/>
        </w:rPr>
        <w:t>Office</w:t>
      </w:r>
      <w:r>
        <w:rPr>
          <w:spacing w:val="2"/>
          <w:sz w:val="23"/>
        </w:rPr>
        <w:t xml:space="preserve"> </w:t>
      </w:r>
      <w:r>
        <w:rPr>
          <w:sz w:val="23"/>
        </w:rPr>
        <w:t>at</w:t>
      </w:r>
      <w:r>
        <w:rPr>
          <w:sz w:val="23"/>
        </w:rPr>
        <w:tab/>
      </w:r>
      <w:r>
        <w:rPr>
          <w:i/>
          <w:sz w:val="23"/>
        </w:rPr>
        <w:t>(address</w:t>
      </w:r>
      <w:r>
        <w:rPr>
          <w:i/>
          <w:spacing w:val="11"/>
          <w:sz w:val="23"/>
        </w:rPr>
        <w:t xml:space="preserve"> </w:t>
      </w:r>
      <w:r>
        <w:rPr>
          <w:i/>
          <w:sz w:val="23"/>
        </w:rPr>
        <w:t>of</w:t>
      </w:r>
    </w:p>
    <w:p w14:paraId="2540388C" w14:textId="77777777" w:rsidR="00A1175B" w:rsidRDefault="00A1175B" w:rsidP="00A1175B">
      <w:pPr>
        <w:tabs>
          <w:tab w:val="left" w:leader="dot" w:pos="5231"/>
        </w:tabs>
        <w:spacing w:before="5" w:line="244" w:lineRule="auto"/>
        <w:ind w:left="192" w:right="1134"/>
        <w:rPr>
          <w:sz w:val="23"/>
        </w:rPr>
      </w:pPr>
      <w:r>
        <w:rPr>
          <w:i/>
          <w:sz w:val="23"/>
        </w:rPr>
        <w:t xml:space="preserve">the </w:t>
      </w:r>
      <w:proofErr w:type="gramStart"/>
      <w:r>
        <w:rPr>
          <w:i/>
          <w:sz w:val="23"/>
        </w:rPr>
        <w:t>Employer)</w:t>
      </w:r>
      <w:r>
        <w:rPr>
          <w:sz w:val="23"/>
        </w:rPr>
        <w:t>…</w:t>
      </w:r>
      <w:proofErr w:type="gramEnd"/>
      <w:r>
        <w:rPr>
          <w:sz w:val="23"/>
        </w:rPr>
        <w:t xml:space="preserve">.………… (hereinafter called "the Employer" </w:t>
      </w:r>
      <w:proofErr w:type="gramStart"/>
      <w:r>
        <w:rPr>
          <w:sz w:val="23"/>
        </w:rPr>
        <w:t>and also</w:t>
      </w:r>
      <w:proofErr w:type="gramEnd"/>
      <w:r>
        <w:rPr>
          <w:sz w:val="23"/>
        </w:rPr>
        <w:t xml:space="preserve"> referred to as “</w:t>
      </w:r>
      <w:proofErr w:type="gramStart"/>
      <w:r>
        <w:rPr>
          <w:sz w:val="23"/>
        </w:rPr>
        <w:t>…..</w:t>
      </w:r>
      <w:proofErr w:type="gramEnd"/>
      <w:r>
        <w:rPr>
          <w:i/>
          <w:sz w:val="23"/>
        </w:rPr>
        <w:t>(insert abbreviated name of</w:t>
      </w:r>
      <w:r>
        <w:rPr>
          <w:i/>
          <w:spacing w:val="33"/>
          <w:sz w:val="23"/>
        </w:rPr>
        <w:t xml:space="preserve"> </w:t>
      </w:r>
      <w:r>
        <w:rPr>
          <w:i/>
          <w:sz w:val="23"/>
        </w:rPr>
        <w:t>the</w:t>
      </w:r>
      <w:r>
        <w:rPr>
          <w:i/>
          <w:spacing w:val="7"/>
          <w:sz w:val="23"/>
        </w:rPr>
        <w:t xml:space="preserve"> </w:t>
      </w:r>
      <w:r>
        <w:rPr>
          <w:i/>
          <w:sz w:val="23"/>
        </w:rPr>
        <w:t>Employer)</w:t>
      </w:r>
      <w:r>
        <w:rPr>
          <w:i/>
          <w:sz w:val="23"/>
        </w:rPr>
        <w:tab/>
      </w:r>
      <w:r>
        <w:rPr>
          <w:sz w:val="23"/>
        </w:rPr>
        <w:t>”)</w:t>
      </w:r>
    </w:p>
    <w:p w14:paraId="2BC60B48" w14:textId="77777777" w:rsidR="00A1175B" w:rsidRDefault="00A1175B" w:rsidP="00A1175B">
      <w:pPr>
        <w:pStyle w:val="BodyText"/>
        <w:spacing w:before="4"/>
      </w:pPr>
    </w:p>
    <w:p w14:paraId="67AB9A60" w14:textId="77777777" w:rsidR="00A1175B" w:rsidRDefault="00A1175B" w:rsidP="00A1175B">
      <w:pPr>
        <w:pStyle w:val="BodyText"/>
        <w:ind w:left="192"/>
      </w:pPr>
      <w:r>
        <w:t>and</w:t>
      </w:r>
    </w:p>
    <w:p w14:paraId="3D4E512E" w14:textId="77777777" w:rsidR="00A1175B" w:rsidRDefault="00A1175B" w:rsidP="00A1175B">
      <w:pPr>
        <w:pStyle w:val="BodyText"/>
        <w:spacing w:before="7"/>
      </w:pPr>
    </w:p>
    <w:p w14:paraId="008D38AB" w14:textId="77777777" w:rsidR="00A1175B" w:rsidRDefault="00A1175B" w:rsidP="00A1175B">
      <w:pPr>
        <w:tabs>
          <w:tab w:val="left" w:leader="dot" w:pos="4673"/>
        </w:tabs>
        <w:ind w:left="192"/>
        <w:rPr>
          <w:sz w:val="23"/>
        </w:rPr>
      </w:pPr>
      <w:r>
        <w:rPr>
          <w:sz w:val="23"/>
        </w:rPr>
        <w:t xml:space="preserve">(2) M/s ............. </w:t>
      </w:r>
      <w:r>
        <w:rPr>
          <w:i/>
          <w:sz w:val="23"/>
        </w:rPr>
        <w:t>(Name</w:t>
      </w:r>
      <w:r>
        <w:rPr>
          <w:i/>
          <w:spacing w:val="46"/>
          <w:sz w:val="23"/>
        </w:rPr>
        <w:t xml:space="preserve"> </w:t>
      </w:r>
      <w:r>
        <w:rPr>
          <w:i/>
          <w:sz w:val="23"/>
        </w:rPr>
        <w:t>of</w:t>
      </w:r>
      <w:r>
        <w:rPr>
          <w:i/>
          <w:spacing w:val="9"/>
          <w:sz w:val="23"/>
        </w:rPr>
        <w:t xml:space="preserve"> </w:t>
      </w:r>
      <w:r>
        <w:rPr>
          <w:i/>
          <w:sz w:val="23"/>
        </w:rPr>
        <w:t>Contractor)</w:t>
      </w:r>
      <w:r>
        <w:rPr>
          <w:i/>
          <w:sz w:val="23"/>
        </w:rPr>
        <w:tab/>
      </w:r>
      <w:r>
        <w:rPr>
          <w:sz w:val="23"/>
        </w:rPr>
        <w:t xml:space="preserve">, a company </w:t>
      </w:r>
      <w:proofErr w:type="gramStart"/>
      <w:r>
        <w:rPr>
          <w:sz w:val="23"/>
        </w:rPr>
        <w:t xml:space="preserve">incorporated </w:t>
      </w:r>
      <w:r>
        <w:rPr>
          <w:spacing w:val="28"/>
          <w:sz w:val="23"/>
        </w:rPr>
        <w:t xml:space="preserve"> </w:t>
      </w:r>
      <w:r>
        <w:rPr>
          <w:sz w:val="23"/>
        </w:rPr>
        <w:t>under</w:t>
      </w:r>
      <w:proofErr w:type="gramEnd"/>
      <w:r>
        <w:rPr>
          <w:sz w:val="23"/>
        </w:rPr>
        <w:t xml:space="preserve"> the laws</w:t>
      </w:r>
    </w:p>
    <w:p w14:paraId="44C39B43" w14:textId="77777777" w:rsidR="00A1175B" w:rsidRDefault="00A1175B" w:rsidP="00A1175B">
      <w:pPr>
        <w:pStyle w:val="BodyText"/>
        <w:tabs>
          <w:tab w:val="left" w:leader="dot" w:pos="8104"/>
        </w:tabs>
        <w:spacing w:before="2"/>
        <w:ind w:left="192"/>
        <w:rPr>
          <w:i/>
        </w:rPr>
      </w:pPr>
      <w:r>
        <w:t>of Companies Act 1956 and having its Principal place of</w:t>
      </w:r>
      <w:r>
        <w:rPr>
          <w:spacing w:val="36"/>
        </w:rPr>
        <w:t xml:space="preserve"> </w:t>
      </w:r>
      <w:r>
        <w:t>business</w:t>
      </w:r>
      <w:r>
        <w:rPr>
          <w:spacing w:val="2"/>
        </w:rPr>
        <w:t xml:space="preserve"> </w:t>
      </w:r>
      <w:r>
        <w:t>at</w:t>
      </w:r>
      <w:r>
        <w:tab/>
      </w:r>
      <w:r>
        <w:rPr>
          <w:i/>
        </w:rPr>
        <w:t>(Address</w:t>
      </w:r>
    </w:p>
    <w:p w14:paraId="1F283A73" w14:textId="77777777" w:rsidR="00A1175B" w:rsidRDefault="00A1175B" w:rsidP="00A1175B">
      <w:pPr>
        <w:tabs>
          <w:tab w:val="left" w:leader="dot" w:pos="6904"/>
        </w:tabs>
        <w:spacing w:before="7"/>
        <w:ind w:left="192"/>
        <w:rPr>
          <w:i/>
          <w:sz w:val="23"/>
        </w:rPr>
      </w:pPr>
      <w:r>
        <w:rPr>
          <w:i/>
          <w:sz w:val="23"/>
        </w:rPr>
        <w:t xml:space="preserve">of Contractor) </w:t>
      </w:r>
      <w:r>
        <w:rPr>
          <w:sz w:val="23"/>
        </w:rPr>
        <w:t>............................... and Registered</w:t>
      </w:r>
      <w:r>
        <w:rPr>
          <w:spacing w:val="26"/>
          <w:sz w:val="23"/>
        </w:rPr>
        <w:t xml:space="preserve"> </w:t>
      </w:r>
      <w:r>
        <w:rPr>
          <w:sz w:val="23"/>
        </w:rPr>
        <w:t>Office</w:t>
      </w:r>
      <w:r>
        <w:rPr>
          <w:spacing w:val="4"/>
          <w:sz w:val="23"/>
        </w:rPr>
        <w:t xml:space="preserve"> </w:t>
      </w:r>
      <w:r>
        <w:rPr>
          <w:sz w:val="23"/>
        </w:rPr>
        <w:t>at</w:t>
      </w:r>
      <w:r>
        <w:rPr>
          <w:sz w:val="23"/>
        </w:rPr>
        <w:tab/>
      </w:r>
      <w:r>
        <w:rPr>
          <w:i/>
          <w:sz w:val="23"/>
        </w:rPr>
        <w:t>(Registered address</w:t>
      </w:r>
      <w:r>
        <w:rPr>
          <w:i/>
          <w:spacing w:val="26"/>
          <w:sz w:val="23"/>
        </w:rPr>
        <w:t xml:space="preserve"> </w:t>
      </w:r>
      <w:r>
        <w:rPr>
          <w:i/>
          <w:sz w:val="23"/>
        </w:rPr>
        <w:t>of</w:t>
      </w:r>
    </w:p>
    <w:p w14:paraId="59E59D99" w14:textId="46530849" w:rsidR="00A1175B" w:rsidRPr="00C01A96" w:rsidRDefault="00A1175B" w:rsidP="00C01A96">
      <w:pPr>
        <w:tabs>
          <w:tab w:val="left" w:leader="dot" w:pos="5353"/>
        </w:tabs>
        <w:spacing w:before="5" w:line="242" w:lineRule="auto"/>
        <w:ind w:left="192" w:right="1134"/>
        <w:rPr>
          <w:sz w:val="23"/>
        </w:rPr>
      </w:pPr>
      <w:r>
        <w:rPr>
          <w:i/>
          <w:sz w:val="23"/>
        </w:rPr>
        <w:t xml:space="preserve">Contractor) </w:t>
      </w:r>
      <w:r>
        <w:rPr>
          <w:sz w:val="23"/>
        </w:rPr>
        <w:t xml:space="preserve">............... (hereinafter called "the Contractor" </w:t>
      </w:r>
      <w:proofErr w:type="gramStart"/>
      <w:r>
        <w:rPr>
          <w:sz w:val="23"/>
        </w:rPr>
        <w:t>and also</w:t>
      </w:r>
      <w:proofErr w:type="gramEnd"/>
      <w:r>
        <w:rPr>
          <w:sz w:val="23"/>
        </w:rPr>
        <w:t xml:space="preserve"> referred to as “</w:t>
      </w:r>
      <w:proofErr w:type="gramStart"/>
      <w:r>
        <w:rPr>
          <w:sz w:val="23"/>
        </w:rPr>
        <w:t>…..</w:t>
      </w:r>
      <w:proofErr w:type="gramEnd"/>
      <w:r>
        <w:rPr>
          <w:i/>
          <w:sz w:val="23"/>
        </w:rPr>
        <w:t>(insert abbreviated name of</w:t>
      </w:r>
      <w:r>
        <w:rPr>
          <w:i/>
          <w:spacing w:val="33"/>
          <w:sz w:val="23"/>
        </w:rPr>
        <w:t xml:space="preserve"> </w:t>
      </w:r>
      <w:r>
        <w:rPr>
          <w:i/>
          <w:sz w:val="23"/>
        </w:rPr>
        <w:t>the</w:t>
      </w:r>
      <w:r>
        <w:rPr>
          <w:i/>
          <w:spacing w:val="7"/>
          <w:sz w:val="23"/>
        </w:rPr>
        <w:t xml:space="preserve"> </w:t>
      </w:r>
      <w:r>
        <w:rPr>
          <w:i/>
          <w:sz w:val="23"/>
        </w:rPr>
        <w:t>Contractor)</w:t>
      </w:r>
      <w:r>
        <w:rPr>
          <w:i/>
          <w:sz w:val="23"/>
        </w:rPr>
        <w:tab/>
      </w:r>
      <w:r>
        <w:rPr>
          <w:sz w:val="23"/>
        </w:rPr>
        <w:t>”)</w:t>
      </w:r>
    </w:p>
    <w:p w14:paraId="58DBD870" w14:textId="77777777" w:rsidR="00A1175B" w:rsidRDefault="00A1175B" w:rsidP="00A1175B">
      <w:pPr>
        <w:pStyle w:val="Heading2"/>
        <w:ind w:left="349" w:right="1295"/>
        <w:jc w:val="center"/>
      </w:pPr>
      <w:r>
        <w:t>or</w:t>
      </w:r>
    </w:p>
    <w:p w14:paraId="050B2313" w14:textId="77777777" w:rsidR="00A1175B" w:rsidRDefault="00A1175B" w:rsidP="00A1175B">
      <w:pPr>
        <w:pStyle w:val="BodyText"/>
        <w:spacing w:before="3"/>
        <w:rPr>
          <w:b/>
          <w:i/>
        </w:rPr>
      </w:pPr>
    </w:p>
    <w:p w14:paraId="174D2FF9" w14:textId="77777777" w:rsidR="00A1175B" w:rsidRDefault="00A1175B" w:rsidP="00A1175B">
      <w:pPr>
        <w:tabs>
          <w:tab w:val="left" w:leader="dot" w:pos="7178"/>
        </w:tabs>
        <w:spacing w:before="1"/>
        <w:ind w:left="192"/>
        <w:jc w:val="both"/>
        <w:rPr>
          <w:sz w:val="23"/>
        </w:rPr>
      </w:pPr>
      <w:r>
        <w:rPr>
          <w:sz w:val="23"/>
        </w:rPr>
        <w:t>Joint</w:t>
      </w:r>
      <w:r>
        <w:rPr>
          <w:spacing w:val="-2"/>
          <w:sz w:val="23"/>
        </w:rPr>
        <w:t xml:space="preserve"> </w:t>
      </w:r>
      <w:r>
        <w:rPr>
          <w:sz w:val="23"/>
        </w:rPr>
        <w:t>Venture</w:t>
      </w:r>
      <w:r>
        <w:rPr>
          <w:spacing w:val="-8"/>
          <w:sz w:val="23"/>
        </w:rPr>
        <w:t xml:space="preserve"> </w:t>
      </w:r>
      <w:r>
        <w:rPr>
          <w:sz w:val="23"/>
        </w:rPr>
        <w:t>(JV)</w:t>
      </w:r>
      <w:r>
        <w:rPr>
          <w:spacing w:val="-6"/>
          <w:sz w:val="23"/>
        </w:rPr>
        <w:t xml:space="preserve"> </w:t>
      </w:r>
      <w:r>
        <w:rPr>
          <w:sz w:val="23"/>
        </w:rPr>
        <w:t>of</w:t>
      </w:r>
      <w:r>
        <w:rPr>
          <w:spacing w:val="-6"/>
          <w:sz w:val="23"/>
        </w:rPr>
        <w:t xml:space="preserve"> </w:t>
      </w:r>
      <w:r>
        <w:rPr>
          <w:sz w:val="23"/>
        </w:rPr>
        <w:t>M/s</w:t>
      </w:r>
      <w:r>
        <w:rPr>
          <w:spacing w:val="-10"/>
          <w:sz w:val="23"/>
        </w:rPr>
        <w:t xml:space="preserve"> </w:t>
      </w:r>
      <w:r>
        <w:rPr>
          <w:sz w:val="23"/>
        </w:rPr>
        <w:t>.................</w:t>
      </w:r>
      <w:r>
        <w:rPr>
          <w:spacing w:val="-8"/>
          <w:sz w:val="23"/>
        </w:rPr>
        <w:t xml:space="preserve"> </w:t>
      </w:r>
      <w:r>
        <w:rPr>
          <w:i/>
          <w:sz w:val="23"/>
        </w:rPr>
        <w:t>(Name</w:t>
      </w:r>
      <w:r>
        <w:rPr>
          <w:i/>
          <w:spacing w:val="-5"/>
          <w:sz w:val="23"/>
        </w:rPr>
        <w:t xml:space="preserve"> </w:t>
      </w:r>
      <w:r>
        <w:rPr>
          <w:i/>
          <w:sz w:val="23"/>
        </w:rPr>
        <w:t>of</w:t>
      </w:r>
      <w:r>
        <w:rPr>
          <w:i/>
          <w:spacing w:val="-6"/>
          <w:sz w:val="23"/>
        </w:rPr>
        <w:t xml:space="preserve"> </w:t>
      </w:r>
      <w:r>
        <w:rPr>
          <w:i/>
          <w:sz w:val="23"/>
        </w:rPr>
        <w:t>Lead</w:t>
      </w:r>
      <w:r>
        <w:rPr>
          <w:i/>
          <w:spacing w:val="-8"/>
          <w:sz w:val="23"/>
        </w:rPr>
        <w:t xml:space="preserve"> </w:t>
      </w:r>
      <w:r>
        <w:rPr>
          <w:i/>
          <w:sz w:val="23"/>
        </w:rPr>
        <w:t>Partner)</w:t>
      </w:r>
      <w:r>
        <w:rPr>
          <w:i/>
          <w:sz w:val="23"/>
        </w:rPr>
        <w:tab/>
      </w:r>
      <w:r>
        <w:rPr>
          <w:sz w:val="23"/>
        </w:rPr>
        <w:t>(the Lead</w:t>
      </w:r>
      <w:r>
        <w:rPr>
          <w:spacing w:val="-2"/>
          <w:sz w:val="23"/>
        </w:rPr>
        <w:t xml:space="preserve"> </w:t>
      </w:r>
      <w:r>
        <w:rPr>
          <w:sz w:val="23"/>
        </w:rPr>
        <w:t>Partner</w:t>
      </w:r>
    </w:p>
    <w:p w14:paraId="07363369" w14:textId="77777777" w:rsidR="00A1175B" w:rsidRDefault="00A1175B" w:rsidP="00A1175B">
      <w:pPr>
        <w:pStyle w:val="BodyText"/>
        <w:tabs>
          <w:tab w:val="left" w:leader="dot" w:pos="8557"/>
        </w:tabs>
        <w:spacing w:before="7" w:line="242" w:lineRule="auto"/>
        <w:ind w:left="192" w:right="1131"/>
        <w:jc w:val="both"/>
      </w:pPr>
      <w:r>
        <w:t>of JV), a company incorporated under the laws of Companies Act 1956 and having its Principal place of business at ………</w:t>
      </w:r>
      <w:proofErr w:type="gramStart"/>
      <w:r>
        <w:t>....</w:t>
      </w:r>
      <w:r>
        <w:rPr>
          <w:i/>
        </w:rPr>
        <w:t>(</w:t>
      </w:r>
      <w:proofErr w:type="gramEnd"/>
      <w:r>
        <w:rPr>
          <w:i/>
        </w:rPr>
        <w:t xml:space="preserve">Address </w:t>
      </w:r>
      <w:proofErr w:type="gramStart"/>
      <w:r>
        <w:rPr>
          <w:i/>
        </w:rPr>
        <w:t xml:space="preserve">of </w:t>
      </w:r>
      <w:r>
        <w:rPr>
          <w:i/>
          <w:spacing w:val="14"/>
        </w:rPr>
        <w:t xml:space="preserve"> </w:t>
      </w:r>
      <w:r>
        <w:rPr>
          <w:i/>
        </w:rPr>
        <w:t>Lead</w:t>
      </w:r>
      <w:proofErr w:type="gramEnd"/>
      <w:r>
        <w:rPr>
          <w:i/>
          <w:spacing w:val="10"/>
        </w:rPr>
        <w:t xml:space="preserve"> </w:t>
      </w:r>
      <w:r>
        <w:rPr>
          <w:i/>
        </w:rPr>
        <w:t>Partner)</w:t>
      </w:r>
      <w:r>
        <w:rPr>
          <w:i/>
        </w:rPr>
        <w:tab/>
      </w:r>
      <w:r>
        <w:rPr>
          <w:spacing w:val="-6"/>
        </w:rPr>
        <w:t>and</w:t>
      </w:r>
    </w:p>
    <w:p w14:paraId="455EEF5A" w14:textId="77777777" w:rsidR="00A1175B" w:rsidRDefault="00A1175B" w:rsidP="00A1175B">
      <w:pPr>
        <w:tabs>
          <w:tab w:val="left" w:leader="dot" w:pos="8046"/>
        </w:tabs>
        <w:spacing w:line="284" w:lineRule="exact"/>
        <w:ind w:left="192"/>
        <w:jc w:val="both"/>
        <w:rPr>
          <w:sz w:val="23"/>
        </w:rPr>
      </w:pPr>
      <w:r>
        <w:rPr>
          <w:sz w:val="23"/>
        </w:rPr>
        <w:t>Registered Office at ………</w:t>
      </w:r>
      <w:proofErr w:type="gramStart"/>
      <w:r>
        <w:rPr>
          <w:sz w:val="23"/>
        </w:rPr>
        <w:t>....</w:t>
      </w:r>
      <w:r>
        <w:rPr>
          <w:i/>
          <w:sz w:val="23"/>
        </w:rPr>
        <w:t>(</w:t>
      </w:r>
      <w:proofErr w:type="gramEnd"/>
      <w:r>
        <w:rPr>
          <w:i/>
          <w:sz w:val="23"/>
        </w:rPr>
        <w:t>Registered address of</w:t>
      </w:r>
      <w:r>
        <w:rPr>
          <w:i/>
          <w:spacing w:val="-16"/>
          <w:sz w:val="23"/>
        </w:rPr>
        <w:t xml:space="preserve"> </w:t>
      </w:r>
      <w:r>
        <w:rPr>
          <w:i/>
          <w:sz w:val="23"/>
        </w:rPr>
        <w:t>Lead</w:t>
      </w:r>
      <w:r>
        <w:rPr>
          <w:i/>
          <w:spacing w:val="-1"/>
          <w:sz w:val="23"/>
        </w:rPr>
        <w:t xml:space="preserve"> </w:t>
      </w:r>
      <w:r>
        <w:rPr>
          <w:i/>
          <w:sz w:val="23"/>
        </w:rPr>
        <w:t>Partner)</w:t>
      </w:r>
      <w:r>
        <w:rPr>
          <w:i/>
          <w:sz w:val="23"/>
        </w:rPr>
        <w:tab/>
      </w:r>
      <w:r>
        <w:rPr>
          <w:sz w:val="23"/>
        </w:rPr>
        <w:t>and</w:t>
      </w:r>
      <w:r>
        <w:rPr>
          <w:spacing w:val="2"/>
          <w:sz w:val="23"/>
        </w:rPr>
        <w:t xml:space="preserve"> </w:t>
      </w:r>
      <w:r>
        <w:rPr>
          <w:sz w:val="23"/>
        </w:rPr>
        <w:t>M/s</w:t>
      </w:r>
    </w:p>
    <w:p w14:paraId="66112FFA" w14:textId="77777777" w:rsidR="00A1175B" w:rsidRDefault="00A1175B" w:rsidP="00A1175B">
      <w:pPr>
        <w:tabs>
          <w:tab w:val="left" w:leader="dot" w:pos="6733"/>
        </w:tabs>
        <w:spacing w:before="7" w:line="242" w:lineRule="auto"/>
        <w:ind w:left="192" w:right="1130"/>
        <w:jc w:val="both"/>
        <w:rPr>
          <w:sz w:val="23"/>
        </w:rPr>
      </w:pPr>
      <w:r>
        <w:rPr>
          <w:sz w:val="23"/>
        </w:rPr>
        <w:t xml:space="preserve">................. </w:t>
      </w:r>
      <w:r>
        <w:rPr>
          <w:i/>
          <w:sz w:val="23"/>
        </w:rPr>
        <w:t xml:space="preserve">(Name of Other Partner) </w:t>
      </w:r>
      <w:r>
        <w:rPr>
          <w:sz w:val="23"/>
        </w:rPr>
        <w:t>.................. (the Partner of JV), a company incorporated under the laws of Companies Act 1956 and having its Principal place of business at ………</w:t>
      </w:r>
      <w:proofErr w:type="gramStart"/>
      <w:r>
        <w:rPr>
          <w:sz w:val="23"/>
        </w:rPr>
        <w:t>....</w:t>
      </w:r>
      <w:r>
        <w:rPr>
          <w:i/>
          <w:sz w:val="23"/>
        </w:rPr>
        <w:t>(</w:t>
      </w:r>
      <w:proofErr w:type="gramEnd"/>
      <w:r>
        <w:rPr>
          <w:i/>
          <w:sz w:val="23"/>
        </w:rPr>
        <w:t>Address of</w:t>
      </w:r>
      <w:r>
        <w:rPr>
          <w:i/>
          <w:spacing w:val="-4"/>
          <w:sz w:val="23"/>
        </w:rPr>
        <w:t xml:space="preserve"> </w:t>
      </w:r>
      <w:r>
        <w:rPr>
          <w:i/>
          <w:sz w:val="23"/>
        </w:rPr>
        <w:t>Other</w:t>
      </w:r>
      <w:r>
        <w:rPr>
          <w:i/>
          <w:spacing w:val="-1"/>
          <w:sz w:val="23"/>
        </w:rPr>
        <w:t xml:space="preserve"> </w:t>
      </w:r>
      <w:r>
        <w:rPr>
          <w:i/>
          <w:sz w:val="23"/>
        </w:rPr>
        <w:t>Partner)</w:t>
      </w:r>
      <w:r>
        <w:rPr>
          <w:i/>
          <w:sz w:val="23"/>
        </w:rPr>
        <w:tab/>
      </w:r>
      <w:r>
        <w:rPr>
          <w:sz w:val="23"/>
        </w:rPr>
        <w:t>and Registered</w:t>
      </w:r>
      <w:r>
        <w:rPr>
          <w:spacing w:val="21"/>
          <w:sz w:val="23"/>
        </w:rPr>
        <w:t xml:space="preserve"> </w:t>
      </w:r>
      <w:r>
        <w:rPr>
          <w:spacing w:val="-3"/>
          <w:sz w:val="23"/>
        </w:rPr>
        <w:t>Office</w:t>
      </w:r>
    </w:p>
    <w:p w14:paraId="3C6A7352" w14:textId="77777777" w:rsidR="00A1175B" w:rsidRDefault="00A1175B" w:rsidP="00A1175B">
      <w:pPr>
        <w:spacing w:before="2" w:line="247" w:lineRule="auto"/>
        <w:ind w:left="192" w:right="1132"/>
        <w:jc w:val="both"/>
        <w:rPr>
          <w:sz w:val="23"/>
        </w:rPr>
      </w:pPr>
      <w:r>
        <w:rPr>
          <w:sz w:val="23"/>
        </w:rPr>
        <w:t>at ………</w:t>
      </w:r>
      <w:proofErr w:type="gramStart"/>
      <w:r>
        <w:rPr>
          <w:sz w:val="23"/>
        </w:rPr>
        <w:t>....</w:t>
      </w:r>
      <w:r>
        <w:rPr>
          <w:i/>
          <w:sz w:val="23"/>
        </w:rPr>
        <w:t>(</w:t>
      </w:r>
      <w:proofErr w:type="gramEnd"/>
      <w:r>
        <w:rPr>
          <w:i/>
          <w:sz w:val="23"/>
        </w:rPr>
        <w:t xml:space="preserve">Registered address of Other Partner) </w:t>
      </w:r>
      <w:r>
        <w:rPr>
          <w:sz w:val="23"/>
        </w:rPr>
        <w:t xml:space="preserve">........................ (hereinafter called "the Contractor" </w:t>
      </w:r>
      <w:proofErr w:type="gramStart"/>
      <w:r>
        <w:rPr>
          <w:sz w:val="23"/>
        </w:rPr>
        <w:t>and also</w:t>
      </w:r>
      <w:proofErr w:type="gramEnd"/>
      <w:r>
        <w:rPr>
          <w:sz w:val="23"/>
        </w:rPr>
        <w:t xml:space="preserve"> referred to as “Joint Venture”/the ‘JV””)</w:t>
      </w:r>
    </w:p>
    <w:p w14:paraId="5AD6E109" w14:textId="77777777" w:rsidR="00A1175B" w:rsidRDefault="00A1175B" w:rsidP="00A1175B">
      <w:pPr>
        <w:spacing w:line="270" w:lineRule="exact"/>
        <w:ind w:left="192"/>
        <w:jc w:val="both"/>
        <w:rPr>
          <w:i/>
          <w:sz w:val="23"/>
        </w:rPr>
      </w:pPr>
      <w:r>
        <w:rPr>
          <w:i/>
          <w:sz w:val="23"/>
        </w:rPr>
        <w:t>(Applicable only in case of Joint Venture)</w:t>
      </w:r>
    </w:p>
    <w:p w14:paraId="008404B8" w14:textId="77777777" w:rsidR="00A1175B" w:rsidRDefault="00A1175B" w:rsidP="00A1175B">
      <w:pPr>
        <w:pStyle w:val="BodyText"/>
        <w:spacing w:before="9"/>
        <w:rPr>
          <w:i/>
        </w:rPr>
      </w:pPr>
    </w:p>
    <w:p w14:paraId="63B5B047" w14:textId="77777777" w:rsidR="00A1175B" w:rsidRDefault="00A1175B" w:rsidP="00A1175B">
      <w:pPr>
        <w:pStyle w:val="BodyText"/>
        <w:spacing w:line="244" w:lineRule="auto"/>
        <w:ind w:left="192" w:right="1136"/>
        <w:jc w:val="both"/>
      </w:pPr>
      <w:r>
        <w:t>WHEREAS the Employer desires to engage the Contractor for the Ex-works supply of all equipment and materials including Type Testing to be conducted inter-alia</w:t>
      </w:r>
    </w:p>
    <w:p w14:paraId="4C387ECB" w14:textId="77777777" w:rsidR="00A1175B" w:rsidRDefault="00A1175B" w:rsidP="00A1175B">
      <w:pPr>
        <w:spacing w:line="244" w:lineRule="auto"/>
        <w:jc w:val="both"/>
        <w:sectPr w:rsidR="00A1175B">
          <w:headerReference w:type="default" r:id="rId50"/>
          <w:footerReference w:type="default" r:id="rId51"/>
          <w:pgSz w:w="11910" w:h="16840"/>
          <w:pgMar w:top="1580" w:right="260" w:bottom="1920" w:left="1560" w:header="0" w:footer="1654" w:gutter="0"/>
          <w:cols w:space="720"/>
        </w:sectPr>
      </w:pPr>
    </w:p>
    <w:p w14:paraId="2E64FF60" w14:textId="77777777" w:rsidR="00A1175B" w:rsidRDefault="00A1175B" w:rsidP="00A1175B">
      <w:pPr>
        <w:pStyle w:val="BodyText"/>
        <w:rPr>
          <w:sz w:val="20"/>
        </w:rPr>
      </w:pPr>
    </w:p>
    <w:p w14:paraId="73A5C03E" w14:textId="77777777" w:rsidR="00A1175B" w:rsidRDefault="00A1175B" w:rsidP="00A1175B">
      <w:pPr>
        <w:pStyle w:val="BodyText"/>
        <w:spacing w:before="11"/>
        <w:rPr>
          <w:sz w:val="21"/>
        </w:rPr>
      </w:pPr>
    </w:p>
    <w:p w14:paraId="38CCF778" w14:textId="77777777" w:rsidR="00A1175B" w:rsidRDefault="00A1175B" w:rsidP="00A1175B">
      <w:pPr>
        <w:spacing w:line="244" w:lineRule="auto"/>
        <w:ind w:left="192" w:right="1131"/>
        <w:jc w:val="both"/>
        <w:rPr>
          <w:sz w:val="23"/>
        </w:rPr>
      </w:pPr>
      <w:r>
        <w:rPr>
          <w:sz w:val="23"/>
        </w:rPr>
        <w:t>including …….................</w:t>
      </w:r>
      <w:proofErr w:type="gramStart"/>
      <w:r>
        <w:rPr>
          <w:sz w:val="23"/>
        </w:rPr>
        <w:t>…..</w:t>
      </w:r>
      <w:proofErr w:type="gramEnd"/>
      <w:r>
        <w:rPr>
          <w:sz w:val="23"/>
        </w:rPr>
        <w:t xml:space="preserve"> </w:t>
      </w:r>
      <w:r>
        <w:rPr>
          <w:i/>
          <w:sz w:val="23"/>
        </w:rPr>
        <w:t xml:space="preserve">(Indicate brief scope of work) </w:t>
      </w:r>
      <w:r>
        <w:rPr>
          <w:sz w:val="23"/>
        </w:rPr>
        <w:t>............................... for the complete</w:t>
      </w:r>
      <w:r>
        <w:rPr>
          <w:spacing w:val="-6"/>
          <w:sz w:val="23"/>
        </w:rPr>
        <w:t xml:space="preserve"> </w:t>
      </w:r>
      <w:r>
        <w:rPr>
          <w:sz w:val="23"/>
        </w:rPr>
        <w:t>execution</w:t>
      </w:r>
      <w:r>
        <w:rPr>
          <w:spacing w:val="-3"/>
          <w:sz w:val="23"/>
        </w:rPr>
        <w:t xml:space="preserve"> </w:t>
      </w:r>
      <w:r>
        <w:rPr>
          <w:sz w:val="23"/>
        </w:rPr>
        <w:t>of</w:t>
      </w:r>
      <w:r>
        <w:rPr>
          <w:spacing w:val="-2"/>
          <w:sz w:val="23"/>
        </w:rPr>
        <w:t xml:space="preserve"> </w:t>
      </w:r>
      <w:r>
        <w:rPr>
          <w:sz w:val="23"/>
        </w:rPr>
        <w:t>the</w:t>
      </w:r>
      <w:r>
        <w:rPr>
          <w:spacing w:val="-5"/>
          <w:sz w:val="23"/>
        </w:rPr>
        <w:t xml:space="preserve"> </w:t>
      </w:r>
      <w:r>
        <w:rPr>
          <w:sz w:val="23"/>
        </w:rPr>
        <w:t>……</w:t>
      </w:r>
      <w:r>
        <w:rPr>
          <w:spacing w:val="-8"/>
          <w:sz w:val="23"/>
        </w:rPr>
        <w:t xml:space="preserve"> </w:t>
      </w:r>
      <w:r>
        <w:rPr>
          <w:i/>
          <w:sz w:val="23"/>
        </w:rPr>
        <w:t>(insert</w:t>
      </w:r>
      <w:r>
        <w:rPr>
          <w:i/>
          <w:spacing w:val="-6"/>
          <w:sz w:val="23"/>
        </w:rPr>
        <w:t xml:space="preserve"> </w:t>
      </w:r>
      <w:r>
        <w:rPr>
          <w:i/>
          <w:sz w:val="23"/>
        </w:rPr>
        <w:t>name</w:t>
      </w:r>
      <w:r>
        <w:rPr>
          <w:i/>
          <w:spacing w:val="-5"/>
          <w:sz w:val="23"/>
        </w:rPr>
        <w:t xml:space="preserve"> </w:t>
      </w:r>
      <w:r>
        <w:rPr>
          <w:i/>
          <w:sz w:val="23"/>
        </w:rPr>
        <w:t>of</w:t>
      </w:r>
      <w:r>
        <w:rPr>
          <w:i/>
          <w:spacing w:val="-3"/>
          <w:sz w:val="23"/>
        </w:rPr>
        <w:t xml:space="preserve"> </w:t>
      </w:r>
      <w:r>
        <w:rPr>
          <w:i/>
          <w:sz w:val="23"/>
        </w:rPr>
        <w:t>Package</w:t>
      </w:r>
      <w:r>
        <w:rPr>
          <w:i/>
          <w:spacing w:val="-3"/>
          <w:sz w:val="23"/>
        </w:rPr>
        <w:t xml:space="preserve"> </w:t>
      </w:r>
      <w:proofErr w:type="spellStart"/>
      <w:r>
        <w:rPr>
          <w:i/>
          <w:sz w:val="23"/>
        </w:rPr>
        <w:t>alongwith</w:t>
      </w:r>
      <w:proofErr w:type="spellEnd"/>
      <w:r>
        <w:rPr>
          <w:i/>
          <w:spacing w:val="-3"/>
          <w:sz w:val="23"/>
        </w:rPr>
        <w:t xml:space="preserve"> </w:t>
      </w:r>
      <w:r>
        <w:rPr>
          <w:i/>
          <w:sz w:val="23"/>
        </w:rPr>
        <w:t>name</w:t>
      </w:r>
      <w:r>
        <w:rPr>
          <w:i/>
          <w:spacing w:val="-3"/>
          <w:sz w:val="23"/>
        </w:rPr>
        <w:t xml:space="preserve"> </w:t>
      </w:r>
      <w:r>
        <w:rPr>
          <w:i/>
          <w:sz w:val="23"/>
        </w:rPr>
        <w:t>of</w:t>
      </w:r>
      <w:r>
        <w:rPr>
          <w:i/>
          <w:spacing w:val="-7"/>
          <w:sz w:val="23"/>
        </w:rPr>
        <w:t xml:space="preserve"> </w:t>
      </w:r>
      <w:r>
        <w:rPr>
          <w:i/>
          <w:sz w:val="23"/>
        </w:rPr>
        <w:t>the</w:t>
      </w:r>
      <w:r>
        <w:rPr>
          <w:i/>
          <w:spacing w:val="-6"/>
          <w:sz w:val="23"/>
        </w:rPr>
        <w:t xml:space="preserve"> </w:t>
      </w:r>
      <w:proofErr w:type="gramStart"/>
      <w:r>
        <w:rPr>
          <w:i/>
          <w:sz w:val="23"/>
        </w:rPr>
        <w:t>Project)…</w:t>
      </w:r>
      <w:proofErr w:type="gramEnd"/>
      <w:r>
        <w:rPr>
          <w:i/>
          <w:sz w:val="23"/>
        </w:rPr>
        <w:t>…</w:t>
      </w:r>
      <w:r>
        <w:rPr>
          <w:sz w:val="23"/>
        </w:rPr>
        <w:t>. as detailed in the Contract Document ("the Facilities"), and the Contractor has agreed to such engagement upon and subject to the terms and conditions hereinafter appearing.</w:t>
      </w:r>
    </w:p>
    <w:p w14:paraId="2A3E94A1" w14:textId="77777777" w:rsidR="00A1175B" w:rsidRDefault="00A1175B" w:rsidP="00A1175B">
      <w:pPr>
        <w:pStyle w:val="BodyText"/>
        <w:spacing w:before="3"/>
      </w:pPr>
    </w:p>
    <w:p w14:paraId="3DD8BCC1" w14:textId="77777777" w:rsidR="00A1175B" w:rsidRDefault="00A1175B" w:rsidP="00A1175B">
      <w:pPr>
        <w:pStyle w:val="BodyText"/>
        <w:spacing w:before="1"/>
        <w:ind w:left="192"/>
        <w:jc w:val="both"/>
      </w:pPr>
      <w:r>
        <w:t>NOW IT IS HEREBY AGREED as follows:</w:t>
      </w:r>
    </w:p>
    <w:p w14:paraId="3ECE10E7" w14:textId="77777777" w:rsidR="00A1175B" w:rsidRDefault="00A1175B" w:rsidP="00A1175B">
      <w:pPr>
        <w:pStyle w:val="BodyText"/>
        <w:spacing w:before="6"/>
      </w:pPr>
    </w:p>
    <w:p w14:paraId="026B5121" w14:textId="77777777" w:rsidR="00A1175B" w:rsidRDefault="00A1175B" w:rsidP="00A1175B">
      <w:pPr>
        <w:pStyle w:val="BodyText"/>
        <w:ind w:left="192"/>
        <w:jc w:val="both"/>
      </w:pPr>
      <w:r>
        <w:t>Article 1. Contract Documents</w:t>
      </w:r>
    </w:p>
    <w:p w14:paraId="6A13FEFB" w14:textId="77777777" w:rsidR="00A1175B" w:rsidRDefault="00A1175B" w:rsidP="00A1175B">
      <w:pPr>
        <w:pStyle w:val="BodyText"/>
        <w:spacing w:before="9"/>
      </w:pPr>
    </w:p>
    <w:p w14:paraId="1C29D288" w14:textId="77777777" w:rsidR="00A1175B" w:rsidRDefault="00A1175B" w:rsidP="00546F05">
      <w:pPr>
        <w:pStyle w:val="ListParagraph"/>
        <w:widowControl w:val="0"/>
        <w:numPr>
          <w:ilvl w:val="1"/>
          <w:numId w:val="46"/>
        </w:numPr>
        <w:tabs>
          <w:tab w:val="left" w:pos="892"/>
          <w:tab w:val="left" w:pos="893"/>
        </w:tabs>
        <w:autoSpaceDE w:val="0"/>
        <w:autoSpaceDN w:val="0"/>
        <w:spacing w:before="1"/>
        <w:contextualSpacing w:val="0"/>
        <w:rPr>
          <w:sz w:val="23"/>
        </w:rPr>
      </w:pPr>
      <w:r>
        <w:rPr>
          <w:sz w:val="23"/>
        </w:rPr>
        <w:t>Contract Documents (Reference GCC Clause</w:t>
      </w:r>
      <w:r>
        <w:rPr>
          <w:spacing w:val="-1"/>
          <w:sz w:val="23"/>
        </w:rPr>
        <w:t xml:space="preserve"> </w:t>
      </w:r>
      <w:r>
        <w:rPr>
          <w:sz w:val="23"/>
        </w:rPr>
        <w:t>2.2)</w:t>
      </w:r>
    </w:p>
    <w:p w14:paraId="0B7E72BE" w14:textId="77777777" w:rsidR="00A1175B" w:rsidRDefault="00A1175B" w:rsidP="00A1175B">
      <w:pPr>
        <w:pStyle w:val="BodyText"/>
        <w:spacing w:before="9"/>
      </w:pPr>
    </w:p>
    <w:p w14:paraId="0D049381" w14:textId="77777777" w:rsidR="00A1175B" w:rsidRDefault="00A1175B" w:rsidP="00A1175B">
      <w:pPr>
        <w:pStyle w:val="BodyText"/>
        <w:spacing w:line="244" w:lineRule="auto"/>
        <w:ind w:left="892" w:right="1133"/>
        <w:jc w:val="both"/>
      </w:pPr>
      <w:r>
        <w:t>The following documents shall constitute the Contract between the Employer and the Contractor, and each shall be read and construed as an integral part of the Contract:</w:t>
      </w:r>
    </w:p>
    <w:p w14:paraId="039B8359" w14:textId="77777777" w:rsidR="00A1175B" w:rsidRDefault="00A1175B" w:rsidP="00A1175B">
      <w:pPr>
        <w:pStyle w:val="BodyText"/>
        <w:spacing w:before="11"/>
        <w:rPr>
          <w:sz w:val="22"/>
        </w:rPr>
      </w:pPr>
    </w:p>
    <w:p w14:paraId="000AABC0" w14:textId="77777777" w:rsidR="00A1175B" w:rsidRDefault="00A1175B" w:rsidP="00A1175B">
      <w:pPr>
        <w:pStyle w:val="BodyText"/>
        <w:ind w:left="892"/>
      </w:pPr>
      <w:r>
        <w:t>VOLUME – A</w:t>
      </w:r>
    </w:p>
    <w:p w14:paraId="346BA3FE" w14:textId="77777777" w:rsidR="00A1175B" w:rsidRDefault="00A1175B" w:rsidP="00A1175B">
      <w:pPr>
        <w:pStyle w:val="BodyText"/>
        <w:spacing w:before="11"/>
      </w:pPr>
    </w:p>
    <w:p w14:paraId="207F0671" w14:textId="77777777" w:rsidR="00A1175B" w:rsidRDefault="00A1175B" w:rsidP="00546F05">
      <w:pPr>
        <w:pStyle w:val="ListParagraph"/>
        <w:widowControl w:val="0"/>
        <w:numPr>
          <w:ilvl w:val="2"/>
          <w:numId w:val="46"/>
        </w:numPr>
        <w:tabs>
          <w:tab w:val="left" w:pos="1427"/>
          <w:tab w:val="left" w:pos="1428"/>
        </w:tabs>
        <w:autoSpaceDE w:val="0"/>
        <w:autoSpaceDN w:val="0"/>
        <w:spacing w:before="1"/>
        <w:ind w:hanging="536"/>
        <w:contextualSpacing w:val="0"/>
        <w:rPr>
          <w:sz w:val="23"/>
        </w:rPr>
      </w:pPr>
      <w:r>
        <w:rPr>
          <w:sz w:val="23"/>
        </w:rPr>
        <w:t>This Contract Agreement and the Appendices</w:t>
      </w:r>
      <w:r>
        <w:rPr>
          <w:spacing w:val="3"/>
          <w:sz w:val="23"/>
        </w:rPr>
        <w:t xml:space="preserve"> </w:t>
      </w:r>
      <w:r>
        <w:rPr>
          <w:sz w:val="23"/>
        </w:rPr>
        <w:t>thereto.</w:t>
      </w:r>
    </w:p>
    <w:p w14:paraId="4426E2E2" w14:textId="77777777" w:rsidR="00A1175B" w:rsidRDefault="00A1175B" w:rsidP="00546F05">
      <w:pPr>
        <w:pStyle w:val="ListParagraph"/>
        <w:widowControl w:val="0"/>
        <w:numPr>
          <w:ilvl w:val="2"/>
          <w:numId w:val="46"/>
        </w:numPr>
        <w:tabs>
          <w:tab w:val="left" w:pos="1427"/>
          <w:tab w:val="left" w:pos="1428"/>
        </w:tabs>
        <w:autoSpaceDE w:val="0"/>
        <w:autoSpaceDN w:val="0"/>
        <w:spacing w:before="2"/>
        <w:ind w:hanging="536"/>
        <w:contextualSpacing w:val="0"/>
        <w:rPr>
          <w:sz w:val="23"/>
        </w:rPr>
      </w:pPr>
      <w:r>
        <w:rPr>
          <w:sz w:val="23"/>
        </w:rPr>
        <w:t>Notification of Award Ref. No. ………</w:t>
      </w:r>
      <w:proofErr w:type="gramStart"/>
      <w:r>
        <w:rPr>
          <w:sz w:val="23"/>
        </w:rPr>
        <w:t>…..</w:t>
      </w:r>
      <w:proofErr w:type="gramEnd"/>
      <w:r>
        <w:rPr>
          <w:sz w:val="23"/>
        </w:rPr>
        <w:t>……………. dated</w:t>
      </w:r>
      <w:r>
        <w:rPr>
          <w:spacing w:val="32"/>
          <w:sz w:val="23"/>
        </w:rPr>
        <w:t xml:space="preserve"> </w:t>
      </w:r>
      <w:r>
        <w:rPr>
          <w:sz w:val="23"/>
        </w:rPr>
        <w:t>…………</w:t>
      </w:r>
      <w:proofErr w:type="gramStart"/>
      <w:r>
        <w:rPr>
          <w:sz w:val="23"/>
        </w:rPr>
        <w:t>…..</w:t>
      </w:r>
      <w:proofErr w:type="gramEnd"/>
    </w:p>
    <w:p w14:paraId="22DADD08" w14:textId="77777777" w:rsidR="00A1175B" w:rsidRDefault="00A1175B" w:rsidP="00A1175B">
      <w:pPr>
        <w:pStyle w:val="BodyText"/>
        <w:spacing w:before="11"/>
      </w:pPr>
    </w:p>
    <w:p w14:paraId="415E4915" w14:textId="77777777" w:rsidR="00A1175B" w:rsidRDefault="00A1175B" w:rsidP="00A1175B">
      <w:pPr>
        <w:pStyle w:val="BodyText"/>
        <w:ind w:left="892"/>
      </w:pPr>
      <w:r>
        <w:t>VOLUME – B</w:t>
      </w:r>
    </w:p>
    <w:p w14:paraId="592687EA" w14:textId="77777777" w:rsidR="00A1175B" w:rsidRDefault="00A1175B" w:rsidP="00A1175B">
      <w:pPr>
        <w:pStyle w:val="BodyText"/>
        <w:spacing w:before="7"/>
      </w:pPr>
    </w:p>
    <w:p w14:paraId="3638FB51" w14:textId="77777777" w:rsidR="00A1175B" w:rsidRDefault="00A1175B" w:rsidP="00546F05">
      <w:pPr>
        <w:pStyle w:val="ListParagraph"/>
        <w:widowControl w:val="0"/>
        <w:numPr>
          <w:ilvl w:val="2"/>
          <w:numId w:val="46"/>
        </w:numPr>
        <w:tabs>
          <w:tab w:val="left" w:pos="1427"/>
          <w:tab w:val="left" w:pos="1428"/>
        </w:tabs>
        <w:autoSpaceDE w:val="0"/>
        <w:autoSpaceDN w:val="0"/>
        <w:ind w:hanging="536"/>
        <w:contextualSpacing w:val="0"/>
        <w:rPr>
          <w:sz w:val="23"/>
        </w:rPr>
      </w:pPr>
      <w:r>
        <w:rPr>
          <w:sz w:val="23"/>
        </w:rPr>
        <w:t>“Bidding Documents” comprising of the</w:t>
      </w:r>
      <w:r>
        <w:rPr>
          <w:spacing w:val="6"/>
          <w:sz w:val="23"/>
        </w:rPr>
        <w:t xml:space="preserve"> </w:t>
      </w:r>
      <w:r>
        <w:rPr>
          <w:sz w:val="23"/>
        </w:rPr>
        <w:t>following:</w:t>
      </w:r>
    </w:p>
    <w:p w14:paraId="430E2E10" w14:textId="77777777" w:rsidR="00A1175B" w:rsidRDefault="00A1175B" w:rsidP="00A1175B">
      <w:pPr>
        <w:pStyle w:val="BodyText"/>
        <w:spacing w:before="11"/>
      </w:pPr>
    </w:p>
    <w:p w14:paraId="1209FB46" w14:textId="77777777" w:rsidR="00A1175B" w:rsidRDefault="00A1175B" w:rsidP="00546F05">
      <w:pPr>
        <w:pStyle w:val="ListParagraph"/>
        <w:widowControl w:val="0"/>
        <w:numPr>
          <w:ilvl w:val="3"/>
          <w:numId w:val="46"/>
        </w:numPr>
        <w:tabs>
          <w:tab w:val="left" w:pos="2068"/>
          <w:tab w:val="left" w:pos="2069"/>
          <w:tab w:val="left" w:pos="3104"/>
          <w:tab w:val="left" w:pos="3513"/>
          <w:tab w:val="left" w:pos="3934"/>
          <w:tab w:val="left" w:pos="4978"/>
          <w:tab w:val="left" w:pos="6374"/>
          <w:tab w:val="left" w:pos="7752"/>
          <w:tab w:val="left" w:pos="8511"/>
        </w:tabs>
        <w:autoSpaceDE w:val="0"/>
        <w:autoSpaceDN w:val="0"/>
        <w:spacing w:before="1"/>
        <w:ind w:hanging="642"/>
        <w:contextualSpacing w:val="0"/>
        <w:rPr>
          <w:sz w:val="23"/>
        </w:rPr>
      </w:pPr>
      <w:r>
        <w:rPr>
          <w:sz w:val="23"/>
        </w:rPr>
        <w:t>Volume</w:t>
      </w:r>
      <w:r>
        <w:rPr>
          <w:sz w:val="23"/>
        </w:rPr>
        <w:tab/>
        <w:t>–I</w:t>
      </w:r>
      <w:r>
        <w:rPr>
          <w:sz w:val="23"/>
        </w:rPr>
        <w:tab/>
        <w:t>of</w:t>
      </w:r>
      <w:r>
        <w:rPr>
          <w:sz w:val="23"/>
        </w:rPr>
        <w:tab/>
        <w:t>Bidding</w:t>
      </w:r>
      <w:r>
        <w:rPr>
          <w:sz w:val="23"/>
        </w:rPr>
        <w:tab/>
        <w:t>Documents</w:t>
      </w:r>
      <w:r>
        <w:rPr>
          <w:sz w:val="23"/>
        </w:rPr>
        <w:tab/>
        <w:t>(Document</w:t>
      </w:r>
      <w:r>
        <w:rPr>
          <w:sz w:val="23"/>
        </w:rPr>
        <w:tab/>
        <w:t>Code</w:t>
      </w:r>
      <w:r>
        <w:rPr>
          <w:sz w:val="23"/>
        </w:rPr>
        <w:tab/>
        <w:t>No.:</w:t>
      </w:r>
    </w:p>
    <w:p w14:paraId="23F96FA4" w14:textId="77777777" w:rsidR="00A1175B" w:rsidRDefault="00A1175B" w:rsidP="00A1175B">
      <w:pPr>
        <w:pStyle w:val="BodyText"/>
        <w:spacing w:before="2" w:line="244" w:lineRule="auto"/>
        <w:ind w:left="2068" w:right="1078"/>
      </w:pPr>
      <w:r>
        <w:t>…………</w:t>
      </w:r>
      <w:proofErr w:type="gramStart"/>
      <w:r>
        <w:t>…..</w:t>
      </w:r>
      <w:proofErr w:type="gramEnd"/>
      <w:r>
        <w:t>), read in conjunction with Amendments …. to …… to the Bidding Documents.</w:t>
      </w:r>
    </w:p>
    <w:p w14:paraId="333CBDCC" w14:textId="77777777" w:rsidR="00A1175B" w:rsidRDefault="00A1175B" w:rsidP="00A1175B">
      <w:pPr>
        <w:pStyle w:val="BodyText"/>
        <w:spacing w:before="2"/>
      </w:pPr>
    </w:p>
    <w:p w14:paraId="3C49FF12" w14:textId="77777777" w:rsidR="00A1175B" w:rsidRDefault="00A1175B" w:rsidP="00546F05">
      <w:pPr>
        <w:pStyle w:val="ListParagraph"/>
        <w:widowControl w:val="0"/>
        <w:numPr>
          <w:ilvl w:val="3"/>
          <w:numId w:val="46"/>
        </w:numPr>
        <w:tabs>
          <w:tab w:val="left" w:pos="2069"/>
          <w:tab w:val="left" w:pos="2070"/>
          <w:tab w:val="left" w:pos="3093"/>
          <w:tab w:val="left" w:pos="3571"/>
          <w:tab w:val="left" w:pos="3978"/>
          <w:tab w:val="left" w:pos="5011"/>
          <w:tab w:val="left" w:pos="6397"/>
          <w:tab w:val="left" w:pos="7763"/>
          <w:tab w:val="left" w:pos="8512"/>
        </w:tabs>
        <w:autoSpaceDE w:val="0"/>
        <w:autoSpaceDN w:val="0"/>
        <w:ind w:left="2069" w:hanging="643"/>
        <w:contextualSpacing w:val="0"/>
        <w:rPr>
          <w:sz w:val="23"/>
        </w:rPr>
      </w:pPr>
      <w:r>
        <w:rPr>
          <w:sz w:val="23"/>
        </w:rPr>
        <w:t>Volume</w:t>
      </w:r>
      <w:r>
        <w:rPr>
          <w:sz w:val="23"/>
        </w:rPr>
        <w:tab/>
        <w:t>–II</w:t>
      </w:r>
      <w:r>
        <w:rPr>
          <w:sz w:val="23"/>
        </w:rPr>
        <w:tab/>
        <w:t>of</w:t>
      </w:r>
      <w:r>
        <w:rPr>
          <w:sz w:val="23"/>
        </w:rPr>
        <w:tab/>
        <w:t>Bidding</w:t>
      </w:r>
      <w:r>
        <w:rPr>
          <w:sz w:val="23"/>
        </w:rPr>
        <w:tab/>
        <w:t>Documents</w:t>
      </w:r>
      <w:r>
        <w:rPr>
          <w:sz w:val="23"/>
        </w:rPr>
        <w:tab/>
        <w:t>(Document</w:t>
      </w:r>
      <w:r>
        <w:rPr>
          <w:sz w:val="23"/>
        </w:rPr>
        <w:tab/>
        <w:t>Code</w:t>
      </w:r>
      <w:r>
        <w:rPr>
          <w:sz w:val="23"/>
        </w:rPr>
        <w:tab/>
        <w:t>No.:</w:t>
      </w:r>
    </w:p>
    <w:p w14:paraId="7DCB25B5" w14:textId="77777777" w:rsidR="00A1175B" w:rsidRDefault="00A1175B" w:rsidP="00A1175B">
      <w:pPr>
        <w:pStyle w:val="BodyText"/>
        <w:spacing w:before="5"/>
        <w:ind w:left="2068"/>
      </w:pPr>
      <w:r>
        <w:t>………………) comprising of Technical Specifications.</w:t>
      </w:r>
    </w:p>
    <w:p w14:paraId="75729E97" w14:textId="77777777" w:rsidR="00A1175B" w:rsidRDefault="00A1175B" w:rsidP="00A1175B">
      <w:pPr>
        <w:pStyle w:val="BodyText"/>
        <w:spacing w:before="9"/>
      </w:pPr>
    </w:p>
    <w:p w14:paraId="493B0137" w14:textId="77777777" w:rsidR="00A1175B" w:rsidRDefault="00A1175B" w:rsidP="00A1175B">
      <w:pPr>
        <w:pStyle w:val="BodyText"/>
        <w:ind w:left="892"/>
      </w:pPr>
      <w:r>
        <w:t>VOLUME – C</w:t>
      </w:r>
    </w:p>
    <w:p w14:paraId="77AA6648" w14:textId="77777777" w:rsidR="00A1175B" w:rsidRDefault="00A1175B" w:rsidP="00A1175B">
      <w:pPr>
        <w:pStyle w:val="BodyText"/>
        <w:spacing w:before="9"/>
      </w:pPr>
    </w:p>
    <w:p w14:paraId="5F22C70C" w14:textId="77777777" w:rsidR="00A1175B" w:rsidRDefault="00A1175B" w:rsidP="00546F05">
      <w:pPr>
        <w:pStyle w:val="ListParagraph"/>
        <w:widowControl w:val="0"/>
        <w:numPr>
          <w:ilvl w:val="2"/>
          <w:numId w:val="46"/>
        </w:numPr>
        <w:tabs>
          <w:tab w:val="left" w:pos="1593"/>
          <w:tab w:val="left" w:pos="1594"/>
        </w:tabs>
        <w:autoSpaceDE w:val="0"/>
        <w:autoSpaceDN w:val="0"/>
        <w:ind w:left="1593" w:hanging="702"/>
        <w:contextualSpacing w:val="0"/>
        <w:rPr>
          <w:sz w:val="23"/>
        </w:rPr>
      </w:pPr>
      <w:r>
        <w:rPr>
          <w:sz w:val="23"/>
        </w:rPr>
        <w:t>Bid Submitted by the</w:t>
      </w:r>
      <w:r>
        <w:rPr>
          <w:spacing w:val="-1"/>
          <w:sz w:val="23"/>
        </w:rPr>
        <w:t xml:space="preserve"> </w:t>
      </w:r>
      <w:r>
        <w:rPr>
          <w:sz w:val="23"/>
        </w:rPr>
        <w:t>Contractor.</w:t>
      </w:r>
    </w:p>
    <w:p w14:paraId="543B10F8" w14:textId="77777777" w:rsidR="00A1175B" w:rsidRDefault="00A1175B" w:rsidP="00A1175B">
      <w:pPr>
        <w:pStyle w:val="BodyText"/>
        <w:spacing w:before="9"/>
      </w:pPr>
    </w:p>
    <w:p w14:paraId="7906CC5D" w14:textId="77777777" w:rsidR="00A1175B" w:rsidRDefault="00A1175B" w:rsidP="00A1175B">
      <w:pPr>
        <w:pStyle w:val="BodyText"/>
        <w:spacing w:line="244" w:lineRule="auto"/>
        <w:ind w:left="892" w:right="1132"/>
        <w:jc w:val="both"/>
      </w:pPr>
      <w:r>
        <w:t>(Only relevant extracts are attached herewith for easy reference. Should the circumstances warrant, the original Bid along with the enclosures thereof, shall be referred to.).</w:t>
      </w:r>
    </w:p>
    <w:p w14:paraId="14DAF690" w14:textId="77777777" w:rsidR="00A1175B" w:rsidRDefault="00A1175B" w:rsidP="00A1175B">
      <w:pPr>
        <w:spacing w:line="244" w:lineRule="auto"/>
        <w:jc w:val="both"/>
        <w:sectPr w:rsidR="00A1175B">
          <w:headerReference w:type="default" r:id="rId52"/>
          <w:footerReference w:type="default" r:id="rId53"/>
          <w:pgSz w:w="11910" w:h="16840"/>
          <w:pgMar w:top="1580" w:right="260" w:bottom="1920" w:left="1560" w:header="0" w:footer="1654" w:gutter="0"/>
          <w:cols w:space="720"/>
        </w:sectPr>
      </w:pPr>
    </w:p>
    <w:p w14:paraId="5C5DEF71" w14:textId="77777777" w:rsidR="00A1175B" w:rsidRDefault="00A1175B" w:rsidP="00546F05">
      <w:pPr>
        <w:pStyle w:val="ListParagraph"/>
        <w:widowControl w:val="0"/>
        <w:numPr>
          <w:ilvl w:val="1"/>
          <w:numId w:val="46"/>
        </w:numPr>
        <w:tabs>
          <w:tab w:val="left" w:pos="892"/>
          <w:tab w:val="left" w:pos="893"/>
        </w:tabs>
        <w:autoSpaceDE w:val="0"/>
        <w:autoSpaceDN w:val="0"/>
        <w:contextualSpacing w:val="0"/>
        <w:rPr>
          <w:sz w:val="23"/>
        </w:rPr>
      </w:pPr>
      <w:r>
        <w:rPr>
          <w:sz w:val="23"/>
        </w:rPr>
        <w:lastRenderedPageBreak/>
        <w:t>Order of Precedence (Reference GCC Clause</w:t>
      </w:r>
      <w:r>
        <w:rPr>
          <w:spacing w:val="-1"/>
          <w:sz w:val="23"/>
        </w:rPr>
        <w:t xml:space="preserve"> </w:t>
      </w:r>
      <w:r>
        <w:rPr>
          <w:sz w:val="23"/>
        </w:rPr>
        <w:t>2)</w:t>
      </w:r>
    </w:p>
    <w:p w14:paraId="1AB797EC" w14:textId="77777777" w:rsidR="00A1175B" w:rsidRDefault="00A1175B" w:rsidP="00A1175B">
      <w:pPr>
        <w:pStyle w:val="BodyText"/>
        <w:spacing w:before="11"/>
      </w:pPr>
    </w:p>
    <w:p w14:paraId="104BF25C" w14:textId="77777777" w:rsidR="00A1175B" w:rsidRDefault="00A1175B" w:rsidP="00A1175B">
      <w:pPr>
        <w:pStyle w:val="BodyText"/>
        <w:spacing w:line="242" w:lineRule="auto"/>
        <w:ind w:left="892" w:right="1132"/>
        <w:jc w:val="both"/>
      </w:pPr>
      <w:r>
        <w:t>In the event of any ambiguity or conflict between the Contract Documents listed above, the order of precedence shall be the order in which the Contract Documents are listed in Article 1.1 (Contract Documents) above.</w:t>
      </w:r>
    </w:p>
    <w:p w14:paraId="4C9D5AAF" w14:textId="77777777" w:rsidR="00A1175B" w:rsidRDefault="00A1175B" w:rsidP="00A1175B">
      <w:pPr>
        <w:pStyle w:val="BodyText"/>
        <w:spacing w:before="10"/>
      </w:pPr>
    </w:p>
    <w:p w14:paraId="4BACCC4E" w14:textId="77777777" w:rsidR="00A1175B" w:rsidRDefault="00A1175B" w:rsidP="00546F05">
      <w:pPr>
        <w:pStyle w:val="ListParagraph"/>
        <w:widowControl w:val="0"/>
        <w:numPr>
          <w:ilvl w:val="1"/>
          <w:numId w:val="46"/>
        </w:numPr>
        <w:tabs>
          <w:tab w:val="left" w:pos="892"/>
          <w:tab w:val="left" w:pos="893"/>
        </w:tabs>
        <w:autoSpaceDE w:val="0"/>
        <w:autoSpaceDN w:val="0"/>
        <w:contextualSpacing w:val="0"/>
        <w:rPr>
          <w:sz w:val="23"/>
        </w:rPr>
      </w:pPr>
      <w:r>
        <w:rPr>
          <w:sz w:val="23"/>
        </w:rPr>
        <w:t>Definitions (Reference GCC Clause 1/SCC Clause</w:t>
      </w:r>
      <w:r>
        <w:rPr>
          <w:spacing w:val="2"/>
          <w:sz w:val="23"/>
        </w:rPr>
        <w:t xml:space="preserve"> </w:t>
      </w:r>
      <w:r>
        <w:rPr>
          <w:sz w:val="23"/>
        </w:rPr>
        <w:t>1)</w:t>
      </w:r>
    </w:p>
    <w:p w14:paraId="3F26B948" w14:textId="77777777" w:rsidR="00A1175B" w:rsidRDefault="00A1175B" w:rsidP="00A1175B">
      <w:pPr>
        <w:pStyle w:val="BodyText"/>
        <w:spacing w:before="7"/>
      </w:pPr>
    </w:p>
    <w:p w14:paraId="4B9EDD0B" w14:textId="77777777" w:rsidR="00A1175B" w:rsidRDefault="00A1175B" w:rsidP="00A1175B">
      <w:pPr>
        <w:pStyle w:val="BodyText"/>
        <w:spacing w:line="244" w:lineRule="auto"/>
        <w:ind w:left="892" w:right="1131" w:hanging="701"/>
        <w:jc w:val="both"/>
      </w:pPr>
      <w:r>
        <w:t xml:space="preserve">1.3.1 Capitalized words </w:t>
      </w:r>
      <w:proofErr w:type="gramStart"/>
      <w:r>
        <w:t>and  phrases</w:t>
      </w:r>
      <w:proofErr w:type="gramEnd"/>
      <w:r>
        <w:t xml:space="preserve"> </w:t>
      </w:r>
      <w:proofErr w:type="gramStart"/>
      <w:r>
        <w:t>used  herein</w:t>
      </w:r>
      <w:proofErr w:type="gramEnd"/>
      <w:r>
        <w:t xml:space="preserve"> shall have the same meanings as are ascribed to them in the General Conditions of Contract/Special Conditions of Contract.</w:t>
      </w:r>
    </w:p>
    <w:p w14:paraId="2892B954" w14:textId="77777777" w:rsidR="00A1175B" w:rsidRDefault="00A1175B" w:rsidP="00A1175B">
      <w:pPr>
        <w:pStyle w:val="BodyText"/>
        <w:spacing w:before="1"/>
      </w:pPr>
    </w:p>
    <w:p w14:paraId="1FDC8630" w14:textId="77777777" w:rsidR="00A1175B" w:rsidRDefault="00A1175B" w:rsidP="00A1175B">
      <w:pPr>
        <w:pStyle w:val="BodyText"/>
        <w:ind w:left="192"/>
      </w:pPr>
      <w:r>
        <w:t>Article 2. Contract Price and Terms of Payment</w:t>
      </w:r>
    </w:p>
    <w:p w14:paraId="6A149B87" w14:textId="77777777" w:rsidR="00A1175B" w:rsidRDefault="00A1175B" w:rsidP="00A1175B">
      <w:pPr>
        <w:pStyle w:val="BodyText"/>
        <w:spacing w:before="9"/>
      </w:pPr>
    </w:p>
    <w:p w14:paraId="339F7DCF" w14:textId="77777777" w:rsidR="00A1175B" w:rsidRDefault="00A1175B" w:rsidP="00546F05">
      <w:pPr>
        <w:pStyle w:val="ListParagraph"/>
        <w:widowControl w:val="0"/>
        <w:numPr>
          <w:ilvl w:val="1"/>
          <w:numId w:val="45"/>
        </w:numPr>
        <w:tabs>
          <w:tab w:val="left" w:pos="892"/>
          <w:tab w:val="left" w:pos="893"/>
        </w:tabs>
        <w:autoSpaceDE w:val="0"/>
        <w:autoSpaceDN w:val="0"/>
        <w:contextualSpacing w:val="0"/>
        <w:rPr>
          <w:sz w:val="23"/>
        </w:rPr>
      </w:pPr>
      <w:r>
        <w:rPr>
          <w:sz w:val="23"/>
        </w:rPr>
        <w:t>Contract Price (Reference GCC Clause</w:t>
      </w:r>
      <w:r>
        <w:rPr>
          <w:spacing w:val="-6"/>
          <w:sz w:val="23"/>
        </w:rPr>
        <w:t xml:space="preserve"> </w:t>
      </w:r>
      <w:r>
        <w:rPr>
          <w:sz w:val="23"/>
        </w:rPr>
        <w:t>7)</w:t>
      </w:r>
    </w:p>
    <w:p w14:paraId="08AA3A08" w14:textId="77777777" w:rsidR="00A1175B" w:rsidRDefault="00A1175B" w:rsidP="00A1175B">
      <w:pPr>
        <w:pStyle w:val="BodyText"/>
        <w:spacing w:before="7"/>
      </w:pPr>
    </w:p>
    <w:p w14:paraId="0580F17E" w14:textId="77777777" w:rsidR="00A1175B" w:rsidRDefault="00A1175B" w:rsidP="00A1175B">
      <w:pPr>
        <w:pStyle w:val="BodyText"/>
        <w:tabs>
          <w:tab w:val="left" w:leader="dot" w:pos="7207"/>
        </w:tabs>
        <w:spacing w:line="244" w:lineRule="auto"/>
        <w:ind w:left="892" w:right="1130"/>
        <w:jc w:val="both"/>
        <w:rPr>
          <w:i/>
        </w:rPr>
      </w:pPr>
      <w:r>
        <w:t>The Employer hereby agrees to pay to the Contractor the Contract Price in consideration of the performance by the Contractor of its obligations hereunder. The Contract Price shall be the</w:t>
      </w:r>
      <w:r>
        <w:rPr>
          <w:spacing w:val="-36"/>
        </w:rPr>
        <w:t xml:space="preserve"> </w:t>
      </w:r>
      <w:r>
        <w:t>aggregate</w:t>
      </w:r>
      <w:r>
        <w:rPr>
          <w:spacing w:val="-2"/>
        </w:rPr>
        <w:t xml:space="preserve"> </w:t>
      </w:r>
      <w:r>
        <w:t>of</w:t>
      </w:r>
      <w:r>
        <w:tab/>
      </w:r>
      <w:r>
        <w:rPr>
          <w:i/>
        </w:rPr>
        <w:t>(amount in</w:t>
      </w:r>
      <w:r>
        <w:rPr>
          <w:i/>
          <w:spacing w:val="9"/>
        </w:rPr>
        <w:t xml:space="preserve"> </w:t>
      </w:r>
      <w:r>
        <w:rPr>
          <w:i/>
          <w:spacing w:val="-3"/>
        </w:rPr>
        <w:t>words)</w:t>
      </w:r>
    </w:p>
    <w:p w14:paraId="3EBD252C" w14:textId="77777777" w:rsidR="00A1175B" w:rsidRDefault="00A1175B" w:rsidP="00A1175B">
      <w:pPr>
        <w:tabs>
          <w:tab w:val="left" w:leader="dot" w:pos="5688"/>
        </w:tabs>
        <w:spacing w:line="282" w:lineRule="exact"/>
        <w:ind w:left="892"/>
        <w:jc w:val="both"/>
        <w:rPr>
          <w:sz w:val="23"/>
        </w:rPr>
      </w:pPr>
      <w:r>
        <w:rPr>
          <w:sz w:val="23"/>
        </w:rPr>
        <w:t>................. (...............</w:t>
      </w:r>
      <w:r>
        <w:rPr>
          <w:i/>
          <w:sz w:val="23"/>
        </w:rPr>
        <w:t>(amount</w:t>
      </w:r>
      <w:r>
        <w:rPr>
          <w:i/>
          <w:spacing w:val="21"/>
          <w:sz w:val="23"/>
        </w:rPr>
        <w:t xml:space="preserve"> </w:t>
      </w:r>
      <w:r>
        <w:rPr>
          <w:i/>
          <w:sz w:val="23"/>
        </w:rPr>
        <w:t>in</w:t>
      </w:r>
      <w:r>
        <w:rPr>
          <w:i/>
          <w:spacing w:val="12"/>
          <w:sz w:val="23"/>
        </w:rPr>
        <w:t xml:space="preserve"> </w:t>
      </w:r>
      <w:proofErr w:type="gramStart"/>
      <w:r>
        <w:rPr>
          <w:i/>
          <w:sz w:val="23"/>
        </w:rPr>
        <w:t>figures)</w:t>
      </w:r>
      <w:r>
        <w:rPr>
          <w:i/>
          <w:sz w:val="23"/>
        </w:rPr>
        <w:tab/>
      </w:r>
      <w:r>
        <w:rPr>
          <w:sz w:val="23"/>
        </w:rPr>
        <w:t>)</w:t>
      </w:r>
      <w:proofErr w:type="gramEnd"/>
      <w:r>
        <w:rPr>
          <w:sz w:val="23"/>
        </w:rPr>
        <w:t xml:space="preserve">, or such other sums as </w:t>
      </w:r>
      <w:proofErr w:type="gramStart"/>
      <w:r>
        <w:rPr>
          <w:sz w:val="23"/>
        </w:rPr>
        <w:t xml:space="preserve">may </w:t>
      </w:r>
      <w:r>
        <w:rPr>
          <w:spacing w:val="7"/>
          <w:sz w:val="23"/>
        </w:rPr>
        <w:t xml:space="preserve"> </w:t>
      </w:r>
      <w:r>
        <w:rPr>
          <w:sz w:val="23"/>
        </w:rPr>
        <w:t>be</w:t>
      </w:r>
      <w:proofErr w:type="gramEnd"/>
    </w:p>
    <w:p w14:paraId="7947DDE0" w14:textId="77777777" w:rsidR="00A1175B" w:rsidRDefault="00A1175B" w:rsidP="00A1175B">
      <w:pPr>
        <w:pStyle w:val="BodyText"/>
        <w:spacing w:before="5" w:line="244" w:lineRule="auto"/>
        <w:ind w:left="892" w:right="1133"/>
        <w:jc w:val="both"/>
      </w:pPr>
      <w:r>
        <w:t>determined in accordance with the terms and conditions of the Contract. The break-up of the Contract price is as under:</w:t>
      </w:r>
    </w:p>
    <w:p w14:paraId="5517D2DC" w14:textId="77777777" w:rsidR="00A1175B" w:rsidRDefault="00A1175B" w:rsidP="00A1175B">
      <w:pPr>
        <w:pStyle w:val="BodyText"/>
        <w:spacing w:before="10"/>
        <w:rPr>
          <w:sz w:val="22"/>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4548"/>
        <w:gridCol w:w="2453"/>
      </w:tblGrid>
      <w:tr w:rsidR="00A1175B" w14:paraId="2C6914A9" w14:textId="77777777" w:rsidTr="003E00E8">
        <w:trPr>
          <w:trHeight w:val="580"/>
        </w:trPr>
        <w:tc>
          <w:tcPr>
            <w:tcW w:w="533" w:type="dxa"/>
          </w:tcPr>
          <w:p w14:paraId="0E011EC3" w14:textId="77777777" w:rsidR="00A1175B" w:rsidRDefault="00A1175B" w:rsidP="003E00E8">
            <w:pPr>
              <w:pStyle w:val="TableParagraph"/>
              <w:spacing w:before="4"/>
              <w:ind w:left="105"/>
              <w:rPr>
                <w:sz w:val="23"/>
              </w:rPr>
            </w:pPr>
            <w:r>
              <w:rPr>
                <w:sz w:val="23"/>
              </w:rPr>
              <w:t>Sl.</w:t>
            </w:r>
          </w:p>
          <w:p w14:paraId="5C05D456" w14:textId="77777777" w:rsidR="00A1175B" w:rsidRDefault="00A1175B" w:rsidP="003E00E8">
            <w:pPr>
              <w:pStyle w:val="TableParagraph"/>
              <w:spacing w:before="7" w:line="263" w:lineRule="exact"/>
              <w:ind w:left="105"/>
              <w:rPr>
                <w:sz w:val="23"/>
              </w:rPr>
            </w:pPr>
            <w:r>
              <w:rPr>
                <w:sz w:val="23"/>
              </w:rPr>
              <w:t>No.</w:t>
            </w:r>
          </w:p>
        </w:tc>
        <w:tc>
          <w:tcPr>
            <w:tcW w:w="4548" w:type="dxa"/>
          </w:tcPr>
          <w:p w14:paraId="66AFDB9B" w14:textId="77777777" w:rsidR="00A1175B" w:rsidRDefault="00A1175B" w:rsidP="003E00E8">
            <w:pPr>
              <w:pStyle w:val="TableParagraph"/>
              <w:spacing w:before="4"/>
              <w:ind w:left="102"/>
              <w:rPr>
                <w:sz w:val="23"/>
              </w:rPr>
            </w:pPr>
            <w:r>
              <w:rPr>
                <w:sz w:val="23"/>
              </w:rPr>
              <w:t>Price Component</w:t>
            </w:r>
          </w:p>
        </w:tc>
        <w:tc>
          <w:tcPr>
            <w:tcW w:w="2453" w:type="dxa"/>
          </w:tcPr>
          <w:p w14:paraId="0388A686" w14:textId="77777777" w:rsidR="00A1175B" w:rsidRDefault="00A1175B" w:rsidP="003E00E8">
            <w:pPr>
              <w:pStyle w:val="TableParagraph"/>
              <w:spacing w:before="4"/>
              <w:ind w:left="104"/>
              <w:rPr>
                <w:sz w:val="23"/>
              </w:rPr>
            </w:pPr>
            <w:r>
              <w:rPr>
                <w:sz w:val="23"/>
              </w:rPr>
              <w:t>Amount</w:t>
            </w:r>
          </w:p>
        </w:tc>
      </w:tr>
      <w:tr w:rsidR="00A1175B" w14:paraId="3E78A9F9" w14:textId="77777777" w:rsidTr="003E00E8">
        <w:trPr>
          <w:trHeight w:val="290"/>
        </w:trPr>
        <w:tc>
          <w:tcPr>
            <w:tcW w:w="533" w:type="dxa"/>
          </w:tcPr>
          <w:p w14:paraId="564A50CA" w14:textId="77777777" w:rsidR="00A1175B" w:rsidRDefault="00A1175B" w:rsidP="003E00E8">
            <w:pPr>
              <w:pStyle w:val="TableParagraph"/>
              <w:spacing w:before="4" w:line="266" w:lineRule="exact"/>
              <w:ind w:left="105"/>
              <w:rPr>
                <w:sz w:val="23"/>
              </w:rPr>
            </w:pPr>
            <w:r>
              <w:rPr>
                <w:sz w:val="23"/>
              </w:rPr>
              <w:t>1.</w:t>
            </w:r>
          </w:p>
        </w:tc>
        <w:tc>
          <w:tcPr>
            <w:tcW w:w="4548" w:type="dxa"/>
          </w:tcPr>
          <w:p w14:paraId="7C0A3477" w14:textId="77777777" w:rsidR="00A1175B" w:rsidRDefault="00A1175B" w:rsidP="003E00E8">
            <w:pPr>
              <w:pStyle w:val="TableParagraph"/>
              <w:spacing w:before="4" w:line="266" w:lineRule="exact"/>
              <w:ind w:left="102"/>
              <w:rPr>
                <w:sz w:val="23"/>
              </w:rPr>
            </w:pPr>
            <w:r>
              <w:rPr>
                <w:sz w:val="23"/>
              </w:rPr>
              <w:t>Ex-Works Price Component</w:t>
            </w:r>
          </w:p>
        </w:tc>
        <w:tc>
          <w:tcPr>
            <w:tcW w:w="2453" w:type="dxa"/>
          </w:tcPr>
          <w:p w14:paraId="2E8BA654" w14:textId="77777777" w:rsidR="00A1175B" w:rsidRDefault="00A1175B" w:rsidP="003E00E8">
            <w:pPr>
              <w:pStyle w:val="TableParagraph"/>
              <w:rPr>
                <w:rFonts w:ascii="Times New Roman"/>
                <w:sz w:val="20"/>
              </w:rPr>
            </w:pPr>
          </w:p>
        </w:tc>
      </w:tr>
      <w:tr w:rsidR="00A1175B" w14:paraId="2B797FA0" w14:textId="77777777" w:rsidTr="003E00E8">
        <w:trPr>
          <w:trHeight w:val="290"/>
        </w:trPr>
        <w:tc>
          <w:tcPr>
            <w:tcW w:w="533" w:type="dxa"/>
          </w:tcPr>
          <w:p w14:paraId="361D9DE8" w14:textId="77777777" w:rsidR="00A1175B" w:rsidRDefault="00A1175B" w:rsidP="003E00E8">
            <w:pPr>
              <w:pStyle w:val="TableParagraph"/>
              <w:spacing w:before="4" w:line="266" w:lineRule="exact"/>
              <w:ind w:left="105"/>
              <w:rPr>
                <w:sz w:val="23"/>
              </w:rPr>
            </w:pPr>
            <w:r>
              <w:rPr>
                <w:sz w:val="23"/>
              </w:rPr>
              <w:t>2.</w:t>
            </w:r>
          </w:p>
        </w:tc>
        <w:tc>
          <w:tcPr>
            <w:tcW w:w="4548" w:type="dxa"/>
          </w:tcPr>
          <w:p w14:paraId="293FAF10" w14:textId="77777777" w:rsidR="00A1175B" w:rsidRDefault="00A1175B" w:rsidP="003E00E8">
            <w:pPr>
              <w:pStyle w:val="TableParagraph"/>
              <w:spacing w:before="4" w:line="266" w:lineRule="exact"/>
              <w:ind w:left="102"/>
              <w:rPr>
                <w:sz w:val="23"/>
              </w:rPr>
            </w:pPr>
            <w:r>
              <w:rPr>
                <w:sz w:val="23"/>
              </w:rPr>
              <w:t>Type Test Charges (if applicable)</w:t>
            </w:r>
          </w:p>
        </w:tc>
        <w:tc>
          <w:tcPr>
            <w:tcW w:w="2453" w:type="dxa"/>
          </w:tcPr>
          <w:p w14:paraId="0B2BD43B" w14:textId="77777777" w:rsidR="00A1175B" w:rsidRDefault="00A1175B" w:rsidP="003E00E8">
            <w:pPr>
              <w:pStyle w:val="TableParagraph"/>
              <w:rPr>
                <w:rFonts w:ascii="Times New Roman"/>
                <w:sz w:val="20"/>
              </w:rPr>
            </w:pPr>
          </w:p>
        </w:tc>
      </w:tr>
      <w:tr w:rsidR="00A1175B" w14:paraId="3C6E24DD" w14:textId="77777777" w:rsidTr="003E00E8">
        <w:trPr>
          <w:trHeight w:val="290"/>
        </w:trPr>
        <w:tc>
          <w:tcPr>
            <w:tcW w:w="5081" w:type="dxa"/>
            <w:gridSpan w:val="2"/>
          </w:tcPr>
          <w:p w14:paraId="6F21ECB2" w14:textId="77777777" w:rsidR="00A1175B" w:rsidRDefault="00A1175B" w:rsidP="003E00E8">
            <w:pPr>
              <w:pStyle w:val="TableParagraph"/>
              <w:spacing w:before="7" w:line="263" w:lineRule="exact"/>
              <w:ind w:left="105"/>
              <w:rPr>
                <w:sz w:val="23"/>
              </w:rPr>
            </w:pPr>
            <w:r>
              <w:rPr>
                <w:sz w:val="23"/>
              </w:rPr>
              <w:t>Total for Supply of Goods Contract</w:t>
            </w:r>
          </w:p>
        </w:tc>
        <w:tc>
          <w:tcPr>
            <w:tcW w:w="2453" w:type="dxa"/>
          </w:tcPr>
          <w:p w14:paraId="03826520" w14:textId="77777777" w:rsidR="00A1175B" w:rsidRDefault="00A1175B" w:rsidP="003E00E8">
            <w:pPr>
              <w:pStyle w:val="TableParagraph"/>
              <w:rPr>
                <w:rFonts w:ascii="Times New Roman"/>
                <w:sz w:val="20"/>
              </w:rPr>
            </w:pPr>
          </w:p>
        </w:tc>
      </w:tr>
    </w:tbl>
    <w:p w14:paraId="6888FA84" w14:textId="77777777" w:rsidR="00A1175B" w:rsidRDefault="00A1175B" w:rsidP="00A1175B">
      <w:pPr>
        <w:pStyle w:val="BodyText"/>
        <w:spacing w:before="2"/>
      </w:pPr>
    </w:p>
    <w:p w14:paraId="089F7DB2" w14:textId="40FE40B1" w:rsidR="00A1175B" w:rsidRDefault="00A1175B" w:rsidP="00C01A96">
      <w:pPr>
        <w:pStyle w:val="BodyText"/>
        <w:spacing w:line="244" w:lineRule="auto"/>
        <w:ind w:left="892" w:right="1134"/>
        <w:jc w:val="both"/>
      </w:pPr>
      <w:r>
        <w:t>The detailed break-up of Contract Price is given in the relevant Appendices hereto.</w:t>
      </w:r>
    </w:p>
    <w:p w14:paraId="69A5D893" w14:textId="77777777" w:rsidR="00A1175B" w:rsidRDefault="00A1175B" w:rsidP="00546F05">
      <w:pPr>
        <w:pStyle w:val="ListParagraph"/>
        <w:widowControl w:val="0"/>
        <w:numPr>
          <w:ilvl w:val="1"/>
          <w:numId w:val="45"/>
        </w:numPr>
        <w:tabs>
          <w:tab w:val="left" w:pos="892"/>
          <w:tab w:val="left" w:pos="893"/>
        </w:tabs>
        <w:autoSpaceDE w:val="0"/>
        <w:autoSpaceDN w:val="0"/>
        <w:contextualSpacing w:val="0"/>
        <w:rPr>
          <w:sz w:val="23"/>
        </w:rPr>
      </w:pPr>
      <w:r>
        <w:rPr>
          <w:sz w:val="23"/>
        </w:rPr>
        <w:t>Terms of Payment (Reference GCC Clause</w:t>
      </w:r>
      <w:r>
        <w:rPr>
          <w:spacing w:val="3"/>
          <w:sz w:val="23"/>
        </w:rPr>
        <w:t xml:space="preserve"> </w:t>
      </w:r>
      <w:r>
        <w:rPr>
          <w:sz w:val="23"/>
        </w:rPr>
        <w:t>8)</w:t>
      </w:r>
    </w:p>
    <w:p w14:paraId="1A72611D" w14:textId="77777777" w:rsidR="00A1175B" w:rsidRDefault="00A1175B" w:rsidP="00A1175B">
      <w:pPr>
        <w:pStyle w:val="BodyText"/>
        <w:spacing w:before="7"/>
      </w:pPr>
    </w:p>
    <w:p w14:paraId="0A1819ED" w14:textId="17EDDC19" w:rsidR="00C01A96" w:rsidRDefault="00A1175B" w:rsidP="00C01A96">
      <w:pPr>
        <w:pStyle w:val="BodyText"/>
        <w:spacing w:line="244" w:lineRule="auto"/>
        <w:ind w:left="892" w:right="1132"/>
        <w:jc w:val="both"/>
      </w:pPr>
      <w:r>
        <w:t>The terms and procedures of payment according to which the Employer will reimburse the Contractor are given in Appendix 1 (Terms and Procedures of Payment) hereto</w:t>
      </w:r>
    </w:p>
    <w:p w14:paraId="6DA92451" w14:textId="0CE31730" w:rsidR="00C01A96" w:rsidRDefault="00C01A96" w:rsidP="00C01A96">
      <w:pPr>
        <w:rPr>
          <w:lang w:bidi="en-US"/>
        </w:rPr>
      </w:pPr>
    </w:p>
    <w:p w14:paraId="6A38FB04" w14:textId="3FF28041" w:rsidR="00A1175B" w:rsidRDefault="00A1175B" w:rsidP="00C01A96">
      <w:pPr>
        <w:pStyle w:val="BodyText"/>
      </w:pPr>
      <w:r>
        <w:t>Article 3. Effective Date for Determining Time for Completion</w:t>
      </w:r>
    </w:p>
    <w:p w14:paraId="552F11E8" w14:textId="77777777" w:rsidR="00C01A96" w:rsidRDefault="00C01A96" w:rsidP="00C01A96">
      <w:pPr>
        <w:pStyle w:val="BodyText"/>
        <w:ind w:left="192"/>
      </w:pPr>
    </w:p>
    <w:p w14:paraId="31236358" w14:textId="4FC78CDE" w:rsidR="00A1175B" w:rsidRDefault="00A1175B" w:rsidP="00C01A96">
      <w:pPr>
        <w:pStyle w:val="BodyText"/>
        <w:tabs>
          <w:tab w:val="left" w:pos="892"/>
        </w:tabs>
        <w:ind w:left="192"/>
      </w:pPr>
      <w:r>
        <w:t>3.1</w:t>
      </w:r>
      <w:r>
        <w:tab/>
        <w:t>Effective Date (Reference GCC Clause 1)</w:t>
      </w:r>
    </w:p>
    <w:p w14:paraId="5E368C27" w14:textId="06BFA0CB" w:rsidR="00A1175B" w:rsidRDefault="00A1175B" w:rsidP="00C01A96">
      <w:pPr>
        <w:pStyle w:val="BodyText"/>
        <w:spacing w:line="244" w:lineRule="auto"/>
        <w:ind w:left="892" w:right="1078"/>
      </w:pPr>
      <w:r>
        <w:t>The Time of Completion of Facilities shall be determined from the date of the Notification of Award i.e., from …………………</w:t>
      </w:r>
    </w:p>
    <w:p w14:paraId="6DAB9772" w14:textId="77777777" w:rsidR="00A1175B" w:rsidRDefault="00A1175B" w:rsidP="00A1175B">
      <w:pPr>
        <w:pStyle w:val="BodyText"/>
        <w:tabs>
          <w:tab w:val="left" w:pos="1593"/>
        </w:tabs>
        <w:spacing w:before="1"/>
        <w:ind w:left="192"/>
      </w:pPr>
      <w:r>
        <w:lastRenderedPageBreak/>
        <w:t>Article 4.</w:t>
      </w:r>
      <w:r>
        <w:tab/>
        <w:t>Appendices</w:t>
      </w:r>
    </w:p>
    <w:p w14:paraId="6ADDE41A" w14:textId="77777777" w:rsidR="00A1175B" w:rsidRDefault="00A1175B" w:rsidP="00A1175B">
      <w:pPr>
        <w:pStyle w:val="BodyText"/>
        <w:spacing w:before="9"/>
      </w:pPr>
    </w:p>
    <w:p w14:paraId="5D84A4AB" w14:textId="77777777" w:rsidR="00A1175B" w:rsidRDefault="00A1175B" w:rsidP="00A1175B">
      <w:pPr>
        <w:pStyle w:val="BodyText"/>
        <w:spacing w:line="244" w:lineRule="auto"/>
        <w:ind w:left="892" w:right="1078"/>
      </w:pPr>
      <w:r>
        <w:t>The Appendices listed in the List of Appendices, as mentioned below, shall be deemed to form an integral part of this Contract Agreement.</w:t>
      </w:r>
    </w:p>
    <w:p w14:paraId="44AE0B43" w14:textId="77777777" w:rsidR="00A1175B" w:rsidRDefault="00A1175B" w:rsidP="00A1175B">
      <w:pPr>
        <w:pStyle w:val="BodyText"/>
        <w:spacing w:before="2"/>
      </w:pPr>
    </w:p>
    <w:p w14:paraId="63F2ECB1" w14:textId="77777777" w:rsidR="00A1175B" w:rsidRDefault="00A1175B" w:rsidP="00A1175B">
      <w:pPr>
        <w:pStyle w:val="BodyText"/>
        <w:spacing w:line="242" w:lineRule="auto"/>
        <w:ind w:left="892" w:right="1078"/>
      </w:pPr>
      <w:r>
        <w:t>Reference in the Contract to any Appendix shall mean the Appendices attached hereto, and the Contract shall be read and construed accordingly.</w:t>
      </w:r>
    </w:p>
    <w:p w14:paraId="796F3CF5" w14:textId="77777777" w:rsidR="00A1175B" w:rsidRDefault="00A1175B" w:rsidP="00A1175B">
      <w:pPr>
        <w:pStyle w:val="BodyText"/>
        <w:spacing w:before="8"/>
      </w:pPr>
    </w:p>
    <w:p w14:paraId="3B826A1B" w14:textId="77777777" w:rsidR="00A1175B" w:rsidRDefault="00A1175B" w:rsidP="00A1175B">
      <w:pPr>
        <w:pStyle w:val="BodyText"/>
        <w:ind w:left="892"/>
      </w:pPr>
      <w:r>
        <w:t>List of Appendices</w:t>
      </w:r>
    </w:p>
    <w:p w14:paraId="152D6541" w14:textId="77777777" w:rsidR="00A1175B" w:rsidRDefault="00A1175B" w:rsidP="00A1175B">
      <w:pPr>
        <w:pStyle w:val="BodyText"/>
        <w:spacing w:before="9"/>
      </w:pPr>
    </w:p>
    <w:p w14:paraId="0992211E" w14:textId="77777777" w:rsidR="00A1175B" w:rsidRDefault="00A1175B" w:rsidP="00A1175B">
      <w:pPr>
        <w:pStyle w:val="BodyText"/>
        <w:tabs>
          <w:tab w:val="left" w:pos="2645"/>
        </w:tabs>
        <w:spacing w:line="244" w:lineRule="auto"/>
        <w:ind w:left="892" w:right="3872"/>
      </w:pPr>
      <w:r>
        <w:t>Appendix</w:t>
      </w:r>
      <w:r>
        <w:rPr>
          <w:spacing w:val="1"/>
        </w:rPr>
        <w:t xml:space="preserve"> </w:t>
      </w:r>
      <w:r>
        <w:t>1</w:t>
      </w:r>
      <w:r>
        <w:tab/>
        <w:t>Terms and Procedures of Payment Appendix</w:t>
      </w:r>
      <w:r>
        <w:rPr>
          <w:spacing w:val="1"/>
        </w:rPr>
        <w:t xml:space="preserve"> </w:t>
      </w:r>
      <w:r>
        <w:t>2</w:t>
      </w:r>
      <w:r>
        <w:tab/>
        <w:t>Price</w:t>
      </w:r>
      <w:r>
        <w:rPr>
          <w:spacing w:val="1"/>
        </w:rPr>
        <w:t xml:space="preserve"> </w:t>
      </w:r>
      <w:r>
        <w:t>Adjustment</w:t>
      </w:r>
    </w:p>
    <w:p w14:paraId="460D3FB5" w14:textId="77777777" w:rsidR="00A1175B" w:rsidRDefault="00A1175B" w:rsidP="00A1175B">
      <w:pPr>
        <w:pStyle w:val="BodyText"/>
        <w:tabs>
          <w:tab w:val="left" w:pos="2645"/>
        </w:tabs>
        <w:spacing w:line="244" w:lineRule="auto"/>
        <w:ind w:left="892" w:right="4923"/>
      </w:pPr>
      <w:r>
        <w:t>Appendix</w:t>
      </w:r>
      <w:r>
        <w:rPr>
          <w:spacing w:val="1"/>
        </w:rPr>
        <w:t xml:space="preserve"> </w:t>
      </w:r>
      <w:r>
        <w:t>3</w:t>
      </w:r>
      <w:r>
        <w:tab/>
        <w:t>Insurance Requirements Appendix</w:t>
      </w:r>
      <w:r>
        <w:rPr>
          <w:spacing w:val="1"/>
        </w:rPr>
        <w:t xml:space="preserve"> </w:t>
      </w:r>
      <w:r>
        <w:t>4</w:t>
      </w:r>
      <w:r>
        <w:tab/>
        <w:t>Time</w:t>
      </w:r>
      <w:r>
        <w:rPr>
          <w:spacing w:val="-3"/>
        </w:rPr>
        <w:t xml:space="preserve"> </w:t>
      </w:r>
      <w:r>
        <w:t>Schedule</w:t>
      </w:r>
    </w:p>
    <w:p w14:paraId="0551EB5C" w14:textId="77777777" w:rsidR="00A1175B" w:rsidRDefault="00A1175B" w:rsidP="00A1175B">
      <w:pPr>
        <w:pStyle w:val="BodyText"/>
        <w:tabs>
          <w:tab w:val="left" w:pos="2645"/>
        </w:tabs>
        <w:ind w:left="892"/>
      </w:pPr>
      <w:r>
        <w:t>Appendix</w:t>
      </w:r>
      <w:r>
        <w:rPr>
          <w:spacing w:val="1"/>
        </w:rPr>
        <w:t xml:space="preserve"> </w:t>
      </w:r>
      <w:r>
        <w:t>5</w:t>
      </w:r>
      <w:r>
        <w:tab/>
        <w:t>List of Approved</w:t>
      </w:r>
      <w:r>
        <w:rPr>
          <w:spacing w:val="4"/>
        </w:rPr>
        <w:t xml:space="preserve"> </w:t>
      </w:r>
      <w:r>
        <w:t>Subcontractors</w:t>
      </w:r>
    </w:p>
    <w:p w14:paraId="32BECB6A" w14:textId="77777777" w:rsidR="00A1175B" w:rsidRDefault="00A1175B" w:rsidP="00A1175B">
      <w:pPr>
        <w:pStyle w:val="BodyText"/>
        <w:tabs>
          <w:tab w:val="left" w:pos="2645"/>
        </w:tabs>
        <w:spacing w:line="242" w:lineRule="auto"/>
        <w:ind w:left="892" w:right="2797"/>
      </w:pPr>
      <w:r>
        <w:t>Appendix</w:t>
      </w:r>
      <w:r>
        <w:rPr>
          <w:spacing w:val="1"/>
        </w:rPr>
        <w:t xml:space="preserve"> </w:t>
      </w:r>
      <w:r>
        <w:t>6</w:t>
      </w:r>
      <w:r>
        <w:tab/>
        <w:t>Scope of Works and Supply by the Employer Appendix</w:t>
      </w:r>
      <w:r>
        <w:rPr>
          <w:spacing w:val="1"/>
        </w:rPr>
        <w:t xml:space="preserve"> </w:t>
      </w:r>
      <w:r>
        <w:t>7</w:t>
      </w:r>
      <w:r>
        <w:tab/>
        <w:t>Contract Co-ordination</w:t>
      </w:r>
      <w:r>
        <w:rPr>
          <w:spacing w:val="3"/>
        </w:rPr>
        <w:t xml:space="preserve"> </w:t>
      </w:r>
      <w:r>
        <w:t>Procedure</w:t>
      </w:r>
    </w:p>
    <w:p w14:paraId="5C8E74AD" w14:textId="77777777" w:rsidR="00A1175B" w:rsidRDefault="00A1175B" w:rsidP="00A1175B">
      <w:pPr>
        <w:pStyle w:val="BodyText"/>
        <w:tabs>
          <w:tab w:val="left" w:pos="2645"/>
          <w:tab w:val="left" w:leader="dot" w:pos="6303"/>
        </w:tabs>
        <w:spacing w:before="1" w:line="244" w:lineRule="auto"/>
        <w:ind w:left="892" w:right="3262"/>
      </w:pPr>
      <w:r>
        <w:t>Appendix</w:t>
      </w:r>
      <w:r>
        <w:rPr>
          <w:spacing w:val="4"/>
        </w:rPr>
        <w:t xml:space="preserve"> </w:t>
      </w:r>
      <w:r>
        <w:t>8^</w:t>
      </w:r>
      <w:r>
        <w:tab/>
        <w:t>Summary of Detailed Price Break-up Appendix</w:t>
      </w:r>
      <w:r>
        <w:rPr>
          <w:spacing w:val="3"/>
        </w:rPr>
        <w:t xml:space="preserve"> </w:t>
      </w:r>
      <w:r>
        <w:t>8A^</w:t>
      </w:r>
      <w:r>
        <w:tab/>
        <w:t>Detailed Price</w:t>
      </w:r>
      <w:r>
        <w:rPr>
          <w:spacing w:val="10"/>
        </w:rPr>
        <w:t xml:space="preserve"> </w:t>
      </w:r>
      <w:r>
        <w:t>Break-up</w:t>
      </w:r>
      <w:r>
        <w:rPr>
          <w:spacing w:val="5"/>
        </w:rPr>
        <w:t xml:space="preserve"> </w:t>
      </w:r>
      <w:r>
        <w:t>of</w:t>
      </w:r>
      <w:r>
        <w:tab/>
      </w:r>
      <w:r>
        <w:rPr>
          <w:spacing w:val="-4"/>
        </w:rPr>
        <w:t>Price</w:t>
      </w:r>
    </w:p>
    <w:p w14:paraId="601F0283" w14:textId="77777777" w:rsidR="00A1175B" w:rsidRDefault="00A1175B" w:rsidP="00A1175B">
      <w:pPr>
        <w:pStyle w:val="BodyText"/>
        <w:tabs>
          <w:tab w:val="left" w:pos="2645"/>
          <w:tab w:val="left" w:leader="dot" w:pos="6826"/>
        </w:tabs>
        <w:spacing w:line="284" w:lineRule="exact"/>
        <w:ind w:left="892"/>
      </w:pPr>
      <w:r>
        <w:t>Appendix</w:t>
      </w:r>
      <w:r>
        <w:rPr>
          <w:spacing w:val="3"/>
        </w:rPr>
        <w:t xml:space="preserve"> </w:t>
      </w:r>
      <w:r>
        <w:t>8B^</w:t>
      </w:r>
      <w:r>
        <w:tab/>
        <w:t>Detailed Price</w:t>
      </w:r>
      <w:r>
        <w:rPr>
          <w:spacing w:val="13"/>
        </w:rPr>
        <w:t xml:space="preserve"> </w:t>
      </w:r>
      <w:r>
        <w:t>Break-up</w:t>
      </w:r>
      <w:r>
        <w:rPr>
          <w:spacing w:val="3"/>
        </w:rPr>
        <w:t xml:space="preserve"> </w:t>
      </w:r>
      <w:r>
        <w:t>of</w:t>
      </w:r>
      <w:r>
        <w:tab/>
        <w:t>Charges</w:t>
      </w:r>
    </w:p>
    <w:p w14:paraId="20B04A7C" w14:textId="77777777" w:rsidR="00A1175B" w:rsidRDefault="00A1175B" w:rsidP="00A1175B">
      <w:pPr>
        <w:spacing w:before="1"/>
        <w:ind w:left="951"/>
        <w:rPr>
          <w:i/>
          <w:sz w:val="23"/>
        </w:rPr>
      </w:pPr>
      <w:r>
        <w:rPr>
          <w:i/>
          <w:sz w:val="23"/>
        </w:rPr>
        <w:t>[^ to be appended at the Stage of Contract Award.]</w:t>
      </w:r>
    </w:p>
    <w:p w14:paraId="26264A4B" w14:textId="77777777" w:rsidR="00A1175B" w:rsidRDefault="00A1175B" w:rsidP="00A1175B">
      <w:pPr>
        <w:pStyle w:val="BodyText"/>
        <w:spacing w:before="8"/>
        <w:rPr>
          <w:i/>
        </w:rPr>
      </w:pPr>
    </w:p>
    <w:p w14:paraId="25FCF185" w14:textId="77777777" w:rsidR="00A1175B" w:rsidRDefault="00A1175B" w:rsidP="00A1175B">
      <w:pPr>
        <w:pStyle w:val="BodyText"/>
        <w:spacing w:before="1"/>
        <w:ind w:left="192"/>
      </w:pPr>
      <w:r>
        <w:t>Article 5.</w:t>
      </w:r>
    </w:p>
    <w:p w14:paraId="73CA3FB9" w14:textId="77777777" w:rsidR="00A1175B" w:rsidRDefault="00A1175B" w:rsidP="00A1175B">
      <w:pPr>
        <w:pStyle w:val="BodyText"/>
        <w:spacing w:before="11"/>
      </w:pPr>
    </w:p>
    <w:p w14:paraId="30FB9631" w14:textId="77777777" w:rsidR="00A1175B" w:rsidRDefault="00A1175B" w:rsidP="00A1175B">
      <w:pPr>
        <w:pStyle w:val="BodyText"/>
        <w:ind w:left="902"/>
        <w:jc w:val="both"/>
      </w:pPr>
      <w:r>
        <w:t>The</w:t>
      </w:r>
      <w:r>
        <w:rPr>
          <w:spacing w:val="33"/>
        </w:rPr>
        <w:t xml:space="preserve"> </w:t>
      </w:r>
      <w:r>
        <w:t>Contract</w:t>
      </w:r>
      <w:r>
        <w:rPr>
          <w:spacing w:val="37"/>
        </w:rPr>
        <w:t xml:space="preserve"> </w:t>
      </w:r>
      <w:r>
        <w:t>Agreement</w:t>
      </w:r>
      <w:r>
        <w:rPr>
          <w:spacing w:val="33"/>
        </w:rPr>
        <w:t xml:space="preserve"> </w:t>
      </w:r>
      <w:r>
        <w:t>No.</w:t>
      </w:r>
      <w:r>
        <w:rPr>
          <w:spacing w:val="37"/>
        </w:rPr>
        <w:t xml:space="preserve"> </w:t>
      </w:r>
      <w:r>
        <w:t>…………………</w:t>
      </w:r>
      <w:proofErr w:type="gramStart"/>
      <w:r>
        <w:t>…..</w:t>
      </w:r>
      <w:proofErr w:type="gramEnd"/>
      <w:r>
        <w:rPr>
          <w:spacing w:val="34"/>
        </w:rPr>
        <w:t xml:space="preserve"> </w:t>
      </w:r>
      <w:r>
        <w:t>has</w:t>
      </w:r>
      <w:r>
        <w:rPr>
          <w:spacing w:val="33"/>
        </w:rPr>
        <w:t xml:space="preserve"> </w:t>
      </w:r>
      <w:r>
        <w:t>also</w:t>
      </w:r>
      <w:r>
        <w:rPr>
          <w:spacing w:val="34"/>
        </w:rPr>
        <w:t xml:space="preserve"> </w:t>
      </w:r>
      <w:r>
        <w:t>been</w:t>
      </w:r>
      <w:r>
        <w:rPr>
          <w:spacing w:val="33"/>
        </w:rPr>
        <w:t xml:space="preserve"> </w:t>
      </w:r>
      <w:r>
        <w:t>made</w:t>
      </w:r>
      <w:r>
        <w:rPr>
          <w:spacing w:val="34"/>
        </w:rPr>
        <w:t xml:space="preserve"> </w:t>
      </w:r>
      <w:r>
        <w:t>on</w:t>
      </w:r>
      <w:r>
        <w:rPr>
          <w:spacing w:val="36"/>
        </w:rPr>
        <w:t xml:space="preserve"> </w:t>
      </w:r>
      <w:r>
        <w:t>the</w:t>
      </w:r>
    </w:p>
    <w:p w14:paraId="3EBDA48D" w14:textId="77777777" w:rsidR="00A1175B" w:rsidRDefault="00A1175B" w:rsidP="00A1175B">
      <w:pPr>
        <w:pStyle w:val="BodyText"/>
        <w:tabs>
          <w:tab w:val="left" w:leader="dot" w:pos="8657"/>
        </w:tabs>
        <w:spacing w:before="2" w:line="244" w:lineRule="auto"/>
        <w:ind w:left="892" w:right="1130"/>
        <w:jc w:val="both"/>
      </w:pPr>
      <w:r>
        <w:t>…….. day of ………</w:t>
      </w:r>
      <w:proofErr w:type="gramStart"/>
      <w:r>
        <w:t>…..</w:t>
      </w:r>
      <w:proofErr w:type="gramEnd"/>
      <w:r>
        <w:t xml:space="preserve"> 20…., between the Employer and the Contractor for the Supply of Services Contract (hereinafter referred to as the “Second Contract”) for the subject package which includes performance of all the services </w:t>
      </w:r>
      <w:proofErr w:type="spellStart"/>
      <w:r>
        <w:t>interalia</w:t>
      </w:r>
      <w:proofErr w:type="spellEnd"/>
      <w:r>
        <w:t xml:space="preserve"> </w:t>
      </w:r>
      <w:proofErr w:type="gramStart"/>
      <w:r>
        <w:t>including  …</w:t>
      </w:r>
      <w:proofErr w:type="gramEnd"/>
      <w:r>
        <w:t>….................</w:t>
      </w:r>
      <w:proofErr w:type="gramStart"/>
      <w:r>
        <w:t>…..</w:t>
      </w:r>
      <w:proofErr w:type="gramEnd"/>
      <w:r>
        <w:t xml:space="preserve"> </w:t>
      </w:r>
      <w:r>
        <w:rPr>
          <w:i/>
        </w:rPr>
        <w:t>(</w:t>
      </w:r>
      <w:proofErr w:type="gramStart"/>
      <w:r>
        <w:rPr>
          <w:i/>
        </w:rPr>
        <w:t>Indicate  brief</w:t>
      </w:r>
      <w:proofErr w:type="gramEnd"/>
      <w:r>
        <w:rPr>
          <w:i/>
        </w:rPr>
        <w:t xml:space="preserve">  scope</w:t>
      </w:r>
      <w:r>
        <w:rPr>
          <w:i/>
          <w:spacing w:val="11"/>
        </w:rPr>
        <w:t xml:space="preserve"> </w:t>
      </w:r>
      <w:r>
        <w:rPr>
          <w:i/>
        </w:rPr>
        <w:t>of</w:t>
      </w:r>
      <w:r>
        <w:rPr>
          <w:i/>
          <w:spacing w:val="37"/>
        </w:rPr>
        <w:t xml:space="preserve"> </w:t>
      </w:r>
      <w:r>
        <w:rPr>
          <w:i/>
        </w:rPr>
        <w:t>work)</w:t>
      </w:r>
      <w:r>
        <w:rPr>
          <w:i/>
        </w:rPr>
        <w:tab/>
      </w:r>
      <w:r>
        <w:rPr>
          <w:spacing w:val="-7"/>
        </w:rPr>
        <w:t>for</w:t>
      </w:r>
    </w:p>
    <w:p w14:paraId="0C5E8B65" w14:textId="77777777" w:rsidR="00A1175B" w:rsidRDefault="00A1175B" w:rsidP="00A1175B">
      <w:pPr>
        <w:spacing w:line="244" w:lineRule="auto"/>
        <w:ind w:left="892" w:right="1131"/>
        <w:jc w:val="both"/>
        <w:rPr>
          <w:sz w:val="23"/>
        </w:rPr>
      </w:pPr>
      <w:r>
        <w:rPr>
          <w:sz w:val="23"/>
        </w:rPr>
        <w:t xml:space="preserve">the complete execution of the …… </w:t>
      </w:r>
      <w:r>
        <w:rPr>
          <w:i/>
          <w:sz w:val="23"/>
        </w:rPr>
        <w:t xml:space="preserve">(insert name of Package </w:t>
      </w:r>
      <w:proofErr w:type="spellStart"/>
      <w:r>
        <w:rPr>
          <w:i/>
          <w:sz w:val="23"/>
        </w:rPr>
        <w:t>alongwith</w:t>
      </w:r>
      <w:proofErr w:type="spellEnd"/>
      <w:r>
        <w:rPr>
          <w:i/>
          <w:sz w:val="23"/>
        </w:rPr>
        <w:t xml:space="preserve"> name of the </w:t>
      </w:r>
      <w:proofErr w:type="gramStart"/>
      <w:r>
        <w:rPr>
          <w:i/>
          <w:sz w:val="23"/>
        </w:rPr>
        <w:t>Project)…</w:t>
      </w:r>
      <w:proofErr w:type="gramEnd"/>
      <w:r>
        <w:rPr>
          <w:i/>
          <w:sz w:val="23"/>
        </w:rPr>
        <w:t>…</w:t>
      </w:r>
      <w:r>
        <w:rPr>
          <w:sz w:val="23"/>
        </w:rPr>
        <w:t>.</w:t>
      </w:r>
    </w:p>
    <w:p w14:paraId="221650D3" w14:textId="77777777" w:rsidR="00A1175B" w:rsidRDefault="00A1175B" w:rsidP="00A1175B">
      <w:pPr>
        <w:pStyle w:val="BodyText"/>
        <w:spacing w:before="10"/>
        <w:rPr>
          <w:sz w:val="22"/>
        </w:rPr>
      </w:pPr>
    </w:p>
    <w:p w14:paraId="4D276BCB" w14:textId="77777777" w:rsidR="00A1175B" w:rsidRDefault="00A1175B" w:rsidP="00A1175B">
      <w:pPr>
        <w:pStyle w:val="BodyText"/>
        <w:spacing w:line="244" w:lineRule="auto"/>
        <w:ind w:left="892" w:right="1132" w:hanging="10"/>
        <w:jc w:val="both"/>
      </w:pPr>
      <w:r>
        <w:t>Notwithstanding the award of contract under two separate contracts in the aforesaid manner, the Contractor shall be overall responsible to ensure the execution of both the contracts to achieve successful completion and taking over of the facilities by the Employer as per the requirements stipulated in the</w:t>
      </w:r>
    </w:p>
    <w:p w14:paraId="7C5F2CF9" w14:textId="77777777" w:rsidR="00A1175B" w:rsidRDefault="00A1175B" w:rsidP="00A1175B">
      <w:pPr>
        <w:spacing w:line="244" w:lineRule="auto"/>
        <w:jc w:val="both"/>
        <w:sectPr w:rsidR="00A1175B">
          <w:headerReference w:type="default" r:id="rId54"/>
          <w:footerReference w:type="default" r:id="rId55"/>
          <w:pgSz w:w="11910" w:h="16840"/>
          <w:pgMar w:top="1580" w:right="260" w:bottom="1920" w:left="1560" w:header="0" w:footer="1654" w:gutter="0"/>
          <w:cols w:space="720"/>
        </w:sectPr>
      </w:pPr>
    </w:p>
    <w:p w14:paraId="6A4D51AD" w14:textId="77777777" w:rsidR="00A1175B" w:rsidRDefault="00A1175B" w:rsidP="00A1175B">
      <w:pPr>
        <w:pStyle w:val="BodyText"/>
        <w:rPr>
          <w:sz w:val="20"/>
        </w:rPr>
      </w:pPr>
    </w:p>
    <w:p w14:paraId="3343588D" w14:textId="77777777" w:rsidR="00A1175B" w:rsidRDefault="00A1175B" w:rsidP="00A1175B">
      <w:pPr>
        <w:pStyle w:val="BodyText"/>
        <w:spacing w:before="1"/>
        <w:rPr>
          <w:sz w:val="22"/>
        </w:rPr>
      </w:pPr>
    </w:p>
    <w:p w14:paraId="39A8F8FB" w14:textId="77777777" w:rsidR="00A1175B" w:rsidRDefault="00A1175B" w:rsidP="00A1175B">
      <w:pPr>
        <w:pStyle w:val="BodyText"/>
        <w:spacing w:line="244" w:lineRule="auto"/>
        <w:ind w:left="892" w:right="1129"/>
        <w:jc w:val="both"/>
      </w:pPr>
      <w:r>
        <w:t>Contract. It is expressly understood and agreed by the Contractor that any default or breach under the ‘Second Contract’ shall automatically be deemed  as a default or breach of this ‘First Contract’ also and vice-versa and any such breach or occurrence or default giving the Employer a right to terminate the ‘Second Contract’ either in full or in part, and/or recover damages there under that Contract, shall give the Employer an absolute right to terminate this Contract at the Contractor’s risk, cost and responsibility, either in full or in part and /or recover damages under this ‘First Contract’ as well. However, such breach or default or occurrence in the ‘Second Contract’ shall not automatically relieve the Contractor of any of its responsibility/ obligations under this ‘First Contract’. It is also expressly understood and agreed by the Contractor that the equipment /materials supplied by the Contractor under this ‘First Contract’ when installed and commissioned by the Contractor under the ‘Second Contract’ shall give satisfactory performance in accordance with the provisions of the</w:t>
      </w:r>
      <w:r>
        <w:rPr>
          <w:spacing w:val="-4"/>
        </w:rPr>
        <w:t xml:space="preserve"> </w:t>
      </w:r>
      <w:r>
        <w:t>Contract.</w:t>
      </w:r>
    </w:p>
    <w:p w14:paraId="22649445" w14:textId="77777777" w:rsidR="00A1175B" w:rsidRDefault="00A1175B" w:rsidP="00A1175B">
      <w:pPr>
        <w:pStyle w:val="BodyText"/>
        <w:rPr>
          <w:sz w:val="28"/>
        </w:rPr>
      </w:pPr>
    </w:p>
    <w:p w14:paraId="0798E1CD" w14:textId="77777777" w:rsidR="00A1175B" w:rsidRDefault="00A1175B" w:rsidP="00A1175B">
      <w:pPr>
        <w:pStyle w:val="BodyText"/>
        <w:spacing w:before="216" w:line="242" w:lineRule="auto"/>
        <w:ind w:left="192" w:right="1128"/>
        <w:jc w:val="both"/>
      </w:pPr>
      <w:r>
        <w:t>IN WITNESS WHEREOF the Employer and the Contractor have caused this Agreement to be duly executed by their duly authorized representatives the day and year first above written.</w:t>
      </w:r>
    </w:p>
    <w:p w14:paraId="0F1B3AEF" w14:textId="77777777" w:rsidR="00A1175B" w:rsidRDefault="00A1175B" w:rsidP="00A1175B">
      <w:pPr>
        <w:pStyle w:val="BodyText"/>
        <w:rPr>
          <w:sz w:val="20"/>
        </w:rPr>
      </w:pPr>
    </w:p>
    <w:p w14:paraId="22B0A4EA" w14:textId="77777777" w:rsidR="00A1175B" w:rsidRDefault="00A1175B" w:rsidP="00A1175B">
      <w:pPr>
        <w:pStyle w:val="BodyText"/>
        <w:rPr>
          <w:sz w:val="20"/>
        </w:rPr>
      </w:pPr>
    </w:p>
    <w:p w14:paraId="6DB3606C" w14:textId="77777777" w:rsidR="00A1175B" w:rsidRDefault="00A1175B" w:rsidP="00A1175B">
      <w:pPr>
        <w:pStyle w:val="BodyText"/>
        <w:spacing w:before="11"/>
        <w:rPr>
          <w:sz w:val="21"/>
        </w:rPr>
      </w:pPr>
    </w:p>
    <w:p w14:paraId="15871103" w14:textId="77777777" w:rsidR="00A1175B" w:rsidRDefault="00A1175B" w:rsidP="00A1175B">
      <w:pPr>
        <w:rPr>
          <w:sz w:val="21"/>
        </w:rPr>
        <w:sectPr w:rsidR="00A1175B">
          <w:headerReference w:type="default" r:id="rId56"/>
          <w:footerReference w:type="default" r:id="rId57"/>
          <w:pgSz w:w="11910" w:h="16840"/>
          <w:pgMar w:top="1580" w:right="260" w:bottom="1920" w:left="1560" w:header="0" w:footer="1654" w:gutter="0"/>
          <w:cols w:space="720"/>
        </w:sectPr>
      </w:pPr>
    </w:p>
    <w:p w14:paraId="79A46AA4" w14:textId="77777777" w:rsidR="00A1175B" w:rsidRDefault="00A1175B" w:rsidP="00A1175B">
      <w:pPr>
        <w:pStyle w:val="BodyText"/>
        <w:spacing w:before="95"/>
        <w:ind w:left="297"/>
      </w:pPr>
      <w:r>
        <w:t>Signed by for and</w:t>
      </w:r>
    </w:p>
    <w:p w14:paraId="339C0B84" w14:textId="77777777" w:rsidR="00A1175B" w:rsidRDefault="00A1175B" w:rsidP="00A1175B">
      <w:pPr>
        <w:pStyle w:val="BodyText"/>
        <w:spacing w:before="7"/>
        <w:ind w:left="297"/>
      </w:pPr>
      <w:r>
        <w:t>on behalf of the Employer</w:t>
      </w:r>
    </w:p>
    <w:p w14:paraId="04729D33" w14:textId="77777777" w:rsidR="00A1175B" w:rsidRDefault="00A1175B" w:rsidP="00A1175B">
      <w:pPr>
        <w:pStyle w:val="BodyText"/>
        <w:spacing w:before="7"/>
      </w:pPr>
    </w:p>
    <w:p w14:paraId="3C0563A0" w14:textId="77777777" w:rsidR="00A1175B" w:rsidRDefault="00A1175B" w:rsidP="00A1175B">
      <w:pPr>
        <w:pStyle w:val="BodyText"/>
        <w:ind w:left="297"/>
      </w:pPr>
      <w:r>
        <w:t>........................................</w:t>
      </w:r>
    </w:p>
    <w:p w14:paraId="35CBD082" w14:textId="77777777" w:rsidR="00A1175B" w:rsidRDefault="00A1175B" w:rsidP="00A1175B">
      <w:pPr>
        <w:pStyle w:val="BodyText"/>
        <w:spacing w:before="7"/>
        <w:ind w:left="297"/>
      </w:pPr>
      <w:r>
        <w:t>Signature</w:t>
      </w:r>
    </w:p>
    <w:p w14:paraId="670AEDD5" w14:textId="77777777" w:rsidR="00A1175B" w:rsidRDefault="00A1175B" w:rsidP="00A1175B">
      <w:pPr>
        <w:pStyle w:val="BodyText"/>
        <w:rPr>
          <w:sz w:val="28"/>
        </w:rPr>
      </w:pPr>
    </w:p>
    <w:p w14:paraId="2952DFB8" w14:textId="77777777" w:rsidR="00A1175B" w:rsidRDefault="00A1175B" w:rsidP="00A1175B">
      <w:pPr>
        <w:pStyle w:val="BodyText"/>
        <w:spacing w:before="235"/>
        <w:ind w:left="297"/>
      </w:pPr>
      <w:r>
        <w:t>..............................................</w:t>
      </w:r>
    </w:p>
    <w:p w14:paraId="6B5D596D" w14:textId="77777777" w:rsidR="00A1175B" w:rsidRDefault="00A1175B" w:rsidP="00A1175B">
      <w:pPr>
        <w:pStyle w:val="BodyText"/>
        <w:spacing w:before="7"/>
        <w:ind w:left="297"/>
      </w:pPr>
      <w:r>
        <w:t>Title</w:t>
      </w:r>
    </w:p>
    <w:p w14:paraId="773CA4A7" w14:textId="77777777" w:rsidR="00A1175B" w:rsidRDefault="00A1175B" w:rsidP="00A1175B">
      <w:pPr>
        <w:pStyle w:val="BodyText"/>
        <w:spacing w:before="6"/>
      </w:pPr>
    </w:p>
    <w:p w14:paraId="6C8596D2" w14:textId="77777777" w:rsidR="00A1175B" w:rsidRDefault="00A1175B" w:rsidP="00A1175B">
      <w:pPr>
        <w:pStyle w:val="BodyText"/>
        <w:spacing w:before="1"/>
        <w:ind w:left="297"/>
      </w:pPr>
      <w:r>
        <w:t>in the presence of</w:t>
      </w:r>
    </w:p>
    <w:p w14:paraId="5BF7F5BE" w14:textId="77777777" w:rsidR="00A1175B" w:rsidRDefault="00A1175B" w:rsidP="00A1175B">
      <w:pPr>
        <w:pStyle w:val="BodyText"/>
        <w:spacing w:before="95"/>
        <w:ind w:left="297"/>
      </w:pPr>
      <w:r>
        <w:br w:type="column"/>
      </w:r>
      <w:r>
        <w:t>Signed by for and</w:t>
      </w:r>
    </w:p>
    <w:p w14:paraId="529B52D0" w14:textId="77777777" w:rsidR="00A1175B" w:rsidRDefault="00A1175B" w:rsidP="00A1175B">
      <w:pPr>
        <w:pStyle w:val="BodyText"/>
        <w:spacing w:before="7"/>
        <w:ind w:left="297"/>
      </w:pPr>
      <w:r>
        <w:t>on behalf of the Contractor</w:t>
      </w:r>
    </w:p>
    <w:p w14:paraId="2BC4D8C5" w14:textId="77777777" w:rsidR="00A1175B" w:rsidRDefault="00A1175B" w:rsidP="00A1175B">
      <w:pPr>
        <w:pStyle w:val="BodyText"/>
        <w:spacing w:before="7"/>
      </w:pPr>
    </w:p>
    <w:p w14:paraId="39BCC3ED" w14:textId="77777777" w:rsidR="00A1175B" w:rsidRDefault="00A1175B" w:rsidP="00A1175B">
      <w:pPr>
        <w:pStyle w:val="BodyText"/>
        <w:ind w:left="297"/>
      </w:pPr>
      <w:r>
        <w:t>........................................</w:t>
      </w:r>
    </w:p>
    <w:p w14:paraId="19B52415" w14:textId="77777777" w:rsidR="00A1175B" w:rsidRDefault="00A1175B" w:rsidP="00A1175B">
      <w:pPr>
        <w:pStyle w:val="BodyText"/>
        <w:spacing w:before="7"/>
        <w:ind w:left="297"/>
      </w:pPr>
      <w:r>
        <w:t>Signature</w:t>
      </w:r>
    </w:p>
    <w:p w14:paraId="5535E9F5" w14:textId="77777777" w:rsidR="00A1175B" w:rsidRDefault="00A1175B" w:rsidP="00A1175B">
      <w:pPr>
        <w:pStyle w:val="BodyText"/>
        <w:rPr>
          <w:sz w:val="28"/>
        </w:rPr>
      </w:pPr>
    </w:p>
    <w:p w14:paraId="105D3BEA" w14:textId="77777777" w:rsidR="00A1175B" w:rsidRDefault="00A1175B" w:rsidP="00A1175B">
      <w:pPr>
        <w:pStyle w:val="BodyText"/>
        <w:spacing w:before="235"/>
        <w:ind w:left="297"/>
      </w:pPr>
      <w:r>
        <w:t>..............................................</w:t>
      </w:r>
    </w:p>
    <w:p w14:paraId="63D046AA" w14:textId="77777777" w:rsidR="00A1175B" w:rsidRDefault="00A1175B" w:rsidP="00A1175B">
      <w:pPr>
        <w:pStyle w:val="BodyText"/>
        <w:spacing w:before="7"/>
        <w:ind w:left="297"/>
      </w:pPr>
      <w:r>
        <w:t>Title</w:t>
      </w:r>
    </w:p>
    <w:p w14:paraId="4833CC9C" w14:textId="77777777" w:rsidR="00A1175B" w:rsidRDefault="00A1175B" w:rsidP="00A1175B">
      <w:pPr>
        <w:pStyle w:val="BodyText"/>
        <w:spacing w:before="6"/>
      </w:pPr>
    </w:p>
    <w:p w14:paraId="063D693F" w14:textId="77777777" w:rsidR="00A1175B" w:rsidRDefault="00A1175B" w:rsidP="00A1175B">
      <w:pPr>
        <w:pStyle w:val="BodyText"/>
        <w:spacing w:before="1"/>
        <w:ind w:left="297"/>
      </w:pPr>
      <w:r>
        <w:t>in the presence of</w:t>
      </w:r>
    </w:p>
    <w:p w14:paraId="7CFB50ED" w14:textId="77777777" w:rsidR="00A1175B" w:rsidRDefault="00A1175B" w:rsidP="00A1175B">
      <w:pPr>
        <w:sectPr w:rsidR="00A1175B">
          <w:headerReference w:type="default" r:id="rId58"/>
          <w:footerReference w:type="default" r:id="rId59"/>
          <w:type w:val="continuous"/>
          <w:pgSz w:w="11910" w:h="16840"/>
          <w:pgMar w:top="1580" w:right="260" w:bottom="1840" w:left="1560" w:header="720" w:footer="720" w:gutter="0"/>
          <w:cols w:num="2" w:space="720" w:equalWidth="0">
            <w:col w:w="3025" w:space="2008"/>
            <w:col w:w="5057"/>
          </w:cols>
        </w:sectPr>
      </w:pPr>
    </w:p>
    <w:p w14:paraId="505C9965" w14:textId="77777777" w:rsidR="00A1175B" w:rsidRDefault="00A1175B" w:rsidP="00A1175B">
      <w:pPr>
        <w:spacing w:line="244" w:lineRule="auto"/>
        <w:jc w:val="both"/>
        <w:rPr>
          <w:sz w:val="23"/>
        </w:rPr>
        <w:sectPr w:rsidR="00A1175B">
          <w:headerReference w:type="default" r:id="rId60"/>
          <w:footerReference w:type="default" r:id="rId61"/>
          <w:type w:val="continuous"/>
          <w:pgSz w:w="11910" w:h="16840"/>
          <w:pgMar w:top="1580" w:right="260" w:bottom="1840" w:left="1560" w:header="720" w:footer="720" w:gutter="0"/>
          <w:cols w:space="720"/>
        </w:sectPr>
      </w:pPr>
    </w:p>
    <w:p w14:paraId="0B7596EE" w14:textId="77777777" w:rsidR="00A1175B" w:rsidRPr="00703539" w:rsidRDefault="00A1175B" w:rsidP="00A1175B">
      <w:pPr>
        <w:pStyle w:val="BodyText"/>
        <w:spacing w:before="95"/>
        <w:ind w:right="1136"/>
        <w:jc w:val="right"/>
        <w:rPr>
          <w:b/>
          <w:bCs/>
        </w:rPr>
      </w:pPr>
      <w:r w:rsidRPr="00703539">
        <w:rPr>
          <w:b/>
          <w:bCs/>
        </w:rPr>
        <w:lastRenderedPageBreak/>
        <w:t>Appendix-1</w:t>
      </w:r>
    </w:p>
    <w:p w14:paraId="392BD6C4" w14:textId="77777777" w:rsidR="00A1175B" w:rsidRDefault="00A1175B" w:rsidP="00A1175B">
      <w:pPr>
        <w:pStyle w:val="Heading1"/>
        <w:spacing w:before="2"/>
        <w:ind w:left="2160"/>
      </w:pPr>
      <w:r>
        <w:t>TERMS AND PROCEDURES OF PAYMENT</w:t>
      </w:r>
    </w:p>
    <w:p w14:paraId="61DB00C8" w14:textId="77777777" w:rsidR="00A1175B" w:rsidRDefault="00A1175B" w:rsidP="00A1175B">
      <w:pPr>
        <w:pStyle w:val="BodyText"/>
        <w:spacing w:before="95" w:line="242" w:lineRule="auto"/>
        <w:ind w:left="192" w:right="1130"/>
        <w:jc w:val="both"/>
      </w:pPr>
      <w:r>
        <w:t>In accordance with the provisions of GCC Clause 8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The Contractor may make applications for payment in respect of part deliveries as work</w:t>
      </w:r>
      <w:r>
        <w:rPr>
          <w:spacing w:val="1"/>
        </w:rPr>
        <w:t xml:space="preserve"> </w:t>
      </w:r>
      <w:r>
        <w:t>proceeds.</w:t>
      </w:r>
    </w:p>
    <w:p w14:paraId="29B9E1DB" w14:textId="77777777" w:rsidR="00A1175B" w:rsidRDefault="00A1175B" w:rsidP="00A1175B">
      <w:pPr>
        <w:pStyle w:val="BodyText"/>
      </w:pPr>
    </w:p>
    <w:p w14:paraId="5B1A694C" w14:textId="77777777" w:rsidR="00A1175B" w:rsidRDefault="00A1175B" w:rsidP="00546F05">
      <w:pPr>
        <w:pStyle w:val="ListParagraph"/>
        <w:widowControl w:val="0"/>
        <w:numPr>
          <w:ilvl w:val="0"/>
          <w:numId w:val="44"/>
        </w:numPr>
        <w:tabs>
          <w:tab w:val="left" w:pos="892"/>
          <w:tab w:val="left" w:pos="893"/>
        </w:tabs>
        <w:autoSpaceDE w:val="0"/>
        <w:autoSpaceDN w:val="0"/>
        <w:contextualSpacing w:val="0"/>
        <w:rPr>
          <w:sz w:val="23"/>
        </w:rPr>
      </w:pPr>
      <w:r>
        <w:rPr>
          <w:sz w:val="23"/>
        </w:rPr>
        <w:t>TERMS OF</w:t>
      </w:r>
      <w:r>
        <w:rPr>
          <w:spacing w:val="-2"/>
          <w:sz w:val="23"/>
        </w:rPr>
        <w:t xml:space="preserve"> </w:t>
      </w:r>
      <w:r>
        <w:rPr>
          <w:sz w:val="23"/>
        </w:rPr>
        <w:t>PAYMENT</w:t>
      </w:r>
    </w:p>
    <w:p w14:paraId="1F46612D" w14:textId="77777777" w:rsidR="00A1175B" w:rsidRDefault="00A1175B" w:rsidP="00A1175B">
      <w:pPr>
        <w:pStyle w:val="BodyText"/>
        <w:spacing w:before="1" w:line="242" w:lineRule="auto"/>
        <w:ind w:left="866" w:right="1129"/>
        <w:jc w:val="both"/>
      </w:pPr>
      <w:r>
        <w:t>In addition to the Conditions stipulated under GCC Clause 8, the following terms &amp; Conditions will apply.</w:t>
      </w:r>
    </w:p>
    <w:p w14:paraId="6A0AC9A5" w14:textId="77777777" w:rsidR="00A1175B" w:rsidRDefault="00A1175B" w:rsidP="00A1175B">
      <w:pPr>
        <w:pStyle w:val="BodyText"/>
        <w:spacing w:before="1" w:line="242" w:lineRule="auto"/>
        <w:ind w:left="866" w:right="1129"/>
        <w:jc w:val="both"/>
      </w:pPr>
    </w:p>
    <w:p w14:paraId="3AE6B807" w14:textId="77777777" w:rsidR="00A1175B" w:rsidRPr="00C01A96" w:rsidRDefault="00A1175B" w:rsidP="00546F05">
      <w:pPr>
        <w:pStyle w:val="ListParagraph"/>
        <w:widowControl w:val="0"/>
        <w:numPr>
          <w:ilvl w:val="1"/>
          <w:numId w:val="44"/>
        </w:numPr>
        <w:tabs>
          <w:tab w:val="left" w:pos="892"/>
          <w:tab w:val="left" w:pos="893"/>
        </w:tabs>
        <w:autoSpaceDE w:val="0"/>
        <w:autoSpaceDN w:val="0"/>
        <w:ind w:left="892" w:hanging="701"/>
        <w:contextualSpacing w:val="0"/>
        <w:rPr>
          <w:b/>
          <w:sz w:val="23"/>
        </w:rPr>
      </w:pPr>
      <w:r w:rsidRPr="00C01A96">
        <w:rPr>
          <w:b/>
          <w:sz w:val="23"/>
        </w:rPr>
        <w:t>Supply Portion</w:t>
      </w:r>
    </w:p>
    <w:p w14:paraId="402EAC66" w14:textId="77777777" w:rsidR="00A1175B" w:rsidRDefault="00A1175B" w:rsidP="00A1175B">
      <w:pPr>
        <w:pStyle w:val="BodyText"/>
        <w:spacing w:before="9"/>
      </w:pPr>
    </w:p>
    <w:p w14:paraId="5998A64F" w14:textId="77777777" w:rsidR="00A1175B" w:rsidRDefault="00A1175B" w:rsidP="00A1175B">
      <w:pPr>
        <w:pStyle w:val="BodyText"/>
        <w:spacing w:line="244" w:lineRule="auto"/>
        <w:ind w:left="892" w:right="1132" w:hanging="701"/>
        <w:jc w:val="both"/>
      </w:pPr>
      <w:r>
        <w:t xml:space="preserve">   A.    It would be mandatory for contractor to submit Performance Securities in line with GCC Clause 9.3 within twenty-eight (28) days of issuance of</w:t>
      </w:r>
      <w:r>
        <w:rPr>
          <w:spacing w:val="51"/>
        </w:rPr>
        <w:t xml:space="preserve"> </w:t>
      </w:r>
      <w:r>
        <w:t>NOA.</w:t>
      </w:r>
    </w:p>
    <w:p w14:paraId="50311C0F" w14:textId="77777777" w:rsidR="00A1175B" w:rsidRDefault="00A1175B" w:rsidP="00A1175B">
      <w:pPr>
        <w:pStyle w:val="BodyText"/>
      </w:pPr>
    </w:p>
    <w:p w14:paraId="070E52DB" w14:textId="77777777" w:rsidR="00A1175B" w:rsidRPr="00C01A96" w:rsidRDefault="00A1175B" w:rsidP="00546F05">
      <w:pPr>
        <w:pStyle w:val="ListParagraph"/>
        <w:widowControl w:val="0"/>
        <w:numPr>
          <w:ilvl w:val="0"/>
          <w:numId w:val="43"/>
        </w:numPr>
        <w:tabs>
          <w:tab w:val="left" w:pos="868"/>
        </w:tabs>
        <w:autoSpaceDE w:val="0"/>
        <w:autoSpaceDN w:val="0"/>
        <w:contextualSpacing w:val="0"/>
        <w:jc w:val="both"/>
        <w:rPr>
          <w:b/>
          <w:sz w:val="23"/>
        </w:rPr>
      </w:pPr>
      <w:r w:rsidRPr="00C01A96">
        <w:rPr>
          <w:b/>
          <w:sz w:val="23"/>
        </w:rPr>
        <w:t>Progressive</w:t>
      </w:r>
      <w:r w:rsidRPr="00C01A96">
        <w:rPr>
          <w:b/>
          <w:spacing w:val="-2"/>
          <w:sz w:val="23"/>
        </w:rPr>
        <w:t xml:space="preserve"> </w:t>
      </w:r>
      <w:r w:rsidRPr="00C01A96">
        <w:rPr>
          <w:b/>
          <w:sz w:val="23"/>
        </w:rPr>
        <w:t>Payment</w:t>
      </w:r>
    </w:p>
    <w:p w14:paraId="4B8D4225" w14:textId="77777777" w:rsidR="00A1175B" w:rsidRPr="00FD067F" w:rsidRDefault="00A1175B" w:rsidP="00A1175B">
      <w:pPr>
        <w:adjustRightInd w:val="0"/>
        <w:rPr>
          <w:rFonts w:eastAsiaTheme="minorHAnsi"/>
          <w:color w:val="000000"/>
          <w:sz w:val="24"/>
          <w:szCs w:val="24"/>
          <w:lang w:val="en-IN"/>
        </w:rPr>
      </w:pPr>
    </w:p>
    <w:p w14:paraId="730DC093" w14:textId="42D3D038" w:rsidR="00A1175B" w:rsidRPr="00590976" w:rsidRDefault="00A1175B" w:rsidP="00C01A96">
      <w:pPr>
        <w:pStyle w:val="Default"/>
        <w:ind w:left="720" w:right="592"/>
        <w:jc w:val="both"/>
        <w:rPr>
          <w:rFonts w:eastAsia="Book Antiqua"/>
          <w:color w:val="auto"/>
          <w:sz w:val="23"/>
          <w:szCs w:val="23"/>
          <w:lang w:bidi="ar-SA"/>
        </w:rPr>
      </w:pPr>
      <w:r w:rsidRPr="004A45E5">
        <w:rPr>
          <w:rFonts w:eastAsia="Book Antiqua"/>
          <w:color w:val="auto"/>
          <w:sz w:val="23"/>
          <w:szCs w:val="23"/>
          <w:lang w:bidi="ar-SA"/>
        </w:rPr>
        <w:t xml:space="preserve">100% payment for the supply portion including applicable taxes &amp; duties shall be released from </w:t>
      </w:r>
      <w:r>
        <w:rPr>
          <w:rFonts w:eastAsia="Book Antiqua"/>
          <w:color w:val="auto"/>
          <w:sz w:val="23"/>
          <w:szCs w:val="23"/>
          <w:lang w:bidi="ar-SA"/>
        </w:rPr>
        <w:t>PPPFC</w:t>
      </w:r>
      <w:r w:rsidRPr="004A45E5">
        <w:rPr>
          <w:rFonts w:eastAsia="Book Antiqua"/>
          <w:color w:val="auto"/>
          <w:sz w:val="23"/>
          <w:szCs w:val="23"/>
          <w:lang w:bidi="ar-SA"/>
        </w:rPr>
        <w:t xml:space="preserve"> department </w:t>
      </w:r>
      <w:r>
        <w:rPr>
          <w:rFonts w:eastAsia="Book Antiqua"/>
          <w:color w:val="auto"/>
          <w:sz w:val="23"/>
          <w:szCs w:val="23"/>
          <w:lang w:bidi="ar-SA"/>
        </w:rPr>
        <w:t>RHQ Bengaluru</w:t>
      </w:r>
      <w:r w:rsidRPr="004A45E5">
        <w:rPr>
          <w:rFonts w:eastAsia="Book Antiqua"/>
          <w:color w:val="auto"/>
          <w:sz w:val="23"/>
          <w:szCs w:val="23"/>
          <w:lang w:bidi="ar-SA"/>
        </w:rPr>
        <w:t>,</w:t>
      </w:r>
      <w:r>
        <w:rPr>
          <w:rFonts w:eastAsia="Book Antiqua"/>
          <w:color w:val="auto"/>
          <w:sz w:val="23"/>
          <w:szCs w:val="23"/>
          <w:lang w:bidi="ar-SA"/>
        </w:rPr>
        <w:t xml:space="preserve"> </w:t>
      </w:r>
      <w:r w:rsidRPr="004A45E5">
        <w:rPr>
          <w:rFonts w:eastAsia="Book Antiqua"/>
          <w:color w:val="auto"/>
          <w:sz w:val="23"/>
          <w:szCs w:val="23"/>
          <w:lang w:bidi="ar-SA"/>
        </w:rPr>
        <w:t>within three</w:t>
      </w:r>
      <w:r w:rsidR="00C01A96">
        <w:rPr>
          <w:rFonts w:eastAsia="Book Antiqua"/>
          <w:color w:val="auto"/>
          <w:sz w:val="23"/>
          <w:szCs w:val="23"/>
          <w:lang w:bidi="ar-SA"/>
        </w:rPr>
        <w:t xml:space="preserve"> </w:t>
      </w:r>
      <w:r w:rsidRPr="004A45E5">
        <w:rPr>
          <w:rFonts w:eastAsia="Book Antiqua"/>
          <w:color w:val="auto"/>
          <w:sz w:val="23"/>
          <w:szCs w:val="23"/>
          <w:lang w:bidi="ar-SA"/>
        </w:rPr>
        <w:t>weeks of supply and delivery in good condition and on submission of the</w:t>
      </w:r>
      <w:r w:rsidR="00C01A96">
        <w:rPr>
          <w:rFonts w:eastAsia="Book Antiqua"/>
          <w:color w:val="auto"/>
          <w:sz w:val="23"/>
          <w:szCs w:val="23"/>
          <w:lang w:bidi="ar-SA"/>
        </w:rPr>
        <w:t xml:space="preserve"> </w:t>
      </w:r>
      <w:r w:rsidRPr="004A45E5">
        <w:rPr>
          <w:rFonts w:eastAsia="Book Antiqua"/>
          <w:color w:val="auto"/>
          <w:sz w:val="23"/>
          <w:szCs w:val="23"/>
          <w:lang w:bidi="ar-SA"/>
        </w:rPr>
        <w:t>following documents:</w:t>
      </w:r>
      <w:r w:rsidRPr="00590976">
        <w:rPr>
          <w:rFonts w:eastAsia="Book Antiqua"/>
          <w:color w:val="auto"/>
          <w:sz w:val="23"/>
          <w:szCs w:val="23"/>
          <w:lang w:bidi="ar-SA"/>
        </w:rPr>
        <w:t xml:space="preserve"> </w:t>
      </w:r>
    </w:p>
    <w:p w14:paraId="71A1C86D" w14:textId="77777777" w:rsidR="00A1175B" w:rsidRDefault="00A1175B" w:rsidP="00A1175B">
      <w:pPr>
        <w:pStyle w:val="Default"/>
        <w:rPr>
          <w:sz w:val="20"/>
          <w:szCs w:val="20"/>
        </w:rPr>
      </w:pPr>
    </w:p>
    <w:p w14:paraId="6692F5B5" w14:textId="77777777" w:rsidR="00A1175B" w:rsidRDefault="00A1175B" w:rsidP="00A1175B">
      <w:pPr>
        <w:pStyle w:val="BodyText"/>
        <w:spacing w:before="120"/>
        <w:ind w:left="720"/>
      </w:pPr>
      <w:r>
        <w:t xml:space="preserve">i. Invoice in triplicate along with certificate that the equipment’s &amp; materials are in </w:t>
      </w:r>
    </w:p>
    <w:p w14:paraId="2EE90130" w14:textId="77777777" w:rsidR="00A1175B" w:rsidRDefault="00A1175B" w:rsidP="00A1175B">
      <w:pPr>
        <w:pStyle w:val="BodyText"/>
        <w:spacing w:before="120"/>
        <w:ind w:left="720"/>
      </w:pPr>
      <w:r>
        <w:t xml:space="preserve">accordance with technical specifications, terms &amp; conditions of PO and are </w:t>
      </w:r>
    </w:p>
    <w:p w14:paraId="3BDF5F83" w14:textId="77777777" w:rsidR="00A1175B" w:rsidRDefault="00A1175B" w:rsidP="00A1175B">
      <w:pPr>
        <w:pStyle w:val="BodyText"/>
        <w:spacing w:before="120"/>
        <w:ind w:left="720"/>
      </w:pPr>
      <w:r>
        <w:t xml:space="preserve">delivered in full and good condition. </w:t>
      </w:r>
    </w:p>
    <w:p w14:paraId="035FEC9A" w14:textId="77777777" w:rsidR="00A1175B" w:rsidRDefault="00A1175B" w:rsidP="00A1175B">
      <w:pPr>
        <w:pStyle w:val="BodyText"/>
        <w:spacing w:before="120"/>
        <w:ind w:left="720"/>
      </w:pPr>
      <w:r>
        <w:t xml:space="preserve">ii. Receipted LR, Delivery Challan, packing list etc. </w:t>
      </w:r>
    </w:p>
    <w:p w14:paraId="1204726A" w14:textId="77777777" w:rsidR="00A1175B" w:rsidRDefault="00A1175B" w:rsidP="00A1175B">
      <w:pPr>
        <w:pStyle w:val="BodyText"/>
        <w:spacing w:before="120"/>
        <w:ind w:left="720"/>
      </w:pPr>
      <w:r>
        <w:t xml:space="preserve">iii. Guarantee Certificate. </w:t>
      </w:r>
    </w:p>
    <w:p w14:paraId="4FA61543" w14:textId="77777777" w:rsidR="00A1175B" w:rsidRPr="00F4124D" w:rsidRDefault="00A1175B" w:rsidP="00A1175B">
      <w:pPr>
        <w:pStyle w:val="BodyText"/>
        <w:spacing w:before="120"/>
        <w:ind w:left="720"/>
        <w:rPr>
          <w:sz w:val="16"/>
          <w:szCs w:val="16"/>
        </w:rPr>
      </w:pPr>
      <w:r>
        <w:t>iv. CIP/MICC if any for applicable items as per BOQ.</w:t>
      </w:r>
    </w:p>
    <w:p w14:paraId="318A937E" w14:textId="77777777" w:rsidR="00A1175B" w:rsidRDefault="00A1175B" w:rsidP="00A1175B">
      <w:pPr>
        <w:pStyle w:val="BodyText"/>
        <w:spacing w:line="242" w:lineRule="auto"/>
        <w:ind w:left="866" w:right="1132" w:hanging="1"/>
        <w:jc w:val="both"/>
      </w:pPr>
    </w:p>
    <w:p w14:paraId="2C490EAF" w14:textId="77777777" w:rsidR="00A1175B" w:rsidRDefault="00A1175B" w:rsidP="00A1175B">
      <w:pPr>
        <w:pStyle w:val="BodyText"/>
        <w:spacing w:line="242" w:lineRule="auto"/>
        <w:ind w:left="721" w:right="1132" w:hanging="1"/>
        <w:jc w:val="both"/>
      </w:pPr>
      <w:r w:rsidRPr="006F56E6">
        <w:t xml:space="preserve">The bills are required to be submitted to the </w:t>
      </w:r>
      <w:r>
        <w:t>Engineer I</w:t>
      </w:r>
      <w:r w:rsidRPr="006F56E6">
        <w:t xml:space="preserve">n-Charge at respective consignee for required verification and processing.  The payment will be released by PPPFC Dept, RHQ, Bangalore after certification by the </w:t>
      </w:r>
      <w:r>
        <w:t>Engineer</w:t>
      </w:r>
      <w:r w:rsidRPr="006F56E6">
        <w:t xml:space="preserve"> </w:t>
      </w:r>
      <w:r>
        <w:t>I</w:t>
      </w:r>
      <w:r w:rsidRPr="006F56E6">
        <w:t>n-Charge</w:t>
      </w:r>
      <w:r>
        <w:t>.</w:t>
      </w:r>
    </w:p>
    <w:p w14:paraId="09C5151C" w14:textId="77777777" w:rsidR="00A1175B" w:rsidRDefault="00A1175B" w:rsidP="00A1175B">
      <w:pPr>
        <w:pStyle w:val="BodyText"/>
        <w:spacing w:before="11"/>
        <w:rPr>
          <w:sz w:val="22"/>
        </w:rPr>
      </w:pPr>
    </w:p>
    <w:p w14:paraId="68C79C3A" w14:textId="77777777" w:rsidR="00A1175B" w:rsidRPr="00C01A96" w:rsidRDefault="00A1175B" w:rsidP="00546F05">
      <w:pPr>
        <w:pStyle w:val="ListParagraph"/>
        <w:widowControl w:val="0"/>
        <w:numPr>
          <w:ilvl w:val="1"/>
          <w:numId w:val="42"/>
        </w:numPr>
        <w:tabs>
          <w:tab w:val="left" w:pos="717"/>
          <w:tab w:val="left" w:pos="718"/>
        </w:tabs>
        <w:autoSpaceDE w:val="0"/>
        <w:autoSpaceDN w:val="0"/>
        <w:spacing w:before="1"/>
        <w:ind w:left="717" w:hanging="526"/>
        <w:contextualSpacing w:val="0"/>
        <w:rPr>
          <w:rFonts w:ascii="Book Antiqua" w:hAnsi="Book Antiqua"/>
          <w:sz w:val="24"/>
        </w:rPr>
      </w:pPr>
      <w:r w:rsidRPr="00C01A96">
        <w:rPr>
          <w:rFonts w:ascii="Book Antiqua" w:hAnsi="Book Antiqua"/>
          <w:sz w:val="24"/>
        </w:rPr>
        <w:t>Payment towards Taxes and</w:t>
      </w:r>
      <w:r w:rsidRPr="00C01A96">
        <w:rPr>
          <w:rFonts w:ascii="Book Antiqua" w:hAnsi="Book Antiqua"/>
          <w:spacing w:val="3"/>
          <w:sz w:val="24"/>
        </w:rPr>
        <w:t xml:space="preserve"> </w:t>
      </w:r>
      <w:r w:rsidRPr="00C01A96">
        <w:rPr>
          <w:rFonts w:ascii="Book Antiqua" w:hAnsi="Book Antiqua"/>
          <w:sz w:val="24"/>
        </w:rPr>
        <w:t>Duties:</w:t>
      </w:r>
    </w:p>
    <w:p w14:paraId="4CC13ABB" w14:textId="77777777" w:rsidR="00A1175B" w:rsidRPr="00C01A96" w:rsidRDefault="00A1175B" w:rsidP="00A1175B">
      <w:pPr>
        <w:spacing w:line="242" w:lineRule="auto"/>
        <w:ind w:left="717" w:right="1130"/>
        <w:jc w:val="both"/>
        <w:rPr>
          <w:rFonts w:ascii="Book Antiqua" w:hAnsi="Book Antiqua"/>
          <w:b/>
          <w:sz w:val="24"/>
        </w:rPr>
      </w:pPr>
      <w:r w:rsidRPr="00C01A96">
        <w:rPr>
          <w:rFonts w:ascii="Book Antiqua" w:hAnsi="Book Antiqua"/>
          <w:sz w:val="24"/>
        </w:rPr>
        <w:t xml:space="preserve">Taxes and duties applicable as per Indian Tax laws, </w:t>
      </w:r>
      <w:r w:rsidRPr="00C01A96">
        <w:rPr>
          <w:rFonts w:ascii="Book Antiqua" w:hAnsi="Book Antiqua"/>
          <w:b/>
          <w:sz w:val="24"/>
        </w:rPr>
        <w:t xml:space="preserve">concerning Supply of Goods and Services </w:t>
      </w:r>
      <w:r w:rsidRPr="00C01A96">
        <w:rPr>
          <w:rFonts w:ascii="Book Antiqua" w:hAnsi="Book Antiqua"/>
          <w:sz w:val="24"/>
        </w:rPr>
        <w:t xml:space="preserve">in respect of transaction between the Employer and the Contractor, </w:t>
      </w:r>
      <w:r w:rsidRPr="00C01A96">
        <w:rPr>
          <w:rFonts w:ascii="Book Antiqua" w:hAnsi="Book Antiqua"/>
          <w:b/>
          <w:sz w:val="24"/>
        </w:rPr>
        <w:t>shall be reimbursed by the Employer as</w:t>
      </w:r>
      <w:r w:rsidRPr="00C01A96">
        <w:rPr>
          <w:rFonts w:ascii="Book Antiqua" w:hAnsi="Book Antiqua"/>
          <w:b/>
          <w:spacing w:val="13"/>
          <w:sz w:val="24"/>
        </w:rPr>
        <w:t xml:space="preserve"> </w:t>
      </w:r>
      <w:r w:rsidRPr="00C01A96">
        <w:rPr>
          <w:rFonts w:ascii="Book Antiqua" w:hAnsi="Book Antiqua"/>
          <w:b/>
          <w:sz w:val="24"/>
        </w:rPr>
        <w:t>follows:</w:t>
      </w:r>
    </w:p>
    <w:p w14:paraId="2BF6F3B9" w14:textId="77777777" w:rsidR="00A1175B" w:rsidRDefault="00A1175B" w:rsidP="00546F05">
      <w:pPr>
        <w:pStyle w:val="Heading1"/>
        <w:numPr>
          <w:ilvl w:val="2"/>
          <w:numId w:val="42"/>
        </w:numPr>
        <w:tabs>
          <w:tab w:val="left" w:pos="1152"/>
        </w:tabs>
        <w:spacing w:before="100" w:line="242" w:lineRule="auto"/>
        <w:ind w:right="1132" w:hanging="526"/>
        <w:jc w:val="both"/>
      </w:pPr>
      <w:r>
        <w:lastRenderedPageBreak/>
        <w:t>In case of Ex-works supply of goods, GST shall be reimbursed along with progressive payment on</w:t>
      </w:r>
      <w:r>
        <w:rPr>
          <w:spacing w:val="1"/>
        </w:rPr>
        <w:t xml:space="preserve"> </w:t>
      </w:r>
      <w:r>
        <w:t>dispatch.</w:t>
      </w:r>
    </w:p>
    <w:p w14:paraId="3BF0C73D" w14:textId="77777777" w:rsidR="00A1175B" w:rsidRDefault="00A1175B" w:rsidP="00A1175B">
      <w:pPr>
        <w:pStyle w:val="BodyText"/>
        <w:spacing w:before="7"/>
        <w:jc w:val="both"/>
        <w:rPr>
          <w:b/>
        </w:rPr>
      </w:pPr>
    </w:p>
    <w:p w14:paraId="1F18507F" w14:textId="77777777" w:rsidR="00A1175B" w:rsidRDefault="00A1175B" w:rsidP="00546F05">
      <w:pPr>
        <w:pStyle w:val="ListParagraph"/>
        <w:widowControl w:val="0"/>
        <w:numPr>
          <w:ilvl w:val="2"/>
          <w:numId w:val="42"/>
        </w:numPr>
        <w:tabs>
          <w:tab w:val="left" w:pos="1478"/>
          <w:tab w:val="left" w:pos="1479"/>
        </w:tabs>
        <w:autoSpaceDE w:val="0"/>
        <w:autoSpaceDN w:val="0"/>
        <w:spacing w:line="242" w:lineRule="auto"/>
        <w:ind w:right="1131" w:hanging="468"/>
        <w:contextualSpacing w:val="0"/>
        <w:jc w:val="both"/>
        <w:rPr>
          <w:b/>
          <w:sz w:val="23"/>
        </w:rPr>
      </w:pPr>
      <w:r>
        <w:rPr>
          <w:b/>
          <w:sz w:val="23"/>
        </w:rPr>
        <w:t>In case of Installation, the GST shall be reimbursed along with Progressive payment on completion of Erection</w:t>
      </w:r>
      <w:r>
        <w:rPr>
          <w:b/>
          <w:spacing w:val="17"/>
          <w:sz w:val="23"/>
        </w:rPr>
        <w:t xml:space="preserve"> </w:t>
      </w:r>
      <w:r>
        <w:rPr>
          <w:b/>
          <w:sz w:val="23"/>
        </w:rPr>
        <w:t>activity.</w:t>
      </w:r>
    </w:p>
    <w:p w14:paraId="02D4C9BE" w14:textId="77777777" w:rsidR="00A1175B" w:rsidRDefault="00A1175B" w:rsidP="00A1175B">
      <w:pPr>
        <w:pStyle w:val="BodyText"/>
        <w:spacing w:before="5"/>
        <w:rPr>
          <w:b/>
        </w:rPr>
      </w:pPr>
    </w:p>
    <w:p w14:paraId="384C3AF1" w14:textId="77777777" w:rsidR="00A1175B" w:rsidRDefault="00A1175B" w:rsidP="00A1175B">
      <w:pPr>
        <w:spacing w:line="244" w:lineRule="auto"/>
        <w:ind w:left="866" w:right="1129" w:hanging="32"/>
        <w:jc w:val="both"/>
        <w:rPr>
          <w:sz w:val="23"/>
        </w:rPr>
      </w:pPr>
      <w:r>
        <w:rPr>
          <w:b/>
          <w:sz w:val="23"/>
        </w:rPr>
        <w:t xml:space="preserve">All GST payment shall be against GST invoices/debit notes raised by the Contractor as specified under the GST Act and related Rules, Notifications, </w:t>
      </w:r>
      <w:proofErr w:type="spellStart"/>
      <w:r>
        <w:rPr>
          <w:b/>
          <w:sz w:val="23"/>
        </w:rPr>
        <w:t>etc</w:t>
      </w:r>
      <w:proofErr w:type="spellEnd"/>
      <w:r>
        <w:rPr>
          <w:b/>
          <w:sz w:val="23"/>
        </w:rPr>
        <w:t xml:space="preserve"> as notified by the Government in this regard. In the event that the Contractor fails to provide the invoice/debit note in the form and manner prescribed under the GST Act and Rules, the Employer shall not be liable to make any payment against such invoice/debit note. Reimbursement of GST payment against Advance payment shall be against proforma invoice(s). Further, the Contractor shall, within 7 days from the date of receipt of Advance, furnish an Advance Receipt Voucher to the Employer, as prescribed under the GST Law. </w:t>
      </w:r>
      <w:r>
        <w:rPr>
          <w:sz w:val="23"/>
        </w:rPr>
        <w:t>Payment towards taxes &amp; duties shall be released by the Employer directly to the</w:t>
      </w:r>
      <w:r>
        <w:rPr>
          <w:spacing w:val="7"/>
          <w:sz w:val="23"/>
        </w:rPr>
        <w:t xml:space="preserve"> </w:t>
      </w:r>
      <w:r>
        <w:rPr>
          <w:sz w:val="23"/>
        </w:rPr>
        <w:t>Contractor.</w:t>
      </w:r>
    </w:p>
    <w:p w14:paraId="5F7DFCE1" w14:textId="77777777" w:rsidR="00A1175B" w:rsidRDefault="00A1175B" w:rsidP="00A1175B">
      <w:pPr>
        <w:pStyle w:val="BodyText"/>
        <w:spacing w:before="6"/>
        <w:rPr>
          <w:sz w:val="22"/>
        </w:rPr>
      </w:pPr>
    </w:p>
    <w:p w14:paraId="7F5B1F99" w14:textId="77777777" w:rsidR="00A1175B" w:rsidRDefault="00A1175B" w:rsidP="00546F05">
      <w:pPr>
        <w:pStyle w:val="ListParagraph"/>
        <w:widowControl w:val="0"/>
        <w:numPr>
          <w:ilvl w:val="0"/>
          <w:numId w:val="44"/>
        </w:numPr>
        <w:tabs>
          <w:tab w:val="left" w:pos="867"/>
          <w:tab w:val="left" w:pos="868"/>
        </w:tabs>
        <w:autoSpaceDE w:val="0"/>
        <w:autoSpaceDN w:val="0"/>
        <w:ind w:left="867" w:hanging="676"/>
        <w:contextualSpacing w:val="0"/>
        <w:rPr>
          <w:sz w:val="23"/>
        </w:rPr>
      </w:pPr>
      <w:r>
        <w:rPr>
          <w:sz w:val="23"/>
        </w:rPr>
        <w:t>PAYMENT</w:t>
      </w:r>
      <w:r>
        <w:rPr>
          <w:spacing w:val="-2"/>
          <w:sz w:val="23"/>
        </w:rPr>
        <w:t xml:space="preserve"> </w:t>
      </w:r>
      <w:r>
        <w:rPr>
          <w:sz w:val="23"/>
        </w:rPr>
        <w:t>PROCEDURES</w:t>
      </w:r>
    </w:p>
    <w:p w14:paraId="65D824F2" w14:textId="77777777" w:rsidR="00A1175B" w:rsidRDefault="00A1175B" w:rsidP="00A1175B">
      <w:pPr>
        <w:pStyle w:val="BodyText"/>
        <w:spacing w:before="12"/>
      </w:pPr>
    </w:p>
    <w:p w14:paraId="300E3533" w14:textId="77777777" w:rsidR="00A1175B" w:rsidRDefault="00A1175B" w:rsidP="00546F05">
      <w:pPr>
        <w:pStyle w:val="ListParagraph"/>
        <w:widowControl w:val="0"/>
        <w:numPr>
          <w:ilvl w:val="1"/>
          <w:numId w:val="44"/>
        </w:numPr>
        <w:tabs>
          <w:tab w:val="left" w:pos="867"/>
          <w:tab w:val="left" w:pos="868"/>
        </w:tabs>
        <w:autoSpaceDE w:val="0"/>
        <w:autoSpaceDN w:val="0"/>
        <w:contextualSpacing w:val="0"/>
        <w:rPr>
          <w:sz w:val="23"/>
        </w:rPr>
      </w:pPr>
      <w:r>
        <w:rPr>
          <w:sz w:val="23"/>
        </w:rPr>
        <w:t>Method of</w:t>
      </w:r>
      <w:r>
        <w:rPr>
          <w:spacing w:val="-2"/>
          <w:sz w:val="23"/>
        </w:rPr>
        <w:t xml:space="preserve"> </w:t>
      </w:r>
      <w:r>
        <w:rPr>
          <w:sz w:val="23"/>
        </w:rPr>
        <w:t>Payment</w:t>
      </w:r>
    </w:p>
    <w:p w14:paraId="2C1BC4D6" w14:textId="77777777" w:rsidR="00A1175B" w:rsidRDefault="00A1175B" w:rsidP="00A1175B">
      <w:pPr>
        <w:pStyle w:val="BodyText"/>
        <w:spacing w:before="7"/>
      </w:pPr>
    </w:p>
    <w:p w14:paraId="405B2161" w14:textId="77777777" w:rsidR="00A1175B" w:rsidRDefault="00A1175B" w:rsidP="00A1175B">
      <w:pPr>
        <w:pStyle w:val="BodyText"/>
        <w:spacing w:line="244" w:lineRule="auto"/>
        <w:ind w:left="866" w:right="1130"/>
        <w:jc w:val="both"/>
      </w:pPr>
      <w:r>
        <w:t>The Employer shall make payments promptly within thirty (30) days of submission of an invoice/claim by the Contractor, complete in all respects and supported by the requisite documents and fulfillment of stipulated conditions, if any. All the payment shall be released to the Contractor directly.</w:t>
      </w:r>
    </w:p>
    <w:p w14:paraId="031C65B3" w14:textId="77777777" w:rsidR="00A1175B" w:rsidRDefault="00A1175B" w:rsidP="00A1175B">
      <w:pPr>
        <w:pStyle w:val="BodyText"/>
      </w:pPr>
    </w:p>
    <w:p w14:paraId="7376473C" w14:textId="77777777" w:rsidR="00A1175B" w:rsidRDefault="00A1175B" w:rsidP="00A1175B">
      <w:pPr>
        <w:pStyle w:val="BodyText"/>
        <w:spacing w:line="244" w:lineRule="auto"/>
        <w:ind w:left="866" w:right="1129"/>
        <w:jc w:val="both"/>
      </w:pPr>
      <w:r>
        <w:t>All payments to be made directly to the Contractor shall be made by the Employer though electronic payment mechanism (e-payment) for which necessary details shall be tied up during execution of the Contract. However, a request for payment to be released through cheque shall be considered on case to case basis and merit of the same.</w:t>
      </w:r>
    </w:p>
    <w:p w14:paraId="1B97C662" w14:textId="77777777" w:rsidR="00A1175B" w:rsidRDefault="00A1175B" w:rsidP="00A1175B">
      <w:pPr>
        <w:pStyle w:val="BodyText"/>
        <w:spacing w:before="11"/>
        <w:rPr>
          <w:sz w:val="22"/>
        </w:rPr>
      </w:pPr>
    </w:p>
    <w:p w14:paraId="28A25247" w14:textId="77777777" w:rsidR="00A1175B" w:rsidRDefault="00A1175B" w:rsidP="00A1175B">
      <w:pPr>
        <w:pStyle w:val="BodyText"/>
        <w:spacing w:line="242" w:lineRule="auto"/>
        <w:ind w:left="892" w:right="1078" w:hanging="675"/>
      </w:pPr>
      <w:r>
        <w:t>Note: Pro-rata shall refer to functionally complete part(s) of the facilities, for which unit rates are identified in the contract.</w:t>
      </w:r>
    </w:p>
    <w:p w14:paraId="763B3BDE" w14:textId="77777777" w:rsidR="00A1175B" w:rsidRDefault="00A1175B" w:rsidP="00546F05">
      <w:pPr>
        <w:pStyle w:val="Heading1"/>
        <w:numPr>
          <w:ilvl w:val="1"/>
          <w:numId w:val="44"/>
        </w:numPr>
        <w:tabs>
          <w:tab w:val="left" w:pos="892"/>
          <w:tab w:val="left" w:pos="893"/>
        </w:tabs>
        <w:spacing w:before="176"/>
        <w:ind w:left="892" w:hanging="701"/>
      </w:pPr>
      <w:r>
        <w:t>Bill Tracking</w:t>
      </w:r>
      <w:r>
        <w:rPr>
          <w:spacing w:val="-3"/>
        </w:rPr>
        <w:t xml:space="preserve"> </w:t>
      </w:r>
      <w:r>
        <w:t>System</w:t>
      </w:r>
    </w:p>
    <w:p w14:paraId="597497D4" w14:textId="77777777" w:rsidR="00A1175B" w:rsidRPr="00701A4D" w:rsidRDefault="00A1175B" w:rsidP="00A1175B">
      <w:pPr>
        <w:pStyle w:val="Heading1"/>
        <w:tabs>
          <w:tab w:val="left" w:pos="892"/>
          <w:tab w:val="left" w:pos="893"/>
        </w:tabs>
        <w:spacing w:before="176"/>
        <w:rPr>
          <w:sz w:val="2"/>
          <w:szCs w:val="2"/>
        </w:rPr>
      </w:pPr>
    </w:p>
    <w:p w14:paraId="68F1744F" w14:textId="77777777" w:rsidR="00A1175B" w:rsidRDefault="00A1175B" w:rsidP="00A1175B">
      <w:pPr>
        <w:pStyle w:val="BodyText"/>
        <w:spacing w:line="244" w:lineRule="auto"/>
        <w:ind w:left="892" w:right="1133"/>
        <w:jc w:val="both"/>
      </w:pPr>
      <w:r>
        <w:t>Prior to submission of bills in physical form, the Contractor shall submit its bills using POWERGRID’s Vendor Bill Tracking System as per procedure detailed herein below. Further, the Contractor may also track the status of</w:t>
      </w:r>
      <w:r>
        <w:rPr>
          <w:spacing w:val="2"/>
        </w:rPr>
        <w:t xml:space="preserve"> </w:t>
      </w:r>
      <w:r>
        <w:t>its</w:t>
      </w:r>
      <w:r>
        <w:rPr>
          <w:noProof/>
          <w:lang w:bidi="hi-IN"/>
        </w:rPr>
        <mc:AlternateContent>
          <mc:Choice Requires="wps">
            <w:drawing>
              <wp:anchor distT="0" distB="0" distL="114300" distR="114300" simplePos="0" relativeHeight="251661312" behindDoc="1" locked="0" layoutInCell="1" allowOverlap="1" wp14:anchorId="7F171321" wp14:editId="3345DC30">
                <wp:simplePos x="0" y="0"/>
                <wp:positionH relativeFrom="page">
                  <wp:posOffset>4637405</wp:posOffset>
                </wp:positionH>
                <wp:positionV relativeFrom="paragraph">
                  <wp:posOffset>528955</wp:posOffset>
                </wp:positionV>
                <wp:extent cx="1951990" cy="889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88D4A" id="Rectangle 5" o:spid="_x0000_s1026" style="position:absolute;margin-left:365.15pt;margin-top:41.65pt;width:153.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" fillcolor="blue" stroked="f">
                <w10:wrap anchorx="page"/>
              </v:rect>
            </w:pict>
          </mc:Fallback>
        </mc:AlternateContent>
      </w:r>
      <w:r>
        <w:t xml:space="preserve"> bills using POWERGRID’s ‘On-line Vendor Bill Tracking System’. To use this system the Contractor is required to get itself registered once online at POWERGRID’s ERP Portal with the link URL (</w:t>
      </w:r>
      <w:r>
        <w:rPr>
          <w:color w:val="0000FF"/>
        </w:rPr>
        <w:t>https://etender.powergrid.in</w:t>
      </w:r>
      <w:r>
        <w:t xml:space="preserve">). Once registered, the Contractor may track </w:t>
      </w:r>
      <w:r>
        <w:lastRenderedPageBreak/>
        <w:t xml:space="preserve">status of bills submitted, </w:t>
      </w:r>
      <w:proofErr w:type="gramStart"/>
      <w:r>
        <w:t>passed  and</w:t>
      </w:r>
      <w:proofErr w:type="gramEnd"/>
      <w:r>
        <w:t xml:space="preserve"> paid by POWERGRID’s Corporate Centre and Regional Office(s) under this Contract and other Contracts awarded on it by POWERGRID by following the method detailed herein</w:t>
      </w:r>
      <w:r>
        <w:rPr>
          <w:spacing w:val="10"/>
        </w:rPr>
        <w:t xml:space="preserve"> </w:t>
      </w:r>
      <w:r>
        <w:t>below:</w:t>
      </w:r>
    </w:p>
    <w:p w14:paraId="1207E1CE" w14:textId="77777777" w:rsidR="00A1175B" w:rsidRPr="004F5792" w:rsidRDefault="00A1175B" w:rsidP="00A1175B">
      <w:pPr>
        <w:pStyle w:val="BodyText"/>
        <w:spacing w:before="6"/>
        <w:rPr>
          <w:sz w:val="16"/>
          <w:szCs w:val="16"/>
        </w:rPr>
      </w:pPr>
    </w:p>
    <w:p w14:paraId="536E4CEA" w14:textId="77777777" w:rsidR="00A1175B" w:rsidRDefault="00A1175B" w:rsidP="00546F05">
      <w:pPr>
        <w:pStyle w:val="ListParagraph"/>
        <w:widowControl w:val="0"/>
        <w:numPr>
          <w:ilvl w:val="2"/>
          <w:numId w:val="44"/>
        </w:numPr>
        <w:tabs>
          <w:tab w:val="left" w:pos="1332"/>
        </w:tabs>
        <w:autoSpaceDE w:val="0"/>
        <w:autoSpaceDN w:val="0"/>
        <w:spacing w:before="1" w:line="280" w:lineRule="auto"/>
        <w:ind w:right="1134"/>
        <w:contextualSpacing w:val="0"/>
        <w:jc w:val="both"/>
        <w:rPr>
          <w:sz w:val="23"/>
        </w:rPr>
      </w:pPr>
      <w:r>
        <w:rPr>
          <w:sz w:val="23"/>
        </w:rPr>
        <w:t>Once registered, the Contractor can log-in to POWERGRID’s Vendor Bill Tracking System (BTS) with Vendor Log-In ID and</w:t>
      </w:r>
      <w:r>
        <w:rPr>
          <w:spacing w:val="19"/>
          <w:sz w:val="23"/>
        </w:rPr>
        <w:t xml:space="preserve"> </w:t>
      </w:r>
      <w:r>
        <w:rPr>
          <w:sz w:val="23"/>
        </w:rPr>
        <w:t>Password.</w:t>
      </w:r>
    </w:p>
    <w:p w14:paraId="498985DF" w14:textId="77777777" w:rsidR="00A1175B" w:rsidRPr="004F5792" w:rsidRDefault="00A1175B" w:rsidP="00A1175B">
      <w:pPr>
        <w:pStyle w:val="BodyText"/>
        <w:spacing w:before="11"/>
        <w:rPr>
          <w:sz w:val="16"/>
          <w:szCs w:val="16"/>
        </w:rPr>
      </w:pPr>
    </w:p>
    <w:p w14:paraId="3BE1A630" w14:textId="77777777" w:rsidR="00A1175B" w:rsidRDefault="00A1175B" w:rsidP="00546F05">
      <w:pPr>
        <w:pStyle w:val="ListParagraph"/>
        <w:widowControl w:val="0"/>
        <w:numPr>
          <w:ilvl w:val="2"/>
          <w:numId w:val="44"/>
        </w:numPr>
        <w:tabs>
          <w:tab w:val="left" w:pos="1332"/>
        </w:tabs>
        <w:autoSpaceDE w:val="0"/>
        <w:autoSpaceDN w:val="0"/>
        <w:spacing w:line="280" w:lineRule="auto"/>
        <w:ind w:right="1129"/>
        <w:contextualSpacing w:val="0"/>
        <w:jc w:val="both"/>
        <w:rPr>
          <w:sz w:val="23"/>
        </w:rPr>
      </w:pPr>
      <w:r>
        <w:rPr>
          <w:sz w:val="23"/>
        </w:rPr>
        <w:t xml:space="preserve">After login as at (a) above, Contractor is required to make the entry on POWERGRID’s ERP Portal under the tab “Submit New Invoice” and shall fill all details along with the MSE status. Upon submission, a </w:t>
      </w:r>
      <w:proofErr w:type="gramStart"/>
      <w:r>
        <w:rPr>
          <w:sz w:val="23"/>
        </w:rPr>
        <w:t>16 digit</w:t>
      </w:r>
      <w:proofErr w:type="gramEnd"/>
      <w:r>
        <w:rPr>
          <w:sz w:val="23"/>
        </w:rPr>
        <w:t xml:space="preserve"> unique BTS number will be </w:t>
      </w:r>
      <w:proofErr w:type="gramStart"/>
      <w:r>
        <w:rPr>
          <w:sz w:val="23"/>
        </w:rPr>
        <w:t>generated</w:t>
      </w:r>
      <w:proofErr w:type="gramEnd"/>
      <w:r>
        <w:rPr>
          <w:sz w:val="23"/>
        </w:rPr>
        <w:t xml:space="preserve"> and the Contractor will receive an automated e-mail forwarding the unique BTS</w:t>
      </w:r>
      <w:r>
        <w:rPr>
          <w:spacing w:val="10"/>
          <w:sz w:val="23"/>
        </w:rPr>
        <w:t xml:space="preserve"> </w:t>
      </w:r>
      <w:r>
        <w:rPr>
          <w:sz w:val="23"/>
        </w:rPr>
        <w:t>number.</w:t>
      </w:r>
    </w:p>
    <w:p w14:paraId="5AB141AC" w14:textId="77777777" w:rsidR="00A1175B" w:rsidRDefault="00A1175B" w:rsidP="00546F05">
      <w:pPr>
        <w:pStyle w:val="ListParagraph"/>
        <w:widowControl w:val="0"/>
        <w:numPr>
          <w:ilvl w:val="2"/>
          <w:numId w:val="44"/>
        </w:numPr>
        <w:tabs>
          <w:tab w:val="left" w:pos="1332"/>
        </w:tabs>
        <w:autoSpaceDE w:val="0"/>
        <w:autoSpaceDN w:val="0"/>
        <w:spacing w:before="176" w:line="283" w:lineRule="auto"/>
        <w:ind w:right="1135"/>
        <w:contextualSpacing w:val="0"/>
        <w:jc w:val="both"/>
        <w:rPr>
          <w:sz w:val="23"/>
        </w:rPr>
      </w:pPr>
      <w:r>
        <w:rPr>
          <w:sz w:val="23"/>
        </w:rPr>
        <w:t>The physical bills along with printed copy of e-mail received from BTS (unique BTS number) shall be submitted by the</w:t>
      </w:r>
      <w:r>
        <w:rPr>
          <w:spacing w:val="16"/>
          <w:sz w:val="23"/>
        </w:rPr>
        <w:t xml:space="preserve"> </w:t>
      </w:r>
      <w:r>
        <w:rPr>
          <w:sz w:val="23"/>
        </w:rPr>
        <w:t>Contractor.</w:t>
      </w:r>
    </w:p>
    <w:p w14:paraId="5D315333" w14:textId="77777777" w:rsidR="00A1175B" w:rsidRPr="004F5792" w:rsidRDefault="00A1175B" w:rsidP="00A1175B">
      <w:pPr>
        <w:pStyle w:val="ListParagraph"/>
        <w:rPr>
          <w:rFonts w:ascii="Verdana" w:hAnsi="Verdana"/>
          <w:sz w:val="8"/>
          <w:szCs w:val="8"/>
        </w:rPr>
      </w:pPr>
    </w:p>
    <w:p w14:paraId="4851C510" w14:textId="77777777" w:rsidR="00A1175B" w:rsidRPr="00701A4D" w:rsidRDefault="00A1175B" w:rsidP="00546F05">
      <w:pPr>
        <w:pStyle w:val="ListParagraph"/>
        <w:widowControl w:val="0"/>
        <w:numPr>
          <w:ilvl w:val="2"/>
          <w:numId w:val="44"/>
        </w:numPr>
        <w:tabs>
          <w:tab w:val="left" w:pos="1332"/>
        </w:tabs>
        <w:autoSpaceDE w:val="0"/>
        <w:autoSpaceDN w:val="0"/>
        <w:spacing w:before="176" w:line="283" w:lineRule="auto"/>
        <w:ind w:right="1135"/>
        <w:contextualSpacing w:val="0"/>
        <w:jc w:val="both"/>
        <w:rPr>
          <w:sz w:val="23"/>
        </w:rPr>
      </w:pPr>
      <w:r w:rsidRPr="00701A4D">
        <w:rPr>
          <w:sz w:val="23"/>
        </w:rPr>
        <w:t>After creation of BTS ID, in Bill Tracking System</w:t>
      </w:r>
      <w:r>
        <w:rPr>
          <w:sz w:val="23"/>
        </w:rPr>
        <w:t xml:space="preserve"> </w:t>
      </w:r>
      <w:r w:rsidRPr="00701A4D">
        <w:rPr>
          <w:sz w:val="23"/>
        </w:rPr>
        <w:t>(BTS), the hard copy of all bills / Invoices shall be submitted to</w:t>
      </w:r>
    </w:p>
    <w:p w14:paraId="0401C21F" w14:textId="77777777" w:rsidR="00A1175B" w:rsidRPr="00701A4D" w:rsidRDefault="00A1175B" w:rsidP="00A1175B">
      <w:pPr>
        <w:tabs>
          <w:tab w:val="left" w:pos="1332"/>
        </w:tabs>
        <w:spacing w:before="176" w:line="283" w:lineRule="auto"/>
        <w:ind w:right="1135"/>
        <w:jc w:val="both"/>
        <w:rPr>
          <w:sz w:val="23"/>
        </w:rPr>
      </w:pPr>
      <w:r w:rsidRPr="00701A4D">
        <w:rPr>
          <w:sz w:val="23"/>
        </w:rPr>
        <w:tab/>
        <w:t>POWERGRID Payment Processing and Facilitation Center (PPPFC),</w:t>
      </w:r>
    </w:p>
    <w:p w14:paraId="5280C16E" w14:textId="77777777" w:rsidR="00A1175B" w:rsidRPr="00701A4D" w:rsidRDefault="00A1175B" w:rsidP="00A1175B">
      <w:pPr>
        <w:tabs>
          <w:tab w:val="left" w:pos="1332"/>
        </w:tabs>
        <w:ind w:left="1339" w:right="1138"/>
        <w:jc w:val="both"/>
        <w:rPr>
          <w:sz w:val="23"/>
        </w:rPr>
      </w:pPr>
      <w:r w:rsidRPr="00701A4D">
        <w:rPr>
          <w:sz w:val="23"/>
        </w:rPr>
        <w:t>Central Receipt Section,</w:t>
      </w:r>
    </w:p>
    <w:p w14:paraId="30896C35" w14:textId="77777777" w:rsidR="00A1175B" w:rsidRPr="00701A4D" w:rsidRDefault="00A1175B" w:rsidP="00A1175B">
      <w:pPr>
        <w:tabs>
          <w:tab w:val="left" w:pos="1332"/>
        </w:tabs>
        <w:ind w:left="1339" w:right="1138"/>
        <w:jc w:val="both"/>
        <w:rPr>
          <w:sz w:val="23"/>
        </w:rPr>
      </w:pPr>
      <w:r w:rsidRPr="00701A4D">
        <w:rPr>
          <w:sz w:val="23"/>
        </w:rPr>
        <w:t>Power Grid Corporation of India Ltd.</w:t>
      </w:r>
    </w:p>
    <w:p w14:paraId="2308FF87" w14:textId="77777777" w:rsidR="00A1175B" w:rsidRPr="00701A4D" w:rsidRDefault="00A1175B" w:rsidP="00A1175B">
      <w:pPr>
        <w:tabs>
          <w:tab w:val="left" w:pos="1332"/>
        </w:tabs>
        <w:ind w:left="1339" w:right="1138"/>
        <w:jc w:val="both"/>
        <w:rPr>
          <w:sz w:val="23"/>
        </w:rPr>
      </w:pPr>
      <w:r w:rsidRPr="00701A4D">
        <w:rPr>
          <w:sz w:val="23"/>
        </w:rPr>
        <w:t xml:space="preserve">Near RTO Driving Test Track, </w:t>
      </w:r>
      <w:proofErr w:type="spellStart"/>
      <w:r w:rsidRPr="00701A4D">
        <w:rPr>
          <w:sz w:val="23"/>
        </w:rPr>
        <w:t>Sing</w:t>
      </w:r>
      <w:r>
        <w:rPr>
          <w:sz w:val="23"/>
        </w:rPr>
        <w:t>a</w:t>
      </w:r>
      <w:r w:rsidRPr="00701A4D">
        <w:rPr>
          <w:sz w:val="23"/>
        </w:rPr>
        <w:t>nayakanahalli</w:t>
      </w:r>
      <w:proofErr w:type="spellEnd"/>
    </w:p>
    <w:p w14:paraId="2B3FA274" w14:textId="77777777" w:rsidR="00A1175B" w:rsidRPr="00701A4D" w:rsidRDefault="00A1175B" w:rsidP="00A1175B">
      <w:pPr>
        <w:tabs>
          <w:tab w:val="left" w:pos="1332"/>
        </w:tabs>
        <w:ind w:left="1339" w:right="1138"/>
        <w:jc w:val="both"/>
        <w:rPr>
          <w:sz w:val="23"/>
        </w:rPr>
      </w:pPr>
      <w:r w:rsidRPr="00701A4D">
        <w:rPr>
          <w:sz w:val="23"/>
        </w:rPr>
        <w:t xml:space="preserve">Yelahanka – </w:t>
      </w:r>
      <w:proofErr w:type="spellStart"/>
      <w:r w:rsidRPr="00701A4D">
        <w:rPr>
          <w:sz w:val="23"/>
        </w:rPr>
        <w:t>Dodaballapur</w:t>
      </w:r>
      <w:proofErr w:type="spellEnd"/>
      <w:r w:rsidRPr="00701A4D">
        <w:rPr>
          <w:sz w:val="23"/>
        </w:rPr>
        <w:t xml:space="preserve"> Road</w:t>
      </w:r>
    </w:p>
    <w:p w14:paraId="43480FC3" w14:textId="77777777" w:rsidR="00A1175B" w:rsidRPr="00701A4D" w:rsidRDefault="00A1175B" w:rsidP="00A1175B">
      <w:pPr>
        <w:tabs>
          <w:tab w:val="left" w:pos="1332"/>
        </w:tabs>
        <w:ind w:left="1339" w:right="1138"/>
        <w:jc w:val="both"/>
        <w:rPr>
          <w:sz w:val="23"/>
        </w:rPr>
      </w:pPr>
      <w:r w:rsidRPr="00701A4D">
        <w:rPr>
          <w:sz w:val="23"/>
        </w:rPr>
        <w:t xml:space="preserve">Yelahanka </w:t>
      </w:r>
      <w:proofErr w:type="spellStart"/>
      <w:r w:rsidRPr="00701A4D">
        <w:rPr>
          <w:sz w:val="23"/>
        </w:rPr>
        <w:t>Hobli</w:t>
      </w:r>
      <w:proofErr w:type="spellEnd"/>
      <w:r w:rsidRPr="00701A4D">
        <w:rPr>
          <w:sz w:val="23"/>
        </w:rPr>
        <w:t>, Bengaluru - 560064 (Karnataka)  </w:t>
      </w:r>
    </w:p>
    <w:p w14:paraId="3E917A97" w14:textId="77777777" w:rsidR="00A1175B" w:rsidRPr="00701A4D" w:rsidRDefault="00A1175B" w:rsidP="00A1175B">
      <w:pPr>
        <w:tabs>
          <w:tab w:val="left" w:pos="1332"/>
        </w:tabs>
        <w:ind w:right="1138"/>
        <w:jc w:val="both"/>
        <w:rPr>
          <w:sz w:val="8"/>
          <w:szCs w:val="8"/>
        </w:rPr>
      </w:pPr>
    </w:p>
    <w:p w14:paraId="6E18C905" w14:textId="77777777" w:rsidR="00A1175B" w:rsidRPr="00701A4D" w:rsidRDefault="00A1175B" w:rsidP="00546F05">
      <w:pPr>
        <w:pStyle w:val="ListParagraph"/>
        <w:widowControl w:val="0"/>
        <w:numPr>
          <w:ilvl w:val="2"/>
          <w:numId w:val="44"/>
        </w:numPr>
        <w:tabs>
          <w:tab w:val="left" w:pos="1332"/>
        </w:tabs>
        <w:autoSpaceDE w:val="0"/>
        <w:autoSpaceDN w:val="0"/>
        <w:spacing w:before="176" w:line="283" w:lineRule="auto"/>
        <w:ind w:right="1135"/>
        <w:contextualSpacing w:val="0"/>
        <w:jc w:val="both"/>
        <w:rPr>
          <w:sz w:val="23"/>
        </w:rPr>
      </w:pPr>
      <w:r w:rsidRPr="00701A4D">
        <w:rPr>
          <w:sz w:val="23"/>
        </w:rPr>
        <w:t xml:space="preserve">The soft copy of the documents </w:t>
      </w:r>
      <w:proofErr w:type="gramStart"/>
      <w:r w:rsidRPr="00701A4D">
        <w:rPr>
          <w:sz w:val="23"/>
        </w:rPr>
        <w:t>need</w:t>
      </w:r>
      <w:proofErr w:type="gramEnd"/>
      <w:r w:rsidRPr="00701A4D">
        <w:rPr>
          <w:sz w:val="23"/>
        </w:rPr>
        <w:t xml:space="preserve"> to be attached to the BTS by the Vendor. Payment shall be released directly to the supplier/contractor by PPPFC, Bengaluru</w:t>
      </w:r>
    </w:p>
    <w:p w14:paraId="47E4C0AC" w14:textId="77777777" w:rsidR="00A1175B" w:rsidRPr="004F5792" w:rsidRDefault="00A1175B" w:rsidP="00A1175B">
      <w:pPr>
        <w:pStyle w:val="BodyText"/>
        <w:spacing w:before="3"/>
        <w:rPr>
          <w:sz w:val="8"/>
          <w:szCs w:val="8"/>
        </w:rPr>
      </w:pPr>
    </w:p>
    <w:p w14:paraId="2DC06A11" w14:textId="77777777" w:rsidR="00A1175B" w:rsidRDefault="00A1175B" w:rsidP="00546F05">
      <w:pPr>
        <w:pStyle w:val="ListParagraph"/>
        <w:widowControl w:val="0"/>
        <w:numPr>
          <w:ilvl w:val="2"/>
          <w:numId w:val="54"/>
        </w:numPr>
        <w:tabs>
          <w:tab w:val="left" w:pos="1332"/>
        </w:tabs>
        <w:autoSpaceDE w:val="0"/>
        <w:autoSpaceDN w:val="0"/>
        <w:spacing w:line="280" w:lineRule="auto"/>
        <w:ind w:right="1130"/>
        <w:contextualSpacing w:val="0"/>
        <w:rPr>
          <w:sz w:val="23"/>
        </w:rPr>
      </w:pPr>
      <w:r>
        <w:rPr>
          <w:sz w:val="23"/>
        </w:rPr>
        <w:t>On receipt of physical bill, concerned POWERGRID’s official shall online acknowledge the receipt of bill. This action will trigger an automated mail to the Contractor intimating that the physical copy of the bill has been received and is under verification / processing. However, on receipt of incomplete bill and/or non-receipt of physical bill by POWERGRID official,</w:t>
      </w:r>
      <w:r>
        <w:rPr>
          <w:spacing w:val="-3"/>
          <w:sz w:val="23"/>
        </w:rPr>
        <w:t xml:space="preserve"> </w:t>
      </w:r>
      <w:r>
        <w:rPr>
          <w:sz w:val="23"/>
        </w:rPr>
        <w:t>the</w:t>
      </w:r>
      <w:r>
        <w:rPr>
          <w:spacing w:val="-5"/>
          <w:sz w:val="23"/>
        </w:rPr>
        <w:t xml:space="preserve"> </w:t>
      </w:r>
      <w:r>
        <w:rPr>
          <w:sz w:val="23"/>
        </w:rPr>
        <w:t>incomplete</w:t>
      </w:r>
      <w:r>
        <w:rPr>
          <w:spacing w:val="-5"/>
          <w:sz w:val="23"/>
        </w:rPr>
        <w:t xml:space="preserve"> </w:t>
      </w:r>
      <w:r>
        <w:rPr>
          <w:sz w:val="23"/>
        </w:rPr>
        <w:t>bills/</w:t>
      </w:r>
      <w:r>
        <w:rPr>
          <w:spacing w:val="-1"/>
          <w:sz w:val="23"/>
        </w:rPr>
        <w:t xml:space="preserve"> </w:t>
      </w:r>
      <w:r>
        <w:rPr>
          <w:sz w:val="23"/>
        </w:rPr>
        <w:t>digital</w:t>
      </w:r>
      <w:r>
        <w:rPr>
          <w:spacing w:val="-3"/>
          <w:sz w:val="23"/>
        </w:rPr>
        <w:t xml:space="preserve"> </w:t>
      </w:r>
      <w:r>
        <w:rPr>
          <w:sz w:val="23"/>
        </w:rPr>
        <w:t>entry</w:t>
      </w:r>
      <w:r>
        <w:rPr>
          <w:spacing w:val="-4"/>
          <w:sz w:val="23"/>
        </w:rPr>
        <w:t xml:space="preserve"> </w:t>
      </w:r>
      <w:r>
        <w:rPr>
          <w:sz w:val="23"/>
        </w:rPr>
        <w:t>in</w:t>
      </w:r>
      <w:r>
        <w:rPr>
          <w:spacing w:val="-2"/>
          <w:sz w:val="23"/>
        </w:rPr>
        <w:t xml:space="preserve"> </w:t>
      </w:r>
      <w:r>
        <w:rPr>
          <w:sz w:val="23"/>
        </w:rPr>
        <w:t>BTS</w:t>
      </w:r>
      <w:r>
        <w:rPr>
          <w:spacing w:val="-4"/>
          <w:sz w:val="23"/>
        </w:rPr>
        <w:t xml:space="preserve"> </w:t>
      </w:r>
      <w:r>
        <w:rPr>
          <w:sz w:val="23"/>
        </w:rPr>
        <w:t>(as</w:t>
      </w:r>
      <w:r>
        <w:rPr>
          <w:spacing w:val="-5"/>
          <w:sz w:val="23"/>
        </w:rPr>
        <w:t xml:space="preserve"> </w:t>
      </w:r>
      <w:r>
        <w:rPr>
          <w:sz w:val="23"/>
        </w:rPr>
        <w:t>the</w:t>
      </w:r>
      <w:r>
        <w:rPr>
          <w:spacing w:val="-5"/>
          <w:sz w:val="23"/>
        </w:rPr>
        <w:t xml:space="preserve"> </w:t>
      </w:r>
      <w:r>
        <w:rPr>
          <w:sz w:val="23"/>
        </w:rPr>
        <w:t>case</w:t>
      </w:r>
      <w:r>
        <w:rPr>
          <w:spacing w:val="-5"/>
          <w:sz w:val="23"/>
        </w:rPr>
        <w:t xml:space="preserve"> </w:t>
      </w:r>
      <w:r>
        <w:rPr>
          <w:sz w:val="23"/>
        </w:rPr>
        <w:t>may</w:t>
      </w:r>
      <w:r>
        <w:rPr>
          <w:spacing w:val="-3"/>
          <w:sz w:val="23"/>
        </w:rPr>
        <w:t xml:space="preserve"> </w:t>
      </w:r>
      <w:r>
        <w:rPr>
          <w:sz w:val="23"/>
        </w:rPr>
        <w:t>be)</w:t>
      </w:r>
      <w:r>
        <w:rPr>
          <w:spacing w:val="-1"/>
          <w:sz w:val="23"/>
        </w:rPr>
        <w:t xml:space="preserve"> </w:t>
      </w:r>
      <w:r>
        <w:rPr>
          <w:sz w:val="23"/>
        </w:rPr>
        <w:t>shall be returned to the Contractor by POWERGRID, which can be viewed under the tab “Invoice</w:t>
      </w:r>
      <w:r>
        <w:rPr>
          <w:spacing w:val="-1"/>
          <w:sz w:val="23"/>
        </w:rPr>
        <w:t xml:space="preserve"> </w:t>
      </w:r>
      <w:r>
        <w:rPr>
          <w:sz w:val="23"/>
        </w:rPr>
        <w:t>Returned”.</w:t>
      </w:r>
    </w:p>
    <w:p w14:paraId="49B1D103" w14:textId="77777777" w:rsidR="00A1175B" w:rsidRPr="004F5792" w:rsidRDefault="00A1175B" w:rsidP="00A1175B">
      <w:pPr>
        <w:pStyle w:val="BodyText"/>
        <w:spacing w:before="9"/>
        <w:rPr>
          <w:sz w:val="8"/>
          <w:szCs w:val="8"/>
        </w:rPr>
      </w:pPr>
    </w:p>
    <w:p w14:paraId="45AC3AD4" w14:textId="77777777" w:rsidR="00A1175B" w:rsidRDefault="00A1175B" w:rsidP="00546F05">
      <w:pPr>
        <w:pStyle w:val="ListParagraph"/>
        <w:widowControl w:val="0"/>
        <w:numPr>
          <w:ilvl w:val="2"/>
          <w:numId w:val="54"/>
        </w:numPr>
        <w:tabs>
          <w:tab w:val="left" w:pos="1332"/>
        </w:tabs>
        <w:autoSpaceDE w:val="0"/>
        <w:autoSpaceDN w:val="0"/>
        <w:spacing w:line="278" w:lineRule="auto"/>
        <w:ind w:right="1134"/>
        <w:contextualSpacing w:val="0"/>
        <w:rPr>
          <w:sz w:val="23"/>
        </w:rPr>
      </w:pPr>
      <w:r>
        <w:rPr>
          <w:sz w:val="23"/>
        </w:rPr>
        <w:t>The</w:t>
      </w:r>
      <w:r>
        <w:rPr>
          <w:spacing w:val="-5"/>
          <w:sz w:val="23"/>
        </w:rPr>
        <w:t xml:space="preserve"> </w:t>
      </w:r>
      <w:r>
        <w:rPr>
          <w:sz w:val="23"/>
        </w:rPr>
        <w:t>day</w:t>
      </w:r>
      <w:r>
        <w:rPr>
          <w:spacing w:val="-4"/>
          <w:sz w:val="23"/>
        </w:rPr>
        <w:t xml:space="preserve"> </w:t>
      </w:r>
      <w:r>
        <w:rPr>
          <w:sz w:val="23"/>
        </w:rPr>
        <w:t>the</w:t>
      </w:r>
      <w:r>
        <w:rPr>
          <w:spacing w:val="-4"/>
          <w:sz w:val="23"/>
        </w:rPr>
        <w:t xml:space="preserve"> </w:t>
      </w:r>
      <w:r>
        <w:rPr>
          <w:sz w:val="23"/>
        </w:rPr>
        <w:t>payment</w:t>
      </w:r>
      <w:r>
        <w:rPr>
          <w:spacing w:val="-2"/>
          <w:sz w:val="23"/>
        </w:rPr>
        <w:t xml:space="preserve"> </w:t>
      </w:r>
      <w:r>
        <w:rPr>
          <w:sz w:val="23"/>
        </w:rPr>
        <w:t>is</w:t>
      </w:r>
      <w:r>
        <w:rPr>
          <w:spacing w:val="-3"/>
          <w:sz w:val="23"/>
        </w:rPr>
        <w:t xml:space="preserve"> </w:t>
      </w:r>
      <w:r>
        <w:rPr>
          <w:sz w:val="23"/>
        </w:rPr>
        <w:t>made,</w:t>
      </w:r>
      <w:r>
        <w:rPr>
          <w:spacing w:val="-2"/>
          <w:sz w:val="23"/>
        </w:rPr>
        <w:t xml:space="preserve"> </w:t>
      </w:r>
      <w:r>
        <w:rPr>
          <w:sz w:val="23"/>
        </w:rPr>
        <w:t>a</w:t>
      </w:r>
      <w:r>
        <w:rPr>
          <w:spacing w:val="-7"/>
          <w:sz w:val="23"/>
        </w:rPr>
        <w:t xml:space="preserve"> </w:t>
      </w:r>
      <w:r>
        <w:rPr>
          <w:sz w:val="23"/>
        </w:rPr>
        <w:t>mail</w:t>
      </w:r>
      <w:r>
        <w:rPr>
          <w:spacing w:val="-5"/>
          <w:sz w:val="23"/>
        </w:rPr>
        <w:t xml:space="preserve"> </w:t>
      </w:r>
      <w:r>
        <w:rPr>
          <w:sz w:val="23"/>
        </w:rPr>
        <w:t>stating</w:t>
      </w:r>
      <w:r>
        <w:rPr>
          <w:spacing w:val="-5"/>
          <w:sz w:val="23"/>
        </w:rPr>
        <w:t xml:space="preserve"> </w:t>
      </w:r>
      <w:r>
        <w:rPr>
          <w:sz w:val="23"/>
        </w:rPr>
        <w:t>the</w:t>
      </w:r>
      <w:r>
        <w:rPr>
          <w:spacing w:val="-6"/>
          <w:sz w:val="23"/>
        </w:rPr>
        <w:t xml:space="preserve"> </w:t>
      </w:r>
      <w:r>
        <w:rPr>
          <w:sz w:val="23"/>
        </w:rPr>
        <w:t>“Bill</w:t>
      </w:r>
      <w:r>
        <w:rPr>
          <w:spacing w:val="-8"/>
          <w:sz w:val="23"/>
        </w:rPr>
        <w:t xml:space="preserve"> </w:t>
      </w:r>
      <w:r>
        <w:rPr>
          <w:sz w:val="23"/>
        </w:rPr>
        <w:t>number,</w:t>
      </w:r>
      <w:r>
        <w:rPr>
          <w:spacing w:val="-1"/>
          <w:sz w:val="23"/>
        </w:rPr>
        <w:t xml:space="preserve"> </w:t>
      </w:r>
      <w:r>
        <w:rPr>
          <w:sz w:val="23"/>
        </w:rPr>
        <w:t>net</w:t>
      </w:r>
      <w:r>
        <w:rPr>
          <w:spacing w:val="-2"/>
          <w:sz w:val="23"/>
        </w:rPr>
        <w:t xml:space="preserve"> </w:t>
      </w:r>
      <w:r>
        <w:rPr>
          <w:sz w:val="23"/>
        </w:rPr>
        <w:t>payment amount and details of the bank from where the payment has been made” will be sent to the</w:t>
      </w:r>
      <w:r>
        <w:rPr>
          <w:spacing w:val="3"/>
          <w:sz w:val="23"/>
        </w:rPr>
        <w:t xml:space="preserve"> </w:t>
      </w:r>
      <w:r>
        <w:rPr>
          <w:sz w:val="23"/>
        </w:rPr>
        <w:t>Contractor.</w:t>
      </w:r>
    </w:p>
    <w:p w14:paraId="7B59AF94" w14:textId="77777777" w:rsidR="00A1175B" w:rsidRDefault="00A1175B" w:rsidP="00546F05">
      <w:pPr>
        <w:pStyle w:val="ListParagraph"/>
        <w:widowControl w:val="0"/>
        <w:numPr>
          <w:ilvl w:val="2"/>
          <w:numId w:val="54"/>
        </w:numPr>
        <w:tabs>
          <w:tab w:val="left" w:pos="1332"/>
        </w:tabs>
        <w:autoSpaceDE w:val="0"/>
        <w:autoSpaceDN w:val="0"/>
        <w:spacing w:line="283" w:lineRule="auto"/>
        <w:ind w:right="1133"/>
        <w:contextualSpacing w:val="0"/>
        <w:rPr>
          <w:sz w:val="23"/>
        </w:rPr>
      </w:pPr>
      <w:r>
        <w:rPr>
          <w:sz w:val="23"/>
        </w:rPr>
        <w:t>The status of Bill submitted by the Contractor can be checked through the BTS number under tab “Invoice</w:t>
      </w:r>
      <w:r>
        <w:rPr>
          <w:spacing w:val="7"/>
          <w:sz w:val="23"/>
        </w:rPr>
        <w:t xml:space="preserve"> </w:t>
      </w:r>
      <w:r>
        <w:rPr>
          <w:sz w:val="23"/>
        </w:rPr>
        <w:t>Submitted”.</w:t>
      </w:r>
    </w:p>
    <w:p w14:paraId="3AB1B56E" w14:textId="77777777" w:rsidR="00A1175B" w:rsidRDefault="00A1175B" w:rsidP="00A1175B">
      <w:pPr>
        <w:pStyle w:val="ListParagraph"/>
        <w:tabs>
          <w:tab w:val="left" w:pos="1332"/>
        </w:tabs>
        <w:spacing w:line="283" w:lineRule="auto"/>
        <w:ind w:left="867" w:right="1133"/>
        <w:rPr>
          <w:sz w:val="23"/>
        </w:rPr>
      </w:pPr>
    </w:p>
    <w:p w14:paraId="4E8A0FC2" w14:textId="77777777" w:rsidR="00A1175B" w:rsidRDefault="00A1175B" w:rsidP="00A1175B">
      <w:pPr>
        <w:pStyle w:val="ListParagraph"/>
        <w:tabs>
          <w:tab w:val="left" w:pos="1332"/>
        </w:tabs>
        <w:spacing w:line="283" w:lineRule="auto"/>
        <w:ind w:left="867" w:right="1133"/>
        <w:rPr>
          <w:sz w:val="23"/>
        </w:rPr>
      </w:pPr>
    </w:p>
    <w:p w14:paraId="218B544E" w14:textId="77777777" w:rsidR="00A1175B" w:rsidRDefault="00A1175B" w:rsidP="00A1175B">
      <w:pPr>
        <w:pStyle w:val="Heading1"/>
        <w:spacing w:before="1"/>
        <w:ind w:left="0" w:right="1133"/>
        <w:jc w:val="right"/>
      </w:pPr>
      <w:r>
        <w:lastRenderedPageBreak/>
        <w:t>Appendix – 2</w:t>
      </w:r>
    </w:p>
    <w:p w14:paraId="792DEB1B" w14:textId="77777777" w:rsidR="00A1175B" w:rsidRDefault="00A1175B" w:rsidP="00A1175B">
      <w:pPr>
        <w:pStyle w:val="BodyText"/>
        <w:rPr>
          <w:b/>
          <w:sz w:val="20"/>
        </w:rPr>
      </w:pPr>
    </w:p>
    <w:p w14:paraId="71A1628B" w14:textId="77777777" w:rsidR="00A1175B" w:rsidRDefault="00A1175B" w:rsidP="00A1175B">
      <w:pPr>
        <w:pStyle w:val="BodyText"/>
        <w:rPr>
          <w:b/>
          <w:sz w:val="20"/>
        </w:rPr>
      </w:pPr>
    </w:p>
    <w:p w14:paraId="574E5286" w14:textId="77777777" w:rsidR="00A1175B" w:rsidRDefault="00A1175B" w:rsidP="00A1175B">
      <w:pPr>
        <w:pStyle w:val="BodyText"/>
        <w:rPr>
          <w:b/>
          <w:sz w:val="20"/>
        </w:rPr>
      </w:pPr>
    </w:p>
    <w:p w14:paraId="72C0CB66" w14:textId="77777777" w:rsidR="00A1175B" w:rsidRDefault="00A1175B" w:rsidP="00A1175B">
      <w:pPr>
        <w:pStyle w:val="BodyText"/>
        <w:rPr>
          <w:b/>
          <w:sz w:val="20"/>
        </w:rPr>
      </w:pPr>
    </w:p>
    <w:p w14:paraId="6947F765" w14:textId="77777777" w:rsidR="00A1175B" w:rsidRDefault="00A1175B" w:rsidP="00A1175B">
      <w:pPr>
        <w:pStyle w:val="BodyText"/>
        <w:rPr>
          <w:b/>
          <w:sz w:val="20"/>
        </w:rPr>
      </w:pPr>
    </w:p>
    <w:p w14:paraId="08EADAE6" w14:textId="77777777" w:rsidR="00A1175B" w:rsidRDefault="00A1175B" w:rsidP="00A1175B">
      <w:pPr>
        <w:pStyle w:val="BodyText"/>
        <w:rPr>
          <w:b/>
          <w:sz w:val="20"/>
        </w:rPr>
      </w:pPr>
    </w:p>
    <w:p w14:paraId="34DC710A" w14:textId="77777777" w:rsidR="00A1175B" w:rsidRDefault="00A1175B" w:rsidP="00A1175B">
      <w:pPr>
        <w:pStyle w:val="BodyText"/>
        <w:rPr>
          <w:b/>
          <w:sz w:val="20"/>
        </w:rPr>
      </w:pPr>
    </w:p>
    <w:p w14:paraId="07E94B0D" w14:textId="77777777" w:rsidR="00A1175B" w:rsidRDefault="00A1175B" w:rsidP="00A1175B">
      <w:pPr>
        <w:pStyle w:val="BodyText"/>
        <w:rPr>
          <w:b/>
          <w:sz w:val="20"/>
        </w:rPr>
      </w:pPr>
    </w:p>
    <w:p w14:paraId="1BF0F0F7" w14:textId="77777777" w:rsidR="00A1175B" w:rsidRDefault="00A1175B" w:rsidP="00A1175B">
      <w:pPr>
        <w:pStyle w:val="BodyText"/>
        <w:spacing w:before="6"/>
        <w:rPr>
          <w:b/>
          <w:sz w:val="19"/>
        </w:rPr>
      </w:pPr>
    </w:p>
    <w:p w14:paraId="0558F2E6" w14:textId="77777777" w:rsidR="00A1175B" w:rsidRDefault="00A1175B" w:rsidP="00A1175B">
      <w:pPr>
        <w:spacing w:before="100"/>
        <w:ind w:left="350" w:right="1290"/>
        <w:jc w:val="center"/>
        <w:rPr>
          <w:b/>
          <w:sz w:val="23"/>
        </w:rPr>
      </w:pPr>
      <w:r>
        <w:rPr>
          <w:b/>
          <w:sz w:val="23"/>
        </w:rPr>
        <w:t>PRICE ADJUSTMENT- Not Applicable.</w:t>
      </w:r>
    </w:p>
    <w:p w14:paraId="406B19C0" w14:textId="77777777" w:rsidR="00A1175B" w:rsidRDefault="00A1175B" w:rsidP="00A1175B">
      <w:pPr>
        <w:pStyle w:val="BodyText"/>
        <w:rPr>
          <w:b/>
          <w:sz w:val="28"/>
        </w:rPr>
      </w:pPr>
    </w:p>
    <w:p w14:paraId="67C7BD6E" w14:textId="77777777" w:rsidR="00A1175B" w:rsidRDefault="00A1175B" w:rsidP="00A1175B">
      <w:pPr>
        <w:pStyle w:val="BodyText"/>
        <w:rPr>
          <w:b/>
          <w:sz w:val="28"/>
        </w:rPr>
      </w:pPr>
    </w:p>
    <w:p w14:paraId="74BB0744" w14:textId="77777777" w:rsidR="00A1175B" w:rsidRPr="00225312" w:rsidRDefault="00A1175B" w:rsidP="00A1175B">
      <w:pPr>
        <w:pStyle w:val="BodyText"/>
        <w:spacing w:before="202"/>
        <w:ind w:left="350" w:right="1290"/>
        <w:jc w:val="center"/>
        <w:rPr>
          <w:b/>
          <w:bCs/>
        </w:rPr>
      </w:pPr>
      <w:r w:rsidRPr="00225312">
        <w:rPr>
          <w:b/>
          <w:bCs/>
        </w:rPr>
        <w:t>Firm and Fixed</w:t>
      </w:r>
    </w:p>
    <w:p w14:paraId="4612A188" w14:textId="77777777" w:rsidR="00A1175B" w:rsidRPr="00225312" w:rsidRDefault="00A1175B" w:rsidP="00A1175B">
      <w:pPr>
        <w:jc w:val="center"/>
        <w:rPr>
          <w:b/>
          <w:bCs/>
        </w:rPr>
        <w:sectPr w:rsidR="00A1175B" w:rsidRPr="00225312">
          <w:headerReference w:type="default" r:id="rId62"/>
          <w:footerReference w:type="default" r:id="rId63"/>
          <w:pgSz w:w="11910" w:h="16840"/>
          <w:pgMar w:top="1580" w:right="260" w:bottom="1920" w:left="1560" w:header="0" w:footer="1654" w:gutter="0"/>
          <w:cols w:space="720"/>
        </w:sectPr>
      </w:pPr>
    </w:p>
    <w:p w14:paraId="53CBB28D" w14:textId="77777777" w:rsidR="00A1175B" w:rsidRDefault="00A1175B" w:rsidP="00A1175B">
      <w:pPr>
        <w:pStyle w:val="Heading1"/>
        <w:spacing w:before="1"/>
        <w:ind w:left="0" w:right="1133"/>
        <w:jc w:val="right"/>
      </w:pPr>
      <w:r>
        <w:lastRenderedPageBreak/>
        <w:t>Appendix-3</w:t>
      </w:r>
    </w:p>
    <w:p w14:paraId="488DA463" w14:textId="77777777" w:rsidR="00A1175B" w:rsidRDefault="00A1175B" w:rsidP="00A1175B">
      <w:pPr>
        <w:pStyle w:val="BodyText"/>
        <w:spacing w:before="10"/>
        <w:rPr>
          <w:sz w:val="20"/>
        </w:rPr>
      </w:pPr>
    </w:p>
    <w:p w14:paraId="7CE849A5" w14:textId="77777777" w:rsidR="00A1175B" w:rsidRPr="00C73F37" w:rsidRDefault="00A1175B" w:rsidP="00A1175B">
      <w:pPr>
        <w:jc w:val="center"/>
        <w:rPr>
          <w:b/>
          <w:color w:val="FF0000"/>
        </w:rPr>
      </w:pPr>
      <w:r w:rsidRPr="00BE7052">
        <w:rPr>
          <w:b/>
        </w:rPr>
        <w:t>INSURANCE REQUIREMENTS</w:t>
      </w:r>
      <w:r>
        <w:rPr>
          <w:b/>
        </w:rPr>
        <w:t xml:space="preserve"> </w:t>
      </w:r>
    </w:p>
    <w:p w14:paraId="765E3D6B" w14:textId="77777777" w:rsidR="00A1175B" w:rsidRPr="00317D65" w:rsidRDefault="00A1175B" w:rsidP="00A1175B">
      <w:pPr>
        <w:jc w:val="both"/>
        <w:rPr>
          <w:rFonts w:eastAsia="MS Mincho"/>
        </w:rPr>
      </w:pPr>
    </w:p>
    <w:p w14:paraId="18672317" w14:textId="77777777" w:rsidR="00A1175B" w:rsidRPr="00317D65" w:rsidRDefault="00A1175B" w:rsidP="00A1175B">
      <w:pPr>
        <w:keepNext/>
        <w:outlineLvl w:val="2"/>
        <w:rPr>
          <w:rFonts w:cs="Arial"/>
        </w:rPr>
      </w:pPr>
      <w:r w:rsidRPr="00317D65">
        <w:rPr>
          <w:rFonts w:cs="Arial"/>
        </w:rPr>
        <w:t>A) Insurances to be taken out by the Contractor</w:t>
      </w:r>
    </w:p>
    <w:p w14:paraId="47B9EE84" w14:textId="77777777" w:rsidR="00A1175B" w:rsidRPr="00317D65" w:rsidRDefault="00A1175B" w:rsidP="00A1175B">
      <w:pPr>
        <w:jc w:val="both"/>
        <w:rPr>
          <w:rFonts w:eastAsia="MS Mincho"/>
        </w:rPr>
      </w:pPr>
    </w:p>
    <w:p w14:paraId="43000A88" w14:textId="432ED518" w:rsidR="00A1175B" w:rsidRPr="00317D65" w:rsidRDefault="00A1175B" w:rsidP="00A1175B">
      <w:pPr>
        <w:jc w:val="both"/>
        <w:rPr>
          <w:rFonts w:eastAsia="MS Mincho"/>
        </w:rPr>
      </w:pPr>
      <w:r w:rsidRPr="00317D65">
        <w:rPr>
          <w:rFonts w:eastAsia="MS Mincho"/>
        </w:rPr>
        <w:t>In accordance with the provisions of GCC Clause 30, the Contractor shall at its expense take out and maintain in effect, or cause to be taken out and maintained in effect, during the performance of the Contract, the insurances set forth below in the sums and with the deductibles and other conditions specified</w:t>
      </w:r>
      <w:r w:rsidR="00C01A96">
        <w:rPr>
          <w:rFonts w:eastAsia="MS Mincho"/>
        </w:rPr>
        <w:t>, as applicable</w:t>
      </w:r>
      <w:r w:rsidRPr="00317D65">
        <w:rPr>
          <w:rFonts w:eastAsia="MS Mincho"/>
        </w:rPr>
        <w:t>. The identity of the insurers and the form of the policies shall be subject to the approval of the Employer, such approval not to be unreasonably withheld</w:t>
      </w:r>
      <w:r w:rsidRPr="006C3F92">
        <w:rPr>
          <w:rFonts w:eastAsia="MS Mincho"/>
        </w:rPr>
        <w:t>. The inability of the insurers to provide insurance cover in the sums and with the deductibles and other conditions as set forth below, shall not absolve the Contractor of his risks and liabilities under the provisions of GCC Clause 30. However, in such a case the Contractor shall be required to furnish to the Employer documentary evidence from the insurer in support of the insurer’s inability as aforesaid.</w:t>
      </w:r>
      <w:r w:rsidRPr="00317D65">
        <w:rPr>
          <w:rFonts w:eastAsia="MS Mincho"/>
        </w:rPr>
        <w:t xml:space="preserve"> </w:t>
      </w:r>
    </w:p>
    <w:p w14:paraId="73A0CF4E" w14:textId="77777777" w:rsidR="00A1175B" w:rsidRPr="00317D65" w:rsidRDefault="00A1175B" w:rsidP="00A1175B">
      <w:pPr>
        <w:jc w:val="both"/>
      </w:pPr>
    </w:p>
    <w:p w14:paraId="7B3DE39C" w14:textId="77777777" w:rsidR="00A1175B" w:rsidRPr="00317D65" w:rsidRDefault="00A1175B" w:rsidP="00A1175B">
      <w:pPr>
        <w:ind w:left="720" w:hanging="720"/>
        <w:jc w:val="both"/>
      </w:pPr>
      <w:r w:rsidRPr="00317D65">
        <w:rPr>
          <w:rFonts w:eastAsia="MS Mincho"/>
        </w:rPr>
        <w:t>(a)</w:t>
      </w:r>
      <w:r w:rsidRPr="00317D65">
        <w:rPr>
          <w:rFonts w:eastAsia="MS Mincho"/>
        </w:rPr>
        <w:tab/>
      </w:r>
      <w:r w:rsidRPr="00317D65">
        <w:t>Marine Cargo Policy/Transit Insurance Policy:</w:t>
      </w:r>
    </w:p>
    <w:p w14:paraId="1051D6AE" w14:textId="77777777" w:rsidR="00A1175B" w:rsidRPr="00317D65" w:rsidRDefault="00A1175B" w:rsidP="00A1175B">
      <w:pPr>
        <w:ind w:left="720" w:hanging="720"/>
        <w:jc w:val="both"/>
      </w:pPr>
      <w:r w:rsidRPr="00317D65">
        <w:rPr>
          <w:rFonts w:eastAsia="MS Mincho"/>
        </w:rPr>
        <w:tab/>
      </w:r>
      <w:r w:rsidRPr="00317D65">
        <w:tab/>
      </w:r>
    </w:p>
    <w:p w14:paraId="2EA58031" w14:textId="77777777" w:rsidR="00A1175B" w:rsidRPr="00317D65" w:rsidRDefault="00A1175B" w:rsidP="00A1175B">
      <w:pPr>
        <w:ind w:left="1440" w:hanging="720"/>
        <w:jc w:val="both"/>
      </w:pPr>
      <w:r w:rsidRPr="00317D65">
        <w:t xml:space="preserve">(I)(i) </w:t>
      </w:r>
      <w:r w:rsidRPr="00317D65">
        <w:tab/>
        <w:t>Marine Cargo policy for imported equipment</w:t>
      </w:r>
    </w:p>
    <w:p w14:paraId="1E33AD5F" w14:textId="77777777" w:rsidR="00A1175B" w:rsidRPr="00317D65" w:rsidRDefault="00A1175B" w:rsidP="00A1175B">
      <w:pPr>
        <w:ind w:left="2160" w:hanging="720"/>
        <w:jc w:val="both"/>
      </w:pPr>
    </w:p>
    <w:p w14:paraId="3F8ED99F" w14:textId="77777777" w:rsidR="00A1175B" w:rsidRPr="00317D65" w:rsidRDefault="00A1175B" w:rsidP="00A1175B">
      <w:pPr>
        <w:ind w:left="1440" w:hanging="720"/>
        <w:jc w:val="both"/>
      </w:pPr>
      <w:r w:rsidRPr="00317D65">
        <w:tab/>
        <w:t xml:space="preserve">The Contractor shall take the Marine Cargo Policy for Plant and Equipment including mandatory Spares to be supplied from abroad wherein export/import including inland transit is involved for the movement of the Plant and Equipment including mandatory Spares. The policy shall cover movement of Plant and Equipment including mandatory Spares from the manufacturer’s works to the project’s warehouse at final destination site. The policy shall cover all risk for loss or damage that may occur during transit of Plant and Equipment including mandatory Spares from the Contractor/sub-Contractor’s works or stores until arrival at project’s warehouse/ store at final destination. Institute Cargo Clause (ICC) ‘A’ along with war &amp; Strike Riots &amp; Civil Commotion (SRCC) cover shall be taken.  </w:t>
      </w:r>
    </w:p>
    <w:p w14:paraId="663F86DF" w14:textId="77777777" w:rsidR="00A1175B" w:rsidRPr="00317D65" w:rsidRDefault="00A1175B" w:rsidP="00A1175B">
      <w:pPr>
        <w:ind w:left="720" w:hanging="720"/>
        <w:jc w:val="both"/>
      </w:pPr>
      <w:r w:rsidRPr="00317D65">
        <w:t xml:space="preserve"> </w:t>
      </w:r>
    </w:p>
    <w:p w14:paraId="2E25F83F" w14:textId="77777777" w:rsidR="00A1175B" w:rsidRPr="00317D65" w:rsidRDefault="00A1175B" w:rsidP="00A1175B">
      <w:pPr>
        <w:ind w:left="1440" w:hanging="720"/>
        <w:jc w:val="both"/>
      </w:pPr>
      <w:r w:rsidRPr="00317D65">
        <w:t>(I)(ii)</w:t>
      </w:r>
      <w:r w:rsidRPr="00317D65">
        <w:tab/>
        <w:t>Transit Insurance Policy for indigenous equipment</w:t>
      </w:r>
    </w:p>
    <w:p w14:paraId="01B15D8F" w14:textId="77777777" w:rsidR="00A1175B" w:rsidRPr="00317D65" w:rsidRDefault="00A1175B" w:rsidP="00A1175B">
      <w:pPr>
        <w:ind w:left="60"/>
        <w:jc w:val="both"/>
      </w:pPr>
    </w:p>
    <w:p w14:paraId="7E4A733F" w14:textId="6F115702" w:rsidR="00A1175B" w:rsidRDefault="00A1175B" w:rsidP="00C01A96">
      <w:pPr>
        <w:ind w:left="1440"/>
        <w:jc w:val="both"/>
      </w:pPr>
      <w:r w:rsidRPr="00317D65">
        <w:t>Similarly, Transit Insurance Policy shall be taken wherein only inland transit is involved for the movement of Plant and Equipment including mandatory Spares supplied from within India.  The policy shall cover movement of Plant and Equipment including mandatory Spares from the manufacturer’s works to the project’s warehouse at final destination site. Inland Transit Clause</w:t>
      </w:r>
      <w:r w:rsidRPr="00317D65" w:rsidDel="00444E0B">
        <w:t xml:space="preserve"> </w:t>
      </w:r>
      <w:r w:rsidRPr="00317D65">
        <w:t>(ITC) ‘A’ along with Strike Riots &amp; Civil Commotion (SRCC) extension cover shall be taken.</w:t>
      </w:r>
    </w:p>
    <w:p w14:paraId="0934364B" w14:textId="77777777" w:rsidR="00A1175B" w:rsidRPr="00317D65" w:rsidRDefault="00A1175B" w:rsidP="00A1175B">
      <w:pPr>
        <w:ind w:left="1440"/>
        <w:jc w:val="both"/>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168"/>
        <w:gridCol w:w="1460"/>
        <w:gridCol w:w="1296"/>
        <w:gridCol w:w="1476"/>
      </w:tblGrid>
      <w:tr w:rsidR="00A1175B" w:rsidRPr="00317D65" w14:paraId="12945469" w14:textId="77777777" w:rsidTr="003E00E8">
        <w:tc>
          <w:tcPr>
            <w:tcW w:w="3420" w:type="dxa"/>
          </w:tcPr>
          <w:p w14:paraId="33139F35" w14:textId="77777777" w:rsidR="00A1175B" w:rsidRPr="00317D65" w:rsidRDefault="00A1175B" w:rsidP="003E00E8">
            <w:pPr>
              <w:jc w:val="center"/>
            </w:pPr>
            <w:r w:rsidRPr="00317D65">
              <w:t>Amount</w:t>
            </w:r>
          </w:p>
        </w:tc>
        <w:tc>
          <w:tcPr>
            <w:tcW w:w="1168" w:type="dxa"/>
          </w:tcPr>
          <w:p w14:paraId="12CF846E" w14:textId="77777777" w:rsidR="00A1175B" w:rsidRPr="00317D65" w:rsidRDefault="00A1175B" w:rsidP="003E00E8">
            <w:pPr>
              <w:jc w:val="center"/>
            </w:pPr>
            <w:proofErr w:type="spellStart"/>
            <w:r w:rsidRPr="00317D65">
              <w:t>Deduc</w:t>
            </w:r>
            <w:proofErr w:type="spellEnd"/>
            <w:r w:rsidRPr="00317D65">
              <w:t>-</w:t>
            </w:r>
          </w:p>
          <w:p w14:paraId="3E183113" w14:textId="77777777" w:rsidR="00A1175B" w:rsidRPr="00317D65" w:rsidRDefault="00A1175B" w:rsidP="003E00E8">
            <w:pPr>
              <w:jc w:val="center"/>
            </w:pPr>
            <w:proofErr w:type="spellStart"/>
            <w:r w:rsidRPr="00317D65">
              <w:t>tible</w:t>
            </w:r>
            <w:proofErr w:type="spellEnd"/>
          </w:p>
          <w:p w14:paraId="411F79D3" w14:textId="77777777" w:rsidR="00A1175B" w:rsidRPr="00317D65" w:rsidRDefault="00A1175B" w:rsidP="003E00E8">
            <w:pPr>
              <w:jc w:val="center"/>
            </w:pPr>
            <w:r w:rsidRPr="00317D65">
              <w:t>Limits</w:t>
            </w:r>
          </w:p>
        </w:tc>
        <w:tc>
          <w:tcPr>
            <w:tcW w:w="1460" w:type="dxa"/>
          </w:tcPr>
          <w:p w14:paraId="6F9157E9" w14:textId="77777777" w:rsidR="00A1175B" w:rsidRPr="00317D65" w:rsidRDefault="00A1175B" w:rsidP="003E00E8">
            <w:pPr>
              <w:jc w:val="center"/>
            </w:pPr>
            <w:r w:rsidRPr="00317D65">
              <w:t>Parties insured</w:t>
            </w:r>
          </w:p>
        </w:tc>
        <w:tc>
          <w:tcPr>
            <w:tcW w:w="1296" w:type="dxa"/>
          </w:tcPr>
          <w:p w14:paraId="35E671B1" w14:textId="77777777" w:rsidR="00A1175B" w:rsidRPr="00317D65" w:rsidRDefault="00A1175B" w:rsidP="003E00E8">
            <w:pPr>
              <w:jc w:val="center"/>
            </w:pPr>
            <w:r w:rsidRPr="00317D65">
              <w:t>From</w:t>
            </w:r>
          </w:p>
        </w:tc>
        <w:tc>
          <w:tcPr>
            <w:tcW w:w="1476" w:type="dxa"/>
          </w:tcPr>
          <w:p w14:paraId="64A46A71" w14:textId="77777777" w:rsidR="00A1175B" w:rsidRPr="00317D65" w:rsidRDefault="00A1175B" w:rsidP="003E00E8">
            <w:pPr>
              <w:jc w:val="center"/>
            </w:pPr>
            <w:r w:rsidRPr="00317D65">
              <w:t>To</w:t>
            </w:r>
          </w:p>
        </w:tc>
      </w:tr>
      <w:tr w:rsidR="00A1175B" w:rsidRPr="00317D65" w14:paraId="2CBC0507" w14:textId="77777777" w:rsidTr="003E00E8">
        <w:tc>
          <w:tcPr>
            <w:tcW w:w="3420" w:type="dxa"/>
          </w:tcPr>
          <w:p w14:paraId="5F76EE13" w14:textId="77777777" w:rsidR="00A1175B" w:rsidRPr="00317D65" w:rsidRDefault="00A1175B" w:rsidP="003E00E8">
            <w:pPr>
              <w:shd w:val="clear" w:color="auto" w:fill="FFFFFF"/>
              <w:jc w:val="both"/>
            </w:pPr>
            <w:r w:rsidRPr="00317D65">
              <w:t xml:space="preserve">120% of CIP Entry Border Point Price /CIF Indian Port of Entry Price of all the Plant and Equipment including mandatory Spares to be supplied from </w:t>
            </w:r>
            <w:proofErr w:type="gramStart"/>
            <w:r w:rsidRPr="00317D65">
              <w:t>abroad  plus</w:t>
            </w:r>
            <w:proofErr w:type="gramEnd"/>
            <w:r w:rsidRPr="00317D65">
              <w:t xml:space="preserve"> customs duties (including BCD, GST, </w:t>
            </w:r>
            <w:proofErr w:type="spellStart"/>
            <w:r w:rsidRPr="00317D65">
              <w:t>Cess</w:t>
            </w:r>
            <w:proofErr w:type="spellEnd"/>
            <w:r w:rsidRPr="00317D65">
              <w:t xml:space="preserve"> etc.) on merit rate</w:t>
            </w:r>
          </w:p>
          <w:p w14:paraId="70983600" w14:textId="77777777" w:rsidR="00A1175B" w:rsidRPr="00317D65" w:rsidRDefault="00A1175B" w:rsidP="003E00E8">
            <w:pPr>
              <w:shd w:val="clear" w:color="auto" w:fill="FFFFFF"/>
              <w:jc w:val="both"/>
            </w:pPr>
            <w:r w:rsidRPr="00317D65">
              <w:t>and</w:t>
            </w:r>
          </w:p>
          <w:p w14:paraId="1A5C9BCF" w14:textId="77777777" w:rsidR="00A1175B" w:rsidRPr="00317D65" w:rsidRDefault="00A1175B" w:rsidP="003E00E8">
            <w:pPr>
              <w:jc w:val="both"/>
            </w:pPr>
            <w:r w:rsidRPr="00317D65">
              <w:lastRenderedPageBreak/>
              <w:t>120% of Ex-work Price of all the Plant and Equipment including mandatory Spares to be supplied from within India plus GST, if additionally payable.</w:t>
            </w:r>
          </w:p>
        </w:tc>
        <w:tc>
          <w:tcPr>
            <w:tcW w:w="1168" w:type="dxa"/>
          </w:tcPr>
          <w:p w14:paraId="6DD206C6" w14:textId="77777777" w:rsidR="00A1175B" w:rsidRPr="00317D65" w:rsidRDefault="00A1175B" w:rsidP="003E00E8">
            <w:pPr>
              <w:jc w:val="center"/>
            </w:pPr>
            <w:r w:rsidRPr="00317D65">
              <w:lastRenderedPageBreak/>
              <w:t>Nil</w:t>
            </w:r>
          </w:p>
        </w:tc>
        <w:tc>
          <w:tcPr>
            <w:tcW w:w="1460" w:type="dxa"/>
          </w:tcPr>
          <w:p w14:paraId="2D5ACB13" w14:textId="77777777" w:rsidR="00A1175B" w:rsidRPr="00317D65" w:rsidRDefault="00A1175B" w:rsidP="003E00E8">
            <w:pPr>
              <w:jc w:val="both"/>
            </w:pPr>
            <w:r w:rsidRPr="00317D65">
              <w:t>Contractor        &amp; Employer</w:t>
            </w:r>
          </w:p>
        </w:tc>
        <w:tc>
          <w:tcPr>
            <w:tcW w:w="1296" w:type="dxa"/>
          </w:tcPr>
          <w:p w14:paraId="0F2D562C" w14:textId="77777777" w:rsidR="00A1175B" w:rsidRPr="00317D65" w:rsidRDefault="00A1175B" w:rsidP="003E00E8">
            <w:pPr>
              <w:jc w:val="both"/>
            </w:pPr>
            <w:proofErr w:type="spellStart"/>
            <w:r w:rsidRPr="00317D65">
              <w:t>Mfrs</w:t>
            </w:r>
            <w:proofErr w:type="spellEnd"/>
            <w:r w:rsidRPr="00317D65">
              <w:t xml:space="preserve"> ware-</w:t>
            </w:r>
          </w:p>
          <w:p w14:paraId="594F8749" w14:textId="77777777" w:rsidR="00A1175B" w:rsidRPr="00317D65" w:rsidRDefault="00A1175B" w:rsidP="003E00E8">
            <w:pPr>
              <w:jc w:val="both"/>
            </w:pPr>
            <w:r w:rsidRPr="00317D65">
              <w:t>house</w:t>
            </w:r>
          </w:p>
        </w:tc>
        <w:tc>
          <w:tcPr>
            <w:tcW w:w="1476" w:type="dxa"/>
          </w:tcPr>
          <w:p w14:paraId="5B05E94A" w14:textId="77777777" w:rsidR="00A1175B" w:rsidRPr="00317D65" w:rsidRDefault="00A1175B" w:rsidP="003E00E8">
            <w:pPr>
              <w:jc w:val="both"/>
            </w:pPr>
            <w:r w:rsidRPr="00317D65">
              <w:t>Project’s ware-</w:t>
            </w:r>
          </w:p>
          <w:p w14:paraId="0CD399B2" w14:textId="77777777" w:rsidR="00A1175B" w:rsidRPr="00317D65" w:rsidRDefault="00A1175B" w:rsidP="003E00E8">
            <w:pPr>
              <w:jc w:val="both"/>
            </w:pPr>
            <w:r w:rsidRPr="00317D65">
              <w:t>house store at final destination</w:t>
            </w:r>
          </w:p>
        </w:tc>
      </w:tr>
    </w:tbl>
    <w:p w14:paraId="44199C55" w14:textId="77777777" w:rsidR="00A1175B" w:rsidRPr="00317D65" w:rsidRDefault="00A1175B" w:rsidP="00A1175B">
      <w:pPr>
        <w:ind w:left="1440"/>
        <w:jc w:val="both"/>
      </w:pPr>
    </w:p>
    <w:p w14:paraId="258F4AF6" w14:textId="77777777" w:rsidR="00A1175B" w:rsidRPr="00317D65" w:rsidRDefault="00A1175B" w:rsidP="00A1175B">
      <w:pPr>
        <w:ind w:left="1440" w:hanging="720"/>
        <w:jc w:val="both"/>
      </w:pPr>
      <w:r w:rsidRPr="00317D65">
        <w:t>(II)</w:t>
      </w:r>
      <w:r w:rsidRPr="00317D65">
        <w:tab/>
        <w:t>If during the execution of Contract, the Employer requests the Contractor to take any other add-on cover(s)/ supplementary cover(s) in aforesaid insurance, in such a case, the Contractor shall promptly take such add-on cover(s)/ supplementary cover(s) and the charges towards such premium for such add-on cover(s)/ supplementary cover(s) shall be reimbursed to the Contractor on submission documentary evidence of payment to the Insurance company. Therefore, charges towards premium for such add-on cover(s)/ supplementary cover(s) are not included in the Contract Price.</w:t>
      </w:r>
    </w:p>
    <w:p w14:paraId="053B904B" w14:textId="77777777" w:rsidR="00A1175B" w:rsidRPr="00317D65" w:rsidRDefault="00A1175B" w:rsidP="00A1175B">
      <w:pPr>
        <w:ind w:left="720" w:hanging="720"/>
        <w:jc w:val="both"/>
      </w:pPr>
    </w:p>
    <w:p w14:paraId="591B4750" w14:textId="77777777" w:rsidR="00A1175B" w:rsidRPr="00317D65" w:rsidRDefault="00A1175B" w:rsidP="00A1175B">
      <w:pPr>
        <w:ind w:left="1440" w:hanging="720"/>
        <w:jc w:val="both"/>
      </w:pPr>
      <w:r w:rsidRPr="00317D65">
        <w:t>(III)</w:t>
      </w:r>
      <w:r w:rsidRPr="00317D65">
        <w:tab/>
        <w:t>The Contractor shall take the policy in the joint names of Employer and the Contractor. The policy shall indicate the Employer as the beneficiary. However, if the Contractor is having an open policy for its line of business, it should obtain an endorsement of the open cover policy from the insurance company indicating that the dispatches against this Contract are duly covered under its open policy and include the name of the Employer as jointly Insured in the endorsements to the open policy.</w:t>
      </w:r>
    </w:p>
    <w:p w14:paraId="068BBF81" w14:textId="77777777" w:rsidR="00A1175B" w:rsidRPr="00317D65" w:rsidRDefault="00A1175B" w:rsidP="00A1175B">
      <w:pPr>
        <w:ind w:left="1440" w:hanging="720"/>
        <w:jc w:val="both"/>
        <w:rPr>
          <w:rFonts w:eastAsia="MS Mincho"/>
        </w:rPr>
      </w:pPr>
    </w:p>
    <w:p w14:paraId="3A3E5982" w14:textId="77777777" w:rsidR="00A1175B" w:rsidRPr="00317D65" w:rsidRDefault="00A1175B" w:rsidP="00A1175B">
      <w:pPr>
        <w:jc w:val="both"/>
        <w:rPr>
          <w:rFonts w:eastAsia="MS Mincho"/>
        </w:rPr>
      </w:pPr>
      <w:r w:rsidRPr="00317D65">
        <w:rPr>
          <w:rFonts w:eastAsia="MS Mincho"/>
        </w:rPr>
        <w:t>(b) Erection All Risk Policy/Contractor All Risk Policy:</w:t>
      </w:r>
      <w:r w:rsidRPr="00317D65">
        <w:t xml:space="preserve">     </w:t>
      </w:r>
    </w:p>
    <w:p w14:paraId="04FC9910" w14:textId="77777777" w:rsidR="00A1175B" w:rsidRPr="00317D65" w:rsidRDefault="00A1175B" w:rsidP="00A1175B">
      <w:pPr>
        <w:jc w:val="both"/>
        <w:rPr>
          <w:rFonts w:eastAsia="MS Mincho"/>
        </w:rPr>
      </w:pPr>
    </w:p>
    <w:p w14:paraId="69889D34" w14:textId="77777777" w:rsidR="00A1175B" w:rsidRPr="00317D65" w:rsidRDefault="00A1175B" w:rsidP="00546F05">
      <w:pPr>
        <w:numPr>
          <w:ilvl w:val="0"/>
          <w:numId w:val="52"/>
        </w:numPr>
        <w:tabs>
          <w:tab w:val="left" w:pos="1440"/>
        </w:tabs>
        <w:jc w:val="both"/>
      </w:pPr>
      <w:r w:rsidRPr="00317D65">
        <w:t xml:space="preserve">The policy should cover all physical loss or damage to the facility at site during storage, erection and commissioning covering all the perils as provided in the policy as a basic cover and the add on covers as mentioned at Sl. No. (III) below. </w:t>
      </w:r>
    </w:p>
    <w:p w14:paraId="3903BC0B" w14:textId="77777777" w:rsidR="00A1175B" w:rsidRPr="00317D65" w:rsidRDefault="00A1175B" w:rsidP="00A1175B">
      <w:pPr>
        <w:tabs>
          <w:tab w:val="left" w:pos="1440"/>
        </w:tabs>
        <w:jc w:val="both"/>
      </w:pPr>
    </w:p>
    <w:tbl>
      <w:tblPr>
        <w:tblW w:w="874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483"/>
        <w:gridCol w:w="1470"/>
        <w:gridCol w:w="1610"/>
        <w:gridCol w:w="1655"/>
      </w:tblGrid>
      <w:tr w:rsidR="00A1175B" w:rsidRPr="00317D65" w14:paraId="54F94D02" w14:textId="77777777" w:rsidTr="003E00E8">
        <w:tc>
          <w:tcPr>
            <w:tcW w:w="2530" w:type="dxa"/>
            <w:shd w:val="clear" w:color="auto" w:fill="auto"/>
          </w:tcPr>
          <w:p w14:paraId="5F51B7E7" w14:textId="77777777" w:rsidR="00A1175B" w:rsidRPr="00317D65" w:rsidRDefault="00A1175B" w:rsidP="003E00E8">
            <w:pPr>
              <w:jc w:val="center"/>
              <w:rPr>
                <w:rFonts w:eastAsia="Calibri"/>
              </w:rPr>
            </w:pPr>
            <w:r w:rsidRPr="00317D65">
              <w:rPr>
                <w:rFonts w:eastAsia="Calibri"/>
              </w:rPr>
              <w:t>Amount</w:t>
            </w:r>
          </w:p>
        </w:tc>
        <w:tc>
          <w:tcPr>
            <w:tcW w:w="1483" w:type="dxa"/>
            <w:shd w:val="clear" w:color="auto" w:fill="auto"/>
          </w:tcPr>
          <w:p w14:paraId="5D0904D0" w14:textId="77777777" w:rsidR="00A1175B" w:rsidRPr="00317D65" w:rsidRDefault="00A1175B" w:rsidP="003E00E8">
            <w:pPr>
              <w:jc w:val="center"/>
              <w:rPr>
                <w:rFonts w:eastAsia="Calibri"/>
              </w:rPr>
            </w:pPr>
            <w:r w:rsidRPr="00317D65">
              <w:rPr>
                <w:rFonts w:eastAsia="Calibri"/>
              </w:rPr>
              <w:t>Deductible limits</w:t>
            </w:r>
          </w:p>
        </w:tc>
        <w:tc>
          <w:tcPr>
            <w:tcW w:w="1470" w:type="dxa"/>
            <w:shd w:val="clear" w:color="auto" w:fill="auto"/>
          </w:tcPr>
          <w:p w14:paraId="3E0A8EFB" w14:textId="77777777" w:rsidR="00A1175B" w:rsidRPr="00317D65" w:rsidRDefault="00A1175B" w:rsidP="003E00E8">
            <w:pPr>
              <w:jc w:val="center"/>
              <w:rPr>
                <w:rFonts w:eastAsia="Calibri"/>
              </w:rPr>
            </w:pPr>
            <w:r w:rsidRPr="00317D65">
              <w:rPr>
                <w:rFonts w:eastAsia="Calibri"/>
              </w:rPr>
              <w:t>Parties insured</w:t>
            </w:r>
          </w:p>
        </w:tc>
        <w:tc>
          <w:tcPr>
            <w:tcW w:w="1610" w:type="dxa"/>
            <w:shd w:val="clear" w:color="auto" w:fill="auto"/>
          </w:tcPr>
          <w:p w14:paraId="361C10D8" w14:textId="77777777" w:rsidR="00A1175B" w:rsidRPr="00317D65" w:rsidRDefault="00A1175B" w:rsidP="003E00E8">
            <w:pPr>
              <w:jc w:val="center"/>
              <w:rPr>
                <w:rFonts w:eastAsia="Calibri"/>
              </w:rPr>
            </w:pPr>
            <w:r w:rsidRPr="00317D65">
              <w:rPr>
                <w:rFonts w:eastAsia="Calibri"/>
              </w:rPr>
              <w:t>From</w:t>
            </w:r>
          </w:p>
        </w:tc>
        <w:tc>
          <w:tcPr>
            <w:tcW w:w="1655" w:type="dxa"/>
            <w:shd w:val="clear" w:color="auto" w:fill="auto"/>
          </w:tcPr>
          <w:p w14:paraId="6DBF0A41" w14:textId="77777777" w:rsidR="00A1175B" w:rsidRPr="00317D65" w:rsidRDefault="00A1175B" w:rsidP="003E00E8">
            <w:pPr>
              <w:jc w:val="center"/>
              <w:rPr>
                <w:rFonts w:eastAsia="Calibri"/>
              </w:rPr>
            </w:pPr>
            <w:r w:rsidRPr="00317D65">
              <w:rPr>
                <w:rFonts w:eastAsia="Calibri"/>
              </w:rPr>
              <w:t>To</w:t>
            </w:r>
          </w:p>
        </w:tc>
      </w:tr>
      <w:tr w:rsidR="00A1175B" w:rsidRPr="00317D65" w14:paraId="33B072FD" w14:textId="77777777" w:rsidTr="003E00E8">
        <w:tc>
          <w:tcPr>
            <w:tcW w:w="2530" w:type="dxa"/>
            <w:shd w:val="clear" w:color="auto" w:fill="auto"/>
          </w:tcPr>
          <w:p w14:paraId="7B0C270E" w14:textId="77777777" w:rsidR="00A1175B" w:rsidRPr="00317D65" w:rsidRDefault="00A1175B" w:rsidP="003E00E8">
            <w:pPr>
              <w:jc w:val="both"/>
              <w:rPr>
                <w:rFonts w:eastAsia="Calibri"/>
              </w:rPr>
            </w:pPr>
            <w:r w:rsidRPr="00317D65">
              <w:rPr>
                <w:rFonts w:eastAsia="Calibri"/>
              </w:rPr>
              <w:t xml:space="preserve">105% of CIP Entry Border Point Price /CIF Indian Port of Entry Price of all the Plant and Equipment including mandatory Spares to be supplied from </w:t>
            </w:r>
            <w:proofErr w:type="gramStart"/>
            <w:r w:rsidRPr="00317D65">
              <w:rPr>
                <w:rFonts w:eastAsia="Calibri"/>
              </w:rPr>
              <w:t>abroad  plus</w:t>
            </w:r>
            <w:proofErr w:type="gramEnd"/>
            <w:r w:rsidRPr="00317D65">
              <w:rPr>
                <w:rFonts w:eastAsia="Calibri"/>
              </w:rPr>
              <w:t xml:space="preserve"> customs duties </w:t>
            </w:r>
            <w:r w:rsidRPr="00317D65">
              <w:t xml:space="preserve">(including BCD, GST, </w:t>
            </w:r>
            <w:proofErr w:type="spellStart"/>
            <w:r w:rsidRPr="00317D65">
              <w:t>Cess</w:t>
            </w:r>
            <w:proofErr w:type="spellEnd"/>
            <w:r w:rsidRPr="00317D65">
              <w:t xml:space="preserve"> etc.)</w:t>
            </w:r>
            <w:r w:rsidRPr="00317D65">
              <w:rPr>
                <w:rFonts w:eastAsia="Calibri"/>
              </w:rPr>
              <w:t xml:space="preserve"> on merit rate</w:t>
            </w:r>
          </w:p>
          <w:p w14:paraId="1C43426B" w14:textId="77777777" w:rsidR="00A1175B" w:rsidRPr="00317D65" w:rsidRDefault="00A1175B" w:rsidP="003E00E8">
            <w:pPr>
              <w:jc w:val="both"/>
              <w:rPr>
                <w:rFonts w:eastAsia="Calibri"/>
              </w:rPr>
            </w:pPr>
            <w:r w:rsidRPr="00317D65">
              <w:rPr>
                <w:rFonts w:eastAsia="Calibri"/>
              </w:rPr>
              <w:t>and</w:t>
            </w:r>
          </w:p>
          <w:p w14:paraId="5B57BFF0" w14:textId="77777777" w:rsidR="00A1175B" w:rsidRPr="00317D65" w:rsidRDefault="00A1175B" w:rsidP="003E00E8">
            <w:pPr>
              <w:jc w:val="both"/>
              <w:rPr>
                <w:rFonts w:eastAsia="Calibri"/>
              </w:rPr>
            </w:pPr>
            <w:r w:rsidRPr="00317D65">
              <w:rPr>
                <w:rFonts w:eastAsia="Calibri"/>
              </w:rPr>
              <w:t>105% of Ex-work Price of all the Plant and Equipment including mandatory Spares to be supplied from within India plus GST, if additionally payable.</w:t>
            </w:r>
          </w:p>
          <w:p w14:paraId="506B3573" w14:textId="77777777" w:rsidR="00A1175B" w:rsidRPr="00317D65" w:rsidRDefault="00A1175B" w:rsidP="003E00E8">
            <w:pPr>
              <w:jc w:val="both"/>
              <w:rPr>
                <w:rFonts w:eastAsia="Calibri"/>
              </w:rPr>
            </w:pPr>
            <w:r w:rsidRPr="00317D65">
              <w:rPr>
                <w:rFonts w:eastAsia="Calibri"/>
              </w:rPr>
              <w:t>and</w:t>
            </w:r>
          </w:p>
          <w:p w14:paraId="3BEE5FC2" w14:textId="77777777" w:rsidR="00A1175B" w:rsidRPr="00317D65" w:rsidRDefault="00A1175B" w:rsidP="003E00E8">
            <w:pPr>
              <w:jc w:val="both"/>
              <w:rPr>
                <w:rFonts w:eastAsia="Calibri"/>
              </w:rPr>
            </w:pPr>
            <w:r w:rsidRPr="00317D65">
              <w:rPr>
                <w:rFonts w:eastAsia="Calibri"/>
              </w:rPr>
              <w:t>100% of erection price component</w:t>
            </w:r>
          </w:p>
        </w:tc>
        <w:tc>
          <w:tcPr>
            <w:tcW w:w="1483" w:type="dxa"/>
            <w:shd w:val="clear" w:color="auto" w:fill="auto"/>
          </w:tcPr>
          <w:p w14:paraId="42DC6D4B" w14:textId="77777777" w:rsidR="00A1175B" w:rsidRDefault="00A1175B" w:rsidP="003E00E8">
            <w:pPr>
              <w:jc w:val="center"/>
              <w:rPr>
                <w:rFonts w:eastAsia="Calibri"/>
                <w:b/>
                <w:bCs/>
                <w:strike/>
              </w:rPr>
            </w:pPr>
          </w:p>
          <w:p w14:paraId="1D59AB98" w14:textId="77777777" w:rsidR="00A1175B" w:rsidRPr="00317D65" w:rsidRDefault="00A1175B" w:rsidP="003E00E8">
            <w:pPr>
              <w:jc w:val="center"/>
              <w:rPr>
                <w:rFonts w:eastAsia="Calibri"/>
                <w:b/>
                <w:bCs/>
                <w:strike/>
              </w:rPr>
            </w:pPr>
            <w:r w:rsidRPr="00317D65">
              <w:rPr>
                <w:rFonts w:eastAsia="Calibri"/>
                <w:b/>
                <w:bCs/>
              </w:rPr>
              <w:t xml:space="preserve">Minimum deductible as per Tariff </w:t>
            </w:r>
            <w:proofErr w:type="gramStart"/>
            <w:r w:rsidRPr="00317D65">
              <w:rPr>
                <w:rFonts w:eastAsia="Calibri"/>
                <w:b/>
                <w:bCs/>
              </w:rPr>
              <w:t>Advisory  Committee</w:t>
            </w:r>
            <w:proofErr w:type="gramEnd"/>
            <w:r w:rsidRPr="00317D65">
              <w:rPr>
                <w:rFonts w:eastAsia="Calibri"/>
                <w:b/>
                <w:bCs/>
              </w:rPr>
              <w:t xml:space="preserve"> guidelines*</w:t>
            </w:r>
          </w:p>
        </w:tc>
        <w:tc>
          <w:tcPr>
            <w:tcW w:w="1470" w:type="dxa"/>
            <w:shd w:val="clear" w:color="auto" w:fill="auto"/>
          </w:tcPr>
          <w:p w14:paraId="1418956D" w14:textId="77777777" w:rsidR="00A1175B" w:rsidRPr="00317D65" w:rsidRDefault="00A1175B" w:rsidP="003E00E8">
            <w:pPr>
              <w:rPr>
                <w:rFonts w:eastAsia="Calibri"/>
              </w:rPr>
            </w:pPr>
            <w:r w:rsidRPr="00317D65">
              <w:rPr>
                <w:rFonts w:eastAsia="Calibri"/>
              </w:rPr>
              <w:t>Contractor   &amp; Employer</w:t>
            </w:r>
          </w:p>
        </w:tc>
        <w:tc>
          <w:tcPr>
            <w:tcW w:w="1610" w:type="dxa"/>
            <w:shd w:val="clear" w:color="auto" w:fill="auto"/>
          </w:tcPr>
          <w:p w14:paraId="0E293AB6" w14:textId="77777777" w:rsidR="00A1175B" w:rsidRPr="00317D65" w:rsidRDefault="00A1175B" w:rsidP="003E00E8">
            <w:pPr>
              <w:jc w:val="center"/>
              <w:rPr>
                <w:rFonts w:eastAsia="Calibri"/>
              </w:rPr>
            </w:pPr>
            <w:r w:rsidRPr="00317D65">
              <w:rPr>
                <w:rFonts w:eastAsia="Calibri"/>
              </w:rPr>
              <w:t>Receipt at site of first lot of the Plant and Equipment including mandatory Spares</w:t>
            </w:r>
          </w:p>
        </w:tc>
        <w:tc>
          <w:tcPr>
            <w:tcW w:w="1655" w:type="dxa"/>
            <w:shd w:val="clear" w:color="auto" w:fill="auto"/>
          </w:tcPr>
          <w:p w14:paraId="5EBE0FDD" w14:textId="77777777" w:rsidR="00A1175B" w:rsidRPr="00317D65" w:rsidRDefault="00A1175B" w:rsidP="003E00E8">
            <w:pPr>
              <w:jc w:val="center"/>
              <w:rPr>
                <w:rFonts w:eastAsia="Calibri"/>
              </w:rPr>
            </w:pPr>
            <w:r w:rsidRPr="00317D65">
              <w:rPr>
                <w:rFonts w:eastAsia="Calibri"/>
              </w:rPr>
              <w:t xml:space="preserve">Up to  </w:t>
            </w:r>
          </w:p>
          <w:p w14:paraId="3C737085" w14:textId="77777777" w:rsidR="00A1175B" w:rsidRPr="00317D65" w:rsidRDefault="00A1175B" w:rsidP="003E00E8">
            <w:pPr>
              <w:jc w:val="center"/>
              <w:rPr>
                <w:rFonts w:eastAsia="Calibri"/>
              </w:rPr>
            </w:pPr>
            <w:r w:rsidRPr="00317D65">
              <w:rPr>
                <w:rFonts w:eastAsia="Calibri"/>
              </w:rPr>
              <w:t>Operational Acceptance</w:t>
            </w:r>
          </w:p>
        </w:tc>
      </w:tr>
    </w:tbl>
    <w:p w14:paraId="13381121" w14:textId="77777777" w:rsidR="00A1175B" w:rsidRDefault="00A1175B" w:rsidP="00A1175B">
      <w:pPr>
        <w:tabs>
          <w:tab w:val="left" w:pos="1440"/>
        </w:tabs>
        <w:ind w:left="1440" w:hanging="720"/>
        <w:jc w:val="both"/>
        <w:rPr>
          <w:b/>
          <w:bCs/>
          <w:i/>
          <w:iCs/>
        </w:rPr>
      </w:pPr>
      <w:r w:rsidRPr="00317D65">
        <w:rPr>
          <w:b/>
          <w:bCs/>
          <w:i/>
          <w:iCs/>
        </w:rPr>
        <w:lastRenderedPageBreak/>
        <w:t>*</w:t>
      </w:r>
      <w:r w:rsidRPr="00317D65">
        <w:rPr>
          <w:b/>
          <w:bCs/>
          <w:i/>
          <w:iCs/>
        </w:rPr>
        <w:tab/>
        <w:t>The deductibles as aforesaid shall not absolve the Contractor of his risks and liabilities under the contract provisions for insurance and in case of a claim under the policy, deductibles, if any, shall be to the Contractor’s account</w:t>
      </w:r>
    </w:p>
    <w:p w14:paraId="68F5E1D2" w14:textId="77777777" w:rsidR="00A1175B" w:rsidRPr="00317D65" w:rsidRDefault="00A1175B" w:rsidP="00A1175B">
      <w:pPr>
        <w:tabs>
          <w:tab w:val="left" w:pos="1440"/>
        </w:tabs>
        <w:ind w:left="1440" w:hanging="720"/>
        <w:jc w:val="both"/>
        <w:rPr>
          <w:b/>
          <w:bCs/>
          <w:i/>
          <w:iCs/>
        </w:rPr>
      </w:pPr>
    </w:p>
    <w:p w14:paraId="3BE53664" w14:textId="77777777" w:rsidR="00A1175B" w:rsidRPr="00317D65" w:rsidRDefault="00A1175B" w:rsidP="00546F05">
      <w:pPr>
        <w:numPr>
          <w:ilvl w:val="0"/>
          <w:numId w:val="52"/>
        </w:numPr>
        <w:tabs>
          <w:tab w:val="left" w:pos="1440"/>
        </w:tabs>
        <w:jc w:val="both"/>
      </w:pPr>
      <w:r w:rsidRPr="00317D65">
        <w:t>The Contractor shall take the policy in the joint name of Employer and the Contractor. All these policies shall indicate Employer as the beneficiary. The policy shall be kept valid till the date of the Operational Acceptance of the project and the period of the coverage shall be determined with the approval of the Employer.</w:t>
      </w:r>
    </w:p>
    <w:p w14:paraId="636472E4" w14:textId="77777777" w:rsidR="00A1175B" w:rsidRPr="001B3643" w:rsidRDefault="00A1175B" w:rsidP="00A1175B">
      <w:pPr>
        <w:ind w:left="360"/>
        <w:jc w:val="both"/>
        <w:rPr>
          <w:sz w:val="14"/>
          <w:szCs w:val="14"/>
        </w:rPr>
      </w:pPr>
    </w:p>
    <w:p w14:paraId="1F98897E" w14:textId="77777777" w:rsidR="00A1175B" w:rsidRPr="00317D65" w:rsidRDefault="00A1175B" w:rsidP="00A1175B">
      <w:pPr>
        <w:ind w:left="1440"/>
        <w:jc w:val="both"/>
      </w:pPr>
      <w:r w:rsidRPr="00317D65">
        <w:t>If the work is completed earlier than the period of policy considered, the Contractor shall obtain the refund as per provisions of the policy and pass on the benefit to Employer. In case no refund is payable by the insurance company then the certificate to that effect shall be submitted to Employer at the completion of the project.</w:t>
      </w:r>
    </w:p>
    <w:p w14:paraId="39DF797F" w14:textId="77777777" w:rsidR="00A1175B" w:rsidRPr="00317D65" w:rsidRDefault="00A1175B" w:rsidP="00546F05">
      <w:pPr>
        <w:numPr>
          <w:ilvl w:val="0"/>
          <w:numId w:val="52"/>
        </w:numPr>
        <w:jc w:val="both"/>
      </w:pPr>
      <w:r w:rsidRPr="00317D65">
        <w:t>The following add-on covers shall also be taken by the Contractor:</w:t>
      </w:r>
    </w:p>
    <w:p w14:paraId="4D44C4FE" w14:textId="77777777" w:rsidR="00A1175B" w:rsidRPr="00317D65" w:rsidRDefault="00A1175B" w:rsidP="00A1175B">
      <w:pPr>
        <w:tabs>
          <w:tab w:val="left" w:pos="1206"/>
          <w:tab w:val="left" w:pos="1701"/>
        </w:tabs>
        <w:spacing w:before="120"/>
        <w:ind w:left="2160" w:hanging="720"/>
        <w:jc w:val="both"/>
      </w:pPr>
      <w:r w:rsidRPr="00317D65">
        <w:t>i) Earthquake</w:t>
      </w:r>
    </w:p>
    <w:p w14:paraId="62462587" w14:textId="77777777" w:rsidR="00A1175B" w:rsidRPr="00317D65" w:rsidRDefault="00A1175B" w:rsidP="00A1175B">
      <w:pPr>
        <w:tabs>
          <w:tab w:val="left" w:pos="1206"/>
          <w:tab w:val="left" w:pos="1701"/>
        </w:tabs>
        <w:spacing w:before="120"/>
        <w:ind w:left="2160" w:hanging="720"/>
        <w:jc w:val="both"/>
      </w:pPr>
      <w:r w:rsidRPr="00317D65">
        <w:t>ii)</w:t>
      </w:r>
      <w:r w:rsidRPr="00317D65">
        <w:tab/>
        <w:t>Terrorism</w:t>
      </w:r>
    </w:p>
    <w:p w14:paraId="381AA368" w14:textId="77777777" w:rsidR="00A1175B" w:rsidRPr="00317D65" w:rsidRDefault="00A1175B" w:rsidP="00A1175B">
      <w:pPr>
        <w:tabs>
          <w:tab w:val="left" w:pos="1206"/>
          <w:tab w:val="left" w:pos="1701"/>
        </w:tabs>
        <w:spacing w:before="120"/>
        <w:ind w:left="1701" w:hanging="283"/>
        <w:jc w:val="both"/>
      </w:pPr>
      <w:r w:rsidRPr="00317D65">
        <w:t>iii) Escalation cost (approximately @10% of sum insured on annual basis)</w:t>
      </w:r>
    </w:p>
    <w:p w14:paraId="70FB8DD1" w14:textId="77777777" w:rsidR="00A1175B" w:rsidRPr="00317D65" w:rsidRDefault="00A1175B" w:rsidP="00A1175B">
      <w:pPr>
        <w:tabs>
          <w:tab w:val="left" w:pos="1206"/>
          <w:tab w:val="left" w:pos="2160"/>
        </w:tabs>
        <w:spacing w:before="120"/>
        <w:ind w:left="2160" w:hanging="720"/>
        <w:jc w:val="both"/>
      </w:pPr>
      <w:r w:rsidRPr="00317D65">
        <w:t>iv) Extended Maintenance cover for Defect Liability Period</w:t>
      </w:r>
    </w:p>
    <w:p w14:paraId="7D7C7E3D" w14:textId="77777777" w:rsidR="00A1175B" w:rsidRPr="00317D65" w:rsidRDefault="00A1175B" w:rsidP="00A1175B">
      <w:pPr>
        <w:tabs>
          <w:tab w:val="left" w:pos="2160"/>
        </w:tabs>
        <w:spacing w:before="120"/>
        <w:ind w:left="2160" w:hanging="720"/>
        <w:jc w:val="both"/>
      </w:pPr>
      <w:r w:rsidRPr="00317D65">
        <w:t xml:space="preserve">v)  Design Defect </w:t>
      </w:r>
    </w:p>
    <w:p w14:paraId="2C03D8FB" w14:textId="77777777" w:rsidR="00A1175B" w:rsidRPr="00317D65" w:rsidRDefault="00A1175B" w:rsidP="00A1175B">
      <w:pPr>
        <w:tabs>
          <w:tab w:val="left" w:pos="1843"/>
        </w:tabs>
        <w:spacing w:before="120"/>
        <w:ind w:left="1701" w:hanging="261"/>
        <w:jc w:val="both"/>
      </w:pPr>
      <w:r w:rsidRPr="00317D65">
        <w:t>vi) Other add-on covers viz., 50-50 clause, 72 hours clause, loss minimization clause, waiver of subrogation clause (for projects of more than Rs.100 crores, cover for offsite storage/fabrication (over Rs.100 crores).</w:t>
      </w:r>
    </w:p>
    <w:p w14:paraId="2AA7E18A" w14:textId="77777777" w:rsidR="00A1175B" w:rsidRPr="00317D65" w:rsidRDefault="00A1175B" w:rsidP="00546F05">
      <w:pPr>
        <w:numPr>
          <w:ilvl w:val="0"/>
          <w:numId w:val="52"/>
        </w:numPr>
        <w:spacing w:before="120"/>
        <w:jc w:val="both"/>
      </w:pPr>
      <w:r w:rsidRPr="00317D65">
        <w:rPr>
          <w:i/>
          <w:iCs/>
        </w:rPr>
        <w:t xml:space="preserve">Third Party Liability cover with cross Liability within Geographical limits of India as on </w:t>
      </w:r>
      <w:proofErr w:type="spellStart"/>
      <w:r w:rsidRPr="00317D65">
        <w:rPr>
          <w:i/>
          <w:iCs/>
        </w:rPr>
        <w:t>ADD-on</w:t>
      </w:r>
      <w:proofErr w:type="spellEnd"/>
      <w:r w:rsidRPr="00317D65">
        <w:rPr>
          <w:i/>
          <w:iCs/>
        </w:rPr>
        <w:t xml:space="preserve"> cover to the basic EAR cover</w:t>
      </w:r>
      <w:r w:rsidRPr="00317D65">
        <w:t>:</w:t>
      </w:r>
    </w:p>
    <w:p w14:paraId="05842222" w14:textId="77777777" w:rsidR="00A1175B" w:rsidRPr="00317D65" w:rsidRDefault="00A1175B" w:rsidP="00A1175B">
      <w:pPr>
        <w:jc w:val="both"/>
      </w:pPr>
    </w:p>
    <w:p w14:paraId="391E3244" w14:textId="77777777" w:rsidR="00A1175B" w:rsidRPr="00317D65" w:rsidRDefault="00A1175B" w:rsidP="00A1175B">
      <w:pPr>
        <w:ind w:left="1440"/>
        <w:jc w:val="both"/>
      </w:pPr>
      <w:r w:rsidRPr="00317D65">
        <w:t xml:space="preserve">The </w:t>
      </w:r>
      <w:proofErr w:type="gramStart"/>
      <w:r w:rsidRPr="00317D65">
        <w:t>third party</w:t>
      </w:r>
      <w:proofErr w:type="gramEnd"/>
      <w:r w:rsidRPr="00317D65">
        <w:t xml:space="preserve"> liability add-on cover shall cover bodily injury or death suffered by third parties (including the Employer’s personnel) and loss of or damage to property (including the Employer’s property and any parts of the Facilities which have been accepted by the Employer) occurring in connection with supply and installation of the Facilities.</w:t>
      </w:r>
    </w:p>
    <w:tbl>
      <w:tblPr>
        <w:tblpPr w:leftFromText="180" w:rightFromText="180" w:vertAnchor="text" w:horzAnchor="margin" w:tblpXSpec="right" w:tblpY="128"/>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404"/>
        <w:gridCol w:w="1539"/>
        <w:gridCol w:w="1071"/>
        <w:gridCol w:w="1404"/>
      </w:tblGrid>
      <w:tr w:rsidR="00A1175B" w:rsidRPr="00317D65" w14:paraId="25199397" w14:textId="77777777" w:rsidTr="003E00E8">
        <w:tc>
          <w:tcPr>
            <w:tcW w:w="3258" w:type="dxa"/>
          </w:tcPr>
          <w:p w14:paraId="567B3238" w14:textId="77777777" w:rsidR="00A1175B" w:rsidRPr="00317D65" w:rsidRDefault="00A1175B" w:rsidP="003E00E8">
            <w:pPr>
              <w:jc w:val="center"/>
            </w:pPr>
            <w:r w:rsidRPr="00317D65">
              <w:t>Amount</w:t>
            </w:r>
          </w:p>
        </w:tc>
        <w:tc>
          <w:tcPr>
            <w:tcW w:w="1404" w:type="dxa"/>
          </w:tcPr>
          <w:p w14:paraId="4F426E2D" w14:textId="77777777" w:rsidR="00A1175B" w:rsidRPr="00317D65" w:rsidRDefault="00A1175B" w:rsidP="003E00E8">
            <w:pPr>
              <w:jc w:val="center"/>
            </w:pPr>
            <w:r w:rsidRPr="00317D65">
              <w:t>Deductible limits</w:t>
            </w:r>
          </w:p>
        </w:tc>
        <w:tc>
          <w:tcPr>
            <w:tcW w:w="1539" w:type="dxa"/>
          </w:tcPr>
          <w:p w14:paraId="42899A66" w14:textId="77777777" w:rsidR="00A1175B" w:rsidRPr="00317D65" w:rsidRDefault="00A1175B" w:rsidP="003E00E8">
            <w:pPr>
              <w:jc w:val="center"/>
            </w:pPr>
            <w:r w:rsidRPr="00317D65">
              <w:t>Parties insured</w:t>
            </w:r>
          </w:p>
        </w:tc>
        <w:tc>
          <w:tcPr>
            <w:tcW w:w="1071" w:type="dxa"/>
          </w:tcPr>
          <w:p w14:paraId="33F52408" w14:textId="77777777" w:rsidR="00A1175B" w:rsidRPr="00317D65" w:rsidRDefault="00A1175B" w:rsidP="003E00E8">
            <w:pPr>
              <w:jc w:val="center"/>
            </w:pPr>
            <w:r w:rsidRPr="00317D65">
              <w:t>From</w:t>
            </w:r>
          </w:p>
        </w:tc>
        <w:tc>
          <w:tcPr>
            <w:tcW w:w="1404" w:type="dxa"/>
          </w:tcPr>
          <w:p w14:paraId="5E740CBD" w14:textId="77777777" w:rsidR="00A1175B" w:rsidRPr="00317D65" w:rsidRDefault="00A1175B" w:rsidP="003E00E8">
            <w:pPr>
              <w:jc w:val="center"/>
            </w:pPr>
            <w:r w:rsidRPr="00317D65">
              <w:t>To</w:t>
            </w:r>
          </w:p>
        </w:tc>
      </w:tr>
      <w:tr w:rsidR="00A1175B" w:rsidRPr="00317D65" w14:paraId="7275AA18" w14:textId="77777777" w:rsidTr="003E00E8">
        <w:tc>
          <w:tcPr>
            <w:tcW w:w="3258" w:type="dxa"/>
          </w:tcPr>
          <w:p w14:paraId="613FD508" w14:textId="77777777" w:rsidR="00A1175B" w:rsidRPr="00317D65" w:rsidRDefault="00A1175B" w:rsidP="00546F05">
            <w:pPr>
              <w:numPr>
                <w:ilvl w:val="0"/>
                <w:numId w:val="51"/>
              </w:numPr>
              <w:tabs>
                <w:tab w:val="num" w:pos="217"/>
              </w:tabs>
              <w:ind w:left="217" w:hanging="220"/>
              <w:jc w:val="both"/>
            </w:pPr>
            <w:r w:rsidRPr="00317D65">
              <w:t xml:space="preserve">For projects </w:t>
            </w:r>
            <w:proofErr w:type="spellStart"/>
            <w:r w:rsidRPr="00317D65">
              <w:t>upto</w:t>
            </w:r>
            <w:proofErr w:type="spellEnd"/>
            <w:r w:rsidRPr="00317D65">
              <w:t xml:space="preserve"> Rs. 100 crores, the </w:t>
            </w:r>
            <w:proofErr w:type="spellStart"/>
            <w:r w:rsidRPr="00317D65">
              <w:t>thirdparty</w:t>
            </w:r>
            <w:proofErr w:type="spellEnd"/>
            <w:r w:rsidRPr="00317D65">
              <w:t xml:space="preserve"> liability limit shall be 10% of the project value for single occurrence/ multiple occurrences in aggregate during the entire policy period.</w:t>
            </w:r>
          </w:p>
          <w:p w14:paraId="68DC7131" w14:textId="77777777" w:rsidR="00A1175B" w:rsidRPr="00317D65" w:rsidRDefault="00A1175B" w:rsidP="003E00E8">
            <w:pPr>
              <w:ind w:left="-3"/>
            </w:pPr>
          </w:p>
          <w:p w14:paraId="6BEF441B" w14:textId="77777777" w:rsidR="00A1175B" w:rsidRPr="00317D65" w:rsidRDefault="00A1175B" w:rsidP="00546F05">
            <w:pPr>
              <w:numPr>
                <w:ilvl w:val="0"/>
                <w:numId w:val="51"/>
              </w:numPr>
              <w:tabs>
                <w:tab w:val="num" w:pos="107"/>
              </w:tabs>
              <w:ind w:left="217" w:hanging="220"/>
              <w:jc w:val="both"/>
            </w:pPr>
            <w:r w:rsidRPr="00317D65">
              <w:t xml:space="preserve"> </w:t>
            </w:r>
            <w:r w:rsidRPr="00317D65">
              <w:tab/>
              <w:t xml:space="preserve">For projects </w:t>
            </w:r>
            <w:proofErr w:type="gramStart"/>
            <w:r w:rsidRPr="00317D65">
              <w:t>from  Rs</w:t>
            </w:r>
            <w:proofErr w:type="gramEnd"/>
            <w:r w:rsidRPr="00317D65">
              <w:t xml:space="preserve">. 100 crores </w:t>
            </w:r>
            <w:proofErr w:type="gramStart"/>
            <w:r w:rsidRPr="00317D65">
              <w:t>to  Rs</w:t>
            </w:r>
            <w:proofErr w:type="gramEnd"/>
            <w:r w:rsidRPr="00317D65">
              <w:t xml:space="preserve">. 500 crores, the </w:t>
            </w:r>
            <w:proofErr w:type="gramStart"/>
            <w:r w:rsidRPr="00317D65">
              <w:t>third party</w:t>
            </w:r>
            <w:proofErr w:type="gramEnd"/>
            <w:r w:rsidRPr="00317D65">
              <w:t xml:space="preserve"> liability limit shall </w:t>
            </w:r>
            <w:proofErr w:type="gramStart"/>
            <w:r w:rsidRPr="00317D65">
              <w:t>be  Rs</w:t>
            </w:r>
            <w:proofErr w:type="gramEnd"/>
            <w:r w:rsidRPr="00317D65">
              <w:t xml:space="preserve">. 10 crores for single occurrence/multiple occurrences in aggregate during entire policy period. For projects of more than   Rs.500 crores, the </w:t>
            </w:r>
            <w:proofErr w:type="gramStart"/>
            <w:r w:rsidRPr="00317D65">
              <w:t>third party</w:t>
            </w:r>
            <w:proofErr w:type="gramEnd"/>
            <w:r w:rsidRPr="00317D65">
              <w:t xml:space="preserve"> liability </w:t>
            </w:r>
            <w:r w:rsidRPr="00317D65">
              <w:lastRenderedPageBreak/>
              <w:t>limit shall be Rs. 25 crores for single occurrence/ multiple occurrences in aggregate during entire policy period.</w:t>
            </w:r>
          </w:p>
        </w:tc>
        <w:tc>
          <w:tcPr>
            <w:tcW w:w="1404" w:type="dxa"/>
          </w:tcPr>
          <w:p w14:paraId="5514C1CF" w14:textId="77777777" w:rsidR="00A1175B" w:rsidRDefault="00A1175B" w:rsidP="003E00E8">
            <w:pPr>
              <w:jc w:val="center"/>
              <w:rPr>
                <w:rFonts w:eastAsia="Calibri"/>
                <w:b/>
                <w:bCs/>
                <w:strike/>
              </w:rPr>
            </w:pPr>
          </w:p>
          <w:p w14:paraId="185C01BC" w14:textId="77777777" w:rsidR="00A1175B" w:rsidRPr="00317D65" w:rsidRDefault="00A1175B" w:rsidP="003E00E8">
            <w:pPr>
              <w:jc w:val="center"/>
            </w:pPr>
            <w:r w:rsidRPr="00317D65">
              <w:rPr>
                <w:rFonts w:eastAsia="Calibri"/>
                <w:b/>
                <w:bCs/>
              </w:rPr>
              <w:t xml:space="preserve">Minimum deductible as per Tariff </w:t>
            </w:r>
            <w:proofErr w:type="gramStart"/>
            <w:r w:rsidRPr="00317D65">
              <w:rPr>
                <w:rFonts w:eastAsia="Calibri"/>
                <w:b/>
                <w:bCs/>
              </w:rPr>
              <w:t>Advisory  Committee</w:t>
            </w:r>
            <w:proofErr w:type="gramEnd"/>
            <w:r w:rsidRPr="00317D65">
              <w:rPr>
                <w:rFonts w:eastAsia="Calibri"/>
                <w:b/>
                <w:bCs/>
              </w:rPr>
              <w:t xml:space="preserve"> guidelines*</w:t>
            </w:r>
          </w:p>
        </w:tc>
        <w:tc>
          <w:tcPr>
            <w:tcW w:w="1539" w:type="dxa"/>
          </w:tcPr>
          <w:p w14:paraId="1CBB537A" w14:textId="77777777" w:rsidR="00A1175B" w:rsidRPr="00317D65" w:rsidRDefault="00A1175B" w:rsidP="003E00E8">
            <w:pPr>
              <w:jc w:val="center"/>
            </w:pPr>
            <w:r w:rsidRPr="00317D65">
              <w:t>Contractor/ Sub-contractor</w:t>
            </w:r>
          </w:p>
          <w:p w14:paraId="597E426A" w14:textId="77777777" w:rsidR="00A1175B" w:rsidRPr="00317D65" w:rsidRDefault="00A1175B" w:rsidP="003E00E8"/>
          <w:p w14:paraId="5BC6C734" w14:textId="77777777" w:rsidR="00A1175B" w:rsidRPr="00317D65" w:rsidRDefault="00A1175B" w:rsidP="003E00E8"/>
          <w:p w14:paraId="73D508E7" w14:textId="77777777" w:rsidR="00A1175B" w:rsidRPr="00317D65" w:rsidRDefault="00A1175B" w:rsidP="003E00E8"/>
          <w:p w14:paraId="4EC37F27" w14:textId="77777777" w:rsidR="00A1175B" w:rsidRPr="00317D65" w:rsidRDefault="00A1175B" w:rsidP="003E00E8"/>
          <w:p w14:paraId="3CF1D11C" w14:textId="77777777" w:rsidR="00A1175B" w:rsidRPr="00317D65" w:rsidRDefault="00A1175B" w:rsidP="003E00E8">
            <w:pPr>
              <w:tabs>
                <w:tab w:val="left" w:pos="1167"/>
              </w:tabs>
            </w:pPr>
            <w:r w:rsidRPr="00317D65">
              <w:tab/>
            </w:r>
          </w:p>
        </w:tc>
        <w:tc>
          <w:tcPr>
            <w:tcW w:w="1071" w:type="dxa"/>
          </w:tcPr>
          <w:p w14:paraId="23F00620" w14:textId="77777777" w:rsidR="00A1175B" w:rsidRPr="00317D65" w:rsidRDefault="00A1175B" w:rsidP="003E00E8">
            <w:pPr>
              <w:jc w:val="center"/>
            </w:pPr>
            <w:r w:rsidRPr="00317D65">
              <w:t>Receipt at site</w:t>
            </w:r>
          </w:p>
        </w:tc>
        <w:tc>
          <w:tcPr>
            <w:tcW w:w="1404" w:type="dxa"/>
          </w:tcPr>
          <w:p w14:paraId="4A27C321" w14:textId="77777777" w:rsidR="00A1175B" w:rsidRPr="00317D65" w:rsidRDefault="00A1175B" w:rsidP="003E00E8">
            <w:pPr>
              <w:jc w:val="center"/>
            </w:pPr>
            <w:r w:rsidRPr="00317D65">
              <w:t xml:space="preserve"> </w:t>
            </w:r>
            <w:proofErr w:type="spellStart"/>
            <w:r w:rsidRPr="00317D65">
              <w:t>Upto</w:t>
            </w:r>
            <w:proofErr w:type="spellEnd"/>
            <w:r w:rsidRPr="00317D65">
              <w:t xml:space="preserve"> Defect Liability Period.</w:t>
            </w:r>
          </w:p>
        </w:tc>
      </w:tr>
    </w:tbl>
    <w:p w14:paraId="270B4425" w14:textId="77777777" w:rsidR="00A1175B" w:rsidRPr="00CF4AE1" w:rsidRDefault="00A1175B" w:rsidP="00A1175B">
      <w:pPr>
        <w:ind w:left="1890" w:hanging="450"/>
        <w:jc w:val="both"/>
        <w:rPr>
          <w:b/>
          <w:bCs/>
          <w:i/>
          <w:iCs/>
        </w:rPr>
      </w:pPr>
      <w:r w:rsidRPr="00CF4AE1">
        <w:rPr>
          <w:b/>
          <w:bCs/>
          <w:i/>
          <w:iCs/>
        </w:rPr>
        <w:t>*</w:t>
      </w:r>
      <w:r w:rsidRPr="00CF4AE1">
        <w:rPr>
          <w:b/>
          <w:bCs/>
          <w:i/>
          <w:iCs/>
        </w:rPr>
        <w:tab/>
        <w:t>The deductibles as aforesaid shall not absolve the Contractor of his risks and liabilities under the contract provisions for insurance and in case of a claim under the policy, deductibles, if any, shall be to the Contractor’s account</w:t>
      </w:r>
    </w:p>
    <w:p w14:paraId="764208CB" w14:textId="77777777" w:rsidR="00A1175B" w:rsidRPr="00317D65" w:rsidRDefault="00A1175B" w:rsidP="00A1175B">
      <w:pPr>
        <w:jc w:val="both"/>
      </w:pPr>
    </w:p>
    <w:p w14:paraId="5E584D47" w14:textId="77777777" w:rsidR="00A1175B" w:rsidRPr="00317D65" w:rsidRDefault="00A1175B" w:rsidP="00546F05">
      <w:pPr>
        <w:numPr>
          <w:ilvl w:val="0"/>
          <w:numId w:val="52"/>
        </w:numPr>
        <w:jc w:val="both"/>
      </w:pPr>
      <w:r w:rsidRPr="00317D65">
        <w:t>As per GCC Clause 30.8, the cost of insurance premium is to be reimbursed to the Contractor for Owner Supplied Materials (OSM) for which the insurer is to be finalized by the Contractor as detailed therein. Alternatively, the Contractor may take a single policy covering the entire cost of the project including the cost of OSM. For this purpose, the Contractor shall submit documentary evidence for the premium paid for the entire project to the Employer and Employer shall reimburse to the Contractor the proportion of premium equal to value of OSM to total sum insured.</w:t>
      </w:r>
    </w:p>
    <w:p w14:paraId="7C998E9B" w14:textId="77777777" w:rsidR="00A1175B" w:rsidRPr="00317D65" w:rsidRDefault="00A1175B" w:rsidP="00A1175B">
      <w:pPr>
        <w:ind w:left="360"/>
        <w:jc w:val="both"/>
      </w:pPr>
    </w:p>
    <w:p w14:paraId="2A00CD24" w14:textId="77777777" w:rsidR="00A1175B" w:rsidRPr="00317D65" w:rsidRDefault="00A1175B" w:rsidP="00A1175B">
      <w:pPr>
        <w:ind w:left="1440" w:hanging="720"/>
        <w:jc w:val="both"/>
      </w:pPr>
      <w:r w:rsidRPr="00317D65">
        <w:tab/>
        <w:t>If during the execution of Contract, the Employer requests the Contractor to take any other add-on cover(s)/ supplementary cover(s) in aforesaid insurance, in such a case, the Contractor shall promptly take such add-on cover(s)/ supplementary cover(s) and the charges towards such premium for such add-on cover(s)/ supplementary cover(s)  shall be reimbursed to the Contractor on submission documentary evidence of payment to the Insurance company. Therefore, charges towards premium for such add-on cover(s)/ supplementary cover(s) are not included in the Contract Price.</w:t>
      </w:r>
    </w:p>
    <w:p w14:paraId="7BCAA93A" w14:textId="77777777" w:rsidR="00A1175B" w:rsidRPr="00317D65" w:rsidRDefault="00A1175B" w:rsidP="00A1175B">
      <w:pPr>
        <w:ind w:left="1440" w:hanging="720"/>
        <w:jc w:val="both"/>
      </w:pPr>
    </w:p>
    <w:p w14:paraId="28CB1D64" w14:textId="77777777" w:rsidR="00A1175B" w:rsidRPr="00317D65" w:rsidRDefault="00A1175B" w:rsidP="00A1175B">
      <w:pPr>
        <w:jc w:val="both"/>
        <w:rPr>
          <w:rFonts w:eastAsia="MS Mincho"/>
        </w:rPr>
      </w:pPr>
      <w:r w:rsidRPr="00317D65">
        <w:rPr>
          <w:rFonts w:eastAsia="MS Mincho"/>
        </w:rPr>
        <w:t xml:space="preserve">(c) </w:t>
      </w:r>
      <w:r w:rsidRPr="00317D65">
        <w:rPr>
          <w:rFonts w:eastAsia="MS Mincho"/>
        </w:rPr>
        <w:tab/>
        <w:t>Automobile Liability Insurance</w:t>
      </w:r>
    </w:p>
    <w:p w14:paraId="133360F8" w14:textId="77777777" w:rsidR="00A1175B" w:rsidRPr="00317D65" w:rsidRDefault="00A1175B" w:rsidP="00A1175B">
      <w:pPr>
        <w:jc w:val="both"/>
        <w:rPr>
          <w:rFonts w:eastAsia="MS Mincho"/>
        </w:rPr>
      </w:pPr>
    </w:p>
    <w:p w14:paraId="351BC331" w14:textId="77777777" w:rsidR="00A1175B" w:rsidRPr="00317D65" w:rsidRDefault="00A1175B" w:rsidP="00A1175B">
      <w:pPr>
        <w:ind w:left="720"/>
        <w:jc w:val="both"/>
      </w:pPr>
      <w:r w:rsidRPr="00317D65">
        <w:t xml:space="preserve">The Contractor shall ensure that all the vehicles deployed by the Contractor or its Subcontractors (whether or not owned by them) in connection with the supply and installation of the Facilities in the project are duly insured as per RTA act. Further the Contractor or its </w:t>
      </w:r>
      <w:proofErr w:type="gramStart"/>
      <w:r w:rsidRPr="00317D65">
        <w:t>Subcontractors  may</w:t>
      </w:r>
      <w:proofErr w:type="gramEnd"/>
      <w:r w:rsidRPr="00317D65">
        <w:t xml:space="preserve">  also take comprehensive </w:t>
      </w:r>
      <w:proofErr w:type="gramStart"/>
      <w:r w:rsidRPr="00317D65">
        <w:t>policy(</w:t>
      </w:r>
      <w:proofErr w:type="gramEnd"/>
      <w:r w:rsidRPr="00317D65">
        <w:t xml:space="preserve">own damage plus </w:t>
      </w:r>
      <w:proofErr w:type="gramStart"/>
      <w:r w:rsidRPr="00317D65">
        <w:t>third party</w:t>
      </w:r>
      <w:proofErr w:type="gramEnd"/>
      <w:r w:rsidRPr="00317D65">
        <w:t xml:space="preserve"> liability) of each individual </w:t>
      </w:r>
      <w:proofErr w:type="gramStart"/>
      <w:r w:rsidRPr="00317D65">
        <w:t>vehicles</w:t>
      </w:r>
      <w:proofErr w:type="gramEnd"/>
      <w:r w:rsidRPr="00317D65">
        <w:t xml:space="preserve"> deployed in the project on their own discretion in their own name to protect their own interest.</w:t>
      </w:r>
    </w:p>
    <w:p w14:paraId="051BF204" w14:textId="77777777" w:rsidR="00A1175B" w:rsidRPr="00317D65" w:rsidRDefault="00A1175B" w:rsidP="00A1175B">
      <w:pPr>
        <w:ind w:left="360"/>
        <w:jc w:val="both"/>
      </w:pPr>
    </w:p>
    <w:p w14:paraId="1C20344F" w14:textId="77777777" w:rsidR="00A1175B" w:rsidRPr="00317D65" w:rsidRDefault="00A1175B" w:rsidP="00A1175B">
      <w:pPr>
        <w:jc w:val="both"/>
        <w:rPr>
          <w:rFonts w:eastAsia="MS Mincho"/>
        </w:rPr>
      </w:pPr>
      <w:r w:rsidRPr="00317D65">
        <w:rPr>
          <w:rFonts w:eastAsia="MS Mincho"/>
        </w:rPr>
        <w:t>(d)</w:t>
      </w:r>
      <w:r w:rsidRPr="00317D65">
        <w:rPr>
          <w:rFonts w:eastAsia="MS Mincho"/>
        </w:rPr>
        <w:tab/>
        <w:t>Workmen Compensation Policy:</w:t>
      </w:r>
    </w:p>
    <w:p w14:paraId="1A837EA9" w14:textId="77777777" w:rsidR="00A1175B" w:rsidRPr="00317D65" w:rsidRDefault="00A1175B" w:rsidP="00A1175B">
      <w:pPr>
        <w:jc w:val="both"/>
        <w:rPr>
          <w:rFonts w:eastAsia="MS Mincho"/>
        </w:rPr>
      </w:pPr>
    </w:p>
    <w:p w14:paraId="419EE991" w14:textId="77777777" w:rsidR="00A1175B" w:rsidRPr="00317D65" w:rsidRDefault="00A1175B" w:rsidP="00546F05">
      <w:pPr>
        <w:numPr>
          <w:ilvl w:val="0"/>
          <w:numId w:val="53"/>
        </w:numPr>
        <w:jc w:val="both"/>
      </w:pPr>
      <w:r w:rsidRPr="00317D65">
        <w:t>Workmen Compensation Policy shall be taken by the Contractor in accordance with the statutory requirement applicable in India. The Contractor shall ensure that all the workmen employed by the Contractor or its Subcontractors for the project are adequately covered under the policy.</w:t>
      </w:r>
    </w:p>
    <w:p w14:paraId="08734728" w14:textId="77777777" w:rsidR="00A1175B" w:rsidRPr="00317D65" w:rsidRDefault="00A1175B" w:rsidP="00A1175B">
      <w:pPr>
        <w:jc w:val="both"/>
      </w:pPr>
    </w:p>
    <w:p w14:paraId="497D7716" w14:textId="77777777" w:rsidR="00A1175B" w:rsidRPr="00317D65" w:rsidRDefault="00A1175B" w:rsidP="00546F05">
      <w:pPr>
        <w:numPr>
          <w:ilvl w:val="0"/>
          <w:numId w:val="53"/>
        </w:numPr>
        <w:jc w:val="both"/>
        <w:rPr>
          <w:rFonts w:eastAsia="Calibri"/>
        </w:rPr>
      </w:pPr>
      <w:r w:rsidRPr="00317D65">
        <w:rPr>
          <w:rFonts w:eastAsia="Calibri"/>
        </w:rPr>
        <w:t xml:space="preserve">The policy may </w:t>
      </w:r>
      <w:r w:rsidRPr="00317D65">
        <w:t>either</w:t>
      </w:r>
      <w:r w:rsidRPr="00317D65">
        <w:rPr>
          <w:rFonts w:eastAsia="Calibri"/>
        </w:rPr>
        <w:t xml:space="preserve"> be project specific covering all men of the Contractor and its Subcontractors. The policy shall be kept valid till the date of Operational Acceptance of the project.</w:t>
      </w:r>
    </w:p>
    <w:p w14:paraId="6D4E719D" w14:textId="77777777" w:rsidR="00A1175B" w:rsidRPr="00317D65" w:rsidRDefault="00A1175B" w:rsidP="00A1175B">
      <w:pPr>
        <w:ind w:left="720"/>
        <w:rPr>
          <w:rFonts w:eastAsia="Calibri"/>
        </w:rPr>
      </w:pPr>
    </w:p>
    <w:p w14:paraId="75698014" w14:textId="77777777" w:rsidR="00A1175B" w:rsidRPr="00317D65" w:rsidRDefault="00A1175B" w:rsidP="00A1175B">
      <w:pPr>
        <w:ind w:left="1440"/>
        <w:jc w:val="both"/>
      </w:pPr>
      <w:r w:rsidRPr="00317D65">
        <w:t>Alternatively, if the Contractor has an existing ‘Workmen Compensation Policy’ for all its employees including that of the Subcontractor(s), the Contractor must include the interest of the Employer for this specific Project in its existing ‘Workmen Compensation Policy’.</w:t>
      </w:r>
    </w:p>
    <w:p w14:paraId="6B637CC5" w14:textId="77777777" w:rsidR="00A1175B" w:rsidRPr="00317D65" w:rsidRDefault="00A1175B" w:rsidP="00A1175B"/>
    <w:p w14:paraId="62B674FF" w14:textId="77777777" w:rsidR="00A1175B" w:rsidRPr="00317D65" w:rsidRDefault="00A1175B" w:rsidP="00546F05">
      <w:pPr>
        <w:numPr>
          <w:ilvl w:val="0"/>
          <w:numId w:val="53"/>
        </w:numPr>
        <w:jc w:val="both"/>
      </w:pPr>
      <w:r w:rsidRPr="00317D65">
        <w:t xml:space="preserve">Without relieving the Contractor of its obligations and responsibilities under this Contract, before commencing work the Contractor shall insure against liability for death of or injury to persons employed by the Contractor including liability by statute and at </w:t>
      </w:r>
      <w:r w:rsidRPr="00317D65">
        <w:lastRenderedPageBreak/>
        <w:t>common law. The insurance cover shall be maintained until all work including remedial work is completed including the Defect Liability Period. The insurance shall be extended to indemnify the Principal for the Principal’s statutory liability to persons employed by the Contractor.</w:t>
      </w:r>
    </w:p>
    <w:p w14:paraId="0CB335FA" w14:textId="77777777" w:rsidR="00A1175B" w:rsidRPr="00317D65" w:rsidRDefault="00A1175B" w:rsidP="00A1175B"/>
    <w:p w14:paraId="522A7B68" w14:textId="77777777" w:rsidR="00A1175B" w:rsidRPr="00317D65" w:rsidRDefault="00A1175B" w:rsidP="00A1175B">
      <w:pPr>
        <w:ind w:left="1440"/>
        <w:jc w:val="both"/>
      </w:pPr>
      <w:r w:rsidRPr="00317D65">
        <w:t xml:space="preserve">The Contractor shall also ensure that each of its Subcontractors shall </w:t>
      </w:r>
      <w:proofErr w:type="gramStart"/>
      <w:r w:rsidRPr="00317D65">
        <w:t>effect</w:t>
      </w:r>
      <w:proofErr w:type="gramEnd"/>
      <w:r w:rsidRPr="00317D65">
        <w:t xml:space="preserve"> and maintain insurance on the same basis as the ‘Workmen Compensation Policy’ effected by the Contractor.</w:t>
      </w:r>
    </w:p>
    <w:p w14:paraId="42CD187A" w14:textId="77777777" w:rsidR="00A1175B" w:rsidRPr="00317D65" w:rsidRDefault="00A1175B" w:rsidP="00A1175B">
      <w:pPr>
        <w:jc w:val="both"/>
        <w:rPr>
          <w:rFonts w:eastAsia="MS Mincho"/>
        </w:rPr>
      </w:pPr>
    </w:p>
    <w:p w14:paraId="5130D60A" w14:textId="77777777" w:rsidR="00A1175B" w:rsidRPr="00317D65" w:rsidRDefault="00A1175B" w:rsidP="00A1175B">
      <w:pPr>
        <w:ind w:left="1440" w:hanging="1080"/>
        <w:jc w:val="both"/>
      </w:pPr>
      <w:r w:rsidRPr="00317D65">
        <w:t>(e)       Contractor’s Plant and Machinery (CPM) Insurance</w:t>
      </w:r>
    </w:p>
    <w:p w14:paraId="59900FAE" w14:textId="77777777" w:rsidR="00A1175B" w:rsidRPr="00317D65" w:rsidRDefault="00A1175B" w:rsidP="00A1175B">
      <w:pPr>
        <w:ind w:left="720"/>
        <w:jc w:val="both"/>
      </w:pPr>
    </w:p>
    <w:p w14:paraId="06B65C15" w14:textId="77777777" w:rsidR="00A1175B" w:rsidRPr="00317D65" w:rsidRDefault="00A1175B" w:rsidP="00A1175B">
      <w:pPr>
        <w:ind w:left="1440" w:hanging="720"/>
        <w:jc w:val="both"/>
      </w:pPr>
      <w:r w:rsidRPr="00317D65">
        <w:tab/>
        <w:t>The Employer (including without limitation any consultant, servant, agent or employee of the Employer) shall not in any circumstances be liable to the Contractor for any loss of or damage to any of the Contractor’s Equipment or for any losses, liabilities, costs, claims, actions or demands which the Contractor may incur or which may be made against it as a result of or in connection with any such loss or damage.</w:t>
      </w:r>
    </w:p>
    <w:p w14:paraId="1CF74B40" w14:textId="77777777" w:rsidR="00A1175B" w:rsidRPr="00317D65" w:rsidRDefault="00A1175B" w:rsidP="00A1175B">
      <w:pPr>
        <w:jc w:val="both"/>
      </w:pPr>
      <w:r w:rsidRPr="00317D65">
        <w:t>The Employer shall be named as co-insured under all insurance policies taken out by the Contractor pursuant to GCC Sub-Clause 30.1, except for the Third Party Liability, Workmen Compensation Policy Insurances, and the Contractor’s Subcontractors shall be named as co-insureds under all insurance policies taken out by the Contractor pursuant to GCC Sub-Clause 30.1 except for the Cargo Insurance During Transport, Workmen Compensation Policy Insurances. All insurer’s rights of subrogation against such co-insureds for losses or claims arising out of the performance of the Contract shall be waived under such policies.</w:t>
      </w:r>
    </w:p>
    <w:p w14:paraId="560EA3E0" w14:textId="77777777" w:rsidR="00A1175B" w:rsidRPr="00317D65" w:rsidRDefault="00A1175B" w:rsidP="00A1175B">
      <w:pPr>
        <w:ind w:left="1440" w:hanging="720"/>
        <w:jc w:val="both"/>
        <w:rPr>
          <w:rFonts w:eastAsia="MS Mincho"/>
        </w:rPr>
      </w:pPr>
    </w:p>
    <w:p w14:paraId="0AB1A91C" w14:textId="77777777" w:rsidR="00A1175B" w:rsidRPr="00317D65" w:rsidRDefault="00A1175B" w:rsidP="00A1175B">
      <w:pPr>
        <w:jc w:val="both"/>
      </w:pPr>
      <w:r w:rsidRPr="00317D65">
        <w:t>B) Insurances to be taken out by the Employer</w:t>
      </w:r>
    </w:p>
    <w:p w14:paraId="5CB15DC1" w14:textId="77777777" w:rsidR="00A1175B" w:rsidRPr="00317D65" w:rsidRDefault="00A1175B" w:rsidP="00A1175B">
      <w:pPr>
        <w:ind w:left="720"/>
        <w:jc w:val="both"/>
        <w:rPr>
          <w:rFonts w:eastAsia="MS Mincho"/>
        </w:rPr>
      </w:pPr>
    </w:p>
    <w:p w14:paraId="1B669300" w14:textId="77777777" w:rsidR="00A1175B" w:rsidRPr="00317D65" w:rsidRDefault="00A1175B" w:rsidP="00A1175B">
      <w:pPr>
        <w:jc w:val="both"/>
        <w:rPr>
          <w:rFonts w:eastAsia="MS Mincho"/>
        </w:rPr>
      </w:pPr>
      <w:r w:rsidRPr="00317D65">
        <w:rPr>
          <w:rFonts w:eastAsia="MS Mincho"/>
        </w:rPr>
        <w:t>The Employer shall at its expense take out and maintain in effect during the performance of the Contract the following insurances.</w:t>
      </w:r>
    </w:p>
    <w:p w14:paraId="49223154" w14:textId="77777777" w:rsidR="00A1175B" w:rsidRPr="00317D65" w:rsidRDefault="00A1175B" w:rsidP="00A1175B">
      <w:pPr>
        <w:jc w:val="both"/>
        <w:rPr>
          <w:rFonts w:eastAsia="MS Mincho"/>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1935"/>
        <w:gridCol w:w="2061"/>
        <w:gridCol w:w="1692"/>
        <w:gridCol w:w="1458"/>
      </w:tblGrid>
      <w:tr w:rsidR="00A1175B" w:rsidRPr="00317D65" w14:paraId="17E1552A" w14:textId="77777777" w:rsidTr="003E00E8">
        <w:tc>
          <w:tcPr>
            <w:tcW w:w="1494" w:type="dxa"/>
            <w:shd w:val="clear" w:color="auto" w:fill="auto"/>
          </w:tcPr>
          <w:p w14:paraId="3FCB448C" w14:textId="77777777" w:rsidR="00A1175B" w:rsidRPr="00317D65" w:rsidRDefault="00A1175B" w:rsidP="003E00E8">
            <w:pPr>
              <w:jc w:val="center"/>
              <w:rPr>
                <w:rFonts w:eastAsia="MS Mincho"/>
              </w:rPr>
            </w:pPr>
            <w:r w:rsidRPr="00317D65">
              <w:t>Amount</w:t>
            </w:r>
          </w:p>
        </w:tc>
        <w:tc>
          <w:tcPr>
            <w:tcW w:w="1935" w:type="dxa"/>
            <w:shd w:val="clear" w:color="auto" w:fill="auto"/>
          </w:tcPr>
          <w:p w14:paraId="74119150" w14:textId="77777777" w:rsidR="00A1175B" w:rsidRPr="00317D65" w:rsidRDefault="00A1175B" w:rsidP="003E00E8">
            <w:pPr>
              <w:jc w:val="center"/>
              <w:rPr>
                <w:rFonts w:eastAsia="MS Mincho"/>
              </w:rPr>
            </w:pPr>
            <w:r w:rsidRPr="00317D65">
              <w:t>Deductible limits</w:t>
            </w:r>
          </w:p>
        </w:tc>
        <w:tc>
          <w:tcPr>
            <w:tcW w:w="2061" w:type="dxa"/>
            <w:shd w:val="clear" w:color="auto" w:fill="auto"/>
          </w:tcPr>
          <w:p w14:paraId="61009DD3" w14:textId="77777777" w:rsidR="00A1175B" w:rsidRPr="00317D65" w:rsidRDefault="00A1175B" w:rsidP="003E00E8">
            <w:pPr>
              <w:jc w:val="center"/>
              <w:rPr>
                <w:rFonts w:eastAsia="MS Mincho"/>
              </w:rPr>
            </w:pPr>
            <w:r w:rsidRPr="00317D65">
              <w:t>Parties Insured</w:t>
            </w:r>
          </w:p>
        </w:tc>
        <w:tc>
          <w:tcPr>
            <w:tcW w:w="1692" w:type="dxa"/>
            <w:shd w:val="clear" w:color="auto" w:fill="auto"/>
          </w:tcPr>
          <w:p w14:paraId="6FB399EA" w14:textId="77777777" w:rsidR="00A1175B" w:rsidRPr="00317D65" w:rsidRDefault="00A1175B" w:rsidP="003E00E8">
            <w:pPr>
              <w:jc w:val="center"/>
              <w:rPr>
                <w:rFonts w:eastAsia="MS Mincho"/>
              </w:rPr>
            </w:pPr>
            <w:r w:rsidRPr="00317D65">
              <w:t>From</w:t>
            </w:r>
          </w:p>
        </w:tc>
        <w:tc>
          <w:tcPr>
            <w:tcW w:w="1458" w:type="dxa"/>
            <w:shd w:val="clear" w:color="auto" w:fill="auto"/>
          </w:tcPr>
          <w:p w14:paraId="5824A649" w14:textId="77777777" w:rsidR="00A1175B" w:rsidRPr="00317D65" w:rsidRDefault="00A1175B" w:rsidP="003E00E8">
            <w:pPr>
              <w:jc w:val="center"/>
            </w:pPr>
            <w:r w:rsidRPr="00317D65">
              <w:t>To</w:t>
            </w:r>
          </w:p>
          <w:p w14:paraId="110C172A" w14:textId="77777777" w:rsidR="00A1175B" w:rsidRPr="00317D65" w:rsidRDefault="00A1175B" w:rsidP="003E00E8">
            <w:pPr>
              <w:jc w:val="center"/>
              <w:rPr>
                <w:rFonts w:eastAsia="MS Mincho"/>
              </w:rPr>
            </w:pPr>
          </w:p>
        </w:tc>
      </w:tr>
      <w:tr w:rsidR="00A1175B" w:rsidRPr="00317D65" w14:paraId="6B95E3AC" w14:textId="77777777" w:rsidTr="003E00E8">
        <w:trPr>
          <w:cantSplit/>
        </w:trPr>
        <w:tc>
          <w:tcPr>
            <w:tcW w:w="8640" w:type="dxa"/>
            <w:gridSpan w:val="5"/>
            <w:shd w:val="clear" w:color="auto" w:fill="auto"/>
          </w:tcPr>
          <w:p w14:paraId="3A8CFADC" w14:textId="77777777" w:rsidR="00A1175B" w:rsidRPr="00317D65" w:rsidRDefault="00A1175B" w:rsidP="003E00E8">
            <w:pPr>
              <w:jc w:val="center"/>
              <w:rPr>
                <w:rFonts w:eastAsia="MS Mincho"/>
              </w:rPr>
            </w:pPr>
            <w:r w:rsidRPr="00317D65">
              <w:rPr>
                <w:rFonts w:eastAsia="MS Mincho"/>
              </w:rPr>
              <w:softHyphen/>
            </w:r>
            <w:r w:rsidRPr="00317D65">
              <w:rPr>
                <w:rFonts w:eastAsia="MS Mincho"/>
              </w:rPr>
              <w:softHyphen/>
            </w:r>
            <w:r w:rsidRPr="00317D65">
              <w:rPr>
                <w:rFonts w:eastAsia="MS Mincho"/>
              </w:rPr>
              <w:softHyphen/>
            </w:r>
          </w:p>
          <w:p w14:paraId="4D809227" w14:textId="77777777" w:rsidR="00A1175B" w:rsidRPr="00317D65" w:rsidRDefault="00A1175B" w:rsidP="003E00E8">
            <w:pPr>
              <w:jc w:val="center"/>
              <w:rPr>
                <w:rFonts w:eastAsia="MS Mincho"/>
              </w:rPr>
            </w:pPr>
            <w:r w:rsidRPr="00317D65">
              <w:rPr>
                <w:rFonts w:eastAsia="MS Mincho"/>
              </w:rPr>
              <w:t>______ NIL _______</w:t>
            </w:r>
          </w:p>
          <w:p w14:paraId="5873BFE7" w14:textId="77777777" w:rsidR="00A1175B" w:rsidRPr="00317D65" w:rsidRDefault="00A1175B" w:rsidP="003E00E8">
            <w:pPr>
              <w:jc w:val="center"/>
              <w:rPr>
                <w:rFonts w:eastAsia="MS Mincho"/>
              </w:rPr>
            </w:pPr>
          </w:p>
        </w:tc>
      </w:tr>
    </w:tbl>
    <w:p w14:paraId="704C26C2" w14:textId="77777777" w:rsidR="00A1175B" w:rsidRPr="00317D65" w:rsidRDefault="00A1175B" w:rsidP="00A1175B">
      <w:pPr>
        <w:jc w:val="center"/>
      </w:pPr>
      <w:r w:rsidRPr="00317D65">
        <w:rPr>
          <w:i/>
          <w:iCs/>
        </w:rPr>
        <w:t>-- End –</w:t>
      </w:r>
    </w:p>
    <w:p w14:paraId="3477C242" w14:textId="77777777" w:rsidR="00A1175B" w:rsidRDefault="00A1175B" w:rsidP="00A1175B">
      <w:pPr>
        <w:jc w:val="right"/>
      </w:pPr>
    </w:p>
    <w:p w14:paraId="71643976" w14:textId="77777777" w:rsidR="00A1175B" w:rsidRDefault="00A1175B" w:rsidP="00A1175B">
      <w:pPr>
        <w:jc w:val="right"/>
      </w:pPr>
    </w:p>
    <w:p w14:paraId="2CFD5BC1" w14:textId="77777777" w:rsidR="00A1175B" w:rsidRDefault="00A1175B" w:rsidP="00A1175B">
      <w:pPr>
        <w:jc w:val="right"/>
      </w:pPr>
    </w:p>
    <w:p w14:paraId="0EB5C692" w14:textId="77777777" w:rsidR="00A1175B" w:rsidRDefault="00A1175B" w:rsidP="00A1175B">
      <w:pPr>
        <w:jc w:val="right"/>
      </w:pPr>
    </w:p>
    <w:p w14:paraId="6E8F7F24" w14:textId="77777777" w:rsidR="00A1175B" w:rsidRDefault="00A1175B" w:rsidP="00A1175B">
      <w:pPr>
        <w:jc w:val="right"/>
      </w:pPr>
    </w:p>
    <w:p w14:paraId="120D7973" w14:textId="77777777" w:rsidR="00A1175B" w:rsidRDefault="00A1175B" w:rsidP="00A1175B">
      <w:pPr>
        <w:jc w:val="right"/>
      </w:pPr>
    </w:p>
    <w:p w14:paraId="29F8DD83" w14:textId="77777777" w:rsidR="00A1175B" w:rsidRDefault="00A1175B" w:rsidP="00A1175B">
      <w:pPr>
        <w:jc w:val="right"/>
      </w:pPr>
    </w:p>
    <w:p w14:paraId="4B56AEED" w14:textId="77777777" w:rsidR="00A1175B" w:rsidRDefault="00A1175B" w:rsidP="00A1175B">
      <w:pPr>
        <w:jc w:val="right"/>
      </w:pPr>
    </w:p>
    <w:p w14:paraId="578186C0" w14:textId="77777777" w:rsidR="00A1175B" w:rsidRDefault="00A1175B" w:rsidP="00A1175B">
      <w:pPr>
        <w:jc w:val="right"/>
      </w:pPr>
    </w:p>
    <w:p w14:paraId="1F1B469F" w14:textId="77777777" w:rsidR="00A1175B" w:rsidRDefault="00A1175B" w:rsidP="00A1175B">
      <w:pPr>
        <w:jc w:val="right"/>
      </w:pPr>
    </w:p>
    <w:p w14:paraId="7471178D" w14:textId="77777777" w:rsidR="00A1175B" w:rsidRDefault="00A1175B" w:rsidP="00A1175B">
      <w:pPr>
        <w:jc w:val="right"/>
      </w:pPr>
    </w:p>
    <w:p w14:paraId="31A17B9A" w14:textId="77777777" w:rsidR="00A1175B" w:rsidRDefault="00A1175B" w:rsidP="00A1175B">
      <w:pPr>
        <w:jc w:val="right"/>
      </w:pPr>
    </w:p>
    <w:p w14:paraId="1B0F94B2" w14:textId="77777777" w:rsidR="00A1175B" w:rsidRDefault="00A1175B" w:rsidP="00A1175B">
      <w:pPr>
        <w:jc w:val="right"/>
      </w:pPr>
    </w:p>
    <w:p w14:paraId="3FC82AA9" w14:textId="77777777" w:rsidR="00A1175B" w:rsidRDefault="00A1175B" w:rsidP="00A1175B">
      <w:pPr>
        <w:jc w:val="right"/>
      </w:pPr>
    </w:p>
    <w:p w14:paraId="7D195F7F" w14:textId="77777777" w:rsidR="00A1175B" w:rsidRDefault="00A1175B" w:rsidP="00A1175B">
      <w:pPr>
        <w:jc w:val="right"/>
      </w:pPr>
    </w:p>
    <w:p w14:paraId="51717DA0" w14:textId="77777777" w:rsidR="00A1175B" w:rsidRDefault="00A1175B" w:rsidP="00A1175B">
      <w:pPr>
        <w:jc w:val="right"/>
      </w:pPr>
    </w:p>
    <w:p w14:paraId="0A7C6082" w14:textId="54D7ECEF" w:rsidR="00A1175B" w:rsidRDefault="00A1175B" w:rsidP="00A1175B">
      <w:pPr>
        <w:jc w:val="center"/>
        <w:rPr>
          <w:sz w:val="21"/>
        </w:rPr>
        <w:sectPr w:rsidR="00A1175B" w:rsidSect="003E00E8">
          <w:headerReference w:type="default" r:id="rId64"/>
          <w:footerReference w:type="default" r:id="rId65"/>
          <w:pgSz w:w="11910" w:h="16840"/>
          <w:pgMar w:top="1580" w:right="1110" w:bottom="1920" w:left="1560" w:header="0" w:footer="1654" w:gutter="0"/>
          <w:cols w:space="720"/>
        </w:sectPr>
      </w:pPr>
    </w:p>
    <w:p w14:paraId="608F1E10" w14:textId="77777777" w:rsidR="00A1175B" w:rsidRDefault="00A1175B" w:rsidP="00A1175B">
      <w:pPr>
        <w:pStyle w:val="Heading1"/>
        <w:spacing w:before="100"/>
        <w:ind w:left="0" w:right="1134"/>
        <w:jc w:val="right"/>
      </w:pPr>
      <w:r>
        <w:lastRenderedPageBreak/>
        <w:t>Appendix-4</w:t>
      </w:r>
    </w:p>
    <w:p w14:paraId="6D81268C" w14:textId="77777777" w:rsidR="00A1175B" w:rsidRDefault="00A1175B" w:rsidP="00A1175B">
      <w:pPr>
        <w:spacing w:before="3"/>
        <w:ind w:left="349" w:right="1295"/>
        <w:jc w:val="center"/>
        <w:rPr>
          <w:b/>
          <w:sz w:val="23"/>
        </w:rPr>
      </w:pPr>
      <w:r>
        <w:rPr>
          <w:b/>
          <w:sz w:val="23"/>
        </w:rPr>
        <w:t>TIME SCHEDULE</w:t>
      </w:r>
    </w:p>
    <w:p w14:paraId="0EB0C7CB" w14:textId="77777777" w:rsidR="00A1175B" w:rsidRDefault="00A1175B" w:rsidP="00A1175B">
      <w:pPr>
        <w:pStyle w:val="BodyText"/>
        <w:spacing w:before="7"/>
        <w:rPr>
          <w:b/>
        </w:rPr>
      </w:pPr>
    </w:p>
    <w:p w14:paraId="2EED5ED6" w14:textId="77777777" w:rsidR="00A1175B" w:rsidRDefault="00A1175B" w:rsidP="00A1175B">
      <w:pPr>
        <w:pStyle w:val="BodyText"/>
        <w:tabs>
          <w:tab w:val="left" w:pos="1243"/>
        </w:tabs>
        <w:ind w:left="542"/>
      </w:pPr>
      <w:r>
        <w:t>1.</w:t>
      </w:r>
      <w:r>
        <w:tab/>
        <w:t>The Work Completion Schedule shall be as</w:t>
      </w:r>
      <w:r>
        <w:rPr>
          <w:spacing w:val="6"/>
        </w:rPr>
        <w:t xml:space="preserve"> </w:t>
      </w:r>
      <w:r>
        <w:t>follows:</w:t>
      </w:r>
    </w:p>
    <w:p w14:paraId="635BF209" w14:textId="77777777" w:rsidR="00A1175B" w:rsidRDefault="00A1175B" w:rsidP="00A1175B">
      <w:pPr>
        <w:pStyle w:val="BodyText"/>
        <w:spacing w:before="5"/>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3"/>
        <w:gridCol w:w="2897"/>
      </w:tblGrid>
      <w:tr w:rsidR="00A1175B" w14:paraId="582F6E12" w14:textId="77777777" w:rsidTr="003E00E8">
        <w:trPr>
          <w:trHeight w:val="561"/>
        </w:trPr>
        <w:tc>
          <w:tcPr>
            <w:tcW w:w="5033" w:type="dxa"/>
          </w:tcPr>
          <w:p w14:paraId="5961293F" w14:textId="77777777" w:rsidR="00A1175B" w:rsidRDefault="00A1175B" w:rsidP="003E00E8">
            <w:pPr>
              <w:pStyle w:val="TableParagraph"/>
              <w:spacing w:before="141"/>
              <w:ind w:left="105"/>
              <w:rPr>
                <w:b/>
                <w:sz w:val="23"/>
              </w:rPr>
            </w:pPr>
            <w:r>
              <w:rPr>
                <w:b/>
                <w:sz w:val="23"/>
              </w:rPr>
              <w:t>Activities</w:t>
            </w:r>
          </w:p>
        </w:tc>
        <w:tc>
          <w:tcPr>
            <w:tcW w:w="2897" w:type="dxa"/>
          </w:tcPr>
          <w:p w14:paraId="7F7837E4" w14:textId="77777777" w:rsidR="00A1175B" w:rsidRDefault="00A1175B" w:rsidP="003E00E8">
            <w:pPr>
              <w:pStyle w:val="TableParagraph"/>
              <w:spacing w:before="2"/>
              <w:ind w:left="105"/>
              <w:rPr>
                <w:b/>
                <w:sz w:val="23"/>
              </w:rPr>
            </w:pPr>
            <w:r>
              <w:rPr>
                <w:b/>
                <w:sz w:val="23"/>
              </w:rPr>
              <w:t>Duration from the</w:t>
            </w:r>
          </w:p>
          <w:p w14:paraId="42051625" w14:textId="77777777" w:rsidR="00A1175B" w:rsidRDefault="00A1175B" w:rsidP="003E00E8">
            <w:pPr>
              <w:pStyle w:val="TableParagraph"/>
              <w:spacing w:before="6" w:line="256" w:lineRule="exact"/>
              <w:ind w:left="105"/>
              <w:rPr>
                <w:b/>
                <w:sz w:val="23"/>
              </w:rPr>
            </w:pPr>
            <w:r>
              <w:rPr>
                <w:b/>
                <w:sz w:val="23"/>
              </w:rPr>
              <w:t>effective date of Contract</w:t>
            </w:r>
          </w:p>
        </w:tc>
      </w:tr>
      <w:tr w:rsidR="00A1175B" w14:paraId="376F799E" w14:textId="77777777" w:rsidTr="003E00E8">
        <w:trPr>
          <w:trHeight w:val="831"/>
        </w:trPr>
        <w:tc>
          <w:tcPr>
            <w:tcW w:w="5033" w:type="dxa"/>
          </w:tcPr>
          <w:p w14:paraId="2E9E8035" w14:textId="2D6141BD" w:rsidR="00A1175B" w:rsidRPr="00E065CA" w:rsidRDefault="00A1175B" w:rsidP="003E00E8">
            <w:pPr>
              <w:pStyle w:val="TableParagraph"/>
              <w:spacing w:before="143" w:line="244" w:lineRule="auto"/>
              <w:ind w:left="105" w:right="6"/>
              <w:jc w:val="both"/>
              <w:rPr>
                <w:b/>
                <w:color w:val="FF0000"/>
                <w:sz w:val="23"/>
              </w:rPr>
            </w:pPr>
            <w:r>
              <w:rPr>
                <w:rFonts w:eastAsia="Times New Roman" w:cs="Calibri Light"/>
                <w:b/>
                <w:bCs/>
                <w:sz w:val="24"/>
                <w:szCs w:val="24"/>
              </w:rPr>
              <w:t xml:space="preserve">Supply of </w:t>
            </w:r>
            <w:r w:rsidR="00C01A96">
              <w:rPr>
                <w:rFonts w:eastAsia="Times New Roman" w:cs="Calibri Light"/>
                <w:b/>
                <w:bCs/>
                <w:sz w:val="24"/>
                <w:szCs w:val="24"/>
              </w:rPr>
              <w:t>Towers</w:t>
            </w:r>
            <w:r>
              <w:rPr>
                <w:rFonts w:eastAsia="Times New Roman" w:cs="Calibri Light"/>
                <w:b/>
                <w:bCs/>
                <w:sz w:val="24"/>
                <w:szCs w:val="24"/>
              </w:rPr>
              <w:t xml:space="preserve"> for 400kV interconnection line between KKNPP-1&amp;2 and KKNPP-3&amp;4</w:t>
            </w:r>
          </w:p>
        </w:tc>
        <w:tc>
          <w:tcPr>
            <w:tcW w:w="2897" w:type="dxa"/>
          </w:tcPr>
          <w:p w14:paraId="11A938AA" w14:textId="77777777" w:rsidR="00A1175B" w:rsidRDefault="00A1175B" w:rsidP="003E00E8">
            <w:pPr>
              <w:pStyle w:val="TableParagraph"/>
              <w:spacing w:before="4" w:line="242" w:lineRule="auto"/>
              <w:ind w:left="105" w:right="92"/>
              <w:jc w:val="both"/>
              <w:rPr>
                <w:b/>
                <w:color w:val="FF0000"/>
                <w:sz w:val="23"/>
              </w:rPr>
            </w:pPr>
          </w:p>
          <w:p w14:paraId="23EF8935" w14:textId="77777777" w:rsidR="00A1175B" w:rsidRPr="00E065CA" w:rsidRDefault="00A1175B" w:rsidP="003E00E8">
            <w:pPr>
              <w:pStyle w:val="TableParagraph"/>
              <w:spacing w:before="4" w:line="242" w:lineRule="auto"/>
              <w:ind w:left="105" w:right="92"/>
              <w:jc w:val="both"/>
              <w:rPr>
                <w:b/>
                <w:color w:val="FF0000"/>
                <w:sz w:val="23"/>
              </w:rPr>
            </w:pPr>
            <w:r w:rsidRPr="00EE39E7">
              <w:rPr>
                <w:b/>
                <w:sz w:val="23"/>
              </w:rPr>
              <w:t>0</w:t>
            </w:r>
            <w:r>
              <w:rPr>
                <w:b/>
                <w:sz w:val="23"/>
              </w:rPr>
              <w:t>6</w:t>
            </w:r>
            <w:r w:rsidRPr="00EE39E7">
              <w:rPr>
                <w:b/>
                <w:sz w:val="23"/>
              </w:rPr>
              <w:t xml:space="preserve"> (</w:t>
            </w:r>
            <w:r>
              <w:rPr>
                <w:b/>
                <w:sz w:val="23"/>
              </w:rPr>
              <w:t>Six</w:t>
            </w:r>
            <w:r w:rsidRPr="00EE39E7">
              <w:rPr>
                <w:b/>
                <w:sz w:val="23"/>
              </w:rPr>
              <w:t xml:space="preserve">) Months </w:t>
            </w:r>
            <w:r w:rsidRPr="00EE39E7">
              <w:rPr>
                <w:b/>
                <w:spacing w:val="-4"/>
                <w:sz w:val="23"/>
              </w:rPr>
              <w:t xml:space="preserve">from </w:t>
            </w:r>
            <w:r w:rsidRPr="00EE39E7">
              <w:rPr>
                <w:b/>
                <w:sz w:val="23"/>
              </w:rPr>
              <w:t>the date of Notification of Award/ Letter</w:t>
            </w:r>
            <w:r w:rsidRPr="00EE39E7">
              <w:rPr>
                <w:b/>
                <w:spacing w:val="50"/>
                <w:sz w:val="23"/>
              </w:rPr>
              <w:t xml:space="preserve"> </w:t>
            </w:r>
            <w:r w:rsidRPr="00EE39E7">
              <w:rPr>
                <w:b/>
                <w:spacing w:val="-9"/>
                <w:sz w:val="23"/>
              </w:rPr>
              <w:t>of</w:t>
            </w:r>
            <w:r w:rsidRPr="00EE39E7">
              <w:rPr>
                <w:b/>
                <w:sz w:val="23"/>
              </w:rPr>
              <w:t xml:space="preserve"> Award</w:t>
            </w:r>
          </w:p>
        </w:tc>
      </w:tr>
    </w:tbl>
    <w:p w14:paraId="4A996130" w14:textId="77777777" w:rsidR="00A1175B" w:rsidRDefault="00A1175B" w:rsidP="00A1175B">
      <w:pPr>
        <w:pStyle w:val="BodyText"/>
        <w:rPr>
          <w:sz w:val="20"/>
        </w:rPr>
      </w:pPr>
    </w:p>
    <w:p w14:paraId="79325084" w14:textId="77777777" w:rsidR="00A1175B" w:rsidRDefault="00A1175B" w:rsidP="00546F05">
      <w:pPr>
        <w:pStyle w:val="ListParagraph"/>
        <w:widowControl w:val="0"/>
        <w:numPr>
          <w:ilvl w:val="1"/>
          <w:numId w:val="41"/>
        </w:numPr>
        <w:tabs>
          <w:tab w:val="left" w:pos="788"/>
        </w:tabs>
        <w:autoSpaceDE w:val="0"/>
        <w:autoSpaceDN w:val="0"/>
        <w:spacing w:before="95" w:line="244" w:lineRule="auto"/>
        <w:ind w:right="1130"/>
        <w:contextualSpacing w:val="0"/>
        <w:jc w:val="both"/>
        <w:rPr>
          <w:sz w:val="23"/>
        </w:rPr>
      </w:pPr>
      <w:r>
        <w:rPr>
          <w:sz w:val="23"/>
        </w:rPr>
        <w:t>The Employer reserves the right to request minor changes in the work schedule at the time of Award of Contract to the successful</w:t>
      </w:r>
      <w:r>
        <w:rPr>
          <w:spacing w:val="14"/>
          <w:sz w:val="23"/>
        </w:rPr>
        <w:t xml:space="preserve"> </w:t>
      </w:r>
      <w:r>
        <w:rPr>
          <w:sz w:val="23"/>
        </w:rPr>
        <w:t>Bidder.</w:t>
      </w:r>
    </w:p>
    <w:p w14:paraId="1A47CF3E" w14:textId="77777777" w:rsidR="00A1175B" w:rsidRDefault="00A1175B" w:rsidP="00A1175B">
      <w:pPr>
        <w:pStyle w:val="BodyText"/>
        <w:spacing w:before="2"/>
      </w:pPr>
    </w:p>
    <w:p w14:paraId="4FE63798" w14:textId="77777777" w:rsidR="00A1175B" w:rsidRDefault="00A1175B" w:rsidP="00546F05">
      <w:pPr>
        <w:pStyle w:val="ListParagraph"/>
        <w:widowControl w:val="0"/>
        <w:numPr>
          <w:ilvl w:val="1"/>
          <w:numId w:val="41"/>
        </w:numPr>
        <w:tabs>
          <w:tab w:val="left" w:pos="788"/>
        </w:tabs>
        <w:autoSpaceDE w:val="0"/>
        <w:autoSpaceDN w:val="0"/>
        <w:spacing w:line="244" w:lineRule="auto"/>
        <w:ind w:right="1132"/>
        <w:contextualSpacing w:val="0"/>
        <w:jc w:val="both"/>
        <w:rPr>
          <w:sz w:val="23"/>
        </w:rPr>
      </w:pPr>
      <w:r>
        <w:rPr>
          <w:sz w:val="23"/>
        </w:rPr>
        <w:t xml:space="preserve">The successful Bidder shall be required to prepare detailed Network(s) and project implementation plans &amp; </w:t>
      </w:r>
      <w:proofErr w:type="spellStart"/>
      <w:r>
        <w:rPr>
          <w:sz w:val="23"/>
        </w:rPr>
        <w:t>programmes</w:t>
      </w:r>
      <w:proofErr w:type="spellEnd"/>
      <w:r>
        <w:rPr>
          <w:sz w:val="23"/>
        </w:rPr>
        <w:t xml:space="preserve"> and finalize the same with the Employer as per the requirement specified in Technical Specifications, which shall from a part of the</w:t>
      </w:r>
      <w:r>
        <w:rPr>
          <w:spacing w:val="8"/>
          <w:sz w:val="23"/>
        </w:rPr>
        <w:t xml:space="preserve"> </w:t>
      </w:r>
      <w:r>
        <w:rPr>
          <w:sz w:val="23"/>
        </w:rPr>
        <w:t>Contract.</w:t>
      </w:r>
    </w:p>
    <w:p w14:paraId="4DEF934A" w14:textId="77777777" w:rsidR="00A1175B" w:rsidRDefault="00A1175B" w:rsidP="00A1175B">
      <w:pPr>
        <w:pStyle w:val="BodyText"/>
      </w:pPr>
    </w:p>
    <w:p w14:paraId="7AF26C40" w14:textId="77777777" w:rsidR="00A1175B" w:rsidRDefault="00A1175B" w:rsidP="00546F05">
      <w:pPr>
        <w:pStyle w:val="ListParagraph"/>
        <w:widowControl w:val="0"/>
        <w:numPr>
          <w:ilvl w:val="1"/>
          <w:numId w:val="41"/>
        </w:numPr>
        <w:tabs>
          <w:tab w:val="left" w:pos="660"/>
        </w:tabs>
        <w:autoSpaceDE w:val="0"/>
        <w:autoSpaceDN w:val="0"/>
        <w:ind w:left="659" w:hanging="468"/>
        <w:contextualSpacing w:val="0"/>
        <w:rPr>
          <w:sz w:val="23"/>
        </w:rPr>
      </w:pPr>
      <w:r>
        <w:rPr>
          <w:sz w:val="23"/>
        </w:rPr>
        <w:t>Time for Completion is the essence of</w:t>
      </w:r>
      <w:r>
        <w:rPr>
          <w:spacing w:val="5"/>
          <w:sz w:val="23"/>
        </w:rPr>
        <w:t xml:space="preserve"> </w:t>
      </w:r>
      <w:r>
        <w:rPr>
          <w:sz w:val="23"/>
        </w:rPr>
        <w:t>Contract.</w:t>
      </w:r>
    </w:p>
    <w:p w14:paraId="412FC272" w14:textId="77777777" w:rsidR="00A1175B" w:rsidRDefault="00A1175B" w:rsidP="00A1175B">
      <w:pPr>
        <w:rPr>
          <w:sz w:val="23"/>
        </w:rPr>
        <w:sectPr w:rsidR="00A1175B">
          <w:headerReference w:type="default" r:id="rId66"/>
          <w:footerReference w:type="default" r:id="rId67"/>
          <w:pgSz w:w="11910" w:h="16840"/>
          <w:pgMar w:top="1580" w:right="260" w:bottom="1920" w:left="1560" w:header="0" w:footer="1654" w:gutter="0"/>
          <w:cols w:space="720"/>
        </w:sectPr>
      </w:pPr>
    </w:p>
    <w:p w14:paraId="6043582B" w14:textId="77777777" w:rsidR="00A1175B" w:rsidRDefault="00A1175B" w:rsidP="00A1175B">
      <w:pPr>
        <w:pStyle w:val="Heading1"/>
        <w:spacing w:before="1"/>
        <w:ind w:left="0" w:right="1134"/>
        <w:jc w:val="right"/>
      </w:pPr>
      <w:r>
        <w:lastRenderedPageBreak/>
        <w:t>Appendix-5</w:t>
      </w:r>
    </w:p>
    <w:p w14:paraId="129A51C6" w14:textId="77777777" w:rsidR="00A1175B" w:rsidRDefault="00A1175B" w:rsidP="00A1175B">
      <w:pPr>
        <w:pStyle w:val="BodyText"/>
        <w:spacing w:before="1"/>
        <w:rPr>
          <w:b/>
          <w:sz w:val="16"/>
        </w:rPr>
      </w:pPr>
    </w:p>
    <w:p w14:paraId="453FDED6" w14:textId="77777777" w:rsidR="00A1175B" w:rsidRDefault="00A1175B" w:rsidP="00A1175B">
      <w:pPr>
        <w:spacing w:before="100"/>
        <w:ind w:left="2193"/>
        <w:rPr>
          <w:b/>
          <w:sz w:val="23"/>
        </w:rPr>
      </w:pPr>
      <w:r>
        <w:rPr>
          <w:b/>
          <w:sz w:val="23"/>
        </w:rPr>
        <w:t>LIST OF APPROVED SUBCONTRACTORS</w:t>
      </w:r>
    </w:p>
    <w:p w14:paraId="3E54A3A4" w14:textId="77777777" w:rsidR="00A1175B" w:rsidRDefault="00A1175B" w:rsidP="00A1175B">
      <w:pPr>
        <w:pStyle w:val="BodyText"/>
        <w:rPr>
          <w:b/>
          <w:sz w:val="20"/>
        </w:rPr>
      </w:pPr>
    </w:p>
    <w:p w14:paraId="501693A2" w14:textId="77777777" w:rsidR="00A1175B" w:rsidRDefault="00A1175B" w:rsidP="00A1175B">
      <w:pPr>
        <w:pStyle w:val="BodyText"/>
        <w:rPr>
          <w:b/>
          <w:sz w:val="25"/>
        </w:rPr>
      </w:pPr>
      <w:r>
        <w:rPr>
          <w:noProof/>
          <w:lang w:bidi="hi-IN"/>
        </w:rPr>
        <mc:AlternateContent>
          <mc:Choice Requires="wps">
            <w:drawing>
              <wp:anchor distT="0" distB="0" distL="0" distR="0" simplePos="0" relativeHeight="251662336" behindDoc="1" locked="0" layoutInCell="1" allowOverlap="1" wp14:anchorId="1A1CF961" wp14:editId="6497ACD7">
                <wp:simplePos x="0" y="0"/>
                <wp:positionH relativeFrom="page">
                  <wp:posOffset>1115695</wp:posOffset>
                </wp:positionH>
                <wp:positionV relativeFrom="paragraph">
                  <wp:posOffset>219710</wp:posOffset>
                </wp:positionV>
                <wp:extent cx="5629910" cy="742315"/>
                <wp:effectExtent l="0" t="0" r="0" b="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7423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AF8612" w14:textId="77777777" w:rsidR="003E00E8" w:rsidRDefault="003E00E8" w:rsidP="00A1175B">
                            <w:pPr>
                              <w:pStyle w:val="BodyText"/>
                              <w:spacing w:before="4" w:line="244" w:lineRule="auto"/>
                              <w:ind w:left="100" w:right="96"/>
                              <w:jc w:val="both"/>
                            </w:pPr>
                            <w:r>
                              <w:t>Prior to award of Contract, the following details shall be completed indicating those sub-contractors proposed by the Bidder by Attachment to its bid that are approved by the Employer for engagement by the Contractor during the performance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CF961" id="_x0000_t202" coordsize="21600,21600" o:spt="202" path="m,l,21600r21600,l21600,xe">
                <v:stroke joinstyle="miter"/>
                <v:path gradientshapeok="t" o:connecttype="rect"/>
              </v:shapetype>
              <v:shape id="Text Box 4" o:spid="_x0000_s1026" type="#_x0000_t202" style="position:absolute;margin-left:87.85pt;margin-top:17.3pt;width:443.3pt;height:58.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" filled="f" strokeweight=".48pt">
                <v:textbox inset="0,0,0,0">
                  <w:txbxContent>
                    <w:p w14:paraId="16AF8612" w14:textId="77777777" w:rsidR="003E00E8" w:rsidRDefault="003E00E8" w:rsidP="00A1175B">
                      <w:pPr>
                        <w:pStyle w:val="BodyText"/>
                        <w:spacing w:before="4" w:line="244" w:lineRule="auto"/>
                        <w:ind w:left="100" w:right="96"/>
                        <w:jc w:val="both"/>
                      </w:pPr>
                      <w:r>
                        <w:t>Prior to award of Contract, the following details shall be completed indicating those sub-contractors proposed by the Bidder by Attachment to its bid that are approved by the Employer for engagement by the Contractor during the performance of the contract.</w:t>
                      </w:r>
                    </w:p>
                  </w:txbxContent>
                </v:textbox>
                <w10:wrap type="topAndBottom" anchorx="page"/>
              </v:shape>
            </w:pict>
          </mc:Fallback>
        </mc:AlternateContent>
      </w:r>
    </w:p>
    <w:p w14:paraId="0D2A8B84" w14:textId="77777777" w:rsidR="00A1175B" w:rsidRDefault="00A1175B" w:rsidP="00A1175B">
      <w:pPr>
        <w:pStyle w:val="BodyText"/>
        <w:spacing w:before="4"/>
        <w:rPr>
          <w:b/>
          <w:sz w:val="14"/>
        </w:rPr>
      </w:pPr>
    </w:p>
    <w:p w14:paraId="3436FC61" w14:textId="77777777" w:rsidR="00A1175B" w:rsidRDefault="00A1175B" w:rsidP="00A1175B">
      <w:pPr>
        <w:pStyle w:val="BodyText"/>
        <w:spacing w:before="95" w:line="242" w:lineRule="auto"/>
        <w:ind w:left="192" w:right="1132"/>
        <w:jc w:val="both"/>
      </w:pPr>
      <w:r>
        <w:t>The following Subcontractors are approved for carrying out the item of the facilities indicated. Where more than one Subcontractor is listed, the Contractor is free to choose between them, but it must notify the Employer of its choice in good time prior to appointing any selected Subcontractor. In accordance with GCC Sub-Clause 15.1,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3C7CDC45" w14:textId="77777777" w:rsidR="00A1175B" w:rsidRDefault="00A1175B" w:rsidP="00A1175B">
      <w:pPr>
        <w:pStyle w:val="BodyText"/>
        <w:spacing w:before="11" w:after="1"/>
      </w:pP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7"/>
        <w:gridCol w:w="4205"/>
        <w:gridCol w:w="2103"/>
      </w:tblGrid>
      <w:tr w:rsidR="00A1175B" w14:paraId="13516069" w14:textId="77777777" w:rsidTr="003E00E8">
        <w:trPr>
          <w:trHeight w:val="357"/>
        </w:trPr>
        <w:tc>
          <w:tcPr>
            <w:tcW w:w="2527" w:type="dxa"/>
          </w:tcPr>
          <w:p w14:paraId="1D1B2467" w14:textId="77777777" w:rsidR="00A1175B" w:rsidRDefault="00A1175B" w:rsidP="003E00E8">
            <w:pPr>
              <w:pStyle w:val="TableParagraph"/>
              <w:spacing w:before="2"/>
              <w:ind w:left="103"/>
              <w:rPr>
                <w:b/>
                <w:sz w:val="23"/>
              </w:rPr>
            </w:pPr>
            <w:r>
              <w:rPr>
                <w:b/>
                <w:sz w:val="23"/>
              </w:rPr>
              <w:t>Item of Facilities</w:t>
            </w:r>
          </w:p>
        </w:tc>
        <w:tc>
          <w:tcPr>
            <w:tcW w:w="4205" w:type="dxa"/>
          </w:tcPr>
          <w:p w14:paraId="35503505" w14:textId="77777777" w:rsidR="00A1175B" w:rsidRDefault="00A1175B" w:rsidP="003E00E8">
            <w:pPr>
              <w:pStyle w:val="TableParagraph"/>
              <w:spacing w:before="2"/>
              <w:ind w:left="106"/>
              <w:rPr>
                <w:b/>
                <w:sz w:val="23"/>
              </w:rPr>
            </w:pPr>
            <w:r>
              <w:rPr>
                <w:b/>
                <w:sz w:val="23"/>
              </w:rPr>
              <w:t>Approved Subcontractors</w:t>
            </w:r>
          </w:p>
        </w:tc>
        <w:tc>
          <w:tcPr>
            <w:tcW w:w="2103" w:type="dxa"/>
          </w:tcPr>
          <w:p w14:paraId="610EE418" w14:textId="77777777" w:rsidR="00A1175B" w:rsidRDefault="00A1175B" w:rsidP="003E00E8">
            <w:pPr>
              <w:pStyle w:val="TableParagraph"/>
              <w:spacing w:before="2"/>
              <w:ind w:left="104"/>
              <w:rPr>
                <w:b/>
                <w:sz w:val="23"/>
              </w:rPr>
            </w:pPr>
            <w:r>
              <w:rPr>
                <w:b/>
                <w:sz w:val="23"/>
              </w:rPr>
              <w:t>Nationality</w:t>
            </w:r>
          </w:p>
        </w:tc>
      </w:tr>
      <w:tr w:rsidR="00A1175B" w14:paraId="0934B0C0" w14:textId="77777777" w:rsidTr="003E00E8">
        <w:trPr>
          <w:trHeight w:val="290"/>
        </w:trPr>
        <w:tc>
          <w:tcPr>
            <w:tcW w:w="2527" w:type="dxa"/>
          </w:tcPr>
          <w:p w14:paraId="33EC6101" w14:textId="77777777" w:rsidR="00A1175B" w:rsidRDefault="00A1175B" w:rsidP="003E00E8">
            <w:pPr>
              <w:pStyle w:val="TableParagraph"/>
              <w:rPr>
                <w:rFonts w:ascii="Times New Roman"/>
                <w:sz w:val="20"/>
              </w:rPr>
            </w:pPr>
          </w:p>
        </w:tc>
        <w:tc>
          <w:tcPr>
            <w:tcW w:w="4205" w:type="dxa"/>
          </w:tcPr>
          <w:p w14:paraId="0E523A6F" w14:textId="77777777" w:rsidR="00A1175B" w:rsidRDefault="00A1175B" w:rsidP="003E00E8">
            <w:pPr>
              <w:pStyle w:val="TableParagraph"/>
              <w:rPr>
                <w:rFonts w:ascii="Times New Roman"/>
                <w:sz w:val="20"/>
              </w:rPr>
            </w:pPr>
          </w:p>
        </w:tc>
        <w:tc>
          <w:tcPr>
            <w:tcW w:w="2103" w:type="dxa"/>
          </w:tcPr>
          <w:p w14:paraId="03986A5A" w14:textId="77777777" w:rsidR="00A1175B" w:rsidRDefault="00A1175B" w:rsidP="003E00E8">
            <w:pPr>
              <w:pStyle w:val="TableParagraph"/>
              <w:rPr>
                <w:rFonts w:ascii="Times New Roman"/>
                <w:sz w:val="20"/>
              </w:rPr>
            </w:pPr>
          </w:p>
        </w:tc>
      </w:tr>
      <w:tr w:rsidR="00A1175B" w14:paraId="55997C9C" w14:textId="77777777" w:rsidTr="003E00E8">
        <w:trPr>
          <w:trHeight w:val="290"/>
        </w:trPr>
        <w:tc>
          <w:tcPr>
            <w:tcW w:w="2527" w:type="dxa"/>
          </w:tcPr>
          <w:p w14:paraId="456D761D" w14:textId="77777777" w:rsidR="00A1175B" w:rsidRDefault="00A1175B" w:rsidP="003E00E8">
            <w:pPr>
              <w:pStyle w:val="TableParagraph"/>
              <w:rPr>
                <w:rFonts w:ascii="Times New Roman"/>
                <w:sz w:val="20"/>
              </w:rPr>
            </w:pPr>
          </w:p>
        </w:tc>
        <w:tc>
          <w:tcPr>
            <w:tcW w:w="4205" w:type="dxa"/>
          </w:tcPr>
          <w:p w14:paraId="13591180" w14:textId="77777777" w:rsidR="00A1175B" w:rsidRDefault="00A1175B" w:rsidP="003E00E8">
            <w:pPr>
              <w:pStyle w:val="TableParagraph"/>
              <w:rPr>
                <w:rFonts w:ascii="Times New Roman"/>
                <w:sz w:val="20"/>
              </w:rPr>
            </w:pPr>
          </w:p>
        </w:tc>
        <w:tc>
          <w:tcPr>
            <w:tcW w:w="2103" w:type="dxa"/>
          </w:tcPr>
          <w:p w14:paraId="5B01229B" w14:textId="77777777" w:rsidR="00A1175B" w:rsidRDefault="00A1175B" w:rsidP="003E00E8">
            <w:pPr>
              <w:pStyle w:val="TableParagraph"/>
              <w:rPr>
                <w:rFonts w:ascii="Times New Roman"/>
                <w:sz w:val="20"/>
              </w:rPr>
            </w:pPr>
          </w:p>
        </w:tc>
      </w:tr>
      <w:tr w:rsidR="00A1175B" w14:paraId="24F0A3AE" w14:textId="77777777" w:rsidTr="003E00E8">
        <w:trPr>
          <w:trHeight w:val="291"/>
        </w:trPr>
        <w:tc>
          <w:tcPr>
            <w:tcW w:w="2527" w:type="dxa"/>
          </w:tcPr>
          <w:p w14:paraId="7C4E4083" w14:textId="77777777" w:rsidR="00A1175B" w:rsidRDefault="00A1175B" w:rsidP="003E00E8">
            <w:pPr>
              <w:pStyle w:val="TableParagraph"/>
              <w:rPr>
                <w:rFonts w:ascii="Times New Roman"/>
                <w:sz w:val="20"/>
              </w:rPr>
            </w:pPr>
          </w:p>
        </w:tc>
        <w:tc>
          <w:tcPr>
            <w:tcW w:w="4205" w:type="dxa"/>
          </w:tcPr>
          <w:p w14:paraId="610DEB9B" w14:textId="77777777" w:rsidR="00A1175B" w:rsidRDefault="00A1175B" w:rsidP="003E00E8">
            <w:pPr>
              <w:pStyle w:val="TableParagraph"/>
              <w:rPr>
                <w:rFonts w:ascii="Times New Roman"/>
                <w:sz w:val="20"/>
              </w:rPr>
            </w:pPr>
          </w:p>
        </w:tc>
        <w:tc>
          <w:tcPr>
            <w:tcW w:w="2103" w:type="dxa"/>
          </w:tcPr>
          <w:p w14:paraId="6E1489A0" w14:textId="77777777" w:rsidR="00A1175B" w:rsidRDefault="00A1175B" w:rsidP="003E00E8">
            <w:pPr>
              <w:pStyle w:val="TableParagraph"/>
              <w:rPr>
                <w:rFonts w:ascii="Times New Roman"/>
                <w:sz w:val="20"/>
              </w:rPr>
            </w:pPr>
          </w:p>
        </w:tc>
      </w:tr>
      <w:tr w:rsidR="00A1175B" w14:paraId="131D7F86" w14:textId="77777777" w:rsidTr="003E00E8">
        <w:trPr>
          <w:trHeight w:val="288"/>
        </w:trPr>
        <w:tc>
          <w:tcPr>
            <w:tcW w:w="2527" w:type="dxa"/>
          </w:tcPr>
          <w:p w14:paraId="3EC41B0F" w14:textId="77777777" w:rsidR="00A1175B" w:rsidRDefault="00A1175B" w:rsidP="003E00E8">
            <w:pPr>
              <w:pStyle w:val="TableParagraph"/>
              <w:rPr>
                <w:rFonts w:ascii="Times New Roman"/>
                <w:sz w:val="20"/>
              </w:rPr>
            </w:pPr>
          </w:p>
        </w:tc>
        <w:tc>
          <w:tcPr>
            <w:tcW w:w="4205" w:type="dxa"/>
          </w:tcPr>
          <w:p w14:paraId="044EE7EB" w14:textId="77777777" w:rsidR="00A1175B" w:rsidRDefault="00A1175B" w:rsidP="003E00E8">
            <w:pPr>
              <w:pStyle w:val="TableParagraph"/>
              <w:rPr>
                <w:rFonts w:ascii="Times New Roman"/>
                <w:sz w:val="20"/>
              </w:rPr>
            </w:pPr>
          </w:p>
        </w:tc>
        <w:tc>
          <w:tcPr>
            <w:tcW w:w="2103" w:type="dxa"/>
          </w:tcPr>
          <w:p w14:paraId="6223D133" w14:textId="77777777" w:rsidR="00A1175B" w:rsidRDefault="00A1175B" w:rsidP="003E00E8">
            <w:pPr>
              <w:pStyle w:val="TableParagraph"/>
              <w:rPr>
                <w:rFonts w:ascii="Times New Roman"/>
                <w:sz w:val="20"/>
              </w:rPr>
            </w:pPr>
          </w:p>
        </w:tc>
      </w:tr>
      <w:tr w:rsidR="00A1175B" w14:paraId="7353D670" w14:textId="77777777" w:rsidTr="003E00E8">
        <w:trPr>
          <w:trHeight w:val="292"/>
        </w:trPr>
        <w:tc>
          <w:tcPr>
            <w:tcW w:w="2527" w:type="dxa"/>
          </w:tcPr>
          <w:p w14:paraId="6DB20407" w14:textId="77777777" w:rsidR="00A1175B" w:rsidRDefault="00A1175B" w:rsidP="003E00E8">
            <w:pPr>
              <w:pStyle w:val="TableParagraph"/>
              <w:rPr>
                <w:rFonts w:ascii="Times New Roman"/>
                <w:sz w:val="20"/>
              </w:rPr>
            </w:pPr>
          </w:p>
        </w:tc>
        <w:tc>
          <w:tcPr>
            <w:tcW w:w="4205" w:type="dxa"/>
          </w:tcPr>
          <w:p w14:paraId="61518444" w14:textId="77777777" w:rsidR="00A1175B" w:rsidRDefault="00A1175B" w:rsidP="003E00E8">
            <w:pPr>
              <w:pStyle w:val="TableParagraph"/>
              <w:rPr>
                <w:rFonts w:ascii="Times New Roman"/>
                <w:sz w:val="20"/>
              </w:rPr>
            </w:pPr>
          </w:p>
        </w:tc>
        <w:tc>
          <w:tcPr>
            <w:tcW w:w="2103" w:type="dxa"/>
          </w:tcPr>
          <w:p w14:paraId="0F4C0B22" w14:textId="77777777" w:rsidR="00A1175B" w:rsidRDefault="00A1175B" w:rsidP="003E00E8">
            <w:pPr>
              <w:pStyle w:val="TableParagraph"/>
              <w:rPr>
                <w:rFonts w:ascii="Times New Roman"/>
                <w:sz w:val="20"/>
              </w:rPr>
            </w:pPr>
          </w:p>
        </w:tc>
      </w:tr>
      <w:tr w:rsidR="00A1175B" w14:paraId="1483E1CF" w14:textId="77777777" w:rsidTr="003E00E8">
        <w:trPr>
          <w:trHeight w:val="287"/>
        </w:trPr>
        <w:tc>
          <w:tcPr>
            <w:tcW w:w="2527" w:type="dxa"/>
          </w:tcPr>
          <w:p w14:paraId="725684A4" w14:textId="77777777" w:rsidR="00A1175B" w:rsidRDefault="00A1175B" w:rsidP="003E00E8">
            <w:pPr>
              <w:pStyle w:val="TableParagraph"/>
              <w:rPr>
                <w:rFonts w:ascii="Times New Roman"/>
                <w:sz w:val="20"/>
              </w:rPr>
            </w:pPr>
          </w:p>
        </w:tc>
        <w:tc>
          <w:tcPr>
            <w:tcW w:w="4205" w:type="dxa"/>
          </w:tcPr>
          <w:p w14:paraId="7C2B6E74" w14:textId="77777777" w:rsidR="00A1175B" w:rsidRDefault="00A1175B" w:rsidP="003E00E8">
            <w:pPr>
              <w:pStyle w:val="TableParagraph"/>
              <w:rPr>
                <w:rFonts w:ascii="Times New Roman"/>
                <w:sz w:val="20"/>
              </w:rPr>
            </w:pPr>
          </w:p>
        </w:tc>
        <w:tc>
          <w:tcPr>
            <w:tcW w:w="2103" w:type="dxa"/>
          </w:tcPr>
          <w:p w14:paraId="2939411E" w14:textId="77777777" w:rsidR="00A1175B" w:rsidRDefault="00A1175B" w:rsidP="003E00E8">
            <w:pPr>
              <w:pStyle w:val="TableParagraph"/>
              <w:rPr>
                <w:rFonts w:ascii="Times New Roman"/>
                <w:sz w:val="20"/>
              </w:rPr>
            </w:pPr>
          </w:p>
        </w:tc>
      </w:tr>
      <w:tr w:rsidR="00A1175B" w14:paraId="62EF30D8" w14:textId="77777777" w:rsidTr="003E00E8">
        <w:trPr>
          <w:trHeight w:val="292"/>
        </w:trPr>
        <w:tc>
          <w:tcPr>
            <w:tcW w:w="2527" w:type="dxa"/>
          </w:tcPr>
          <w:p w14:paraId="227A87BC" w14:textId="77777777" w:rsidR="00A1175B" w:rsidRDefault="00A1175B" w:rsidP="003E00E8">
            <w:pPr>
              <w:pStyle w:val="TableParagraph"/>
              <w:rPr>
                <w:rFonts w:ascii="Times New Roman"/>
                <w:sz w:val="20"/>
              </w:rPr>
            </w:pPr>
          </w:p>
        </w:tc>
        <w:tc>
          <w:tcPr>
            <w:tcW w:w="4205" w:type="dxa"/>
          </w:tcPr>
          <w:p w14:paraId="51B6005A" w14:textId="77777777" w:rsidR="00A1175B" w:rsidRDefault="00A1175B" w:rsidP="003E00E8">
            <w:pPr>
              <w:pStyle w:val="TableParagraph"/>
              <w:rPr>
                <w:rFonts w:ascii="Times New Roman"/>
                <w:sz w:val="20"/>
              </w:rPr>
            </w:pPr>
          </w:p>
        </w:tc>
        <w:tc>
          <w:tcPr>
            <w:tcW w:w="2103" w:type="dxa"/>
          </w:tcPr>
          <w:p w14:paraId="4E385A5B" w14:textId="77777777" w:rsidR="00A1175B" w:rsidRDefault="00A1175B" w:rsidP="003E00E8">
            <w:pPr>
              <w:pStyle w:val="TableParagraph"/>
              <w:rPr>
                <w:rFonts w:ascii="Times New Roman"/>
                <w:sz w:val="20"/>
              </w:rPr>
            </w:pPr>
          </w:p>
        </w:tc>
      </w:tr>
    </w:tbl>
    <w:p w14:paraId="0D31BBDE" w14:textId="77777777" w:rsidR="00A1175B" w:rsidRDefault="00A1175B" w:rsidP="00A1175B">
      <w:pPr>
        <w:pStyle w:val="BodyText"/>
        <w:spacing w:before="10"/>
        <w:rPr>
          <w:sz w:val="22"/>
        </w:rPr>
      </w:pPr>
    </w:p>
    <w:p w14:paraId="66CEFB5D" w14:textId="77777777" w:rsidR="00A1175B" w:rsidRDefault="00A1175B" w:rsidP="00A1175B">
      <w:pPr>
        <w:spacing w:line="244" w:lineRule="auto"/>
        <w:sectPr w:rsidR="00A1175B">
          <w:headerReference w:type="default" r:id="rId68"/>
          <w:footerReference w:type="default" r:id="rId69"/>
          <w:pgSz w:w="11910" w:h="16840"/>
          <w:pgMar w:top="1580" w:right="260" w:bottom="1920" w:left="1560" w:header="0" w:footer="1654" w:gutter="0"/>
          <w:cols w:space="720"/>
        </w:sectPr>
      </w:pPr>
    </w:p>
    <w:p w14:paraId="2D8E0211" w14:textId="77777777" w:rsidR="00A1175B" w:rsidRDefault="00A1175B" w:rsidP="00A1175B">
      <w:pPr>
        <w:spacing w:before="100"/>
        <w:ind w:right="1134"/>
        <w:jc w:val="right"/>
        <w:rPr>
          <w:b/>
          <w:sz w:val="23"/>
        </w:rPr>
      </w:pPr>
      <w:r>
        <w:rPr>
          <w:b/>
          <w:sz w:val="23"/>
        </w:rPr>
        <w:lastRenderedPageBreak/>
        <w:t>Appendix-6</w:t>
      </w:r>
    </w:p>
    <w:p w14:paraId="3BF21381" w14:textId="77777777" w:rsidR="00A1175B" w:rsidRDefault="00A1175B" w:rsidP="00A1175B">
      <w:pPr>
        <w:pStyle w:val="BodyText"/>
        <w:spacing w:before="1"/>
        <w:rPr>
          <w:b/>
          <w:sz w:val="16"/>
        </w:rPr>
      </w:pPr>
    </w:p>
    <w:p w14:paraId="50E300B9" w14:textId="77777777" w:rsidR="00A1175B" w:rsidRDefault="00A1175B" w:rsidP="00A1175B">
      <w:pPr>
        <w:spacing w:before="100"/>
        <w:ind w:left="1545"/>
        <w:rPr>
          <w:b/>
          <w:sz w:val="23"/>
        </w:rPr>
      </w:pPr>
      <w:r>
        <w:rPr>
          <w:b/>
          <w:sz w:val="23"/>
        </w:rPr>
        <w:t>SCOPE OF WORKS AND SUPPLY BY THE EMPLOYER</w:t>
      </w:r>
    </w:p>
    <w:p w14:paraId="2F9F9046" w14:textId="77777777" w:rsidR="00A1175B" w:rsidRDefault="00A1175B" w:rsidP="00A1175B">
      <w:pPr>
        <w:pStyle w:val="BodyText"/>
        <w:spacing w:before="7"/>
        <w:rPr>
          <w:b/>
        </w:rPr>
      </w:pPr>
    </w:p>
    <w:p w14:paraId="176EA9D2" w14:textId="77777777" w:rsidR="00A1175B" w:rsidRDefault="00A1175B" w:rsidP="00A1175B">
      <w:pPr>
        <w:pStyle w:val="BodyText"/>
        <w:spacing w:line="244" w:lineRule="auto"/>
        <w:ind w:left="192" w:right="1131"/>
        <w:jc w:val="both"/>
      </w:pPr>
      <w:r>
        <w:t>The following personnel, facilities, works and supplies will be provided/supplied by the Employer, and the provisions of GCC 6, 16, 17 and 20 as well as Employer responsibilities stated in technical specifications shall apply as appropriate.</w:t>
      </w:r>
    </w:p>
    <w:p w14:paraId="0B758F58" w14:textId="77777777" w:rsidR="00A1175B" w:rsidRDefault="00A1175B" w:rsidP="00A1175B">
      <w:pPr>
        <w:pStyle w:val="BodyText"/>
        <w:spacing w:before="1"/>
      </w:pPr>
    </w:p>
    <w:p w14:paraId="3808E355" w14:textId="77777777" w:rsidR="00A1175B" w:rsidRDefault="00A1175B" w:rsidP="00A1175B">
      <w:pPr>
        <w:pStyle w:val="BodyText"/>
        <w:spacing w:line="244" w:lineRule="auto"/>
        <w:ind w:left="192" w:right="1131"/>
        <w:jc w:val="both"/>
      </w:pPr>
      <w:r>
        <w:t>All personnel, facilities, works and supplies will be provided by the Employer</w:t>
      </w:r>
      <w:r>
        <w:rPr>
          <w:spacing w:val="-43"/>
        </w:rPr>
        <w:t xml:space="preserve"> </w:t>
      </w:r>
      <w:r>
        <w:t>in good time so as not to delay the performance of the Contractor in accordance with the approved Time Schedule and Program of Performance pursuant to GCC Sub-Clause 14.2.</w:t>
      </w:r>
    </w:p>
    <w:p w14:paraId="48060ED7" w14:textId="77777777" w:rsidR="00A1175B" w:rsidRDefault="00A1175B" w:rsidP="00A1175B">
      <w:pPr>
        <w:pStyle w:val="BodyText"/>
      </w:pPr>
    </w:p>
    <w:p w14:paraId="2B743B94" w14:textId="77777777" w:rsidR="00A1175B" w:rsidRDefault="00A1175B" w:rsidP="00A1175B">
      <w:pPr>
        <w:pStyle w:val="BodyText"/>
        <w:spacing w:line="242" w:lineRule="auto"/>
        <w:ind w:left="192" w:right="1132"/>
        <w:jc w:val="both"/>
      </w:pPr>
      <w:r>
        <w:t>Unless otherwise indicated, all personnel, facilities, works and supplies will be provided free of charge to the Contractor.</w:t>
      </w:r>
    </w:p>
    <w:p w14:paraId="251E5EB4" w14:textId="77777777" w:rsidR="00A1175B" w:rsidRDefault="00A1175B" w:rsidP="00A1175B">
      <w:pPr>
        <w:pStyle w:val="BodyText"/>
        <w:spacing w:before="8"/>
      </w:pPr>
    </w:p>
    <w:p w14:paraId="1923F33D" w14:textId="77777777" w:rsidR="00A1175B" w:rsidRDefault="00A1175B" w:rsidP="00A1175B">
      <w:pPr>
        <w:pStyle w:val="BodyText"/>
        <w:tabs>
          <w:tab w:val="left" w:pos="5447"/>
        </w:tabs>
        <w:ind w:left="192"/>
        <w:jc w:val="both"/>
      </w:pPr>
      <w:r>
        <w:t>Personnel</w:t>
      </w:r>
      <w:r>
        <w:tab/>
        <w:t>Charge to Contractor –</w:t>
      </w:r>
      <w:r>
        <w:rPr>
          <w:spacing w:val="3"/>
        </w:rPr>
        <w:t xml:space="preserve"> </w:t>
      </w:r>
      <w:r>
        <w:t>None</w:t>
      </w:r>
    </w:p>
    <w:p w14:paraId="13372874" w14:textId="77777777" w:rsidR="00A1175B" w:rsidRDefault="00A1175B" w:rsidP="00A1175B">
      <w:pPr>
        <w:pStyle w:val="BodyText"/>
        <w:spacing w:before="11"/>
        <w:rPr>
          <w:sz w:val="15"/>
        </w:rPr>
      </w:pPr>
    </w:p>
    <w:p w14:paraId="4617B3F2" w14:textId="77777777" w:rsidR="00A1175B" w:rsidRDefault="00A1175B" w:rsidP="00A1175B">
      <w:pPr>
        <w:pStyle w:val="BodyText"/>
        <w:tabs>
          <w:tab w:val="left" w:pos="3738"/>
          <w:tab w:val="left" w:pos="7320"/>
        </w:tabs>
        <w:spacing w:before="95"/>
        <w:ind w:left="1874"/>
        <w:rPr>
          <w:rFonts w:ascii="Times New Roman"/>
        </w:rPr>
      </w:pPr>
      <w:r>
        <w:rPr>
          <w:rFonts w:ascii="Times New Roman"/>
          <w:w w:val="101"/>
          <w:u w:val="dotted"/>
        </w:rPr>
        <w:t xml:space="preserve"> </w:t>
      </w:r>
      <w:r>
        <w:rPr>
          <w:rFonts w:ascii="Times New Roman"/>
          <w:u w:val="dotted"/>
        </w:rPr>
        <w:tab/>
      </w:r>
      <w:r>
        <w:t>NIL</w:t>
      </w:r>
      <w:r>
        <w:rPr>
          <w:rFonts w:ascii="Times New Roman"/>
          <w:u w:val="dotted"/>
        </w:rPr>
        <w:t xml:space="preserve"> </w:t>
      </w:r>
      <w:r>
        <w:rPr>
          <w:rFonts w:ascii="Times New Roman"/>
          <w:u w:val="dotted"/>
        </w:rPr>
        <w:tab/>
      </w:r>
    </w:p>
    <w:p w14:paraId="165F2189" w14:textId="77777777" w:rsidR="00A1175B" w:rsidRDefault="00A1175B" w:rsidP="00A1175B">
      <w:pPr>
        <w:pStyle w:val="BodyText"/>
        <w:spacing w:before="5"/>
        <w:rPr>
          <w:rFonts w:ascii="Times New Roman"/>
          <w:sz w:val="17"/>
        </w:rPr>
      </w:pPr>
    </w:p>
    <w:p w14:paraId="5A963758" w14:textId="77777777" w:rsidR="00A1175B" w:rsidRDefault="00A1175B" w:rsidP="00A1175B">
      <w:pPr>
        <w:pStyle w:val="BodyText"/>
        <w:tabs>
          <w:tab w:val="left" w:pos="4046"/>
        </w:tabs>
        <w:spacing w:before="95"/>
        <w:ind w:left="192"/>
      </w:pPr>
      <w:r>
        <w:t>Facilities</w:t>
      </w:r>
      <w:r>
        <w:tab/>
        <w:t>Charge to Contractor - None except as</w:t>
      </w:r>
      <w:r>
        <w:rPr>
          <w:spacing w:val="16"/>
        </w:rPr>
        <w:t xml:space="preserve"> </w:t>
      </w:r>
      <w:r>
        <w:t>noted</w:t>
      </w:r>
    </w:p>
    <w:p w14:paraId="4FD61C1C" w14:textId="77777777" w:rsidR="00A1175B" w:rsidRDefault="00A1175B" w:rsidP="00A1175B">
      <w:pPr>
        <w:pStyle w:val="BodyText"/>
        <w:rPr>
          <w:sz w:val="28"/>
        </w:rPr>
      </w:pPr>
    </w:p>
    <w:p w14:paraId="640142A6" w14:textId="77777777" w:rsidR="00A1175B" w:rsidRDefault="00A1175B" w:rsidP="00A1175B">
      <w:pPr>
        <w:pStyle w:val="BodyText"/>
        <w:tabs>
          <w:tab w:val="left" w:pos="5447"/>
        </w:tabs>
        <w:spacing w:before="237"/>
        <w:ind w:left="192"/>
      </w:pPr>
      <w:r>
        <w:t>Electricity</w:t>
      </w:r>
      <w:r>
        <w:rPr>
          <w:spacing w:val="7"/>
        </w:rPr>
        <w:t xml:space="preserve"> </w:t>
      </w:r>
      <w:r>
        <w:t>and</w:t>
      </w:r>
      <w:r>
        <w:rPr>
          <w:spacing w:val="4"/>
        </w:rPr>
        <w:t xml:space="preserve"> </w:t>
      </w:r>
      <w:r>
        <w:t>Water</w:t>
      </w:r>
      <w:r>
        <w:tab/>
        <w:t>Charge to Contractor - as</w:t>
      </w:r>
      <w:r>
        <w:rPr>
          <w:spacing w:val="10"/>
        </w:rPr>
        <w:t xml:space="preserve"> </w:t>
      </w:r>
      <w:r>
        <w:t>noted</w:t>
      </w:r>
    </w:p>
    <w:p w14:paraId="1F66CA66" w14:textId="77777777" w:rsidR="00A1175B" w:rsidRDefault="00A1175B" w:rsidP="00A1175B">
      <w:pPr>
        <w:pStyle w:val="BodyText"/>
        <w:spacing w:before="9"/>
      </w:pPr>
    </w:p>
    <w:p w14:paraId="456F7AB4" w14:textId="77777777" w:rsidR="00A1175B" w:rsidRDefault="00A1175B" w:rsidP="00A1175B">
      <w:pPr>
        <w:pStyle w:val="BodyText"/>
        <w:spacing w:line="244" w:lineRule="auto"/>
        <w:ind w:left="192" w:right="1130"/>
        <w:jc w:val="both"/>
      </w:pPr>
      <w:r>
        <w:t>The Contractor shall be entitled to use for the purposes of the facilities such supplies of electricity and water as may be available on the Site and shall provide any apparatus necessary for such use. The Contractor shall pay the Employer at the applicable tariff plus Employer's overheads, if any, for such use. Where such supplies are not available, the Contractor shall make his own arrangement for provision of any supplies he may require.</w:t>
      </w:r>
    </w:p>
    <w:p w14:paraId="60C32873" w14:textId="77777777" w:rsidR="00A1175B" w:rsidRDefault="00A1175B" w:rsidP="00A1175B">
      <w:pPr>
        <w:pStyle w:val="BodyText"/>
        <w:spacing w:before="10"/>
        <w:rPr>
          <w:sz w:val="22"/>
        </w:rPr>
      </w:pPr>
    </w:p>
    <w:p w14:paraId="39F3B48C" w14:textId="77777777" w:rsidR="00A1175B" w:rsidRDefault="00A1175B" w:rsidP="00A1175B">
      <w:pPr>
        <w:pStyle w:val="BodyText"/>
        <w:tabs>
          <w:tab w:val="left" w:pos="5446"/>
        </w:tabs>
        <w:spacing w:before="1"/>
        <w:ind w:left="192"/>
      </w:pPr>
      <w:r>
        <w:t>Works</w:t>
      </w:r>
      <w:r>
        <w:tab/>
        <w:t>Charge to Contractor -</w:t>
      </w:r>
      <w:r>
        <w:rPr>
          <w:spacing w:val="5"/>
        </w:rPr>
        <w:t xml:space="preserve"> </w:t>
      </w:r>
      <w:r>
        <w:t>None</w:t>
      </w:r>
    </w:p>
    <w:p w14:paraId="5562207F" w14:textId="77777777" w:rsidR="00A1175B" w:rsidRDefault="00A1175B" w:rsidP="00A1175B">
      <w:pPr>
        <w:pStyle w:val="BodyText"/>
        <w:spacing w:before="1"/>
        <w:rPr>
          <w:sz w:val="16"/>
        </w:rPr>
      </w:pPr>
    </w:p>
    <w:p w14:paraId="30858679" w14:textId="77777777" w:rsidR="00A1175B" w:rsidRDefault="00A1175B" w:rsidP="00A1175B">
      <w:pPr>
        <w:pStyle w:val="BodyText"/>
        <w:tabs>
          <w:tab w:val="left" w:pos="3738"/>
          <w:tab w:val="left" w:pos="7320"/>
        </w:tabs>
        <w:spacing w:before="95"/>
        <w:ind w:left="1874"/>
        <w:rPr>
          <w:rFonts w:ascii="Times New Roman"/>
        </w:rPr>
      </w:pPr>
      <w:r>
        <w:rPr>
          <w:rFonts w:ascii="Times New Roman"/>
          <w:w w:val="101"/>
          <w:u w:val="dotted"/>
        </w:rPr>
        <w:t xml:space="preserve"> </w:t>
      </w:r>
      <w:r>
        <w:rPr>
          <w:rFonts w:ascii="Times New Roman"/>
          <w:u w:val="dotted"/>
        </w:rPr>
        <w:tab/>
      </w:r>
      <w:r>
        <w:t>NIL</w:t>
      </w:r>
      <w:r>
        <w:rPr>
          <w:rFonts w:ascii="Times New Roman"/>
          <w:u w:val="dotted"/>
        </w:rPr>
        <w:t xml:space="preserve"> </w:t>
      </w:r>
      <w:r>
        <w:rPr>
          <w:rFonts w:ascii="Times New Roman"/>
          <w:u w:val="dotted"/>
        </w:rPr>
        <w:tab/>
      </w:r>
    </w:p>
    <w:p w14:paraId="0D849DBC" w14:textId="77777777" w:rsidR="00A1175B" w:rsidRDefault="00A1175B" w:rsidP="00A1175B">
      <w:pPr>
        <w:pStyle w:val="BodyText"/>
        <w:spacing w:before="2"/>
        <w:rPr>
          <w:rFonts w:ascii="Times New Roman"/>
          <w:sz w:val="17"/>
        </w:rPr>
      </w:pPr>
    </w:p>
    <w:p w14:paraId="33A3FD9B" w14:textId="77777777" w:rsidR="00A1175B" w:rsidRDefault="00A1175B" w:rsidP="00A1175B">
      <w:pPr>
        <w:pStyle w:val="BodyText"/>
        <w:tabs>
          <w:tab w:val="left" w:pos="5446"/>
        </w:tabs>
        <w:spacing w:before="95"/>
        <w:ind w:left="192"/>
      </w:pPr>
      <w:r>
        <w:t>Supplies</w:t>
      </w:r>
      <w:r>
        <w:tab/>
        <w:t>Charge to Contractor -</w:t>
      </w:r>
      <w:r>
        <w:rPr>
          <w:spacing w:val="5"/>
        </w:rPr>
        <w:t xml:space="preserve"> </w:t>
      </w:r>
      <w:r>
        <w:t>None</w:t>
      </w:r>
    </w:p>
    <w:p w14:paraId="3544E1A6" w14:textId="77777777" w:rsidR="00A1175B" w:rsidRDefault="00A1175B" w:rsidP="00A1175B">
      <w:pPr>
        <w:pStyle w:val="BodyText"/>
        <w:spacing w:before="3"/>
        <w:rPr>
          <w:sz w:val="16"/>
        </w:rPr>
      </w:pPr>
    </w:p>
    <w:p w14:paraId="2E917BF1" w14:textId="77777777" w:rsidR="00A1175B" w:rsidRDefault="00A1175B" w:rsidP="00A1175B">
      <w:pPr>
        <w:pStyle w:val="BodyText"/>
        <w:tabs>
          <w:tab w:val="left" w:pos="3738"/>
          <w:tab w:val="left" w:pos="7320"/>
        </w:tabs>
        <w:spacing w:before="95"/>
        <w:ind w:left="1874"/>
        <w:rPr>
          <w:rFonts w:ascii="Times New Roman"/>
        </w:rPr>
      </w:pPr>
      <w:r>
        <w:rPr>
          <w:rFonts w:ascii="Times New Roman"/>
          <w:w w:val="101"/>
          <w:u w:val="dotted"/>
        </w:rPr>
        <w:t xml:space="preserve"> </w:t>
      </w:r>
      <w:r>
        <w:rPr>
          <w:rFonts w:ascii="Times New Roman"/>
          <w:u w:val="dotted"/>
        </w:rPr>
        <w:tab/>
      </w:r>
      <w:r>
        <w:t>NIL</w:t>
      </w:r>
      <w:r>
        <w:rPr>
          <w:rFonts w:ascii="Times New Roman"/>
          <w:u w:val="dotted"/>
        </w:rPr>
        <w:t xml:space="preserve"> </w:t>
      </w:r>
      <w:r>
        <w:rPr>
          <w:rFonts w:ascii="Times New Roman"/>
          <w:u w:val="dotted"/>
        </w:rPr>
        <w:tab/>
      </w:r>
    </w:p>
    <w:p w14:paraId="1E4C8FD7" w14:textId="77777777" w:rsidR="00A1175B" w:rsidRDefault="00A1175B" w:rsidP="00A1175B">
      <w:pPr>
        <w:sectPr w:rsidR="00A1175B">
          <w:headerReference w:type="default" r:id="rId70"/>
          <w:footerReference w:type="default" r:id="rId71"/>
          <w:pgSz w:w="11910" w:h="16840"/>
          <w:pgMar w:top="1580" w:right="260" w:bottom="1920" w:left="1560" w:header="0" w:footer="1654" w:gutter="0"/>
          <w:cols w:space="720"/>
        </w:sectPr>
      </w:pPr>
    </w:p>
    <w:p w14:paraId="7A36E2EC" w14:textId="77777777" w:rsidR="00A1175B" w:rsidRDefault="00A1175B" w:rsidP="00A1175B">
      <w:pPr>
        <w:pStyle w:val="Heading1"/>
        <w:tabs>
          <w:tab w:val="left" w:pos="2961"/>
        </w:tabs>
        <w:spacing w:before="100"/>
        <w:ind w:left="2260"/>
      </w:pPr>
      <w:r>
        <w:lastRenderedPageBreak/>
        <w:t>6.</w:t>
      </w:r>
      <w:r>
        <w:tab/>
        <w:t>PERFORMANCE SECURITY</w:t>
      </w:r>
      <w:r>
        <w:rPr>
          <w:spacing w:val="4"/>
        </w:rPr>
        <w:t xml:space="preserve"> </w:t>
      </w:r>
      <w:r>
        <w:t>FORM</w:t>
      </w:r>
    </w:p>
    <w:p w14:paraId="26AC844D" w14:textId="77777777" w:rsidR="00A1175B" w:rsidRDefault="00A1175B" w:rsidP="00A1175B">
      <w:pPr>
        <w:pStyle w:val="BodyText"/>
        <w:spacing w:before="6"/>
        <w:rPr>
          <w:b/>
        </w:rPr>
      </w:pPr>
    </w:p>
    <w:p w14:paraId="435C4E85" w14:textId="77777777" w:rsidR="00A1175B" w:rsidRDefault="00A1175B" w:rsidP="00A1175B">
      <w:pPr>
        <w:pStyle w:val="Heading2"/>
        <w:spacing w:line="242" w:lineRule="auto"/>
        <w:ind w:right="1132"/>
        <w:rPr>
          <w:b/>
        </w:rPr>
      </w:pPr>
      <w:r>
        <w:t xml:space="preserve">(For the purpose of verification/confirmation of this Bank Guarantee by the Employer, the Bank shall indicate 2 official email ids of the authorized signatories from Issuing Branch </w:t>
      </w:r>
      <w:proofErr w:type="gramStart"/>
      <w:r>
        <w:t>and also</w:t>
      </w:r>
      <w:proofErr w:type="gramEnd"/>
      <w:r>
        <w:t xml:space="preserve"> of the designated higher office (Corporate Office, Zonal Office </w:t>
      </w:r>
      <w:proofErr w:type="spellStart"/>
      <w:proofErr w:type="gramStart"/>
      <w:r>
        <w:t>etc</w:t>
      </w:r>
      <w:proofErr w:type="spellEnd"/>
      <w:r>
        <w:t>)in</w:t>
      </w:r>
      <w:proofErr w:type="gramEnd"/>
      <w:r>
        <w:t xml:space="preserve"> the covering letter of the Bank forwarding the Bank</w:t>
      </w:r>
      <w:r>
        <w:rPr>
          <w:spacing w:val="45"/>
        </w:rPr>
        <w:t xml:space="preserve"> </w:t>
      </w:r>
      <w:r>
        <w:t>Guarantee.)</w:t>
      </w:r>
    </w:p>
    <w:p w14:paraId="473D2845" w14:textId="77777777" w:rsidR="00A1175B" w:rsidRDefault="00A1175B" w:rsidP="00A1175B">
      <w:pPr>
        <w:pStyle w:val="BodyText"/>
        <w:rPr>
          <w:i/>
          <w:sz w:val="28"/>
        </w:rPr>
      </w:pPr>
    </w:p>
    <w:p w14:paraId="103EC4BF" w14:textId="77777777" w:rsidR="00A1175B" w:rsidRDefault="00A1175B" w:rsidP="00A1175B">
      <w:pPr>
        <w:pStyle w:val="BodyText"/>
        <w:tabs>
          <w:tab w:val="left" w:pos="7354"/>
        </w:tabs>
        <w:spacing w:before="250"/>
        <w:ind w:left="192"/>
      </w:pPr>
      <w:r>
        <w:t>Bank Guarantee</w:t>
      </w:r>
      <w:r>
        <w:rPr>
          <w:spacing w:val="15"/>
        </w:rPr>
        <w:t xml:space="preserve"> </w:t>
      </w:r>
      <w:r>
        <w:t>No.</w:t>
      </w:r>
      <w:r>
        <w:rPr>
          <w:spacing w:val="11"/>
        </w:rPr>
        <w:t xml:space="preserve"> </w:t>
      </w:r>
      <w:r>
        <w:t>……………………</w:t>
      </w:r>
      <w:r>
        <w:tab/>
        <w:t>Date...................</w:t>
      </w:r>
    </w:p>
    <w:p w14:paraId="530E9985" w14:textId="77777777" w:rsidR="00A1175B" w:rsidRDefault="00A1175B" w:rsidP="00A1175B">
      <w:pPr>
        <w:pStyle w:val="BodyText"/>
        <w:spacing w:before="11"/>
      </w:pPr>
    </w:p>
    <w:p w14:paraId="72245DC1" w14:textId="77777777" w:rsidR="00A1175B" w:rsidRDefault="00A1175B" w:rsidP="00A1175B">
      <w:pPr>
        <w:pStyle w:val="BodyText"/>
        <w:ind w:left="192"/>
      </w:pPr>
      <w:r>
        <w:t>NOA/Contract No.....................................</w:t>
      </w:r>
    </w:p>
    <w:p w14:paraId="782D982A" w14:textId="77777777" w:rsidR="00A1175B" w:rsidRDefault="00A1175B" w:rsidP="00A1175B">
      <w:pPr>
        <w:pStyle w:val="BodyText"/>
        <w:rPr>
          <w:sz w:val="28"/>
        </w:rPr>
      </w:pPr>
    </w:p>
    <w:p w14:paraId="0833888F" w14:textId="77777777" w:rsidR="00A1175B" w:rsidRDefault="00A1175B" w:rsidP="00A1175B">
      <w:pPr>
        <w:spacing w:before="214"/>
        <w:ind w:left="192"/>
        <w:rPr>
          <w:i/>
          <w:sz w:val="23"/>
        </w:rPr>
      </w:pPr>
      <w:r>
        <w:rPr>
          <w:i/>
          <w:sz w:val="23"/>
        </w:rPr>
        <w:t>………</w:t>
      </w:r>
      <w:proofErr w:type="gramStart"/>
      <w:r>
        <w:rPr>
          <w:i/>
          <w:sz w:val="23"/>
        </w:rPr>
        <w:t>…..</w:t>
      </w:r>
      <w:proofErr w:type="gramEnd"/>
      <w:r>
        <w:rPr>
          <w:i/>
          <w:sz w:val="23"/>
        </w:rPr>
        <w:t xml:space="preserve">[Name of </w:t>
      </w:r>
      <w:proofErr w:type="gramStart"/>
      <w:r>
        <w:rPr>
          <w:i/>
          <w:sz w:val="23"/>
        </w:rPr>
        <w:t>Contract]…</w:t>
      </w:r>
      <w:proofErr w:type="gramEnd"/>
      <w:r>
        <w:rPr>
          <w:i/>
          <w:sz w:val="23"/>
        </w:rPr>
        <w:t>………………….</w:t>
      </w:r>
    </w:p>
    <w:p w14:paraId="3C0A8ED2" w14:textId="77777777" w:rsidR="00A1175B" w:rsidRDefault="00A1175B" w:rsidP="00A1175B">
      <w:pPr>
        <w:pStyle w:val="BodyText"/>
        <w:spacing w:before="9"/>
        <w:rPr>
          <w:i/>
        </w:rPr>
      </w:pPr>
    </w:p>
    <w:p w14:paraId="7C15E2F4" w14:textId="77777777" w:rsidR="00A1175B" w:rsidRDefault="00A1175B" w:rsidP="00A1175B">
      <w:pPr>
        <w:ind w:left="192"/>
        <w:rPr>
          <w:i/>
          <w:sz w:val="23"/>
        </w:rPr>
      </w:pPr>
      <w:r>
        <w:rPr>
          <w:sz w:val="23"/>
        </w:rPr>
        <w:t xml:space="preserve">To: </w:t>
      </w:r>
      <w:r>
        <w:rPr>
          <w:i/>
          <w:sz w:val="23"/>
        </w:rPr>
        <w:t>[Name and address of the Employer]</w:t>
      </w:r>
    </w:p>
    <w:p w14:paraId="6EB0B495" w14:textId="77777777" w:rsidR="00A1175B" w:rsidRDefault="00A1175B" w:rsidP="00A1175B">
      <w:pPr>
        <w:pStyle w:val="BodyText"/>
        <w:spacing w:before="10"/>
        <w:rPr>
          <w:i/>
        </w:rPr>
      </w:pPr>
    </w:p>
    <w:p w14:paraId="0C0CA168" w14:textId="77777777" w:rsidR="00A1175B" w:rsidRDefault="00A1175B" w:rsidP="00A1175B">
      <w:pPr>
        <w:pStyle w:val="BodyText"/>
        <w:ind w:left="192"/>
      </w:pPr>
      <w:r>
        <w:t>Dear Ladies and/or Gentlemen,</w:t>
      </w:r>
    </w:p>
    <w:p w14:paraId="5B98CE33" w14:textId="77777777" w:rsidR="00A1175B" w:rsidRDefault="00A1175B" w:rsidP="00A1175B">
      <w:pPr>
        <w:pStyle w:val="BodyText"/>
        <w:spacing w:before="7"/>
      </w:pPr>
    </w:p>
    <w:p w14:paraId="102B55F1" w14:textId="77777777" w:rsidR="00A1175B" w:rsidRDefault="00A1175B" w:rsidP="00A1175B">
      <w:pPr>
        <w:tabs>
          <w:tab w:val="left" w:leader="dot" w:pos="8532"/>
        </w:tabs>
        <w:spacing w:line="244" w:lineRule="auto"/>
        <w:ind w:left="192" w:right="1130"/>
        <w:jc w:val="both"/>
        <w:rPr>
          <w:b/>
          <w:sz w:val="23"/>
        </w:rPr>
      </w:pPr>
      <w:r>
        <w:rPr>
          <w:sz w:val="23"/>
        </w:rPr>
        <w:t xml:space="preserve">We refer to the Contract ("the Contract") </w:t>
      </w:r>
      <w:r>
        <w:rPr>
          <w:b/>
          <w:sz w:val="23"/>
        </w:rPr>
        <w:t>signed on ..............</w:t>
      </w:r>
      <w:r>
        <w:rPr>
          <w:b/>
          <w:i/>
          <w:sz w:val="23"/>
        </w:rPr>
        <w:t xml:space="preserve">(insert date of the </w:t>
      </w:r>
      <w:proofErr w:type="gramStart"/>
      <w:r>
        <w:rPr>
          <w:b/>
          <w:i/>
          <w:sz w:val="23"/>
        </w:rPr>
        <w:t>Contract)…</w:t>
      </w:r>
      <w:r>
        <w:rPr>
          <w:b/>
          <w:sz w:val="23"/>
        </w:rPr>
        <w:t>.....</w:t>
      </w:r>
      <w:proofErr w:type="gramEnd"/>
      <w:r>
        <w:rPr>
          <w:b/>
          <w:sz w:val="23"/>
        </w:rPr>
        <w:t xml:space="preserve"> between you and M/s ................. </w:t>
      </w:r>
      <w:r>
        <w:rPr>
          <w:b/>
          <w:i/>
          <w:sz w:val="23"/>
        </w:rPr>
        <w:t>(</w:t>
      </w:r>
      <w:proofErr w:type="gramStart"/>
      <w:r>
        <w:rPr>
          <w:b/>
          <w:i/>
          <w:sz w:val="23"/>
        </w:rPr>
        <w:t xml:space="preserve">Name </w:t>
      </w:r>
      <w:r>
        <w:rPr>
          <w:b/>
          <w:i/>
          <w:spacing w:val="7"/>
          <w:sz w:val="23"/>
        </w:rPr>
        <w:t xml:space="preserve"> </w:t>
      </w:r>
      <w:r>
        <w:rPr>
          <w:b/>
          <w:i/>
          <w:sz w:val="23"/>
        </w:rPr>
        <w:t>of</w:t>
      </w:r>
      <w:proofErr w:type="gramEnd"/>
      <w:r>
        <w:rPr>
          <w:b/>
          <w:i/>
          <w:spacing w:val="8"/>
          <w:sz w:val="23"/>
        </w:rPr>
        <w:t xml:space="preserve"> </w:t>
      </w:r>
      <w:r>
        <w:rPr>
          <w:b/>
          <w:i/>
          <w:sz w:val="23"/>
        </w:rPr>
        <w:t>Contractor)</w:t>
      </w:r>
      <w:r>
        <w:rPr>
          <w:b/>
          <w:i/>
          <w:sz w:val="23"/>
        </w:rPr>
        <w:tab/>
      </w:r>
      <w:r>
        <w:rPr>
          <w:b/>
          <w:sz w:val="23"/>
        </w:rPr>
        <w:t>,</w:t>
      </w:r>
    </w:p>
    <w:p w14:paraId="698CC91A" w14:textId="77777777" w:rsidR="00A1175B" w:rsidRDefault="00A1175B" w:rsidP="00A1175B">
      <w:pPr>
        <w:pStyle w:val="BodyText"/>
        <w:spacing w:before="11"/>
        <w:rPr>
          <w:b/>
          <w:sz w:val="22"/>
        </w:rPr>
      </w:pPr>
    </w:p>
    <w:p w14:paraId="590BE062" w14:textId="77777777" w:rsidR="00A1175B" w:rsidRDefault="00A1175B" w:rsidP="00A1175B">
      <w:pPr>
        <w:pStyle w:val="Heading1"/>
        <w:ind w:left="250"/>
        <w:jc w:val="center"/>
      </w:pPr>
      <w:r>
        <w:t>(or)</w:t>
      </w:r>
    </w:p>
    <w:p w14:paraId="37ABE5B2" w14:textId="77777777" w:rsidR="00A1175B" w:rsidRDefault="00A1175B" w:rsidP="00A1175B">
      <w:pPr>
        <w:pStyle w:val="BodyText"/>
        <w:rPr>
          <w:b/>
        </w:rPr>
      </w:pPr>
    </w:p>
    <w:p w14:paraId="5897AC30" w14:textId="77777777" w:rsidR="00A1175B" w:rsidRDefault="00A1175B" w:rsidP="00A1175B">
      <w:pPr>
        <w:tabs>
          <w:tab w:val="left" w:leader="dot" w:pos="7215"/>
        </w:tabs>
        <w:spacing w:line="247" w:lineRule="auto"/>
        <w:ind w:left="192" w:right="1134"/>
        <w:jc w:val="both"/>
        <w:rPr>
          <w:b/>
          <w:sz w:val="23"/>
        </w:rPr>
      </w:pPr>
      <w:r>
        <w:rPr>
          <w:b/>
          <w:sz w:val="23"/>
        </w:rPr>
        <w:t xml:space="preserve">vide notification of award issued on </w:t>
      </w:r>
      <w:r>
        <w:rPr>
          <w:b/>
          <w:i/>
          <w:sz w:val="23"/>
        </w:rPr>
        <w:t xml:space="preserve">............ (insert date of the notification of </w:t>
      </w:r>
      <w:proofErr w:type="gramStart"/>
      <w:r>
        <w:rPr>
          <w:b/>
          <w:i/>
          <w:sz w:val="23"/>
        </w:rPr>
        <w:t>award)…</w:t>
      </w:r>
      <w:proofErr w:type="gramEnd"/>
      <w:r>
        <w:rPr>
          <w:b/>
          <w:i/>
          <w:sz w:val="23"/>
        </w:rPr>
        <w:t>.</w:t>
      </w:r>
      <w:r>
        <w:rPr>
          <w:b/>
          <w:sz w:val="23"/>
        </w:rPr>
        <w:t xml:space="preserve">by </w:t>
      </w:r>
      <w:proofErr w:type="gramStart"/>
      <w:r>
        <w:rPr>
          <w:b/>
          <w:sz w:val="23"/>
        </w:rPr>
        <w:t>you  to</w:t>
      </w:r>
      <w:proofErr w:type="gramEnd"/>
      <w:r>
        <w:rPr>
          <w:b/>
          <w:sz w:val="23"/>
        </w:rPr>
        <w:t xml:space="preserve"> M/s ................. </w:t>
      </w:r>
      <w:r>
        <w:rPr>
          <w:b/>
          <w:i/>
          <w:sz w:val="23"/>
        </w:rPr>
        <w:t>(Name</w:t>
      </w:r>
      <w:r>
        <w:rPr>
          <w:b/>
          <w:i/>
          <w:spacing w:val="51"/>
          <w:sz w:val="23"/>
        </w:rPr>
        <w:t xml:space="preserve"> </w:t>
      </w:r>
      <w:r>
        <w:rPr>
          <w:b/>
          <w:i/>
          <w:sz w:val="23"/>
        </w:rPr>
        <w:t>of</w:t>
      </w:r>
      <w:r>
        <w:rPr>
          <w:b/>
          <w:i/>
          <w:spacing w:val="6"/>
          <w:sz w:val="23"/>
        </w:rPr>
        <w:t xml:space="preserve"> </w:t>
      </w:r>
      <w:r>
        <w:rPr>
          <w:b/>
          <w:i/>
          <w:sz w:val="23"/>
        </w:rPr>
        <w:t>Contractor)</w:t>
      </w:r>
      <w:r>
        <w:rPr>
          <w:b/>
          <w:i/>
          <w:sz w:val="23"/>
        </w:rPr>
        <w:tab/>
      </w:r>
      <w:r>
        <w:rPr>
          <w:b/>
          <w:sz w:val="23"/>
        </w:rPr>
        <w:t>,</w:t>
      </w:r>
    </w:p>
    <w:p w14:paraId="4DB59510" w14:textId="77777777" w:rsidR="00A1175B" w:rsidRDefault="00A1175B" w:rsidP="00A1175B">
      <w:pPr>
        <w:pStyle w:val="BodyText"/>
        <w:spacing w:before="4"/>
        <w:rPr>
          <w:b/>
        </w:rPr>
      </w:pPr>
    </w:p>
    <w:p w14:paraId="4A2468AB" w14:textId="77777777" w:rsidR="00A1175B" w:rsidRDefault="00A1175B" w:rsidP="00A1175B">
      <w:pPr>
        <w:tabs>
          <w:tab w:val="left" w:pos="1183"/>
          <w:tab w:val="left" w:pos="1640"/>
          <w:tab w:val="left" w:pos="2788"/>
          <w:tab w:val="left" w:pos="3545"/>
          <w:tab w:val="left" w:pos="3961"/>
          <w:tab w:val="left" w:pos="5061"/>
          <w:tab w:val="left" w:pos="5472"/>
          <w:tab w:val="left" w:pos="7463"/>
          <w:tab w:val="left" w:pos="7847"/>
        </w:tabs>
        <w:ind w:left="250"/>
        <w:rPr>
          <w:i/>
          <w:sz w:val="23"/>
        </w:rPr>
      </w:pPr>
      <w:r>
        <w:rPr>
          <w:sz w:val="23"/>
        </w:rPr>
        <w:t>having</w:t>
      </w:r>
      <w:r>
        <w:rPr>
          <w:sz w:val="23"/>
        </w:rPr>
        <w:tab/>
        <w:t>its</w:t>
      </w:r>
      <w:r>
        <w:rPr>
          <w:sz w:val="23"/>
        </w:rPr>
        <w:tab/>
        <w:t>Principal</w:t>
      </w:r>
      <w:r>
        <w:rPr>
          <w:sz w:val="23"/>
        </w:rPr>
        <w:tab/>
        <w:t>place</w:t>
      </w:r>
      <w:r>
        <w:rPr>
          <w:sz w:val="23"/>
        </w:rPr>
        <w:tab/>
        <w:t>of</w:t>
      </w:r>
      <w:r>
        <w:rPr>
          <w:sz w:val="23"/>
        </w:rPr>
        <w:tab/>
        <w:t>business</w:t>
      </w:r>
      <w:r>
        <w:rPr>
          <w:sz w:val="23"/>
        </w:rPr>
        <w:tab/>
        <w:t>at</w:t>
      </w:r>
      <w:r>
        <w:rPr>
          <w:sz w:val="23"/>
        </w:rPr>
        <w:tab/>
        <w:t>………</w:t>
      </w:r>
      <w:proofErr w:type="gramStart"/>
      <w:r>
        <w:rPr>
          <w:sz w:val="23"/>
        </w:rPr>
        <w:t>....</w:t>
      </w:r>
      <w:r>
        <w:rPr>
          <w:i/>
          <w:sz w:val="23"/>
        </w:rPr>
        <w:t>(</w:t>
      </w:r>
      <w:proofErr w:type="gramEnd"/>
      <w:r>
        <w:rPr>
          <w:i/>
          <w:sz w:val="23"/>
        </w:rPr>
        <w:t>Address</w:t>
      </w:r>
      <w:r>
        <w:rPr>
          <w:i/>
          <w:sz w:val="23"/>
        </w:rPr>
        <w:tab/>
        <w:t>of</w:t>
      </w:r>
      <w:r>
        <w:rPr>
          <w:i/>
          <w:sz w:val="23"/>
        </w:rPr>
        <w:tab/>
        <w:t>Contractor)</w:t>
      </w:r>
    </w:p>
    <w:p w14:paraId="71D04A80" w14:textId="77777777" w:rsidR="00A1175B" w:rsidRDefault="00A1175B" w:rsidP="00A1175B">
      <w:pPr>
        <w:spacing w:before="4"/>
        <w:ind w:left="192"/>
        <w:rPr>
          <w:i/>
          <w:sz w:val="23"/>
        </w:rPr>
      </w:pPr>
      <w:r>
        <w:rPr>
          <w:sz w:val="23"/>
        </w:rPr>
        <w:t>...............................</w:t>
      </w:r>
      <w:r>
        <w:rPr>
          <w:spacing w:val="37"/>
          <w:sz w:val="23"/>
        </w:rPr>
        <w:t xml:space="preserve"> </w:t>
      </w:r>
      <w:r>
        <w:rPr>
          <w:sz w:val="23"/>
        </w:rPr>
        <w:t>and</w:t>
      </w:r>
      <w:r>
        <w:rPr>
          <w:spacing w:val="40"/>
          <w:sz w:val="23"/>
        </w:rPr>
        <w:t xml:space="preserve"> </w:t>
      </w:r>
      <w:r>
        <w:rPr>
          <w:sz w:val="23"/>
        </w:rPr>
        <w:t>Registered</w:t>
      </w:r>
      <w:r>
        <w:rPr>
          <w:spacing w:val="40"/>
          <w:sz w:val="23"/>
        </w:rPr>
        <w:t xml:space="preserve"> </w:t>
      </w:r>
      <w:r>
        <w:rPr>
          <w:sz w:val="23"/>
        </w:rPr>
        <w:t>Office</w:t>
      </w:r>
      <w:r>
        <w:rPr>
          <w:spacing w:val="32"/>
          <w:sz w:val="23"/>
        </w:rPr>
        <w:t xml:space="preserve"> </w:t>
      </w:r>
      <w:r>
        <w:rPr>
          <w:sz w:val="23"/>
        </w:rPr>
        <w:t>at</w:t>
      </w:r>
      <w:r>
        <w:rPr>
          <w:spacing w:val="44"/>
          <w:sz w:val="23"/>
        </w:rPr>
        <w:t xml:space="preserve"> </w:t>
      </w:r>
      <w:r>
        <w:rPr>
          <w:sz w:val="23"/>
        </w:rPr>
        <w:t>………</w:t>
      </w:r>
      <w:proofErr w:type="gramStart"/>
      <w:r>
        <w:rPr>
          <w:sz w:val="23"/>
        </w:rPr>
        <w:t>....</w:t>
      </w:r>
      <w:r>
        <w:rPr>
          <w:i/>
          <w:sz w:val="23"/>
        </w:rPr>
        <w:t>(</w:t>
      </w:r>
      <w:proofErr w:type="gramEnd"/>
      <w:r>
        <w:rPr>
          <w:i/>
          <w:sz w:val="23"/>
        </w:rPr>
        <w:t>Registered</w:t>
      </w:r>
      <w:r>
        <w:rPr>
          <w:i/>
          <w:spacing w:val="37"/>
          <w:sz w:val="23"/>
        </w:rPr>
        <w:t xml:space="preserve"> </w:t>
      </w:r>
      <w:r>
        <w:rPr>
          <w:i/>
          <w:sz w:val="23"/>
        </w:rPr>
        <w:t>address</w:t>
      </w:r>
      <w:r>
        <w:rPr>
          <w:i/>
          <w:spacing w:val="40"/>
          <w:sz w:val="23"/>
        </w:rPr>
        <w:t xml:space="preserve"> </w:t>
      </w:r>
      <w:r>
        <w:rPr>
          <w:i/>
          <w:sz w:val="23"/>
        </w:rPr>
        <w:t>of</w:t>
      </w:r>
      <w:r>
        <w:rPr>
          <w:i/>
          <w:spacing w:val="41"/>
          <w:sz w:val="23"/>
        </w:rPr>
        <w:t xml:space="preserve"> </w:t>
      </w:r>
      <w:r>
        <w:rPr>
          <w:i/>
          <w:sz w:val="23"/>
        </w:rPr>
        <w:t>Contractor)</w:t>
      </w:r>
    </w:p>
    <w:p w14:paraId="5EC6FD4B" w14:textId="77777777" w:rsidR="00A1175B" w:rsidRDefault="00A1175B" w:rsidP="00A1175B">
      <w:pPr>
        <w:pStyle w:val="BodyText"/>
        <w:tabs>
          <w:tab w:val="left" w:pos="5567"/>
          <w:tab w:val="left" w:pos="6287"/>
          <w:tab w:val="left" w:pos="7805"/>
        </w:tabs>
        <w:spacing w:before="5"/>
        <w:ind w:left="192"/>
      </w:pPr>
      <w:r>
        <w:t>........................................................................................</w:t>
      </w:r>
      <w:r>
        <w:tab/>
        <w:t>("the</w:t>
      </w:r>
      <w:r>
        <w:tab/>
        <w:t>Contractor")</w:t>
      </w:r>
      <w:r>
        <w:tab/>
        <w:t>concerning</w:t>
      </w:r>
    </w:p>
    <w:p w14:paraId="12F01C90" w14:textId="77777777" w:rsidR="00A1175B" w:rsidRDefault="00A1175B" w:rsidP="00A1175B">
      <w:pPr>
        <w:spacing w:before="5" w:line="244" w:lineRule="auto"/>
        <w:ind w:left="192" w:right="1078"/>
        <w:rPr>
          <w:sz w:val="23"/>
        </w:rPr>
      </w:pPr>
      <w:r>
        <w:rPr>
          <w:sz w:val="23"/>
        </w:rPr>
        <w:t xml:space="preserve">…….................….. </w:t>
      </w:r>
      <w:r>
        <w:rPr>
          <w:i/>
          <w:sz w:val="23"/>
        </w:rPr>
        <w:t xml:space="preserve">(Indicate brief scope of work) </w:t>
      </w:r>
      <w:r>
        <w:rPr>
          <w:sz w:val="23"/>
        </w:rPr>
        <w:t xml:space="preserve">............................... </w:t>
      </w:r>
      <w:r>
        <w:rPr>
          <w:spacing w:val="-2"/>
          <w:sz w:val="23"/>
        </w:rPr>
        <w:t xml:space="preserve">for </w:t>
      </w:r>
      <w:r>
        <w:rPr>
          <w:sz w:val="23"/>
        </w:rPr>
        <w:t xml:space="preserve">the complete </w:t>
      </w:r>
      <w:proofErr w:type="gramStart"/>
      <w:r>
        <w:rPr>
          <w:sz w:val="23"/>
        </w:rPr>
        <w:t xml:space="preserve">execution </w:t>
      </w:r>
      <w:r>
        <w:rPr>
          <w:spacing w:val="15"/>
          <w:sz w:val="23"/>
        </w:rPr>
        <w:t xml:space="preserve"> </w:t>
      </w:r>
      <w:r>
        <w:rPr>
          <w:sz w:val="23"/>
        </w:rPr>
        <w:t>of</w:t>
      </w:r>
      <w:proofErr w:type="gramEnd"/>
      <w:r>
        <w:rPr>
          <w:sz w:val="23"/>
        </w:rPr>
        <w:t xml:space="preserve"> </w:t>
      </w:r>
      <w:r>
        <w:rPr>
          <w:spacing w:val="16"/>
          <w:sz w:val="23"/>
        </w:rPr>
        <w:t xml:space="preserve"> </w:t>
      </w:r>
      <w:proofErr w:type="gramStart"/>
      <w:r>
        <w:rPr>
          <w:sz w:val="23"/>
        </w:rPr>
        <w:t xml:space="preserve">the </w:t>
      </w:r>
      <w:r>
        <w:rPr>
          <w:spacing w:val="13"/>
          <w:sz w:val="23"/>
        </w:rPr>
        <w:t xml:space="preserve"> </w:t>
      </w:r>
      <w:r>
        <w:rPr>
          <w:sz w:val="23"/>
        </w:rPr>
        <w:t>…</w:t>
      </w:r>
      <w:proofErr w:type="gramEnd"/>
      <w:r>
        <w:rPr>
          <w:sz w:val="23"/>
        </w:rPr>
        <w:t xml:space="preserve">… </w:t>
      </w:r>
      <w:r>
        <w:rPr>
          <w:spacing w:val="15"/>
          <w:sz w:val="23"/>
        </w:rPr>
        <w:t xml:space="preserve"> </w:t>
      </w:r>
      <w:r>
        <w:rPr>
          <w:i/>
          <w:sz w:val="23"/>
        </w:rPr>
        <w:t>(</w:t>
      </w:r>
      <w:proofErr w:type="gramStart"/>
      <w:r>
        <w:rPr>
          <w:i/>
          <w:sz w:val="23"/>
        </w:rPr>
        <w:t xml:space="preserve">insert </w:t>
      </w:r>
      <w:r>
        <w:rPr>
          <w:i/>
          <w:spacing w:val="18"/>
          <w:sz w:val="23"/>
        </w:rPr>
        <w:t xml:space="preserve"> </w:t>
      </w:r>
      <w:r>
        <w:rPr>
          <w:i/>
          <w:sz w:val="23"/>
        </w:rPr>
        <w:t>name</w:t>
      </w:r>
      <w:proofErr w:type="gramEnd"/>
      <w:r>
        <w:rPr>
          <w:i/>
          <w:sz w:val="23"/>
        </w:rPr>
        <w:t xml:space="preserve"> </w:t>
      </w:r>
      <w:r>
        <w:rPr>
          <w:i/>
          <w:spacing w:val="18"/>
          <w:sz w:val="23"/>
        </w:rPr>
        <w:t xml:space="preserve"> </w:t>
      </w:r>
      <w:proofErr w:type="gramStart"/>
      <w:r>
        <w:rPr>
          <w:i/>
          <w:sz w:val="23"/>
        </w:rPr>
        <w:t xml:space="preserve">of </w:t>
      </w:r>
      <w:r>
        <w:rPr>
          <w:i/>
          <w:spacing w:val="17"/>
          <w:sz w:val="23"/>
        </w:rPr>
        <w:t xml:space="preserve"> </w:t>
      </w:r>
      <w:r>
        <w:rPr>
          <w:i/>
          <w:sz w:val="23"/>
        </w:rPr>
        <w:t>Package</w:t>
      </w:r>
      <w:proofErr w:type="gramEnd"/>
      <w:r>
        <w:rPr>
          <w:i/>
          <w:sz w:val="23"/>
        </w:rPr>
        <w:t xml:space="preserve"> </w:t>
      </w:r>
      <w:r>
        <w:rPr>
          <w:i/>
          <w:spacing w:val="16"/>
          <w:sz w:val="23"/>
        </w:rPr>
        <w:t xml:space="preserve"> </w:t>
      </w:r>
      <w:proofErr w:type="spellStart"/>
      <w:proofErr w:type="gramStart"/>
      <w:r>
        <w:rPr>
          <w:i/>
          <w:sz w:val="23"/>
        </w:rPr>
        <w:t>alongwith</w:t>
      </w:r>
      <w:proofErr w:type="spellEnd"/>
      <w:r>
        <w:rPr>
          <w:i/>
          <w:sz w:val="23"/>
        </w:rPr>
        <w:t xml:space="preserve"> </w:t>
      </w:r>
      <w:r>
        <w:rPr>
          <w:i/>
          <w:spacing w:val="13"/>
          <w:sz w:val="23"/>
        </w:rPr>
        <w:t xml:space="preserve"> </w:t>
      </w:r>
      <w:r>
        <w:rPr>
          <w:i/>
          <w:sz w:val="23"/>
        </w:rPr>
        <w:t>name</w:t>
      </w:r>
      <w:proofErr w:type="gramEnd"/>
      <w:r>
        <w:rPr>
          <w:i/>
          <w:sz w:val="23"/>
        </w:rPr>
        <w:t xml:space="preserve"> </w:t>
      </w:r>
      <w:r>
        <w:rPr>
          <w:i/>
          <w:spacing w:val="16"/>
          <w:sz w:val="23"/>
        </w:rPr>
        <w:t xml:space="preserve"> </w:t>
      </w:r>
      <w:proofErr w:type="gramStart"/>
      <w:r>
        <w:rPr>
          <w:i/>
          <w:sz w:val="23"/>
        </w:rPr>
        <w:t xml:space="preserve">of </w:t>
      </w:r>
      <w:r>
        <w:rPr>
          <w:i/>
          <w:spacing w:val="17"/>
          <w:sz w:val="23"/>
        </w:rPr>
        <w:t xml:space="preserve"> </w:t>
      </w:r>
      <w:r>
        <w:rPr>
          <w:i/>
          <w:sz w:val="23"/>
        </w:rPr>
        <w:t>the</w:t>
      </w:r>
      <w:proofErr w:type="gramEnd"/>
      <w:r>
        <w:rPr>
          <w:i/>
          <w:sz w:val="23"/>
        </w:rPr>
        <w:t xml:space="preserve"> </w:t>
      </w:r>
      <w:r>
        <w:rPr>
          <w:i/>
          <w:spacing w:val="13"/>
          <w:sz w:val="23"/>
        </w:rPr>
        <w:t xml:space="preserve"> </w:t>
      </w:r>
      <w:proofErr w:type="gramStart"/>
      <w:r>
        <w:rPr>
          <w:i/>
          <w:sz w:val="23"/>
        </w:rPr>
        <w:t>Project)……</w:t>
      </w:r>
      <w:r>
        <w:rPr>
          <w:sz w:val="23"/>
        </w:rPr>
        <w:t>..</w:t>
      </w:r>
      <w:proofErr w:type="gramEnd"/>
    </w:p>
    <w:p w14:paraId="20846C86" w14:textId="77777777" w:rsidR="00A1175B" w:rsidRDefault="00A1175B" w:rsidP="00A1175B">
      <w:pPr>
        <w:spacing w:line="242" w:lineRule="auto"/>
        <w:ind w:left="192" w:right="1136"/>
        <w:rPr>
          <w:i/>
          <w:sz w:val="23"/>
        </w:rPr>
      </w:pPr>
      <w:r>
        <w:rPr>
          <w:i/>
          <w:sz w:val="23"/>
        </w:rPr>
        <w:t>[Applicable for Bank Guarantees issued by Contractor/Associate for those Contracts awarded to them]</w:t>
      </w:r>
    </w:p>
    <w:p w14:paraId="13440A9A" w14:textId="77777777" w:rsidR="00A1175B" w:rsidRDefault="00A1175B" w:rsidP="00A1175B">
      <w:pPr>
        <w:pStyle w:val="BodyText"/>
        <w:spacing w:before="2"/>
        <w:rPr>
          <w:i/>
        </w:rPr>
      </w:pPr>
    </w:p>
    <w:p w14:paraId="34577915" w14:textId="77777777" w:rsidR="00A1175B" w:rsidRDefault="00A1175B" w:rsidP="00A1175B">
      <w:pPr>
        <w:pStyle w:val="Heading1"/>
        <w:ind w:left="350" w:right="1291"/>
        <w:jc w:val="center"/>
      </w:pPr>
      <w:r>
        <w:t>Or</w:t>
      </w:r>
    </w:p>
    <w:p w14:paraId="1ACCEAE1" w14:textId="77777777" w:rsidR="00A1175B" w:rsidRDefault="00A1175B" w:rsidP="00A1175B">
      <w:pPr>
        <w:pStyle w:val="BodyText"/>
        <w:spacing w:before="5"/>
        <w:rPr>
          <w:b/>
        </w:rPr>
      </w:pPr>
    </w:p>
    <w:p w14:paraId="73EBA7FD" w14:textId="7E0F63B4" w:rsidR="00A1175B" w:rsidRDefault="00A1175B" w:rsidP="00C01A96">
      <w:pPr>
        <w:pStyle w:val="BodyText"/>
        <w:ind w:left="192"/>
      </w:pPr>
      <w:r>
        <w:t>We refer to the Contract (‘’the Contract’’)</w:t>
      </w:r>
      <w:r w:rsidR="00C01A96">
        <w:t xml:space="preserve"> </w:t>
      </w:r>
      <w:r>
        <w:t xml:space="preserve">Signed on..........................(insert date of the </w:t>
      </w:r>
      <w:proofErr w:type="gramStart"/>
      <w:r>
        <w:t>Contract)….....</w:t>
      </w:r>
      <w:proofErr w:type="gramEnd"/>
      <w:r>
        <w:t xml:space="preserve"> between you and M/s</w:t>
      </w:r>
    </w:p>
    <w:p w14:paraId="32987D70" w14:textId="77777777" w:rsidR="00A1175B" w:rsidRDefault="00A1175B" w:rsidP="00A1175B">
      <w:pPr>
        <w:tabs>
          <w:tab w:val="left" w:leader="dot" w:pos="4609"/>
        </w:tabs>
        <w:spacing w:before="5"/>
        <w:ind w:left="192"/>
        <w:rPr>
          <w:b/>
          <w:sz w:val="23"/>
        </w:rPr>
      </w:pPr>
      <w:r>
        <w:rPr>
          <w:b/>
          <w:sz w:val="23"/>
        </w:rPr>
        <w:t>................. (Name</w:t>
      </w:r>
      <w:r>
        <w:rPr>
          <w:b/>
          <w:spacing w:val="14"/>
          <w:sz w:val="23"/>
        </w:rPr>
        <w:t xml:space="preserve"> </w:t>
      </w:r>
      <w:r>
        <w:rPr>
          <w:b/>
          <w:sz w:val="23"/>
        </w:rPr>
        <w:t>of</w:t>
      </w:r>
      <w:r>
        <w:rPr>
          <w:b/>
          <w:spacing w:val="8"/>
          <w:sz w:val="23"/>
        </w:rPr>
        <w:t xml:space="preserve"> </w:t>
      </w:r>
      <w:r>
        <w:rPr>
          <w:b/>
          <w:sz w:val="23"/>
        </w:rPr>
        <w:t>Contractor)</w:t>
      </w:r>
      <w:r>
        <w:rPr>
          <w:b/>
          <w:sz w:val="23"/>
        </w:rPr>
        <w:tab/>
        <w:t>,</w:t>
      </w:r>
    </w:p>
    <w:p w14:paraId="1F10F427" w14:textId="77777777" w:rsidR="00A1175B" w:rsidRDefault="00A1175B" w:rsidP="00A1175B">
      <w:pPr>
        <w:spacing w:before="2"/>
        <w:ind w:left="350" w:right="1292"/>
        <w:jc w:val="center"/>
        <w:rPr>
          <w:b/>
          <w:sz w:val="23"/>
        </w:rPr>
      </w:pPr>
      <w:r>
        <w:rPr>
          <w:b/>
          <w:sz w:val="23"/>
        </w:rPr>
        <w:t>(OR)</w:t>
      </w:r>
    </w:p>
    <w:p w14:paraId="68733410" w14:textId="77777777" w:rsidR="00A1175B" w:rsidRDefault="00A1175B" w:rsidP="00A1175B">
      <w:pPr>
        <w:jc w:val="center"/>
        <w:rPr>
          <w:sz w:val="23"/>
        </w:rPr>
        <w:sectPr w:rsidR="00A1175B">
          <w:headerReference w:type="default" r:id="rId72"/>
          <w:footerReference w:type="default" r:id="rId73"/>
          <w:pgSz w:w="11910" w:h="16840"/>
          <w:pgMar w:top="1580" w:right="260" w:bottom="1920" w:left="1560" w:header="0" w:footer="1654" w:gutter="0"/>
          <w:cols w:space="720"/>
        </w:sectPr>
      </w:pPr>
    </w:p>
    <w:p w14:paraId="26A136FC" w14:textId="77777777" w:rsidR="00A1175B" w:rsidRDefault="00A1175B" w:rsidP="00A1175B">
      <w:pPr>
        <w:pStyle w:val="BodyText"/>
        <w:rPr>
          <w:b/>
          <w:sz w:val="20"/>
        </w:rPr>
      </w:pPr>
    </w:p>
    <w:p w14:paraId="11C72DFA" w14:textId="77777777" w:rsidR="00A1175B" w:rsidRDefault="00A1175B" w:rsidP="00A1175B">
      <w:pPr>
        <w:pStyle w:val="BodyText"/>
        <w:spacing w:before="1"/>
        <w:rPr>
          <w:b/>
          <w:sz w:val="15"/>
        </w:rPr>
      </w:pPr>
    </w:p>
    <w:p w14:paraId="213B8DCA" w14:textId="77777777" w:rsidR="00A1175B" w:rsidRDefault="00A1175B" w:rsidP="00A1175B">
      <w:pPr>
        <w:tabs>
          <w:tab w:val="left" w:leader="dot" w:pos="7447"/>
        </w:tabs>
        <w:spacing w:before="100" w:line="244" w:lineRule="auto"/>
        <w:ind w:left="192" w:right="1134"/>
        <w:rPr>
          <w:b/>
          <w:sz w:val="23"/>
        </w:rPr>
      </w:pPr>
      <w:r>
        <w:rPr>
          <w:b/>
          <w:sz w:val="23"/>
        </w:rPr>
        <w:t>vide notification of award issued on..............</w:t>
      </w:r>
      <w:r>
        <w:rPr>
          <w:b/>
          <w:i/>
          <w:sz w:val="23"/>
        </w:rPr>
        <w:t xml:space="preserve">(insert date of the notification of </w:t>
      </w:r>
      <w:proofErr w:type="gramStart"/>
      <w:r>
        <w:rPr>
          <w:b/>
          <w:i/>
          <w:sz w:val="23"/>
        </w:rPr>
        <w:t>award)…</w:t>
      </w:r>
      <w:r>
        <w:rPr>
          <w:b/>
          <w:sz w:val="23"/>
        </w:rPr>
        <w:t>.....</w:t>
      </w:r>
      <w:proofErr w:type="gramEnd"/>
      <w:r>
        <w:rPr>
          <w:b/>
          <w:sz w:val="23"/>
        </w:rPr>
        <w:t xml:space="preserve"> by you to M/s ................. </w:t>
      </w:r>
      <w:r>
        <w:rPr>
          <w:b/>
          <w:i/>
          <w:sz w:val="23"/>
        </w:rPr>
        <w:t>(Name</w:t>
      </w:r>
      <w:r>
        <w:rPr>
          <w:b/>
          <w:i/>
          <w:spacing w:val="49"/>
          <w:sz w:val="23"/>
        </w:rPr>
        <w:t xml:space="preserve"> </w:t>
      </w:r>
      <w:r>
        <w:rPr>
          <w:b/>
          <w:i/>
          <w:sz w:val="23"/>
        </w:rPr>
        <w:t>of</w:t>
      </w:r>
      <w:r>
        <w:rPr>
          <w:b/>
          <w:i/>
          <w:spacing w:val="7"/>
          <w:sz w:val="23"/>
        </w:rPr>
        <w:t xml:space="preserve"> </w:t>
      </w:r>
      <w:r>
        <w:rPr>
          <w:b/>
          <w:i/>
          <w:sz w:val="23"/>
        </w:rPr>
        <w:t>Contractor)</w:t>
      </w:r>
      <w:r>
        <w:rPr>
          <w:b/>
          <w:i/>
          <w:sz w:val="23"/>
        </w:rPr>
        <w:tab/>
      </w:r>
      <w:r>
        <w:rPr>
          <w:b/>
          <w:sz w:val="23"/>
        </w:rPr>
        <w:t>,</w:t>
      </w:r>
    </w:p>
    <w:p w14:paraId="04BB3A2E" w14:textId="77777777" w:rsidR="00A1175B" w:rsidRDefault="00A1175B" w:rsidP="00A1175B">
      <w:pPr>
        <w:pStyle w:val="BodyText"/>
        <w:spacing w:before="11"/>
        <w:rPr>
          <w:b/>
        </w:rPr>
      </w:pPr>
    </w:p>
    <w:p w14:paraId="1DB3A83E" w14:textId="77777777" w:rsidR="00A1175B" w:rsidRDefault="00A1175B" w:rsidP="00A1175B">
      <w:pPr>
        <w:tabs>
          <w:tab w:val="left" w:pos="1130"/>
          <w:tab w:val="left" w:pos="1595"/>
          <w:tab w:val="left" w:pos="2753"/>
          <w:tab w:val="left" w:pos="3510"/>
          <w:tab w:val="left" w:pos="3938"/>
          <w:tab w:val="left" w:pos="5043"/>
          <w:tab w:val="left" w:pos="5461"/>
          <w:tab w:val="left" w:pos="7456"/>
          <w:tab w:val="left" w:pos="7847"/>
        </w:tabs>
        <w:ind w:left="192"/>
        <w:rPr>
          <w:i/>
          <w:sz w:val="23"/>
        </w:rPr>
      </w:pPr>
      <w:r>
        <w:rPr>
          <w:sz w:val="23"/>
        </w:rPr>
        <w:t>having</w:t>
      </w:r>
      <w:r>
        <w:rPr>
          <w:sz w:val="23"/>
        </w:rPr>
        <w:tab/>
        <w:t>its</w:t>
      </w:r>
      <w:r>
        <w:rPr>
          <w:sz w:val="23"/>
        </w:rPr>
        <w:tab/>
        <w:t>Principal</w:t>
      </w:r>
      <w:r>
        <w:rPr>
          <w:sz w:val="23"/>
        </w:rPr>
        <w:tab/>
        <w:t>place</w:t>
      </w:r>
      <w:r>
        <w:rPr>
          <w:sz w:val="23"/>
        </w:rPr>
        <w:tab/>
        <w:t>of</w:t>
      </w:r>
      <w:r>
        <w:rPr>
          <w:sz w:val="23"/>
        </w:rPr>
        <w:tab/>
        <w:t>business</w:t>
      </w:r>
      <w:r>
        <w:rPr>
          <w:sz w:val="23"/>
        </w:rPr>
        <w:tab/>
        <w:t>at</w:t>
      </w:r>
      <w:r>
        <w:rPr>
          <w:sz w:val="23"/>
        </w:rPr>
        <w:tab/>
        <w:t>………</w:t>
      </w:r>
      <w:proofErr w:type="gramStart"/>
      <w:r>
        <w:rPr>
          <w:sz w:val="23"/>
        </w:rPr>
        <w:t>....</w:t>
      </w:r>
      <w:r>
        <w:rPr>
          <w:i/>
          <w:sz w:val="23"/>
        </w:rPr>
        <w:t>(</w:t>
      </w:r>
      <w:proofErr w:type="gramEnd"/>
      <w:r>
        <w:rPr>
          <w:i/>
          <w:sz w:val="23"/>
        </w:rPr>
        <w:t>Address</w:t>
      </w:r>
      <w:r>
        <w:rPr>
          <w:i/>
          <w:sz w:val="23"/>
        </w:rPr>
        <w:tab/>
        <w:t>of</w:t>
      </w:r>
      <w:r>
        <w:rPr>
          <w:i/>
          <w:sz w:val="23"/>
        </w:rPr>
        <w:tab/>
        <w:t>Contractor)</w:t>
      </w:r>
    </w:p>
    <w:p w14:paraId="104A087A" w14:textId="77777777" w:rsidR="00A1175B" w:rsidRDefault="00A1175B" w:rsidP="00A1175B">
      <w:pPr>
        <w:spacing w:before="3"/>
        <w:ind w:left="192"/>
        <w:rPr>
          <w:i/>
          <w:sz w:val="23"/>
        </w:rPr>
      </w:pPr>
      <w:r>
        <w:rPr>
          <w:sz w:val="23"/>
        </w:rPr>
        <w:t>...............................</w:t>
      </w:r>
      <w:r>
        <w:rPr>
          <w:spacing w:val="37"/>
          <w:sz w:val="23"/>
        </w:rPr>
        <w:t xml:space="preserve"> </w:t>
      </w:r>
      <w:r>
        <w:rPr>
          <w:sz w:val="23"/>
        </w:rPr>
        <w:t>and</w:t>
      </w:r>
      <w:r>
        <w:rPr>
          <w:spacing w:val="40"/>
          <w:sz w:val="23"/>
        </w:rPr>
        <w:t xml:space="preserve"> </w:t>
      </w:r>
      <w:r>
        <w:rPr>
          <w:sz w:val="23"/>
        </w:rPr>
        <w:t>Registered</w:t>
      </w:r>
      <w:r>
        <w:rPr>
          <w:spacing w:val="40"/>
          <w:sz w:val="23"/>
        </w:rPr>
        <w:t xml:space="preserve"> </w:t>
      </w:r>
      <w:r>
        <w:rPr>
          <w:sz w:val="23"/>
        </w:rPr>
        <w:t>Office</w:t>
      </w:r>
      <w:r>
        <w:rPr>
          <w:spacing w:val="32"/>
          <w:sz w:val="23"/>
        </w:rPr>
        <w:t xml:space="preserve"> </w:t>
      </w:r>
      <w:r>
        <w:rPr>
          <w:sz w:val="23"/>
        </w:rPr>
        <w:t>at</w:t>
      </w:r>
      <w:r>
        <w:rPr>
          <w:spacing w:val="44"/>
          <w:sz w:val="23"/>
        </w:rPr>
        <w:t xml:space="preserve"> </w:t>
      </w:r>
      <w:r>
        <w:rPr>
          <w:sz w:val="23"/>
        </w:rPr>
        <w:t>………</w:t>
      </w:r>
      <w:proofErr w:type="gramStart"/>
      <w:r>
        <w:rPr>
          <w:sz w:val="23"/>
        </w:rPr>
        <w:t>....</w:t>
      </w:r>
      <w:r>
        <w:rPr>
          <w:i/>
          <w:sz w:val="23"/>
        </w:rPr>
        <w:t>(</w:t>
      </w:r>
      <w:proofErr w:type="gramEnd"/>
      <w:r>
        <w:rPr>
          <w:i/>
          <w:sz w:val="23"/>
        </w:rPr>
        <w:t>Registered</w:t>
      </w:r>
      <w:r>
        <w:rPr>
          <w:i/>
          <w:spacing w:val="37"/>
          <w:sz w:val="23"/>
        </w:rPr>
        <w:t xml:space="preserve"> </w:t>
      </w:r>
      <w:r>
        <w:rPr>
          <w:i/>
          <w:sz w:val="23"/>
        </w:rPr>
        <w:t>address</w:t>
      </w:r>
      <w:r>
        <w:rPr>
          <w:i/>
          <w:spacing w:val="40"/>
          <w:sz w:val="23"/>
        </w:rPr>
        <w:t xml:space="preserve"> </w:t>
      </w:r>
      <w:r>
        <w:rPr>
          <w:i/>
          <w:sz w:val="23"/>
        </w:rPr>
        <w:t>of</w:t>
      </w:r>
      <w:r>
        <w:rPr>
          <w:i/>
          <w:spacing w:val="41"/>
          <w:sz w:val="23"/>
        </w:rPr>
        <w:t xml:space="preserve"> </w:t>
      </w:r>
      <w:r>
        <w:rPr>
          <w:i/>
          <w:sz w:val="23"/>
        </w:rPr>
        <w:t>Contractor)</w:t>
      </w:r>
    </w:p>
    <w:p w14:paraId="0333DB68" w14:textId="77777777" w:rsidR="00A1175B" w:rsidRDefault="00A1175B" w:rsidP="00A1175B">
      <w:pPr>
        <w:pStyle w:val="BodyText"/>
        <w:spacing w:before="6"/>
        <w:ind w:left="192"/>
      </w:pPr>
      <w:r>
        <w:t xml:space="preserve">........................................................................................ ("the Contractor") and </w:t>
      </w:r>
      <w:proofErr w:type="gramStart"/>
      <w:r>
        <w:t xml:space="preserve">the </w:t>
      </w:r>
      <w:r>
        <w:rPr>
          <w:spacing w:val="16"/>
        </w:rPr>
        <w:t xml:space="preserve"> </w:t>
      </w:r>
      <w:r>
        <w:t>Contract</w:t>
      </w:r>
      <w:proofErr w:type="gramEnd"/>
    </w:p>
    <w:p w14:paraId="7774E943" w14:textId="77777777" w:rsidR="00A1175B" w:rsidRDefault="00A1175B" w:rsidP="00A1175B">
      <w:pPr>
        <w:tabs>
          <w:tab w:val="left" w:leader="dot" w:pos="4759"/>
        </w:tabs>
        <w:spacing w:before="3" w:line="244" w:lineRule="auto"/>
        <w:ind w:left="192" w:right="1131"/>
        <w:rPr>
          <w:sz w:val="23"/>
        </w:rPr>
      </w:pPr>
      <w:r>
        <w:rPr>
          <w:sz w:val="23"/>
        </w:rPr>
        <w:t>("the Contract") signed on ..............</w:t>
      </w:r>
      <w:r>
        <w:rPr>
          <w:i/>
          <w:sz w:val="23"/>
        </w:rPr>
        <w:t xml:space="preserve">(insert date of the </w:t>
      </w:r>
      <w:proofErr w:type="gramStart"/>
      <w:r>
        <w:rPr>
          <w:i/>
          <w:sz w:val="23"/>
        </w:rPr>
        <w:t>Contract)…</w:t>
      </w:r>
      <w:r>
        <w:rPr>
          <w:sz w:val="23"/>
        </w:rPr>
        <w:t>.....</w:t>
      </w:r>
      <w:proofErr w:type="gramEnd"/>
      <w:r>
        <w:rPr>
          <w:sz w:val="23"/>
        </w:rPr>
        <w:t xml:space="preserve"> between you and M/s ................. </w:t>
      </w:r>
      <w:r>
        <w:rPr>
          <w:i/>
          <w:sz w:val="23"/>
        </w:rPr>
        <w:t>(Name</w:t>
      </w:r>
      <w:r>
        <w:rPr>
          <w:i/>
          <w:spacing w:val="20"/>
          <w:sz w:val="23"/>
        </w:rPr>
        <w:t xml:space="preserve"> </w:t>
      </w:r>
      <w:r>
        <w:rPr>
          <w:i/>
          <w:sz w:val="23"/>
        </w:rPr>
        <w:t>of</w:t>
      </w:r>
      <w:r>
        <w:rPr>
          <w:i/>
          <w:spacing w:val="9"/>
          <w:sz w:val="23"/>
        </w:rPr>
        <w:t xml:space="preserve"> </w:t>
      </w:r>
      <w:r>
        <w:rPr>
          <w:i/>
          <w:sz w:val="23"/>
        </w:rPr>
        <w:t>Associate)</w:t>
      </w:r>
      <w:r>
        <w:rPr>
          <w:i/>
          <w:sz w:val="23"/>
        </w:rPr>
        <w:tab/>
      </w:r>
      <w:r>
        <w:rPr>
          <w:sz w:val="23"/>
        </w:rPr>
        <w:t xml:space="preserve">, having its Principal place of </w:t>
      </w:r>
      <w:proofErr w:type="gramStart"/>
      <w:r>
        <w:rPr>
          <w:sz w:val="23"/>
        </w:rPr>
        <w:t xml:space="preserve">business </w:t>
      </w:r>
      <w:r>
        <w:rPr>
          <w:spacing w:val="2"/>
          <w:sz w:val="23"/>
        </w:rPr>
        <w:t xml:space="preserve"> </w:t>
      </w:r>
      <w:r>
        <w:rPr>
          <w:sz w:val="23"/>
        </w:rPr>
        <w:t>at</w:t>
      </w:r>
      <w:proofErr w:type="gramEnd"/>
    </w:p>
    <w:p w14:paraId="5B25B04B" w14:textId="77777777" w:rsidR="00A1175B" w:rsidRDefault="00A1175B" w:rsidP="00A1175B">
      <w:pPr>
        <w:tabs>
          <w:tab w:val="left" w:pos="2218"/>
          <w:tab w:val="left" w:pos="2632"/>
          <w:tab w:val="left" w:pos="3842"/>
          <w:tab w:val="left" w:pos="5900"/>
          <w:tab w:val="left" w:pos="6545"/>
          <w:tab w:val="left" w:pos="7885"/>
          <w:tab w:val="left" w:pos="8754"/>
        </w:tabs>
        <w:spacing w:line="284" w:lineRule="exact"/>
        <w:ind w:left="192"/>
        <w:rPr>
          <w:sz w:val="23"/>
        </w:rPr>
      </w:pPr>
      <w:r>
        <w:rPr>
          <w:sz w:val="23"/>
        </w:rPr>
        <w:t>………</w:t>
      </w:r>
      <w:proofErr w:type="gramStart"/>
      <w:r>
        <w:rPr>
          <w:sz w:val="23"/>
        </w:rPr>
        <w:t>....</w:t>
      </w:r>
      <w:r>
        <w:rPr>
          <w:i/>
          <w:sz w:val="23"/>
        </w:rPr>
        <w:t>(</w:t>
      </w:r>
      <w:proofErr w:type="gramEnd"/>
      <w:r>
        <w:rPr>
          <w:i/>
          <w:sz w:val="23"/>
        </w:rPr>
        <w:t>Address</w:t>
      </w:r>
      <w:r>
        <w:rPr>
          <w:i/>
          <w:sz w:val="23"/>
        </w:rPr>
        <w:tab/>
        <w:t>of</w:t>
      </w:r>
      <w:r>
        <w:rPr>
          <w:i/>
          <w:sz w:val="23"/>
        </w:rPr>
        <w:tab/>
        <w:t>Associate)</w:t>
      </w:r>
      <w:r>
        <w:rPr>
          <w:i/>
          <w:sz w:val="23"/>
        </w:rPr>
        <w:tab/>
      </w:r>
      <w:r>
        <w:rPr>
          <w:sz w:val="23"/>
        </w:rPr>
        <w:t>...............................</w:t>
      </w:r>
      <w:r>
        <w:rPr>
          <w:sz w:val="23"/>
        </w:rPr>
        <w:tab/>
        <w:t>and</w:t>
      </w:r>
      <w:r>
        <w:rPr>
          <w:sz w:val="23"/>
        </w:rPr>
        <w:tab/>
        <w:t>Registered</w:t>
      </w:r>
      <w:r>
        <w:rPr>
          <w:sz w:val="23"/>
        </w:rPr>
        <w:tab/>
        <w:t>Office</w:t>
      </w:r>
      <w:r>
        <w:rPr>
          <w:sz w:val="23"/>
        </w:rPr>
        <w:tab/>
        <w:t>at</w:t>
      </w:r>
    </w:p>
    <w:p w14:paraId="4FE90EE1" w14:textId="77777777" w:rsidR="00A1175B" w:rsidRDefault="00A1175B" w:rsidP="00A1175B">
      <w:pPr>
        <w:tabs>
          <w:tab w:val="left" w:pos="3831"/>
          <w:tab w:val="left" w:pos="6177"/>
          <w:tab w:val="left" w:pos="7986"/>
        </w:tabs>
        <w:spacing w:before="4"/>
        <w:ind w:left="192"/>
        <w:rPr>
          <w:i/>
          <w:sz w:val="23"/>
        </w:rPr>
      </w:pPr>
      <w:r>
        <w:rPr>
          <w:sz w:val="23"/>
        </w:rPr>
        <w:t>………</w:t>
      </w:r>
      <w:proofErr w:type="gramStart"/>
      <w:r>
        <w:rPr>
          <w:sz w:val="23"/>
        </w:rPr>
        <w:t>....</w:t>
      </w:r>
      <w:r>
        <w:rPr>
          <w:i/>
          <w:sz w:val="23"/>
        </w:rPr>
        <w:t>(</w:t>
      </w:r>
      <w:proofErr w:type="gramEnd"/>
      <w:r>
        <w:rPr>
          <w:i/>
          <w:sz w:val="23"/>
        </w:rPr>
        <w:t>Registered</w:t>
      </w:r>
      <w:r>
        <w:rPr>
          <w:i/>
          <w:sz w:val="23"/>
        </w:rPr>
        <w:tab/>
        <w:t>address</w:t>
      </w:r>
      <w:r>
        <w:rPr>
          <w:i/>
          <w:sz w:val="23"/>
        </w:rPr>
        <w:tab/>
        <w:t>of</w:t>
      </w:r>
      <w:r>
        <w:rPr>
          <w:i/>
          <w:sz w:val="23"/>
        </w:rPr>
        <w:tab/>
        <w:t>Associate)</w:t>
      </w:r>
    </w:p>
    <w:p w14:paraId="3AEC9B37" w14:textId="77777777" w:rsidR="00A1175B" w:rsidRDefault="00A1175B" w:rsidP="00A1175B">
      <w:pPr>
        <w:pStyle w:val="BodyText"/>
        <w:spacing w:before="5"/>
        <w:ind w:left="192"/>
      </w:pPr>
      <w:r>
        <w:t xml:space="preserve">........................................................................................, the Associate of the </w:t>
      </w:r>
      <w:proofErr w:type="gramStart"/>
      <w:r>
        <w:t xml:space="preserve">Contractor </w:t>
      </w:r>
      <w:r>
        <w:rPr>
          <w:spacing w:val="27"/>
        </w:rPr>
        <w:t xml:space="preserve"> </w:t>
      </w:r>
      <w:r>
        <w:t>for</w:t>
      </w:r>
      <w:proofErr w:type="gramEnd"/>
    </w:p>
    <w:p w14:paraId="220B5FC7" w14:textId="77777777" w:rsidR="00A1175B" w:rsidRDefault="00A1175B" w:rsidP="00A1175B">
      <w:pPr>
        <w:spacing w:before="4"/>
        <w:ind w:left="192"/>
        <w:rPr>
          <w:i/>
          <w:sz w:val="23"/>
        </w:rPr>
      </w:pPr>
      <w:proofErr w:type="gramStart"/>
      <w:r>
        <w:rPr>
          <w:sz w:val="23"/>
        </w:rPr>
        <w:t>executing  the</w:t>
      </w:r>
      <w:proofErr w:type="gramEnd"/>
      <w:r>
        <w:rPr>
          <w:sz w:val="23"/>
        </w:rPr>
        <w:t xml:space="preserve">  </w:t>
      </w:r>
      <w:proofErr w:type="gramStart"/>
      <w:r>
        <w:rPr>
          <w:sz w:val="23"/>
        </w:rPr>
        <w:t>Facilities  concerning</w:t>
      </w:r>
      <w:proofErr w:type="gramEnd"/>
      <w:r>
        <w:rPr>
          <w:sz w:val="23"/>
        </w:rPr>
        <w:t xml:space="preserve">   …….................</w:t>
      </w:r>
      <w:proofErr w:type="gramStart"/>
      <w:r>
        <w:rPr>
          <w:sz w:val="23"/>
        </w:rPr>
        <w:t>…..</w:t>
      </w:r>
      <w:proofErr w:type="gramEnd"/>
      <w:r>
        <w:rPr>
          <w:sz w:val="23"/>
        </w:rPr>
        <w:t xml:space="preserve">  </w:t>
      </w:r>
      <w:r>
        <w:rPr>
          <w:i/>
          <w:sz w:val="23"/>
        </w:rPr>
        <w:t xml:space="preserve">(Indicate   </w:t>
      </w:r>
      <w:proofErr w:type="gramStart"/>
      <w:r>
        <w:rPr>
          <w:i/>
          <w:sz w:val="23"/>
        </w:rPr>
        <w:t>brief  scope</w:t>
      </w:r>
      <w:proofErr w:type="gramEnd"/>
      <w:r>
        <w:rPr>
          <w:i/>
          <w:sz w:val="23"/>
        </w:rPr>
        <w:t xml:space="preserve">   of</w:t>
      </w:r>
      <w:r>
        <w:rPr>
          <w:i/>
          <w:spacing w:val="57"/>
          <w:sz w:val="23"/>
        </w:rPr>
        <w:t xml:space="preserve"> </w:t>
      </w:r>
      <w:r>
        <w:rPr>
          <w:i/>
          <w:sz w:val="23"/>
        </w:rPr>
        <w:t>work)</w:t>
      </w:r>
    </w:p>
    <w:p w14:paraId="2966241F" w14:textId="77777777" w:rsidR="00A1175B" w:rsidRDefault="00A1175B" w:rsidP="00A1175B">
      <w:pPr>
        <w:spacing w:before="5" w:line="242" w:lineRule="auto"/>
        <w:ind w:left="192" w:right="1130"/>
        <w:jc w:val="both"/>
        <w:rPr>
          <w:i/>
          <w:sz w:val="23"/>
        </w:rPr>
      </w:pPr>
      <w:r>
        <w:rPr>
          <w:sz w:val="23"/>
        </w:rPr>
        <w:t xml:space="preserve">............................... for the complete execution of the …… </w:t>
      </w:r>
      <w:r>
        <w:rPr>
          <w:i/>
          <w:sz w:val="23"/>
        </w:rPr>
        <w:t xml:space="preserve">(insert name of Package </w:t>
      </w:r>
      <w:proofErr w:type="spellStart"/>
      <w:r>
        <w:rPr>
          <w:i/>
          <w:sz w:val="23"/>
        </w:rPr>
        <w:t>alongwith</w:t>
      </w:r>
      <w:proofErr w:type="spellEnd"/>
      <w:r>
        <w:rPr>
          <w:i/>
          <w:sz w:val="23"/>
        </w:rPr>
        <w:t xml:space="preserve"> name of the </w:t>
      </w:r>
      <w:proofErr w:type="gramStart"/>
      <w:r>
        <w:rPr>
          <w:i/>
          <w:sz w:val="23"/>
        </w:rPr>
        <w:t>Project)……</w:t>
      </w:r>
      <w:r>
        <w:rPr>
          <w:sz w:val="23"/>
        </w:rPr>
        <w:t>..</w:t>
      </w:r>
      <w:proofErr w:type="gramEnd"/>
      <w:r>
        <w:rPr>
          <w:sz w:val="23"/>
        </w:rPr>
        <w:t xml:space="preserve"> </w:t>
      </w:r>
      <w:r>
        <w:rPr>
          <w:i/>
          <w:sz w:val="23"/>
        </w:rPr>
        <w:t>[Applicable for Bank Guarantees to be issued by Contractor against those Contracts awarded to their Associate]</w:t>
      </w:r>
    </w:p>
    <w:p w14:paraId="4E847009" w14:textId="77777777" w:rsidR="00A1175B" w:rsidRDefault="00A1175B" w:rsidP="00A1175B">
      <w:pPr>
        <w:pStyle w:val="BodyText"/>
        <w:spacing w:before="5"/>
        <w:rPr>
          <w:i/>
        </w:rPr>
      </w:pPr>
    </w:p>
    <w:p w14:paraId="49CADAA4" w14:textId="77777777" w:rsidR="00A1175B" w:rsidRDefault="00A1175B" w:rsidP="00A1175B">
      <w:pPr>
        <w:ind w:left="192"/>
        <w:rPr>
          <w:i/>
          <w:sz w:val="23"/>
        </w:rPr>
      </w:pPr>
      <w:r>
        <w:rPr>
          <w:sz w:val="23"/>
        </w:rPr>
        <w:t>By</w:t>
      </w:r>
      <w:r>
        <w:rPr>
          <w:spacing w:val="34"/>
          <w:sz w:val="23"/>
        </w:rPr>
        <w:t xml:space="preserve"> </w:t>
      </w:r>
      <w:r>
        <w:rPr>
          <w:sz w:val="23"/>
        </w:rPr>
        <w:t>this</w:t>
      </w:r>
      <w:r>
        <w:rPr>
          <w:spacing w:val="38"/>
          <w:sz w:val="23"/>
        </w:rPr>
        <w:t xml:space="preserve"> </w:t>
      </w:r>
      <w:r>
        <w:rPr>
          <w:sz w:val="23"/>
        </w:rPr>
        <w:t>letter</w:t>
      </w:r>
      <w:r>
        <w:rPr>
          <w:spacing w:val="35"/>
          <w:sz w:val="23"/>
        </w:rPr>
        <w:t xml:space="preserve"> </w:t>
      </w:r>
      <w:r>
        <w:rPr>
          <w:sz w:val="23"/>
        </w:rPr>
        <w:t>we,</w:t>
      </w:r>
      <w:r>
        <w:rPr>
          <w:spacing w:val="36"/>
          <w:sz w:val="23"/>
        </w:rPr>
        <w:t xml:space="preserve"> </w:t>
      </w:r>
      <w:r>
        <w:rPr>
          <w:sz w:val="23"/>
        </w:rPr>
        <w:t>the</w:t>
      </w:r>
      <w:r>
        <w:rPr>
          <w:spacing w:val="39"/>
          <w:sz w:val="23"/>
        </w:rPr>
        <w:t xml:space="preserve"> </w:t>
      </w:r>
      <w:r>
        <w:rPr>
          <w:sz w:val="23"/>
        </w:rPr>
        <w:t>undersigned,</w:t>
      </w:r>
      <w:r>
        <w:rPr>
          <w:spacing w:val="38"/>
          <w:sz w:val="23"/>
        </w:rPr>
        <w:t xml:space="preserve"> </w:t>
      </w:r>
      <w:r>
        <w:rPr>
          <w:sz w:val="23"/>
        </w:rPr>
        <w:t>……</w:t>
      </w:r>
      <w:proofErr w:type="gramStart"/>
      <w:r>
        <w:rPr>
          <w:sz w:val="23"/>
        </w:rPr>
        <w:t>…</w:t>
      </w:r>
      <w:r>
        <w:rPr>
          <w:i/>
          <w:sz w:val="23"/>
        </w:rPr>
        <w:t>(</w:t>
      </w:r>
      <w:proofErr w:type="gramEnd"/>
      <w:r>
        <w:rPr>
          <w:i/>
          <w:sz w:val="23"/>
        </w:rPr>
        <w:t>insert</w:t>
      </w:r>
      <w:r>
        <w:rPr>
          <w:i/>
          <w:spacing w:val="37"/>
          <w:sz w:val="23"/>
        </w:rPr>
        <w:t xml:space="preserve"> </w:t>
      </w:r>
      <w:r>
        <w:rPr>
          <w:i/>
          <w:sz w:val="23"/>
        </w:rPr>
        <w:t>name</w:t>
      </w:r>
      <w:r>
        <w:rPr>
          <w:i/>
          <w:spacing w:val="38"/>
          <w:sz w:val="23"/>
        </w:rPr>
        <w:t xml:space="preserve"> </w:t>
      </w:r>
      <w:r>
        <w:rPr>
          <w:i/>
          <w:sz w:val="23"/>
        </w:rPr>
        <w:t>&amp;</w:t>
      </w:r>
      <w:r>
        <w:rPr>
          <w:i/>
          <w:spacing w:val="37"/>
          <w:sz w:val="23"/>
        </w:rPr>
        <w:t xml:space="preserve"> </w:t>
      </w:r>
      <w:r>
        <w:rPr>
          <w:i/>
          <w:sz w:val="23"/>
        </w:rPr>
        <w:t>address</w:t>
      </w:r>
      <w:r>
        <w:rPr>
          <w:i/>
          <w:spacing w:val="36"/>
          <w:sz w:val="23"/>
        </w:rPr>
        <w:t xml:space="preserve"> </w:t>
      </w:r>
      <w:r>
        <w:rPr>
          <w:i/>
          <w:sz w:val="23"/>
        </w:rPr>
        <w:t>of</w:t>
      </w:r>
      <w:r>
        <w:rPr>
          <w:i/>
          <w:spacing w:val="40"/>
          <w:sz w:val="23"/>
        </w:rPr>
        <w:t xml:space="preserve"> </w:t>
      </w:r>
      <w:r>
        <w:rPr>
          <w:i/>
          <w:sz w:val="23"/>
        </w:rPr>
        <w:t>the</w:t>
      </w:r>
      <w:r>
        <w:rPr>
          <w:i/>
          <w:spacing w:val="36"/>
          <w:sz w:val="23"/>
        </w:rPr>
        <w:t xml:space="preserve"> </w:t>
      </w:r>
      <w:r>
        <w:rPr>
          <w:i/>
          <w:sz w:val="23"/>
        </w:rPr>
        <w:t>issuing</w:t>
      </w:r>
      <w:r>
        <w:rPr>
          <w:i/>
          <w:spacing w:val="39"/>
          <w:sz w:val="23"/>
        </w:rPr>
        <w:t xml:space="preserve"> </w:t>
      </w:r>
      <w:r>
        <w:rPr>
          <w:i/>
          <w:sz w:val="23"/>
        </w:rPr>
        <w:t>bank)</w:t>
      </w:r>
    </w:p>
    <w:p w14:paraId="0632A976" w14:textId="77777777" w:rsidR="00A1175B" w:rsidRDefault="00A1175B" w:rsidP="00A1175B">
      <w:pPr>
        <w:pStyle w:val="BodyText"/>
        <w:tabs>
          <w:tab w:val="left" w:pos="2969"/>
          <w:tab w:val="left" w:leader="dot" w:pos="7772"/>
        </w:tabs>
        <w:spacing w:before="7" w:line="244" w:lineRule="auto"/>
        <w:ind w:left="192" w:right="1131"/>
      </w:pPr>
      <w:r>
        <w:t>……</w:t>
      </w:r>
      <w:proofErr w:type="gramStart"/>
      <w:r>
        <w:t xml:space="preserve">…,   </w:t>
      </w:r>
      <w:proofErr w:type="gramEnd"/>
      <w:r>
        <w:t>a</w:t>
      </w:r>
      <w:r>
        <w:rPr>
          <w:spacing w:val="49"/>
        </w:rPr>
        <w:t xml:space="preserve"> </w:t>
      </w:r>
      <w:proofErr w:type="gramStart"/>
      <w:r>
        <w:t xml:space="preserve">Bank </w:t>
      </w:r>
      <w:r>
        <w:rPr>
          <w:spacing w:val="24"/>
        </w:rPr>
        <w:t xml:space="preserve"> </w:t>
      </w:r>
      <w:r>
        <w:t>(</w:t>
      </w:r>
      <w:proofErr w:type="gramEnd"/>
      <w:r>
        <w:t>which</w:t>
      </w:r>
      <w:r>
        <w:tab/>
        <w:t xml:space="preserve">expression shall include its successors, administrators, executors and </w:t>
      </w:r>
      <w:proofErr w:type="gramStart"/>
      <w:r>
        <w:t>assigns)  organized</w:t>
      </w:r>
      <w:proofErr w:type="gramEnd"/>
      <w:r>
        <w:t xml:space="preserve"> under the</w:t>
      </w:r>
      <w:r>
        <w:rPr>
          <w:spacing w:val="49"/>
        </w:rPr>
        <w:t xml:space="preserve"> </w:t>
      </w:r>
      <w:r>
        <w:t>laws</w:t>
      </w:r>
      <w:r>
        <w:rPr>
          <w:spacing w:val="17"/>
        </w:rPr>
        <w:t xml:space="preserve"> </w:t>
      </w:r>
      <w:r>
        <w:t>of</w:t>
      </w:r>
      <w:r>
        <w:tab/>
        <w:t>and</w:t>
      </w:r>
      <w:r>
        <w:rPr>
          <w:spacing w:val="27"/>
        </w:rPr>
        <w:t xml:space="preserve"> </w:t>
      </w:r>
      <w:r>
        <w:rPr>
          <w:spacing w:val="-3"/>
        </w:rPr>
        <w:t>having</w:t>
      </w:r>
    </w:p>
    <w:p w14:paraId="609BCC36" w14:textId="77777777" w:rsidR="00A1175B" w:rsidRDefault="00A1175B" w:rsidP="00A1175B">
      <w:pPr>
        <w:tabs>
          <w:tab w:val="left" w:pos="1726"/>
          <w:tab w:val="left" w:pos="2252"/>
          <w:tab w:val="left" w:pos="3215"/>
          <w:tab w:val="left" w:pos="4642"/>
          <w:tab w:val="left" w:pos="5927"/>
          <w:tab w:val="left" w:pos="7101"/>
          <w:tab w:val="left" w:pos="7560"/>
          <w:tab w:val="left" w:pos="8209"/>
          <w:tab w:val="left" w:pos="8744"/>
        </w:tabs>
        <w:spacing w:line="242" w:lineRule="auto"/>
        <w:ind w:left="192" w:right="1135"/>
        <w:rPr>
          <w:sz w:val="23"/>
        </w:rPr>
      </w:pPr>
      <w:r>
        <w:rPr>
          <w:sz w:val="23"/>
        </w:rPr>
        <w:t xml:space="preserve">its Registered/Head Office at </w:t>
      </w:r>
      <w:proofErr w:type="gramStart"/>
      <w:r>
        <w:rPr>
          <w:sz w:val="23"/>
        </w:rPr>
        <w:t>…..</w:t>
      </w:r>
      <w:proofErr w:type="gramEnd"/>
      <w:r>
        <w:rPr>
          <w:sz w:val="23"/>
        </w:rPr>
        <w:t>…</w:t>
      </w:r>
      <w:proofErr w:type="gramStart"/>
      <w:r>
        <w:rPr>
          <w:sz w:val="23"/>
        </w:rPr>
        <w:t>….</w:t>
      </w:r>
      <w:r>
        <w:rPr>
          <w:i/>
          <w:sz w:val="23"/>
        </w:rPr>
        <w:t>(</w:t>
      </w:r>
      <w:proofErr w:type="gramEnd"/>
      <w:r>
        <w:rPr>
          <w:i/>
          <w:sz w:val="23"/>
        </w:rPr>
        <w:t xml:space="preserve">insert address of registered office of the </w:t>
      </w:r>
      <w:proofErr w:type="gramStart"/>
      <w:r>
        <w:rPr>
          <w:i/>
          <w:sz w:val="23"/>
        </w:rPr>
        <w:t>bank)</w:t>
      </w:r>
      <w:r>
        <w:rPr>
          <w:sz w:val="23"/>
        </w:rPr>
        <w:t>…</w:t>
      </w:r>
      <w:proofErr w:type="gramEnd"/>
      <w:r>
        <w:rPr>
          <w:sz w:val="23"/>
        </w:rPr>
        <w:t>…</w:t>
      </w:r>
      <w:proofErr w:type="gramStart"/>
      <w:r>
        <w:rPr>
          <w:sz w:val="23"/>
        </w:rPr>
        <w:t>.....</w:t>
      </w:r>
      <w:proofErr w:type="gramEnd"/>
      <w:r>
        <w:rPr>
          <w:sz w:val="23"/>
        </w:rPr>
        <w:tab/>
        <w:t>do</w:t>
      </w:r>
      <w:r>
        <w:rPr>
          <w:sz w:val="23"/>
        </w:rPr>
        <w:tab/>
        <w:t>hereby</w:t>
      </w:r>
      <w:r>
        <w:rPr>
          <w:sz w:val="23"/>
        </w:rPr>
        <w:tab/>
        <w:t>irrevocably</w:t>
      </w:r>
      <w:r>
        <w:rPr>
          <w:sz w:val="23"/>
        </w:rPr>
        <w:tab/>
        <w:t>guarantee</w:t>
      </w:r>
      <w:r>
        <w:rPr>
          <w:sz w:val="23"/>
        </w:rPr>
        <w:tab/>
        <w:t>payment</w:t>
      </w:r>
      <w:r>
        <w:rPr>
          <w:sz w:val="23"/>
        </w:rPr>
        <w:tab/>
        <w:t>to</w:t>
      </w:r>
      <w:r>
        <w:rPr>
          <w:sz w:val="23"/>
        </w:rPr>
        <w:tab/>
        <w:t>you</w:t>
      </w:r>
      <w:r>
        <w:rPr>
          <w:sz w:val="23"/>
        </w:rPr>
        <w:tab/>
        <w:t>up</w:t>
      </w:r>
      <w:r>
        <w:rPr>
          <w:sz w:val="23"/>
        </w:rPr>
        <w:tab/>
      </w:r>
      <w:r>
        <w:rPr>
          <w:spacing w:val="-9"/>
          <w:sz w:val="23"/>
        </w:rPr>
        <w:t>to</w:t>
      </w:r>
    </w:p>
    <w:p w14:paraId="53F6243C" w14:textId="77777777" w:rsidR="00A1175B" w:rsidRDefault="00A1175B" w:rsidP="00A1175B">
      <w:pPr>
        <w:pStyle w:val="BodyText"/>
        <w:spacing w:before="1" w:line="244" w:lineRule="auto"/>
        <w:ind w:left="192" w:right="1078"/>
      </w:pPr>
      <w:r>
        <w:t xml:space="preserve">………………………….. i.e., Five percent (05%) of the Contract Price until ninety (90) </w:t>
      </w:r>
      <w:proofErr w:type="gramStart"/>
      <w:r>
        <w:t xml:space="preserve">days </w:t>
      </w:r>
      <w:r>
        <w:rPr>
          <w:spacing w:val="15"/>
        </w:rPr>
        <w:t xml:space="preserve"> </w:t>
      </w:r>
      <w:r>
        <w:t>beyond</w:t>
      </w:r>
      <w:proofErr w:type="gramEnd"/>
      <w:r>
        <w:t xml:space="preserve"> </w:t>
      </w:r>
      <w:r>
        <w:rPr>
          <w:spacing w:val="16"/>
        </w:rPr>
        <w:t xml:space="preserve"> </w:t>
      </w:r>
      <w:proofErr w:type="gramStart"/>
      <w:r>
        <w:t xml:space="preserve">the </w:t>
      </w:r>
      <w:r>
        <w:rPr>
          <w:spacing w:val="17"/>
        </w:rPr>
        <w:t xml:space="preserve"> </w:t>
      </w:r>
      <w:r>
        <w:t>Defect</w:t>
      </w:r>
      <w:proofErr w:type="gramEnd"/>
      <w:r>
        <w:t xml:space="preserve"> </w:t>
      </w:r>
      <w:r>
        <w:rPr>
          <w:spacing w:val="17"/>
        </w:rPr>
        <w:t xml:space="preserve"> </w:t>
      </w:r>
      <w:proofErr w:type="gramStart"/>
      <w:r>
        <w:t xml:space="preserve">Liability </w:t>
      </w:r>
      <w:r>
        <w:rPr>
          <w:spacing w:val="17"/>
        </w:rPr>
        <w:t xml:space="preserve"> </w:t>
      </w:r>
      <w:r>
        <w:t>Period</w:t>
      </w:r>
      <w:proofErr w:type="gramEnd"/>
      <w:r>
        <w:t xml:space="preserve"> </w:t>
      </w:r>
      <w:r>
        <w:rPr>
          <w:spacing w:val="16"/>
        </w:rPr>
        <w:t xml:space="preserve"> </w:t>
      </w:r>
      <w:r>
        <w:t>i.e.</w:t>
      </w:r>
      <w:proofErr w:type="gramStart"/>
      <w:r>
        <w:t xml:space="preserve">, </w:t>
      </w:r>
      <w:r>
        <w:rPr>
          <w:spacing w:val="17"/>
        </w:rPr>
        <w:t xml:space="preserve"> </w:t>
      </w:r>
      <w:proofErr w:type="spellStart"/>
      <w:r>
        <w:t>upto</w:t>
      </w:r>
      <w:proofErr w:type="spellEnd"/>
      <w:proofErr w:type="gramEnd"/>
      <w:r>
        <w:t xml:space="preserve"> </w:t>
      </w:r>
      <w:r>
        <w:rPr>
          <w:spacing w:val="15"/>
        </w:rPr>
        <w:t xml:space="preserve"> </w:t>
      </w:r>
      <w:proofErr w:type="gramStart"/>
      <w:r>
        <w:t xml:space="preserve">and </w:t>
      </w:r>
      <w:r>
        <w:rPr>
          <w:spacing w:val="16"/>
        </w:rPr>
        <w:t xml:space="preserve"> </w:t>
      </w:r>
      <w:r>
        <w:t>inclusive</w:t>
      </w:r>
      <w:proofErr w:type="gramEnd"/>
      <w:r>
        <w:t xml:space="preserve"> </w:t>
      </w:r>
      <w:r>
        <w:rPr>
          <w:spacing w:val="20"/>
        </w:rPr>
        <w:t xml:space="preserve"> </w:t>
      </w:r>
      <w:proofErr w:type="gramStart"/>
      <w:r>
        <w:t xml:space="preserve">of </w:t>
      </w:r>
      <w:r>
        <w:rPr>
          <w:spacing w:val="20"/>
        </w:rPr>
        <w:t xml:space="preserve"> </w:t>
      </w:r>
      <w:r>
        <w:t>…</w:t>
      </w:r>
      <w:proofErr w:type="gramEnd"/>
      <w:r>
        <w:t>………….</w:t>
      </w:r>
    </w:p>
    <w:p w14:paraId="24D8EBDD" w14:textId="77777777" w:rsidR="00A1175B" w:rsidRDefault="00A1175B" w:rsidP="00A1175B">
      <w:pPr>
        <w:spacing w:line="279" w:lineRule="exact"/>
        <w:ind w:left="192"/>
        <w:rPr>
          <w:sz w:val="28"/>
        </w:rPr>
      </w:pPr>
      <w:r>
        <w:rPr>
          <w:i/>
          <w:sz w:val="23"/>
        </w:rPr>
        <w:t>(dd/mm/</w:t>
      </w:r>
      <w:proofErr w:type="spellStart"/>
      <w:r>
        <w:rPr>
          <w:i/>
          <w:sz w:val="23"/>
        </w:rPr>
        <w:t>yy</w:t>
      </w:r>
      <w:proofErr w:type="spellEnd"/>
      <w:r>
        <w:rPr>
          <w:i/>
          <w:sz w:val="23"/>
        </w:rPr>
        <w:t>)</w:t>
      </w:r>
      <w:r>
        <w:rPr>
          <w:sz w:val="23"/>
        </w:rPr>
        <w:t>.</w:t>
      </w:r>
    </w:p>
    <w:p w14:paraId="30DD3D80" w14:textId="77777777" w:rsidR="00A1175B" w:rsidRDefault="00A1175B" w:rsidP="00A1175B">
      <w:pPr>
        <w:pStyle w:val="BodyText"/>
        <w:spacing w:before="237" w:line="244" w:lineRule="auto"/>
        <w:ind w:left="192" w:right="1130"/>
        <w:jc w:val="both"/>
      </w:pPr>
      <w:r>
        <w:t>We undertake to make payment under this Letter of Guarantee upon receipt by us of your first written demand signed by your duly authorized officer declaring the Contractor to be in default under the Contract and without cavil or argument any</w:t>
      </w:r>
      <w:r>
        <w:rPr>
          <w:spacing w:val="-40"/>
        </w:rPr>
        <w:t xml:space="preserve"> </w:t>
      </w:r>
      <w:r>
        <w:t>sum or sums within the above named limits, without your need to prove or show grounds or reasons for your demand and without the right of the Contractor to dispute or question such</w:t>
      </w:r>
      <w:r>
        <w:rPr>
          <w:spacing w:val="6"/>
        </w:rPr>
        <w:t xml:space="preserve"> </w:t>
      </w:r>
      <w:r>
        <w:t>demand.</w:t>
      </w:r>
    </w:p>
    <w:p w14:paraId="328D2487" w14:textId="77777777" w:rsidR="00A1175B" w:rsidRDefault="00A1175B" w:rsidP="00A1175B">
      <w:pPr>
        <w:pStyle w:val="BodyText"/>
        <w:spacing w:before="10"/>
        <w:rPr>
          <w:sz w:val="22"/>
        </w:rPr>
      </w:pPr>
    </w:p>
    <w:p w14:paraId="6BBF1E64" w14:textId="77777777" w:rsidR="00A1175B" w:rsidRDefault="00A1175B" w:rsidP="00A1175B">
      <w:pPr>
        <w:pStyle w:val="BodyText"/>
        <w:spacing w:before="1" w:line="244" w:lineRule="auto"/>
        <w:ind w:left="192" w:right="1131"/>
        <w:jc w:val="both"/>
      </w:pPr>
      <w:r>
        <w:t>Our liability under this Letter of Guarantee shall be to pay to you whichever is the lesser of the sum so requested or the amount then guaranteed hereunder in respect of any demand duly made hereunder prior to expiry of the Letter of Guarantee, without being entitled to inquire whether or not this payment is lawfully demanded.</w:t>
      </w:r>
    </w:p>
    <w:p w14:paraId="1DFDC9E2" w14:textId="77777777" w:rsidR="00A1175B" w:rsidRDefault="00A1175B" w:rsidP="00A1175B">
      <w:pPr>
        <w:pStyle w:val="BodyText"/>
        <w:spacing w:before="2"/>
      </w:pPr>
    </w:p>
    <w:p w14:paraId="2C3697C7" w14:textId="77777777" w:rsidR="00A1175B" w:rsidRDefault="00A1175B" w:rsidP="00A1175B">
      <w:pPr>
        <w:pStyle w:val="BodyText"/>
        <w:tabs>
          <w:tab w:val="left" w:leader="dot" w:pos="3213"/>
        </w:tabs>
        <w:spacing w:line="242" w:lineRule="auto"/>
        <w:ind w:left="192" w:right="1133"/>
        <w:jc w:val="both"/>
      </w:pPr>
      <w:r>
        <w:t xml:space="preserve">This letter of Guarantee shall remain in full force and shall be valid from the date of issue until ninety (90) days beyond the Defect Liability Period of the Facilities i.e. </w:t>
      </w:r>
      <w:proofErr w:type="spellStart"/>
      <w:r>
        <w:t>upto</w:t>
      </w:r>
      <w:proofErr w:type="spellEnd"/>
      <w:r>
        <w:t xml:space="preserve"> and</w:t>
      </w:r>
      <w:r>
        <w:rPr>
          <w:spacing w:val="15"/>
        </w:rPr>
        <w:t xml:space="preserve"> </w:t>
      </w:r>
      <w:r>
        <w:t>inclusive</w:t>
      </w:r>
      <w:r>
        <w:rPr>
          <w:spacing w:val="13"/>
        </w:rPr>
        <w:t xml:space="preserve"> </w:t>
      </w:r>
      <w:r>
        <w:t>of</w:t>
      </w:r>
      <w:r>
        <w:tab/>
      </w:r>
      <w:r>
        <w:rPr>
          <w:i/>
        </w:rPr>
        <w:t>(dd/mm/</w:t>
      </w:r>
      <w:proofErr w:type="spellStart"/>
      <w:r>
        <w:rPr>
          <w:i/>
        </w:rPr>
        <w:t>yy</w:t>
      </w:r>
      <w:proofErr w:type="spellEnd"/>
      <w:r>
        <w:rPr>
          <w:i/>
        </w:rPr>
        <w:t>)</w:t>
      </w:r>
      <w:r>
        <w:rPr>
          <w:i/>
          <w:spacing w:val="17"/>
        </w:rPr>
        <w:t xml:space="preserve"> </w:t>
      </w:r>
      <w:r>
        <w:t>and</w:t>
      </w:r>
      <w:r>
        <w:rPr>
          <w:spacing w:val="18"/>
        </w:rPr>
        <w:t xml:space="preserve"> </w:t>
      </w:r>
      <w:r>
        <w:t>shall</w:t>
      </w:r>
      <w:r>
        <w:rPr>
          <w:spacing w:val="18"/>
        </w:rPr>
        <w:t xml:space="preserve"> </w:t>
      </w:r>
      <w:r>
        <w:t>be</w:t>
      </w:r>
      <w:r>
        <w:rPr>
          <w:spacing w:val="17"/>
        </w:rPr>
        <w:t xml:space="preserve"> </w:t>
      </w:r>
      <w:r>
        <w:t>extended</w:t>
      </w:r>
      <w:r>
        <w:rPr>
          <w:spacing w:val="18"/>
        </w:rPr>
        <w:t xml:space="preserve"> </w:t>
      </w:r>
      <w:r>
        <w:t>from</w:t>
      </w:r>
      <w:r>
        <w:rPr>
          <w:spacing w:val="21"/>
        </w:rPr>
        <w:t xml:space="preserve"> </w:t>
      </w:r>
      <w:r>
        <w:t>time</w:t>
      </w:r>
      <w:r>
        <w:rPr>
          <w:spacing w:val="15"/>
        </w:rPr>
        <w:t xml:space="preserve"> </w:t>
      </w:r>
      <w:r>
        <w:t>to</w:t>
      </w:r>
      <w:r>
        <w:rPr>
          <w:spacing w:val="16"/>
        </w:rPr>
        <w:t xml:space="preserve"> </w:t>
      </w:r>
      <w:r>
        <w:t>time</w:t>
      </w:r>
      <w:r>
        <w:rPr>
          <w:spacing w:val="12"/>
        </w:rPr>
        <w:t xml:space="preserve"> </w:t>
      </w:r>
      <w:r>
        <w:lastRenderedPageBreak/>
        <w:t>for</w:t>
      </w:r>
    </w:p>
    <w:p w14:paraId="45697B5E" w14:textId="77777777" w:rsidR="00A1175B" w:rsidRDefault="00A1175B" w:rsidP="00A1175B">
      <w:pPr>
        <w:pStyle w:val="BodyText"/>
        <w:spacing w:before="8"/>
        <w:ind w:left="192"/>
        <w:jc w:val="both"/>
      </w:pPr>
      <w:r>
        <w:t>such period (not exceeding one year), as may be desired by M/s.</w:t>
      </w:r>
      <w:r>
        <w:rPr>
          <w:spacing w:val="31"/>
        </w:rPr>
        <w:t xml:space="preserve"> </w:t>
      </w:r>
      <w:r>
        <w:t>………………………</w:t>
      </w:r>
    </w:p>
    <w:p w14:paraId="7AAEA953" w14:textId="77777777" w:rsidR="00A1175B" w:rsidRDefault="00A1175B" w:rsidP="00A1175B">
      <w:pPr>
        <w:pStyle w:val="BodyText"/>
        <w:spacing w:before="2"/>
        <w:ind w:left="192"/>
        <w:jc w:val="both"/>
      </w:pPr>
      <w:r>
        <w:t>on whose behalf this Letter of Guarantee has been given.</w:t>
      </w:r>
    </w:p>
    <w:p w14:paraId="19A2CFBD" w14:textId="77777777" w:rsidR="00A1175B" w:rsidRDefault="00A1175B" w:rsidP="00A1175B">
      <w:pPr>
        <w:pStyle w:val="BodyText"/>
        <w:spacing w:before="2"/>
        <w:ind w:left="192"/>
        <w:jc w:val="both"/>
      </w:pPr>
    </w:p>
    <w:p w14:paraId="16083F6F" w14:textId="77777777" w:rsidR="00A1175B" w:rsidRDefault="00A1175B" w:rsidP="00A1175B">
      <w:pPr>
        <w:pStyle w:val="BodyText"/>
        <w:spacing w:before="9"/>
      </w:pPr>
    </w:p>
    <w:p w14:paraId="55763A86" w14:textId="77777777" w:rsidR="00A1175B" w:rsidRDefault="00A1175B" w:rsidP="00A1175B">
      <w:pPr>
        <w:pStyle w:val="BodyText"/>
        <w:spacing w:line="244" w:lineRule="auto"/>
        <w:ind w:left="192" w:right="1133"/>
        <w:jc w:val="both"/>
      </w:pPr>
      <w:r>
        <w:t>Except for the documents herein specified, no other documents or other action shall be required, notwithstanding any applicable law or</w:t>
      </w:r>
      <w:r>
        <w:rPr>
          <w:spacing w:val="8"/>
        </w:rPr>
        <w:t xml:space="preserve"> </w:t>
      </w:r>
      <w:r>
        <w:t>regulation.</w:t>
      </w:r>
    </w:p>
    <w:p w14:paraId="33AFFF2C" w14:textId="77777777" w:rsidR="00A1175B" w:rsidRDefault="00A1175B" w:rsidP="00A1175B">
      <w:pPr>
        <w:pStyle w:val="BodyText"/>
        <w:spacing w:before="249" w:line="244" w:lineRule="auto"/>
        <w:ind w:left="192" w:right="1129"/>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1DD0252" w14:textId="77777777" w:rsidR="00A1175B" w:rsidRDefault="00A1175B" w:rsidP="00A1175B">
      <w:pPr>
        <w:pStyle w:val="BodyText"/>
      </w:pPr>
    </w:p>
    <w:p w14:paraId="16AEB445" w14:textId="77777777" w:rsidR="00A1175B" w:rsidRDefault="00A1175B" w:rsidP="00A1175B">
      <w:pPr>
        <w:pStyle w:val="BodyText"/>
        <w:spacing w:line="242" w:lineRule="auto"/>
        <w:ind w:left="192" w:right="1132"/>
        <w:jc w:val="both"/>
      </w:pPr>
      <w:r>
        <w:t>All notices to be given under shall be given by registered (airmail) posts to the addressee at the address herein set out or as otherwise advised by and between the parties hereto.</w:t>
      </w:r>
    </w:p>
    <w:p w14:paraId="4746828D" w14:textId="77777777" w:rsidR="00A1175B" w:rsidRDefault="00A1175B" w:rsidP="00A1175B">
      <w:pPr>
        <w:pStyle w:val="BodyText"/>
        <w:spacing w:before="10"/>
      </w:pPr>
    </w:p>
    <w:p w14:paraId="770B30A3" w14:textId="77777777" w:rsidR="00A1175B" w:rsidRDefault="00A1175B" w:rsidP="00A1175B">
      <w:pPr>
        <w:pStyle w:val="BodyText"/>
        <w:spacing w:line="242" w:lineRule="auto"/>
        <w:ind w:left="192" w:right="1130"/>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notices to us and without the necessity for any additional endorsement, consent or guarantee by us, provided, however, that the sum guaranteed shall not be increased</w:t>
      </w:r>
      <w:r>
        <w:rPr>
          <w:spacing w:val="11"/>
        </w:rPr>
        <w:t xml:space="preserve"> </w:t>
      </w:r>
      <w:r>
        <w:t>or decreased.</w:t>
      </w:r>
    </w:p>
    <w:p w14:paraId="0355E01E" w14:textId="77777777" w:rsidR="00A1175B" w:rsidRDefault="00A1175B" w:rsidP="00A1175B">
      <w:pPr>
        <w:pStyle w:val="BodyText"/>
        <w:spacing w:before="2"/>
      </w:pPr>
    </w:p>
    <w:p w14:paraId="10839EF7" w14:textId="77777777" w:rsidR="00A1175B" w:rsidRDefault="00A1175B" w:rsidP="00A1175B">
      <w:pPr>
        <w:pStyle w:val="BodyText"/>
        <w:spacing w:before="1" w:line="242" w:lineRule="auto"/>
        <w:ind w:left="192" w:right="1131"/>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w:t>
      </w:r>
      <w:r>
        <w:rPr>
          <w:spacing w:val="46"/>
        </w:rPr>
        <w:t xml:space="preserve"> </w:t>
      </w:r>
      <w:r>
        <w:t>respects.</w:t>
      </w:r>
    </w:p>
    <w:p w14:paraId="247628D2" w14:textId="77777777" w:rsidR="00A1175B" w:rsidRDefault="00A1175B" w:rsidP="00A1175B">
      <w:pPr>
        <w:pStyle w:val="BodyText"/>
        <w:spacing w:before="237"/>
        <w:ind w:left="192"/>
      </w:pPr>
      <w:r>
        <w:t>“Notwithstanding anything contained herein:</w:t>
      </w:r>
    </w:p>
    <w:p w14:paraId="6408D7E1" w14:textId="77777777" w:rsidR="00A1175B" w:rsidRDefault="00A1175B" w:rsidP="00A1175B">
      <w:pPr>
        <w:rPr>
          <w:sz w:val="23"/>
          <w:szCs w:val="23"/>
        </w:rPr>
      </w:pPr>
    </w:p>
    <w:p w14:paraId="424EB98A" w14:textId="77777777" w:rsidR="00A1175B" w:rsidRDefault="00A1175B" w:rsidP="00546F05">
      <w:pPr>
        <w:pStyle w:val="ListParagraph"/>
        <w:widowControl w:val="0"/>
        <w:numPr>
          <w:ilvl w:val="0"/>
          <w:numId w:val="40"/>
        </w:numPr>
        <w:tabs>
          <w:tab w:val="left" w:pos="892"/>
          <w:tab w:val="left" w:pos="893"/>
          <w:tab w:val="left" w:pos="3074"/>
          <w:tab w:val="left" w:pos="5663"/>
          <w:tab w:val="left" w:pos="7896"/>
          <w:tab w:val="left" w:pos="8616"/>
        </w:tabs>
        <w:autoSpaceDE w:val="0"/>
        <w:autoSpaceDN w:val="0"/>
        <w:spacing w:before="95" w:line="244" w:lineRule="auto"/>
        <w:ind w:right="1133"/>
        <w:contextualSpacing w:val="0"/>
        <w:rPr>
          <w:sz w:val="23"/>
        </w:rPr>
      </w:pPr>
      <w:r>
        <w:rPr>
          <w:sz w:val="23"/>
        </w:rPr>
        <w:t>Our</w:t>
      </w:r>
      <w:r>
        <w:rPr>
          <w:spacing w:val="29"/>
          <w:sz w:val="23"/>
        </w:rPr>
        <w:t xml:space="preserve"> </w:t>
      </w:r>
      <w:r>
        <w:rPr>
          <w:sz w:val="23"/>
        </w:rPr>
        <w:t>liability</w:t>
      </w:r>
      <w:r>
        <w:rPr>
          <w:spacing w:val="30"/>
          <w:sz w:val="23"/>
        </w:rPr>
        <w:t xml:space="preserve"> </w:t>
      </w:r>
      <w:r>
        <w:rPr>
          <w:sz w:val="23"/>
        </w:rPr>
        <w:t>under</w:t>
      </w:r>
      <w:r>
        <w:rPr>
          <w:spacing w:val="29"/>
          <w:sz w:val="23"/>
        </w:rPr>
        <w:t xml:space="preserve"> </w:t>
      </w:r>
      <w:r>
        <w:rPr>
          <w:sz w:val="23"/>
        </w:rPr>
        <w:t>this</w:t>
      </w:r>
      <w:r>
        <w:rPr>
          <w:spacing w:val="31"/>
          <w:sz w:val="23"/>
        </w:rPr>
        <w:t xml:space="preserve"> </w:t>
      </w:r>
      <w:r>
        <w:rPr>
          <w:sz w:val="23"/>
        </w:rPr>
        <w:t>Bank</w:t>
      </w:r>
      <w:r>
        <w:rPr>
          <w:spacing w:val="30"/>
          <w:sz w:val="23"/>
        </w:rPr>
        <w:t xml:space="preserve"> </w:t>
      </w:r>
      <w:r>
        <w:rPr>
          <w:sz w:val="23"/>
        </w:rPr>
        <w:t>Guarantee</w:t>
      </w:r>
      <w:r>
        <w:rPr>
          <w:spacing w:val="28"/>
          <w:sz w:val="23"/>
        </w:rPr>
        <w:t xml:space="preserve"> </w:t>
      </w:r>
      <w:r>
        <w:rPr>
          <w:sz w:val="23"/>
        </w:rPr>
        <w:t>shall</w:t>
      </w:r>
      <w:r>
        <w:rPr>
          <w:spacing w:val="31"/>
          <w:sz w:val="23"/>
        </w:rPr>
        <w:t xml:space="preserve"> </w:t>
      </w:r>
      <w:r>
        <w:rPr>
          <w:sz w:val="23"/>
        </w:rPr>
        <w:t>not</w:t>
      </w:r>
      <w:r>
        <w:rPr>
          <w:spacing w:val="34"/>
          <w:sz w:val="23"/>
        </w:rPr>
        <w:t xml:space="preserve"> </w:t>
      </w:r>
      <w:r>
        <w:rPr>
          <w:sz w:val="23"/>
        </w:rPr>
        <w:t>exceed</w:t>
      </w:r>
      <w:r>
        <w:rPr>
          <w:sz w:val="23"/>
          <w:u w:val="single"/>
        </w:rPr>
        <w:t xml:space="preserve"> </w:t>
      </w:r>
      <w:r>
        <w:rPr>
          <w:sz w:val="23"/>
          <w:u w:val="single"/>
        </w:rPr>
        <w:tab/>
      </w:r>
      <w:r>
        <w:rPr>
          <w:sz w:val="23"/>
        </w:rPr>
        <w:t>_ (</w:t>
      </w:r>
      <w:r>
        <w:rPr>
          <w:i/>
          <w:sz w:val="23"/>
        </w:rPr>
        <w:t xml:space="preserve">value </w:t>
      </w:r>
      <w:r>
        <w:rPr>
          <w:i/>
          <w:spacing w:val="-7"/>
          <w:sz w:val="23"/>
        </w:rPr>
        <w:t xml:space="preserve">in </w:t>
      </w:r>
      <w:r>
        <w:rPr>
          <w:i/>
          <w:sz w:val="23"/>
        </w:rPr>
        <w:t>figures</w:t>
      </w:r>
      <w:r>
        <w:rPr>
          <w:sz w:val="23"/>
        </w:rPr>
        <w:t>)</w:t>
      </w:r>
      <w:r>
        <w:rPr>
          <w:sz w:val="23"/>
          <w:u w:val="single"/>
        </w:rPr>
        <w:t xml:space="preserve"> </w:t>
      </w:r>
      <w:r>
        <w:rPr>
          <w:sz w:val="23"/>
          <w:u w:val="single"/>
        </w:rPr>
        <w:tab/>
      </w:r>
      <w:r>
        <w:rPr>
          <w:sz w:val="23"/>
        </w:rPr>
        <w:t>[_</w:t>
      </w:r>
      <w:r>
        <w:rPr>
          <w:sz w:val="23"/>
          <w:u w:val="single"/>
        </w:rPr>
        <w:t xml:space="preserve"> </w:t>
      </w:r>
      <w:r>
        <w:rPr>
          <w:sz w:val="23"/>
          <w:u w:val="single"/>
        </w:rPr>
        <w:tab/>
      </w:r>
      <w:r>
        <w:rPr>
          <w:sz w:val="23"/>
        </w:rPr>
        <w:t>(</w:t>
      </w:r>
      <w:r>
        <w:rPr>
          <w:i/>
          <w:sz w:val="23"/>
        </w:rPr>
        <w:t>value</w:t>
      </w:r>
      <w:r>
        <w:rPr>
          <w:i/>
          <w:spacing w:val="4"/>
          <w:sz w:val="23"/>
        </w:rPr>
        <w:t xml:space="preserve"> </w:t>
      </w:r>
      <w:r>
        <w:rPr>
          <w:i/>
          <w:sz w:val="23"/>
        </w:rPr>
        <w:t>in</w:t>
      </w:r>
      <w:r>
        <w:rPr>
          <w:i/>
          <w:spacing w:val="7"/>
          <w:sz w:val="23"/>
        </w:rPr>
        <w:t xml:space="preserve"> </w:t>
      </w:r>
      <w:r>
        <w:rPr>
          <w:i/>
          <w:sz w:val="23"/>
        </w:rPr>
        <w:t>words</w:t>
      </w:r>
      <w:r>
        <w:rPr>
          <w:sz w:val="23"/>
        </w:rPr>
        <w:t>)</w:t>
      </w:r>
      <w:r>
        <w:rPr>
          <w:sz w:val="23"/>
          <w:u w:val="single"/>
        </w:rPr>
        <w:t xml:space="preserve"> </w:t>
      </w:r>
      <w:r>
        <w:rPr>
          <w:sz w:val="23"/>
          <w:u w:val="single"/>
        </w:rPr>
        <w:tab/>
      </w:r>
      <w:r>
        <w:rPr>
          <w:sz w:val="23"/>
          <w:u w:val="single"/>
        </w:rPr>
        <w:tab/>
      </w:r>
      <w:r>
        <w:rPr>
          <w:sz w:val="23"/>
        </w:rPr>
        <w:t>].</w:t>
      </w:r>
    </w:p>
    <w:p w14:paraId="6130C510" w14:textId="77777777" w:rsidR="00A1175B" w:rsidRDefault="00A1175B" w:rsidP="00A1175B">
      <w:pPr>
        <w:pStyle w:val="BodyText"/>
        <w:spacing w:before="3"/>
      </w:pPr>
    </w:p>
    <w:p w14:paraId="2704E02A" w14:textId="77777777" w:rsidR="00A1175B" w:rsidRDefault="00A1175B" w:rsidP="00546F05">
      <w:pPr>
        <w:pStyle w:val="ListParagraph"/>
        <w:widowControl w:val="0"/>
        <w:numPr>
          <w:ilvl w:val="0"/>
          <w:numId w:val="40"/>
        </w:numPr>
        <w:tabs>
          <w:tab w:val="left" w:pos="892"/>
          <w:tab w:val="left" w:pos="893"/>
          <w:tab w:val="left" w:pos="6029"/>
          <w:tab w:val="left" w:pos="8526"/>
        </w:tabs>
        <w:autoSpaceDE w:val="0"/>
        <w:autoSpaceDN w:val="0"/>
        <w:contextualSpacing w:val="0"/>
        <w:rPr>
          <w:i/>
          <w:sz w:val="23"/>
        </w:rPr>
      </w:pPr>
      <w:r>
        <w:rPr>
          <w:sz w:val="23"/>
        </w:rPr>
        <w:t>This Bank Guarantee shall be</w:t>
      </w:r>
      <w:r>
        <w:rPr>
          <w:spacing w:val="39"/>
          <w:sz w:val="23"/>
        </w:rPr>
        <w:t xml:space="preserve"> </w:t>
      </w:r>
      <w:r>
        <w:rPr>
          <w:sz w:val="23"/>
        </w:rPr>
        <w:t>valid</w:t>
      </w:r>
      <w:r>
        <w:rPr>
          <w:spacing w:val="7"/>
          <w:sz w:val="23"/>
        </w:rPr>
        <w:t xml:space="preserve"> </w:t>
      </w:r>
      <w:proofErr w:type="spellStart"/>
      <w:r>
        <w:rPr>
          <w:sz w:val="23"/>
        </w:rPr>
        <w:t>upto</w:t>
      </w:r>
      <w:proofErr w:type="spellEnd"/>
      <w:r>
        <w:rPr>
          <w:sz w:val="23"/>
          <w:u w:val="single"/>
        </w:rPr>
        <w:t xml:space="preserve"> </w:t>
      </w:r>
      <w:r>
        <w:rPr>
          <w:sz w:val="23"/>
          <w:u w:val="single"/>
        </w:rPr>
        <w:tab/>
      </w:r>
      <w:r>
        <w:rPr>
          <w:i/>
          <w:sz w:val="23"/>
        </w:rPr>
        <w:t>(validity</w:t>
      </w:r>
      <w:r>
        <w:rPr>
          <w:i/>
          <w:spacing w:val="3"/>
          <w:sz w:val="23"/>
        </w:rPr>
        <w:t xml:space="preserve"> </w:t>
      </w:r>
      <w:r>
        <w:rPr>
          <w:i/>
          <w:sz w:val="23"/>
        </w:rPr>
        <w:t>date)</w:t>
      </w:r>
      <w:r>
        <w:rPr>
          <w:i/>
          <w:sz w:val="23"/>
          <w:u w:val="single"/>
        </w:rPr>
        <w:t xml:space="preserve"> </w:t>
      </w:r>
      <w:r>
        <w:rPr>
          <w:i/>
          <w:sz w:val="23"/>
          <w:u w:val="single"/>
        </w:rPr>
        <w:tab/>
      </w:r>
      <w:r>
        <w:rPr>
          <w:i/>
          <w:sz w:val="23"/>
        </w:rPr>
        <w:t>.</w:t>
      </w:r>
    </w:p>
    <w:p w14:paraId="01186D93" w14:textId="77777777" w:rsidR="00A1175B" w:rsidRDefault="00A1175B" w:rsidP="00A1175B">
      <w:pPr>
        <w:pStyle w:val="BodyText"/>
        <w:spacing w:before="10"/>
        <w:rPr>
          <w:i/>
        </w:rPr>
      </w:pPr>
    </w:p>
    <w:p w14:paraId="21304A5D" w14:textId="77777777" w:rsidR="00A1175B" w:rsidRDefault="00A1175B" w:rsidP="00546F05">
      <w:pPr>
        <w:pStyle w:val="ListParagraph"/>
        <w:widowControl w:val="0"/>
        <w:numPr>
          <w:ilvl w:val="0"/>
          <w:numId w:val="40"/>
        </w:numPr>
        <w:tabs>
          <w:tab w:val="left" w:pos="892"/>
          <w:tab w:val="left" w:pos="893"/>
        </w:tabs>
        <w:autoSpaceDE w:val="0"/>
        <w:autoSpaceDN w:val="0"/>
        <w:spacing w:line="242" w:lineRule="auto"/>
        <w:ind w:right="1132"/>
        <w:contextualSpacing w:val="0"/>
        <w:rPr>
          <w:sz w:val="23"/>
        </w:rPr>
      </w:pPr>
      <w:r>
        <w:rPr>
          <w:sz w:val="23"/>
        </w:rPr>
        <w:t>We</w:t>
      </w:r>
      <w:r>
        <w:rPr>
          <w:spacing w:val="-6"/>
          <w:sz w:val="23"/>
        </w:rPr>
        <w:t xml:space="preserve"> </w:t>
      </w:r>
      <w:r>
        <w:rPr>
          <w:sz w:val="23"/>
        </w:rPr>
        <w:t>are</w:t>
      </w:r>
      <w:r>
        <w:rPr>
          <w:spacing w:val="-7"/>
          <w:sz w:val="23"/>
        </w:rPr>
        <w:t xml:space="preserve"> </w:t>
      </w:r>
      <w:r>
        <w:rPr>
          <w:sz w:val="23"/>
        </w:rPr>
        <w:t>liable</w:t>
      </w:r>
      <w:r>
        <w:rPr>
          <w:spacing w:val="-5"/>
          <w:sz w:val="23"/>
        </w:rPr>
        <w:t xml:space="preserve"> </w:t>
      </w:r>
      <w:r>
        <w:rPr>
          <w:sz w:val="23"/>
        </w:rPr>
        <w:t>to</w:t>
      </w:r>
      <w:r>
        <w:rPr>
          <w:spacing w:val="-8"/>
          <w:sz w:val="23"/>
        </w:rPr>
        <w:t xml:space="preserve"> </w:t>
      </w:r>
      <w:r>
        <w:rPr>
          <w:sz w:val="23"/>
        </w:rPr>
        <w:t>pay</w:t>
      </w:r>
      <w:r>
        <w:rPr>
          <w:spacing w:val="-6"/>
          <w:sz w:val="23"/>
        </w:rPr>
        <w:t xml:space="preserve"> </w:t>
      </w:r>
      <w:r>
        <w:rPr>
          <w:sz w:val="23"/>
        </w:rPr>
        <w:t>the</w:t>
      </w:r>
      <w:r>
        <w:rPr>
          <w:spacing w:val="-3"/>
          <w:sz w:val="23"/>
        </w:rPr>
        <w:t xml:space="preserve"> </w:t>
      </w:r>
      <w:r>
        <w:rPr>
          <w:sz w:val="23"/>
        </w:rPr>
        <w:t>guaranteed</w:t>
      </w:r>
      <w:r>
        <w:rPr>
          <w:spacing w:val="-6"/>
          <w:sz w:val="23"/>
        </w:rPr>
        <w:t xml:space="preserve"> </w:t>
      </w:r>
      <w:r>
        <w:rPr>
          <w:sz w:val="23"/>
        </w:rPr>
        <w:t>amount</w:t>
      </w:r>
      <w:r>
        <w:rPr>
          <w:spacing w:val="-1"/>
          <w:sz w:val="23"/>
        </w:rPr>
        <w:t xml:space="preserve"> </w:t>
      </w:r>
      <w:r>
        <w:rPr>
          <w:sz w:val="23"/>
        </w:rPr>
        <w:t>or</w:t>
      </w:r>
      <w:r>
        <w:rPr>
          <w:spacing w:val="-2"/>
          <w:sz w:val="23"/>
        </w:rPr>
        <w:t xml:space="preserve"> </w:t>
      </w:r>
      <w:r>
        <w:rPr>
          <w:sz w:val="23"/>
        </w:rPr>
        <w:t>any</w:t>
      </w:r>
      <w:r>
        <w:rPr>
          <w:spacing w:val="-6"/>
          <w:sz w:val="23"/>
        </w:rPr>
        <w:t xml:space="preserve"> </w:t>
      </w:r>
      <w:r>
        <w:rPr>
          <w:sz w:val="23"/>
        </w:rPr>
        <w:t>part</w:t>
      </w:r>
      <w:r>
        <w:rPr>
          <w:spacing w:val="-3"/>
          <w:sz w:val="23"/>
        </w:rPr>
        <w:t xml:space="preserve"> </w:t>
      </w:r>
      <w:r>
        <w:rPr>
          <w:sz w:val="23"/>
        </w:rPr>
        <w:t>thereof</w:t>
      </w:r>
      <w:r>
        <w:rPr>
          <w:spacing w:val="-3"/>
          <w:sz w:val="23"/>
        </w:rPr>
        <w:t xml:space="preserve"> </w:t>
      </w:r>
      <w:r>
        <w:rPr>
          <w:sz w:val="23"/>
        </w:rPr>
        <w:t>under</w:t>
      </w:r>
      <w:r>
        <w:rPr>
          <w:spacing w:val="-2"/>
          <w:sz w:val="23"/>
        </w:rPr>
        <w:t xml:space="preserve"> </w:t>
      </w:r>
      <w:r>
        <w:rPr>
          <w:sz w:val="23"/>
        </w:rPr>
        <w:t>this</w:t>
      </w:r>
      <w:r>
        <w:rPr>
          <w:spacing w:val="-7"/>
          <w:sz w:val="23"/>
        </w:rPr>
        <w:t xml:space="preserve"> </w:t>
      </w:r>
      <w:r>
        <w:rPr>
          <w:sz w:val="23"/>
        </w:rPr>
        <w:t>Bank Guarantee only &amp; only if we receive a written claim or demand on or</w:t>
      </w:r>
      <w:r>
        <w:rPr>
          <w:spacing w:val="39"/>
          <w:sz w:val="23"/>
        </w:rPr>
        <w:t xml:space="preserve"> </w:t>
      </w:r>
      <w:r>
        <w:rPr>
          <w:sz w:val="23"/>
        </w:rPr>
        <w:t>before</w:t>
      </w:r>
    </w:p>
    <w:p w14:paraId="54A1A0D6" w14:textId="77777777" w:rsidR="00A1175B" w:rsidRDefault="00A1175B" w:rsidP="00A1175B">
      <w:pPr>
        <w:tabs>
          <w:tab w:val="left" w:pos="1881"/>
          <w:tab w:val="left" w:pos="4325"/>
        </w:tabs>
        <w:spacing w:line="284" w:lineRule="exact"/>
        <w:ind w:left="892"/>
        <w:rPr>
          <w:sz w:val="23"/>
        </w:rPr>
      </w:pPr>
      <w:r>
        <w:rPr>
          <w:w w:val="101"/>
          <w:sz w:val="23"/>
          <w:u w:val="single"/>
        </w:rPr>
        <w:t xml:space="preserve"> </w:t>
      </w:r>
      <w:r>
        <w:rPr>
          <w:sz w:val="23"/>
          <w:u w:val="single"/>
        </w:rPr>
        <w:tab/>
      </w:r>
      <w:r>
        <w:rPr>
          <w:sz w:val="23"/>
        </w:rPr>
        <w:t>(</w:t>
      </w:r>
      <w:r>
        <w:rPr>
          <w:i/>
          <w:sz w:val="23"/>
        </w:rPr>
        <w:t>validity</w:t>
      </w:r>
      <w:r>
        <w:rPr>
          <w:i/>
          <w:spacing w:val="3"/>
          <w:sz w:val="23"/>
        </w:rPr>
        <w:t xml:space="preserve"> </w:t>
      </w:r>
      <w:r>
        <w:rPr>
          <w:i/>
          <w:sz w:val="23"/>
        </w:rPr>
        <w:t>date</w:t>
      </w:r>
      <w:r>
        <w:rPr>
          <w:sz w:val="23"/>
        </w:rPr>
        <w:t>)</w:t>
      </w:r>
      <w:r>
        <w:rPr>
          <w:sz w:val="23"/>
          <w:u w:val="single"/>
        </w:rPr>
        <w:t xml:space="preserve"> </w:t>
      </w:r>
      <w:r>
        <w:rPr>
          <w:sz w:val="23"/>
          <w:u w:val="single"/>
        </w:rPr>
        <w:tab/>
      </w:r>
      <w:r>
        <w:rPr>
          <w:sz w:val="23"/>
        </w:rPr>
        <w:t>_.”</w:t>
      </w:r>
    </w:p>
    <w:p w14:paraId="1AF5E71A" w14:textId="77777777" w:rsidR="00C01A96" w:rsidRDefault="00C01A96" w:rsidP="00A1175B">
      <w:pPr>
        <w:pStyle w:val="BodyText"/>
        <w:spacing w:before="240"/>
        <w:ind w:left="4888" w:firstLine="1010"/>
      </w:pPr>
    </w:p>
    <w:p w14:paraId="7AA63563" w14:textId="77777777" w:rsidR="00C01A96" w:rsidRDefault="00C01A96" w:rsidP="00A1175B">
      <w:pPr>
        <w:pStyle w:val="BodyText"/>
        <w:spacing w:before="240"/>
        <w:ind w:left="4888" w:firstLine="1010"/>
      </w:pPr>
    </w:p>
    <w:p w14:paraId="57A408EC" w14:textId="66AFA051" w:rsidR="00A1175B" w:rsidRDefault="00A1175B" w:rsidP="00A1175B">
      <w:pPr>
        <w:pStyle w:val="BodyText"/>
        <w:spacing w:before="240"/>
        <w:ind w:left="4888" w:firstLine="1010"/>
      </w:pPr>
      <w:r>
        <w:lastRenderedPageBreak/>
        <w:t>For and on behalf of the Bank</w:t>
      </w:r>
    </w:p>
    <w:p w14:paraId="4AF7195B" w14:textId="77777777" w:rsidR="00A1175B" w:rsidRDefault="00A1175B" w:rsidP="00A1175B">
      <w:pPr>
        <w:pStyle w:val="BodyText"/>
        <w:spacing w:before="3"/>
        <w:rPr>
          <w:sz w:val="31"/>
        </w:rPr>
      </w:pPr>
    </w:p>
    <w:p w14:paraId="049486D0" w14:textId="77777777" w:rsidR="00A1175B" w:rsidRDefault="00A1175B" w:rsidP="00A1175B">
      <w:pPr>
        <w:tabs>
          <w:tab w:val="left" w:pos="7549"/>
          <w:tab w:val="left" w:pos="9005"/>
        </w:tabs>
        <w:spacing w:line="434" w:lineRule="auto"/>
        <w:ind w:left="5270" w:right="1078" w:hanging="382"/>
        <w:rPr>
          <w:sz w:val="23"/>
        </w:rPr>
      </w:pPr>
      <w:r>
        <w:rPr>
          <w:sz w:val="23"/>
        </w:rPr>
        <w:t>[</w:t>
      </w:r>
      <w:r>
        <w:rPr>
          <w:i/>
          <w:sz w:val="23"/>
        </w:rPr>
        <w:t xml:space="preserve">Signature of the </w:t>
      </w:r>
      <w:proofErr w:type="spellStart"/>
      <w:r>
        <w:rPr>
          <w:i/>
          <w:sz w:val="23"/>
        </w:rPr>
        <w:t>authorised</w:t>
      </w:r>
      <w:proofErr w:type="spellEnd"/>
      <w:r>
        <w:rPr>
          <w:i/>
          <w:sz w:val="23"/>
        </w:rPr>
        <w:t xml:space="preserve"> signatory(</w:t>
      </w:r>
      <w:proofErr w:type="spellStart"/>
      <w:r>
        <w:rPr>
          <w:i/>
          <w:sz w:val="23"/>
        </w:rPr>
        <w:t>ies</w:t>
      </w:r>
      <w:proofErr w:type="spellEnd"/>
      <w:r>
        <w:rPr>
          <w:i/>
          <w:sz w:val="23"/>
        </w:rPr>
        <w:t>)</w:t>
      </w:r>
      <w:r>
        <w:rPr>
          <w:sz w:val="23"/>
        </w:rPr>
        <w:t>] Signature</w:t>
      </w:r>
      <w:r>
        <w:rPr>
          <w:sz w:val="23"/>
          <w:u w:val="single"/>
        </w:rPr>
        <w:t xml:space="preserve"> </w:t>
      </w:r>
      <w:r>
        <w:rPr>
          <w:sz w:val="23"/>
          <w:u w:val="single"/>
        </w:rPr>
        <w:tab/>
      </w:r>
      <w:r>
        <w:rPr>
          <w:sz w:val="23"/>
        </w:rPr>
        <w:t>_</w:t>
      </w:r>
      <w:r>
        <w:rPr>
          <w:sz w:val="23"/>
          <w:u w:val="single"/>
        </w:rPr>
        <w:t xml:space="preserve"> </w:t>
      </w:r>
      <w:r>
        <w:rPr>
          <w:sz w:val="23"/>
          <w:u w:val="single"/>
        </w:rPr>
        <w:tab/>
      </w:r>
    </w:p>
    <w:p w14:paraId="5104895E" w14:textId="77777777" w:rsidR="00A1175B" w:rsidRDefault="00A1175B" w:rsidP="00A1175B">
      <w:pPr>
        <w:pStyle w:val="BodyText"/>
        <w:tabs>
          <w:tab w:val="left" w:pos="7899"/>
          <w:tab w:val="left" w:pos="9004"/>
        </w:tabs>
        <w:spacing w:before="63"/>
        <w:ind w:left="5637"/>
        <w:rPr>
          <w:rFonts w:ascii="Times New Roman"/>
        </w:rPr>
      </w:pPr>
      <w:r>
        <w:t>Name</w:t>
      </w:r>
      <w:r>
        <w:rPr>
          <w:u w:val="single"/>
        </w:rPr>
        <w:t xml:space="preserve"> </w:t>
      </w:r>
      <w:r>
        <w:rPr>
          <w:u w:val="single"/>
        </w:rPr>
        <w:tab/>
      </w:r>
      <w:r>
        <w:t>_</w:t>
      </w:r>
      <w:r>
        <w:rPr>
          <w:rFonts w:ascii="Times New Roman"/>
          <w:u w:val="single"/>
        </w:rPr>
        <w:t xml:space="preserve"> </w:t>
      </w:r>
      <w:r>
        <w:rPr>
          <w:rFonts w:ascii="Times New Roman"/>
          <w:u w:val="single"/>
        </w:rPr>
        <w:tab/>
      </w:r>
    </w:p>
    <w:p w14:paraId="3616B0A4" w14:textId="77777777" w:rsidR="00A1175B" w:rsidRDefault="00A1175B" w:rsidP="00A1175B">
      <w:pPr>
        <w:pStyle w:val="BodyText"/>
        <w:spacing w:before="4"/>
        <w:rPr>
          <w:rFonts w:ascii="Times New Roman"/>
          <w:sz w:val="17"/>
        </w:rPr>
      </w:pPr>
    </w:p>
    <w:p w14:paraId="1F836716" w14:textId="77777777" w:rsidR="00A1175B" w:rsidRDefault="00A1175B" w:rsidP="00A1175B">
      <w:pPr>
        <w:pStyle w:val="BodyText"/>
        <w:tabs>
          <w:tab w:val="left" w:pos="7198"/>
          <w:tab w:val="left" w:pos="9004"/>
        </w:tabs>
        <w:spacing w:before="95"/>
        <w:ind w:left="5015"/>
        <w:rPr>
          <w:rFonts w:ascii="Times New Roman"/>
        </w:rPr>
      </w:pPr>
      <w:r>
        <w:t>Designation</w:t>
      </w:r>
      <w:r>
        <w:rPr>
          <w:u w:val="single"/>
        </w:rPr>
        <w:t xml:space="preserve"> </w:t>
      </w:r>
      <w:r>
        <w:rPr>
          <w:u w:val="single"/>
        </w:rPr>
        <w:tab/>
      </w:r>
      <w:r>
        <w:t>_</w:t>
      </w:r>
      <w:r>
        <w:rPr>
          <w:rFonts w:ascii="Times New Roman"/>
          <w:u w:val="single"/>
        </w:rPr>
        <w:t xml:space="preserve"> </w:t>
      </w:r>
      <w:r>
        <w:rPr>
          <w:rFonts w:ascii="Times New Roman"/>
          <w:u w:val="single"/>
        </w:rPr>
        <w:tab/>
      </w:r>
    </w:p>
    <w:p w14:paraId="0F1672DD" w14:textId="77777777" w:rsidR="00A1175B" w:rsidRDefault="00A1175B" w:rsidP="00A1175B">
      <w:pPr>
        <w:pStyle w:val="BodyText"/>
        <w:spacing w:before="5"/>
        <w:rPr>
          <w:rFonts w:ascii="Times New Roman"/>
          <w:sz w:val="17"/>
        </w:rPr>
      </w:pPr>
    </w:p>
    <w:p w14:paraId="6B4140C7" w14:textId="77777777" w:rsidR="00A1175B" w:rsidRDefault="00A1175B" w:rsidP="00A1175B">
      <w:pPr>
        <w:pStyle w:val="BodyText"/>
        <w:tabs>
          <w:tab w:val="left" w:pos="9006"/>
        </w:tabs>
        <w:spacing w:before="95"/>
        <w:ind w:left="4826"/>
        <w:rPr>
          <w:rFonts w:ascii="Times New Roman"/>
        </w:rPr>
      </w:pPr>
      <w:r>
        <w:t>POA</w:t>
      </w:r>
      <w:r>
        <w:rPr>
          <w:spacing w:val="15"/>
        </w:rPr>
        <w:t xml:space="preserve"> </w:t>
      </w:r>
      <w:r>
        <w:t>Number</w:t>
      </w:r>
      <w:r>
        <w:rPr>
          <w:rFonts w:ascii="Times New Roman"/>
          <w:u w:val="single"/>
        </w:rPr>
        <w:t xml:space="preserve"> </w:t>
      </w:r>
      <w:r>
        <w:rPr>
          <w:rFonts w:ascii="Times New Roman"/>
          <w:u w:val="single"/>
        </w:rPr>
        <w:tab/>
      </w:r>
    </w:p>
    <w:p w14:paraId="415F10D9" w14:textId="77777777" w:rsidR="00A1175B" w:rsidRDefault="00A1175B" w:rsidP="00A1175B">
      <w:pPr>
        <w:pStyle w:val="BodyText"/>
        <w:spacing w:before="4"/>
        <w:rPr>
          <w:rFonts w:ascii="Times New Roman"/>
          <w:sz w:val="17"/>
        </w:rPr>
      </w:pPr>
    </w:p>
    <w:p w14:paraId="771626BA"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27D89BDE" w14:textId="77777777" w:rsidR="00A1175B" w:rsidRDefault="00A1175B" w:rsidP="00A1175B">
      <w:pPr>
        <w:pStyle w:val="BodyText"/>
        <w:spacing w:before="2"/>
        <w:rPr>
          <w:rFonts w:ascii="Times New Roman"/>
          <w:sz w:val="17"/>
        </w:rPr>
      </w:pPr>
    </w:p>
    <w:p w14:paraId="3BE05583" w14:textId="77777777" w:rsidR="00A1175B" w:rsidRDefault="00A1175B" w:rsidP="00A1175B">
      <w:pPr>
        <w:pStyle w:val="BodyText"/>
        <w:tabs>
          <w:tab w:val="left" w:pos="9006"/>
        </w:tabs>
        <w:spacing w:before="95"/>
        <w:ind w:left="4965"/>
        <w:rPr>
          <w:rFonts w:ascii="Times New Roman"/>
        </w:rPr>
      </w:pPr>
      <w:r>
        <w:t>Fax</w:t>
      </w:r>
      <w:r>
        <w:rPr>
          <w:spacing w:val="15"/>
        </w:rPr>
        <w:t xml:space="preserve"> </w:t>
      </w:r>
      <w:r>
        <w:t>Number</w:t>
      </w:r>
      <w:r>
        <w:rPr>
          <w:rFonts w:ascii="Times New Roman"/>
          <w:u w:val="single"/>
        </w:rPr>
        <w:t xml:space="preserve"> </w:t>
      </w:r>
      <w:r>
        <w:rPr>
          <w:rFonts w:ascii="Times New Roman"/>
          <w:u w:val="single"/>
        </w:rPr>
        <w:tab/>
      </w:r>
    </w:p>
    <w:p w14:paraId="283D4F78" w14:textId="77777777" w:rsidR="00A1175B" w:rsidRDefault="00A1175B" w:rsidP="00A1175B">
      <w:pPr>
        <w:pStyle w:val="BodyText"/>
        <w:spacing w:before="7"/>
        <w:rPr>
          <w:rFonts w:ascii="Times New Roman"/>
          <w:sz w:val="17"/>
        </w:rPr>
      </w:pPr>
    </w:p>
    <w:p w14:paraId="531E7001"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51BBC628" w14:textId="77777777" w:rsidR="00A1175B" w:rsidRDefault="00A1175B" w:rsidP="00A1175B">
      <w:pPr>
        <w:pStyle w:val="BodyText"/>
        <w:spacing w:before="2"/>
        <w:rPr>
          <w:rFonts w:ascii="Times New Roman"/>
          <w:sz w:val="17"/>
        </w:rPr>
      </w:pPr>
    </w:p>
    <w:p w14:paraId="2BADC6AC" w14:textId="77777777" w:rsidR="00A1175B" w:rsidRDefault="00A1175B" w:rsidP="00A1175B">
      <w:pPr>
        <w:pStyle w:val="BodyText"/>
        <w:tabs>
          <w:tab w:val="left" w:pos="8249"/>
          <w:tab w:val="left" w:pos="9005"/>
        </w:tabs>
        <w:spacing w:before="95"/>
        <w:ind w:left="3705"/>
        <w:rPr>
          <w:rFonts w:ascii="Times New Roman"/>
        </w:rPr>
      </w:pPr>
      <w:r>
        <w:t>Common Seal of</w:t>
      </w:r>
      <w:r>
        <w:rPr>
          <w:spacing w:val="21"/>
        </w:rPr>
        <w:t xml:space="preserve"> </w:t>
      </w:r>
      <w:r>
        <w:t>the</w:t>
      </w:r>
      <w:r>
        <w:rPr>
          <w:spacing w:val="2"/>
        </w:rPr>
        <w:t xml:space="preserve"> </w:t>
      </w:r>
      <w:r>
        <w:t>Bank_</w:t>
      </w:r>
      <w:r>
        <w:rPr>
          <w:u w:val="single"/>
        </w:rPr>
        <w:t xml:space="preserve"> </w:t>
      </w:r>
      <w:r>
        <w:rPr>
          <w:u w:val="single"/>
        </w:rPr>
        <w:tab/>
      </w:r>
      <w:r>
        <w:t>_</w:t>
      </w:r>
      <w:r>
        <w:rPr>
          <w:rFonts w:ascii="Times New Roman"/>
          <w:u w:val="single"/>
        </w:rPr>
        <w:t xml:space="preserve"> </w:t>
      </w:r>
      <w:r>
        <w:rPr>
          <w:rFonts w:ascii="Times New Roman"/>
          <w:u w:val="single"/>
        </w:rPr>
        <w:tab/>
      </w:r>
    </w:p>
    <w:p w14:paraId="44AB7BAB" w14:textId="77777777" w:rsidR="00A1175B" w:rsidRDefault="00A1175B" w:rsidP="00A1175B">
      <w:pPr>
        <w:pStyle w:val="BodyText"/>
        <w:spacing w:before="2"/>
        <w:rPr>
          <w:rFonts w:ascii="Times New Roman"/>
          <w:sz w:val="16"/>
        </w:rPr>
      </w:pPr>
    </w:p>
    <w:p w14:paraId="01B41808" w14:textId="77777777" w:rsidR="00A1175B" w:rsidRDefault="00A1175B" w:rsidP="00A1175B">
      <w:pPr>
        <w:pStyle w:val="Heading1"/>
        <w:spacing w:before="99"/>
        <w:ind w:left="0" w:right="1133"/>
        <w:jc w:val="right"/>
      </w:pPr>
      <w:r>
        <w:t>Witness:</w:t>
      </w:r>
    </w:p>
    <w:p w14:paraId="750A9444" w14:textId="77777777" w:rsidR="00A1175B" w:rsidRDefault="00A1175B" w:rsidP="00A1175B">
      <w:pPr>
        <w:pStyle w:val="BodyText"/>
        <w:spacing w:before="7"/>
        <w:rPr>
          <w:b/>
        </w:rPr>
      </w:pPr>
    </w:p>
    <w:p w14:paraId="31E6D8BC" w14:textId="77777777" w:rsidR="00A1175B" w:rsidRDefault="00A1175B" w:rsidP="00A1175B">
      <w:pPr>
        <w:pStyle w:val="BodyText"/>
        <w:tabs>
          <w:tab w:val="left" w:pos="2279"/>
          <w:tab w:val="left" w:pos="3735"/>
        </w:tabs>
        <w:spacing w:before="1"/>
        <w:ind w:right="1078"/>
        <w:jc w:val="right"/>
        <w:rPr>
          <w:rFonts w:ascii="Times New Roman"/>
        </w:rPr>
      </w:pPr>
      <w:r>
        <w:t>Signature</w:t>
      </w:r>
      <w:r>
        <w:rPr>
          <w:u w:val="single"/>
        </w:rPr>
        <w:t xml:space="preserve"> </w:t>
      </w:r>
      <w:r>
        <w:rPr>
          <w:u w:val="single"/>
        </w:rPr>
        <w:tab/>
      </w:r>
      <w:r>
        <w:t>_</w:t>
      </w:r>
      <w:r>
        <w:rPr>
          <w:rFonts w:ascii="Times New Roman"/>
          <w:u w:val="single"/>
        </w:rPr>
        <w:t xml:space="preserve"> </w:t>
      </w:r>
      <w:r>
        <w:rPr>
          <w:rFonts w:ascii="Times New Roman"/>
          <w:u w:val="single"/>
        </w:rPr>
        <w:tab/>
      </w:r>
    </w:p>
    <w:p w14:paraId="00158196" w14:textId="77777777" w:rsidR="00A1175B" w:rsidRDefault="00A1175B" w:rsidP="00A1175B">
      <w:pPr>
        <w:pStyle w:val="BodyText"/>
        <w:spacing w:before="4"/>
        <w:rPr>
          <w:rFonts w:ascii="Times New Roman"/>
          <w:sz w:val="17"/>
        </w:rPr>
      </w:pPr>
    </w:p>
    <w:p w14:paraId="54191070" w14:textId="77777777" w:rsidR="00A1175B" w:rsidRDefault="00A1175B" w:rsidP="00A1175B">
      <w:pPr>
        <w:pStyle w:val="BodyText"/>
        <w:tabs>
          <w:tab w:val="left" w:pos="7899"/>
          <w:tab w:val="left" w:pos="9004"/>
        </w:tabs>
        <w:spacing w:before="95"/>
        <w:ind w:left="5637"/>
        <w:rPr>
          <w:rFonts w:ascii="Times New Roman"/>
        </w:rPr>
      </w:pPr>
      <w:r>
        <w:t>Name</w:t>
      </w:r>
      <w:r>
        <w:rPr>
          <w:u w:val="single"/>
        </w:rPr>
        <w:t xml:space="preserve"> </w:t>
      </w:r>
      <w:r>
        <w:rPr>
          <w:u w:val="single"/>
        </w:rPr>
        <w:tab/>
      </w:r>
      <w:r>
        <w:t>_</w:t>
      </w:r>
      <w:r>
        <w:rPr>
          <w:rFonts w:ascii="Times New Roman"/>
          <w:u w:val="single"/>
        </w:rPr>
        <w:t xml:space="preserve"> </w:t>
      </w:r>
      <w:r>
        <w:rPr>
          <w:rFonts w:ascii="Times New Roman"/>
          <w:u w:val="single"/>
        </w:rPr>
        <w:tab/>
      </w:r>
    </w:p>
    <w:p w14:paraId="60987453" w14:textId="77777777" w:rsidR="00A1175B" w:rsidRDefault="00A1175B" w:rsidP="00A1175B">
      <w:pPr>
        <w:pStyle w:val="BodyText"/>
        <w:spacing w:before="5"/>
        <w:rPr>
          <w:rFonts w:ascii="Times New Roman"/>
          <w:sz w:val="17"/>
        </w:rPr>
      </w:pPr>
    </w:p>
    <w:p w14:paraId="53B3813F" w14:textId="77777777" w:rsidR="00A1175B" w:rsidRDefault="00A1175B" w:rsidP="00A1175B">
      <w:pPr>
        <w:pStyle w:val="BodyText"/>
        <w:tabs>
          <w:tab w:val="left" w:pos="6848"/>
          <w:tab w:val="left" w:pos="9005"/>
        </w:tabs>
        <w:spacing w:before="95"/>
        <w:ind w:left="4579"/>
        <w:rPr>
          <w:rFonts w:ascii="Times New Roman"/>
        </w:rPr>
      </w:pPr>
      <w:r>
        <w:t>Address</w:t>
      </w:r>
      <w:r>
        <w:rPr>
          <w:u w:val="single"/>
        </w:rPr>
        <w:t xml:space="preserve"> </w:t>
      </w:r>
      <w:r>
        <w:rPr>
          <w:u w:val="single"/>
        </w:rPr>
        <w:tab/>
      </w:r>
      <w:r>
        <w:t>_</w:t>
      </w:r>
      <w:r>
        <w:rPr>
          <w:rFonts w:ascii="Times New Roman"/>
          <w:u w:val="single"/>
        </w:rPr>
        <w:t xml:space="preserve"> </w:t>
      </w:r>
      <w:r>
        <w:rPr>
          <w:rFonts w:ascii="Times New Roman"/>
          <w:u w:val="single"/>
        </w:rPr>
        <w:tab/>
      </w:r>
    </w:p>
    <w:p w14:paraId="287239B6" w14:textId="77777777" w:rsidR="00A1175B" w:rsidRDefault="00A1175B" w:rsidP="00A1175B">
      <w:pPr>
        <w:pStyle w:val="BodyText"/>
        <w:spacing w:before="4"/>
        <w:rPr>
          <w:rFonts w:ascii="Times New Roman"/>
          <w:sz w:val="17"/>
        </w:rPr>
      </w:pPr>
    </w:p>
    <w:p w14:paraId="411CBD34"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069355AD" w14:textId="77777777" w:rsidR="00A1175B" w:rsidRDefault="00A1175B" w:rsidP="00A1175B">
      <w:pPr>
        <w:pStyle w:val="BodyText"/>
        <w:spacing w:before="2"/>
        <w:rPr>
          <w:rFonts w:ascii="Times New Roman"/>
          <w:sz w:val="17"/>
        </w:rPr>
      </w:pPr>
    </w:p>
    <w:p w14:paraId="5D4A82E5"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329DCC7B" w14:textId="77777777" w:rsidR="004F57BF" w:rsidRDefault="00A1175B" w:rsidP="004F57BF">
      <w:pPr>
        <w:pStyle w:val="Heading1"/>
        <w:spacing w:before="5"/>
        <w:ind w:left="192"/>
      </w:pPr>
      <w:proofErr w:type="gramStart"/>
      <w:r>
        <w:t>Note :</w:t>
      </w:r>
      <w:proofErr w:type="gramEnd"/>
    </w:p>
    <w:p w14:paraId="081A439C" w14:textId="77777777" w:rsidR="004F57BF" w:rsidRDefault="004F57BF" w:rsidP="004F57BF">
      <w:pPr>
        <w:pStyle w:val="Heading1"/>
        <w:spacing w:before="5"/>
        <w:ind w:left="192"/>
        <w:rPr>
          <w:sz w:val="23"/>
        </w:rPr>
      </w:pPr>
    </w:p>
    <w:p w14:paraId="3E820DBF" w14:textId="6ABA4C9E" w:rsidR="00A1175B" w:rsidRDefault="00A1175B" w:rsidP="004F57BF">
      <w:pPr>
        <w:pStyle w:val="Heading1"/>
        <w:spacing w:before="5"/>
        <w:ind w:left="192" w:hanging="192"/>
        <w:rPr>
          <w:sz w:val="23"/>
        </w:rPr>
      </w:pPr>
      <w:r>
        <w:rPr>
          <w:sz w:val="23"/>
        </w:rPr>
        <w:t>For the purpose of executing the Bank Guarantee, the non-judicial stamp papers of appropriate value shall be purchased in the name of Bank who issues the ‘Bank</w:t>
      </w:r>
      <w:r>
        <w:rPr>
          <w:spacing w:val="-1"/>
          <w:sz w:val="23"/>
        </w:rPr>
        <w:t xml:space="preserve"> </w:t>
      </w:r>
      <w:r>
        <w:rPr>
          <w:sz w:val="23"/>
        </w:rPr>
        <w:t>Guarantee’.</w:t>
      </w:r>
    </w:p>
    <w:p w14:paraId="1E562E7B" w14:textId="77777777" w:rsidR="00A1175B" w:rsidRDefault="00A1175B" w:rsidP="00A1175B">
      <w:pPr>
        <w:pStyle w:val="BodyText"/>
        <w:spacing w:before="1"/>
      </w:pPr>
    </w:p>
    <w:p w14:paraId="6B41F335" w14:textId="77777777" w:rsidR="00A1175B" w:rsidRDefault="00A1175B" w:rsidP="00546F05">
      <w:pPr>
        <w:pStyle w:val="ListParagraph"/>
        <w:widowControl w:val="0"/>
        <w:numPr>
          <w:ilvl w:val="0"/>
          <w:numId w:val="39"/>
        </w:numPr>
        <w:tabs>
          <w:tab w:val="left" w:pos="893"/>
        </w:tabs>
        <w:autoSpaceDE w:val="0"/>
        <w:autoSpaceDN w:val="0"/>
        <w:spacing w:line="244" w:lineRule="auto"/>
        <w:ind w:right="1135"/>
        <w:contextualSpacing w:val="0"/>
        <w:jc w:val="both"/>
        <w:rPr>
          <w:sz w:val="23"/>
        </w:rPr>
      </w:pPr>
      <w:r>
        <w:rPr>
          <w:sz w:val="23"/>
        </w:rPr>
        <w:t>The Bank Guarantee shall be signed on all the pages by the Bank Authorities indicating their POA nos. and should invariably be</w:t>
      </w:r>
      <w:r>
        <w:rPr>
          <w:spacing w:val="11"/>
          <w:sz w:val="23"/>
        </w:rPr>
        <w:t xml:space="preserve"> </w:t>
      </w:r>
      <w:r>
        <w:rPr>
          <w:sz w:val="23"/>
        </w:rPr>
        <w:t>witnessed.</w:t>
      </w:r>
    </w:p>
    <w:p w14:paraId="5C1C1FE1" w14:textId="77777777" w:rsidR="00A1175B" w:rsidRDefault="00A1175B" w:rsidP="00A1175B">
      <w:pPr>
        <w:pStyle w:val="BodyText"/>
        <w:spacing w:before="2"/>
      </w:pPr>
    </w:p>
    <w:p w14:paraId="3DFFDCAC" w14:textId="77777777" w:rsidR="00A1175B" w:rsidRDefault="00A1175B" w:rsidP="00546F05">
      <w:pPr>
        <w:pStyle w:val="ListParagraph"/>
        <w:widowControl w:val="0"/>
        <w:numPr>
          <w:ilvl w:val="0"/>
          <w:numId w:val="39"/>
        </w:numPr>
        <w:tabs>
          <w:tab w:val="left" w:pos="893"/>
        </w:tabs>
        <w:autoSpaceDE w:val="0"/>
        <w:autoSpaceDN w:val="0"/>
        <w:spacing w:line="242" w:lineRule="auto"/>
        <w:ind w:right="1131"/>
        <w:contextualSpacing w:val="0"/>
        <w:jc w:val="both"/>
        <w:rPr>
          <w:sz w:val="23"/>
        </w:rPr>
      </w:pPr>
      <w:r>
        <w:rPr>
          <w:sz w:val="23"/>
        </w:rPr>
        <w:t>The Bank Guarantee should be in accordance with the proforma as provided. However, in case the issuing bank insists for additional paragraph regarding applicability</w:t>
      </w:r>
      <w:r>
        <w:rPr>
          <w:spacing w:val="-6"/>
          <w:sz w:val="23"/>
        </w:rPr>
        <w:t xml:space="preserve"> </w:t>
      </w:r>
      <w:r>
        <w:rPr>
          <w:sz w:val="23"/>
        </w:rPr>
        <w:t>of</w:t>
      </w:r>
      <w:r>
        <w:rPr>
          <w:spacing w:val="-3"/>
          <w:sz w:val="23"/>
        </w:rPr>
        <w:t xml:space="preserve"> </w:t>
      </w:r>
      <w:r>
        <w:rPr>
          <w:sz w:val="23"/>
        </w:rPr>
        <w:t>ICC publication</w:t>
      </w:r>
      <w:r>
        <w:rPr>
          <w:spacing w:val="-1"/>
          <w:sz w:val="23"/>
        </w:rPr>
        <w:t xml:space="preserve"> </w:t>
      </w:r>
      <w:r>
        <w:rPr>
          <w:sz w:val="23"/>
        </w:rPr>
        <w:t>No. 758,</w:t>
      </w:r>
      <w:r>
        <w:rPr>
          <w:spacing w:val="-3"/>
          <w:sz w:val="23"/>
        </w:rPr>
        <w:t xml:space="preserve"> </w:t>
      </w:r>
      <w:r>
        <w:rPr>
          <w:sz w:val="23"/>
        </w:rPr>
        <w:t>the</w:t>
      </w:r>
      <w:r>
        <w:rPr>
          <w:spacing w:val="-9"/>
          <w:sz w:val="23"/>
        </w:rPr>
        <w:t xml:space="preserve"> </w:t>
      </w:r>
      <w:r>
        <w:rPr>
          <w:sz w:val="23"/>
        </w:rPr>
        <w:t>following</w:t>
      </w:r>
      <w:r>
        <w:rPr>
          <w:spacing w:val="-5"/>
          <w:sz w:val="23"/>
        </w:rPr>
        <w:t xml:space="preserve"> </w:t>
      </w:r>
      <w:r>
        <w:rPr>
          <w:sz w:val="23"/>
        </w:rPr>
        <w:t>may</w:t>
      </w:r>
      <w:r>
        <w:rPr>
          <w:spacing w:val="-6"/>
          <w:sz w:val="23"/>
        </w:rPr>
        <w:t xml:space="preserve"> </w:t>
      </w:r>
      <w:r>
        <w:rPr>
          <w:sz w:val="23"/>
        </w:rPr>
        <w:t>be</w:t>
      </w:r>
      <w:r>
        <w:rPr>
          <w:spacing w:val="-2"/>
          <w:sz w:val="23"/>
        </w:rPr>
        <w:t xml:space="preserve"> </w:t>
      </w:r>
      <w:r>
        <w:rPr>
          <w:sz w:val="23"/>
        </w:rPr>
        <w:t>added</w:t>
      </w:r>
      <w:r>
        <w:rPr>
          <w:spacing w:val="-7"/>
          <w:sz w:val="23"/>
        </w:rPr>
        <w:t xml:space="preserve"> </w:t>
      </w:r>
      <w:r>
        <w:rPr>
          <w:sz w:val="23"/>
        </w:rPr>
        <w:t>at the</w:t>
      </w:r>
      <w:r>
        <w:rPr>
          <w:spacing w:val="-6"/>
          <w:sz w:val="23"/>
        </w:rPr>
        <w:t xml:space="preserve"> </w:t>
      </w:r>
      <w:r>
        <w:rPr>
          <w:sz w:val="23"/>
        </w:rPr>
        <w:t>end of the proforma of the Bank Guarantee [</w:t>
      </w:r>
      <w:r>
        <w:rPr>
          <w:i/>
          <w:sz w:val="23"/>
        </w:rPr>
        <w:t>i.e., end paragraph of the Bank Guarantee preceding the signature(s) of the issuing authority(</w:t>
      </w:r>
      <w:proofErr w:type="spellStart"/>
      <w:r>
        <w:rPr>
          <w:i/>
          <w:sz w:val="23"/>
        </w:rPr>
        <w:t>ies</w:t>
      </w:r>
      <w:proofErr w:type="spellEnd"/>
      <w:r>
        <w:rPr>
          <w:i/>
          <w:sz w:val="23"/>
        </w:rPr>
        <w:t>) of the Bank</w:t>
      </w:r>
      <w:r>
        <w:rPr>
          <w:i/>
          <w:spacing w:val="44"/>
          <w:sz w:val="23"/>
        </w:rPr>
        <w:t xml:space="preserve"> </w:t>
      </w:r>
      <w:r>
        <w:rPr>
          <w:i/>
          <w:sz w:val="23"/>
        </w:rPr>
        <w:t>Guarantee</w:t>
      </w:r>
      <w:r>
        <w:rPr>
          <w:sz w:val="23"/>
        </w:rPr>
        <w:t>]:</w:t>
      </w:r>
    </w:p>
    <w:p w14:paraId="1BC17579" w14:textId="77777777" w:rsidR="00A1175B" w:rsidRDefault="00A1175B" w:rsidP="00A1175B">
      <w:pPr>
        <w:pStyle w:val="BodyText"/>
        <w:spacing w:before="9"/>
      </w:pPr>
    </w:p>
    <w:p w14:paraId="67C46544" w14:textId="77777777" w:rsidR="00A1175B" w:rsidRDefault="00A1175B" w:rsidP="00A1175B">
      <w:pPr>
        <w:spacing w:before="1" w:line="242" w:lineRule="auto"/>
        <w:ind w:left="892" w:right="1131"/>
        <w:jc w:val="both"/>
        <w:rPr>
          <w:i/>
          <w:sz w:val="23"/>
        </w:rPr>
      </w:pPr>
      <w:r>
        <w:rPr>
          <w:i/>
          <w:sz w:val="23"/>
        </w:rPr>
        <w:lastRenderedPageBreak/>
        <w:t>“This Guarantee is subject to Uniform Rules for Demand Guarantee, ICC publication No. 758 except that article 15(a) is hereby excluded.”</w:t>
      </w:r>
    </w:p>
    <w:p w14:paraId="746DD863" w14:textId="77777777" w:rsidR="00A1175B" w:rsidRDefault="00A1175B" w:rsidP="00A1175B">
      <w:pPr>
        <w:pStyle w:val="BodyText"/>
        <w:spacing w:before="8"/>
        <w:rPr>
          <w:i/>
        </w:rPr>
      </w:pPr>
    </w:p>
    <w:p w14:paraId="35134361" w14:textId="77777777" w:rsidR="00A1175B" w:rsidRDefault="00A1175B" w:rsidP="00C01A96">
      <w:pPr>
        <w:pStyle w:val="ListParagraph"/>
        <w:widowControl w:val="0"/>
        <w:numPr>
          <w:ilvl w:val="0"/>
          <w:numId w:val="39"/>
        </w:numPr>
        <w:tabs>
          <w:tab w:val="left" w:pos="893"/>
        </w:tabs>
        <w:autoSpaceDE w:val="0"/>
        <w:autoSpaceDN w:val="0"/>
        <w:spacing w:before="1" w:line="242" w:lineRule="auto"/>
        <w:ind w:right="1132"/>
        <w:contextualSpacing w:val="0"/>
        <w:jc w:val="both"/>
        <w:rPr>
          <w:sz w:val="23"/>
        </w:rPr>
      </w:pPr>
      <w:r>
        <w:rPr>
          <w:sz w:val="23"/>
        </w:rPr>
        <w:t>At the time of issuance of the Bank Guarantee (including its extensions) through SFMS facility, the issuing bank will input the IFSC code of Beneficiary Bank as mentioned at GCC clause 9.4 in SCC in their Trade Finance</w:t>
      </w:r>
      <w:r>
        <w:rPr>
          <w:spacing w:val="9"/>
          <w:sz w:val="23"/>
        </w:rPr>
        <w:t xml:space="preserve"> </w:t>
      </w:r>
      <w:r>
        <w:rPr>
          <w:sz w:val="23"/>
        </w:rPr>
        <w:t>Portal.</w:t>
      </w:r>
    </w:p>
    <w:p w14:paraId="3F0CABFE" w14:textId="77777777" w:rsidR="00A1175B" w:rsidRDefault="00A1175B" w:rsidP="00C01A96">
      <w:pPr>
        <w:pStyle w:val="BodyText"/>
        <w:spacing w:before="9"/>
        <w:jc w:val="both"/>
        <w:rPr>
          <w:sz w:val="22"/>
        </w:rPr>
      </w:pPr>
    </w:p>
    <w:p w14:paraId="642EFB40" w14:textId="77777777" w:rsidR="00A1175B" w:rsidRDefault="00A1175B" w:rsidP="00C01A96">
      <w:pPr>
        <w:spacing w:before="1" w:line="244" w:lineRule="auto"/>
        <w:ind w:left="880" w:right="1131"/>
        <w:jc w:val="both"/>
        <w:rPr>
          <w:b/>
          <w:sz w:val="23"/>
        </w:rPr>
      </w:pPr>
      <w:r>
        <w:rPr>
          <w:b/>
          <w:sz w:val="23"/>
        </w:rPr>
        <w:t>Additional paragraph regarding issuance of the Bank Guarantee through SFMS Platform (if applicable), the following should be added at the end of the proforma of the Bank Guarantee [</w:t>
      </w:r>
      <w:r>
        <w:rPr>
          <w:b/>
          <w:i/>
          <w:sz w:val="23"/>
        </w:rPr>
        <w:t>i.e., end paragraph of the Bank Guarantee preceding the signature(s) of the issuing authority(</w:t>
      </w:r>
      <w:proofErr w:type="spellStart"/>
      <w:r>
        <w:rPr>
          <w:b/>
          <w:i/>
          <w:sz w:val="23"/>
        </w:rPr>
        <w:t>ies</w:t>
      </w:r>
      <w:proofErr w:type="spellEnd"/>
      <w:r>
        <w:rPr>
          <w:b/>
          <w:i/>
          <w:sz w:val="23"/>
        </w:rPr>
        <w:t>) of the Bank Guarantee</w:t>
      </w:r>
      <w:r>
        <w:rPr>
          <w:b/>
          <w:sz w:val="23"/>
        </w:rPr>
        <w:t>]:</w:t>
      </w:r>
    </w:p>
    <w:p w14:paraId="7969A721" w14:textId="77777777" w:rsidR="00A1175B" w:rsidRDefault="00A1175B" w:rsidP="00C01A96">
      <w:pPr>
        <w:pStyle w:val="BodyText"/>
        <w:spacing w:before="10"/>
        <w:jc w:val="both"/>
        <w:rPr>
          <w:b/>
          <w:sz w:val="22"/>
        </w:rPr>
      </w:pPr>
    </w:p>
    <w:p w14:paraId="653D97DE" w14:textId="77777777" w:rsidR="00A1175B" w:rsidRDefault="00A1175B" w:rsidP="00C01A96">
      <w:pPr>
        <w:pStyle w:val="Heading1"/>
        <w:spacing w:line="242" w:lineRule="auto"/>
        <w:ind w:left="744" w:right="1078" w:hanging="24"/>
        <w:jc w:val="both"/>
      </w:pPr>
      <w:r>
        <w:t>“This Guarantee has been issued using SFMS Platform and the requisite communication in this regard has been forwarded to the Beneficiary Bank.”</w:t>
      </w:r>
    </w:p>
    <w:p w14:paraId="06F81BA9" w14:textId="77777777" w:rsidR="00A1175B" w:rsidRDefault="00A1175B" w:rsidP="00A1175B">
      <w:pPr>
        <w:spacing w:line="242" w:lineRule="auto"/>
        <w:sectPr w:rsidR="00A1175B">
          <w:headerReference w:type="default" r:id="rId74"/>
          <w:footerReference w:type="default" r:id="rId75"/>
          <w:pgSz w:w="11910" w:h="16840"/>
          <w:pgMar w:top="1580" w:right="260" w:bottom="1920" w:left="1560" w:header="0" w:footer="1654" w:gutter="0"/>
          <w:cols w:space="720"/>
        </w:sectPr>
      </w:pPr>
    </w:p>
    <w:p w14:paraId="7749C71B" w14:textId="77777777" w:rsidR="00A1175B" w:rsidRDefault="00A1175B" w:rsidP="00546F05">
      <w:pPr>
        <w:pStyle w:val="ListParagraph"/>
        <w:widowControl w:val="0"/>
        <w:numPr>
          <w:ilvl w:val="1"/>
          <w:numId w:val="39"/>
        </w:numPr>
        <w:tabs>
          <w:tab w:val="left" w:pos="1593"/>
          <w:tab w:val="left" w:pos="1594"/>
        </w:tabs>
        <w:autoSpaceDE w:val="0"/>
        <w:autoSpaceDN w:val="0"/>
        <w:spacing w:before="100"/>
        <w:ind w:hanging="714"/>
        <w:contextualSpacing w:val="0"/>
        <w:jc w:val="center"/>
        <w:rPr>
          <w:b/>
          <w:sz w:val="23"/>
        </w:rPr>
      </w:pPr>
      <w:r>
        <w:rPr>
          <w:b/>
          <w:sz w:val="23"/>
        </w:rPr>
        <w:lastRenderedPageBreak/>
        <w:t>FORM OF TAKING OVER</w:t>
      </w:r>
      <w:r>
        <w:rPr>
          <w:b/>
          <w:spacing w:val="6"/>
          <w:sz w:val="23"/>
        </w:rPr>
        <w:t xml:space="preserve"> </w:t>
      </w:r>
      <w:r>
        <w:rPr>
          <w:b/>
          <w:sz w:val="23"/>
        </w:rPr>
        <w:t>CERTIFICATE</w:t>
      </w:r>
    </w:p>
    <w:p w14:paraId="64685729" w14:textId="77777777" w:rsidR="00A1175B" w:rsidRDefault="00A1175B" w:rsidP="00A1175B">
      <w:pPr>
        <w:pStyle w:val="BodyText"/>
        <w:spacing w:before="7"/>
        <w:rPr>
          <w:b/>
        </w:rPr>
      </w:pPr>
    </w:p>
    <w:p w14:paraId="11E49F95" w14:textId="77777777" w:rsidR="00A1175B" w:rsidRDefault="00A1175B" w:rsidP="00A1175B">
      <w:pPr>
        <w:pStyle w:val="BodyText"/>
        <w:ind w:left="192"/>
      </w:pPr>
      <w:r>
        <w:t>Date.................</w:t>
      </w:r>
    </w:p>
    <w:p w14:paraId="0ACAC8E3" w14:textId="77777777" w:rsidR="00A1175B" w:rsidRDefault="00A1175B" w:rsidP="00A1175B">
      <w:pPr>
        <w:pStyle w:val="BodyText"/>
        <w:spacing w:before="6"/>
      </w:pPr>
    </w:p>
    <w:p w14:paraId="208950F5" w14:textId="77777777" w:rsidR="00A1175B" w:rsidRDefault="00A1175B" w:rsidP="00A1175B">
      <w:pPr>
        <w:pStyle w:val="BodyText"/>
        <w:spacing w:before="1"/>
        <w:ind w:left="192"/>
      </w:pPr>
      <w:r>
        <w:t>Name of Contract.........................................</w:t>
      </w:r>
    </w:p>
    <w:p w14:paraId="4EF38C16" w14:textId="77777777" w:rsidR="00A1175B" w:rsidRDefault="00A1175B" w:rsidP="00A1175B">
      <w:pPr>
        <w:pStyle w:val="BodyText"/>
        <w:spacing w:before="11"/>
      </w:pPr>
    </w:p>
    <w:p w14:paraId="705213F6" w14:textId="77777777" w:rsidR="00A1175B" w:rsidRDefault="00A1175B" w:rsidP="00A1175B">
      <w:pPr>
        <w:pStyle w:val="BodyText"/>
        <w:ind w:left="192"/>
      </w:pPr>
      <w:r>
        <w:t>Contract No....................................</w:t>
      </w:r>
    </w:p>
    <w:p w14:paraId="17D4BAC2" w14:textId="77777777" w:rsidR="00A1175B" w:rsidRDefault="00A1175B" w:rsidP="00A1175B">
      <w:pPr>
        <w:pStyle w:val="BodyText"/>
        <w:spacing w:before="7"/>
      </w:pPr>
    </w:p>
    <w:p w14:paraId="570D57A7" w14:textId="77777777" w:rsidR="00A1175B" w:rsidRDefault="00A1175B" w:rsidP="00A1175B">
      <w:pPr>
        <w:pStyle w:val="BodyText"/>
        <w:ind w:left="192"/>
      </w:pPr>
      <w:proofErr w:type="gramStart"/>
      <w:r>
        <w:t>To :</w:t>
      </w:r>
      <w:proofErr w:type="gramEnd"/>
    </w:p>
    <w:p w14:paraId="35E87DD5" w14:textId="77777777" w:rsidR="00A1175B" w:rsidRDefault="00A1175B" w:rsidP="00A1175B">
      <w:pPr>
        <w:pStyle w:val="BodyText"/>
        <w:spacing w:before="9"/>
      </w:pPr>
    </w:p>
    <w:p w14:paraId="333017E4" w14:textId="77777777" w:rsidR="00A1175B" w:rsidRDefault="00A1175B" w:rsidP="00A1175B">
      <w:pPr>
        <w:pStyle w:val="BodyText"/>
        <w:spacing w:line="489" w:lineRule="auto"/>
        <w:ind w:left="192" w:right="5564"/>
      </w:pPr>
      <w:r>
        <w:t>(Name and address of the Contractor) Dear Ladies and/or Gentlemen,</w:t>
      </w:r>
    </w:p>
    <w:p w14:paraId="5711528E" w14:textId="77777777" w:rsidR="00A1175B" w:rsidRDefault="00A1175B" w:rsidP="00A1175B">
      <w:pPr>
        <w:pStyle w:val="BodyText"/>
        <w:spacing w:line="244" w:lineRule="auto"/>
        <w:ind w:left="192" w:right="1078"/>
      </w:pPr>
      <w:r>
        <w:t>Pursuant to GCC 20 (Completion of the Facilities) of the General Conditions of the Contract</w:t>
      </w:r>
      <w:r>
        <w:rPr>
          <w:spacing w:val="33"/>
        </w:rPr>
        <w:t xml:space="preserve"> </w:t>
      </w:r>
      <w:r>
        <w:t>entered</w:t>
      </w:r>
      <w:r>
        <w:rPr>
          <w:spacing w:val="36"/>
        </w:rPr>
        <w:t xml:space="preserve"> </w:t>
      </w:r>
      <w:r>
        <w:t>into</w:t>
      </w:r>
      <w:r>
        <w:rPr>
          <w:spacing w:val="33"/>
        </w:rPr>
        <w:t xml:space="preserve"> </w:t>
      </w:r>
      <w:r>
        <w:t>between</w:t>
      </w:r>
      <w:r>
        <w:rPr>
          <w:spacing w:val="38"/>
        </w:rPr>
        <w:t xml:space="preserve"> </w:t>
      </w:r>
      <w:r>
        <w:t>yourselves</w:t>
      </w:r>
      <w:r>
        <w:rPr>
          <w:spacing w:val="35"/>
        </w:rPr>
        <w:t xml:space="preserve"> </w:t>
      </w:r>
      <w:r>
        <w:t>and</w:t>
      </w:r>
      <w:r>
        <w:rPr>
          <w:spacing w:val="36"/>
        </w:rPr>
        <w:t xml:space="preserve"> </w:t>
      </w:r>
      <w:r>
        <w:t>the</w:t>
      </w:r>
      <w:r>
        <w:rPr>
          <w:spacing w:val="33"/>
        </w:rPr>
        <w:t xml:space="preserve"> </w:t>
      </w:r>
      <w:r>
        <w:t>Employer</w:t>
      </w:r>
      <w:r>
        <w:rPr>
          <w:spacing w:val="35"/>
        </w:rPr>
        <w:t xml:space="preserve"> </w:t>
      </w:r>
      <w:r>
        <w:t>dated</w:t>
      </w:r>
      <w:r>
        <w:rPr>
          <w:spacing w:val="36"/>
        </w:rPr>
        <w:t xml:space="preserve"> </w:t>
      </w:r>
      <w:r>
        <w:t>…………………</w:t>
      </w:r>
    </w:p>
    <w:p w14:paraId="4E98EB6D" w14:textId="77777777" w:rsidR="00A1175B" w:rsidRDefault="00A1175B" w:rsidP="00A1175B">
      <w:pPr>
        <w:tabs>
          <w:tab w:val="left" w:pos="1340"/>
          <w:tab w:val="left" w:pos="1890"/>
          <w:tab w:val="left" w:pos="2912"/>
          <w:tab w:val="left" w:pos="5015"/>
          <w:tab w:val="left" w:pos="5986"/>
          <w:tab w:val="left" w:pos="6756"/>
          <w:tab w:val="left" w:pos="8147"/>
          <w:tab w:val="left" w:pos="8667"/>
        </w:tabs>
        <w:spacing w:line="284" w:lineRule="exact"/>
        <w:ind w:left="192"/>
        <w:rPr>
          <w:i/>
          <w:sz w:val="23"/>
        </w:rPr>
      </w:pPr>
      <w:r>
        <w:rPr>
          <w:sz w:val="23"/>
        </w:rPr>
        <w:t>relating</w:t>
      </w:r>
      <w:r>
        <w:rPr>
          <w:sz w:val="23"/>
        </w:rPr>
        <w:tab/>
        <w:t>to</w:t>
      </w:r>
      <w:r>
        <w:rPr>
          <w:sz w:val="23"/>
        </w:rPr>
        <w:tab/>
        <w:t>the</w:t>
      </w:r>
      <w:r>
        <w:rPr>
          <w:sz w:val="23"/>
        </w:rPr>
        <w:tab/>
        <w:t>..............................</w:t>
      </w:r>
      <w:r>
        <w:rPr>
          <w:sz w:val="23"/>
        </w:rPr>
        <w:tab/>
      </w:r>
      <w:r>
        <w:rPr>
          <w:i/>
          <w:sz w:val="23"/>
        </w:rPr>
        <w:t>(insert</w:t>
      </w:r>
      <w:r>
        <w:rPr>
          <w:i/>
          <w:sz w:val="23"/>
        </w:rPr>
        <w:tab/>
        <w:t>brief</w:t>
      </w:r>
      <w:r>
        <w:rPr>
          <w:i/>
          <w:sz w:val="23"/>
        </w:rPr>
        <w:tab/>
        <w:t>description</w:t>
      </w:r>
      <w:r>
        <w:rPr>
          <w:i/>
          <w:sz w:val="23"/>
        </w:rPr>
        <w:tab/>
        <w:t>of</w:t>
      </w:r>
      <w:r>
        <w:rPr>
          <w:i/>
          <w:sz w:val="23"/>
        </w:rPr>
        <w:tab/>
        <w:t>the</w:t>
      </w:r>
    </w:p>
    <w:p w14:paraId="5B8C8645" w14:textId="77777777" w:rsidR="00A1175B" w:rsidRDefault="00A1175B" w:rsidP="00A1175B">
      <w:pPr>
        <w:pStyle w:val="BodyText"/>
        <w:spacing w:line="244" w:lineRule="auto"/>
        <w:ind w:left="192" w:right="1132"/>
        <w:jc w:val="both"/>
      </w:pPr>
      <w:proofErr w:type="gramStart"/>
      <w:r>
        <w:rPr>
          <w:i/>
        </w:rPr>
        <w:t>Facilities)</w:t>
      </w:r>
      <w:r>
        <w:t>.....................................</w:t>
      </w:r>
      <w:proofErr w:type="gramEnd"/>
      <w:r>
        <w:t>………………</w:t>
      </w:r>
      <w:proofErr w:type="gramStart"/>
      <w:r>
        <w:t>…..</w:t>
      </w:r>
      <w:proofErr w:type="gramEnd"/>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r>
        <w:rPr>
          <w:spacing w:val="9"/>
        </w:rPr>
        <w:t xml:space="preserve"> </w:t>
      </w:r>
      <w:r>
        <w:t>:</w:t>
      </w:r>
    </w:p>
    <w:p w14:paraId="3907DE75" w14:textId="77777777" w:rsidR="00A1175B" w:rsidRDefault="00A1175B" w:rsidP="00A1175B">
      <w:pPr>
        <w:pStyle w:val="BodyText"/>
        <w:rPr>
          <w:sz w:val="28"/>
        </w:rPr>
      </w:pPr>
    </w:p>
    <w:p w14:paraId="7DEDFCBA" w14:textId="77777777" w:rsidR="00A1175B" w:rsidRDefault="00A1175B" w:rsidP="00A1175B">
      <w:pPr>
        <w:pStyle w:val="BodyText"/>
        <w:tabs>
          <w:tab w:val="left" w:pos="892"/>
        </w:tabs>
        <w:spacing w:before="227"/>
        <w:ind w:left="192"/>
      </w:pPr>
      <w:r>
        <w:t>1.</w:t>
      </w:r>
      <w:r>
        <w:tab/>
        <w:t>Description of the Facilities or part thereof</w:t>
      </w:r>
      <w:r>
        <w:rPr>
          <w:spacing w:val="31"/>
        </w:rPr>
        <w:t xml:space="preserve"> </w:t>
      </w:r>
      <w:r>
        <w:t>............................................................</w:t>
      </w:r>
    </w:p>
    <w:p w14:paraId="2E055DB0" w14:textId="77777777" w:rsidR="00A1175B" w:rsidRDefault="00A1175B" w:rsidP="00A1175B">
      <w:pPr>
        <w:pStyle w:val="BodyText"/>
        <w:spacing w:before="5"/>
        <w:ind w:left="892"/>
      </w:pPr>
      <w:r>
        <w:t>.……..........................................................................................................</w:t>
      </w:r>
    </w:p>
    <w:p w14:paraId="1EE7F4FE" w14:textId="77777777" w:rsidR="00A1175B" w:rsidRDefault="00A1175B" w:rsidP="00A1175B">
      <w:pPr>
        <w:pStyle w:val="BodyText"/>
        <w:spacing w:before="9"/>
      </w:pPr>
    </w:p>
    <w:p w14:paraId="43AE75C3" w14:textId="77777777" w:rsidR="00A1175B" w:rsidRDefault="00A1175B" w:rsidP="00A1175B">
      <w:pPr>
        <w:pStyle w:val="BodyText"/>
        <w:tabs>
          <w:tab w:val="left" w:pos="892"/>
        </w:tabs>
        <w:ind w:left="192"/>
      </w:pPr>
      <w:r>
        <w:t>2.</w:t>
      </w:r>
      <w:r>
        <w:tab/>
        <w:t xml:space="preserve">Date of </w:t>
      </w:r>
      <w:proofErr w:type="gramStart"/>
      <w:r>
        <w:t>Completion</w:t>
      </w:r>
      <w:r>
        <w:rPr>
          <w:spacing w:val="4"/>
        </w:rPr>
        <w:t xml:space="preserve"> </w:t>
      </w:r>
      <w:r>
        <w:t>:</w:t>
      </w:r>
      <w:proofErr w:type="gramEnd"/>
      <w:r>
        <w:t>........................................................</w:t>
      </w:r>
    </w:p>
    <w:p w14:paraId="16E88A3E" w14:textId="77777777" w:rsidR="00A1175B" w:rsidRDefault="00A1175B" w:rsidP="00A1175B">
      <w:pPr>
        <w:pStyle w:val="BodyText"/>
        <w:spacing w:before="7"/>
      </w:pPr>
    </w:p>
    <w:p w14:paraId="720C1C2D" w14:textId="77777777" w:rsidR="00A1175B" w:rsidRDefault="00A1175B" w:rsidP="00A1175B">
      <w:pPr>
        <w:pStyle w:val="BodyText"/>
        <w:spacing w:line="244" w:lineRule="auto"/>
        <w:ind w:left="192" w:right="1132"/>
        <w:jc w:val="both"/>
      </w:pPr>
      <w:r>
        <w:t>However, you are required to complete the outstanding items listed in the attachment hereto as soon as practicable.</w:t>
      </w:r>
    </w:p>
    <w:p w14:paraId="55A1D844" w14:textId="77777777" w:rsidR="00A1175B" w:rsidRDefault="00A1175B" w:rsidP="00A1175B">
      <w:pPr>
        <w:pStyle w:val="BodyText"/>
        <w:spacing w:before="2"/>
      </w:pPr>
    </w:p>
    <w:p w14:paraId="3CF29487" w14:textId="77777777" w:rsidR="00A1175B" w:rsidRDefault="00A1175B" w:rsidP="00A1175B">
      <w:pPr>
        <w:pStyle w:val="BodyText"/>
        <w:spacing w:line="244" w:lineRule="auto"/>
        <w:ind w:left="192" w:right="1132"/>
        <w:jc w:val="both"/>
      </w:pPr>
      <w:r>
        <w:t>This letter does not relieve you of your obligation to complete the execution of the Facilities in accordance with the Contract nor of your obligations during the Defects Liability Period.</w:t>
      </w:r>
    </w:p>
    <w:p w14:paraId="4138C121" w14:textId="77777777" w:rsidR="00A1175B" w:rsidRDefault="00A1175B" w:rsidP="00A1175B">
      <w:pPr>
        <w:pStyle w:val="BodyText"/>
        <w:spacing w:before="1"/>
      </w:pPr>
    </w:p>
    <w:p w14:paraId="3955F0C5" w14:textId="77777777" w:rsidR="00A1175B" w:rsidRDefault="00A1175B" w:rsidP="00A1175B">
      <w:pPr>
        <w:pStyle w:val="BodyText"/>
        <w:ind w:left="192"/>
      </w:pPr>
      <w:r>
        <w:t>Very truly yours,</w:t>
      </w:r>
    </w:p>
    <w:p w14:paraId="310290FB" w14:textId="77777777" w:rsidR="00A1175B" w:rsidRDefault="00A1175B" w:rsidP="00A1175B">
      <w:pPr>
        <w:pStyle w:val="BodyText"/>
        <w:rPr>
          <w:sz w:val="28"/>
        </w:rPr>
      </w:pPr>
    </w:p>
    <w:p w14:paraId="4A80B7BD" w14:textId="77777777" w:rsidR="00A1175B" w:rsidRDefault="00A1175B" w:rsidP="00A1175B">
      <w:pPr>
        <w:pStyle w:val="BodyText"/>
        <w:spacing w:before="238"/>
        <w:ind w:left="192"/>
      </w:pPr>
      <w:r>
        <w:t>Title</w:t>
      </w:r>
    </w:p>
    <w:p w14:paraId="47159D3C" w14:textId="77777777" w:rsidR="00A1175B" w:rsidRDefault="00A1175B" w:rsidP="00A1175B">
      <w:pPr>
        <w:pStyle w:val="BodyText"/>
        <w:spacing w:before="4"/>
        <w:ind w:left="192"/>
      </w:pPr>
      <w:r>
        <w:t>(Project Manager)</w:t>
      </w:r>
    </w:p>
    <w:p w14:paraId="233DDCE4" w14:textId="77777777" w:rsidR="00A1175B" w:rsidRDefault="00A1175B" w:rsidP="00A1175B">
      <w:pPr>
        <w:sectPr w:rsidR="00A1175B">
          <w:headerReference w:type="default" r:id="rId76"/>
          <w:footerReference w:type="default" r:id="rId77"/>
          <w:pgSz w:w="11910" w:h="16840"/>
          <w:pgMar w:top="1580" w:right="260" w:bottom="1920" w:left="1560" w:header="0" w:footer="1654" w:gutter="0"/>
          <w:cols w:space="720"/>
        </w:sectPr>
      </w:pPr>
    </w:p>
    <w:p w14:paraId="174FE55B" w14:textId="77777777" w:rsidR="00A1175B" w:rsidRDefault="00A1175B" w:rsidP="00546F05">
      <w:pPr>
        <w:pStyle w:val="Heading1"/>
        <w:numPr>
          <w:ilvl w:val="1"/>
          <w:numId w:val="39"/>
        </w:numPr>
        <w:tabs>
          <w:tab w:val="left" w:pos="2788"/>
          <w:tab w:val="left" w:pos="2789"/>
        </w:tabs>
        <w:spacing w:before="99"/>
        <w:ind w:left="2788" w:hanging="702"/>
        <w:jc w:val="left"/>
      </w:pPr>
      <w:r>
        <w:lastRenderedPageBreak/>
        <w:t>FORM OF AUTHORISATION LETTER</w:t>
      </w:r>
    </w:p>
    <w:p w14:paraId="6F1E9552" w14:textId="77777777" w:rsidR="00A1175B" w:rsidRDefault="00A1175B" w:rsidP="00A1175B">
      <w:pPr>
        <w:pStyle w:val="BodyText"/>
        <w:spacing w:before="11"/>
        <w:rPr>
          <w:b/>
          <w:sz w:val="16"/>
        </w:rPr>
      </w:pPr>
    </w:p>
    <w:p w14:paraId="03534CA6" w14:textId="77777777" w:rsidR="00A1175B" w:rsidRDefault="00A1175B" w:rsidP="00A1175B">
      <w:pPr>
        <w:pStyle w:val="BodyText"/>
        <w:spacing w:before="95"/>
        <w:ind w:left="192"/>
      </w:pPr>
      <w:r>
        <w:t>Ref. No:</w:t>
      </w:r>
    </w:p>
    <w:p w14:paraId="2DB03879" w14:textId="77777777" w:rsidR="00A1175B" w:rsidRDefault="00A1175B" w:rsidP="00A1175B">
      <w:pPr>
        <w:pStyle w:val="BodyText"/>
        <w:spacing w:before="9"/>
      </w:pPr>
    </w:p>
    <w:p w14:paraId="5C734E54" w14:textId="77777777" w:rsidR="00A1175B" w:rsidRDefault="00A1175B" w:rsidP="00A1175B">
      <w:pPr>
        <w:pStyle w:val="BodyText"/>
        <w:ind w:left="192"/>
      </w:pPr>
      <w:proofErr w:type="gramStart"/>
      <w:r>
        <w:t>Date :</w:t>
      </w:r>
      <w:proofErr w:type="gramEnd"/>
    </w:p>
    <w:p w14:paraId="4E90CB39" w14:textId="77777777" w:rsidR="00A1175B" w:rsidRDefault="00A1175B" w:rsidP="00A1175B">
      <w:pPr>
        <w:pStyle w:val="BodyText"/>
        <w:spacing w:before="47" w:line="584" w:lineRule="exact"/>
        <w:ind w:left="192" w:right="6207"/>
      </w:pPr>
      <w:r>
        <w:t>To M/s....................................................</w:t>
      </w:r>
    </w:p>
    <w:p w14:paraId="23D13A54" w14:textId="77777777" w:rsidR="00A1175B" w:rsidRDefault="00A1175B" w:rsidP="00A1175B">
      <w:pPr>
        <w:pStyle w:val="BodyText"/>
        <w:spacing w:line="235" w:lineRule="exact"/>
        <w:ind w:left="192"/>
      </w:pPr>
      <w:r>
        <w:t>..........................................................</w:t>
      </w:r>
    </w:p>
    <w:p w14:paraId="2CB75C38" w14:textId="77777777" w:rsidR="00A1175B" w:rsidRDefault="00A1175B" w:rsidP="00A1175B">
      <w:pPr>
        <w:pStyle w:val="BodyText"/>
        <w:spacing w:before="4"/>
        <w:ind w:left="192"/>
      </w:pPr>
      <w:r>
        <w:t>..........................................................</w:t>
      </w:r>
    </w:p>
    <w:p w14:paraId="1159908F" w14:textId="77777777" w:rsidR="00A1175B" w:rsidRDefault="00A1175B" w:rsidP="00A1175B">
      <w:pPr>
        <w:pStyle w:val="BodyText"/>
        <w:spacing w:before="9"/>
      </w:pPr>
    </w:p>
    <w:p w14:paraId="340B8AFA" w14:textId="77777777" w:rsidR="00A1175B" w:rsidRDefault="00A1175B" w:rsidP="00A1175B">
      <w:pPr>
        <w:pStyle w:val="BodyText"/>
        <w:spacing w:before="1"/>
        <w:ind w:left="192"/>
      </w:pPr>
      <w:r>
        <w:t>REF.: Contract No. …………………</w:t>
      </w:r>
      <w:proofErr w:type="gramStart"/>
      <w:r>
        <w:t>…..</w:t>
      </w:r>
      <w:proofErr w:type="gramEnd"/>
      <w:r>
        <w:t xml:space="preserve"> dated ................... for ........…….........................</w:t>
      </w:r>
    </w:p>
    <w:p w14:paraId="39DF682C" w14:textId="77777777" w:rsidR="00A1175B" w:rsidRDefault="00A1175B" w:rsidP="00A1175B">
      <w:pPr>
        <w:spacing w:before="2"/>
        <w:ind w:left="892"/>
        <w:rPr>
          <w:sz w:val="23"/>
        </w:rPr>
      </w:pPr>
      <w:r>
        <w:rPr>
          <w:sz w:val="23"/>
        </w:rPr>
        <w:t xml:space="preserve">awarded by </w:t>
      </w:r>
      <w:proofErr w:type="gramStart"/>
      <w:r>
        <w:rPr>
          <w:sz w:val="23"/>
        </w:rPr>
        <w:t>....</w:t>
      </w:r>
      <w:r>
        <w:rPr>
          <w:i/>
          <w:sz w:val="23"/>
        </w:rPr>
        <w:t>(</w:t>
      </w:r>
      <w:proofErr w:type="gramEnd"/>
      <w:r>
        <w:rPr>
          <w:i/>
          <w:sz w:val="23"/>
        </w:rPr>
        <w:t xml:space="preserve">insert name of the </w:t>
      </w:r>
      <w:proofErr w:type="gramStart"/>
      <w:r>
        <w:rPr>
          <w:i/>
          <w:sz w:val="23"/>
        </w:rPr>
        <w:t>Employer)</w:t>
      </w:r>
      <w:r>
        <w:rPr>
          <w:sz w:val="23"/>
        </w:rPr>
        <w:t>.........</w:t>
      </w:r>
      <w:proofErr w:type="gramEnd"/>
    </w:p>
    <w:p w14:paraId="4AAC212C" w14:textId="77777777" w:rsidR="00A1175B" w:rsidRDefault="00A1175B" w:rsidP="00A1175B">
      <w:pPr>
        <w:pStyle w:val="BodyText"/>
        <w:spacing w:before="1"/>
      </w:pPr>
    </w:p>
    <w:p w14:paraId="48816FDF" w14:textId="77777777" w:rsidR="00A1175B" w:rsidRDefault="00A1175B" w:rsidP="00A1175B">
      <w:pPr>
        <w:pStyle w:val="BodyText"/>
        <w:ind w:left="192"/>
      </w:pPr>
      <w:r>
        <w:t>Dear Sir,</w:t>
      </w:r>
    </w:p>
    <w:p w14:paraId="28ADA484" w14:textId="77777777" w:rsidR="00A1175B" w:rsidRDefault="00A1175B" w:rsidP="00A1175B">
      <w:pPr>
        <w:pStyle w:val="BodyText"/>
        <w:spacing w:before="7"/>
      </w:pPr>
    </w:p>
    <w:p w14:paraId="288D2203" w14:textId="77777777" w:rsidR="00A1175B" w:rsidRDefault="00A1175B" w:rsidP="00A1175B">
      <w:pPr>
        <w:pStyle w:val="BodyText"/>
        <w:tabs>
          <w:tab w:val="left" w:leader="dot" w:pos="8655"/>
        </w:tabs>
        <w:ind w:left="192"/>
        <w:jc w:val="both"/>
      </w:pPr>
      <w:proofErr w:type="gramStart"/>
      <w:r>
        <w:t>Kindly  refer</w:t>
      </w:r>
      <w:proofErr w:type="gramEnd"/>
      <w:r>
        <w:t xml:space="preserve">  </w:t>
      </w:r>
      <w:proofErr w:type="gramStart"/>
      <w:r>
        <w:t>to  Contract</w:t>
      </w:r>
      <w:proofErr w:type="gramEnd"/>
      <w:r>
        <w:t xml:space="preserve">  No.</w:t>
      </w:r>
      <w:r>
        <w:rPr>
          <w:spacing w:val="47"/>
        </w:rPr>
        <w:t xml:space="preserve"> </w:t>
      </w:r>
      <w:r>
        <w:t>……………………………….</w:t>
      </w:r>
      <w:r>
        <w:rPr>
          <w:spacing w:val="54"/>
        </w:rPr>
        <w:t xml:space="preserve"> </w:t>
      </w:r>
      <w:r>
        <w:t>dated</w:t>
      </w:r>
      <w:r>
        <w:tab/>
        <w:t>for</w:t>
      </w:r>
    </w:p>
    <w:p w14:paraId="495EA08F" w14:textId="77777777" w:rsidR="00A1175B" w:rsidRDefault="00A1175B" w:rsidP="00A1175B">
      <w:pPr>
        <w:pStyle w:val="BodyText"/>
        <w:tabs>
          <w:tab w:val="left" w:leader="dot" w:pos="2400"/>
        </w:tabs>
        <w:spacing w:before="2" w:line="244" w:lineRule="auto"/>
        <w:ind w:left="192" w:right="1133"/>
        <w:jc w:val="both"/>
      </w:pPr>
      <w:r>
        <w:t xml:space="preserve">........................... You are hereby </w:t>
      </w:r>
      <w:proofErr w:type="spellStart"/>
      <w:r>
        <w:t>authorised</w:t>
      </w:r>
      <w:proofErr w:type="spellEnd"/>
      <w:r>
        <w:t xml:space="preserve"> on behalf of ...................... </w:t>
      </w:r>
      <w:r>
        <w:rPr>
          <w:i/>
        </w:rPr>
        <w:t>(Name of Employer)</w:t>
      </w:r>
      <w:r>
        <w:rPr>
          <w:i/>
        </w:rPr>
        <w:tab/>
      </w:r>
      <w:r>
        <w:t xml:space="preserve">a company incorporated under the laws of Companies </w:t>
      </w:r>
      <w:proofErr w:type="gramStart"/>
      <w:r>
        <w:t xml:space="preserve">Act </w:t>
      </w:r>
      <w:r>
        <w:rPr>
          <w:spacing w:val="5"/>
        </w:rPr>
        <w:t xml:space="preserve"> </w:t>
      </w:r>
      <w:r>
        <w:t>1956</w:t>
      </w:r>
      <w:proofErr w:type="gramEnd"/>
    </w:p>
    <w:p w14:paraId="4E427520" w14:textId="77777777" w:rsidR="00A1175B" w:rsidRDefault="00A1175B" w:rsidP="00A1175B">
      <w:pPr>
        <w:spacing w:line="284" w:lineRule="exact"/>
        <w:ind w:left="192"/>
        <w:jc w:val="both"/>
        <w:rPr>
          <w:i/>
          <w:sz w:val="23"/>
        </w:rPr>
      </w:pPr>
      <w:r>
        <w:rPr>
          <w:sz w:val="23"/>
        </w:rPr>
        <w:t>and   having   its   Registered   Office   at   ……</w:t>
      </w:r>
      <w:proofErr w:type="gramStart"/>
      <w:r>
        <w:rPr>
          <w:sz w:val="23"/>
        </w:rPr>
        <w:t>…</w:t>
      </w:r>
      <w:r>
        <w:rPr>
          <w:i/>
          <w:sz w:val="23"/>
        </w:rPr>
        <w:t>(</w:t>
      </w:r>
      <w:proofErr w:type="gramEnd"/>
      <w:r>
        <w:rPr>
          <w:i/>
          <w:sz w:val="23"/>
        </w:rPr>
        <w:t xml:space="preserve">registered   address   of   the  </w:t>
      </w:r>
      <w:r>
        <w:rPr>
          <w:i/>
          <w:spacing w:val="12"/>
          <w:sz w:val="23"/>
        </w:rPr>
        <w:t xml:space="preserve"> </w:t>
      </w:r>
      <w:r>
        <w:rPr>
          <w:i/>
          <w:sz w:val="23"/>
        </w:rPr>
        <w:t>Employer)</w:t>
      </w:r>
    </w:p>
    <w:p w14:paraId="66942B08" w14:textId="77777777" w:rsidR="00A1175B" w:rsidRDefault="00A1175B" w:rsidP="00A1175B">
      <w:pPr>
        <w:pStyle w:val="BodyText"/>
        <w:spacing w:before="7" w:line="242" w:lineRule="auto"/>
        <w:ind w:left="192" w:right="1131"/>
        <w:jc w:val="both"/>
      </w:pPr>
      <w:r>
        <w:t>………………… and its Project at ................ to take physical delivery of materials/</w:t>
      </w:r>
      <w:proofErr w:type="spellStart"/>
      <w:proofErr w:type="gramStart"/>
      <w:r>
        <w:t>equipments</w:t>
      </w:r>
      <w:proofErr w:type="spellEnd"/>
      <w:r>
        <w:t xml:space="preserve">  covered</w:t>
      </w:r>
      <w:proofErr w:type="gramEnd"/>
      <w:r>
        <w:t xml:space="preserve">  </w:t>
      </w:r>
      <w:proofErr w:type="gramStart"/>
      <w:r>
        <w:t>under  Dispatch</w:t>
      </w:r>
      <w:proofErr w:type="gramEnd"/>
      <w:r>
        <w:t xml:space="preserve">   Document/</w:t>
      </w:r>
      <w:proofErr w:type="gramStart"/>
      <w:r>
        <w:t>Consignment  Note</w:t>
      </w:r>
      <w:proofErr w:type="gramEnd"/>
      <w:r>
        <w:rPr>
          <w:spacing w:val="-15"/>
        </w:rPr>
        <w:t xml:space="preserve"> </w:t>
      </w:r>
      <w:r>
        <w:t>No.</w:t>
      </w:r>
    </w:p>
    <w:p w14:paraId="5D43CD03" w14:textId="77777777" w:rsidR="00A1175B" w:rsidRDefault="00A1175B" w:rsidP="00A1175B">
      <w:pPr>
        <w:pStyle w:val="BodyText"/>
        <w:spacing w:before="4" w:line="242" w:lineRule="auto"/>
        <w:ind w:left="192" w:right="1133"/>
        <w:jc w:val="both"/>
      </w:pPr>
      <w:r>
        <w:t>……….*........... dated .................and as detailed in the enclosed schedule for the sole purpose of successful performance of the aforesaid contract and for no other purpose, whatsoever.</w:t>
      </w:r>
    </w:p>
    <w:p w14:paraId="0D1CD6A4" w14:textId="77777777" w:rsidR="00A1175B" w:rsidRDefault="00A1175B" w:rsidP="00A1175B">
      <w:pPr>
        <w:pStyle w:val="BodyText"/>
        <w:spacing w:before="5" w:line="484" w:lineRule="auto"/>
        <w:ind w:left="6067" w:hanging="970"/>
      </w:pPr>
      <w:r>
        <w:t xml:space="preserve">(Signature of Project </w:t>
      </w:r>
      <w:proofErr w:type="gramStart"/>
      <w:r>
        <w:t>Authority)*</w:t>
      </w:r>
      <w:proofErr w:type="gramEnd"/>
      <w:r>
        <w:t>* Designation…........................</w:t>
      </w:r>
    </w:p>
    <w:p w14:paraId="2663104C" w14:textId="77777777" w:rsidR="00A1175B" w:rsidRDefault="00A1175B" w:rsidP="00A1175B">
      <w:pPr>
        <w:pStyle w:val="BodyText"/>
        <w:spacing w:before="7"/>
        <w:ind w:left="192"/>
      </w:pPr>
      <w:r>
        <w:t>Date.........…</w:t>
      </w:r>
      <w:proofErr w:type="gramStart"/>
      <w:r>
        <w:t>…..</w:t>
      </w:r>
      <w:proofErr w:type="gramEnd"/>
    </w:p>
    <w:p w14:paraId="4174E85C" w14:textId="77777777" w:rsidR="00A1175B" w:rsidRDefault="00A1175B" w:rsidP="00A1175B">
      <w:pPr>
        <w:pStyle w:val="BodyText"/>
        <w:spacing w:before="6"/>
      </w:pPr>
    </w:p>
    <w:p w14:paraId="3D02E677" w14:textId="77777777" w:rsidR="00A1175B" w:rsidRDefault="00A1175B" w:rsidP="00A1175B">
      <w:pPr>
        <w:pStyle w:val="BodyText"/>
        <w:ind w:left="192"/>
      </w:pPr>
      <w:r>
        <w:t>Encl: As Above.</w:t>
      </w:r>
    </w:p>
    <w:p w14:paraId="3350434A" w14:textId="77777777" w:rsidR="00A1175B" w:rsidRDefault="00A1175B" w:rsidP="00A1175B">
      <w:pPr>
        <w:pStyle w:val="BodyText"/>
        <w:spacing w:before="10"/>
        <w:rPr>
          <w:sz w:val="21"/>
        </w:rPr>
      </w:pPr>
      <w:r>
        <w:rPr>
          <w:noProof/>
          <w:lang w:bidi="hi-IN"/>
        </w:rPr>
        <mc:AlternateContent>
          <mc:Choice Requires="wps">
            <w:drawing>
              <wp:anchor distT="0" distB="0" distL="0" distR="0" simplePos="0" relativeHeight="251663360" behindDoc="1" locked="0" layoutInCell="1" allowOverlap="1" wp14:anchorId="29CEB38F" wp14:editId="79CB4DA9">
                <wp:simplePos x="0" y="0"/>
                <wp:positionH relativeFrom="page">
                  <wp:posOffset>1094105</wp:posOffset>
                </wp:positionH>
                <wp:positionV relativeFrom="paragraph">
                  <wp:posOffset>196850</wp:posOffset>
                </wp:positionV>
                <wp:extent cx="5599430" cy="6350"/>
                <wp:effectExtent l="0" t="0" r="0" b="0"/>
                <wp:wrapTopAndBottom/>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9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B0D0F" id="Rectangle 3" o:spid="_x0000_s1026" style="position:absolute;margin-left:86.15pt;margin-top:15.5pt;width:440.9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" fillcolor="black" stroked="f">
                <w10:wrap type="topAndBottom" anchorx="page"/>
              </v:rect>
            </w:pict>
          </mc:Fallback>
        </mc:AlternateContent>
      </w:r>
    </w:p>
    <w:p w14:paraId="2932427B" w14:textId="77777777" w:rsidR="00A1175B" w:rsidRDefault="00A1175B" w:rsidP="00A1175B">
      <w:pPr>
        <w:pStyle w:val="BodyText"/>
        <w:spacing w:before="9"/>
        <w:rPr>
          <w:sz w:val="13"/>
        </w:rPr>
      </w:pPr>
    </w:p>
    <w:p w14:paraId="082D1EEF" w14:textId="77777777" w:rsidR="00A1175B" w:rsidRDefault="00A1175B" w:rsidP="00A1175B">
      <w:pPr>
        <w:pStyle w:val="BodyText"/>
        <w:spacing w:before="95"/>
        <w:ind w:left="192"/>
      </w:pPr>
      <w:r>
        <w:t>** To be signed not below the rank of Manager.</w:t>
      </w:r>
    </w:p>
    <w:p w14:paraId="46087DC8" w14:textId="77777777" w:rsidR="00A1175B" w:rsidRDefault="00A1175B" w:rsidP="00A1175B">
      <w:pPr>
        <w:pStyle w:val="BodyText"/>
        <w:spacing w:before="9"/>
      </w:pPr>
    </w:p>
    <w:p w14:paraId="4ECE3C05" w14:textId="77777777" w:rsidR="00A1175B" w:rsidRDefault="00A1175B" w:rsidP="00A1175B">
      <w:pPr>
        <w:pStyle w:val="BodyText"/>
        <w:ind w:left="192"/>
      </w:pPr>
      <w:r>
        <w:t>* Mention LR/RR No.</w:t>
      </w:r>
    </w:p>
    <w:p w14:paraId="58E167E7" w14:textId="77777777" w:rsidR="00A1175B" w:rsidRDefault="00A1175B" w:rsidP="00A1175B">
      <w:pPr>
        <w:pStyle w:val="BodyText"/>
        <w:spacing w:before="9"/>
      </w:pPr>
    </w:p>
    <w:p w14:paraId="5A5BEBD2" w14:textId="77777777" w:rsidR="00A1175B" w:rsidRDefault="00A1175B" w:rsidP="00A1175B">
      <w:pPr>
        <w:pStyle w:val="BodyText"/>
        <w:tabs>
          <w:tab w:val="left" w:leader="dot" w:pos="2499"/>
        </w:tabs>
        <w:spacing w:before="1" w:line="244" w:lineRule="auto"/>
        <w:ind w:left="192" w:right="1134"/>
      </w:pPr>
      <w:r>
        <w:t>Schedule of Material/Equipment covered under Dispatch Title Document (RR No./LR</w:t>
      </w:r>
      <w:r>
        <w:rPr>
          <w:spacing w:val="5"/>
        </w:rPr>
        <w:t xml:space="preserve"> </w:t>
      </w:r>
      <w:r>
        <w:t>No</w:t>
      </w:r>
      <w:r>
        <w:tab/>
        <w:t>)</w:t>
      </w:r>
    </w:p>
    <w:p w14:paraId="1372CE81" w14:textId="77777777" w:rsidR="00A1175B" w:rsidRDefault="00A1175B" w:rsidP="00A1175B">
      <w:pPr>
        <w:spacing w:line="244" w:lineRule="auto"/>
        <w:sectPr w:rsidR="00A1175B">
          <w:headerReference w:type="default" r:id="rId78"/>
          <w:footerReference w:type="default" r:id="rId79"/>
          <w:pgSz w:w="11910" w:h="16840"/>
          <w:pgMar w:top="1580" w:right="260" w:bottom="1920" w:left="1560" w:header="0" w:footer="1654" w:gutter="0"/>
          <w:cols w:space="720"/>
        </w:sectPr>
      </w:pPr>
    </w:p>
    <w:p w14:paraId="3668DDF7" w14:textId="77777777" w:rsidR="00A1175B" w:rsidRDefault="00A1175B" w:rsidP="00A1175B">
      <w:pPr>
        <w:pStyle w:val="BodyText"/>
        <w:spacing w:before="1"/>
        <w:rPr>
          <w:sz w:val="25"/>
        </w:rPr>
      </w:pPr>
    </w:p>
    <w:tbl>
      <w:tblPr>
        <w:tblW w:w="0" w:type="auto"/>
        <w:tblInd w:w="2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4"/>
        <w:gridCol w:w="1384"/>
        <w:gridCol w:w="1227"/>
        <w:gridCol w:w="1867"/>
        <w:gridCol w:w="1052"/>
        <w:gridCol w:w="877"/>
        <w:gridCol w:w="877"/>
        <w:gridCol w:w="1147"/>
      </w:tblGrid>
      <w:tr w:rsidR="00A1175B" w14:paraId="096B044A" w14:textId="77777777" w:rsidTr="003E00E8">
        <w:trPr>
          <w:trHeight w:val="844"/>
        </w:trPr>
        <w:tc>
          <w:tcPr>
            <w:tcW w:w="474" w:type="dxa"/>
          </w:tcPr>
          <w:p w14:paraId="701821EC" w14:textId="77777777" w:rsidR="00A1175B" w:rsidRDefault="00A1175B" w:rsidP="003E00E8">
            <w:pPr>
              <w:pStyle w:val="TableParagraph"/>
              <w:spacing w:before="4"/>
              <w:ind w:left="107"/>
              <w:rPr>
                <w:b/>
                <w:sz w:val="23"/>
              </w:rPr>
            </w:pPr>
            <w:r>
              <w:rPr>
                <w:b/>
                <w:sz w:val="23"/>
              </w:rPr>
              <w:t>Sl.</w:t>
            </w:r>
          </w:p>
          <w:p w14:paraId="68DA48BA" w14:textId="77777777" w:rsidR="00A1175B" w:rsidRDefault="00A1175B" w:rsidP="003E00E8">
            <w:pPr>
              <w:pStyle w:val="TableParagraph"/>
              <w:spacing w:before="3"/>
              <w:ind w:left="45"/>
              <w:rPr>
                <w:b/>
                <w:sz w:val="23"/>
              </w:rPr>
            </w:pPr>
            <w:r>
              <w:rPr>
                <w:b/>
                <w:sz w:val="23"/>
              </w:rPr>
              <w:t>No.</w:t>
            </w:r>
          </w:p>
        </w:tc>
        <w:tc>
          <w:tcPr>
            <w:tcW w:w="1384" w:type="dxa"/>
          </w:tcPr>
          <w:p w14:paraId="1924FA4A" w14:textId="77777777" w:rsidR="00A1175B" w:rsidRDefault="00A1175B" w:rsidP="003E00E8">
            <w:pPr>
              <w:pStyle w:val="TableParagraph"/>
              <w:spacing w:before="4" w:line="242" w:lineRule="auto"/>
              <w:ind w:left="408" w:right="183" w:hanging="137"/>
              <w:rPr>
                <w:b/>
                <w:sz w:val="23"/>
              </w:rPr>
            </w:pPr>
            <w:r>
              <w:rPr>
                <w:b/>
                <w:sz w:val="23"/>
              </w:rPr>
              <w:t>Contract Name</w:t>
            </w:r>
          </w:p>
        </w:tc>
        <w:tc>
          <w:tcPr>
            <w:tcW w:w="1227" w:type="dxa"/>
          </w:tcPr>
          <w:p w14:paraId="3AA29FE1" w14:textId="77777777" w:rsidR="00A1175B" w:rsidRDefault="00A1175B" w:rsidP="003E00E8">
            <w:pPr>
              <w:pStyle w:val="TableParagraph"/>
              <w:spacing w:before="4" w:line="242" w:lineRule="auto"/>
              <w:ind w:left="227" w:right="42" w:hanging="142"/>
              <w:rPr>
                <w:b/>
                <w:sz w:val="23"/>
              </w:rPr>
            </w:pPr>
            <w:r>
              <w:rPr>
                <w:b/>
                <w:sz w:val="23"/>
              </w:rPr>
              <w:t>NOA No./ CA No.</w:t>
            </w:r>
          </w:p>
        </w:tc>
        <w:tc>
          <w:tcPr>
            <w:tcW w:w="1867" w:type="dxa"/>
          </w:tcPr>
          <w:p w14:paraId="0BDC6105" w14:textId="77777777" w:rsidR="00A1175B" w:rsidRDefault="00A1175B" w:rsidP="003E00E8">
            <w:pPr>
              <w:pStyle w:val="TableParagraph"/>
              <w:spacing w:before="4" w:line="242" w:lineRule="auto"/>
              <w:ind w:left="404" w:hanging="228"/>
              <w:rPr>
                <w:b/>
                <w:sz w:val="23"/>
              </w:rPr>
            </w:pPr>
            <w:r>
              <w:rPr>
                <w:b/>
                <w:sz w:val="23"/>
              </w:rPr>
              <w:t xml:space="preserve">Description </w:t>
            </w:r>
            <w:r>
              <w:rPr>
                <w:b/>
                <w:spacing w:val="-8"/>
                <w:sz w:val="23"/>
              </w:rPr>
              <w:t xml:space="preserve">of </w:t>
            </w:r>
            <w:r>
              <w:rPr>
                <w:b/>
                <w:sz w:val="23"/>
              </w:rPr>
              <w:t>Materials/</w:t>
            </w:r>
          </w:p>
          <w:p w14:paraId="2082ADF9" w14:textId="77777777" w:rsidR="00A1175B" w:rsidRDefault="00A1175B" w:rsidP="003E00E8">
            <w:pPr>
              <w:pStyle w:val="TableParagraph"/>
              <w:spacing w:before="4" w:line="256" w:lineRule="exact"/>
              <w:ind w:left="293"/>
              <w:rPr>
                <w:b/>
                <w:sz w:val="23"/>
              </w:rPr>
            </w:pPr>
            <w:proofErr w:type="spellStart"/>
            <w:r>
              <w:rPr>
                <w:b/>
                <w:sz w:val="23"/>
              </w:rPr>
              <w:t>Equipments</w:t>
            </w:r>
            <w:proofErr w:type="spellEnd"/>
          </w:p>
        </w:tc>
        <w:tc>
          <w:tcPr>
            <w:tcW w:w="1052" w:type="dxa"/>
          </w:tcPr>
          <w:p w14:paraId="5058E2ED" w14:textId="77777777" w:rsidR="00A1175B" w:rsidRDefault="00A1175B" w:rsidP="003E00E8">
            <w:pPr>
              <w:pStyle w:val="TableParagraph"/>
              <w:spacing w:before="4" w:line="242" w:lineRule="auto"/>
              <w:ind w:left="351" w:right="202" w:hanging="92"/>
              <w:rPr>
                <w:b/>
                <w:sz w:val="23"/>
              </w:rPr>
            </w:pPr>
            <w:r>
              <w:rPr>
                <w:b/>
                <w:sz w:val="23"/>
              </w:rPr>
              <w:t>Spec. No.</w:t>
            </w:r>
          </w:p>
        </w:tc>
        <w:tc>
          <w:tcPr>
            <w:tcW w:w="877" w:type="dxa"/>
          </w:tcPr>
          <w:p w14:paraId="7D068426" w14:textId="77777777" w:rsidR="00A1175B" w:rsidRDefault="00A1175B" w:rsidP="003E00E8">
            <w:pPr>
              <w:pStyle w:val="TableParagraph"/>
              <w:spacing w:before="4"/>
              <w:ind w:left="226"/>
              <w:rPr>
                <w:b/>
                <w:sz w:val="23"/>
              </w:rPr>
            </w:pPr>
            <w:r>
              <w:rPr>
                <w:b/>
                <w:sz w:val="23"/>
              </w:rPr>
              <w:t>Qty.</w:t>
            </w:r>
          </w:p>
        </w:tc>
        <w:tc>
          <w:tcPr>
            <w:tcW w:w="877" w:type="dxa"/>
          </w:tcPr>
          <w:p w14:paraId="7E088EC7" w14:textId="77777777" w:rsidR="00A1175B" w:rsidRDefault="00A1175B" w:rsidP="003E00E8">
            <w:pPr>
              <w:pStyle w:val="TableParagraph"/>
              <w:spacing w:before="4"/>
              <w:ind w:left="116"/>
              <w:rPr>
                <w:b/>
                <w:sz w:val="23"/>
              </w:rPr>
            </w:pPr>
            <w:r>
              <w:rPr>
                <w:b/>
                <w:sz w:val="23"/>
              </w:rPr>
              <w:t>Value</w:t>
            </w:r>
          </w:p>
        </w:tc>
        <w:tc>
          <w:tcPr>
            <w:tcW w:w="1147" w:type="dxa"/>
          </w:tcPr>
          <w:p w14:paraId="295A5491" w14:textId="77777777" w:rsidR="00A1175B" w:rsidRDefault="00A1175B" w:rsidP="003E00E8">
            <w:pPr>
              <w:pStyle w:val="TableParagraph"/>
              <w:spacing w:before="4"/>
              <w:ind w:left="94"/>
              <w:rPr>
                <w:b/>
                <w:sz w:val="23"/>
              </w:rPr>
            </w:pPr>
            <w:r>
              <w:rPr>
                <w:b/>
                <w:sz w:val="23"/>
              </w:rPr>
              <w:t>Remarks</w:t>
            </w:r>
          </w:p>
        </w:tc>
      </w:tr>
      <w:tr w:rsidR="00A1175B" w14:paraId="60D204C4" w14:textId="77777777" w:rsidTr="003E00E8">
        <w:trPr>
          <w:trHeight w:val="2613"/>
        </w:trPr>
        <w:tc>
          <w:tcPr>
            <w:tcW w:w="474" w:type="dxa"/>
          </w:tcPr>
          <w:p w14:paraId="6990348A" w14:textId="77777777" w:rsidR="00A1175B" w:rsidRDefault="00A1175B" w:rsidP="003E00E8">
            <w:pPr>
              <w:pStyle w:val="TableParagraph"/>
              <w:rPr>
                <w:rFonts w:ascii="Times New Roman"/>
              </w:rPr>
            </w:pPr>
          </w:p>
        </w:tc>
        <w:tc>
          <w:tcPr>
            <w:tcW w:w="1384" w:type="dxa"/>
          </w:tcPr>
          <w:p w14:paraId="5C3C9209" w14:textId="77777777" w:rsidR="00A1175B" w:rsidRDefault="00A1175B" w:rsidP="003E00E8">
            <w:pPr>
              <w:pStyle w:val="TableParagraph"/>
              <w:rPr>
                <w:rFonts w:ascii="Times New Roman"/>
              </w:rPr>
            </w:pPr>
          </w:p>
        </w:tc>
        <w:tc>
          <w:tcPr>
            <w:tcW w:w="1227" w:type="dxa"/>
          </w:tcPr>
          <w:p w14:paraId="1ABB3F6F" w14:textId="77777777" w:rsidR="00A1175B" w:rsidRDefault="00A1175B" w:rsidP="003E00E8">
            <w:pPr>
              <w:pStyle w:val="TableParagraph"/>
              <w:rPr>
                <w:rFonts w:ascii="Times New Roman"/>
              </w:rPr>
            </w:pPr>
          </w:p>
        </w:tc>
        <w:tc>
          <w:tcPr>
            <w:tcW w:w="1867" w:type="dxa"/>
          </w:tcPr>
          <w:p w14:paraId="1C7D48D6" w14:textId="77777777" w:rsidR="00A1175B" w:rsidRDefault="00A1175B" w:rsidP="003E00E8">
            <w:pPr>
              <w:pStyle w:val="TableParagraph"/>
              <w:rPr>
                <w:rFonts w:ascii="Times New Roman"/>
              </w:rPr>
            </w:pPr>
          </w:p>
        </w:tc>
        <w:tc>
          <w:tcPr>
            <w:tcW w:w="1052" w:type="dxa"/>
          </w:tcPr>
          <w:p w14:paraId="0D600679" w14:textId="77777777" w:rsidR="00A1175B" w:rsidRDefault="00A1175B" w:rsidP="003E00E8">
            <w:pPr>
              <w:pStyle w:val="TableParagraph"/>
              <w:rPr>
                <w:rFonts w:ascii="Times New Roman"/>
              </w:rPr>
            </w:pPr>
          </w:p>
        </w:tc>
        <w:tc>
          <w:tcPr>
            <w:tcW w:w="877" w:type="dxa"/>
          </w:tcPr>
          <w:p w14:paraId="37E5036F" w14:textId="77777777" w:rsidR="00A1175B" w:rsidRDefault="00A1175B" w:rsidP="003E00E8">
            <w:pPr>
              <w:pStyle w:val="TableParagraph"/>
              <w:rPr>
                <w:rFonts w:ascii="Times New Roman"/>
              </w:rPr>
            </w:pPr>
          </w:p>
        </w:tc>
        <w:tc>
          <w:tcPr>
            <w:tcW w:w="877" w:type="dxa"/>
          </w:tcPr>
          <w:p w14:paraId="67C18AFE" w14:textId="77777777" w:rsidR="00A1175B" w:rsidRDefault="00A1175B" w:rsidP="003E00E8">
            <w:pPr>
              <w:pStyle w:val="TableParagraph"/>
              <w:rPr>
                <w:rFonts w:ascii="Times New Roman"/>
              </w:rPr>
            </w:pPr>
          </w:p>
        </w:tc>
        <w:tc>
          <w:tcPr>
            <w:tcW w:w="1147" w:type="dxa"/>
          </w:tcPr>
          <w:p w14:paraId="06FE3208" w14:textId="77777777" w:rsidR="00A1175B" w:rsidRDefault="00A1175B" w:rsidP="003E00E8">
            <w:pPr>
              <w:pStyle w:val="TableParagraph"/>
              <w:rPr>
                <w:rFonts w:ascii="Times New Roman"/>
              </w:rPr>
            </w:pPr>
          </w:p>
        </w:tc>
      </w:tr>
    </w:tbl>
    <w:p w14:paraId="740DC551" w14:textId="77777777" w:rsidR="00A1175B" w:rsidRDefault="00A1175B" w:rsidP="00A1175B">
      <w:pPr>
        <w:pStyle w:val="BodyText"/>
        <w:rPr>
          <w:sz w:val="20"/>
        </w:rPr>
      </w:pPr>
    </w:p>
    <w:p w14:paraId="4F57A6C4" w14:textId="77777777" w:rsidR="00A1175B" w:rsidRDefault="00A1175B" w:rsidP="00A1175B">
      <w:pPr>
        <w:pStyle w:val="BodyText"/>
        <w:spacing w:before="8"/>
        <w:rPr>
          <w:sz w:val="19"/>
        </w:rPr>
      </w:pPr>
    </w:p>
    <w:p w14:paraId="70A58E3C" w14:textId="77777777" w:rsidR="00A1175B" w:rsidRDefault="00A1175B" w:rsidP="00A1175B">
      <w:pPr>
        <w:pStyle w:val="BodyText"/>
        <w:spacing w:before="95" w:line="484" w:lineRule="auto"/>
        <w:ind w:left="5443" w:hanging="142"/>
      </w:pPr>
      <w:r>
        <w:t>(Signature of the Project Authority) (Designation)</w:t>
      </w:r>
      <w:r>
        <w:rPr>
          <w:spacing w:val="40"/>
        </w:rPr>
        <w:t xml:space="preserve"> </w:t>
      </w:r>
      <w:r>
        <w:t>...................................</w:t>
      </w:r>
    </w:p>
    <w:p w14:paraId="1A4E7641" w14:textId="77777777" w:rsidR="00A1175B" w:rsidRDefault="00A1175B" w:rsidP="00A1175B">
      <w:pPr>
        <w:pStyle w:val="BodyText"/>
        <w:spacing w:before="4"/>
        <w:ind w:left="6441"/>
      </w:pPr>
      <w:r>
        <w:t>(Date)</w:t>
      </w:r>
      <w:r>
        <w:rPr>
          <w:spacing w:val="36"/>
        </w:rPr>
        <w:t xml:space="preserve"> </w:t>
      </w:r>
      <w:r>
        <w:t>...............................</w:t>
      </w:r>
    </w:p>
    <w:p w14:paraId="4F1B692A" w14:textId="77777777" w:rsidR="00A1175B" w:rsidRDefault="00A1175B" w:rsidP="00A1175B">
      <w:pPr>
        <w:sectPr w:rsidR="00A1175B">
          <w:headerReference w:type="default" r:id="rId80"/>
          <w:footerReference w:type="default" r:id="rId81"/>
          <w:pgSz w:w="11910" w:h="16840"/>
          <w:pgMar w:top="1580" w:right="260" w:bottom="1920" w:left="1560" w:header="0" w:footer="1654" w:gutter="0"/>
          <w:cols w:space="720"/>
        </w:sectPr>
      </w:pPr>
    </w:p>
    <w:p w14:paraId="699E4A05" w14:textId="77777777" w:rsidR="00A1175B" w:rsidRDefault="00A1175B" w:rsidP="00546F05">
      <w:pPr>
        <w:pStyle w:val="Heading1"/>
        <w:numPr>
          <w:ilvl w:val="1"/>
          <w:numId w:val="39"/>
        </w:numPr>
        <w:tabs>
          <w:tab w:val="left" w:pos="892"/>
          <w:tab w:val="left" w:pos="893"/>
          <w:tab w:val="left" w:pos="1872"/>
          <w:tab w:val="left" w:pos="2447"/>
          <w:tab w:val="left" w:pos="3506"/>
          <w:tab w:val="left" w:pos="4774"/>
          <w:tab w:val="left" w:pos="5520"/>
          <w:tab w:val="left" w:pos="6646"/>
          <w:tab w:val="left" w:pos="8382"/>
        </w:tabs>
        <w:spacing w:before="1" w:line="242" w:lineRule="auto"/>
        <w:ind w:left="892" w:right="1131" w:hanging="701"/>
        <w:jc w:val="left"/>
      </w:pPr>
      <w:r>
        <w:lastRenderedPageBreak/>
        <w:t>FORM</w:t>
      </w:r>
      <w:r>
        <w:tab/>
        <w:t>OF</w:t>
      </w:r>
      <w:r>
        <w:tab/>
        <w:t>TRUST</w:t>
      </w:r>
      <w:r>
        <w:tab/>
        <w:t>RECEIPT</w:t>
      </w:r>
      <w:r>
        <w:tab/>
        <w:t>FOR</w:t>
      </w:r>
      <w:r>
        <w:tab/>
        <w:t>PLANT,</w:t>
      </w:r>
      <w:r>
        <w:tab/>
        <w:t>EQUIPMENT</w:t>
      </w:r>
      <w:r>
        <w:tab/>
      </w:r>
      <w:r>
        <w:rPr>
          <w:spacing w:val="-7"/>
        </w:rPr>
        <w:t xml:space="preserve">AND </w:t>
      </w:r>
      <w:r>
        <w:t>MATERIALS RECEIVED</w:t>
      </w:r>
    </w:p>
    <w:p w14:paraId="788A92E1" w14:textId="77777777" w:rsidR="00A1175B" w:rsidRDefault="00A1175B" w:rsidP="00A1175B">
      <w:pPr>
        <w:pStyle w:val="BodyText"/>
        <w:spacing w:before="2"/>
        <w:rPr>
          <w:b/>
        </w:rPr>
      </w:pPr>
    </w:p>
    <w:p w14:paraId="7731C59C" w14:textId="77777777" w:rsidR="00A1175B" w:rsidRDefault="00A1175B" w:rsidP="00A1175B">
      <w:pPr>
        <w:pStyle w:val="BodyText"/>
        <w:spacing w:line="244" w:lineRule="auto"/>
        <w:ind w:left="192" w:right="1130"/>
      </w:pPr>
      <w:r>
        <w:t>We M/s. …………</w:t>
      </w:r>
      <w:proofErr w:type="gramStart"/>
      <w:r>
        <w:t>….</w:t>
      </w:r>
      <w:r>
        <w:rPr>
          <w:i/>
        </w:rPr>
        <w:t>(</w:t>
      </w:r>
      <w:proofErr w:type="gramEnd"/>
      <w:r>
        <w:rPr>
          <w:i/>
        </w:rPr>
        <w:t xml:space="preserve">insert name of the Contractor) </w:t>
      </w:r>
      <w:r>
        <w:t xml:space="preserve">.................. having our Principal </w:t>
      </w:r>
      <w:proofErr w:type="gramStart"/>
      <w:r>
        <w:t xml:space="preserve">place </w:t>
      </w:r>
      <w:r>
        <w:rPr>
          <w:spacing w:val="40"/>
        </w:rPr>
        <w:t xml:space="preserve"> </w:t>
      </w:r>
      <w:r>
        <w:t>of</w:t>
      </w:r>
      <w:proofErr w:type="gramEnd"/>
      <w:r>
        <w:t xml:space="preserve"> </w:t>
      </w:r>
      <w:r>
        <w:rPr>
          <w:spacing w:val="43"/>
        </w:rPr>
        <w:t xml:space="preserve"> </w:t>
      </w:r>
      <w:proofErr w:type="gramStart"/>
      <w:r>
        <w:t xml:space="preserve">business </w:t>
      </w:r>
      <w:r>
        <w:rPr>
          <w:spacing w:val="40"/>
        </w:rPr>
        <w:t xml:space="preserve"> </w:t>
      </w:r>
      <w:r>
        <w:t>at</w:t>
      </w:r>
      <w:proofErr w:type="gramEnd"/>
      <w:r>
        <w:t xml:space="preserve"> </w:t>
      </w:r>
      <w:r>
        <w:rPr>
          <w:spacing w:val="44"/>
        </w:rPr>
        <w:t xml:space="preserve"> </w:t>
      </w:r>
      <w:r>
        <w:t xml:space="preserve">................................. </w:t>
      </w:r>
      <w:r>
        <w:rPr>
          <w:spacing w:val="43"/>
        </w:rPr>
        <w:t xml:space="preserve"> </w:t>
      </w:r>
      <w:proofErr w:type="gramStart"/>
      <w:r>
        <w:t xml:space="preserve">having </w:t>
      </w:r>
      <w:r>
        <w:rPr>
          <w:spacing w:val="43"/>
        </w:rPr>
        <w:t xml:space="preserve"> </w:t>
      </w:r>
      <w:r>
        <w:t>been</w:t>
      </w:r>
      <w:proofErr w:type="gramEnd"/>
      <w:r>
        <w:t xml:space="preserve"> </w:t>
      </w:r>
      <w:r>
        <w:rPr>
          <w:spacing w:val="46"/>
        </w:rPr>
        <w:t xml:space="preserve"> </w:t>
      </w:r>
      <w:proofErr w:type="gramStart"/>
      <w:r>
        <w:t xml:space="preserve">awarded </w:t>
      </w:r>
      <w:r>
        <w:rPr>
          <w:spacing w:val="42"/>
        </w:rPr>
        <w:t xml:space="preserve"> </w:t>
      </w:r>
      <w:r>
        <w:t>a</w:t>
      </w:r>
      <w:proofErr w:type="gramEnd"/>
      <w:r>
        <w:t xml:space="preserve"> </w:t>
      </w:r>
      <w:r>
        <w:rPr>
          <w:spacing w:val="43"/>
        </w:rPr>
        <w:t xml:space="preserve"> </w:t>
      </w:r>
      <w:proofErr w:type="gramStart"/>
      <w:r>
        <w:t xml:space="preserve">Contract </w:t>
      </w:r>
      <w:r>
        <w:rPr>
          <w:spacing w:val="44"/>
        </w:rPr>
        <w:t xml:space="preserve"> </w:t>
      </w:r>
      <w:r>
        <w:t>No.</w:t>
      </w:r>
      <w:proofErr w:type="gramEnd"/>
    </w:p>
    <w:p w14:paraId="4B76E5E3" w14:textId="77777777" w:rsidR="00A1175B" w:rsidRDefault="00A1175B" w:rsidP="00A1175B">
      <w:pPr>
        <w:spacing w:line="284" w:lineRule="exact"/>
        <w:ind w:left="192"/>
        <w:rPr>
          <w:i/>
          <w:sz w:val="23"/>
        </w:rPr>
      </w:pPr>
      <w:r>
        <w:rPr>
          <w:sz w:val="23"/>
        </w:rPr>
        <w:t>...........................</w:t>
      </w:r>
      <w:r>
        <w:rPr>
          <w:spacing w:val="19"/>
          <w:sz w:val="23"/>
        </w:rPr>
        <w:t xml:space="preserve"> </w:t>
      </w:r>
      <w:r>
        <w:rPr>
          <w:sz w:val="23"/>
        </w:rPr>
        <w:t>dated</w:t>
      </w:r>
      <w:r>
        <w:rPr>
          <w:spacing w:val="22"/>
          <w:sz w:val="23"/>
        </w:rPr>
        <w:t xml:space="preserve"> </w:t>
      </w:r>
      <w:r>
        <w:rPr>
          <w:sz w:val="23"/>
        </w:rPr>
        <w:t>........................</w:t>
      </w:r>
      <w:r>
        <w:rPr>
          <w:spacing w:val="20"/>
          <w:sz w:val="23"/>
        </w:rPr>
        <w:t xml:space="preserve"> </w:t>
      </w:r>
      <w:r>
        <w:rPr>
          <w:sz w:val="23"/>
        </w:rPr>
        <w:t>for</w:t>
      </w:r>
      <w:r>
        <w:rPr>
          <w:spacing w:val="22"/>
          <w:sz w:val="23"/>
        </w:rPr>
        <w:t xml:space="preserve"> </w:t>
      </w:r>
      <w:r>
        <w:rPr>
          <w:sz w:val="23"/>
        </w:rPr>
        <w:t>………</w:t>
      </w:r>
      <w:r>
        <w:rPr>
          <w:spacing w:val="22"/>
          <w:sz w:val="23"/>
        </w:rPr>
        <w:t xml:space="preserve"> </w:t>
      </w:r>
      <w:r>
        <w:rPr>
          <w:i/>
          <w:sz w:val="23"/>
        </w:rPr>
        <w:t>(insert</w:t>
      </w:r>
      <w:r>
        <w:rPr>
          <w:i/>
          <w:spacing w:val="22"/>
          <w:sz w:val="23"/>
        </w:rPr>
        <w:t xml:space="preserve"> </w:t>
      </w:r>
      <w:r>
        <w:rPr>
          <w:i/>
          <w:sz w:val="23"/>
        </w:rPr>
        <w:t>Package</w:t>
      </w:r>
      <w:r>
        <w:rPr>
          <w:i/>
          <w:spacing w:val="22"/>
          <w:sz w:val="23"/>
        </w:rPr>
        <w:t xml:space="preserve"> </w:t>
      </w:r>
      <w:r>
        <w:rPr>
          <w:i/>
          <w:sz w:val="23"/>
        </w:rPr>
        <w:t>name</w:t>
      </w:r>
      <w:r>
        <w:rPr>
          <w:i/>
          <w:spacing w:val="19"/>
          <w:sz w:val="23"/>
        </w:rPr>
        <w:t xml:space="preserve"> </w:t>
      </w:r>
      <w:proofErr w:type="spellStart"/>
      <w:r>
        <w:rPr>
          <w:i/>
          <w:sz w:val="23"/>
        </w:rPr>
        <w:t>alongwith</w:t>
      </w:r>
      <w:proofErr w:type="spellEnd"/>
      <w:r>
        <w:rPr>
          <w:i/>
          <w:spacing w:val="22"/>
          <w:sz w:val="23"/>
        </w:rPr>
        <w:t xml:space="preserve"> </w:t>
      </w:r>
      <w:r>
        <w:rPr>
          <w:i/>
          <w:sz w:val="23"/>
        </w:rPr>
        <w:t>name</w:t>
      </w:r>
      <w:r>
        <w:rPr>
          <w:i/>
          <w:spacing w:val="22"/>
          <w:sz w:val="23"/>
        </w:rPr>
        <w:t xml:space="preserve"> </w:t>
      </w:r>
      <w:r>
        <w:rPr>
          <w:i/>
          <w:sz w:val="23"/>
        </w:rPr>
        <w:t>of</w:t>
      </w:r>
    </w:p>
    <w:p w14:paraId="2B5E04D1" w14:textId="77777777" w:rsidR="00A1175B" w:rsidRDefault="00A1175B" w:rsidP="00A1175B">
      <w:pPr>
        <w:spacing w:before="5"/>
        <w:ind w:left="192"/>
        <w:rPr>
          <w:sz w:val="23"/>
        </w:rPr>
      </w:pPr>
      <w:r>
        <w:rPr>
          <w:i/>
          <w:sz w:val="23"/>
        </w:rPr>
        <w:t xml:space="preserve">the </w:t>
      </w:r>
      <w:proofErr w:type="gramStart"/>
      <w:r>
        <w:rPr>
          <w:i/>
          <w:sz w:val="23"/>
        </w:rPr>
        <w:t>Project)</w:t>
      </w:r>
      <w:r>
        <w:rPr>
          <w:sz w:val="23"/>
        </w:rPr>
        <w:t>........................................</w:t>
      </w:r>
      <w:proofErr w:type="gramEnd"/>
      <w:r>
        <w:rPr>
          <w:sz w:val="23"/>
        </w:rPr>
        <w:t xml:space="preserve"> by ……</w:t>
      </w:r>
      <w:proofErr w:type="gramStart"/>
      <w:r>
        <w:rPr>
          <w:sz w:val="23"/>
        </w:rPr>
        <w:t>…</w:t>
      </w:r>
      <w:r>
        <w:rPr>
          <w:i/>
          <w:sz w:val="23"/>
        </w:rPr>
        <w:t>(</w:t>
      </w:r>
      <w:proofErr w:type="gramEnd"/>
      <w:r>
        <w:rPr>
          <w:i/>
          <w:sz w:val="23"/>
        </w:rPr>
        <w:t xml:space="preserve">insert name of the Employer) </w:t>
      </w:r>
      <w:r>
        <w:rPr>
          <w:sz w:val="23"/>
        </w:rPr>
        <w:t>.....................</w:t>
      </w:r>
    </w:p>
    <w:p w14:paraId="50EB871D" w14:textId="77777777" w:rsidR="00A1175B" w:rsidRDefault="00A1175B" w:rsidP="00A1175B">
      <w:pPr>
        <w:pStyle w:val="BodyText"/>
        <w:spacing w:before="11"/>
      </w:pPr>
    </w:p>
    <w:p w14:paraId="76AB3E6C" w14:textId="77777777" w:rsidR="00A1175B" w:rsidRDefault="00A1175B" w:rsidP="00A1175B">
      <w:pPr>
        <w:pStyle w:val="BodyText"/>
        <w:spacing w:before="1" w:line="244" w:lineRule="auto"/>
        <w:ind w:left="192" w:right="1131"/>
        <w:jc w:val="both"/>
      </w:pPr>
      <w:r>
        <w:t xml:space="preserve">We do hereby acknowledge the receipt of the Plant, Equipment and Materials as are fully described and mentioned under Documents of Title/RR/LR etc. and in the schedule annexed hereto, which shall form an integral part of this receipt as "Trustee" of ................ </w:t>
      </w:r>
      <w:r>
        <w:rPr>
          <w:i/>
        </w:rPr>
        <w:t xml:space="preserve">(insert name of the </w:t>
      </w:r>
      <w:proofErr w:type="gramStart"/>
      <w:r>
        <w:rPr>
          <w:i/>
        </w:rPr>
        <w:t>Employer)…</w:t>
      </w:r>
      <w:proofErr w:type="gramEnd"/>
      <w:r>
        <w:rPr>
          <w:i/>
        </w:rPr>
        <w:t>…</w:t>
      </w:r>
      <w:proofErr w:type="gramStart"/>
      <w:r>
        <w:rPr>
          <w:i/>
        </w:rPr>
        <w:t>….</w:t>
      </w:r>
      <w:r>
        <w:t>.</w:t>
      </w:r>
      <w:proofErr w:type="gramEnd"/>
      <w:r>
        <w:t xml:space="preserve"> The aforesaid materials etc. so received by us shall be exclusively used in the successful performance of the aforesaid Contract and for no other purpose whatsoever. We undertake not to create any charge, lien or encumbrance over the aforesaid materials </w:t>
      </w:r>
      <w:proofErr w:type="spellStart"/>
      <w:r>
        <w:t>etc</w:t>
      </w:r>
      <w:proofErr w:type="spellEnd"/>
      <w:r>
        <w:t xml:space="preserve">, in </w:t>
      </w:r>
      <w:proofErr w:type="spellStart"/>
      <w:r>
        <w:t>favour</w:t>
      </w:r>
      <w:proofErr w:type="spellEnd"/>
      <w:r>
        <w:t xml:space="preserve"> of any other person/institution(s)/Banks.</w:t>
      </w:r>
    </w:p>
    <w:p w14:paraId="22869BBD" w14:textId="77777777" w:rsidR="00A1175B" w:rsidRDefault="00A1175B" w:rsidP="00A1175B">
      <w:pPr>
        <w:pStyle w:val="BodyText"/>
        <w:spacing w:before="10"/>
        <w:rPr>
          <w:sz w:val="14"/>
        </w:rPr>
      </w:pPr>
    </w:p>
    <w:p w14:paraId="211167B8" w14:textId="77777777" w:rsidR="00A1175B" w:rsidRDefault="00A1175B" w:rsidP="00A1175B">
      <w:pPr>
        <w:rPr>
          <w:sz w:val="14"/>
        </w:rPr>
        <w:sectPr w:rsidR="00A1175B">
          <w:headerReference w:type="default" r:id="rId82"/>
          <w:footerReference w:type="default" r:id="rId83"/>
          <w:pgSz w:w="11910" w:h="16840"/>
          <w:pgMar w:top="1580" w:right="260" w:bottom="1920" w:left="1560" w:header="0" w:footer="1654" w:gutter="0"/>
          <w:cols w:space="720"/>
        </w:sectPr>
      </w:pPr>
    </w:p>
    <w:p w14:paraId="33C4D151" w14:textId="77777777" w:rsidR="00A1175B" w:rsidRDefault="00A1175B" w:rsidP="00A1175B">
      <w:pPr>
        <w:pStyle w:val="BodyText"/>
        <w:rPr>
          <w:sz w:val="28"/>
        </w:rPr>
      </w:pPr>
    </w:p>
    <w:p w14:paraId="209ED13E" w14:textId="77777777" w:rsidR="00A1175B" w:rsidRDefault="00A1175B" w:rsidP="00A1175B">
      <w:pPr>
        <w:pStyle w:val="BodyText"/>
        <w:spacing w:before="9"/>
        <w:rPr>
          <w:sz w:val="25"/>
        </w:rPr>
      </w:pPr>
    </w:p>
    <w:p w14:paraId="07CDEF93" w14:textId="77777777" w:rsidR="00A1175B" w:rsidRDefault="00A1175B" w:rsidP="00A1175B">
      <w:pPr>
        <w:pStyle w:val="BodyText"/>
        <w:spacing w:before="1"/>
        <w:ind w:left="192"/>
      </w:pPr>
      <w:proofErr w:type="gramStart"/>
      <w:r>
        <w:t>Dated :</w:t>
      </w:r>
      <w:proofErr w:type="gramEnd"/>
      <w:r>
        <w:t xml:space="preserve"> ...........................</w:t>
      </w:r>
    </w:p>
    <w:p w14:paraId="026C88C9" w14:textId="77777777" w:rsidR="00A1175B" w:rsidRDefault="00A1175B" w:rsidP="00A1175B">
      <w:pPr>
        <w:pStyle w:val="BodyText"/>
        <w:spacing w:before="6"/>
      </w:pPr>
    </w:p>
    <w:p w14:paraId="18C84B35" w14:textId="77777777" w:rsidR="00A1175B" w:rsidRDefault="00A1175B" w:rsidP="00A1175B">
      <w:pPr>
        <w:pStyle w:val="BodyText"/>
        <w:ind w:left="192"/>
      </w:pPr>
      <w:proofErr w:type="gramStart"/>
      <w:r>
        <w:t>Place :</w:t>
      </w:r>
      <w:proofErr w:type="gramEnd"/>
      <w:r>
        <w:t xml:space="preserve"> ...........................</w:t>
      </w:r>
    </w:p>
    <w:p w14:paraId="56F9EEF8" w14:textId="77777777" w:rsidR="00A1175B" w:rsidRDefault="00A1175B" w:rsidP="00A1175B">
      <w:pPr>
        <w:pStyle w:val="BodyText"/>
        <w:spacing w:before="95"/>
        <w:ind w:left="192"/>
      </w:pPr>
      <w:r>
        <w:br w:type="column"/>
      </w:r>
      <w:proofErr w:type="gramStart"/>
      <w:r>
        <w:t>For  M</w:t>
      </w:r>
      <w:proofErr w:type="gramEnd"/>
      <w:r>
        <w:t>/s</w:t>
      </w:r>
      <w:r>
        <w:rPr>
          <w:spacing w:val="-12"/>
        </w:rPr>
        <w:t xml:space="preserve"> </w:t>
      </w:r>
      <w:r>
        <w:t>......................................................</w:t>
      </w:r>
    </w:p>
    <w:p w14:paraId="4D519236" w14:textId="77777777" w:rsidR="00A1175B" w:rsidRDefault="00A1175B" w:rsidP="00A1175B">
      <w:pPr>
        <w:spacing w:line="494" w:lineRule="auto"/>
        <w:ind w:left="1096" w:right="1132" w:firstLine="1207"/>
        <w:jc w:val="right"/>
        <w:rPr>
          <w:sz w:val="23"/>
        </w:rPr>
      </w:pPr>
      <w:r>
        <w:rPr>
          <w:i/>
          <w:sz w:val="23"/>
        </w:rPr>
        <w:t>(Contractor's</w:t>
      </w:r>
      <w:r>
        <w:rPr>
          <w:i/>
          <w:spacing w:val="31"/>
          <w:sz w:val="23"/>
        </w:rPr>
        <w:t xml:space="preserve"> </w:t>
      </w:r>
      <w:r>
        <w:rPr>
          <w:i/>
          <w:spacing w:val="-4"/>
          <w:sz w:val="23"/>
        </w:rPr>
        <w:t>Name)</w:t>
      </w:r>
      <w:r>
        <w:rPr>
          <w:i/>
          <w:w w:val="101"/>
          <w:sz w:val="23"/>
        </w:rPr>
        <w:t xml:space="preserve"> </w:t>
      </w:r>
      <w:r>
        <w:rPr>
          <w:sz w:val="23"/>
        </w:rPr>
        <w:t>(AUTHORISED</w:t>
      </w:r>
      <w:r>
        <w:rPr>
          <w:spacing w:val="6"/>
          <w:sz w:val="23"/>
        </w:rPr>
        <w:t xml:space="preserve"> </w:t>
      </w:r>
      <w:r>
        <w:rPr>
          <w:spacing w:val="-3"/>
          <w:sz w:val="23"/>
        </w:rPr>
        <w:t>SIGNATORY)</w:t>
      </w:r>
      <w:r>
        <w:rPr>
          <w:w w:val="101"/>
          <w:sz w:val="23"/>
        </w:rPr>
        <w:t xml:space="preserve"> </w:t>
      </w:r>
      <w:r>
        <w:rPr>
          <w:sz w:val="23"/>
        </w:rPr>
        <w:t>SEAL OF</w:t>
      </w:r>
      <w:r>
        <w:rPr>
          <w:spacing w:val="28"/>
          <w:sz w:val="23"/>
        </w:rPr>
        <w:t xml:space="preserve"> </w:t>
      </w:r>
      <w:r>
        <w:rPr>
          <w:sz w:val="23"/>
        </w:rPr>
        <w:t>COMPANY</w:t>
      </w:r>
    </w:p>
    <w:p w14:paraId="4D62ED98" w14:textId="77777777" w:rsidR="00A1175B" w:rsidRDefault="00A1175B" w:rsidP="00A1175B">
      <w:pPr>
        <w:spacing w:line="494" w:lineRule="auto"/>
        <w:jc w:val="right"/>
        <w:rPr>
          <w:sz w:val="23"/>
        </w:rPr>
        <w:sectPr w:rsidR="00A1175B">
          <w:headerReference w:type="default" r:id="rId84"/>
          <w:footerReference w:type="default" r:id="rId85"/>
          <w:type w:val="continuous"/>
          <w:pgSz w:w="11910" w:h="16840"/>
          <w:pgMar w:top="1580" w:right="260" w:bottom="1840" w:left="1560" w:header="720" w:footer="720" w:gutter="0"/>
          <w:cols w:num="2" w:space="720" w:equalWidth="0">
            <w:col w:w="2730" w:space="1950"/>
            <w:col w:w="5410"/>
          </w:cols>
        </w:sectPr>
      </w:pPr>
    </w:p>
    <w:p w14:paraId="6741C119" w14:textId="77777777" w:rsidR="00A1175B" w:rsidRDefault="00A1175B" w:rsidP="00546F05">
      <w:pPr>
        <w:pStyle w:val="Heading1"/>
        <w:numPr>
          <w:ilvl w:val="1"/>
          <w:numId w:val="39"/>
        </w:numPr>
        <w:tabs>
          <w:tab w:val="left" w:pos="2253"/>
          <w:tab w:val="left" w:pos="2254"/>
        </w:tabs>
        <w:spacing w:before="1"/>
        <w:ind w:left="2253" w:hanging="702"/>
        <w:jc w:val="left"/>
      </w:pPr>
      <w:r>
        <w:lastRenderedPageBreak/>
        <w:t>FORM OF EXTENSION OF BANK</w:t>
      </w:r>
      <w:r>
        <w:rPr>
          <w:spacing w:val="4"/>
        </w:rPr>
        <w:t xml:space="preserve"> </w:t>
      </w:r>
      <w:r>
        <w:t>GUARANTEE</w:t>
      </w:r>
    </w:p>
    <w:p w14:paraId="6099D6F6" w14:textId="77777777" w:rsidR="00A1175B" w:rsidRDefault="00A1175B" w:rsidP="00A1175B">
      <w:pPr>
        <w:pStyle w:val="BodyText"/>
        <w:spacing w:before="7"/>
        <w:rPr>
          <w:b/>
        </w:rPr>
      </w:pPr>
    </w:p>
    <w:p w14:paraId="08D89761" w14:textId="77777777" w:rsidR="00A1175B" w:rsidRDefault="00A1175B" w:rsidP="00A1175B">
      <w:pPr>
        <w:pStyle w:val="BodyText"/>
        <w:tabs>
          <w:tab w:val="left" w:pos="7272"/>
        </w:tabs>
        <w:ind w:left="192"/>
      </w:pPr>
      <w:r>
        <w:t>Ref.</w:t>
      </w:r>
      <w:r>
        <w:rPr>
          <w:spacing w:val="7"/>
        </w:rPr>
        <w:t xml:space="preserve"> </w:t>
      </w:r>
      <w:r>
        <w:t>No................................</w:t>
      </w:r>
      <w:r>
        <w:tab/>
      </w:r>
      <w:proofErr w:type="gramStart"/>
      <w:r>
        <w:t>Dated:.................</w:t>
      </w:r>
      <w:proofErr w:type="gramEnd"/>
    </w:p>
    <w:p w14:paraId="783408F3" w14:textId="77777777" w:rsidR="00A1175B" w:rsidRDefault="00A1175B" w:rsidP="00A1175B">
      <w:pPr>
        <w:pStyle w:val="BodyText"/>
        <w:spacing w:before="4"/>
      </w:pPr>
    </w:p>
    <w:p w14:paraId="7F4852A0" w14:textId="77777777" w:rsidR="00A1175B" w:rsidRDefault="00A1175B" w:rsidP="00A1175B">
      <w:pPr>
        <w:ind w:left="192"/>
        <w:rPr>
          <w:i/>
          <w:sz w:val="23"/>
        </w:rPr>
      </w:pPr>
      <w:r>
        <w:rPr>
          <w:sz w:val="23"/>
        </w:rPr>
        <w:t xml:space="preserve">To: </w:t>
      </w:r>
      <w:r>
        <w:rPr>
          <w:i/>
          <w:sz w:val="23"/>
        </w:rPr>
        <w:t>[Name and address of the Owner/ Employer]</w:t>
      </w:r>
    </w:p>
    <w:p w14:paraId="1496CA2D" w14:textId="77777777" w:rsidR="00A1175B" w:rsidRDefault="00A1175B" w:rsidP="00A1175B">
      <w:pPr>
        <w:pStyle w:val="BodyText"/>
        <w:rPr>
          <w:i/>
          <w:sz w:val="28"/>
        </w:rPr>
      </w:pPr>
    </w:p>
    <w:p w14:paraId="77D6D22C" w14:textId="77777777" w:rsidR="00A1175B" w:rsidRDefault="00A1175B" w:rsidP="00A1175B">
      <w:pPr>
        <w:pStyle w:val="BodyText"/>
        <w:spacing w:before="250"/>
        <w:ind w:left="192"/>
      </w:pPr>
      <w:r>
        <w:t>Dear Sirs,</w:t>
      </w:r>
    </w:p>
    <w:p w14:paraId="0749DA2C" w14:textId="77777777" w:rsidR="00A1175B" w:rsidRDefault="00A1175B" w:rsidP="00A1175B">
      <w:pPr>
        <w:pStyle w:val="BodyText"/>
        <w:spacing w:before="12"/>
      </w:pPr>
    </w:p>
    <w:p w14:paraId="37438AF3" w14:textId="77777777" w:rsidR="00A1175B" w:rsidRDefault="00A1175B" w:rsidP="00A1175B">
      <w:pPr>
        <w:pStyle w:val="BodyText"/>
        <w:tabs>
          <w:tab w:val="left" w:leader="dot" w:pos="8652"/>
        </w:tabs>
        <w:spacing w:line="286" w:lineRule="exact"/>
        <w:ind w:left="192"/>
      </w:pPr>
      <w:r>
        <w:t xml:space="preserve">Sub.:  Extension   of   Bank   Guarantee   No.   …… </w:t>
      </w:r>
      <w:r>
        <w:rPr>
          <w:spacing w:val="54"/>
        </w:rPr>
        <w:t xml:space="preserve"> </w:t>
      </w:r>
      <w:r>
        <w:t xml:space="preserve">……………  </w:t>
      </w:r>
      <w:r>
        <w:rPr>
          <w:spacing w:val="3"/>
        </w:rPr>
        <w:t xml:space="preserve"> </w:t>
      </w:r>
      <w:r>
        <w:t>dated</w:t>
      </w:r>
      <w:r>
        <w:tab/>
        <w:t>for</w:t>
      </w:r>
    </w:p>
    <w:p w14:paraId="35365243" w14:textId="77777777" w:rsidR="00A1175B" w:rsidRDefault="00A1175B" w:rsidP="00A1175B">
      <w:pPr>
        <w:tabs>
          <w:tab w:val="left" w:leader="dot" w:pos="6081"/>
        </w:tabs>
        <w:ind w:left="787"/>
        <w:rPr>
          <w:i/>
          <w:sz w:val="23"/>
        </w:rPr>
      </w:pPr>
      <w:r>
        <w:rPr>
          <w:sz w:val="23"/>
        </w:rPr>
        <w:t>…………</w:t>
      </w:r>
      <w:proofErr w:type="gramStart"/>
      <w:r>
        <w:rPr>
          <w:sz w:val="23"/>
        </w:rPr>
        <w:t>…..</w:t>
      </w:r>
      <w:proofErr w:type="gramEnd"/>
      <w:r>
        <w:rPr>
          <w:sz w:val="23"/>
        </w:rPr>
        <w:t>,</w:t>
      </w:r>
      <w:r>
        <w:rPr>
          <w:spacing w:val="-11"/>
          <w:sz w:val="23"/>
        </w:rPr>
        <w:t xml:space="preserve"> </w:t>
      </w:r>
      <w:r>
        <w:rPr>
          <w:sz w:val="23"/>
        </w:rPr>
        <w:t>issued</w:t>
      </w:r>
      <w:r>
        <w:rPr>
          <w:spacing w:val="-5"/>
          <w:sz w:val="23"/>
        </w:rPr>
        <w:t xml:space="preserve"> </w:t>
      </w:r>
      <w:r>
        <w:rPr>
          <w:sz w:val="23"/>
        </w:rPr>
        <w:t>to</w:t>
      </w:r>
      <w:r>
        <w:rPr>
          <w:spacing w:val="-5"/>
          <w:sz w:val="23"/>
        </w:rPr>
        <w:t xml:space="preserve"> </w:t>
      </w:r>
      <w:r>
        <w:rPr>
          <w:sz w:val="23"/>
        </w:rPr>
        <w:t>you</w:t>
      </w:r>
      <w:r>
        <w:rPr>
          <w:spacing w:val="-8"/>
          <w:sz w:val="23"/>
        </w:rPr>
        <w:t xml:space="preserve"> </w:t>
      </w:r>
      <w:r>
        <w:rPr>
          <w:sz w:val="23"/>
        </w:rPr>
        <w:t>on</w:t>
      </w:r>
      <w:r>
        <w:rPr>
          <w:spacing w:val="-8"/>
          <w:sz w:val="23"/>
        </w:rPr>
        <w:t xml:space="preserve"> </w:t>
      </w:r>
      <w:r>
        <w:rPr>
          <w:sz w:val="23"/>
        </w:rPr>
        <w:t>behalf</w:t>
      </w:r>
      <w:r>
        <w:rPr>
          <w:spacing w:val="-8"/>
          <w:sz w:val="23"/>
        </w:rPr>
        <w:t xml:space="preserve"> </w:t>
      </w:r>
      <w:r>
        <w:rPr>
          <w:sz w:val="23"/>
        </w:rPr>
        <w:t>of</w:t>
      </w:r>
      <w:r>
        <w:rPr>
          <w:spacing w:val="-11"/>
          <w:sz w:val="23"/>
        </w:rPr>
        <w:t xml:space="preserve"> </w:t>
      </w:r>
      <w:r>
        <w:rPr>
          <w:sz w:val="23"/>
        </w:rPr>
        <w:t>M/s</w:t>
      </w:r>
      <w:r>
        <w:rPr>
          <w:sz w:val="23"/>
        </w:rPr>
        <w:tab/>
      </w:r>
      <w:r>
        <w:rPr>
          <w:i/>
          <w:sz w:val="23"/>
        </w:rPr>
        <w:t>(insert name of the</w:t>
      </w:r>
      <w:r>
        <w:rPr>
          <w:i/>
          <w:spacing w:val="-12"/>
          <w:sz w:val="23"/>
        </w:rPr>
        <w:t xml:space="preserve"> </w:t>
      </w:r>
      <w:r>
        <w:rPr>
          <w:i/>
          <w:sz w:val="23"/>
        </w:rPr>
        <w:t>Contractor)</w:t>
      </w:r>
    </w:p>
    <w:p w14:paraId="7FFEA0D7" w14:textId="77777777" w:rsidR="00A1175B" w:rsidRDefault="00A1175B" w:rsidP="00A1175B">
      <w:pPr>
        <w:pStyle w:val="BodyText"/>
        <w:spacing w:before="7"/>
        <w:ind w:left="787"/>
      </w:pPr>
      <w:r>
        <w:t xml:space="preserve">…………... in </w:t>
      </w:r>
      <w:proofErr w:type="gramStart"/>
      <w:r>
        <w:t>respect  of</w:t>
      </w:r>
      <w:proofErr w:type="gramEnd"/>
      <w:r>
        <w:t xml:space="preserve"> Contract No. ……………. dated …………</w:t>
      </w:r>
      <w:proofErr w:type="gramStart"/>
      <w:r>
        <w:t>…..</w:t>
      </w:r>
      <w:proofErr w:type="gramEnd"/>
      <w:r>
        <w:t xml:space="preserve"> </w:t>
      </w:r>
      <w:r>
        <w:rPr>
          <w:spacing w:val="6"/>
        </w:rPr>
        <w:t xml:space="preserve"> </w:t>
      </w:r>
      <w:proofErr w:type="gramStart"/>
      <w:r>
        <w:t>for  ……..</w:t>
      </w:r>
      <w:proofErr w:type="gramEnd"/>
    </w:p>
    <w:p w14:paraId="666D4367" w14:textId="77777777" w:rsidR="00A1175B" w:rsidRDefault="00A1175B" w:rsidP="00A1175B">
      <w:pPr>
        <w:tabs>
          <w:tab w:val="left" w:leader="dot" w:pos="7062"/>
        </w:tabs>
        <w:spacing w:before="4"/>
        <w:ind w:left="787"/>
        <w:rPr>
          <w:sz w:val="23"/>
        </w:rPr>
      </w:pPr>
      <w:r>
        <w:rPr>
          <w:i/>
          <w:sz w:val="23"/>
        </w:rPr>
        <w:t xml:space="preserve">(insert name of the </w:t>
      </w:r>
      <w:proofErr w:type="gramStart"/>
      <w:r>
        <w:rPr>
          <w:i/>
          <w:sz w:val="23"/>
        </w:rPr>
        <w:t xml:space="preserve">Package  </w:t>
      </w:r>
      <w:proofErr w:type="spellStart"/>
      <w:r>
        <w:rPr>
          <w:i/>
          <w:sz w:val="23"/>
        </w:rPr>
        <w:t>alongwith</w:t>
      </w:r>
      <w:proofErr w:type="spellEnd"/>
      <w:proofErr w:type="gramEnd"/>
      <w:r>
        <w:rPr>
          <w:i/>
          <w:sz w:val="23"/>
        </w:rPr>
        <w:t xml:space="preserve"> </w:t>
      </w:r>
      <w:proofErr w:type="gramStart"/>
      <w:r>
        <w:rPr>
          <w:i/>
          <w:sz w:val="23"/>
        </w:rPr>
        <w:t xml:space="preserve">the </w:t>
      </w:r>
      <w:r>
        <w:rPr>
          <w:i/>
          <w:spacing w:val="11"/>
          <w:sz w:val="23"/>
        </w:rPr>
        <w:t xml:space="preserve"> </w:t>
      </w:r>
      <w:r>
        <w:rPr>
          <w:i/>
          <w:sz w:val="23"/>
        </w:rPr>
        <w:t>Project</w:t>
      </w:r>
      <w:proofErr w:type="gramEnd"/>
      <w:r>
        <w:rPr>
          <w:i/>
          <w:spacing w:val="15"/>
          <w:sz w:val="23"/>
        </w:rPr>
        <w:t xml:space="preserve"> </w:t>
      </w:r>
      <w:r>
        <w:rPr>
          <w:i/>
          <w:sz w:val="23"/>
        </w:rPr>
        <w:t>name)</w:t>
      </w:r>
      <w:r>
        <w:rPr>
          <w:i/>
          <w:sz w:val="23"/>
        </w:rPr>
        <w:tab/>
      </w:r>
      <w:r>
        <w:rPr>
          <w:sz w:val="23"/>
        </w:rPr>
        <w:t>(hereinafter</w:t>
      </w:r>
      <w:r>
        <w:rPr>
          <w:spacing w:val="36"/>
          <w:sz w:val="23"/>
        </w:rPr>
        <w:t xml:space="preserve"> </w:t>
      </w:r>
      <w:r>
        <w:rPr>
          <w:sz w:val="23"/>
        </w:rPr>
        <w:t>called</w:t>
      </w:r>
    </w:p>
    <w:p w14:paraId="08BFA475" w14:textId="77777777" w:rsidR="00A1175B" w:rsidRDefault="00A1175B" w:rsidP="00A1175B">
      <w:pPr>
        <w:pStyle w:val="BodyText"/>
        <w:spacing w:before="5"/>
        <w:ind w:left="787"/>
      </w:pPr>
      <w:r>
        <w:t>original Bank Guarantee).</w:t>
      </w:r>
    </w:p>
    <w:p w14:paraId="3B14CE68" w14:textId="77777777" w:rsidR="00A1175B" w:rsidRDefault="00A1175B" w:rsidP="00A1175B">
      <w:pPr>
        <w:pStyle w:val="BodyText"/>
        <w:spacing w:before="7"/>
      </w:pPr>
    </w:p>
    <w:p w14:paraId="283F4493" w14:textId="77777777" w:rsidR="00A1175B" w:rsidRDefault="00A1175B" w:rsidP="00A1175B">
      <w:pPr>
        <w:ind w:left="192"/>
        <w:rPr>
          <w:sz w:val="23"/>
        </w:rPr>
      </w:pPr>
      <w:r>
        <w:rPr>
          <w:sz w:val="23"/>
        </w:rPr>
        <w:t>At   the   request   of   M/s</w:t>
      </w:r>
      <w:proofErr w:type="gramStart"/>
      <w:r>
        <w:rPr>
          <w:sz w:val="23"/>
        </w:rPr>
        <w:t>.…………</w:t>
      </w:r>
      <w:proofErr w:type="gramEnd"/>
      <w:r>
        <w:rPr>
          <w:sz w:val="23"/>
        </w:rPr>
        <w:t xml:space="preserve">   </w:t>
      </w:r>
      <w:r>
        <w:rPr>
          <w:i/>
          <w:sz w:val="23"/>
        </w:rPr>
        <w:t xml:space="preserve">(insert   name   of   the   </w:t>
      </w:r>
      <w:proofErr w:type="gramStart"/>
      <w:r>
        <w:rPr>
          <w:i/>
          <w:sz w:val="23"/>
        </w:rPr>
        <w:t xml:space="preserve">Contractor)   </w:t>
      </w:r>
      <w:proofErr w:type="gramEnd"/>
      <w:r>
        <w:rPr>
          <w:sz w:val="23"/>
        </w:rPr>
        <w:t>…............,</w:t>
      </w:r>
      <w:r>
        <w:rPr>
          <w:spacing w:val="33"/>
          <w:sz w:val="23"/>
        </w:rPr>
        <w:t xml:space="preserve"> </w:t>
      </w:r>
      <w:r>
        <w:rPr>
          <w:sz w:val="23"/>
        </w:rPr>
        <w:t>We</w:t>
      </w:r>
    </w:p>
    <w:p w14:paraId="1E36783F" w14:textId="77777777" w:rsidR="00A1175B" w:rsidRDefault="00A1175B" w:rsidP="00A1175B">
      <w:pPr>
        <w:tabs>
          <w:tab w:val="left" w:leader="dot" w:pos="5880"/>
        </w:tabs>
        <w:spacing w:before="7"/>
        <w:ind w:left="192"/>
        <w:rPr>
          <w:sz w:val="23"/>
        </w:rPr>
      </w:pPr>
      <w:r>
        <w:rPr>
          <w:sz w:val="23"/>
        </w:rPr>
        <w:t>……</w:t>
      </w:r>
      <w:proofErr w:type="gramStart"/>
      <w:r>
        <w:rPr>
          <w:sz w:val="23"/>
        </w:rPr>
        <w:t>…</w:t>
      </w:r>
      <w:r>
        <w:rPr>
          <w:i/>
          <w:sz w:val="23"/>
        </w:rPr>
        <w:t>(</w:t>
      </w:r>
      <w:proofErr w:type="gramEnd"/>
      <w:r>
        <w:rPr>
          <w:i/>
          <w:sz w:val="23"/>
        </w:rPr>
        <w:t xml:space="preserve">insert </w:t>
      </w:r>
      <w:proofErr w:type="gramStart"/>
      <w:r>
        <w:rPr>
          <w:i/>
          <w:sz w:val="23"/>
        </w:rPr>
        <w:t>name  &amp;</w:t>
      </w:r>
      <w:proofErr w:type="gramEnd"/>
      <w:r>
        <w:rPr>
          <w:i/>
          <w:sz w:val="23"/>
        </w:rPr>
        <w:t xml:space="preserve"> </w:t>
      </w:r>
      <w:proofErr w:type="gramStart"/>
      <w:r>
        <w:rPr>
          <w:i/>
          <w:sz w:val="23"/>
        </w:rPr>
        <w:t>address  of</w:t>
      </w:r>
      <w:proofErr w:type="gramEnd"/>
      <w:r>
        <w:rPr>
          <w:i/>
          <w:sz w:val="23"/>
        </w:rPr>
        <w:t xml:space="preserve">  the</w:t>
      </w:r>
      <w:r>
        <w:rPr>
          <w:i/>
          <w:spacing w:val="-20"/>
          <w:sz w:val="23"/>
        </w:rPr>
        <w:t xml:space="preserve"> </w:t>
      </w:r>
      <w:r>
        <w:rPr>
          <w:i/>
          <w:sz w:val="23"/>
        </w:rPr>
        <w:t>issuing</w:t>
      </w:r>
      <w:r>
        <w:rPr>
          <w:i/>
          <w:spacing w:val="25"/>
          <w:sz w:val="23"/>
        </w:rPr>
        <w:t xml:space="preserve"> </w:t>
      </w:r>
      <w:r>
        <w:rPr>
          <w:i/>
          <w:sz w:val="23"/>
        </w:rPr>
        <w:t>bank)</w:t>
      </w:r>
      <w:r>
        <w:rPr>
          <w:i/>
          <w:sz w:val="23"/>
        </w:rPr>
        <w:tab/>
      </w:r>
      <w:r>
        <w:rPr>
          <w:sz w:val="23"/>
        </w:rPr>
        <w:t xml:space="preserve">, a Bank </w:t>
      </w:r>
      <w:proofErr w:type="gramStart"/>
      <w:r>
        <w:rPr>
          <w:sz w:val="23"/>
        </w:rPr>
        <w:t>organized  under</w:t>
      </w:r>
      <w:proofErr w:type="gramEnd"/>
      <w:r>
        <w:rPr>
          <w:sz w:val="23"/>
        </w:rPr>
        <w:t xml:space="preserve"> </w:t>
      </w:r>
      <w:r>
        <w:rPr>
          <w:spacing w:val="15"/>
          <w:sz w:val="23"/>
        </w:rPr>
        <w:t xml:space="preserve"> </w:t>
      </w:r>
      <w:r>
        <w:rPr>
          <w:sz w:val="23"/>
        </w:rPr>
        <w:t>the</w:t>
      </w:r>
    </w:p>
    <w:p w14:paraId="2AAFCF3F" w14:textId="77777777" w:rsidR="00A1175B" w:rsidRDefault="00A1175B" w:rsidP="00A1175B">
      <w:pPr>
        <w:pStyle w:val="BodyText"/>
        <w:tabs>
          <w:tab w:val="left" w:leader="dot" w:pos="8325"/>
        </w:tabs>
        <w:spacing w:before="2"/>
        <w:ind w:left="192"/>
        <w:rPr>
          <w:i/>
        </w:rPr>
      </w:pPr>
      <w:proofErr w:type="gramStart"/>
      <w:r>
        <w:t>laws  of</w:t>
      </w:r>
      <w:proofErr w:type="gramEnd"/>
      <w:r>
        <w:t xml:space="preserve">  ...........................  </w:t>
      </w:r>
      <w:proofErr w:type="gramStart"/>
      <w:r>
        <w:t>and  having</w:t>
      </w:r>
      <w:proofErr w:type="gramEnd"/>
      <w:r>
        <w:t xml:space="preserve">  </w:t>
      </w:r>
      <w:proofErr w:type="gramStart"/>
      <w:r>
        <w:t>its  Registered</w:t>
      </w:r>
      <w:proofErr w:type="gramEnd"/>
      <w:r>
        <w:t>/</w:t>
      </w:r>
      <w:proofErr w:type="gramStart"/>
      <w:r>
        <w:t xml:space="preserve">Head </w:t>
      </w:r>
      <w:r>
        <w:rPr>
          <w:spacing w:val="50"/>
        </w:rPr>
        <w:t xml:space="preserve"> </w:t>
      </w:r>
      <w:r>
        <w:t>Office</w:t>
      </w:r>
      <w:proofErr w:type="gramEnd"/>
      <w:r>
        <w:t xml:space="preserve"> </w:t>
      </w:r>
      <w:r>
        <w:rPr>
          <w:spacing w:val="8"/>
        </w:rPr>
        <w:t xml:space="preserve"> </w:t>
      </w:r>
      <w:r>
        <w:t>at</w:t>
      </w:r>
      <w:r>
        <w:tab/>
      </w:r>
      <w:r>
        <w:rPr>
          <w:i/>
        </w:rPr>
        <w:t>(insert</w:t>
      </w:r>
    </w:p>
    <w:p w14:paraId="35AE6CDE" w14:textId="77777777" w:rsidR="00A1175B" w:rsidRDefault="00A1175B" w:rsidP="00A1175B">
      <w:pPr>
        <w:tabs>
          <w:tab w:val="left" w:leader="dot" w:pos="5270"/>
        </w:tabs>
        <w:spacing w:before="5"/>
        <w:ind w:left="192"/>
        <w:rPr>
          <w:sz w:val="23"/>
        </w:rPr>
      </w:pPr>
      <w:r>
        <w:rPr>
          <w:i/>
          <w:sz w:val="23"/>
        </w:rPr>
        <w:t>address</w:t>
      </w:r>
      <w:r>
        <w:rPr>
          <w:i/>
          <w:spacing w:val="-10"/>
          <w:sz w:val="23"/>
        </w:rPr>
        <w:t xml:space="preserve"> </w:t>
      </w:r>
      <w:r>
        <w:rPr>
          <w:i/>
          <w:sz w:val="23"/>
        </w:rPr>
        <w:t>of</w:t>
      </w:r>
      <w:r>
        <w:rPr>
          <w:i/>
          <w:spacing w:val="-9"/>
          <w:sz w:val="23"/>
        </w:rPr>
        <w:t xml:space="preserve"> </w:t>
      </w:r>
      <w:r>
        <w:rPr>
          <w:i/>
          <w:sz w:val="23"/>
        </w:rPr>
        <w:t>registered</w:t>
      </w:r>
      <w:r>
        <w:rPr>
          <w:i/>
          <w:spacing w:val="-9"/>
          <w:sz w:val="23"/>
        </w:rPr>
        <w:t xml:space="preserve"> </w:t>
      </w:r>
      <w:r>
        <w:rPr>
          <w:i/>
          <w:sz w:val="23"/>
        </w:rPr>
        <w:t>office</w:t>
      </w:r>
      <w:r>
        <w:rPr>
          <w:i/>
          <w:spacing w:val="-12"/>
          <w:sz w:val="23"/>
        </w:rPr>
        <w:t xml:space="preserve"> </w:t>
      </w:r>
      <w:r>
        <w:rPr>
          <w:i/>
          <w:sz w:val="23"/>
        </w:rPr>
        <w:t>of</w:t>
      </w:r>
      <w:r>
        <w:rPr>
          <w:i/>
          <w:spacing w:val="-6"/>
          <w:sz w:val="23"/>
        </w:rPr>
        <w:t xml:space="preserve"> </w:t>
      </w:r>
      <w:r>
        <w:rPr>
          <w:i/>
          <w:sz w:val="23"/>
        </w:rPr>
        <w:t>the</w:t>
      </w:r>
      <w:r>
        <w:rPr>
          <w:i/>
          <w:spacing w:val="-9"/>
          <w:sz w:val="23"/>
        </w:rPr>
        <w:t xml:space="preserve"> </w:t>
      </w:r>
      <w:r>
        <w:rPr>
          <w:i/>
          <w:sz w:val="23"/>
        </w:rPr>
        <w:t>bank)</w:t>
      </w:r>
      <w:r>
        <w:rPr>
          <w:i/>
          <w:sz w:val="23"/>
        </w:rPr>
        <w:tab/>
      </w:r>
      <w:r>
        <w:rPr>
          <w:sz w:val="23"/>
        </w:rPr>
        <w:t>do hereby extend our liability</w:t>
      </w:r>
      <w:r>
        <w:rPr>
          <w:spacing w:val="-22"/>
          <w:sz w:val="23"/>
        </w:rPr>
        <w:t xml:space="preserve"> </w:t>
      </w:r>
      <w:r>
        <w:rPr>
          <w:sz w:val="23"/>
        </w:rPr>
        <w:t>under</w:t>
      </w:r>
    </w:p>
    <w:p w14:paraId="7F935756" w14:textId="77777777" w:rsidR="00A1175B" w:rsidRDefault="00A1175B" w:rsidP="00A1175B">
      <w:pPr>
        <w:pStyle w:val="BodyText"/>
        <w:tabs>
          <w:tab w:val="left" w:pos="7899"/>
        </w:tabs>
        <w:spacing w:before="7" w:line="244" w:lineRule="auto"/>
        <w:ind w:left="192" w:right="1133"/>
      </w:pPr>
      <w:r>
        <w:t xml:space="preserve">the above-mentioned Guarantee No. ………………............. Dated ...………... for a </w:t>
      </w:r>
      <w:proofErr w:type="gramStart"/>
      <w:r>
        <w:t>further  period</w:t>
      </w:r>
      <w:proofErr w:type="gramEnd"/>
      <w:r>
        <w:t xml:space="preserve">  </w:t>
      </w:r>
      <w:proofErr w:type="gramStart"/>
      <w:r>
        <w:t>of  ..............</w:t>
      </w:r>
      <w:proofErr w:type="gramEnd"/>
      <w:r>
        <w:t xml:space="preserve">  Years/</w:t>
      </w:r>
      <w:proofErr w:type="gramStart"/>
      <w:r>
        <w:t>Months  from</w:t>
      </w:r>
      <w:proofErr w:type="gramEnd"/>
      <w:r>
        <w:t xml:space="preserve">  ................  </w:t>
      </w:r>
      <w:proofErr w:type="gramStart"/>
      <w:r>
        <w:t xml:space="preserve">to </w:t>
      </w:r>
      <w:r>
        <w:rPr>
          <w:spacing w:val="18"/>
        </w:rPr>
        <w:t xml:space="preserve"> </w:t>
      </w:r>
      <w:r>
        <w:t>expire</w:t>
      </w:r>
      <w:proofErr w:type="gramEnd"/>
      <w:r>
        <w:t xml:space="preserve"> </w:t>
      </w:r>
      <w:r>
        <w:rPr>
          <w:spacing w:val="5"/>
        </w:rPr>
        <w:t xml:space="preserve"> </w:t>
      </w:r>
      <w:r>
        <w:t>on</w:t>
      </w:r>
      <w:r>
        <w:tab/>
      </w:r>
      <w:r>
        <w:rPr>
          <w:spacing w:val="-1"/>
        </w:rPr>
        <w:t>..................</w:t>
      </w:r>
    </w:p>
    <w:p w14:paraId="528A8483" w14:textId="77777777" w:rsidR="00A1175B" w:rsidRDefault="00A1175B" w:rsidP="00A1175B">
      <w:pPr>
        <w:pStyle w:val="BodyText"/>
        <w:tabs>
          <w:tab w:val="left" w:leader="dot" w:pos="4873"/>
        </w:tabs>
        <w:spacing w:line="244" w:lineRule="auto"/>
        <w:ind w:left="192" w:right="1134"/>
      </w:pPr>
      <w:r>
        <w:t>Except as provided above, all other terms and conditions of the original Bank Guarantee No.</w:t>
      </w:r>
      <w:r>
        <w:rPr>
          <w:spacing w:val="17"/>
        </w:rPr>
        <w:t xml:space="preserve"> </w:t>
      </w:r>
      <w:r>
        <w:t>....……………</w:t>
      </w:r>
      <w:proofErr w:type="gramStart"/>
      <w:r>
        <w:t>.....</w:t>
      </w:r>
      <w:proofErr w:type="gramEnd"/>
      <w:r>
        <w:rPr>
          <w:spacing w:val="12"/>
        </w:rPr>
        <w:t xml:space="preserve"> </w:t>
      </w:r>
      <w:r>
        <w:t>dated</w:t>
      </w:r>
      <w:r>
        <w:tab/>
        <w:t>shall remain unaltered and</w:t>
      </w:r>
      <w:r>
        <w:rPr>
          <w:spacing w:val="14"/>
        </w:rPr>
        <w:t xml:space="preserve"> </w:t>
      </w:r>
      <w:r>
        <w:t>binding.</w:t>
      </w:r>
    </w:p>
    <w:p w14:paraId="270A829D" w14:textId="77777777" w:rsidR="00A1175B" w:rsidRDefault="00A1175B" w:rsidP="00A1175B">
      <w:pPr>
        <w:pStyle w:val="BodyText"/>
        <w:spacing w:before="12"/>
        <w:rPr>
          <w:sz w:val="22"/>
        </w:rPr>
      </w:pPr>
    </w:p>
    <w:p w14:paraId="59417F86" w14:textId="77777777" w:rsidR="00A1175B" w:rsidRDefault="00A1175B" w:rsidP="00A1175B">
      <w:pPr>
        <w:pStyle w:val="BodyText"/>
        <w:spacing w:line="244" w:lineRule="auto"/>
        <w:ind w:left="192" w:right="1078"/>
      </w:pPr>
      <w:r>
        <w:t>Please treat this as an integral part of the original Guarantee to which it would be attached.</w:t>
      </w:r>
    </w:p>
    <w:p w14:paraId="40C62440" w14:textId="77777777" w:rsidR="00A1175B" w:rsidRDefault="00A1175B" w:rsidP="00A1175B">
      <w:pPr>
        <w:pStyle w:val="BodyText"/>
        <w:spacing w:before="2"/>
      </w:pPr>
    </w:p>
    <w:p w14:paraId="0C698CA9" w14:textId="77777777" w:rsidR="00A1175B" w:rsidRDefault="00A1175B" w:rsidP="00A1175B">
      <w:pPr>
        <w:pStyle w:val="BodyText"/>
        <w:ind w:left="5899"/>
      </w:pPr>
      <w:r>
        <w:t>For and on behalf of the Bank</w:t>
      </w:r>
    </w:p>
    <w:p w14:paraId="4845E7F7" w14:textId="77777777" w:rsidR="00A1175B" w:rsidRDefault="00A1175B" w:rsidP="00A1175B">
      <w:pPr>
        <w:pStyle w:val="BodyText"/>
        <w:spacing w:before="4"/>
        <w:rPr>
          <w:sz w:val="31"/>
        </w:rPr>
      </w:pPr>
    </w:p>
    <w:p w14:paraId="3CE0CDE4" w14:textId="77777777" w:rsidR="00A1175B" w:rsidRDefault="00A1175B" w:rsidP="00A1175B">
      <w:pPr>
        <w:tabs>
          <w:tab w:val="left" w:leader="underscore" w:pos="7668"/>
          <w:tab w:val="left" w:pos="9005"/>
        </w:tabs>
        <w:spacing w:line="432" w:lineRule="auto"/>
        <w:ind w:left="5270" w:right="1078" w:hanging="382"/>
        <w:rPr>
          <w:sz w:val="23"/>
        </w:rPr>
      </w:pPr>
      <w:r>
        <w:rPr>
          <w:sz w:val="23"/>
        </w:rPr>
        <w:t>[</w:t>
      </w:r>
      <w:r>
        <w:rPr>
          <w:i/>
          <w:sz w:val="23"/>
        </w:rPr>
        <w:t xml:space="preserve">Signature of the </w:t>
      </w:r>
      <w:proofErr w:type="spellStart"/>
      <w:r>
        <w:rPr>
          <w:i/>
          <w:sz w:val="23"/>
        </w:rPr>
        <w:t>authorised</w:t>
      </w:r>
      <w:proofErr w:type="spellEnd"/>
      <w:r>
        <w:rPr>
          <w:i/>
          <w:sz w:val="23"/>
        </w:rPr>
        <w:t xml:space="preserve"> signatory(</w:t>
      </w:r>
      <w:proofErr w:type="spellStart"/>
      <w:r>
        <w:rPr>
          <w:i/>
          <w:sz w:val="23"/>
        </w:rPr>
        <w:t>ies</w:t>
      </w:r>
      <w:proofErr w:type="spellEnd"/>
      <w:r>
        <w:rPr>
          <w:i/>
          <w:sz w:val="23"/>
        </w:rPr>
        <w:t>)</w:t>
      </w:r>
      <w:r>
        <w:rPr>
          <w:sz w:val="23"/>
        </w:rPr>
        <w:t xml:space="preserve">] Signature </w:t>
      </w:r>
      <w:r>
        <w:rPr>
          <w:sz w:val="23"/>
        </w:rPr>
        <w:tab/>
      </w:r>
      <w:r>
        <w:rPr>
          <w:w w:val="101"/>
          <w:sz w:val="23"/>
          <w:u w:val="single"/>
        </w:rPr>
        <w:t xml:space="preserve"> </w:t>
      </w:r>
      <w:r>
        <w:rPr>
          <w:sz w:val="23"/>
          <w:u w:val="single"/>
        </w:rPr>
        <w:tab/>
      </w:r>
    </w:p>
    <w:p w14:paraId="17477188" w14:textId="77777777" w:rsidR="00A1175B" w:rsidRDefault="00A1175B" w:rsidP="00A1175B">
      <w:pPr>
        <w:pStyle w:val="BodyText"/>
        <w:tabs>
          <w:tab w:val="left" w:pos="7899"/>
          <w:tab w:val="left" w:pos="9004"/>
        </w:tabs>
        <w:spacing w:before="68"/>
        <w:ind w:left="5637"/>
        <w:rPr>
          <w:rFonts w:ascii="Times New Roman"/>
        </w:rPr>
      </w:pPr>
      <w:r>
        <w:t>Name</w:t>
      </w:r>
      <w:r>
        <w:rPr>
          <w:u w:val="single"/>
        </w:rPr>
        <w:t xml:space="preserve"> </w:t>
      </w:r>
      <w:r>
        <w:rPr>
          <w:u w:val="single"/>
        </w:rPr>
        <w:tab/>
      </w:r>
      <w:r>
        <w:t>_</w:t>
      </w:r>
      <w:r>
        <w:rPr>
          <w:rFonts w:ascii="Times New Roman"/>
          <w:u w:val="single"/>
        </w:rPr>
        <w:t xml:space="preserve"> </w:t>
      </w:r>
      <w:r>
        <w:rPr>
          <w:rFonts w:ascii="Times New Roman"/>
          <w:u w:val="single"/>
        </w:rPr>
        <w:tab/>
      </w:r>
    </w:p>
    <w:p w14:paraId="2ADB2FBF" w14:textId="77777777" w:rsidR="00A1175B" w:rsidRDefault="00A1175B" w:rsidP="00A1175B">
      <w:pPr>
        <w:pStyle w:val="BodyText"/>
        <w:spacing w:before="2"/>
        <w:rPr>
          <w:rFonts w:ascii="Times New Roman"/>
          <w:sz w:val="17"/>
        </w:rPr>
      </w:pPr>
    </w:p>
    <w:p w14:paraId="35C374D9" w14:textId="77777777" w:rsidR="00A1175B" w:rsidRDefault="00A1175B" w:rsidP="00A1175B">
      <w:pPr>
        <w:pStyle w:val="BodyText"/>
        <w:tabs>
          <w:tab w:val="left" w:pos="7198"/>
          <w:tab w:val="left" w:pos="9004"/>
        </w:tabs>
        <w:spacing w:before="95"/>
        <w:ind w:left="5015"/>
        <w:rPr>
          <w:rFonts w:ascii="Times New Roman"/>
        </w:rPr>
      </w:pPr>
      <w:r>
        <w:t>Designation</w:t>
      </w:r>
      <w:r>
        <w:rPr>
          <w:u w:val="single"/>
        </w:rPr>
        <w:t xml:space="preserve"> </w:t>
      </w:r>
      <w:r>
        <w:rPr>
          <w:u w:val="single"/>
        </w:rPr>
        <w:tab/>
      </w:r>
      <w:r>
        <w:t>_</w:t>
      </w:r>
      <w:r>
        <w:rPr>
          <w:rFonts w:ascii="Times New Roman"/>
          <w:u w:val="single"/>
        </w:rPr>
        <w:t xml:space="preserve"> </w:t>
      </w:r>
      <w:r>
        <w:rPr>
          <w:rFonts w:ascii="Times New Roman"/>
          <w:u w:val="single"/>
        </w:rPr>
        <w:tab/>
      </w:r>
    </w:p>
    <w:p w14:paraId="26668718" w14:textId="77777777" w:rsidR="00A1175B" w:rsidRDefault="00A1175B" w:rsidP="00A1175B">
      <w:pPr>
        <w:pStyle w:val="BodyText"/>
        <w:spacing w:before="7"/>
        <w:rPr>
          <w:rFonts w:ascii="Times New Roman"/>
          <w:sz w:val="17"/>
        </w:rPr>
      </w:pPr>
    </w:p>
    <w:p w14:paraId="46596A87" w14:textId="77777777" w:rsidR="00A1175B" w:rsidRDefault="00A1175B" w:rsidP="00A1175B">
      <w:pPr>
        <w:pStyle w:val="BodyText"/>
        <w:tabs>
          <w:tab w:val="left" w:pos="9006"/>
        </w:tabs>
        <w:spacing w:before="95"/>
        <w:ind w:left="4826"/>
        <w:rPr>
          <w:rFonts w:ascii="Times New Roman"/>
        </w:rPr>
      </w:pPr>
      <w:r>
        <w:t>POA</w:t>
      </w:r>
      <w:r>
        <w:rPr>
          <w:spacing w:val="15"/>
        </w:rPr>
        <w:t xml:space="preserve"> </w:t>
      </w:r>
      <w:r>
        <w:t>Number</w:t>
      </w:r>
      <w:r>
        <w:rPr>
          <w:rFonts w:ascii="Times New Roman"/>
          <w:u w:val="single"/>
        </w:rPr>
        <w:t xml:space="preserve"> </w:t>
      </w:r>
      <w:r>
        <w:rPr>
          <w:rFonts w:ascii="Times New Roman"/>
          <w:u w:val="single"/>
        </w:rPr>
        <w:tab/>
      </w:r>
    </w:p>
    <w:p w14:paraId="6F588978" w14:textId="77777777" w:rsidR="00A1175B" w:rsidRDefault="00A1175B" w:rsidP="00A1175B">
      <w:pPr>
        <w:pStyle w:val="BodyText"/>
        <w:spacing w:before="2"/>
        <w:rPr>
          <w:rFonts w:ascii="Times New Roman"/>
          <w:sz w:val="17"/>
        </w:rPr>
      </w:pPr>
    </w:p>
    <w:p w14:paraId="329EA4ED"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0B29D3F8" w14:textId="77777777" w:rsidR="00A1175B" w:rsidRDefault="00A1175B" w:rsidP="00A1175B">
      <w:pPr>
        <w:pStyle w:val="BodyText"/>
        <w:spacing w:before="4"/>
        <w:rPr>
          <w:rFonts w:ascii="Times New Roman"/>
          <w:sz w:val="17"/>
        </w:rPr>
      </w:pPr>
    </w:p>
    <w:p w14:paraId="5EB58997" w14:textId="77777777" w:rsidR="00A1175B" w:rsidRDefault="00A1175B" w:rsidP="00A1175B">
      <w:pPr>
        <w:pStyle w:val="BodyText"/>
        <w:tabs>
          <w:tab w:val="left" w:pos="9006"/>
        </w:tabs>
        <w:spacing w:before="95"/>
        <w:ind w:left="4965"/>
        <w:rPr>
          <w:rFonts w:ascii="Times New Roman"/>
        </w:rPr>
      </w:pPr>
      <w:r>
        <w:t>Fax</w:t>
      </w:r>
      <w:r>
        <w:rPr>
          <w:spacing w:val="15"/>
        </w:rPr>
        <w:t xml:space="preserve"> </w:t>
      </w:r>
      <w:r>
        <w:t>Number</w:t>
      </w:r>
      <w:r>
        <w:rPr>
          <w:rFonts w:ascii="Times New Roman"/>
          <w:u w:val="single"/>
        </w:rPr>
        <w:t xml:space="preserve"> </w:t>
      </w:r>
      <w:r>
        <w:rPr>
          <w:rFonts w:ascii="Times New Roman"/>
          <w:u w:val="single"/>
        </w:rPr>
        <w:tab/>
      </w:r>
    </w:p>
    <w:p w14:paraId="756C3E0B" w14:textId="77777777" w:rsidR="00A1175B" w:rsidRDefault="00A1175B" w:rsidP="00A1175B">
      <w:pPr>
        <w:sectPr w:rsidR="00A1175B">
          <w:headerReference w:type="default" r:id="rId86"/>
          <w:footerReference w:type="default" r:id="rId87"/>
          <w:pgSz w:w="11910" w:h="16840"/>
          <w:pgMar w:top="1580" w:right="260" w:bottom="1920" w:left="1560" w:header="0" w:footer="1654" w:gutter="0"/>
          <w:cols w:space="720"/>
        </w:sectPr>
      </w:pPr>
    </w:p>
    <w:p w14:paraId="5495242E" w14:textId="77777777" w:rsidR="00A1175B" w:rsidRDefault="00A1175B" w:rsidP="00A1175B">
      <w:pPr>
        <w:pStyle w:val="BodyText"/>
        <w:rPr>
          <w:rFonts w:ascii="Times New Roman"/>
          <w:sz w:val="20"/>
        </w:rPr>
      </w:pPr>
    </w:p>
    <w:p w14:paraId="7899E009" w14:textId="77777777" w:rsidR="00A1175B" w:rsidRDefault="00A1175B" w:rsidP="00A1175B">
      <w:pPr>
        <w:pStyle w:val="BodyText"/>
        <w:spacing w:before="2"/>
        <w:rPr>
          <w:rFonts w:ascii="Times New Roman"/>
          <w:sz w:val="17"/>
        </w:rPr>
      </w:pPr>
    </w:p>
    <w:p w14:paraId="4234A59E"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78C26B0C" w14:textId="77777777" w:rsidR="00A1175B" w:rsidRDefault="00A1175B" w:rsidP="00A1175B">
      <w:pPr>
        <w:pStyle w:val="BodyText"/>
        <w:spacing w:before="7"/>
        <w:rPr>
          <w:rFonts w:ascii="Times New Roman"/>
          <w:sz w:val="17"/>
        </w:rPr>
      </w:pPr>
    </w:p>
    <w:p w14:paraId="5591A498" w14:textId="77777777" w:rsidR="00A1175B" w:rsidRDefault="00A1175B" w:rsidP="00A1175B">
      <w:pPr>
        <w:pStyle w:val="BodyText"/>
        <w:tabs>
          <w:tab w:val="left" w:pos="8249"/>
          <w:tab w:val="left" w:pos="9005"/>
        </w:tabs>
        <w:spacing w:before="95"/>
        <w:ind w:left="3705"/>
        <w:rPr>
          <w:rFonts w:ascii="Times New Roman"/>
        </w:rPr>
      </w:pPr>
      <w:r>
        <w:t>Common Seal of</w:t>
      </w:r>
      <w:r>
        <w:rPr>
          <w:spacing w:val="21"/>
        </w:rPr>
        <w:t xml:space="preserve"> </w:t>
      </w:r>
      <w:r>
        <w:t>the</w:t>
      </w:r>
      <w:r>
        <w:rPr>
          <w:spacing w:val="2"/>
        </w:rPr>
        <w:t xml:space="preserve"> </w:t>
      </w:r>
      <w:r>
        <w:t>Bank_</w:t>
      </w:r>
      <w:r>
        <w:rPr>
          <w:u w:val="single"/>
        </w:rPr>
        <w:t xml:space="preserve"> </w:t>
      </w:r>
      <w:r>
        <w:rPr>
          <w:u w:val="single"/>
        </w:rPr>
        <w:tab/>
      </w:r>
      <w:r>
        <w:t>_</w:t>
      </w:r>
      <w:r>
        <w:rPr>
          <w:rFonts w:ascii="Times New Roman"/>
          <w:u w:val="single"/>
        </w:rPr>
        <w:t xml:space="preserve"> </w:t>
      </w:r>
      <w:r>
        <w:rPr>
          <w:rFonts w:ascii="Times New Roman"/>
          <w:u w:val="single"/>
        </w:rPr>
        <w:tab/>
      </w:r>
    </w:p>
    <w:p w14:paraId="4F643129" w14:textId="77777777" w:rsidR="00A1175B" w:rsidRDefault="00A1175B" w:rsidP="00A1175B">
      <w:pPr>
        <w:pStyle w:val="BodyText"/>
        <w:tabs>
          <w:tab w:val="left" w:pos="7549"/>
          <w:tab w:val="left" w:pos="9005"/>
        </w:tabs>
        <w:spacing w:before="2" w:line="487" w:lineRule="auto"/>
        <w:ind w:left="5270" w:right="1078" w:firstLine="2798"/>
        <w:rPr>
          <w:rFonts w:ascii="Times New Roman"/>
        </w:rPr>
      </w:pPr>
      <w:r>
        <w:t>Witness: Signature</w:t>
      </w:r>
      <w:r>
        <w:rPr>
          <w:u w:val="single"/>
        </w:rPr>
        <w:t xml:space="preserve"> </w:t>
      </w:r>
      <w:r>
        <w:rPr>
          <w:u w:val="single"/>
        </w:rPr>
        <w:tab/>
      </w:r>
      <w:r>
        <w:t>_</w:t>
      </w:r>
      <w:r>
        <w:rPr>
          <w:rFonts w:ascii="Times New Roman"/>
          <w:u w:val="single"/>
        </w:rPr>
        <w:t xml:space="preserve"> </w:t>
      </w:r>
      <w:r>
        <w:rPr>
          <w:rFonts w:ascii="Times New Roman"/>
          <w:u w:val="single"/>
        </w:rPr>
        <w:tab/>
      </w:r>
    </w:p>
    <w:p w14:paraId="51BED8D8" w14:textId="77777777" w:rsidR="00A1175B" w:rsidRDefault="00A1175B" w:rsidP="00A1175B">
      <w:pPr>
        <w:pStyle w:val="BodyText"/>
        <w:tabs>
          <w:tab w:val="left" w:pos="7899"/>
          <w:tab w:val="left" w:pos="9004"/>
        </w:tabs>
        <w:spacing w:before="2"/>
        <w:ind w:left="5637"/>
        <w:rPr>
          <w:rFonts w:ascii="Times New Roman"/>
        </w:rPr>
      </w:pPr>
      <w:r>
        <w:t>Name</w:t>
      </w:r>
      <w:r>
        <w:rPr>
          <w:u w:val="single"/>
        </w:rPr>
        <w:t xml:space="preserve"> </w:t>
      </w:r>
      <w:r>
        <w:rPr>
          <w:u w:val="single"/>
        </w:rPr>
        <w:tab/>
      </w:r>
      <w:r>
        <w:t>_</w:t>
      </w:r>
      <w:r>
        <w:rPr>
          <w:rFonts w:ascii="Times New Roman"/>
          <w:u w:val="single"/>
        </w:rPr>
        <w:t xml:space="preserve"> </w:t>
      </w:r>
      <w:r>
        <w:rPr>
          <w:rFonts w:ascii="Times New Roman"/>
          <w:u w:val="single"/>
        </w:rPr>
        <w:tab/>
      </w:r>
    </w:p>
    <w:p w14:paraId="2191C657" w14:textId="77777777" w:rsidR="00A1175B" w:rsidRDefault="00A1175B" w:rsidP="00A1175B">
      <w:pPr>
        <w:pStyle w:val="BodyText"/>
        <w:spacing w:before="4"/>
        <w:rPr>
          <w:rFonts w:ascii="Times New Roman"/>
          <w:sz w:val="17"/>
        </w:rPr>
      </w:pPr>
    </w:p>
    <w:p w14:paraId="7072B259" w14:textId="77777777" w:rsidR="00A1175B" w:rsidRDefault="00A1175B" w:rsidP="00A1175B">
      <w:pPr>
        <w:pStyle w:val="BodyText"/>
        <w:tabs>
          <w:tab w:val="left" w:pos="6848"/>
          <w:tab w:val="left" w:pos="9005"/>
        </w:tabs>
        <w:spacing w:before="95"/>
        <w:ind w:left="4579"/>
        <w:rPr>
          <w:rFonts w:ascii="Times New Roman"/>
        </w:rPr>
      </w:pPr>
      <w:r>
        <w:t>Address</w:t>
      </w:r>
      <w:r>
        <w:rPr>
          <w:u w:val="single"/>
        </w:rPr>
        <w:t xml:space="preserve"> </w:t>
      </w:r>
      <w:r>
        <w:rPr>
          <w:u w:val="single"/>
        </w:rPr>
        <w:tab/>
      </w:r>
      <w:r>
        <w:t>_</w:t>
      </w:r>
      <w:r>
        <w:rPr>
          <w:rFonts w:ascii="Times New Roman"/>
          <w:u w:val="single"/>
        </w:rPr>
        <w:t xml:space="preserve"> </w:t>
      </w:r>
      <w:r>
        <w:rPr>
          <w:rFonts w:ascii="Times New Roman"/>
          <w:u w:val="single"/>
        </w:rPr>
        <w:tab/>
      </w:r>
    </w:p>
    <w:p w14:paraId="7B30E9C1" w14:textId="77777777" w:rsidR="00A1175B" w:rsidRDefault="00A1175B" w:rsidP="00A1175B">
      <w:pPr>
        <w:pStyle w:val="BodyText"/>
        <w:spacing w:before="5"/>
        <w:rPr>
          <w:rFonts w:ascii="Times New Roman"/>
          <w:sz w:val="17"/>
        </w:rPr>
      </w:pPr>
    </w:p>
    <w:p w14:paraId="1E8480D5" w14:textId="77777777" w:rsidR="00A1175B" w:rsidRDefault="00A1175B" w:rsidP="00A1175B">
      <w:pPr>
        <w:pStyle w:val="BodyText"/>
        <w:tabs>
          <w:tab w:val="left" w:pos="6590"/>
          <w:tab w:val="left" w:pos="9003"/>
        </w:tabs>
        <w:spacing w:before="95"/>
        <w:ind w:left="2467"/>
        <w:rPr>
          <w:rFonts w:ascii="Times New Roman"/>
        </w:rPr>
      </w:pPr>
      <w:r>
        <w:t>Contact</w:t>
      </w:r>
      <w:r>
        <w:rPr>
          <w:spacing w:val="6"/>
        </w:rPr>
        <w:t xml:space="preserve"> </w:t>
      </w:r>
      <w:r>
        <w:t>Number(s):</w:t>
      </w:r>
      <w:r>
        <w:rPr>
          <w:spacing w:val="7"/>
        </w:rPr>
        <w:t xml:space="preserve"> </w:t>
      </w:r>
      <w:r>
        <w:t>Tel.</w:t>
      </w:r>
      <w:r>
        <w:rPr>
          <w:u w:val="single"/>
        </w:rPr>
        <w:t xml:space="preserve"> </w:t>
      </w:r>
      <w:r>
        <w:rPr>
          <w:u w:val="single"/>
        </w:rPr>
        <w:tab/>
      </w:r>
      <w:r>
        <w:t>Mobile</w:t>
      </w:r>
      <w:r>
        <w:rPr>
          <w:rFonts w:ascii="Times New Roman"/>
          <w:u w:val="single"/>
        </w:rPr>
        <w:t xml:space="preserve"> </w:t>
      </w:r>
      <w:r>
        <w:rPr>
          <w:rFonts w:ascii="Times New Roman"/>
          <w:u w:val="single"/>
        </w:rPr>
        <w:tab/>
      </w:r>
    </w:p>
    <w:p w14:paraId="5C4F3E9F" w14:textId="77777777" w:rsidR="00A1175B" w:rsidRDefault="00A1175B" w:rsidP="00A1175B">
      <w:pPr>
        <w:pStyle w:val="BodyText"/>
        <w:spacing w:before="2"/>
        <w:rPr>
          <w:rFonts w:ascii="Times New Roman"/>
          <w:sz w:val="17"/>
        </w:rPr>
      </w:pPr>
    </w:p>
    <w:p w14:paraId="67225265" w14:textId="77777777" w:rsidR="00A1175B" w:rsidRDefault="00A1175B" w:rsidP="00A1175B">
      <w:pPr>
        <w:pStyle w:val="BodyText"/>
        <w:tabs>
          <w:tab w:val="left" w:pos="9005"/>
        </w:tabs>
        <w:spacing w:before="95"/>
        <w:ind w:left="5054"/>
        <w:rPr>
          <w:rFonts w:ascii="Times New Roman"/>
        </w:rPr>
      </w:pPr>
      <w:r>
        <w:t>email</w:t>
      </w:r>
      <w:r>
        <w:rPr>
          <w:spacing w:val="-2"/>
        </w:rPr>
        <w:t xml:space="preserve"> </w:t>
      </w:r>
      <w:r>
        <w:rPr>
          <w:rFonts w:ascii="Times New Roman"/>
          <w:w w:val="101"/>
          <w:u w:val="single"/>
        </w:rPr>
        <w:t xml:space="preserve"> </w:t>
      </w:r>
      <w:r>
        <w:rPr>
          <w:rFonts w:ascii="Times New Roman"/>
          <w:u w:val="single"/>
        </w:rPr>
        <w:tab/>
      </w:r>
    </w:p>
    <w:p w14:paraId="2ABFD777" w14:textId="77777777" w:rsidR="00A1175B" w:rsidRDefault="00A1175B" w:rsidP="00A1175B">
      <w:pPr>
        <w:pStyle w:val="BodyText"/>
        <w:spacing w:before="11"/>
        <w:rPr>
          <w:rFonts w:ascii="Times New Roman"/>
          <w:sz w:val="16"/>
        </w:rPr>
      </w:pPr>
    </w:p>
    <w:p w14:paraId="1CB9C3DA" w14:textId="77777777" w:rsidR="00A1175B" w:rsidRDefault="00A1175B" w:rsidP="00A1175B">
      <w:pPr>
        <w:pStyle w:val="Heading1"/>
        <w:spacing w:before="100"/>
        <w:ind w:left="192"/>
      </w:pPr>
      <w:proofErr w:type="gramStart"/>
      <w:r>
        <w:t>Note :</w:t>
      </w:r>
      <w:proofErr w:type="gramEnd"/>
    </w:p>
    <w:p w14:paraId="1D9B50F3" w14:textId="77777777" w:rsidR="00A1175B" w:rsidRDefault="00A1175B" w:rsidP="00A1175B">
      <w:pPr>
        <w:pStyle w:val="BodyText"/>
        <w:spacing w:before="9"/>
        <w:rPr>
          <w:b/>
        </w:rPr>
      </w:pPr>
    </w:p>
    <w:p w14:paraId="6A7D2A14" w14:textId="77777777" w:rsidR="00A1175B" w:rsidRDefault="00A1175B" w:rsidP="00546F05">
      <w:pPr>
        <w:pStyle w:val="ListParagraph"/>
        <w:widowControl w:val="0"/>
        <w:numPr>
          <w:ilvl w:val="0"/>
          <w:numId w:val="38"/>
        </w:numPr>
        <w:tabs>
          <w:tab w:val="left" w:pos="718"/>
        </w:tabs>
        <w:autoSpaceDE w:val="0"/>
        <w:autoSpaceDN w:val="0"/>
        <w:spacing w:line="244" w:lineRule="auto"/>
        <w:ind w:right="1131"/>
        <w:contextualSpacing w:val="0"/>
        <w:jc w:val="both"/>
        <w:rPr>
          <w:sz w:val="23"/>
        </w:rPr>
      </w:pPr>
      <w:r>
        <w:rPr>
          <w:sz w:val="23"/>
        </w:rPr>
        <w:t>For the purpose of executing the Bank Guarantee, the non-judicial stamp papers of appropriate value shall be purchased in the name of Bank who issues the ‘Bank</w:t>
      </w:r>
      <w:r>
        <w:rPr>
          <w:spacing w:val="-1"/>
          <w:sz w:val="23"/>
        </w:rPr>
        <w:t xml:space="preserve"> </w:t>
      </w:r>
      <w:r>
        <w:rPr>
          <w:sz w:val="23"/>
        </w:rPr>
        <w:t>Guarantee’.</w:t>
      </w:r>
    </w:p>
    <w:p w14:paraId="5EC43D1F" w14:textId="77777777" w:rsidR="00A1175B" w:rsidRDefault="00A1175B" w:rsidP="00A1175B">
      <w:pPr>
        <w:pStyle w:val="BodyText"/>
        <w:spacing w:before="1"/>
      </w:pPr>
    </w:p>
    <w:p w14:paraId="2969B1C5" w14:textId="77777777" w:rsidR="00A1175B" w:rsidRDefault="00A1175B" w:rsidP="00546F05">
      <w:pPr>
        <w:pStyle w:val="ListParagraph"/>
        <w:widowControl w:val="0"/>
        <w:numPr>
          <w:ilvl w:val="0"/>
          <w:numId w:val="38"/>
        </w:numPr>
        <w:tabs>
          <w:tab w:val="left" w:pos="718"/>
        </w:tabs>
        <w:autoSpaceDE w:val="0"/>
        <w:autoSpaceDN w:val="0"/>
        <w:spacing w:line="244" w:lineRule="auto"/>
        <w:ind w:right="1134"/>
        <w:contextualSpacing w:val="0"/>
        <w:jc w:val="both"/>
        <w:rPr>
          <w:sz w:val="23"/>
        </w:rPr>
      </w:pPr>
      <w:r>
        <w:rPr>
          <w:sz w:val="23"/>
        </w:rPr>
        <w:t>The Bank Guarantee shall be signed on all the pages by the Bank Authorities indicating their POA nos. and should invariably be</w:t>
      </w:r>
      <w:r>
        <w:rPr>
          <w:spacing w:val="9"/>
          <w:sz w:val="23"/>
        </w:rPr>
        <w:t xml:space="preserve"> </w:t>
      </w:r>
      <w:r>
        <w:rPr>
          <w:sz w:val="23"/>
        </w:rPr>
        <w:t>witnessed.</w:t>
      </w:r>
    </w:p>
    <w:p w14:paraId="56D58E6F" w14:textId="77777777" w:rsidR="00A1175B" w:rsidRDefault="00A1175B" w:rsidP="00A1175B">
      <w:pPr>
        <w:spacing w:line="244" w:lineRule="auto"/>
        <w:jc w:val="both"/>
        <w:rPr>
          <w:sz w:val="23"/>
        </w:rPr>
        <w:sectPr w:rsidR="00A1175B">
          <w:headerReference w:type="default" r:id="rId88"/>
          <w:footerReference w:type="default" r:id="rId89"/>
          <w:pgSz w:w="11910" w:h="16840"/>
          <w:pgMar w:top="1580" w:right="260" w:bottom="1920" w:left="1560" w:header="0" w:footer="1654" w:gutter="0"/>
          <w:cols w:space="720"/>
        </w:sectPr>
      </w:pPr>
    </w:p>
    <w:p w14:paraId="59C6172F" w14:textId="77777777" w:rsidR="00A1175B" w:rsidRDefault="00A1175B" w:rsidP="00C01A96">
      <w:pPr>
        <w:tabs>
          <w:tab w:val="left" w:pos="892"/>
        </w:tabs>
        <w:spacing w:before="100" w:line="242" w:lineRule="auto"/>
        <w:ind w:left="892" w:right="1133" w:hanging="701"/>
        <w:jc w:val="both"/>
        <w:rPr>
          <w:b/>
          <w:sz w:val="23"/>
        </w:rPr>
      </w:pPr>
      <w:r>
        <w:rPr>
          <w:b/>
          <w:sz w:val="23"/>
        </w:rPr>
        <w:lastRenderedPageBreak/>
        <w:t>11.</w:t>
      </w:r>
      <w:r>
        <w:rPr>
          <w:b/>
          <w:sz w:val="23"/>
        </w:rPr>
        <w:tab/>
        <w:t>FORM FOR INFORMATION TO BE FURNISHED BY THE CONTRACTOR IN RESPECT OF THE PROCUREMENT MADE FROM MSE</w:t>
      </w:r>
      <w:r>
        <w:rPr>
          <w:b/>
          <w:spacing w:val="6"/>
          <w:sz w:val="23"/>
        </w:rPr>
        <w:t xml:space="preserve"> </w:t>
      </w:r>
      <w:r>
        <w:rPr>
          <w:b/>
          <w:sz w:val="23"/>
        </w:rPr>
        <w:t>VENDORS</w:t>
      </w:r>
    </w:p>
    <w:p w14:paraId="1F743E44" w14:textId="77777777" w:rsidR="00A1175B" w:rsidRDefault="00A1175B" w:rsidP="00A1175B">
      <w:pPr>
        <w:pStyle w:val="BodyText"/>
        <w:spacing w:before="5"/>
        <w:rPr>
          <w:b/>
        </w:rPr>
      </w:pPr>
    </w:p>
    <w:p w14:paraId="49858886" w14:textId="77777777" w:rsidR="00A1175B" w:rsidRDefault="00A1175B" w:rsidP="00A1175B">
      <w:pPr>
        <w:pStyle w:val="BodyText"/>
        <w:spacing w:line="244" w:lineRule="auto"/>
        <w:ind w:left="192" w:right="1130"/>
        <w:jc w:val="both"/>
      </w:pPr>
      <w:r>
        <w:t xml:space="preserve">Pursuant to GCC Clause No. </w:t>
      </w:r>
      <w:proofErr w:type="gramStart"/>
      <w:r>
        <w:t>15.4 ,</w:t>
      </w:r>
      <w:proofErr w:type="gramEnd"/>
      <w:r>
        <w:t xml:space="preserve"> We hereby furnish the following information regarding the procurement made by us </w:t>
      </w:r>
      <w:proofErr w:type="gramStart"/>
      <w:r>
        <w:t>form</w:t>
      </w:r>
      <w:proofErr w:type="gramEnd"/>
      <w:r>
        <w:t xml:space="preserve"> Micro and Small Enterprises (MSEs) directly or through our sub-suppliers/sub-vendors as per the details </w:t>
      </w:r>
      <w:proofErr w:type="gramStart"/>
      <w:r>
        <w:t>given herein</w:t>
      </w:r>
      <w:proofErr w:type="gramEnd"/>
      <w:r>
        <w:t xml:space="preserve"> below:</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555"/>
        <w:gridCol w:w="824"/>
        <w:gridCol w:w="688"/>
        <w:gridCol w:w="551"/>
        <w:gridCol w:w="690"/>
        <w:gridCol w:w="551"/>
        <w:gridCol w:w="1516"/>
        <w:gridCol w:w="1516"/>
        <w:gridCol w:w="700"/>
        <w:gridCol w:w="678"/>
        <w:gridCol w:w="1105"/>
      </w:tblGrid>
      <w:tr w:rsidR="00A1175B" w14:paraId="7A75919A" w14:textId="77777777" w:rsidTr="003E00E8">
        <w:trPr>
          <w:trHeight w:val="2903"/>
        </w:trPr>
        <w:tc>
          <w:tcPr>
            <w:tcW w:w="271" w:type="dxa"/>
          </w:tcPr>
          <w:p w14:paraId="22D36402" w14:textId="77777777" w:rsidR="00A1175B" w:rsidRDefault="00A1175B" w:rsidP="003E00E8">
            <w:pPr>
              <w:pStyle w:val="TableParagraph"/>
              <w:spacing w:line="281" w:lineRule="exact"/>
              <w:ind w:left="126"/>
              <w:rPr>
                <w:sz w:val="23"/>
              </w:rPr>
            </w:pPr>
            <w:r>
              <w:rPr>
                <w:w w:val="101"/>
                <w:sz w:val="23"/>
              </w:rPr>
              <w:t>S</w:t>
            </w:r>
          </w:p>
          <w:p w14:paraId="22B066B6" w14:textId="77777777" w:rsidR="00A1175B" w:rsidRDefault="00A1175B" w:rsidP="003E00E8">
            <w:pPr>
              <w:pStyle w:val="TableParagraph"/>
              <w:spacing w:before="4" w:line="244" w:lineRule="auto"/>
              <w:ind w:left="105" w:right="-56" w:firstLine="19"/>
              <w:rPr>
                <w:sz w:val="23"/>
              </w:rPr>
            </w:pPr>
            <w:r>
              <w:rPr>
                <w:sz w:val="23"/>
              </w:rPr>
              <w:t>l. N</w:t>
            </w:r>
          </w:p>
          <w:p w14:paraId="6461209E" w14:textId="77777777" w:rsidR="00A1175B" w:rsidRDefault="00A1175B" w:rsidP="003E00E8">
            <w:pPr>
              <w:pStyle w:val="TableParagraph"/>
              <w:spacing w:line="281" w:lineRule="exact"/>
              <w:ind w:left="124"/>
              <w:rPr>
                <w:sz w:val="23"/>
              </w:rPr>
            </w:pPr>
            <w:r>
              <w:rPr>
                <w:w w:val="101"/>
                <w:sz w:val="23"/>
              </w:rPr>
              <w:t>o</w:t>
            </w:r>
          </w:p>
          <w:p w14:paraId="7D2D38B1" w14:textId="77777777" w:rsidR="00A1175B" w:rsidRDefault="00A1175B" w:rsidP="003E00E8">
            <w:pPr>
              <w:pStyle w:val="TableParagraph"/>
              <w:spacing w:before="7"/>
              <w:ind w:left="158"/>
              <w:rPr>
                <w:sz w:val="23"/>
              </w:rPr>
            </w:pPr>
            <w:r>
              <w:rPr>
                <w:w w:val="101"/>
                <w:sz w:val="23"/>
              </w:rPr>
              <w:t>.</w:t>
            </w:r>
          </w:p>
        </w:tc>
        <w:tc>
          <w:tcPr>
            <w:tcW w:w="555" w:type="dxa"/>
          </w:tcPr>
          <w:p w14:paraId="4AE4E2B3" w14:textId="77777777" w:rsidR="00A1175B" w:rsidRDefault="00A1175B" w:rsidP="003E00E8">
            <w:pPr>
              <w:pStyle w:val="TableParagraph"/>
              <w:spacing w:line="242" w:lineRule="auto"/>
              <w:ind w:left="122" w:right="98" w:firstLine="7"/>
              <w:jc w:val="both"/>
              <w:rPr>
                <w:sz w:val="23"/>
              </w:rPr>
            </w:pPr>
            <w:r>
              <w:rPr>
                <w:sz w:val="23"/>
              </w:rPr>
              <w:t xml:space="preserve">Co </w:t>
            </w:r>
            <w:proofErr w:type="spellStart"/>
            <w:r>
              <w:rPr>
                <w:sz w:val="23"/>
              </w:rPr>
              <w:t>ntr</w:t>
            </w:r>
            <w:proofErr w:type="spellEnd"/>
            <w:r>
              <w:rPr>
                <w:sz w:val="23"/>
              </w:rPr>
              <w:t xml:space="preserve"> act Ag </w:t>
            </w:r>
            <w:proofErr w:type="spellStart"/>
            <w:r>
              <w:rPr>
                <w:sz w:val="23"/>
              </w:rPr>
              <w:t>ree</w:t>
            </w:r>
            <w:proofErr w:type="spellEnd"/>
            <w:r>
              <w:rPr>
                <w:sz w:val="23"/>
              </w:rPr>
              <w:t xml:space="preserve"> me </w:t>
            </w:r>
            <w:proofErr w:type="spellStart"/>
            <w:r>
              <w:rPr>
                <w:sz w:val="23"/>
              </w:rPr>
              <w:t>nt</w:t>
            </w:r>
            <w:proofErr w:type="spellEnd"/>
            <w:r>
              <w:rPr>
                <w:sz w:val="23"/>
              </w:rPr>
              <w:t xml:space="preserve"> No</w:t>
            </w:r>
          </w:p>
          <w:p w14:paraId="49D9C55E" w14:textId="77777777" w:rsidR="00A1175B" w:rsidRDefault="00A1175B" w:rsidP="003E00E8">
            <w:pPr>
              <w:pStyle w:val="TableParagraph"/>
              <w:spacing w:before="9"/>
              <w:ind w:left="27"/>
              <w:jc w:val="center"/>
              <w:rPr>
                <w:sz w:val="23"/>
              </w:rPr>
            </w:pPr>
            <w:r>
              <w:rPr>
                <w:w w:val="101"/>
                <w:sz w:val="23"/>
              </w:rPr>
              <w:t>.</w:t>
            </w:r>
          </w:p>
        </w:tc>
        <w:tc>
          <w:tcPr>
            <w:tcW w:w="824" w:type="dxa"/>
          </w:tcPr>
          <w:p w14:paraId="427586E8" w14:textId="77777777" w:rsidR="00A1175B" w:rsidRDefault="00A1175B" w:rsidP="003E00E8">
            <w:pPr>
              <w:pStyle w:val="TableParagraph"/>
              <w:spacing w:line="244" w:lineRule="auto"/>
              <w:ind w:left="176" w:right="171" w:firstLine="76"/>
              <w:jc w:val="both"/>
              <w:rPr>
                <w:sz w:val="23"/>
              </w:rPr>
            </w:pPr>
            <w:r>
              <w:rPr>
                <w:sz w:val="23"/>
              </w:rPr>
              <w:t xml:space="preserve">Na me of </w:t>
            </w:r>
            <w:proofErr w:type="spellStart"/>
            <w:r>
              <w:rPr>
                <w:sz w:val="23"/>
              </w:rPr>
              <w:t>Con tract</w:t>
            </w:r>
            <w:proofErr w:type="spellEnd"/>
            <w:r>
              <w:rPr>
                <w:sz w:val="23"/>
              </w:rPr>
              <w:t xml:space="preserve"> or/ Sup plie r*</w:t>
            </w:r>
          </w:p>
        </w:tc>
        <w:tc>
          <w:tcPr>
            <w:tcW w:w="688" w:type="dxa"/>
          </w:tcPr>
          <w:p w14:paraId="31C5515E" w14:textId="77777777" w:rsidR="00A1175B" w:rsidRDefault="00A1175B" w:rsidP="003E00E8">
            <w:pPr>
              <w:pStyle w:val="TableParagraph"/>
              <w:spacing w:line="244" w:lineRule="auto"/>
              <w:ind w:left="17" w:right="93" w:firstLine="91"/>
              <w:jc w:val="center"/>
              <w:rPr>
                <w:sz w:val="23"/>
              </w:rPr>
            </w:pPr>
            <w:r>
              <w:rPr>
                <w:sz w:val="23"/>
              </w:rPr>
              <w:t xml:space="preserve">Item Desc </w:t>
            </w:r>
            <w:proofErr w:type="spellStart"/>
            <w:r>
              <w:rPr>
                <w:sz w:val="23"/>
              </w:rPr>
              <w:t>ripti</w:t>
            </w:r>
            <w:proofErr w:type="spellEnd"/>
            <w:r>
              <w:rPr>
                <w:sz w:val="23"/>
              </w:rPr>
              <w:t xml:space="preserve"> on as per </w:t>
            </w:r>
            <w:proofErr w:type="spellStart"/>
            <w:r>
              <w:rPr>
                <w:sz w:val="23"/>
              </w:rPr>
              <w:t>contr</w:t>
            </w:r>
            <w:proofErr w:type="spellEnd"/>
            <w:r>
              <w:rPr>
                <w:sz w:val="23"/>
              </w:rPr>
              <w:t xml:space="preserve"> act Agre </w:t>
            </w:r>
            <w:proofErr w:type="spellStart"/>
            <w:r>
              <w:rPr>
                <w:sz w:val="23"/>
              </w:rPr>
              <w:t>emen</w:t>
            </w:r>
            <w:proofErr w:type="spellEnd"/>
          </w:p>
          <w:p w14:paraId="79CF49E1" w14:textId="77777777" w:rsidR="00A1175B" w:rsidRDefault="00A1175B" w:rsidP="003E00E8">
            <w:pPr>
              <w:pStyle w:val="TableParagraph"/>
              <w:spacing w:line="264" w:lineRule="exact"/>
              <w:ind w:right="74"/>
              <w:jc w:val="center"/>
              <w:rPr>
                <w:sz w:val="23"/>
              </w:rPr>
            </w:pPr>
            <w:r>
              <w:rPr>
                <w:w w:val="101"/>
                <w:sz w:val="23"/>
              </w:rPr>
              <w:t>t</w:t>
            </w:r>
          </w:p>
        </w:tc>
        <w:tc>
          <w:tcPr>
            <w:tcW w:w="551" w:type="dxa"/>
          </w:tcPr>
          <w:p w14:paraId="20522890" w14:textId="77777777" w:rsidR="00A1175B" w:rsidRDefault="00A1175B" w:rsidP="003E00E8">
            <w:pPr>
              <w:pStyle w:val="TableParagraph"/>
              <w:spacing w:line="281" w:lineRule="exact"/>
              <w:ind w:left="107"/>
              <w:rPr>
                <w:sz w:val="23"/>
              </w:rPr>
            </w:pPr>
            <w:r>
              <w:rPr>
                <w:w w:val="101"/>
                <w:sz w:val="23"/>
              </w:rPr>
              <w:t>Q</w:t>
            </w:r>
          </w:p>
          <w:p w14:paraId="0AEADE7A" w14:textId="77777777" w:rsidR="00A1175B" w:rsidRDefault="00A1175B" w:rsidP="003E00E8">
            <w:pPr>
              <w:pStyle w:val="TableParagraph"/>
              <w:spacing w:before="4" w:line="244" w:lineRule="auto"/>
              <w:ind w:left="107" w:right="286" w:firstLine="9"/>
              <w:rPr>
                <w:sz w:val="23"/>
              </w:rPr>
            </w:pPr>
            <w:r>
              <w:rPr>
                <w:sz w:val="23"/>
              </w:rPr>
              <w:t>t y</w:t>
            </w:r>
          </w:p>
        </w:tc>
        <w:tc>
          <w:tcPr>
            <w:tcW w:w="690" w:type="dxa"/>
          </w:tcPr>
          <w:p w14:paraId="6F65B0B4" w14:textId="77777777" w:rsidR="00A1175B" w:rsidRDefault="00A1175B" w:rsidP="003E00E8">
            <w:pPr>
              <w:pStyle w:val="TableParagraph"/>
              <w:spacing w:line="244" w:lineRule="auto"/>
              <w:ind w:left="177" w:right="146" w:firstLine="1"/>
              <w:jc w:val="center"/>
              <w:rPr>
                <w:sz w:val="23"/>
              </w:rPr>
            </w:pPr>
            <w:r>
              <w:rPr>
                <w:sz w:val="23"/>
              </w:rPr>
              <w:t xml:space="preserve">Tot al Val </w:t>
            </w:r>
            <w:proofErr w:type="spellStart"/>
            <w:r>
              <w:rPr>
                <w:sz w:val="23"/>
              </w:rPr>
              <w:t>ue</w:t>
            </w:r>
            <w:proofErr w:type="spellEnd"/>
            <w:r>
              <w:rPr>
                <w:sz w:val="23"/>
              </w:rPr>
              <w:t xml:space="preserve"> (I</w:t>
            </w:r>
          </w:p>
          <w:p w14:paraId="2B38E70C" w14:textId="77777777" w:rsidR="00A1175B" w:rsidRDefault="00A1175B" w:rsidP="003E00E8">
            <w:pPr>
              <w:pStyle w:val="TableParagraph"/>
              <w:spacing w:line="242" w:lineRule="auto"/>
              <w:ind w:left="223" w:right="283" w:firstLine="12"/>
              <w:rPr>
                <w:sz w:val="23"/>
              </w:rPr>
            </w:pPr>
            <w:r>
              <w:rPr>
                <w:sz w:val="23"/>
              </w:rPr>
              <w:t>n R</w:t>
            </w:r>
          </w:p>
          <w:p w14:paraId="4104825D" w14:textId="77777777" w:rsidR="00A1175B" w:rsidRDefault="00A1175B" w:rsidP="003E00E8">
            <w:pPr>
              <w:pStyle w:val="TableParagraph"/>
              <w:ind w:left="185"/>
              <w:rPr>
                <w:sz w:val="23"/>
              </w:rPr>
            </w:pPr>
            <w:r>
              <w:rPr>
                <w:sz w:val="23"/>
              </w:rPr>
              <w:t>s.)</w:t>
            </w:r>
          </w:p>
        </w:tc>
        <w:tc>
          <w:tcPr>
            <w:tcW w:w="551" w:type="dxa"/>
          </w:tcPr>
          <w:p w14:paraId="6509FCCE" w14:textId="77777777" w:rsidR="00A1175B" w:rsidRDefault="00A1175B" w:rsidP="003E00E8">
            <w:pPr>
              <w:pStyle w:val="TableParagraph"/>
              <w:spacing w:line="244" w:lineRule="auto"/>
              <w:ind w:left="205" w:right="-29" w:hanging="22"/>
              <w:jc w:val="both"/>
              <w:rPr>
                <w:sz w:val="23"/>
              </w:rPr>
            </w:pPr>
            <w:r>
              <w:rPr>
                <w:sz w:val="23"/>
              </w:rPr>
              <w:t xml:space="preserve">Exe cut </w:t>
            </w:r>
            <w:proofErr w:type="spellStart"/>
            <w:r>
              <w:rPr>
                <w:sz w:val="23"/>
              </w:rPr>
              <w:t>ing</w:t>
            </w:r>
            <w:proofErr w:type="spellEnd"/>
            <w:r>
              <w:rPr>
                <w:sz w:val="23"/>
              </w:rPr>
              <w:t xml:space="preserve"> Re </w:t>
            </w:r>
            <w:proofErr w:type="spellStart"/>
            <w:r>
              <w:rPr>
                <w:sz w:val="23"/>
              </w:rPr>
              <w:t>gio</w:t>
            </w:r>
            <w:proofErr w:type="spellEnd"/>
            <w:r>
              <w:rPr>
                <w:sz w:val="23"/>
              </w:rPr>
              <w:t xml:space="preserve"> n</w:t>
            </w:r>
          </w:p>
        </w:tc>
        <w:tc>
          <w:tcPr>
            <w:tcW w:w="1516" w:type="dxa"/>
          </w:tcPr>
          <w:p w14:paraId="4B344E91" w14:textId="77777777" w:rsidR="00A1175B" w:rsidRDefault="00A1175B" w:rsidP="003E00E8">
            <w:pPr>
              <w:pStyle w:val="TableParagraph"/>
              <w:spacing w:line="244" w:lineRule="auto"/>
              <w:ind w:left="204" w:right="93" w:hanging="5"/>
              <w:jc w:val="center"/>
              <w:rPr>
                <w:sz w:val="23"/>
              </w:rPr>
            </w:pPr>
            <w:r>
              <w:rPr>
                <w:sz w:val="23"/>
              </w:rPr>
              <w:t>Items/com ponents/</w:t>
            </w:r>
            <w:proofErr w:type="spellStart"/>
            <w:r>
              <w:rPr>
                <w:sz w:val="23"/>
              </w:rPr>
              <w:t>ra</w:t>
            </w:r>
            <w:proofErr w:type="spellEnd"/>
            <w:r>
              <w:rPr>
                <w:sz w:val="23"/>
              </w:rPr>
              <w:t xml:space="preserve"> w materials sourced from MSE vendor for production of item at column 4</w:t>
            </w:r>
          </w:p>
        </w:tc>
        <w:tc>
          <w:tcPr>
            <w:tcW w:w="1516" w:type="dxa"/>
          </w:tcPr>
          <w:p w14:paraId="30B6E173" w14:textId="77777777" w:rsidR="00A1175B" w:rsidRDefault="00A1175B" w:rsidP="003E00E8">
            <w:pPr>
              <w:pStyle w:val="TableParagraph"/>
              <w:spacing w:line="242" w:lineRule="auto"/>
              <w:ind w:left="197" w:right="97" w:hanging="2"/>
              <w:jc w:val="center"/>
              <w:rPr>
                <w:sz w:val="23"/>
              </w:rPr>
            </w:pPr>
            <w:r>
              <w:rPr>
                <w:sz w:val="23"/>
              </w:rPr>
              <w:t>Total Value of the items/com ponents/</w:t>
            </w:r>
            <w:proofErr w:type="spellStart"/>
            <w:r>
              <w:rPr>
                <w:sz w:val="23"/>
              </w:rPr>
              <w:t>ra</w:t>
            </w:r>
            <w:proofErr w:type="spellEnd"/>
            <w:r>
              <w:rPr>
                <w:sz w:val="23"/>
              </w:rPr>
              <w:t xml:space="preserve"> w materials used for item at column 4</w:t>
            </w:r>
          </w:p>
          <w:p w14:paraId="72F3CB45" w14:textId="77777777" w:rsidR="00A1175B" w:rsidRDefault="00A1175B" w:rsidP="003E00E8">
            <w:pPr>
              <w:pStyle w:val="TableParagraph"/>
              <w:spacing w:before="9"/>
              <w:ind w:left="98" w:right="637"/>
              <w:jc w:val="center"/>
              <w:rPr>
                <w:sz w:val="23"/>
              </w:rPr>
            </w:pPr>
            <w:r>
              <w:rPr>
                <w:sz w:val="23"/>
              </w:rPr>
              <w:t>(In Rs.)</w:t>
            </w:r>
          </w:p>
        </w:tc>
        <w:tc>
          <w:tcPr>
            <w:tcW w:w="700" w:type="dxa"/>
          </w:tcPr>
          <w:p w14:paraId="0DCA15BF" w14:textId="77777777" w:rsidR="00A1175B" w:rsidRDefault="00A1175B" w:rsidP="003E00E8">
            <w:pPr>
              <w:pStyle w:val="TableParagraph"/>
              <w:spacing w:line="244" w:lineRule="auto"/>
              <w:ind w:left="121" w:right="79" w:hanging="32"/>
              <w:jc w:val="both"/>
              <w:rPr>
                <w:sz w:val="23"/>
              </w:rPr>
            </w:pPr>
            <w:r>
              <w:rPr>
                <w:sz w:val="23"/>
              </w:rPr>
              <w:t>Nam e of MSE</w:t>
            </w:r>
          </w:p>
          <w:p w14:paraId="1CB107A5" w14:textId="77777777" w:rsidR="00A1175B" w:rsidRDefault="00A1175B" w:rsidP="003E00E8">
            <w:pPr>
              <w:pStyle w:val="TableParagraph"/>
              <w:spacing w:line="244" w:lineRule="auto"/>
              <w:ind w:left="184" w:right="104" w:hanging="29"/>
              <w:rPr>
                <w:sz w:val="23"/>
              </w:rPr>
            </w:pPr>
            <w:r>
              <w:rPr>
                <w:sz w:val="23"/>
              </w:rPr>
              <w:t xml:space="preserve">Ven </w:t>
            </w:r>
            <w:proofErr w:type="spellStart"/>
            <w:r>
              <w:rPr>
                <w:sz w:val="23"/>
              </w:rPr>
              <w:t>dor</w:t>
            </w:r>
            <w:proofErr w:type="spellEnd"/>
          </w:p>
        </w:tc>
        <w:tc>
          <w:tcPr>
            <w:tcW w:w="678" w:type="dxa"/>
          </w:tcPr>
          <w:p w14:paraId="4E7F14D0" w14:textId="77777777" w:rsidR="00A1175B" w:rsidRDefault="00A1175B" w:rsidP="003E00E8">
            <w:pPr>
              <w:pStyle w:val="TableParagraph"/>
              <w:spacing w:line="244" w:lineRule="auto"/>
              <w:ind w:left="172" w:right="99" w:hanging="2"/>
              <w:jc w:val="center"/>
              <w:rPr>
                <w:sz w:val="23"/>
              </w:rPr>
            </w:pPr>
            <w:r>
              <w:rPr>
                <w:sz w:val="23"/>
              </w:rPr>
              <w:t xml:space="preserve">Cat ego </w:t>
            </w:r>
            <w:proofErr w:type="spellStart"/>
            <w:r>
              <w:rPr>
                <w:sz w:val="23"/>
              </w:rPr>
              <w:t>ry</w:t>
            </w:r>
            <w:proofErr w:type="spellEnd"/>
            <w:r>
              <w:rPr>
                <w:sz w:val="23"/>
              </w:rPr>
              <w:t xml:space="preserve"> (on </w:t>
            </w:r>
            <w:proofErr w:type="spellStart"/>
            <w:r>
              <w:rPr>
                <w:sz w:val="23"/>
              </w:rPr>
              <w:t>ly</w:t>
            </w:r>
            <w:proofErr w:type="spellEnd"/>
            <w:r>
              <w:rPr>
                <w:sz w:val="23"/>
              </w:rPr>
              <w:t xml:space="preserve"> Mic </w:t>
            </w:r>
            <w:proofErr w:type="spellStart"/>
            <w:r>
              <w:rPr>
                <w:sz w:val="23"/>
              </w:rPr>
              <w:t>ro</w:t>
            </w:r>
            <w:proofErr w:type="spellEnd"/>
            <w:r>
              <w:rPr>
                <w:sz w:val="23"/>
              </w:rPr>
              <w:t xml:space="preserve"> or </w:t>
            </w:r>
            <w:proofErr w:type="spellStart"/>
            <w:r>
              <w:rPr>
                <w:sz w:val="23"/>
              </w:rPr>
              <w:t>Sm</w:t>
            </w:r>
            <w:proofErr w:type="spellEnd"/>
          </w:p>
          <w:p w14:paraId="7C4E6186" w14:textId="77777777" w:rsidR="00A1175B" w:rsidRDefault="00A1175B" w:rsidP="003E00E8">
            <w:pPr>
              <w:pStyle w:val="TableParagraph"/>
              <w:spacing w:line="264" w:lineRule="exact"/>
              <w:ind w:left="186" w:right="116"/>
              <w:jc w:val="center"/>
              <w:rPr>
                <w:sz w:val="23"/>
              </w:rPr>
            </w:pPr>
            <w:r>
              <w:rPr>
                <w:sz w:val="23"/>
              </w:rPr>
              <w:t>all)</w:t>
            </w:r>
          </w:p>
        </w:tc>
        <w:tc>
          <w:tcPr>
            <w:tcW w:w="1105" w:type="dxa"/>
          </w:tcPr>
          <w:p w14:paraId="66005C72" w14:textId="77777777" w:rsidR="00A1175B" w:rsidRDefault="00A1175B" w:rsidP="003E00E8">
            <w:pPr>
              <w:pStyle w:val="TableParagraph"/>
              <w:spacing w:line="244" w:lineRule="auto"/>
              <w:ind w:left="181" w:right="106"/>
              <w:jc w:val="center"/>
              <w:rPr>
                <w:sz w:val="23"/>
              </w:rPr>
            </w:pPr>
            <w:proofErr w:type="spellStart"/>
            <w:r>
              <w:rPr>
                <w:spacing w:val="-1"/>
                <w:sz w:val="23"/>
              </w:rPr>
              <w:t>Whethe</w:t>
            </w:r>
            <w:proofErr w:type="spellEnd"/>
            <w:r>
              <w:rPr>
                <w:spacing w:val="-1"/>
                <w:sz w:val="23"/>
              </w:rPr>
              <w:t xml:space="preserve"> </w:t>
            </w:r>
            <w:r>
              <w:rPr>
                <w:sz w:val="23"/>
              </w:rPr>
              <w:t>r</w:t>
            </w:r>
            <w:r>
              <w:rPr>
                <w:spacing w:val="5"/>
                <w:sz w:val="23"/>
              </w:rPr>
              <w:t xml:space="preserve"> </w:t>
            </w:r>
            <w:r>
              <w:rPr>
                <w:sz w:val="23"/>
              </w:rPr>
              <w:t>MSE</w:t>
            </w:r>
          </w:p>
          <w:p w14:paraId="36E76A8A" w14:textId="77777777" w:rsidR="00A1175B" w:rsidRDefault="00A1175B" w:rsidP="003E00E8">
            <w:pPr>
              <w:pStyle w:val="TableParagraph"/>
              <w:spacing w:line="242" w:lineRule="auto"/>
              <w:ind w:left="181" w:right="105" w:hanging="3"/>
              <w:jc w:val="center"/>
              <w:rPr>
                <w:sz w:val="23"/>
              </w:rPr>
            </w:pPr>
            <w:r>
              <w:rPr>
                <w:sz w:val="23"/>
              </w:rPr>
              <w:t xml:space="preserve">owned by persons </w:t>
            </w:r>
            <w:proofErr w:type="spellStart"/>
            <w:r>
              <w:rPr>
                <w:sz w:val="23"/>
              </w:rPr>
              <w:t>belongi</w:t>
            </w:r>
            <w:proofErr w:type="spellEnd"/>
            <w:r>
              <w:rPr>
                <w:sz w:val="23"/>
              </w:rPr>
              <w:t xml:space="preserve"> ng to SC/ST</w:t>
            </w:r>
          </w:p>
          <w:p w14:paraId="66EF03E7" w14:textId="77777777" w:rsidR="00A1175B" w:rsidRDefault="00A1175B" w:rsidP="003E00E8">
            <w:pPr>
              <w:pStyle w:val="TableParagraph"/>
              <w:spacing w:line="290" w:lineRule="atLeast"/>
              <w:ind w:left="181" w:right="103"/>
              <w:jc w:val="center"/>
              <w:rPr>
                <w:sz w:val="23"/>
              </w:rPr>
            </w:pPr>
            <w:proofErr w:type="spellStart"/>
            <w:r>
              <w:rPr>
                <w:sz w:val="23"/>
              </w:rPr>
              <w:t>categor</w:t>
            </w:r>
            <w:proofErr w:type="spellEnd"/>
            <w:r>
              <w:rPr>
                <w:sz w:val="23"/>
              </w:rPr>
              <w:t xml:space="preserve"> y</w:t>
            </w:r>
          </w:p>
        </w:tc>
      </w:tr>
      <w:tr w:rsidR="00A1175B" w14:paraId="110DC60B" w14:textId="77777777" w:rsidTr="003E00E8">
        <w:trPr>
          <w:trHeight w:val="290"/>
        </w:trPr>
        <w:tc>
          <w:tcPr>
            <w:tcW w:w="271" w:type="dxa"/>
          </w:tcPr>
          <w:p w14:paraId="0B5FB53D" w14:textId="77777777" w:rsidR="00A1175B" w:rsidRDefault="00A1175B" w:rsidP="003E00E8">
            <w:pPr>
              <w:pStyle w:val="TableParagraph"/>
              <w:spacing w:line="270" w:lineRule="exact"/>
              <w:ind w:left="105"/>
              <w:rPr>
                <w:sz w:val="23"/>
              </w:rPr>
            </w:pPr>
            <w:r>
              <w:rPr>
                <w:w w:val="101"/>
                <w:sz w:val="23"/>
              </w:rPr>
              <w:t>1</w:t>
            </w:r>
          </w:p>
        </w:tc>
        <w:tc>
          <w:tcPr>
            <w:tcW w:w="555" w:type="dxa"/>
          </w:tcPr>
          <w:p w14:paraId="71B89509" w14:textId="77777777" w:rsidR="00A1175B" w:rsidRDefault="00A1175B" w:rsidP="003E00E8">
            <w:pPr>
              <w:pStyle w:val="TableParagraph"/>
              <w:spacing w:line="270" w:lineRule="exact"/>
              <w:ind w:left="8"/>
              <w:jc w:val="center"/>
              <w:rPr>
                <w:sz w:val="23"/>
              </w:rPr>
            </w:pPr>
            <w:r>
              <w:rPr>
                <w:w w:val="101"/>
                <w:sz w:val="23"/>
              </w:rPr>
              <w:t>2</w:t>
            </w:r>
          </w:p>
        </w:tc>
        <w:tc>
          <w:tcPr>
            <w:tcW w:w="824" w:type="dxa"/>
          </w:tcPr>
          <w:p w14:paraId="513A7D18" w14:textId="77777777" w:rsidR="00A1175B" w:rsidRDefault="00A1175B" w:rsidP="003E00E8">
            <w:pPr>
              <w:pStyle w:val="TableParagraph"/>
              <w:spacing w:line="270" w:lineRule="exact"/>
              <w:ind w:left="254"/>
              <w:rPr>
                <w:sz w:val="23"/>
              </w:rPr>
            </w:pPr>
            <w:r>
              <w:rPr>
                <w:w w:val="101"/>
                <w:sz w:val="23"/>
              </w:rPr>
              <w:t>3</w:t>
            </w:r>
          </w:p>
        </w:tc>
        <w:tc>
          <w:tcPr>
            <w:tcW w:w="688" w:type="dxa"/>
          </w:tcPr>
          <w:p w14:paraId="4BDDE140" w14:textId="77777777" w:rsidR="00A1175B" w:rsidRDefault="00A1175B" w:rsidP="003E00E8">
            <w:pPr>
              <w:pStyle w:val="TableParagraph"/>
              <w:spacing w:line="270" w:lineRule="exact"/>
              <w:ind w:left="9"/>
              <w:jc w:val="center"/>
              <w:rPr>
                <w:sz w:val="23"/>
              </w:rPr>
            </w:pPr>
            <w:r>
              <w:rPr>
                <w:w w:val="101"/>
                <w:sz w:val="23"/>
              </w:rPr>
              <w:t>4</w:t>
            </w:r>
          </w:p>
        </w:tc>
        <w:tc>
          <w:tcPr>
            <w:tcW w:w="551" w:type="dxa"/>
          </w:tcPr>
          <w:p w14:paraId="1A1744CC" w14:textId="77777777" w:rsidR="00A1175B" w:rsidRDefault="00A1175B" w:rsidP="003E00E8">
            <w:pPr>
              <w:pStyle w:val="TableParagraph"/>
              <w:spacing w:line="270" w:lineRule="exact"/>
              <w:ind w:left="141"/>
              <w:rPr>
                <w:sz w:val="23"/>
              </w:rPr>
            </w:pPr>
            <w:r>
              <w:rPr>
                <w:w w:val="101"/>
                <w:sz w:val="23"/>
              </w:rPr>
              <w:t>5</w:t>
            </w:r>
          </w:p>
        </w:tc>
        <w:tc>
          <w:tcPr>
            <w:tcW w:w="690" w:type="dxa"/>
          </w:tcPr>
          <w:p w14:paraId="09B6F2D8" w14:textId="77777777" w:rsidR="00A1175B" w:rsidRDefault="00A1175B" w:rsidP="003E00E8">
            <w:pPr>
              <w:pStyle w:val="TableParagraph"/>
              <w:spacing w:line="270" w:lineRule="exact"/>
              <w:ind w:right="57"/>
              <w:jc w:val="center"/>
              <w:rPr>
                <w:sz w:val="23"/>
              </w:rPr>
            </w:pPr>
            <w:r>
              <w:rPr>
                <w:w w:val="101"/>
                <w:sz w:val="23"/>
              </w:rPr>
              <w:t>6</w:t>
            </w:r>
          </w:p>
        </w:tc>
        <w:tc>
          <w:tcPr>
            <w:tcW w:w="551" w:type="dxa"/>
          </w:tcPr>
          <w:p w14:paraId="4A8F0CCE" w14:textId="77777777" w:rsidR="00A1175B" w:rsidRDefault="00A1175B" w:rsidP="003E00E8">
            <w:pPr>
              <w:pStyle w:val="TableParagraph"/>
              <w:spacing w:line="270" w:lineRule="exact"/>
              <w:ind w:left="21"/>
              <w:jc w:val="center"/>
              <w:rPr>
                <w:sz w:val="23"/>
              </w:rPr>
            </w:pPr>
            <w:r>
              <w:rPr>
                <w:w w:val="101"/>
                <w:sz w:val="23"/>
              </w:rPr>
              <w:t>7</w:t>
            </w:r>
          </w:p>
        </w:tc>
        <w:tc>
          <w:tcPr>
            <w:tcW w:w="1516" w:type="dxa"/>
          </w:tcPr>
          <w:p w14:paraId="6CEB077C" w14:textId="77777777" w:rsidR="00A1175B" w:rsidRDefault="00A1175B" w:rsidP="003E00E8">
            <w:pPr>
              <w:pStyle w:val="TableParagraph"/>
              <w:spacing w:line="270" w:lineRule="exact"/>
              <w:ind w:right="66"/>
              <w:jc w:val="center"/>
              <w:rPr>
                <w:sz w:val="23"/>
              </w:rPr>
            </w:pPr>
            <w:r>
              <w:rPr>
                <w:w w:val="101"/>
                <w:sz w:val="23"/>
              </w:rPr>
              <w:t>8</w:t>
            </w:r>
          </w:p>
        </w:tc>
        <w:tc>
          <w:tcPr>
            <w:tcW w:w="1516" w:type="dxa"/>
          </w:tcPr>
          <w:p w14:paraId="0F8B1949" w14:textId="77777777" w:rsidR="00A1175B" w:rsidRDefault="00A1175B" w:rsidP="003E00E8">
            <w:pPr>
              <w:pStyle w:val="TableParagraph"/>
              <w:spacing w:line="270" w:lineRule="exact"/>
              <w:ind w:right="62"/>
              <w:jc w:val="center"/>
              <w:rPr>
                <w:sz w:val="23"/>
              </w:rPr>
            </w:pPr>
            <w:r>
              <w:rPr>
                <w:w w:val="101"/>
                <w:sz w:val="23"/>
              </w:rPr>
              <w:t>9</w:t>
            </w:r>
          </w:p>
        </w:tc>
        <w:tc>
          <w:tcPr>
            <w:tcW w:w="700" w:type="dxa"/>
          </w:tcPr>
          <w:p w14:paraId="6655B519" w14:textId="77777777" w:rsidR="00A1175B" w:rsidRDefault="00A1175B" w:rsidP="003E00E8">
            <w:pPr>
              <w:pStyle w:val="TableParagraph"/>
              <w:spacing w:line="270" w:lineRule="exact"/>
              <w:ind w:left="188"/>
              <w:rPr>
                <w:sz w:val="23"/>
              </w:rPr>
            </w:pPr>
            <w:r>
              <w:rPr>
                <w:sz w:val="23"/>
              </w:rPr>
              <w:t>10</w:t>
            </w:r>
          </w:p>
        </w:tc>
        <w:tc>
          <w:tcPr>
            <w:tcW w:w="678" w:type="dxa"/>
          </w:tcPr>
          <w:p w14:paraId="0111670A" w14:textId="77777777" w:rsidR="00A1175B" w:rsidRDefault="00A1175B" w:rsidP="003E00E8">
            <w:pPr>
              <w:pStyle w:val="TableParagraph"/>
              <w:spacing w:line="270" w:lineRule="exact"/>
              <w:ind w:left="231"/>
              <w:rPr>
                <w:sz w:val="23"/>
              </w:rPr>
            </w:pPr>
            <w:r>
              <w:rPr>
                <w:sz w:val="23"/>
              </w:rPr>
              <w:t>11</w:t>
            </w:r>
          </w:p>
        </w:tc>
        <w:tc>
          <w:tcPr>
            <w:tcW w:w="1105" w:type="dxa"/>
          </w:tcPr>
          <w:p w14:paraId="13AA8DC7" w14:textId="77777777" w:rsidR="00A1175B" w:rsidRDefault="00A1175B" w:rsidP="003E00E8">
            <w:pPr>
              <w:pStyle w:val="TableParagraph"/>
              <w:spacing w:line="270" w:lineRule="exact"/>
              <w:ind w:left="363"/>
              <w:rPr>
                <w:sz w:val="23"/>
              </w:rPr>
            </w:pPr>
            <w:r>
              <w:rPr>
                <w:sz w:val="23"/>
              </w:rPr>
              <w:t>12</w:t>
            </w:r>
          </w:p>
        </w:tc>
      </w:tr>
      <w:tr w:rsidR="00A1175B" w14:paraId="184F6468" w14:textId="77777777" w:rsidTr="003E00E8">
        <w:trPr>
          <w:trHeight w:val="290"/>
        </w:trPr>
        <w:tc>
          <w:tcPr>
            <w:tcW w:w="271" w:type="dxa"/>
          </w:tcPr>
          <w:p w14:paraId="58733C32" w14:textId="77777777" w:rsidR="00A1175B" w:rsidRDefault="00A1175B" w:rsidP="003E00E8">
            <w:pPr>
              <w:pStyle w:val="TableParagraph"/>
              <w:rPr>
                <w:rFonts w:ascii="Times New Roman"/>
                <w:sz w:val="20"/>
              </w:rPr>
            </w:pPr>
          </w:p>
        </w:tc>
        <w:tc>
          <w:tcPr>
            <w:tcW w:w="555" w:type="dxa"/>
          </w:tcPr>
          <w:p w14:paraId="57D92217" w14:textId="77777777" w:rsidR="00A1175B" w:rsidRDefault="00A1175B" w:rsidP="003E00E8">
            <w:pPr>
              <w:pStyle w:val="TableParagraph"/>
              <w:rPr>
                <w:rFonts w:ascii="Times New Roman"/>
                <w:sz w:val="20"/>
              </w:rPr>
            </w:pPr>
          </w:p>
        </w:tc>
        <w:tc>
          <w:tcPr>
            <w:tcW w:w="824" w:type="dxa"/>
          </w:tcPr>
          <w:p w14:paraId="3FFDBF4C" w14:textId="77777777" w:rsidR="00A1175B" w:rsidRDefault="00A1175B" w:rsidP="003E00E8">
            <w:pPr>
              <w:pStyle w:val="TableParagraph"/>
              <w:rPr>
                <w:rFonts w:ascii="Times New Roman"/>
                <w:sz w:val="20"/>
              </w:rPr>
            </w:pPr>
          </w:p>
        </w:tc>
        <w:tc>
          <w:tcPr>
            <w:tcW w:w="688" w:type="dxa"/>
          </w:tcPr>
          <w:p w14:paraId="04A09284" w14:textId="77777777" w:rsidR="00A1175B" w:rsidRDefault="00A1175B" w:rsidP="003E00E8">
            <w:pPr>
              <w:pStyle w:val="TableParagraph"/>
              <w:rPr>
                <w:rFonts w:ascii="Times New Roman"/>
                <w:sz w:val="20"/>
              </w:rPr>
            </w:pPr>
          </w:p>
        </w:tc>
        <w:tc>
          <w:tcPr>
            <w:tcW w:w="551" w:type="dxa"/>
          </w:tcPr>
          <w:p w14:paraId="1F218582" w14:textId="77777777" w:rsidR="00A1175B" w:rsidRDefault="00A1175B" w:rsidP="003E00E8">
            <w:pPr>
              <w:pStyle w:val="TableParagraph"/>
              <w:rPr>
                <w:rFonts w:ascii="Times New Roman"/>
                <w:sz w:val="20"/>
              </w:rPr>
            </w:pPr>
          </w:p>
        </w:tc>
        <w:tc>
          <w:tcPr>
            <w:tcW w:w="690" w:type="dxa"/>
          </w:tcPr>
          <w:p w14:paraId="640B7E80" w14:textId="77777777" w:rsidR="00A1175B" w:rsidRDefault="00A1175B" w:rsidP="003E00E8">
            <w:pPr>
              <w:pStyle w:val="TableParagraph"/>
              <w:rPr>
                <w:rFonts w:ascii="Times New Roman"/>
                <w:sz w:val="20"/>
              </w:rPr>
            </w:pPr>
          </w:p>
        </w:tc>
        <w:tc>
          <w:tcPr>
            <w:tcW w:w="551" w:type="dxa"/>
          </w:tcPr>
          <w:p w14:paraId="2800F022" w14:textId="77777777" w:rsidR="00A1175B" w:rsidRDefault="00A1175B" w:rsidP="003E00E8">
            <w:pPr>
              <w:pStyle w:val="TableParagraph"/>
              <w:rPr>
                <w:rFonts w:ascii="Times New Roman"/>
                <w:sz w:val="20"/>
              </w:rPr>
            </w:pPr>
          </w:p>
        </w:tc>
        <w:tc>
          <w:tcPr>
            <w:tcW w:w="1516" w:type="dxa"/>
          </w:tcPr>
          <w:p w14:paraId="470916F4" w14:textId="77777777" w:rsidR="00A1175B" w:rsidRDefault="00A1175B" w:rsidP="003E00E8">
            <w:pPr>
              <w:pStyle w:val="TableParagraph"/>
              <w:rPr>
                <w:rFonts w:ascii="Times New Roman"/>
                <w:sz w:val="20"/>
              </w:rPr>
            </w:pPr>
          </w:p>
        </w:tc>
        <w:tc>
          <w:tcPr>
            <w:tcW w:w="1516" w:type="dxa"/>
          </w:tcPr>
          <w:p w14:paraId="42C256DF" w14:textId="77777777" w:rsidR="00A1175B" w:rsidRDefault="00A1175B" w:rsidP="003E00E8">
            <w:pPr>
              <w:pStyle w:val="TableParagraph"/>
              <w:rPr>
                <w:rFonts w:ascii="Times New Roman"/>
                <w:sz w:val="20"/>
              </w:rPr>
            </w:pPr>
          </w:p>
        </w:tc>
        <w:tc>
          <w:tcPr>
            <w:tcW w:w="700" w:type="dxa"/>
          </w:tcPr>
          <w:p w14:paraId="348B86BF" w14:textId="77777777" w:rsidR="00A1175B" w:rsidRDefault="00A1175B" w:rsidP="003E00E8">
            <w:pPr>
              <w:pStyle w:val="TableParagraph"/>
              <w:rPr>
                <w:rFonts w:ascii="Times New Roman"/>
                <w:sz w:val="20"/>
              </w:rPr>
            </w:pPr>
          </w:p>
        </w:tc>
        <w:tc>
          <w:tcPr>
            <w:tcW w:w="678" w:type="dxa"/>
          </w:tcPr>
          <w:p w14:paraId="67BD3024" w14:textId="77777777" w:rsidR="00A1175B" w:rsidRDefault="00A1175B" w:rsidP="003E00E8">
            <w:pPr>
              <w:pStyle w:val="TableParagraph"/>
              <w:rPr>
                <w:rFonts w:ascii="Times New Roman"/>
                <w:sz w:val="20"/>
              </w:rPr>
            </w:pPr>
          </w:p>
        </w:tc>
        <w:tc>
          <w:tcPr>
            <w:tcW w:w="1105" w:type="dxa"/>
          </w:tcPr>
          <w:p w14:paraId="5FECBE5A" w14:textId="77777777" w:rsidR="00A1175B" w:rsidRDefault="00A1175B" w:rsidP="003E00E8">
            <w:pPr>
              <w:pStyle w:val="TableParagraph"/>
              <w:rPr>
                <w:rFonts w:ascii="Times New Roman"/>
                <w:sz w:val="20"/>
              </w:rPr>
            </w:pPr>
          </w:p>
        </w:tc>
      </w:tr>
      <w:tr w:rsidR="00A1175B" w14:paraId="4999EF2E" w14:textId="77777777" w:rsidTr="003E00E8">
        <w:trPr>
          <w:trHeight w:val="289"/>
        </w:trPr>
        <w:tc>
          <w:tcPr>
            <w:tcW w:w="271" w:type="dxa"/>
          </w:tcPr>
          <w:p w14:paraId="38CB97DD" w14:textId="77777777" w:rsidR="00A1175B" w:rsidRDefault="00A1175B" w:rsidP="003E00E8">
            <w:pPr>
              <w:pStyle w:val="TableParagraph"/>
              <w:rPr>
                <w:rFonts w:ascii="Times New Roman"/>
                <w:sz w:val="20"/>
              </w:rPr>
            </w:pPr>
          </w:p>
        </w:tc>
        <w:tc>
          <w:tcPr>
            <w:tcW w:w="555" w:type="dxa"/>
          </w:tcPr>
          <w:p w14:paraId="758DC7F5" w14:textId="77777777" w:rsidR="00A1175B" w:rsidRDefault="00A1175B" w:rsidP="003E00E8">
            <w:pPr>
              <w:pStyle w:val="TableParagraph"/>
              <w:rPr>
                <w:rFonts w:ascii="Times New Roman"/>
                <w:sz w:val="20"/>
              </w:rPr>
            </w:pPr>
          </w:p>
        </w:tc>
        <w:tc>
          <w:tcPr>
            <w:tcW w:w="824" w:type="dxa"/>
          </w:tcPr>
          <w:p w14:paraId="5B3CF791" w14:textId="77777777" w:rsidR="00A1175B" w:rsidRDefault="00A1175B" w:rsidP="003E00E8">
            <w:pPr>
              <w:pStyle w:val="TableParagraph"/>
              <w:rPr>
                <w:rFonts w:ascii="Times New Roman"/>
                <w:sz w:val="20"/>
              </w:rPr>
            </w:pPr>
          </w:p>
        </w:tc>
        <w:tc>
          <w:tcPr>
            <w:tcW w:w="688" w:type="dxa"/>
          </w:tcPr>
          <w:p w14:paraId="4CF24F5D" w14:textId="77777777" w:rsidR="00A1175B" w:rsidRDefault="00A1175B" w:rsidP="003E00E8">
            <w:pPr>
              <w:pStyle w:val="TableParagraph"/>
              <w:rPr>
                <w:rFonts w:ascii="Times New Roman"/>
                <w:sz w:val="20"/>
              </w:rPr>
            </w:pPr>
          </w:p>
        </w:tc>
        <w:tc>
          <w:tcPr>
            <w:tcW w:w="551" w:type="dxa"/>
          </w:tcPr>
          <w:p w14:paraId="06DB8CE3" w14:textId="77777777" w:rsidR="00A1175B" w:rsidRDefault="00A1175B" w:rsidP="003E00E8">
            <w:pPr>
              <w:pStyle w:val="TableParagraph"/>
              <w:rPr>
                <w:rFonts w:ascii="Times New Roman"/>
                <w:sz w:val="20"/>
              </w:rPr>
            </w:pPr>
          </w:p>
        </w:tc>
        <w:tc>
          <w:tcPr>
            <w:tcW w:w="690" w:type="dxa"/>
          </w:tcPr>
          <w:p w14:paraId="2FB89BBC" w14:textId="77777777" w:rsidR="00A1175B" w:rsidRDefault="00A1175B" w:rsidP="003E00E8">
            <w:pPr>
              <w:pStyle w:val="TableParagraph"/>
              <w:rPr>
                <w:rFonts w:ascii="Times New Roman"/>
                <w:sz w:val="20"/>
              </w:rPr>
            </w:pPr>
          </w:p>
        </w:tc>
        <w:tc>
          <w:tcPr>
            <w:tcW w:w="551" w:type="dxa"/>
          </w:tcPr>
          <w:p w14:paraId="583B48C6" w14:textId="77777777" w:rsidR="00A1175B" w:rsidRDefault="00A1175B" w:rsidP="003E00E8">
            <w:pPr>
              <w:pStyle w:val="TableParagraph"/>
              <w:rPr>
                <w:rFonts w:ascii="Times New Roman"/>
                <w:sz w:val="20"/>
              </w:rPr>
            </w:pPr>
          </w:p>
        </w:tc>
        <w:tc>
          <w:tcPr>
            <w:tcW w:w="1516" w:type="dxa"/>
          </w:tcPr>
          <w:p w14:paraId="7563A6B9" w14:textId="77777777" w:rsidR="00A1175B" w:rsidRDefault="00A1175B" w:rsidP="003E00E8">
            <w:pPr>
              <w:pStyle w:val="TableParagraph"/>
              <w:rPr>
                <w:rFonts w:ascii="Times New Roman"/>
                <w:sz w:val="20"/>
              </w:rPr>
            </w:pPr>
          </w:p>
        </w:tc>
        <w:tc>
          <w:tcPr>
            <w:tcW w:w="1516" w:type="dxa"/>
          </w:tcPr>
          <w:p w14:paraId="0AFFFC66" w14:textId="77777777" w:rsidR="00A1175B" w:rsidRDefault="00A1175B" w:rsidP="003E00E8">
            <w:pPr>
              <w:pStyle w:val="TableParagraph"/>
              <w:rPr>
                <w:rFonts w:ascii="Times New Roman"/>
                <w:sz w:val="20"/>
              </w:rPr>
            </w:pPr>
          </w:p>
        </w:tc>
        <w:tc>
          <w:tcPr>
            <w:tcW w:w="700" w:type="dxa"/>
          </w:tcPr>
          <w:p w14:paraId="19828BD4" w14:textId="77777777" w:rsidR="00A1175B" w:rsidRDefault="00A1175B" w:rsidP="003E00E8">
            <w:pPr>
              <w:pStyle w:val="TableParagraph"/>
              <w:rPr>
                <w:rFonts w:ascii="Times New Roman"/>
                <w:sz w:val="20"/>
              </w:rPr>
            </w:pPr>
          </w:p>
        </w:tc>
        <w:tc>
          <w:tcPr>
            <w:tcW w:w="678" w:type="dxa"/>
          </w:tcPr>
          <w:p w14:paraId="403B1563" w14:textId="77777777" w:rsidR="00A1175B" w:rsidRDefault="00A1175B" w:rsidP="003E00E8">
            <w:pPr>
              <w:pStyle w:val="TableParagraph"/>
              <w:rPr>
                <w:rFonts w:ascii="Times New Roman"/>
                <w:sz w:val="20"/>
              </w:rPr>
            </w:pPr>
          </w:p>
        </w:tc>
        <w:tc>
          <w:tcPr>
            <w:tcW w:w="1105" w:type="dxa"/>
          </w:tcPr>
          <w:p w14:paraId="35B05AD8" w14:textId="77777777" w:rsidR="00A1175B" w:rsidRDefault="00A1175B" w:rsidP="003E00E8">
            <w:pPr>
              <w:pStyle w:val="TableParagraph"/>
              <w:rPr>
                <w:rFonts w:ascii="Times New Roman"/>
                <w:sz w:val="20"/>
              </w:rPr>
            </w:pPr>
          </w:p>
        </w:tc>
      </w:tr>
      <w:tr w:rsidR="00A1175B" w14:paraId="0E360830" w14:textId="77777777" w:rsidTr="003E00E8">
        <w:trPr>
          <w:trHeight w:val="290"/>
        </w:trPr>
        <w:tc>
          <w:tcPr>
            <w:tcW w:w="271" w:type="dxa"/>
          </w:tcPr>
          <w:p w14:paraId="317981F7" w14:textId="77777777" w:rsidR="00A1175B" w:rsidRDefault="00A1175B" w:rsidP="003E00E8">
            <w:pPr>
              <w:pStyle w:val="TableParagraph"/>
              <w:rPr>
                <w:rFonts w:ascii="Times New Roman"/>
                <w:sz w:val="20"/>
              </w:rPr>
            </w:pPr>
          </w:p>
        </w:tc>
        <w:tc>
          <w:tcPr>
            <w:tcW w:w="555" w:type="dxa"/>
          </w:tcPr>
          <w:p w14:paraId="1D7BBACC" w14:textId="77777777" w:rsidR="00A1175B" w:rsidRDefault="00A1175B" w:rsidP="003E00E8">
            <w:pPr>
              <w:pStyle w:val="TableParagraph"/>
              <w:rPr>
                <w:rFonts w:ascii="Times New Roman"/>
                <w:sz w:val="20"/>
              </w:rPr>
            </w:pPr>
          </w:p>
        </w:tc>
        <w:tc>
          <w:tcPr>
            <w:tcW w:w="824" w:type="dxa"/>
          </w:tcPr>
          <w:p w14:paraId="2EB9E453" w14:textId="77777777" w:rsidR="00A1175B" w:rsidRDefault="00A1175B" w:rsidP="003E00E8">
            <w:pPr>
              <w:pStyle w:val="TableParagraph"/>
              <w:rPr>
                <w:rFonts w:ascii="Times New Roman"/>
                <w:sz w:val="20"/>
              </w:rPr>
            </w:pPr>
          </w:p>
        </w:tc>
        <w:tc>
          <w:tcPr>
            <w:tcW w:w="688" w:type="dxa"/>
          </w:tcPr>
          <w:p w14:paraId="2C79112E" w14:textId="77777777" w:rsidR="00A1175B" w:rsidRDefault="00A1175B" w:rsidP="003E00E8">
            <w:pPr>
              <w:pStyle w:val="TableParagraph"/>
              <w:rPr>
                <w:rFonts w:ascii="Times New Roman"/>
                <w:sz w:val="20"/>
              </w:rPr>
            </w:pPr>
          </w:p>
        </w:tc>
        <w:tc>
          <w:tcPr>
            <w:tcW w:w="551" w:type="dxa"/>
          </w:tcPr>
          <w:p w14:paraId="3B94E110" w14:textId="77777777" w:rsidR="00A1175B" w:rsidRDefault="00A1175B" w:rsidP="003E00E8">
            <w:pPr>
              <w:pStyle w:val="TableParagraph"/>
              <w:rPr>
                <w:rFonts w:ascii="Times New Roman"/>
                <w:sz w:val="20"/>
              </w:rPr>
            </w:pPr>
          </w:p>
        </w:tc>
        <w:tc>
          <w:tcPr>
            <w:tcW w:w="690" w:type="dxa"/>
          </w:tcPr>
          <w:p w14:paraId="598AE400" w14:textId="77777777" w:rsidR="00A1175B" w:rsidRDefault="00A1175B" w:rsidP="003E00E8">
            <w:pPr>
              <w:pStyle w:val="TableParagraph"/>
              <w:rPr>
                <w:rFonts w:ascii="Times New Roman"/>
                <w:sz w:val="20"/>
              </w:rPr>
            </w:pPr>
          </w:p>
        </w:tc>
        <w:tc>
          <w:tcPr>
            <w:tcW w:w="551" w:type="dxa"/>
          </w:tcPr>
          <w:p w14:paraId="4059AEE3" w14:textId="77777777" w:rsidR="00A1175B" w:rsidRDefault="00A1175B" w:rsidP="003E00E8">
            <w:pPr>
              <w:pStyle w:val="TableParagraph"/>
              <w:rPr>
                <w:rFonts w:ascii="Times New Roman"/>
                <w:sz w:val="20"/>
              </w:rPr>
            </w:pPr>
          </w:p>
        </w:tc>
        <w:tc>
          <w:tcPr>
            <w:tcW w:w="1516" w:type="dxa"/>
          </w:tcPr>
          <w:p w14:paraId="4B9720F7" w14:textId="77777777" w:rsidR="00A1175B" w:rsidRDefault="00A1175B" w:rsidP="003E00E8">
            <w:pPr>
              <w:pStyle w:val="TableParagraph"/>
              <w:rPr>
                <w:rFonts w:ascii="Times New Roman"/>
                <w:sz w:val="20"/>
              </w:rPr>
            </w:pPr>
          </w:p>
        </w:tc>
        <w:tc>
          <w:tcPr>
            <w:tcW w:w="1516" w:type="dxa"/>
          </w:tcPr>
          <w:p w14:paraId="7FD89026" w14:textId="77777777" w:rsidR="00A1175B" w:rsidRDefault="00A1175B" w:rsidP="003E00E8">
            <w:pPr>
              <w:pStyle w:val="TableParagraph"/>
              <w:rPr>
                <w:rFonts w:ascii="Times New Roman"/>
                <w:sz w:val="20"/>
              </w:rPr>
            </w:pPr>
          </w:p>
        </w:tc>
        <w:tc>
          <w:tcPr>
            <w:tcW w:w="700" w:type="dxa"/>
          </w:tcPr>
          <w:p w14:paraId="321EFBA4" w14:textId="77777777" w:rsidR="00A1175B" w:rsidRDefault="00A1175B" w:rsidP="003E00E8">
            <w:pPr>
              <w:pStyle w:val="TableParagraph"/>
              <w:rPr>
                <w:rFonts w:ascii="Times New Roman"/>
                <w:sz w:val="20"/>
              </w:rPr>
            </w:pPr>
          </w:p>
        </w:tc>
        <w:tc>
          <w:tcPr>
            <w:tcW w:w="678" w:type="dxa"/>
          </w:tcPr>
          <w:p w14:paraId="69A8838A" w14:textId="77777777" w:rsidR="00A1175B" w:rsidRDefault="00A1175B" w:rsidP="003E00E8">
            <w:pPr>
              <w:pStyle w:val="TableParagraph"/>
              <w:rPr>
                <w:rFonts w:ascii="Times New Roman"/>
                <w:sz w:val="20"/>
              </w:rPr>
            </w:pPr>
          </w:p>
        </w:tc>
        <w:tc>
          <w:tcPr>
            <w:tcW w:w="1105" w:type="dxa"/>
          </w:tcPr>
          <w:p w14:paraId="00CB317C" w14:textId="77777777" w:rsidR="00A1175B" w:rsidRDefault="00A1175B" w:rsidP="003E00E8">
            <w:pPr>
              <w:pStyle w:val="TableParagraph"/>
              <w:rPr>
                <w:rFonts w:ascii="Times New Roman"/>
                <w:sz w:val="20"/>
              </w:rPr>
            </w:pPr>
          </w:p>
        </w:tc>
      </w:tr>
    </w:tbl>
    <w:p w14:paraId="49E4DE5F" w14:textId="77777777" w:rsidR="00A1175B" w:rsidRDefault="00A1175B" w:rsidP="00A1175B">
      <w:pPr>
        <w:pStyle w:val="BodyText"/>
        <w:spacing w:before="10"/>
        <w:rPr>
          <w:sz w:val="22"/>
        </w:rPr>
      </w:pPr>
    </w:p>
    <w:p w14:paraId="6C33CC0C" w14:textId="77777777" w:rsidR="00A1175B" w:rsidRDefault="00A1175B" w:rsidP="00A1175B">
      <w:pPr>
        <w:pStyle w:val="BodyText"/>
        <w:spacing w:line="244" w:lineRule="auto"/>
        <w:ind w:left="103" w:right="1132"/>
        <w:jc w:val="both"/>
      </w:pPr>
      <w:r>
        <w:t>Further, we hereby declare and confirm that the information mentioned above is correct and complete to best of our knowledge and the category of MSE vendors, as mentioned in the table above, has been ascertained at our end.</w:t>
      </w:r>
    </w:p>
    <w:p w14:paraId="1A27CF50" w14:textId="77777777" w:rsidR="00A1175B" w:rsidRDefault="00A1175B" w:rsidP="00A1175B">
      <w:pPr>
        <w:pStyle w:val="BodyText"/>
        <w:spacing w:line="282" w:lineRule="exact"/>
        <w:ind w:left="103"/>
      </w:pPr>
      <w:r>
        <w:t>Note:</w:t>
      </w:r>
    </w:p>
    <w:p w14:paraId="0448F9B9" w14:textId="77777777" w:rsidR="00A1175B" w:rsidRPr="00F54D31" w:rsidRDefault="00A1175B" w:rsidP="00F54D31">
      <w:pPr>
        <w:pStyle w:val="ListParagraph"/>
        <w:widowControl w:val="0"/>
        <w:numPr>
          <w:ilvl w:val="0"/>
          <w:numId w:val="37"/>
        </w:numPr>
        <w:tabs>
          <w:tab w:val="left" w:pos="281"/>
        </w:tabs>
        <w:autoSpaceDE w:val="0"/>
        <w:autoSpaceDN w:val="0"/>
        <w:spacing w:before="7" w:line="242" w:lineRule="auto"/>
        <w:ind w:left="284" w:right="1128" w:hanging="182"/>
        <w:contextualSpacing w:val="0"/>
        <w:jc w:val="both"/>
        <w:rPr>
          <w:rFonts w:ascii="Book Antiqua" w:eastAsia="Book Antiqua" w:hAnsi="Book Antiqua" w:cs="Book Antiqua"/>
          <w:sz w:val="24"/>
          <w:szCs w:val="24"/>
          <w:lang w:bidi="en-US"/>
        </w:rPr>
      </w:pPr>
      <w:r w:rsidRPr="00F54D31">
        <w:rPr>
          <w:rFonts w:ascii="Book Antiqua" w:eastAsia="Book Antiqua" w:hAnsi="Book Antiqua" w:cs="Book Antiqua"/>
          <w:sz w:val="24"/>
          <w:szCs w:val="24"/>
          <w:lang w:bidi="en-US"/>
        </w:rPr>
        <w:t xml:space="preserve">The Contractor shall be required to furnish the aforesaid information (contract-wise) on semi-annual basis </w:t>
      </w:r>
      <w:proofErr w:type="spellStart"/>
      <w:r w:rsidRPr="00F54D31">
        <w:rPr>
          <w:rFonts w:ascii="Book Antiqua" w:eastAsia="Book Antiqua" w:hAnsi="Book Antiqua" w:cs="Book Antiqua"/>
          <w:sz w:val="24"/>
          <w:szCs w:val="24"/>
          <w:lang w:bidi="en-US"/>
        </w:rPr>
        <w:t>i.e</w:t>
      </w:r>
      <w:proofErr w:type="spellEnd"/>
      <w:r w:rsidRPr="00F54D31">
        <w:rPr>
          <w:rFonts w:ascii="Book Antiqua" w:eastAsia="Book Antiqua" w:hAnsi="Book Antiqua" w:cs="Book Antiqua"/>
          <w:sz w:val="24"/>
          <w:szCs w:val="24"/>
          <w:lang w:bidi="en-US"/>
        </w:rPr>
        <w:t xml:space="preserve"> for period from 1st April to 30th September and from 1st October to 31st March for each Financial Year.</w:t>
      </w:r>
    </w:p>
    <w:p w14:paraId="7EA0D085" w14:textId="77777777" w:rsidR="00A1175B" w:rsidRDefault="00A1175B" w:rsidP="00F54D31">
      <w:pPr>
        <w:pStyle w:val="BodyText"/>
        <w:spacing w:before="9"/>
        <w:ind w:left="284" w:hanging="182"/>
      </w:pPr>
    </w:p>
    <w:p w14:paraId="7A6C85DC" w14:textId="77777777" w:rsidR="00A1175B" w:rsidRPr="00F54D31" w:rsidRDefault="00A1175B" w:rsidP="00F54D31">
      <w:pPr>
        <w:pStyle w:val="ListParagraph"/>
        <w:widowControl w:val="0"/>
        <w:numPr>
          <w:ilvl w:val="0"/>
          <w:numId w:val="37"/>
        </w:numPr>
        <w:tabs>
          <w:tab w:val="left" w:pos="333"/>
        </w:tabs>
        <w:autoSpaceDE w:val="0"/>
        <w:autoSpaceDN w:val="0"/>
        <w:spacing w:before="1" w:line="242" w:lineRule="auto"/>
        <w:ind w:left="284" w:right="1130" w:hanging="182"/>
        <w:contextualSpacing w:val="0"/>
        <w:jc w:val="both"/>
        <w:rPr>
          <w:rFonts w:ascii="Book Antiqua" w:eastAsia="Book Antiqua" w:hAnsi="Book Antiqua" w:cs="Book Antiqua"/>
          <w:sz w:val="24"/>
          <w:szCs w:val="24"/>
          <w:lang w:bidi="en-US"/>
        </w:rPr>
      </w:pPr>
      <w:r w:rsidRPr="00F54D31">
        <w:rPr>
          <w:rFonts w:ascii="Book Antiqua" w:eastAsia="Book Antiqua" w:hAnsi="Book Antiqua" w:cs="Book Antiqua"/>
          <w:sz w:val="24"/>
          <w:szCs w:val="24"/>
          <w:lang w:bidi="en-US"/>
        </w:rPr>
        <w:t>Submission of aforesaid information for the preceding 6 months, in respect of all the contracts in the respective executing Region of POWERGRID, shall be a condition for processing of bills by POWERGRID for payment after 30th September /31st March, as the case may be.</w:t>
      </w:r>
    </w:p>
    <w:p w14:paraId="30583964" w14:textId="77777777" w:rsidR="00A1175B" w:rsidRPr="00F54D31" w:rsidRDefault="00A1175B" w:rsidP="00F54D31">
      <w:pPr>
        <w:pStyle w:val="ListParagraph"/>
        <w:widowControl w:val="0"/>
        <w:numPr>
          <w:ilvl w:val="0"/>
          <w:numId w:val="37"/>
        </w:numPr>
        <w:tabs>
          <w:tab w:val="left" w:pos="351"/>
        </w:tabs>
        <w:autoSpaceDE w:val="0"/>
        <w:autoSpaceDN w:val="0"/>
        <w:spacing w:before="4" w:line="244" w:lineRule="auto"/>
        <w:ind w:left="284" w:right="1131" w:hanging="182"/>
        <w:contextualSpacing w:val="0"/>
        <w:jc w:val="both"/>
        <w:rPr>
          <w:rFonts w:ascii="Book Antiqua" w:eastAsia="Book Antiqua" w:hAnsi="Book Antiqua" w:cs="Book Antiqua"/>
          <w:sz w:val="24"/>
          <w:szCs w:val="24"/>
          <w:lang w:bidi="en-US"/>
        </w:rPr>
      </w:pPr>
      <w:r w:rsidRPr="00F54D31">
        <w:rPr>
          <w:rFonts w:ascii="Book Antiqua" w:eastAsia="Book Antiqua" w:hAnsi="Book Antiqua" w:cs="Book Antiqua"/>
          <w:sz w:val="24"/>
          <w:szCs w:val="24"/>
          <w:lang w:bidi="en-US"/>
        </w:rPr>
        <w:t xml:space="preserve">Only those items of Contract Agreement may be included </w:t>
      </w:r>
      <w:proofErr w:type="gramStart"/>
      <w:r w:rsidRPr="00F54D31">
        <w:rPr>
          <w:rFonts w:ascii="Book Antiqua" w:eastAsia="Book Antiqua" w:hAnsi="Book Antiqua" w:cs="Book Antiqua"/>
          <w:sz w:val="24"/>
          <w:szCs w:val="24"/>
          <w:lang w:bidi="en-US"/>
        </w:rPr>
        <w:t>which  involve</w:t>
      </w:r>
      <w:proofErr w:type="gramEnd"/>
      <w:r w:rsidRPr="00F54D31">
        <w:rPr>
          <w:rFonts w:ascii="Book Antiqua" w:eastAsia="Book Antiqua" w:hAnsi="Book Antiqua" w:cs="Book Antiqua"/>
          <w:sz w:val="24"/>
          <w:szCs w:val="24"/>
          <w:lang w:bidi="en-US"/>
        </w:rPr>
        <w:t xml:space="preserve"> sourcing of items/components/raw materials/ services from </w:t>
      </w:r>
      <w:proofErr w:type="spellStart"/>
      <w:r w:rsidRPr="00F54D31">
        <w:rPr>
          <w:rFonts w:ascii="Book Antiqua" w:eastAsia="Book Antiqua" w:hAnsi="Book Antiqua" w:cs="Book Antiqua"/>
          <w:sz w:val="24"/>
          <w:szCs w:val="24"/>
          <w:lang w:bidi="en-US"/>
        </w:rPr>
        <w:t>MSEs.</w:t>
      </w:r>
      <w:proofErr w:type="spellEnd"/>
    </w:p>
    <w:p w14:paraId="439E7D88" w14:textId="77777777" w:rsidR="00A1175B" w:rsidRDefault="00A1175B" w:rsidP="00A1175B">
      <w:pPr>
        <w:pStyle w:val="BodyText"/>
      </w:pPr>
    </w:p>
    <w:p w14:paraId="40144889" w14:textId="7A498775" w:rsidR="00A1175B" w:rsidRDefault="00A1175B" w:rsidP="00F54D31">
      <w:pPr>
        <w:pStyle w:val="BodyText"/>
        <w:ind w:left="4864"/>
      </w:pPr>
      <w:proofErr w:type="gramStart"/>
      <w:r>
        <w:t>Name  of</w:t>
      </w:r>
      <w:proofErr w:type="gramEnd"/>
      <w:r>
        <w:rPr>
          <w:spacing w:val="-11"/>
        </w:rPr>
        <w:t xml:space="preserve"> </w:t>
      </w:r>
      <w:r>
        <w:t>Contractor-----------------------</w:t>
      </w:r>
    </w:p>
    <w:p w14:paraId="6B491CA5" w14:textId="7578BD91" w:rsidR="00A1175B" w:rsidRDefault="00A1175B" w:rsidP="00F54D31">
      <w:pPr>
        <w:pStyle w:val="BodyText"/>
        <w:spacing w:before="1"/>
        <w:ind w:left="3979"/>
      </w:pPr>
      <w:r>
        <w:t xml:space="preserve">Name of </w:t>
      </w:r>
      <w:proofErr w:type="spellStart"/>
      <w:r>
        <w:t>Authorised</w:t>
      </w:r>
      <w:proofErr w:type="spellEnd"/>
      <w:r>
        <w:t xml:space="preserve"> Person</w:t>
      </w:r>
      <w:r>
        <w:rPr>
          <w:spacing w:val="55"/>
        </w:rPr>
        <w:t xml:space="preserve"> </w:t>
      </w:r>
      <w:r>
        <w:t>------------------------</w:t>
      </w:r>
    </w:p>
    <w:p w14:paraId="27F7F356" w14:textId="0F2F1C39" w:rsidR="00A1175B" w:rsidRPr="00F54D31" w:rsidRDefault="00A1175B" w:rsidP="00F54D31">
      <w:pPr>
        <w:pStyle w:val="BodyText"/>
        <w:tabs>
          <w:tab w:val="left" w:pos="9004"/>
        </w:tabs>
        <w:ind w:left="5486"/>
        <w:rPr>
          <w:rFonts w:ascii="Times New Roman"/>
          <w:u w:val="dotted"/>
        </w:rPr>
      </w:pPr>
      <w:r>
        <w:t xml:space="preserve">Designation </w:t>
      </w:r>
      <w:r>
        <w:rPr>
          <w:spacing w:val="1"/>
        </w:rPr>
        <w:t xml:space="preserve"> </w:t>
      </w:r>
      <w:r>
        <w:rPr>
          <w:rFonts w:ascii="Times New Roman"/>
          <w:w w:val="101"/>
          <w:u w:val="dotted"/>
        </w:rPr>
        <w:t xml:space="preserve"> </w:t>
      </w:r>
      <w:r>
        <w:rPr>
          <w:rFonts w:ascii="Times New Roman"/>
          <w:u w:val="dotted"/>
        </w:rPr>
        <w:tab/>
      </w:r>
    </w:p>
    <w:p w14:paraId="6E3EED00" w14:textId="77777777" w:rsidR="00A1175B" w:rsidRPr="00202F85" w:rsidRDefault="00A1175B" w:rsidP="00A1175B">
      <w:pPr>
        <w:pStyle w:val="BodyText"/>
        <w:tabs>
          <w:tab w:val="left" w:pos="9004"/>
        </w:tabs>
        <w:ind w:left="5486"/>
        <w:rPr>
          <w:rFonts w:ascii="Times New Roman"/>
        </w:rPr>
      </w:pPr>
      <w:r>
        <w:t>Signature</w:t>
      </w:r>
      <w:r>
        <w:rPr>
          <w:spacing w:val="-2"/>
        </w:rPr>
        <w:t xml:space="preserve"> </w:t>
      </w:r>
      <w:r>
        <w:rPr>
          <w:rFonts w:ascii="Times New Roman"/>
          <w:w w:val="101"/>
          <w:u w:val="dotted"/>
        </w:rPr>
        <w:t xml:space="preserve"> </w:t>
      </w:r>
      <w:r>
        <w:rPr>
          <w:rFonts w:ascii="Times New Roman"/>
          <w:u w:val="dotted"/>
        </w:rPr>
        <w:tab/>
      </w:r>
    </w:p>
    <w:p w14:paraId="4E606EA7" w14:textId="7109C0E2" w:rsidR="00A1175B" w:rsidRDefault="00A1175B"/>
    <w:p w14:paraId="1E398C53" w14:textId="1D5A6431" w:rsidR="00A1175B" w:rsidRDefault="00A1175B"/>
    <w:p w14:paraId="2FC26918" w14:textId="50468786" w:rsidR="00F54D31" w:rsidRDefault="00F54D31"/>
    <w:p w14:paraId="3CC9F64C" w14:textId="2AFA9A8D" w:rsidR="00F54D31" w:rsidRDefault="00F54D31"/>
    <w:p w14:paraId="6B07DE00" w14:textId="77777777" w:rsidR="00F54D31" w:rsidRDefault="00F54D31"/>
    <w:p w14:paraId="6C16A656" w14:textId="77777777" w:rsidR="00A1175B" w:rsidRPr="00397235" w:rsidRDefault="00A1175B" w:rsidP="00A1175B">
      <w:pPr>
        <w:pStyle w:val="SectionVHeader"/>
        <w:spacing w:before="0" w:after="0"/>
        <w:jc w:val="right"/>
        <w:rPr>
          <w:rFonts w:ascii="Book Antiqua" w:hAnsi="Book Antiqua"/>
          <w:sz w:val="24"/>
        </w:rPr>
      </w:pPr>
      <w:r w:rsidRPr="00397235">
        <w:rPr>
          <w:rFonts w:ascii="Book Antiqua" w:hAnsi="Book Antiqua"/>
          <w:sz w:val="24"/>
        </w:rPr>
        <w:lastRenderedPageBreak/>
        <w:t>Attachment-1</w:t>
      </w:r>
    </w:p>
    <w:p w14:paraId="3BF81E57" w14:textId="77777777" w:rsidR="00A1175B" w:rsidRDefault="00A1175B" w:rsidP="00A1175B">
      <w:pPr>
        <w:pStyle w:val="SectionVHeader"/>
        <w:spacing w:before="0" w:after="0"/>
        <w:rPr>
          <w:rFonts w:ascii="Book Antiqua" w:hAnsi="Book Antiqua"/>
          <w:sz w:val="24"/>
        </w:rPr>
      </w:pPr>
    </w:p>
    <w:p w14:paraId="38B0B511" w14:textId="77777777" w:rsidR="00A1175B" w:rsidRPr="00397235" w:rsidRDefault="00A1175B" w:rsidP="00A1175B">
      <w:pPr>
        <w:pStyle w:val="SectionVHeader"/>
        <w:spacing w:before="0" w:after="0"/>
        <w:rPr>
          <w:rFonts w:ascii="Book Antiqua" w:hAnsi="Book Antiqua"/>
          <w:sz w:val="24"/>
        </w:rPr>
      </w:pPr>
      <w:r w:rsidRPr="00AC51BD">
        <w:rPr>
          <w:rFonts w:ascii="Book Antiqua" w:hAnsi="Book Antiqua"/>
          <w:sz w:val="24"/>
        </w:rPr>
        <w:t>BID SECURITY FORM</w:t>
      </w:r>
      <w:r w:rsidRPr="00397235">
        <w:rPr>
          <w:rFonts w:ascii="Book Antiqua" w:hAnsi="Book Antiqua"/>
          <w:sz w:val="24"/>
        </w:rPr>
        <w:t xml:space="preserve"> </w:t>
      </w:r>
    </w:p>
    <w:p w14:paraId="6E1F0F43" w14:textId="77777777" w:rsidR="00A1175B" w:rsidRPr="00397235" w:rsidRDefault="00A1175B" w:rsidP="00A1175B">
      <w:pPr>
        <w:jc w:val="both"/>
        <w:rPr>
          <w:rFonts w:ascii="Book Antiqua" w:hAnsi="Book Antiqua"/>
          <w:i/>
          <w:iCs/>
        </w:rPr>
      </w:pPr>
      <w:r w:rsidRPr="00AC51BD">
        <w:rPr>
          <w:rFonts w:ascii="Book Antiqua" w:hAnsi="Book Antiqua"/>
          <w:i/>
          <w:iCs/>
        </w:rPr>
        <w:t xml:space="preserve">((To be stamped in accordance with Stamp Act, the Non-Judicial Stamp Paper should be in the name of the issuing Bank. </w:t>
      </w:r>
      <w:proofErr w:type="gramStart"/>
      <w:r w:rsidRPr="00AC51BD">
        <w:rPr>
          <w:rFonts w:ascii="Book Antiqua" w:hAnsi="Book Antiqua"/>
          <w:i/>
          <w:iCs/>
        </w:rPr>
        <w:t>For the purpose of</w:t>
      </w:r>
      <w:proofErr w:type="gramEnd"/>
      <w:r w:rsidRPr="00AC51BD">
        <w:rPr>
          <w:rFonts w:ascii="Book Antiqua" w:hAnsi="Book Antiqua"/>
          <w:i/>
          <w:iCs/>
        </w:rPr>
        <w:t xml:space="preserve"> verification/confirmation of this Bank Guarantee by the Employer, the Bank shall indicate 2 official email ids of the authorized signatories from Issuing Branch </w:t>
      </w:r>
      <w:proofErr w:type="gramStart"/>
      <w:r w:rsidRPr="00AC51BD">
        <w:rPr>
          <w:rFonts w:ascii="Book Antiqua" w:hAnsi="Book Antiqua"/>
          <w:i/>
          <w:iCs/>
        </w:rPr>
        <w:t>and also</w:t>
      </w:r>
      <w:proofErr w:type="gramEnd"/>
      <w:r w:rsidRPr="00AC51BD">
        <w:rPr>
          <w:rFonts w:ascii="Book Antiqua" w:hAnsi="Book Antiqua"/>
          <w:i/>
          <w:iCs/>
        </w:rPr>
        <w:t xml:space="preserve"> of the designated higher office (Corporate Office, Zonal Office </w:t>
      </w:r>
      <w:proofErr w:type="spellStart"/>
      <w:proofErr w:type="gramStart"/>
      <w:r w:rsidRPr="00AC51BD">
        <w:rPr>
          <w:rFonts w:ascii="Book Antiqua" w:hAnsi="Book Antiqua"/>
          <w:i/>
          <w:iCs/>
        </w:rPr>
        <w:t>etc</w:t>
      </w:r>
      <w:proofErr w:type="spellEnd"/>
      <w:r w:rsidRPr="00AC51BD">
        <w:rPr>
          <w:rFonts w:ascii="Book Antiqua" w:hAnsi="Book Antiqua"/>
          <w:i/>
          <w:iCs/>
        </w:rPr>
        <w:t>)in</w:t>
      </w:r>
      <w:proofErr w:type="gramEnd"/>
      <w:r w:rsidRPr="00AC51BD">
        <w:rPr>
          <w:rFonts w:ascii="Book Antiqua" w:hAnsi="Book Antiqua"/>
          <w:i/>
          <w:iCs/>
        </w:rPr>
        <w:t xml:space="preserve"> the covering letter of the Bank forwarding the Bank Guarantee.)</w:t>
      </w:r>
    </w:p>
    <w:p w14:paraId="38995F1F" w14:textId="77777777" w:rsidR="00A1175B" w:rsidRPr="00397235" w:rsidRDefault="00A1175B" w:rsidP="00A1175B">
      <w:pPr>
        <w:tabs>
          <w:tab w:val="left" w:pos="4968"/>
          <w:tab w:val="left" w:pos="9558"/>
        </w:tabs>
        <w:rPr>
          <w:rFonts w:ascii="Book Antiqua" w:hAnsi="Book Antiqua"/>
        </w:rPr>
      </w:pPr>
    </w:p>
    <w:p w14:paraId="6EE303BF" w14:textId="77777777" w:rsidR="00A1175B" w:rsidRPr="00AC51BD" w:rsidRDefault="00A1175B" w:rsidP="00A1175B">
      <w:pPr>
        <w:tabs>
          <w:tab w:val="right" w:pos="9360"/>
        </w:tabs>
        <w:ind w:left="720" w:hanging="720"/>
        <w:jc w:val="right"/>
        <w:rPr>
          <w:rFonts w:ascii="Book Antiqua" w:hAnsi="Book Antiqua"/>
        </w:rPr>
      </w:pPr>
      <w:r w:rsidRPr="00AC51BD">
        <w:rPr>
          <w:rFonts w:ascii="Book Antiqua" w:hAnsi="Book Antiqua"/>
        </w:rPr>
        <w:t>Bank Guarantee No.: ........................…</w:t>
      </w:r>
    </w:p>
    <w:p w14:paraId="1613AE46" w14:textId="77777777" w:rsidR="00A1175B" w:rsidRPr="00AC51BD" w:rsidRDefault="00A1175B" w:rsidP="00A1175B">
      <w:pPr>
        <w:tabs>
          <w:tab w:val="right" w:pos="9360"/>
        </w:tabs>
        <w:ind w:left="720" w:hanging="720"/>
        <w:jc w:val="right"/>
        <w:rPr>
          <w:rFonts w:ascii="Book Antiqua" w:hAnsi="Book Antiqua"/>
        </w:rPr>
      </w:pPr>
      <w:r w:rsidRPr="00AC51BD">
        <w:rPr>
          <w:rFonts w:ascii="Book Antiqua" w:hAnsi="Book Antiqua"/>
        </w:rPr>
        <w:t>Date: ...................……...</w:t>
      </w:r>
    </w:p>
    <w:p w14:paraId="0C117EE3" w14:textId="77777777" w:rsidR="00A1175B" w:rsidRPr="00397235" w:rsidRDefault="00A1175B" w:rsidP="00A1175B">
      <w:pPr>
        <w:tabs>
          <w:tab w:val="right" w:pos="9360"/>
        </w:tabs>
        <w:ind w:left="720" w:hanging="720"/>
        <w:jc w:val="right"/>
        <w:rPr>
          <w:rFonts w:ascii="Book Antiqua" w:hAnsi="Book Antiqua"/>
        </w:rPr>
      </w:pPr>
    </w:p>
    <w:p w14:paraId="163D7A92" w14:textId="71530EC3" w:rsidR="00A1175B" w:rsidRPr="00280F6C" w:rsidRDefault="00A1175B" w:rsidP="00A1175B">
      <w:pPr>
        <w:tabs>
          <w:tab w:val="right" w:pos="9360"/>
        </w:tabs>
        <w:spacing w:before="120"/>
        <w:ind w:left="720" w:hanging="720"/>
        <w:rPr>
          <w:rFonts w:ascii="Book Antiqua" w:hAnsi="Book Antiqua"/>
          <w:b/>
          <w:bCs/>
        </w:rPr>
      </w:pPr>
      <w:r>
        <w:rPr>
          <w:rFonts w:ascii="Book Antiqua" w:hAnsi="Book Antiqua"/>
        </w:rPr>
        <w:t xml:space="preserve">Ref/ </w:t>
      </w:r>
      <w:r w:rsidRPr="00397235">
        <w:rPr>
          <w:rFonts w:ascii="Book Antiqua" w:hAnsi="Book Antiqua"/>
        </w:rPr>
        <w:t xml:space="preserve">Specification number: </w:t>
      </w:r>
      <w:r w:rsidRPr="00EF2A0F">
        <w:rPr>
          <w:rFonts w:ascii="Book Antiqua" w:hAnsi="Book Antiqua"/>
          <w:b/>
          <w:bCs/>
          <w:color w:val="002060"/>
        </w:rPr>
        <w:t>SRTS-II/C&amp;M/</w:t>
      </w:r>
      <w:r>
        <w:rPr>
          <w:rFonts w:ascii="Book Antiqua" w:hAnsi="Book Antiqua"/>
          <w:b/>
          <w:bCs/>
          <w:color w:val="002060"/>
        </w:rPr>
        <w:t>I-300</w:t>
      </w:r>
      <w:r w:rsidR="00974049">
        <w:rPr>
          <w:rFonts w:ascii="Book Antiqua" w:hAnsi="Book Antiqua"/>
          <w:b/>
          <w:bCs/>
          <w:color w:val="002060"/>
        </w:rPr>
        <w:t>9</w:t>
      </w:r>
      <w:r>
        <w:rPr>
          <w:rFonts w:ascii="Book Antiqua" w:hAnsi="Book Antiqua"/>
          <w:b/>
          <w:bCs/>
          <w:color w:val="002060"/>
        </w:rPr>
        <w:t>/</w:t>
      </w:r>
      <w:r w:rsidRPr="00EF2A0F">
        <w:rPr>
          <w:rFonts w:ascii="Book Antiqua" w:hAnsi="Book Antiqua"/>
          <w:b/>
          <w:bCs/>
          <w:color w:val="002060"/>
        </w:rPr>
        <w:t>202</w:t>
      </w:r>
      <w:r>
        <w:rPr>
          <w:rFonts w:ascii="Book Antiqua" w:hAnsi="Book Antiqua"/>
          <w:b/>
          <w:bCs/>
          <w:color w:val="002060"/>
        </w:rPr>
        <w:t>5</w:t>
      </w:r>
    </w:p>
    <w:p w14:paraId="4F93FE0B" w14:textId="0DD1A8C2" w:rsidR="00A1175B" w:rsidRPr="00776F0E" w:rsidRDefault="00A1175B" w:rsidP="00A1175B">
      <w:pPr>
        <w:tabs>
          <w:tab w:val="right" w:pos="9360"/>
        </w:tabs>
        <w:spacing w:before="120"/>
        <w:jc w:val="both"/>
        <w:rPr>
          <w:rFonts w:ascii="Book Antiqua" w:hAnsi="Book Antiqua"/>
          <w:i/>
        </w:rPr>
      </w:pPr>
      <w:r>
        <w:rPr>
          <w:rFonts w:ascii="Book Antiqua" w:hAnsi="Book Antiqua"/>
        </w:rPr>
        <w:t xml:space="preserve">Name of the package: </w:t>
      </w:r>
      <w:r w:rsidR="00C01A96" w:rsidRPr="00C01A96">
        <w:rPr>
          <w:rFonts w:ascii="Book Antiqua" w:hAnsi="Book Antiqua"/>
          <w:b/>
          <w:bCs/>
          <w:color w:val="002060"/>
        </w:rPr>
        <w:t>Supply of Towers for 400kV interconnection line between KKNPP-1&amp;2 and KKNPP-3&amp;4</w:t>
      </w:r>
      <w:r>
        <w:rPr>
          <w:rFonts w:ascii="Book Antiqua" w:hAnsi="Book Antiqua"/>
          <w:b/>
          <w:bCs/>
        </w:rPr>
        <w:t>.</w:t>
      </w:r>
    </w:p>
    <w:p w14:paraId="7B85BF03" w14:textId="77777777" w:rsidR="00A1175B" w:rsidRPr="00397235" w:rsidRDefault="00A1175B" w:rsidP="00A1175B">
      <w:pPr>
        <w:rPr>
          <w:rFonts w:ascii="Book Antiqua" w:hAnsi="Book Antiqua"/>
        </w:rPr>
      </w:pPr>
    </w:p>
    <w:p w14:paraId="54FDE02F" w14:textId="77777777" w:rsidR="00A1175B" w:rsidRPr="00397235" w:rsidRDefault="00A1175B" w:rsidP="00A1175B">
      <w:pPr>
        <w:rPr>
          <w:rFonts w:ascii="Book Antiqua" w:hAnsi="Book Antiqua"/>
          <w:b/>
        </w:rPr>
      </w:pPr>
      <w:r w:rsidRPr="00397235">
        <w:rPr>
          <w:rFonts w:ascii="Book Antiqua" w:hAnsi="Book Antiqua"/>
        </w:rPr>
        <w:t xml:space="preserve">To: </w:t>
      </w:r>
      <w:r w:rsidRPr="00397235">
        <w:rPr>
          <w:rFonts w:ascii="Book Antiqua" w:hAnsi="Book Antiqua"/>
          <w:i/>
        </w:rPr>
        <w:t>[insert Name and Address of Employer]</w:t>
      </w:r>
    </w:p>
    <w:p w14:paraId="2A8E3BEC" w14:textId="77777777" w:rsidR="00A1175B" w:rsidRDefault="00A1175B" w:rsidP="00A1175B">
      <w:pPr>
        <w:rPr>
          <w:rFonts w:ascii="Book Antiqua" w:hAnsi="Book Antiqua"/>
        </w:rPr>
      </w:pPr>
    </w:p>
    <w:p w14:paraId="2D9DA633" w14:textId="77FD520E" w:rsidR="00A1175B" w:rsidRPr="00EF2A0F" w:rsidRDefault="00A1175B" w:rsidP="00A1175B">
      <w:pPr>
        <w:tabs>
          <w:tab w:val="right" w:pos="9000"/>
        </w:tabs>
        <w:suppressAutoHyphens/>
        <w:jc w:val="both"/>
        <w:rPr>
          <w:rFonts w:ascii="Book Antiqua" w:hAnsi="Book Antiqua"/>
        </w:rPr>
      </w:pPr>
      <w:r w:rsidRPr="00EF2A0F">
        <w:rPr>
          <w:rFonts w:ascii="Book Antiqua" w:hAnsi="Book Antiqua"/>
        </w:rPr>
        <w:t xml:space="preserve">WHEREAS M/s. </w:t>
      </w:r>
      <w:r w:rsidRPr="00C45A92">
        <w:rPr>
          <w:rFonts w:ascii="Book Antiqua" w:hAnsi="Book Antiqua"/>
          <w:color w:val="002060"/>
        </w:rPr>
        <w:t xml:space="preserve">…. (Insert name of </w:t>
      </w:r>
      <w:proofErr w:type="gramStart"/>
      <w:r w:rsidRPr="00C45A92">
        <w:rPr>
          <w:rFonts w:ascii="Book Antiqua" w:hAnsi="Book Antiqua"/>
          <w:color w:val="002060"/>
        </w:rPr>
        <w:t>Bidder)…</w:t>
      </w:r>
      <w:proofErr w:type="gramEnd"/>
      <w:r w:rsidRPr="00C45A92">
        <w:rPr>
          <w:rFonts w:ascii="Book Antiqua" w:hAnsi="Book Antiqua"/>
          <w:color w:val="002060"/>
        </w:rPr>
        <w:t xml:space="preserve">… </w:t>
      </w:r>
      <w:r w:rsidRPr="00EF2A0F">
        <w:rPr>
          <w:rFonts w:ascii="Book Antiqua" w:hAnsi="Book Antiqua"/>
        </w:rPr>
        <w:t xml:space="preserve">having its Registered/Head Office at </w:t>
      </w:r>
      <w:proofErr w:type="gramStart"/>
      <w:r w:rsidRPr="00C45A92">
        <w:rPr>
          <w:rFonts w:ascii="Book Antiqua" w:hAnsi="Book Antiqua"/>
          <w:color w:val="002060"/>
        </w:rPr>
        <w:t>…..</w:t>
      </w:r>
      <w:proofErr w:type="gramEnd"/>
      <w:r w:rsidRPr="00C45A92">
        <w:rPr>
          <w:rFonts w:ascii="Book Antiqua" w:hAnsi="Book Antiqua"/>
          <w:color w:val="002060"/>
        </w:rPr>
        <w:t xml:space="preserve"> (Insert address of the Bidder) ……</w:t>
      </w:r>
      <w:proofErr w:type="gramStart"/>
      <w:r w:rsidRPr="00C45A92">
        <w:rPr>
          <w:rFonts w:ascii="Book Antiqua" w:hAnsi="Book Antiqua"/>
          <w:color w:val="002060"/>
        </w:rPr>
        <w:t>…..</w:t>
      </w:r>
      <w:proofErr w:type="gramEnd"/>
      <w:r w:rsidRPr="00C45A92">
        <w:rPr>
          <w:rFonts w:ascii="Book Antiqua" w:hAnsi="Book Antiqua"/>
          <w:color w:val="002060"/>
        </w:rPr>
        <w:t xml:space="preserve"> </w:t>
      </w:r>
      <w:r w:rsidRPr="00EF2A0F">
        <w:rPr>
          <w:rFonts w:ascii="Book Antiqua" w:hAnsi="Book Antiqua"/>
        </w:rPr>
        <w:t xml:space="preserve">(Hereinafter called "the Bidder" </w:t>
      </w:r>
      <w:proofErr w:type="gramStart"/>
      <w:r w:rsidRPr="00EF2A0F">
        <w:rPr>
          <w:rFonts w:ascii="Book Antiqua" w:hAnsi="Book Antiqua"/>
        </w:rPr>
        <w:t>which  expression</w:t>
      </w:r>
      <w:proofErr w:type="gramEnd"/>
      <w:r w:rsidRPr="00EF2A0F">
        <w:rPr>
          <w:rFonts w:ascii="Book Antiqua" w:hAnsi="Book Antiqua"/>
        </w:rPr>
        <w:t xml:space="preserve"> shall include its successors, administrators, executors and assigns) has submitted its Bid for the performance of the Contract for ‘</w:t>
      </w:r>
      <w:r w:rsidR="00C01A96" w:rsidRPr="00C01A96">
        <w:rPr>
          <w:rFonts w:ascii="Book Antiqua" w:hAnsi="Book Antiqua"/>
          <w:b/>
          <w:bCs/>
          <w:color w:val="002060"/>
        </w:rPr>
        <w:t>Supply of Towers for 400kV interconnection line between KKNPP-1&amp;2 and KKNPP-3&amp;4</w:t>
      </w:r>
      <w:r w:rsidRPr="00EF2A0F">
        <w:rPr>
          <w:rFonts w:ascii="Book Antiqua" w:hAnsi="Book Antiqua"/>
          <w:color w:val="002060"/>
        </w:rPr>
        <w:t>’</w:t>
      </w:r>
      <w:r w:rsidRPr="00EF2A0F">
        <w:rPr>
          <w:rFonts w:ascii="Book Antiqua" w:hAnsi="Book Antiqua"/>
        </w:rPr>
        <w:t xml:space="preserve">, under </w:t>
      </w:r>
      <w:r>
        <w:rPr>
          <w:rFonts w:ascii="Book Antiqua" w:hAnsi="Book Antiqua"/>
        </w:rPr>
        <w:t>Ref</w:t>
      </w:r>
      <w:r w:rsidRPr="00EF2A0F">
        <w:rPr>
          <w:rFonts w:ascii="Book Antiqua" w:hAnsi="Book Antiqua"/>
        </w:rPr>
        <w:t xml:space="preserve"> No.: </w:t>
      </w:r>
      <w:r w:rsidRPr="00EF2A0F">
        <w:rPr>
          <w:rFonts w:ascii="Book Antiqua" w:hAnsi="Book Antiqua"/>
          <w:color w:val="002060"/>
        </w:rPr>
        <w:t>SRTS-II/C&amp;M/</w:t>
      </w:r>
      <w:r>
        <w:rPr>
          <w:rFonts w:ascii="Book Antiqua" w:hAnsi="Book Antiqua"/>
          <w:color w:val="002060"/>
        </w:rPr>
        <w:t>I-300</w:t>
      </w:r>
      <w:r w:rsidR="00974049">
        <w:rPr>
          <w:rFonts w:ascii="Book Antiqua" w:hAnsi="Book Antiqua"/>
          <w:color w:val="002060"/>
        </w:rPr>
        <w:t>9</w:t>
      </w:r>
      <w:r w:rsidRPr="00EF2A0F">
        <w:rPr>
          <w:rFonts w:ascii="Book Antiqua" w:hAnsi="Book Antiqua"/>
          <w:color w:val="002060"/>
        </w:rPr>
        <w:t>/202</w:t>
      </w:r>
      <w:r>
        <w:rPr>
          <w:rFonts w:ascii="Book Antiqua" w:hAnsi="Book Antiqua"/>
          <w:color w:val="002060"/>
        </w:rPr>
        <w:t>5</w:t>
      </w:r>
      <w:r w:rsidRPr="00EF2A0F">
        <w:rPr>
          <w:rFonts w:ascii="Book Antiqua" w:hAnsi="Book Antiqua"/>
        </w:rPr>
        <w:t xml:space="preserve"> (Hereinafter called "the Bid")</w:t>
      </w:r>
      <w:r>
        <w:rPr>
          <w:rFonts w:ascii="Book Antiqua" w:hAnsi="Book Antiqua"/>
        </w:rPr>
        <w:t>.</w:t>
      </w:r>
    </w:p>
    <w:p w14:paraId="13FDC7B9" w14:textId="77777777" w:rsidR="00A1175B" w:rsidRPr="00EF2A0F" w:rsidRDefault="00A1175B" w:rsidP="00A1175B">
      <w:pPr>
        <w:tabs>
          <w:tab w:val="right" w:pos="9000"/>
        </w:tabs>
        <w:suppressAutoHyphens/>
        <w:rPr>
          <w:rFonts w:ascii="Book Antiqua" w:hAnsi="Book Antiqua"/>
        </w:rPr>
      </w:pPr>
    </w:p>
    <w:p w14:paraId="09E3CBD8" w14:textId="77777777" w:rsidR="00A1175B" w:rsidRPr="00EF2A0F" w:rsidRDefault="00A1175B" w:rsidP="00A1175B">
      <w:pPr>
        <w:tabs>
          <w:tab w:val="right" w:pos="9000"/>
        </w:tabs>
        <w:suppressAutoHyphens/>
        <w:jc w:val="both"/>
        <w:rPr>
          <w:rFonts w:ascii="Book Antiqua" w:hAnsi="Book Antiqua"/>
        </w:rPr>
      </w:pPr>
      <w:r w:rsidRPr="00EF2A0F">
        <w:rPr>
          <w:rFonts w:ascii="Book Antiqua" w:hAnsi="Book Antiqua"/>
        </w:rPr>
        <w:t>KNOW ALL PERSONS by these present that WE …</w:t>
      </w:r>
      <w:proofErr w:type="gramStart"/>
      <w:r w:rsidRPr="00EF2A0F">
        <w:rPr>
          <w:rFonts w:ascii="Book Antiqua" w:hAnsi="Book Antiqua"/>
        </w:rPr>
        <w:t>…..</w:t>
      </w:r>
      <w:proofErr w:type="gramEnd"/>
      <w:r w:rsidRPr="00EF2A0F">
        <w:rPr>
          <w:rFonts w:ascii="Book Antiqua" w:hAnsi="Book Antiqua"/>
        </w:rPr>
        <w:t xml:space="preserve"> </w:t>
      </w:r>
      <w:r w:rsidRPr="00C45A92">
        <w:rPr>
          <w:rFonts w:ascii="Book Antiqua" w:hAnsi="Book Antiqua"/>
          <w:color w:val="002060"/>
        </w:rPr>
        <w:t>(insert name &amp; address of the issuing bank)</w:t>
      </w:r>
      <w:r w:rsidRPr="00EF2A0F">
        <w:rPr>
          <w:rFonts w:ascii="Book Antiqua" w:hAnsi="Book Antiqua"/>
        </w:rPr>
        <w:t xml:space="preserve"> ……… having its Registered/Head Office at </w:t>
      </w:r>
      <w:proofErr w:type="gramStart"/>
      <w:r w:rsidRPr="00C45A92">
        <w:rPr>
          <w:rFonts w:ascii="Book Antiqua" w:hAnsi="Book Antiqua"/>
          <w:color w:val="002060"/>
        </w:rPr>
        <w:t>…..</w:t>
      </w:r>
      <w:proofErr w:type="gramEnd"/>
      <w:r w:rsidRPr="00C45A92">
        <w:rPr>
          <w:rFonts w:ascii="Book Antiqua" w:hAnsi="Book Antiqua"/>
          <w:color w:val="002060"/>
        </w:rPr>
        <w:t>…</w:t>
      </w:r>
      <w:proofErr w:type="gramStart"/>
      <w:r w:rsidRPr="00C45A92">
        <w:rPr>
          <w:rFonts w:ascii="Book Antiqua" w:hAnsi="Book Antiqua"/>
          <w:color w:val="002060"/>
        </w:rPr>
        <w:t>….(</w:t>
      </w:r>
      <w:proofErr w:type="gramEnd"/>
      <w:r w:rsidRPr="00C45A92">
        <w:rPr>
          <w:rFonts w:ascii="Book Antiqua" w:hAnsi="Book Antiqua"/>
          <w:color w:val="002060"/>
        </w:rPr>
        <w:t xml:space="preserve">insert address of registered office of the </w:t>
      </w:r>
      <w:proofErr w:type="gramStart"/>
      <w:r w:rsidRPr="00C45A92">
        <w:rPr>
          <w:rFonts w:ascii="Book Antiqua" w:hAnsi="Book Antiqua"/>
          <w:color w:val="002060"/>
        </w:rPr>
        <w:t>bank)…</w:t>
      </w:r>
      <w:r w:rsidRPr="00EF2A0F">
        <w:rPr>
          <w:rFonts w:ascii="Book Antiqua" w:hAnsi="Book Antiqua"/>
        </w:rPr>
        <w:t>…..</w:t>
      </w:r>
      <w:proofErr w:type="gramEnd"/>
      <w:r w:rsidRPr="00EF2A0F">
        <w:rPr>
          <w:rFonts w:ascii="Book Antiqua" w:hAnsi="Book Antiqua"/>
        </w:rPr>
        <w:t xml:space="preserve"> (hereinafter called "the Bank" </w:t>
      </w:r>
      <w:proofErr w:type="gramStart"/>
      <w:r w:rsidRPr="00EF2A0F">
        <w:rPr>
          <w:rFonts w:ascii="Book Antiqua" w:hAnsi="Book Antiqua"/>
        </w:rPr>
        <w:t>which  expression</w:t>
      </w:r>
      <w:proofErr w:type="gramEnd"/>
      <w:r w:rsidRPr="00EF2A0F">
        <w:rPr>
          <w:rFonts w:ascii="Book Antiqua" w:hAnsi="Book Antiqua"/>
        </w:rPr>
        <w:t xml:space="preserve"> shall include its successors, administrators, executors and assigns), are bound unto </w:t>
      </w:r>
      <w:r w:rsidRPr="00C45A92">
        <w:rPr>
          <w:rFonts w:ascii="Book Antiqua" w:hAnsi="Book Antiqua"/>
          <w:color w:val="002060"/>
        </w:rPr>
        <w:t>…</w:t>
      </w:r>
      <w:proofErr w:type="gramStart"/>
      <w:r w:rsidRPr="00C45A92">
        <w:rPr>
          <w:rFonts w:ascii="Book Antiqua" w:hAnsi="Book Antiqua"/>
          <w:color w:val="002060"/>
        </w:rPr>
        <w:t>…(</w:t>
      </w:r>
      <w:proofErr w:type="gramEnd"/>
      <w:r w:rsidRPr="00C45A92">
        <w:rPr>
          <w:rFonts w:ascii="Book Antiqua" w:hAnsi="Book Antiqua"/>
          <w:color w:val="002060"/>
        </w:rPr>
        <w:t xml:space="preserve">insert name of </w:t>
      </w:r>
      <w:proofErr w:type="gramStart"/>
      <w:r w:rsidRPr="00C45A92">
        <w:rPr>
          <w:rFonts w:ascii="Book Antiqua" w:hAnsi="Book Antiqua"/>
          <w:color w:val="002060"/>
        </w:rPr>
        <w:t>Employer)…..</w:t>
      </w:r>
      <w:proofErr w:type="gramEnd"/>
      <w:r w:rsidRPr="00C45A92">
        <w:rPr>
          <w:rFonts w:ascii="Book Antiqua" w:hAnsi="Book Antiqua"/>
          <w:color w:val="002060"/>
        </w:rPr>
        <w:t xml:space="preserve"> </w:t>
      </w:r>
      <w:r w:rsidRPr="00EF2A0F">
        <w:rPr>
          <w:rFonts w:ascii="Book Antiqua" w:hAnsi="Book Antiqua"/>
        </w:rPr>
        <w:t xml:space="preserve">(hereinafter called "the Employer") in the sum of </w:t>
      </w:r>
      <w:r w:rsidRPr="00C45A92">
        <w:rPr>
          <w:rFonts w:ascii="Book Antiqua" w:hAnsi="Book Antiqua"/>
          <w:color w:val="002060"/>
        </w:rPr>
        <w:t xml:space="preserve">....................(insert amount of Bid Security in figures &amp; </w:t>
      </w:r>
      <w:proofErr w:type="gramStart"/>
      <w:r w:rsidRPr="00C45A92">
        <w:rPr>
          <w:rFonts w:ascii="Book Antiqua" w:hAnsi="Book Antiqua"/>
          <w:color w:val="002060"/>
        </w:rPr>
        <w:t>words)...</w:t>
      </w:r>
      <w:r w:rsidRPr="00EF2A0F">
        <w:rPr>
          <w:rFonts w:ascii="Book Antiqua" w:hAnsi="Book Antiqua"/>
        </w:rPr>
        <w:t>...................................................</w:t>
      </w:r>
      <w:proofErr w:type="gramEnd"/>
      <w:r w:rsidRPr="00EF2A0F">
        <w:rPr>
          <w:rFonts w:ascii="Book Antiqua" w:hAnsi="Book Antiqua"/>
        </w:rPr>
        <w:t xml:space="preserve">……………. for which payment well and truly to be made to the said Employer, the Bank binds itself, its successors and assigns by these presents. </w:t>
      </w:r>
    </w:p>
    <w:p w14:paraId="030FC376" w14:textId="77777777" w:rsidR="00A1175B" w:rsidRPr="00EF2A0F" w:rsidRDefault="00A1175B" w:rsidP="00A1175B">
      <w:pPr>
        <w:tabs>
          <w:tab w:val="right" w:pos="9000"/>
        </w:tabs>
        <w:suppressAutoHyphens/>
        <w:rPr>
          <w:rFonts w:ascii="Book Antiqua" w:hAnsi="Book Antiqua"/>
        </w:rPr>
      </w:pPr>
    </w:p>
    <w:p w14:paraId="0ECA3CDE" w14:textId="77777777" w:rsidR="00A1175B" w:rsidRPr="00EF2A0F" w:rsidRDefault="00A1175B" w:rsidP="00A1175B">
      <w:pPr>
        <w:tabs>
          <w:tab w:val="right" w:pos="9000"/>
        </w:tabs>
        <w:suppressAutoHyphens/>
        <w:jc w:val="both"/>
        <w:rPr>
          <w:rFonts w:ascii="Book Antiqua" w:hAnsi="Book Antiqua"/>
        </w:rPr>
      </w:pPr>
      <w:r w:rsidRPr="00EF2A0F">
        <w:rPr>
          <w:rFonts w:ascii="Book Antiqua" w:hAnsi="Book Antiqua"/>
        </w:rPr>
        <w:t xml:space="preserve">Sealed with the Common Seal of the said Bank this </w:t>
      </w:r>
      <w:r w:rsidRPr="00C45A92">
        <w:rPr>
          <w:rFonts w:ascii="Book Antiqua" w:hAnsi="Book Antiqua"/>
          <w:color w:val="002060"/>
        </w:rPr>
        <w:t>............... day of ...............  20</w:t>
      </w:r>
      <w:r>
        <w:rPr>
          <w:rFonts w:ascii="Book Antiqua" w:hAnsi="Book Antiqua"/>
          <w:color w:val="002060"/>
        </w:rPr>
        <w:t>24</w:t>
      </w:r>
      <w:r w:rsidRPr="00C45A92">
        <w:rPr>
          <w:rFonts w:ascii="Book Antiqua" w:hAnsi="Book Antiqua"/>
          <w:color w:val="002060"/>
        </w:rPr>
        <w:t>.</w:t>
      </w:r>
    </w:p>
    <w:p w14:paraId="7F8DD090" w14:textId="77777777" w:rsidR="00A1175B" w:rsidRPr="00EF2A0F" w:rsidRDefault="00A1175B" w:rsidP="00A1175B">
      <w:pPr>
        <w:tabs>
          <w:tab w:val="right" w:pos="9000"/>
        </w:tabs>
        <w:suppressAutoHyphens/>
        <w:rPr>
          <w:rFonts w:ascii="Book Antiqua" w:hAnsi="Book Antiqua"/>
        </w:rPr>
      </w:pPr>
    </w:p>
    <w:p w14:paraId="7E8712D4" w14:textId="77777777" w:rsidR="00A1175B" w:rsidRPr="00EF2A0F" w:rsidRDefault="00A1175B" w:rsidP="00A1175B">
      <w:pPr>
        <w:tabs>
          <w:tab w:val="right" w:pos="9000"/>
        </w:tabs>
        <w:suppressAutoHyphens/>
        <w:rPr>
          <w:rFonts w:ascii="Book Antiqua" w:hAnsi="Book Antiqua"/>
        </w:rPr>
      </w:pPr>
      <w:r w:rsidRPr="00EF2A0F">
        <w:rPr>
          <w:rFonts w:ascii="Book Antiqua" w:hAnsi="Book Antiqua"/>
        </w:rPr>
        <w:t>THE CONDITIONS of this obligation are:</w:t>
      </w:r>
    </w:p>
    <w:p w14:paraId="1EEA4C39" w14:textId="77777777" w:rsidR="00A1175B" w:rsidRPr="00EF2A0F" w:rsidRDefault="00A1175B" w:rsidP="00A1175B">
      <w:pPr>
        <w:tabs>
          <w:tab w:val="right" w:pos="9000"/>
        </w:tabs>
        <w:suppressAutoHyphens/>
        <w:rPr>
          <w:rFonts w:ascii="Book Antiqua" w:hAnsi="Book Antiqua"/>
        </w:rPr>
      </w:pPr>
    </w:p>
    <w:p w14:paraId="1D7AEE44"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(1)</w:t>
      </w:r>
      <w:r w:rsidRPr="00EF2A0F">
        <w:rPr>
          <w:rFonts w:ascii="Book Antiqua" w:hAnsi="Book Antiqua"/>
        </w:rPr>
        <w:tab/>
        <w:t>If the Bidder withdraws its bid during the period of bid validity specified by the Bidder in the Bid Form; or</w:t>
      </w:r>
    </w:p>
    <w:p w14:paraId="10136C17"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(2)</w:t>
      </w:r>
      <w:r w:rsidRPr="00EF2A0F">
        <w:rPr>
          <w:rFonts w:ascii="Book Antiqua" w:hAnsi="Book Antiqua"/>
        </w:rPr>
        <w:tab/>
        <w:t>In case the Bidder does not withdraw the deviations proposed by   him, if any, at the cost of withdrawal stated by him in the bid and/or accept the withdrawals/rectifications pursuant to the declaration/confirmation made by him in Attachment – Declaration of the Bid; or</w:t>
      </w:r>
    </w:p>
    <w:p w14:paraId="54266979"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(3)</w:t>
      </w:r>
      <w:r w:rsidRPr="00EF2A0F">
        <w:rPr>
          <w:rFonts w:ascii="Book Antiqua" w:hAnsi="Book Antiqua"/>
        </w:rPr>
        <w:tab/>
        <w:t xml:space="preserve">If the Bidder does not accept the corrections to arithmetical errors identified during preliminary evaluation of his bid; or </w:t>
      </w:r>
    </w:p>
    <w:p w14:paraId="60A92CDC" w14:textId="77777777" w:rsidR="00A1175B" w:rsidRPr="00EF2A0F" w:rsidRDefault="00A1175B" w:rsidP="00A1175B">
      <w:pPr>
        <w:tabs>
          <w:tab w:val="right" w:pos="9000"/>
        </w:tabs>
        <w:suppressAutoHyphens/>
        <w:rPr>
          <w:rFonts w:ascii="Book Antiqua" w:hAnsi="Book Antiqua"/>
        </w:rPr>
      </w:pPr>
    </w:p>
    <w:p w14:paraId="552ACEF5"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(4)</w:t>
      </w:r>
      <w:r w:rsidRPr="00EF2A0F">
        <w:rPr>
          <w:rFonts w:ascii="Book Antiqua" w:hAnsi="Book Antiqua"/>
        </w:rPr>
        <w:tab/>
        <w:t xml:space="preserve">If, as per the requirement of Qualification Requirements the Bidder is required to submit a Deed of Joint Undertaking and he fails to submit the same, duly attested by Notary Public of the place(s) of the respective executants (s) or registered with the Indian Embassy/High Commission in that Country, within ten days from the date of intimation of post – bid discussion; or </w:t>
      </w:r>
    </w:p>
    <w:p w14:paraId="66528171" w14:textId="77777777" w:rsidR="00A1175B" w:rsidRPr="00EF2A0F" w:rsidRDefault="00A1175B" w:rsidP="00A1175B">
      <w:pPr>
        <w:tabs>
          <w:tab w:val="right" w:pos="9000"/>
        </w:tabs>
        <w:suppressAutoHyphens/>
        <w:rPr>
          <w:rFonts w:ascii="Book Antiqua" w:hAnsi="Book Antiqua"/>
        </w:rPr>
      </w:pPr>
    </w:p>
    <w:p w14:paraId="063CB03C"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(5)</w:t>
      </w:r>
      <w:r w:rsidRPr="00EF2A0F">
        <w:rPr>
          <w:rFonts w:ascii="Book Antiqua" w:hAnsi="Book Antiqua"/>
        </w:rPr>
        <w:tab/>
        <w:t>In the case of a successful Bidder, if the Bidder fails within the specified time limit</w:t>
      </w:r>
    </w:p>
    <w:p w14:paraId="61419BA7" w14:textId="77777777" w:rsidR="00A1175B" w:rsidRPr="00EF2A0F" w:rsidRDefault="00A1175B" w:rsidP="00A1175B">
      <w:pPr>
        <w:tabs>
          <w:tab w:val="right" w:pos="9000"/>
        </w:tabs>
        <w:suppressAutoHyphens/>
        <w:rPr>
          <w:rFonts w:ascii="Book Antiqua" w:hAnsi="Book Antiqua"/>
        </w:rPr>
      </w:pPr>
    </w:p>
    <w:p w14:paraId="2CFD35CD"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(i)</w:t>
      </w:r>
      <w:r w:rsidRPr="00EF2A0F">
        <w:rPr>
          <w:rFonts w:ascii="Book Antiqua" w:hAnsi="Book Antiqua"/>
        </w:rPr>
        <w:tab/>
        <w:t>To sign the Contract Agreement, or</w:t>
      </w:r>
    </w:p>
    <w:p w14:paraId="0905D50A" w14:textId="77777777" w:rsidR="00A1175B" w:rsidRPr="00EF2A0F" w:rsidRDefault="00A1175B" w:rsidP="00A1175B">
      <w:pPr>
        <w:tabs>
          <w:tab w:val="right" w:pos="9000"/>
        </w:tabs>
        <w:suppressAutoHyphens/>
        <w:rPr>
          <w:rFonts w:ascii="Book Antiqua" w:hAnsi="Book Antiqua"/>
        </w:rPr>
      </w:pPr>
    </w:p>
    <w:p w14:paraId="3FCA92C3"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 xml:space="preserve">(ii) </w:t>
      </w:r>
      <w:r w:rsidRPr="00EF2A0F">
        <w:rPr>
          <w:rFonts w:ascii="Book Antiqua" w:hAnsi="Book Antiqua"/>
        </w:rPr>
        <w:tab/>
        <w:t>To furnish th</w:t>
      </w:r>
      <w:r>
        <w:rPr>
          <w:rFonts w:ascii="Book Antiqua" w:hAnsi="Book Antiqua"/>
        </w:rPr>
        <w:t>e required performance security</w:t>
      </w:r>
      <w:r w:rsidRPr="00EF2A0F">
        <w:rPr>
          <w:rFonts w:ascii="Book Antiqua" w:hAnsi="Book Antiqua"/>
        </w:rPr>
        <w:t>.</w:t>
      </w:r>
    </w:p>
    <w:p w14:paraId="596D0A2C" w14:textId="77777777" w:rsidR="00A1175B" w:rsidRPr="00EF2A0F" w:rsidRDefault="00A1175B" w:rsidP="00A1175B">
      <w:pPr>
        <w:suppressAutoHyphens/>
        <w:rPr>
          <w:rFonts w:ascii="Book Antiqua" w:hAnsi="Book Antiqua"/>
        </w:rPr>
      </w:pPr>
      <w:r>
        <w:rPr>
          <w:rFonts w:ascii="Book Antiqua" w:hAnsi="Book Antiqua"/>
        </w:rPr>
        <w:tab/>
      </w:r>
      <w:r w:rsidRPr="00EF2A0F">
        <w:rPr>
          <w:rFonts w:ascii="Book Antiqua" w:hAnsi="Book Antiqua"/>
        </w:rPr>
        <w:t>or</w:t>
      </w:r>
    </w:p>
    <w:p w14:paraId="472C10D3" w14:textId="77777777" w:rsidR="00A1175B" w:rsidRPr="00EF2A0F" w:rsidRDefault="00A1175B" w:rsidP="00A1175B">
      <w:pPr>
        <w:tabs>
          <w:tab w:val="right" w:pos="9000"/>
        </w:tabs>
        <w:suppressAutoHyphens/>
        <w:rPr>
          <w:rFonts w:ascii="Book Antiqua" w:hAnsi="Book Antiqua"/>
        </w:rPr>
      </w:pPr>
    </w:p>
    <w:p w14:paraId="008E5C80"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(6)</w:t>
      </w:r>
      <w:r w:rsidRPr="00EF2A0F">
        <w:rPr>
          <w:rFonts w:ascii="Book Antiqua" w:hAnsi="Book Antiqua"/>
        </w:rPr>
        <w:tab/>
        <w:t xml:space="preserve">In any other case specifically provided for in </w:t>
      </w:r>
      <w:r>
        <w:rPr>
          <w:rFonts w:ascii="Book Antiqua" w:hAnsi="Book Antiqua"/>
        </w:rPr>
        <w:t>bid document</w:t>
      </w:r>
      <w:r w:rsidRPr="00EF2A0F">
        <w:rPr>
          <w:rFonts w:ascii="Book Antiqua" w:hAnsi="Book Antiqua"/>
        </w:rPr>
        <w:t>.</w:t>
      </w:r>
    </w:p>
    <w:p w14:paraId="707F58EA" w14:textId="77777777" w:rsidR="00A1175B" w:rsidRPr="00EF2A0F" w:rsidRDefault="00A1175B" w:rsidP="00A1175B">
      <w:pPr>
        <w:tabs>
          <w:tab w:val="right" w:pos="9000"/>
        </w:tabs>
        <w:suppressAutoHyphens/>
        <w:ind w:left="540" w:hanging="540"/>
        <w:jc w:val="both"/>
        <w:rPr>
          <w:rFonts w:ascii="Book Antiqua" w:hAnsi="Book Antiqua"/>
        </w:rPr>
      </w:pPr>
    </w:p>
    <w:p w14:paraId="6082EE9C" w14:textId="77777777" w:rsidR="00A1175B" w:rsidRPr="00EF2A0F" w:rsidRDefault="00A1175B" w:rsidP="00A1175B">
      <w:pPr>
        <w:tabs>
          <w:tab w:val="right" w:pos="9000"/>
        </w:tabs>
        <w:suppressAutoHyphens/>
        <w:jc w:val="both"/>
        <w:rPr>
          <w:rFonts w:ascii="Book Antiqua" w:hAnsi="Book Antiqua"/>
        </w:rPr>
      </w:pPr>
      <w:r w:rsidRPr="00EF2A0F">
        <w:rPr>
          <w:rFonts w:ascii="Book Antiqua" w:hAnsi="Book Antiqua"/>
        </w:rPr>
        <w:t>WE undertake to pay to the Employer up to the above amount upon receipt of its first written demand, without the Employer having to substantiate its demand, provided that in its demand the Employer will note that the amount claimed by it is due to it, owing to the occurrence of any of the above-named CONDITIONS or their combination, and specifying the occurred condition or conditions.</w:t>
      </w:r>
    </w:p>
    <w:p w14:paraId="1A08C7BE" w14:textId="77777777" w:rsidR="00A1175B" w:rsidRPr="00EF2A0F" w:rsidRDefault="00A1175B" w:rsidP="00A1175B">
      <w:pPr>
        <w:tabs>
          <w:tab w:val="right" w:pos="9000"/>
        </w:tabs>
        <w:suppressAutoHyphens/>
        <w:rPr>
          <w:rFonts w:ascii="Book Antiqua" w:hAnsi="Book Antiqua"/>
        </w:rPr>
      </w:pPr>
    </w:p>
    <w:p w14:paraId="5DE37B2B" w14:textId="77777777" w:rsidR="00A1175B" w:rsidRPr="00EF2A0F" w:rsidRDefault="00A1175B" w:rsidP="00A1175B">
      <w:pPr>
        <w:tabs>
          <w:tab w:val="right" w:pos="9000"/>
        </w:tabs>
        <w:suppressAutoHyphens/>
        <w:jc w:val="both"/>
        <w:rPr>
          <w:rFonts w:ascii="Book Antiqua" w:hAnsi="Book Antiqua"/>
        </w:rPr>
      </w:pPr>
      <w:r w:rsidRPr="00EF2A0F">
        <w:rPr>
          <w:rFonts w:ascii="Book Antiqua" w:hAnsi="Book Antiqua"/>
        </w:rPr>
        <w:t xml:space="preserve">This guarantee will remain in full force up to and including </w:t>
      </w:r>
      <w:r w:rsidRPr="00C45A92">
        <w:rPr>
          <w:rFonts w:ascii="Book Antiqua" w:hAnsi="Book Antiqua"/>
          <w:color w:val="002060"/>
        </w:rPr>
        <w:t>……</w:t>
      </w:r>
      <w:proofErr w:type="gramStart"/>
      <w:r w:rsidRPr="00C45A92">
        <w:rPr>
          <w:rFonts w:ascii="Book Antiqua" w:hAnsi="Book Antiqua"/>
          <w:color w:val="002060"/>
        </w:rPr>
        <w:t>…..</w:t>
      </w:r>
      <w:proofErr w:type="gramEnd"/>
      <w:r w:rsidRPr="00C45A92">
        <w:rPr>
          <w:rFonts w:ascii="Book Antiqua" w:hAnsi="Book Antiqua"/>
          <w:color w:val="002060"/>
        </w:rPr>
        <w:t xml:space="preserve"> (insert </w:t>
      </w:r>
      <w:proofErr w:type="gramStart"/>
      <w:r w:rsidRPr="00C45A92">
        <w:rPr>
          <w:rFonts w:ascii="Book Antiqua" w:hAnsi="Book Antiqua"/>
          <w:color w:val="002060"/>
        </w:rPr>
        <w:t>date  in</w:t>
      </w:r>
      <w:proofErr w:type="gramEnd"/>
      <w:r w:rsidRPr="00C45A92">
        <w:rPr>
          <w:rFonts w:ascii="Book Antiqua" w:hAnsi="Book Antiqua"/>
          <w:color w:val="002060"/>
        </w:rPr>
        <w:t xml:space="preserve"> line </w:t>
      </w:r>
      <w:proofErr w:type="gramStart"/>
      <w:r w:rsidRPr="00C45A92">
        <w:rPr>
          <w:rFonts w:ascii="Book Antiqua" w:hAnsi="Book Antiqua"/>
          <w:color w:val="002060"/>
        </w:rPr>
        <w:t xml:space="preserve">with </w:t>
      </w:r>
      <w:r>
        <w:rPr>
          <w:rFonts w:ascii="Book Antiqua" w:hAnsi="Book Antiqua"/>
          <w:color w:val="002060"/>
        </w:rPr>
        <w:t xml:space="preserve"> bid</w:t>
      </w:r>
      <w:proofErr w:type="gramEnd"/>
      <w:r>
        <w:rPr>
          <w:rFonts w:ascii="Book Antiqua" w:hAnsi="Book Antiqua"/>
          <w:color w:val="002060"/>
        </w:rPr>
        <w:t xml:space="preserve"> </w:t>
      </w:r>
      <w:proofErr w:type="gramStart"/>
      <w:r>
        <w:rPr>
          <w:rFonts w:ascii="Book Antiqua" w:hAnsi="Book Antiqua"/>
          <w:color w:val="002060"/>
        </w:rPr>
        <w:t>document</w:t>
      </w:r>
      <w:r w:rsidRPr="00C45A92">
        <w:rPr>
          <w:rFonts w:ascii="Book Antiqua" w:hAnsi="Book Antiqua"/>
          <w:color w:val="002060"/>
        </w:rPr>
        <w:t>)</w:t>
      </w:r>
      <w:r w:rsidRPr="00EF2A0F">
        <w:rPr>
          <w:rFonts w:ascii="Book Antiqua" w:hAnsi="Book Antiqua"/>
        </w:rPr>
        <w:t>……..</w:t>
      </w:r>
      <w:proofErr w:type="gramEnd"/>
      <w:r w:rsidRPr="00EF2A0F">
        <w:rPr>
          <w:rFonts w:ascii="Book Antiqua" w:hAnsi="Book Antiqua"/>
        </w:rPr>
        <w:t>, and any demand in respect thereof must reach the Bank not later than the above date.</w:t>
      </w:r>
    </w:p>
    <w:p w14:paraId="7AF914D5" w14:textId="77777777" w:rsidR="00A1175B" w:rsidRPr="00EF2A0F" w:rsidRDefault="00A1175B" w:rsidP="00A1175B">
      <w:pPr>
        <w:tabs>
          <w:tab w:val="right" w:pos="9000"/>
        </w:tabs>
        <w:suppressAutoHyphens/>
        <w:rPr>
          <w:rFonts w:ascii="Book Antiqua" w:hAnsi="Book Antiqua"/>
        </w:rPr>
      </w:pPr>
    </w:p>
    <w:p w14:paraId="40A12504" w14:textId="77777777" w:rsidR="00A1175B" w:rsidRPr="00EF2A0F" w:rsidRDefault="00A1175B" w:rsidP="00A1175B">
      <w:pPr>
        <w:tabs>
          <w:tab w:val="right" w:pos="9000"/>
        </w:tabs>
        <w:suppressAutoHyphens/>
        <w:rPr>
          <w:rFonts w:ascii="Book Antiqua" w:hAnsi="Book Antiqua"/>
        </w:rPr>
      </w:pPr>
      <w:r w:rsidRPr="00EF2A0F">
        <w:rPr>
          <w:rFonts w:ascii="Book Antiqua" w:hAnsi="Book Antiqua"/>
        </w:rPr>
        <w:t>Notwithstanding anything contained herein:</w:t>
      </w:r>
    </w:p>
    <w:p w14:paraId="0115EB31" w14:textId="77777777" w:rsidR="00A1175B" w:rsidRPr="00EF2A0F" w:rsidRDefault="00A1175B" w:rsidP="00A1175B">
      <w:pPr>
        <w:tabs>
          <w:tab w:val="right" w:pos="9000"/>
        </w:tabs>
        <w:suppressAutoHyphens/>
        <w:rPr>
          <w:rFonts w:ascii="Book Antiqua" w:hAnsi="Book Antiqua"/>
        </w:rPr>
      </w:pPr>
    </w:p>
    <w:p w14:paraId="40EC5705"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1</w:t>
      </w:r>
      <w:proofErr w:type="gramStart"/>
      <w:r w:rsidRPr="00EF2A0F">
        <w:rPr>
          <w:rFonts w:ascii="Book Antiqua" w:hAnsi="Book Antiqua"/>
        </w:rPr>
        <w:t xml:space="preserve">. </w:t>
      </w:r>
      <w:r w:rsidRPr="00EF2A0F">
        <w:rPr>
          <w:rFonts w:ascii="Book Antiqua" w:hAnsi="Book Antiqua"/>
        </w:rPr>
        <w:tab/>
        <w:t>Our</w:t>
      </w:r>
      <w:proofErr w:type="gramEnd"/>
      <w:r w:rsidRPr="00EF2A0F">
        <w:rPr>
          <w:rFonts w:ascii="Book Antiqua" w:hAnsi="Book Antiqua"/>
        </w:rPr>
        <w:t xml:space="preserve"> liability under this Bank Guarantee shall not exceed _________ (</w:t>
      </w:r>
      <w:r w:rsidRPr="00C45A92">
        <w:rPr>
          <w:rFonts w:ascii="Book Antiqua" w:hAnsi="Book Antiqua"/>
          <w:color w:val="002060"/>
        </w:rPr>
        <w:t xml:space="preserve">value in </w:t>
      </w:r>
      <w:proofErr w:type="gramStart"/>
      <w:r w:rsidRPr="00C45A92">
        <w:rPr>
          <w:rFonts w:ascii="Book Antiqua" w:hAnsi="Book Antiqua"/>
          <w:color w:val="002060"/>
        </w:rPr>
        <w:t>figures)_</w:t>
      </w:r>
      <w:proofErr w:type="gramEnd"/>
      <w:r w:rsidRPr="00C45A92">
        <w:rPr>
          <w:rFonts w:ascii="Book Antiqua" w:hAnsi="Book Antiqua"/>
          <w:color w:val="002060"/>
        </w:rPr>
        <w:t xml:space="preserve">___________ [_____________________ (value in </w:t>
      </w:r>
      <w:proofErr w:type="gramStart"/>
      <w:r w:rsidRPr="00C45A92">
        <w:rPr>
          <w:rFonts w:ascii="Book Antiqua" w:hAnsi="Book Antiqua"/>
          <w:color w:val="002060"/>
        </w:rPr>
        <w:t>words)_</w:t>
      </w:r>
      <w:proofErr w:type="gramEnd"/>
      <w:r w:rsidRPr="00C45A92">
        <w:rPr>
          <w:rFonts w:ascii="Book Antiqua" w:hAnsi="Book Antiqua"/>
          <w:color w:val="002060"/>
        </w:rPr>
        <w:t>___________].</w:t>
      </w:r>
    </w:p>
    <w:p w14:paraId="45D338B4" w14:textId="77777777" w:rsidR="00A1175B" w:rsidRPr="00EF2A0F" w:rsidRDefault="00A1175B" w:rsidP="00A1175B">
      <w:pPr>
        <w:tabs>
          <w:tab w:val="right" w:pos="9000"/>
        </w:tabs>
        <w:suppressAutoHyphens/>
        <w:rPr>
          <w:rFonts w:ascii="Book Antiqua" w:hAnsi="Book Antiqua"/>
        </w:rPr>
      </w:pPr>
    </w:p>
    <w:p w14:paraId="5333272F"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2</w:t>
      </w:r>
      <w:proofErr w:type="gramStart"/>
      <w:r w:rsidRPr="00EF2A0F">
        <w:rPr>
          <w:rFonts w:ascii="Book Antiqua" w:hAnsi="Book Antiqua"/>
        </w:rPr>
        <w:t xml:space="preserve">.  </w:t>
      </w:r>
      <w:r w:rsidRPr="00EF2A0F">
        <w:rPr>
          <w:rFonts w:ascii="Book Antiqua" w:hAnsi="Book Antiqua"/>
        </w:rPr>
        <w:tab/>
      </w:r>
      <w:proofErr w:type="gramEnd"/>
      <w:r w:rsidRPr="00EF2A0F">
        <w:rPr>
          <w:rFonts w:ascii="Book Antiqua" w:hAnsi="Book Antiqua"/>
        </w:rPr>
        <w:t xml:space="preserve">This Bank Guarantee shall be valid </w:t>
      </w:r>
      <w:proofErr w:type="spellStart"/>
      <w:proofErr w:type="gramStart"/>
      <w:r w:rsidRPr="00EF2A0F">
        <w:rPr>
          <w:rFonts w:ascii="Book Antiqua" w:hAnsi="Book Antiqua"/>
        </w:rPr>
        <w:t>upto</w:t>
      </w:r>
      <w:proofErr w:type="spellEnd"/>
      <w:proofErr w:type="gramEnd"/>
      <w:r w:rsidRPr="00EF2A0F">
        <w:rPr>
          <w:rFonts w:ascii="Book Antiqua" w:hAnsi="Book Antiqua"/>
        </w:rPr>
        <w:t xml:space="preserve"> </w:t>
      </w:r>
      <w:r w:rsidRPr="00C45A92">
        <w:rPr>
          <w:rFonts w:ascii="Book Antiqua" w:hAnsi="Book Antiqua"/>
          <w:color w:val="002060"/>
        </w:rPr>
        <w:t>_______</w:t>
      </w:r>
      <w:proofErr w:type="gramStart"/>
      <w:r w:rsidRPr="00C45A92">
        <w:rPr>
          <w:rFonts w:ascii="Book Antiqua" w:hAnsi="Book Antiqua"/>
          <w:color w:val="002060"/>
        </w:rPr>
        <w:t>_(</w:t>
      </w:r>
      <w:proofErr w:type="gramEnd"/>
      <w:r w:rsidRPr="00C45A92">
        <w:rPr>
          <w:rFonts w:ascii="Book Antiqua" w:hAnsi="Book Antiqua"/>
          <w:color w:val="002060"/>
        </w:rPr>
        <w:t xml:space="preserve">validity </w:t>
      </w:r>
      <w:proofErr w:type="gramStart"/>
      <w:r w:rsidRPr="00C45A92">
        <w:rPr>
          <w:rFonts w:ascii="Book Antiqua" w:hAnsi="Book Antiqua"/>
          <w:color w:val="002060"/>
        </w:rPr>
        <w:t>date)_</w:t>
      </w:r>
      <w:proofErr w:type="gramEnd"/>
      <w:r w:rsidRPr="00C45A92">
        <w:rPr>
          <w:rFonts w:ascii="Book Antiqua" w:hAnsi="Book Antiqua"/>
          <w:color w:val="002060"/>
        </w:rPr>
        <w:t>_________.</w:t>
      </w:r>
    </w:p>
    <w:p w14:paraId="6C730F16" w14:textId="77777777" w:rsidR="00A1175B" w:rsidRPr="00EF2A0F" w:rsidRDefault="00A1175B" w:rsidP="00A1175B">
      <w:pPr>
        <w:tabs>
          <w:tab w:val="right" w:pos="9000"/>
        </w:tabs>
        <w:suppressAutoHyphens/>
        <w:rPr>
          <w:rFonts w:ascii="Book Antiqua" w:hAnsi="Book Antiqua"/>
        </w:rPr>
      </w:pPr>
    </w:p>
    <w:p w14:paraId="1516B71B" w14:textId="77777777" w:rsidR="00A1175B" w:rsidRPr="00EF2A0F" w:rsidRDefault="00A1175B" w:rsidP="00A1175B">
      <w:pPr>
        <w:tabs>
          <w:tab w:val="right" w:pos="9000"/>
        </w:tabs>
        <w:suppressAutoHyphens/>
        <w:ind w:left="540" w:hanging="540"/>
        <w:jc w:val="both"/>
        <w:rPr>
          <w:rFonts w:ascii="Book Antiqua" w:hAnsi="Book Antiqua"/>
        </w:rPr>
      </w:pPr>
      <w:r w:rsidRPr="00EF2A0F">
        <w:rPr>
          <w:rFonts w:ascii="Book Antiqua" w:hAnsi="Book Antiqua"/>
        </w:rPr>
        <w:t xml:space="preserve">3. </w:t>
      </w:r>
      <w:r w:rsidRPr="00EF2A0F">
        <w:rPr>
          <w:rFonts w:ascii="Book Antiqua" w:hAnsi="Book Antiqua"/>
        </w:rPr>
        <w:tab/>
        <w:t xml:space="preserve">We are liable to pay the guaranteed amount or any part thereof under this Bank Guarantee only &amp; only if we receive a written claim or demand on or before </w:t>
      </w:r>
      <w:r w:rsidRPr="00C45A92">
        <w:rPr>
          <w:rFonts w:ascii="Book Antiqua" w:hAnsi="Book Antiqua"/>
          <w:color w:val="002060"/>
        </w:rPr>
        <w:t>________ (validity date) __________</w:t>
      </w:r>
    </w:p>
    <w:p w14:paraId="237B40E1"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For and on behalf of the Bank</w:t>
      </w:r>
    </w:p>
    <w:p w14:paraId="4A74C8CF" w14:textId="77777777" w:rsidR="00A1175B" w:rsidRPr="00EF2A0F" w:rsidRDefault="00A1175B" w:rsidP="00A1175B">
      <w:pPr>
        <w:tabs>
          <w:tab w:val="right" w:pos="9000"/>
        </w:tabs>
        <w:suppressAutoHyphens/>
        <w:jc w:val="right"/>
        <w:rPr>
          <w:rFonts w:ascii="Book Antiqua" w:hAnsi="Book Antiqua"/>
        </w:rPr>
      </w:pPr>
    </w:p>
    <w:p w14:paraId="7D489B91"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 xml:space="preserve">[Signature of the </w:t>
      </w:r>
      <w:proofErr w:type="spellStart"/>
      <w:r w:rsidRPr="00EF2A0F">
        <w:rPr>
          <w:rFonts w:ascii="Book Antiqua" w:hAnsi="Book Antiqua"/>
        </w:rPr>
        <w:t>authorised</w:t>
      </w:r>
      <w:proofErr w:type="spellEnd"/>
      <w:r w:rsidRPr="00EF2A0F">
        <w:rPr>
          <w:rFonts w:ascii="Book Antiqua" w:hAnsi="Book Antiqua"/>
        </w:rPr>
        <w:t xml:space="preserve"> signatory(</w:t>
      </w:r>
      <w:proofErr w:type="spellStart"/>
      <w:r w:rsidRPr="00EF2A0F">
        <w:rPr>
          <w:rFonts w:ascii="Book Antiqua" w:hAnsi="Book Antiqua"/>
        </w:rPr>
        <w:t>ies</w:t>
      </w:r>
      <w:proofErr w:type="spellEnd"/>
      <w:r w:rsidRPr="00EF2A0F">
        <w:rPr>
          <w:rFonts w:ascii="Book Antiqua" w:hAnsi="Book Antiqua"/>
        </w:rPr>
        <w:t>)]</w:t>
      </w:r>
    </w:p>
    <w:p w14:paraId="6584F8DE"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Signature_______________________</w:t>
      </w:r>
    </w:p>
    <w:p w14:paraId="394C4BC5" w14:textId="77777777" w:rsidR="00A1175B" w:rsidRPr="00EF2A0F" w:rsidRDefault="00A1175B" w:rsidP="00A1175B">
      <w:pPr>
        <w:tabs>
          <w:tab w:val="right" w:pos="9000"/>
        </w:tabs>
        <w:suppressAutoHyphens/>
        <w:jc w:val="right"/>
        <w:rPr>
          <w:rFonts w:ascii="Book Antiqua" w:hAnsi="Book Antiqua"/>
        </w:rPr>
      </w:pPr>
    </w:p>
    <w:p w14:paraId="3F03865B"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Name_______________________</w:t>
      </w:r>
    </w:p>
    <w:p w14:paraId="054616F8" w14:textId="77777777" w:rsidR="00A1175B" w:rsidRPr="00EF2A0F" w:rsidRDefault="00A1175B" w:rsidP="00A1175B">
      <w:pPr>
        <w:tabs>
          <w:tab w:val="right" w:pos="9000"/>
        </w:tabs>
        <w:suppressAutoHyphens/>
        <w:jc w:val="right"/>
        <w:rPr>
          <w:rFonts w:ascii="Book Antiqua" w:hAnsi="Book Antiqua"/>
        </w:rPr>
      </w:pPr>
    </w:p>
    <w:p w14:paraId="6CEBEDA0"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Designation_______________________</w:t>
      </w:r>
    </w:p>
    <w:p w14:paraId="3208028B" w14:textId="77777777" w:rsidR="00A1175B" w:rsidRPr="00EF2A0F" w:rsidRDefault="00A1175B" w:rsidP="00A1175B">
      <w:pPr>
        <w:tabs>
          <w:tab w:val="right" w:pos="9000"/>
        </w:tabs>
        <w:suppressAutoHyphens/>
        <w:jc w:val="right"/>
        <w:rPr>
          <w:rFonts w:ascii="Book Antiqua" w:hAnsi="Book Antiqua"/>
        </w:rPr>
      </w:pPr>
    </w:p>
    <w:p w14:paraId="78566C3A"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POA Number_______________________</w:t>
      </w:r>
    </w:p>
    <w:p w14:paraId="2682F631" w14:textId="77777777" w:rsidR="00A1175B" w:rsidRPr="00EF2A0F" w:rsidRDefault="00A1175B" w:rsidP="00A1175B">
      <w:pPr>
        <w:tabs>
          <w:tab w:val="right" w:pos="9000"/>
        </w:tabs>
        <w:suppressAutoHyphens/>
        <w:jc w:val="right"/>
        <w:rPr>
          <w:rFonts w:ascii="Book Antiqua" w:hAnsi="Book Antiqua"/>
        </w:rPr>
      </w:pPr>
    </w:p>
    <w:p w14:paraId="092B78DE"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 xml:space="preserve">Contact Number(s): </w:t>
      </w:r>
      <w:proofErr w:type="spellStart"/>
      <w:r w:rsidRPr="00EF2A0F">
        <w:rPr>
          <w:rFonts w:ascii="Book Antiqua" w:hAnsi="Book Antiqua"/>
        </w:rPr>
        <w:t>Tel.______________Mobile</w:t>
      </w:r>
      <w:proofErr w:type="spellEnd"/>
      <w:r w:rsidRPr="00EF2A0F">
        <w:rPr>
          <w:rFonts w:ascii="Book Antiqua" w:hAnsi="Book Antiqua"/>
        </w:rPr>
        <w:t>______________</w:t>
      </w:r>
    </w:p>
    <w:p w14:paraId="63C87F90" w14:textId="77777777" w:rsidR="00A1175B" w:rsidRPr="00EF2A0F" w:rsidRDefault="00A1175B" w:rsidP="00A1175B">
      <w:pPr>
        <w:tabs>
          <w:tab w:val="right" w:pos="9000"/>
        </w:tabs>
        <w:suppressAutoHyphens/>
        <w:jc w:val="right"/>
        <w:rPr>
          <w:rFonts w:ascii="Book Antiqua" w:hAnsi="Book Antiqua"/>
        </w:rPr>
      </w:pPr>
    </w:p>
    <w:p w14:paraId="1DD2A9E1"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Fax Number_______________________</w:t>
      </w:r>
    </w:p>
    <w:p w14:paraId="35CBEC2A"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 xml:space="preserve"> </w:t>
      </w:r>
    </w:p>
    <w:p w14:paraId="6B2FCF69"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email ____________________________</w:t>
      </w:r>
    </w:p>
    <w:p w14:paraId="2434EC47" w14:textId="77777777" w:rsidR="00A1175B" w:rsidRPr="00EF2A0F" w:rsidRDefault="00A1175B" w:rsidP="00A1175B">
      <w:pPr>
        <w:tabs>
          <w:tab w:val="right" w:pos="9000"/>
        </w:tabs>
        <w:suppressAutoHyphens/>
        <w:jc w:val="right"/>
        <w:rPr>
          <w:rFonts w:ascii="Book Antiqua" w:hAnsi="Book Antiqua"/>
        </w:rPr>
      </w:pPr>
    </w:p>
    <w:p w14:paraId="1D592075"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Common Seal of the Bank______________________</w:t>
      </w:r>
    </w:p>
    <w:p w14:paraId="7F3EF8F9"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Witness:</w:t>
      </w:r>
    </w:p>
    <w:p w14:paraId="2DE26BCF" w14:textId="77777777" w:rsidR="00A1175B" w:rsidRPr="00EF2A0F" w:rsidRDefault="00A1175B" w:rsidP="00A1175B">
      <w:pPr>
        <w:tabs>
          <w:tab w:val="right" w:pos="9000"/>
        </w:tabs>
        <w:suppressAutoHyphens/>
        <w:jc w:val="right"/>
        <w:rPr>
          <w:rFonts w:ascii="Book Antiqua" w:hAnsi="Book Antiqua"/>
        </w:rPr>
      </w:pPr>
    </w:p>
    <w:p w14:paraId="624EA7B5"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Signature_______________________</w:t>
      </w:r>
    </w:p>
    <w:p w14:paraId="7E84BDD7" w14:textId="77777777" w:rsidR="00A1175B" w:rsidRPr="00EF2A0F" w:rsidRDefault="00A1175B" w:rsidP="00A1175B">
      <w:pPr>
        <w:tabs>
          <w:tab w:val="right" w:pos="9000"/>
        </w:tabs>
        <w:suppressAutoHyphens/>
        <w:jc w:val="right"/>
        <w:rPr>
          <w:rFonts w:ascii="Book Antiqua" w:hAnsi="Book Antiqua"/>
        </w:rPr>
      </w:pPr>
    </w:p>
    <w:p w14:paraId="4573E14F"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Name_______________________</w:t>
      </w:r>
    </w:p>
    <w:p w14:paraId="09976573" w14:textId="77777777" w:rsidR="00A1175B" w:rsidRPr="00EF2A0F" w:rsidRDefault="00A1175B" w:rsidP="00A1175B">
      <w:pPr>
        <w:tabs>
          <w:tab w:val="right" w:pos="9000"/>
        </w:tabs>
        <w:suppressAutoHyphens/>
        <w:jc w:val="right"/>
        <w:rPr>
          <w:rFonts w:ascii="Book Antiqua" w:hAnsi="Book Antiqua"/>
        </w:rPr>
      </w:pPr>
    </w:p>
    <w:p w14:paraId="101BA6C6"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Address______________________________</w:t>
      </w:r>
    </w:p>
    <w:p w14:paraId="0FD9C409" w14:textId="77777777" w:rsidR="00A1175B" w:rsidRPr="00EF2A0F" w:rsidRDefault="00A1175B" w:rsidP="00A1175B">
      <w:pPr>
        <w:tabs>
          <w:tab w:val="right" w:pos="9000"/>
        </w:tabs>
        <w:suppressAutoHyphens/>
        <w:jc w:val="right"/>
        <w:rPr>
          <w:rFonts w:ascii="Book Antiqua" w:hAnsi="Book Antiqua"/>
        </w:rPr>
      </w:pPr>
    </w:p>
    <w:p w14:paraId="30425966"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 xml:space="preserve">Contact Number(s): </w:t>
      </w:r>
      <w:proofErr w:type="spellStart"/>
      <w:r w:rsidRPr="00EF2A0F">
        <w:rPr>
          <w:rFonts w:ascii="Book Antiqua" w:hAnsi="Book Antiqua"/>
        </w:rPr>
        <w:t>Tel.______________Mobile</w:t>
      </w:r>
      <w:proofErr w:type="spellEnd"/>
      <w:r w:rsidRPr="00EF2A0F">
        <w:rPr>
          <w:rFonts w:ascii="Book Antiqua" w:hAnsi="Book Antiqua"/>
        </w:rPr>
        <w:t>______________</w:t>
      </w:r>
    </w:p>
    <w:p w14:paraId="7C6C6682" w14:textId="77777777" w:rsidR="00A1175B" w:rsidRPr="00EF2A0F" w:rsidRDefault="00A1175B" w:rsidP="00A1175B">
      <w:pPr>
        <w:tabs>
          <w:tab w:val="right" w:pos="9000"/>
        </w:tabs>
        <w:suppressAutoHyphens/>
        <w:jc w:val="right"/>
        <w:rPr>
          <w:rFonts w:ascii="Book Antiqua" w:hAnsi="Book Antiqua"/>
        </w:rPr>
      </w:pPr>
    </w:p>
    <w:p w14:paraId="65A57BDD" w14:textId="77777777" w:rsidR="00A1175B" w:rsidRPr="00EF2A0F" w:rsidRDefault="00A1175B" w:rsidP="00A1175B">
      <w:pPr>
        <w:tabs>
          <w:tab w:val="right" w:pos="9000"/>
        </w:tabs>
        <w:suppressAutoHyphens/>
        <w:jc w:val="right"/>
        <w:rPr>
          <w:rFonts w:ascii="Book Antiqua" w:hAnsi="Book Antiqua"/>
        </w:rPr>
      </w:pPr>
      <w:r w:rsidRPr="00EF2A0F">
        <w:rPr>
          <w:rFonts w:ascii="Book Antiqua" w:hAnsi="Book Antiqua"/>
        </w:rPr>
        <w:t>email ____________________________</w:t>
      </w:r>
    </w:p>
    <w:p w14:paraId="188DCA31" w14:textId="77777777" w:rsidR="00A1175B" w:rsidRPr="00C45A92" w:rsidRDefault="00A1175B" w:rsidP="00A1175B">
      <w:pPr>
        <w:tabs>
          <w:tab w:val="right" w:pos="9000"/>
        </w:tabs>
        <w:suppressAutoHyphens/>
        <w:rPr>
          <w:rFonts w:ascii="Book Antiqua" w:hAnsi="Book Antiqua"/>
          <w:u w:val="single"/>
        </w:rPr>
      </w:pPr>
      <w:r w:rsidRPr="00C45A92">
        <w:rPr>
          <w:rFonts w:ascii="Book Antiqua" w:hAnsi="Book Antiqua"/>
          <w:u w:val="single"/>
        </w:rPr>
        <w:t>Note:</w:t>
      </w:r>
    </w:p>
    <w:p w14:paraId="12928BC7" w14:textId="77777777" w:rsidR="00A1175B" w:rsidRPr="00EF2A0F" w:rsidRDefault="00A1175B" w:rsidP="00A1175B">
      <w:pPr>
        <w:tabs>
          <w:tab w:val="right" w:pos="9000"/>
        </w:tabs>
        <w:suppressAutoHyphens/>
        <w:rPr>
          <w:rFonts w:ascii="Book Antiqua" w:hAnsi="Book Antiqua"/>
        </w:rPr>
      </w:pPr>
      <w:r w:rsidRPr="00EF2A0F">
        <w:rPr>
          <w:rFonts w:ascii="Book Antiqua" w:hAnsi="Book Antiqua"/>
        </w:rPr>
        <w:tab/>
      </w:r>
    </w:p>
    <w:p w14:paraId="1B08F9D5" w14:textId="77777777" w:rsidR="00A1175B" w:rsidRPr="00EF2A0F" w:rsidRDefault="00A1175B" w:rsidP="00A1175B">
      <w:pPr>
        <w:tabs>
          <w:tab w:val="right" w:pos="9000"/>
        </w:tabs>
        <w:suppressAutoHyphens/>
        <w:spacing w:before="120"/>
        <w:ind w:left="539" w:hanging="539"/>
        <w:jc w:val="both"/>
        <w:rPr>
          <w:rFonts w:ascii="Book Antiqua" w:hAnsi="Book Antiqua"/>
        </w:rPr>
      </w:pPr>
      <w:r w:rsidRPr="00EF2A0F">
        <w:rPr>
          <w:rFonts w:ascii="Book Antiqua" w:hAnsi="Book Antiqua"/>
        </w:rPr>
        <w:t>1.</w:t>
      </w:r>
      <w:r w:rsidRPr="00EF2A0F">
        <w:rPr>
          <w:rFonts w:ascii="Book Antiqua" w:hAnsi="Book Antiqua"/>
        </w:rPr>
        <w:tab/>
        <w:t>In case the bid is submitted by a Joint Venture, the bid security shall be in the name of the Joint Venture and not in the name of the Lead Partner or any other Partner(s) of the Joint Venture.</w:t>
      </w:r>
    </w:p>
    <w:p w14:paraId="42651E1F" w14:textId="77777777" w:rsidR="00A1175B" w:rsidRPr="00EF2A0F" w:rsidRDefault="00A1175B" w:rsidP="00A1175B">
      <w:pPr>
        <w:tabs>
          <w:tab w:val="right" w:pos="9000"/>
        </w:tabs>
        <w:suppressAutoHyphens/>
        <w:spacing w:before="120"/>
        <w:ind w:left="539" w:hanging="539"/>
        <w:jc w:val="both"/>
        <w:rPr>
          <w:rFonts w:ascii="Book Antiqua" w:hAnsi="Book Antiqua"/>
        </w:rPr>
      </w:pPr>
      <w:r w:rsidRPr="00EF2A0F">
        <w:rPr>
          <w:rFonts w:ascii="Book Antiqua" w:hAnsi="Book Antiqua"/>
        </w:rPr>
        <w:t>2.</w:t>
      </w:r>
      <w:r w:rsidRPr="00EF2A0F">
        <w:rPr>
          <w:rFonts w:ascii="Book Antiqua" w:hAnsi="Book Antiqua"/>
        </w:rPr>
        <w:tab/>
        <w:t>The Bank Guarantee should be in accordance with the proforma as provided. However, in case the issuing bank insists for additional paragraph regarding applicability of ICC publication No: 758, the following may be added at the end of the proforma of the Bank Guarantee [i.e., end paragraph of the Bank Guarantee preceding the signature(s) of the issuing authority(</w:t>
      </w:r>
      <w:proofErr w:type="spellStart"/>
      <w:r w:rsidRPr="00EF2A0F">
        <w:rPr>
          <w:rFonts w:ascii="Book Antiqua" w:hAnsi="Book Antiqua"/>
        </w:rPr>
        <w:t>ies</w:t>
      </w:r>
      <w:proofErr w:type="spellEnd"/>
      <w:r w:rsidRPr="00EF2A0F">
        <w:rPr>
          <w:rFonts w:ascii="Book Antiqua" w:hAnsi="Book Antiqua"/>
        </w:rPr>
        <w:t>) of the Bank Guarantee]:</w:t>
      </w:r>
    </w:p>
    <w:p w14:paraId="3C415883" w14:textId="77777777" w:rsidR="00A1175B" w:rsidRPr="00EF2A0F" w:rsidRDefault="00A1175B" w:rsidP="00A1175B">
      <w:pPr>
        <w:tabs>
          <w:tab w:val="right" w:pos="9000"/>
        </w:tabs>
        <w:suppressAutoHyphens/>
        <w:ind w:left="540"/>
        <w:jc w:val="both"/>
        <w:rPr>
          <w:rFonts w:ascii="Book Antiqua" w:hAnsi="Book Antiqua"/>
        </w:rPr>
      </w:pPr>
      <w:r w:rsidRPr="00EF2A0F">
        <w:rPr>
          <w:rFonts w:ascii="Book Antiqua" w:hAnsi="Book Antiqua"/>
        </w:rPr>
        <w:t>“This Guarantee is subject to Uniform Rules for Demand Guarantee, ICC publication No. 758.”</w:t>
      </w:r>
    </w:p>
    <w:p w14:paraId="31ED7DD8" w14:textId="77777777" w:rsidR="00A1175B" w:rsidRPr="00EF2A0F" w:rsidRDefault="00A1175B" w:rsidP="00A1175B">
      <w:pPr>
        <w:tabs>
          <w:tab w:val="right" w:pos="9000"/>
        </w:tabs>
        <w:suppressAutoHyphens/>
        <w:spacing w:before="120"/>
        <w:ind w:left="539" w:hanging="540"/>
        <w:jc w:val="both"/>
        <w:rPr>
          <w:rFonts w:ascii="Book Antiqua" w:hAnsi="Book Antiqua"/>
        </w:rPr>
      </w:pPr>
      <w:r w:rsidRPr="00EF2A0F">
        <w:rPr>
          <w:rFonts w:ascii="Book Antiqua" w:hAnsi="Book Antiqua"/>
        </w:rPr>
        <w:t>3.</w:t>
      </w:r>
      <w:r w:rsidRPr="00EF2A0F">
        <w:rPr>
          <w:rFonts w:ascii="Book Antiqua" w:hAnsi="Book Antiqua"/>
        </w:rPr>
        <w:tab/>
        <w:t xml:space="preserve">At the time of issuance of the Bank Guarantee (including its extensions) through SFMS facility, the issuing bank will input the IFSC code of Beneficiary Bank as mentioned </w:t>
      </w:r>
      <w:r>
        <w:rPr>
          <w:rFonts w:ascii="Book Antiqua" w:hAnsi="Book Antiqua"/>
        </w:rPr>
        <w:t xml:space="preserve">below </w:t>
      </w:r>
      <w:r w:rsidRPr="00EF2A0F">
        <w:rPr>
          <w:rFonts w:ascii="Book Antiqua" w:hAnsi="Book Antiqua"/>
        </w:rPr>
        <w:t xml:space="preserve">in their Trade Finance Portal. </w:t>
      </w:r>
    </w:p>
    <w:p w14:paraId="7F01A2A7" w14:textId="77777777" w:rsidR="00A1175B" w:rsidRPr="00EF2A0F" w:rsidRDefault="00A1175B" w:rsidP="00A1175B">
      <w:pPr>
        <w:tabs>
          <w:tab w:val="right" w:pos="9000"/>
        </w:tabs>
        <w:suppressAutoHyphens/>
        <w:spacing w:before="120"/>
        <w:ind w:left="539"/>
        <w:jc w:val="both"/>
        <w:rPr>
          <w:rFonts w:ascii="Book Antiqua" w:hAnsi="Book Antiqua"/>
        </w:rPr>
      </w:pPr>
      <w:r w:rsidRPr="00EF2A0F">
        <w:rPr>
          <w:rFonts w:ascii="Book Antiqua" w:hAnsi="Book Antiqua"/>
        </w:rPr>
        <w:tab/>
        <w:t>Additional paragraph regarding issuance of the Bank Guarantee through SFMS Platform (if applicable), the following should be added at the end of the proforma of the Bank Guarantee [i.e., end paragraph of the Bank Guarantee preceding the signature(s) of the issuing authority(</w:t>
      </w:r>
      <w:proofErr w:type="spellStart"/>
      <w:r w:rsidRPr="00EF2A0F">
        <w:rPr>
          <w:rFonts w:ascii="Book Antiqua" w:hAnsi="Book Antiqua"/>
        </w:rPr>
        <w:t>ies</w:t>
      </w:r>
      <w:proofErr w:type="spellEnd"/>
      <w:r w:rsidRPr="00EF2A0F">
        <w:rPr>
          <w:rFonts w:ascii="Book Antiqua" w:hAnsi="Book Antiqua"/>
        </w:rPr>
        <w:t>) of the Bank Guarantee]:</w:t>
      </w:r>
    </w:p>
    <w:p w14:paraId="7CC9E30A" w14:textId="77777777" w:rsidR="00A1175B" w:rsidRDefault="00A1175B" w:rsidP="00A1175B">
      <w:pPr>
        <w:tabs>
          <w:tab w:val="right" w:pos="9000"/>
        </w:tabs>
        <w:suppressAutoHyphens/>
        <w:ind w:left="540"/>
        <w:jc w:val="both"/>
        <w:rPr>
          <w:rFonts w:ascii="Book Antiqua" w:hAnsi="Book Antiqua"/>
        </w:rPr>
      </w:pPr>
      <w:r w:rsidRPr="00EF2A0F">
        <w:rPr>
          <w:rFonts w:ascii="Book Antiqua" w:hAnsi="Book Antiqua"/>
        </w:rPr>
        <w:t>“This Guarantee has been issued using SFMS Platform and the requisite communication in this regard has been forwarded to the Beneficiary Bank.”</w:t>
      </w:r>
      <w:r w:rsidRPr="00397235">
        <w:rPr>
          <w:rFonts w:ascii="Book Antiqua" w:hAnsi="Book Antiqua"/>
          <w:i/>
          <w:iCs/>
        </w:rPr>
        <w:br/>
      </w:r>
      <w:r w:rsidRPr="00250B07">
        <w:rPr>
          <w:rFonts w:ascii="Book Antiqua" w:hAnsi="Book Antiqua"/>
        </w:rPr>
        <w:t>The Account details of POWERGRID for the purpose of Bank Guarantee (towards Bid Security) to be issued using SFMS Platform are as given below:</w:t>
      </w:r>
    </w:p>
    <w:p w14:paraId="6817F8EE" w14:textId="77777777" w:rsidR="00A1175B" w:rsidRDefault="00A1175B" w:rsidP="00A1175B">
      <w:pPr>
        <w:tabs>
          <w:tab w:val="right" w:pos="9000"/>
        </w:tabs>
        <w:suppressAutoHyphens/>
        <w:ind w:left="540"/>
        <w:jc w:val="both"/>
        <w:rPr>
          <w:rFonts w:ascii="Book Antiqua" w:hAnsi="Book Antiqua"/>
        </w:rPr>
      </w:pPr>
    </w:p>
    <w:p w14:paraId="7AB5BDDD" w14:textId="77777777" w:rsidR="00A1175B" w:rsidRDefault="00A1175B" w:rsidP="00A1175B">
      <w:pPr>
        <w:tabs>
          <w:tab w:val="right" w:pos="9000"/>
        </w:tabs>
        <w:suppressAutoHyphens/>
        <w:ind w:left="540"/>
        <w:jc w:val="both"/>
        <w:rPr>
          <w:rFonts w:ascii="Book Antiqua" w:hAnsi="Book Antiqua"/>
        </w:rPr>
      </w:pPr>
    </w:p>
    <w:p w14:paraId="2941CDB5" w14:textId="77777777" w:rsidR="00A1175B" w:rsidRDefault="00A1175B" w:rsidP="00A1175B">
      <w:pPr>
        <w:tabs>
          <w:tab w:val="right" w:pos="9000"/>
        </w:tabs>
        <w:suppressAutoHyphens/>
        <w:ind w:left="540"/>
        <w:jc w:val="both"/>
        <w:rPr>
          <w:rFonts w:ascii="Book Antiqua" w:hAnsi="Book Antiqua"/>
        </w:rPr>
      </w:pPr>
    </w:p>
    <w:p w14:paraId="5C7D6D7F" w14:textId="77777777" w:rsidR="00A1175B" w:rsidRDefault="00A1175B" w:rsidP="00A1175B">
      <w:pPr>
        <w:tabs>
          <w:tab w:val="right" w:pos="9000"/>
        </w:tabs>
        <w:suppressAutoHyphens/>
        <w:ind w:left="540"/>
        <w:jc w:val="both"/>
        <w:rPr>
          <w:rFonts w:ascii="Book Antiqua" w:hAnsi="Book Antiqua"/>
        </w:rPr>
      </w:pPr>
    </w:p>
    <w:p w14:paraId="52DE8BAF" w14:textId="77777777" w:rsidR="00A1175B" w:rsidRDefault="00A1175B" w:rsidP="00A1175B">
      <w:pPr>
        <w:tabs>
          <w:tab w:val="right" w:pos="9000"/>
        </w:tabs>
        <w:suppressAutoHyphens/>
        <w:ind w:left="540"/>
        <w:jc w:val="both"/>
        <w:rPr>
          <w:rFonts w:ascii="Book Antiqua" w:hAnsi="Book Antiqua"/>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1686"/>
        <w:gridCol w:w="1682"/>
      </w:tblGrid>
      <w:tr w:rsidR="00A1175B" w:rsidRPr="00765491" w14:paraId="5DCCE615" w14:textId="77777777" w:rsidTr="003E00E8">
        <w:tc>
          <w:tcPr>
            <w:tcW w:w="4394" w:type="dxa"/>
            <w:tcBorders>
              <w:top w:val="single" w:sz="4" w:space="0" w:color="000000"/>
              <w:left w:val="single" w:sz="4" w:space="0" w:color="000000"/>
              <w:bottom w:val="single" w:sz="4" w:space="0" w:color="000000"/>
              <w:right w:val="single" w:sz="4" w:space="0" w:color="000000"/>
            </w:tcBorders>
            <w:hideMark/>
          </w:tcPr>
          <w:p w14:paraId="3EA19DA7" w14:textId="77777777" w:rsidR="00A1175B" w:rsidRPr="00250B07" w:rsidRDefault="00A1175B" w:rsidP="003E00E8">
            <w:pPr>
              <w:ind w:right="-27"/>
              <w:jc w:val="center"/>
              <w:rPr>
                <w:rFonts w:ascii="Book Antiqua" w:hAnsi="Book Antiqua"/>
              </w:rPr>
            </w:pPr>
            <w:r w:rsidRPr="00250B07">
              <w:rPr>
                <w:rFonts w:ascii="Book Antiqua" w:hAnsi="Book Antiqua"/>
              </w:rPr>
              <w:t xml:space="preserve">  Name of the Bank and Address</w:t>
            </w:r>
          </w:p>
        </w:tc>
        <w:tc>
          <w:tcPr>
            <w:tcW w:w="1686" w:type="dxa"/>
            <w:tcBorders>
              <w:top w:val="single" w:sz="4" w:space="0" w:color="000000"/>
              <w:left w:val="single" w:sz="4" w:space="0" w:color="000000"/>
              <w:bottom w:val="single" w:sz="4" w:space="0" w:color="000000"/>
              <w:right w:val="single" w:sz="4" w:space="0" w:color="000000"/>
            </w:tcBorders>
            <w:hideMark/>
          </w:tcPr>
          <w:p w14:paraId="5929EAC8" w14:textId="77777777" w:rsidR="00A1175B" w:rsidRPr="00250B07" w:rsidRDefault="00A1175B" w:rsidP="003E00E8">
            <w:pPr>
              <w:ind w:right="-63"/>
              <w:jc w:val="center"/>
              <w:rPr>
                <w:rFonts w:ascii="Book Antiqua" w:hAnsi="Book Antiqua"/>
              </w:rPr>
            </w:pPr>
            <w:r w:rsidRPr="00250B07">
              <w:rPr>
                <w:rFonts w:ascii="Book Antiqua" w:hAnsi="Book Antiqua"/>
              </w:rPr>
              <w:t>IFSC Code</w:t>
            </w:r>
          </w:p>
        </w:tc>
        <w:tc>
          <w:tcPr>
            <w:tcW w:w="1682" w:type="dxa"/>
            <w:tcBorders>
              <w:top w:val="single" w:sz="4" w:space="0" w:color="000000"/>
              <w:left w:val="single" w:sz="4" w:space="0" w:color="000000"/>
              <w:bottom w:val="single" w:sz="4" w:space="0" w:color="000000"/>
              <w:right w:val="single" w:sz="4" w:space="0" w:color="000000"/>
            </w:tcBorders>
            <w:hideMark/>
          </w:tcPr>
          <w:p w14:paraId="3820CFB3" w14:textId="77777777" w:rsidR="00A1175B" w:rsidRPr="00250B07" w:rsidRDefault="00A1175B" w:rsidP="003E00E8">
            <w:pPr>
              <w:ind w:right="-54"/>
              <w:jc w:val="center"/>
              <w:rPr>
                <w:rFonts w:ascii="Book Antiqua" w:hAnsi="Book Antiqua"/>
              </w:rPr>
            </w:pPr>
            <w:r w:rsidRPr="00250B07">
              <w:rPr>
                <w:rFonts w:ascii="Book Antiqua" w:hAnsi="Book Antiqua"/>
              </w:rPr>
              <w:t>POWERGRID Current A/c No.</w:t>
            </w:r>
          </w:p>
        </w:tc>
      </w:tr>
      <w:tr w:rsidR="00A1175B" w:rsidRPr="00765491" w14:paraId="68C991BE" w14:textId="77777777" w:rsidTr="003E00E8">
        <w:tc>
          <w:tcPr>
            <w:tcW w:w="4394" w:type="dxa"/>
            <w:tcBorders>
              <w:top w:val="single" w:sz="4" w:space="0" w:color="000000"/>
              <w:left w:val="single" w:sz="4" w:space="0" w:color="000000"/>
              <w:bottom w:val="single" w:sz="4" w:space="0" w:color="000000"/>
              <w:right w:val="single" w:sz="4" w:space="0" w:color="000000"/>
            </w:tcBorders>
            <w:hideMark/>
          </w:tcPr>
          <w:p w14:paraId="18A3AE97" w14:textId="77777777" w:rsidR="00A1175B" w:rsidRPr="00AD74F5" w:rsidRDefault="00A1175B" w:rsidP="003E00E8">
            <w:pPr>
              <w:ind w:right="-29"/>
              <w:rPr>
                <w:rFonts w:ascii="Book Antiqua" w:hAnsi="Book Antiqua"/>
              </w:rPr>
            </w:pPr>
            <w:r w:rsidRPr="00AD74F5">
              <w:rPr>
                <w:rFonts w:ascii="Book Antiqua" w:hAnsi="Book Antiqua"/>
              </w:rPr>
              <w:t>State Bank of India</w:t>
            </w:r>
            <w:r>
              <w:rPr>
                <w:rFonts w:ascii="Book Antiqua" w:hAnsi="Book Antiqua"/>
              </w:rPr>
              <w:t>,</w:t>
            </w:r>
          </w:p>
          <w:p w14:paraId="5A6D8D1A" w14:textId="77777777" w:rsidR="00A1175B" w:rsidRPr="00AD74F5" w:rsidRDefault="00A1175B" w:rsidP="003E00E8">
            <w:pPr>
              <w:ind w:right="-29"/>
              <w:rPr>
                <w:rFonts w:ascii="Book Antiqua" w:hAnsi="Book Antiqua"/>
              </w:rPr>
            </w:pPr>
            <w:r w:rsidRPr="00AD74F5">
              <w:rPr>
                <w:rFonts w:ascii="Book Antiqua" w:hAnsi="Book Antiqua"/>
              </w:rPr>
              <w:t xml:space="preserve">TRADE </w:t>
            </w:r>
            <w:proofErr w:type="gramStart"/>
            <w:r w:rsidRPr="00AD74F5">
              <w:rPr>
                <w:rFonts w:ascii="Book Antiqua" w:hAnsi="Book Antiqua"/>
              </w:rPr>
              <w:t>CENTRE ,</w:t>
            </w:r>
            <w:proofErr w:type="gramEnd"/>
            <w:r w:rsidRPr="00AD74F5">
              <w:rPr>
                <w:rFonts w:ascii="Book Antiqua" w:hAnsi="Book Antiqua"/>
              </w:rPr>
              <w:t xml:space="preserve"> 294, </w:t>
            </w:r>
            <w:proofErr w:type="gramStart"/>
            <w:r w:rsidRPr="00AD74F5">
              <w:rPr>
                <w:rFonts w:ascii="Book Antiqua" w:hAnsi="Book Antiqua"/>
              </w:rPr>
              <w:t>RACE COURSE</w:t>
            </w:r>
            <w:proofErr w:type="gramEnd"/>
            <w:r w:rsidRPr="00AD74F5">
              <w:rPr>
                <w:rFonts w:ascii="Book Antiqua" w:hAnsi="Book Antiqua"/>
              </w:rPr>
              <w:t xml:space="preserve"> </w:t>
            </w:r>
            <w:proofErr w:type="gramStart"/>
            <w:r w:rsidRPr="00AD74F5">
              <w:rPr>
                <w:rFonts w:ascii="Book Antiqua" w:hAnsi="Book Antiqua"/>
              </w:rPr>
              <w:t>ROAD ,</w:t>
            </w:r>
            <w:proofErr w:type="gramEnd"/>
            <w:r w:rsidRPr="00AD74F5">
              <w:rPr>
                <w:rFonts w:ascii="Book Antiqua" w:hAnsi="Book Antiqua"/>
              </w:rPr>
              <w:t xml:space="preserve"> </w:t>
            </w:r>
            <w:proofErr w:type="gramStart"/>
            <w:r w:rsidRPr="00AD74F5">
              <w:rPr>
                <w:rFonts w:ascii="Book Antiqua" w:hAnsi="Book Antiqua"/>
              </w:rPr>
              <w:t>BANGALORE ,</w:t>
            </w:r>
            <w:proofErr w:type="gramEnd"/>
          </w:p>
          <w:p w14:paraId="37CB0BC4" w14:textId="77777777" w:rsidR="00A1175B" w:rsidRPr="00250B07" w:rsidRDefault="00A1175B" w:rsidP="003E00E8">
            <w:pPr>
              <w:ind w:right="-29"/>
              <w:rPr>
                <w:rFonts w:ascii="Book Antiqua" w:hAnsi="Book Antiqua"/>
              </w:rPr>
            </w:pPr>
            <w:r w:rsidRPr="00AD74F5">
              <w:rPr>
                <w:rFonts w:ascii="Book Antiqua" w:hAnsi="Book Antiqua"/>
              </w:rPr>
              <w:t>KARNATAKA</w:t>
            </w:r>
            <w:r>
              <w:rPr>
                <w:rFonts w:ascii="Book Antiqua" w:hAnsi="Book Antiqua"/>
              </w:rPr>
              <w:t>-</w:t>
            </w:r>
            <w:r w:rsidRPr="00AD74F5">
              <w:rPr>
                <w:rFonts w:ascii="Book Antiqua" w:hAnsi="Book Antiqua"/>
              </w:rPr>
              <w:t>560001</w:t>
            </w:r>
          </w:p>
        </w:tc>
        <w:tc>
          <w:tcPr>
            <w:tcW w:w="1686" w:type="dxa"/>
            <w:tcBorders>
              <w:top w:val="single" w:sz="4" w:space="0" w:color="000000"/>
              <w:left w:val="single" w:sz="4" w:space="0" w:color="000000"/>
              <w:bottom w:val="single" w:sz="4" w:space="0" w:color="000000"/>
              <w:right w:val="single" w:sz="4" w:space="0" w:color="000000"/>
            </w:tcBorders>
            <w:hideMark/>
          </w:tcPr>
          <w:p w14:paraId="038F3892" w14:textId="77777777" w:rsidR="00A1175B" w:rsidRPr="00250B07" w:rsidRDefault="00A1175B" w:rsidP="003E00E8">
            <w:pPr>
              <w:ind w:right="-29"/>
              <w:rPr>
                <w:rFonts w:ascii="Book Antiqua" w:hAnsi="Book Antiqua"/>
              </w:rPr>
            </w:pPr>
            <w:r w:rsidRPr="00AD74F5">
              <w:rPr>
                <w:rFonts w:ascii="Book Antiqua" w:hAnsi="Book Antiqua"/>
              </w:rPr>
              <w:t>SBIN0006198</w:t>
            </w:r>
          </w:p>
        </w:tc>
        <w:tc>
          <w:tcPr>
            <w:tcW w:w="1682" w:type="dxa"/>
            <w:tcBorders>
              <w:top w:val="single" w:sz="4" w:space="0" w:color="000000"/>
              <w:left w:val="single" w:sz="4" w:space="0" w:color="000000"/>
              <w:bottom w:val="single" w:sz="4" w:space="0" w:color="000000"/>
              <w:right w:val="single" w:sz="4" w:space="0" w:color="000000"/>
            </w:tcBorders>
            <w:hideMark/>
          </w:tcPr>
          <w:p w14:paraId="2879EEC4" w14:textId="77777777" w:rsidR="00A1175B" w:rsidRPr="00250B07" w:rsidRDefault="00A1175B" w:rsidP="003E00E8">
            <w:pPr>
              <w:spacing w:after="200" w:line="252" w:lineRule="auto"/>
              <w:ind w:right="-54"/>
              <w:jc w:val="center"/>
              <w:rPr>
                <w:rFonts w:ascii="Book Antiqua" w:hAnsi="Book Antiqua"/>
              </w:rPr>
            </w:pPr>
            <w:r w:rsidRPr="00B346F4">
              <w:rPr>
                <w:rFonts w:ascii="Book Antiqua" w:hAnsi="Book Antiqua"/>
              </w:rPr>
              <w:t>10363892935</w:t>
            </w:r>
          </w:p>
        </w:tc>
      </w:tr>
    </w:tbl>
    <w:p w14:paraId="17E91D3D" w14:textId="77777777" w:rsidR="00A1175B" w:rsidRPr="00250B07" w:rsidRDefault="00A1175B" w:rsidP="00A1175B">
      <w:pPr>
        <w:tabs>
          <w:tab w:val="right" w:pos="9000"/>
        </w:tabs>
        <w:suppressAutoHyphens/>
        <w:ind w:left="540"/>
        <w:jc w:val="both"/>
        <w:rPr>
          <w:rFonts w:ascii="Book Antiqua" w:hAnsi="Book Antiqua"/>
        </w:rPr>
      </w:pPr>
    </w:p>
    <w:p w14:paraId="65136042" w14:textId="77777777" w:rsidR="00A1175B" w:rsidRPr="00250B07" w:rsidRDefault="00A1175B" w:rsidP="00A1175B">
      <w:pPr>
        <w:tabs>
          <w:tab w:val="right" w:pos="9000"/>
        </w:tabs>
        <w:suppressAutoHyphens/>
        <w:ind w:left="540"/>
        <w:jc w:val="both"/>
        <w:rPr>
          <w:rFonts w:ascii="Book Antiqua" w:hAnsi="Book Antiqua"/>
        </w:rPr>
      </w:pPr>
      <w:r w:rsidRPr="00250B07">
        <w:rPr>
          <w:rFonts w:ascii="Book Antiqua" w:hAnsi="Book Antiqua"/>
        </w:rPr>
        <w:t xml:space="preserve">Note: Any one of the above account details can be used for the issuance of Bank Guarantee using SFMS Platform. </w:t>
      </w:r>
    </w:p>
    <w:p w14:paraId="3360BF89" w14:textId="77777777" w:rsidR="00A1175B" w:rsidRPr="00250B07" w:rsidRDefault="00A1175B" w:rsidP="00A1175B">
      <w:pPr>
        <w:tabs>
          <w:tab w:val="right" w:pos="9000"/>
        </w:tabs>
        <w:suppressAutoHyphens/>
        <w:ind w:left="540"/>
        <w:jc w:val="both"/>
        <w:rPr>
          <w:rFonts w:ascii="Book Antiqua" w:hAnsi="Book Antiqua"/>
        </w:rPr>
      </w:pPr>
    </w:p>
    <w:p w14:paraId="21A0B267" w14:textId="77777777" w:rsidR="00A1175B" w:rsidRPr="00397235" w:rsidRDefault="00A1175B" w:rsidP="00A1175B">
      <w:pPr>
        <w:tabs>
          <w:tab w:val="right" w:pos="9000"/>
        </w:tabs>
        <w:suppressAutoHyphens/>
        <w:ind w:left="540"/>
        <w:jc w:val="both"/>
        <w:rPr>
          <w:rFonts w:ascii="Book Antiqua" w:hAnsi="Book Antiqua"/>
        </w:rPr>
      </w:pPr>
      <w:r w:rsidRPr="00250B07">
        <w:rPr>
          <w:rFonts w:ascii="Book Antiqua" w:hAnsi="Book Antiqua"/>
        </w:rPr>
        <w:t xml:space="preserve">In addition to the above, the Bank Guarantee (towards Bid Security) should be submitted in the Physical form as </w:t>
      </w:r>
      <w:r>
        <w:rPr>
          <w:rFonts w:ascii="Book Antiqua" w:hAnsi="Book Antiqua"/>
        </w:rPr>
        <w:t>per format</w:t>
      </w:r>
      <w:r w:rsidRPr="00250B07">
        <w:rPr>
          <w:rFonts w:ascii="Book Antiqua" w:hAnsi="Book Antiqua"/>
        </w:rPr>
        <w:t>.</w:t>
      </w:r>
    </w:p>
    <w:p w14:paraId="2CE8E5C5" w14:textId="77777777" w:rsidR="00A1175B" w:rsidRDefault="00A1175B" w:rsidP="00A1175B">
      <w:pPr>
        <w:jc w:val="center"/>
        <w:rPr>
          <w:rFonts w:ascii="Book Antiqua" w:hAnsi="Book Antiqua"/>
        </w:rPr>
      </w:pPr>
    </w:p>
    <w:p w14:paraId="7DC393EC" w14:textId="77777777" w:rsidR="00A1175B" w:rsidRDefault="00A1175B" w:rsidP="00A1175B">
      <w:pPr>
        <w:jc w:val="right"/>
        <w:rPr>
          <w:rFonts w:ascii="Book Antiqua" w:hAnsi="Book Antiqua"/>
        </w:rPr>
      </w:pPr>
    </w:p>
    <w:p w14:paraId="530ED160" w14:textId="77777777" w:rsidR="00A1175B" w:rsidRDefault="00A1175B" w:rsidP="00A1175B">
      <w:pPr>
        <w:jc w:val="right"/>
        <w:rPr>
          <w:rFonts w:ascii="Book Antiqua" w:hAnsi="Book Antiqua"/>
        </w:rPr>
      </w:pPr>
    </w:p>
    <w:p w14:paraId="7A832777" w14:textId="77777777" w:rsidR="00A1175B" w:rsidRDefault="00A1175B" w:rsidP="00A1175B">
      <w:pPr>
        <w:jc w:val="right"/>
        <w:rPr>
          <w:rFonts w:ascii="Book Antiqua" w:hAnsi="Book Antiqua"/>
        </w:rPr>
      </w:pPr>
    </w:p>
    <w:p w14:paraId="5C58B5B6" w14:textId="77777777" w:rsidR="00A1175B" w:rsidRPr="006B039E" w:rsidRDefault="00A1175B" w:rsidP="00A1175B">
      <w:pPr>
        <w:jc w:val="right"/>
        <w:rPr>
          <w:rFonts w:ascii="Book Antiqua" w:hAnsi="Book Antiqua"/>
          <w:b/>
        </w:rPr>
      </w:pPr>
      <w:r w:rsidRPr="006B039E">
        <w:rPr>
          <w:rFonts w:ascii="Book Antiqua" w:hAnsi="Book Antiqua"/>
          <w:b/>
        </w:rPr>
        <w:lastRenderedPageBreak/>
        <w:t>Attachment-2</w:t>
      </w:r>
    </w:p>
    <w:p w14:paraId="523FFCD4" w14:textId="77777777" w:rsidR="00A1175B" w:rsidRPr="00397235" w:rsidRDefault="00A1175B" w:rsidP="00A1175B">
      <w:pPr>
        <w:tabs>
          <w:tab w:val="right" w:pos="9000"/>
        </w:tabs>
        <w:suppressAutoHyphens/>
        <w:jc w:val="right"/>
        <w:rPr>
          <w:rFonts w:ascii="Book Antiqua" w:hAnsi="Book Antiqua"/>
        </w:rPr>
      </w:pPr>
    </w:p>
    <w:p w14:paraId="7BD33890" w14:textId="77777777" w:rsidR="00A1175B" w:rsidRPr="00397235" w:rsidRDefault="00A1175B" w:rsidP="00A1175B">
      <w:pPr>
        <w:tabs>
          <w:tab w:val="right" w:pos="9000"/>
        </w:tabs>
        <w:suppressAutoHyphens/>
        <w:jc w:val="center"/>
        <w:rPr>
          <w:rFonts w:ascii="Book Antiqua" w:hAnsi="Book Antiqua"/>
        </w:rPr>
      </w:pPr>
    </w:p>
    <w:p w14:paraId="712DED90" w14:textId="77777777" w:rsidR="00A1175B" w:rsidRPr="0098384E" w:rsidRDefault="00A1175B" w:rsidP="00A1175B">
      <w:pPr>
        <w:tabs>
          <w:tab w:val="right" w:pos="9000"/>
        </w:tabs>
        <w:suppressAutoHyphens/>
        <w:jc w:val="center"/>
        <w:rPr>
          <w:rFonts w:ascii="Book Antiqua" w:hAnsi="Book Antiqua"/>
          <w:sz w:val="48"/>
          <w:szCs w:val="48"/>
        </w:rPr>
      </w:pPr>
      <w:r w:rsidRPr="0098384E">
        <w:rPr>
          <w:rFonts w:ascii="Book Antiqua" w:hAnsi="Book Antiqua"/>
          <w:sz w:val="48"/>
          <w:szCs w:val="48"/>
        </w:rPr>
        <w:t>Power of Attorney</w:t>
      </w:r>
    </w:p>
    <w:p w14:paraId="09FF93E5" w14:textId="77777777" w:rsidR="00A1175B" w:rsidRPr="00397235" w:rsidRDefault="00A1175B" w:rsidP="00A1175B">
      <w:pPr>
        <w:tabs>
          <w:tab w:val="right" w:pos="9000"/>
        </w:tabs>
        <w:suppressAutoHyphens/>
        <w:jc w:val="center"/>
        <w:rPr>
          <w:rFonts w:ascii="Book Antiqua" w:hAnsi="Book Antiqua"/>
        </w:rPr>
      </w:pPr>
    </w:p>
    <w:p w14:paraId="2CD95EEE" w14:textId="77777777" w:rsidR="00A1175B" w:rsidRPr="00397235" w:rsidRDefault="00A1175B" w:rsidP="00A1175B">
      <w:pPr>
        <w:tabs>
          <w:tab w:val="right" w:pos="9000"/>
        </w:tabs>
        <w:suppressAutoHyphens/>
        <w:jc w:val="center"/>
        <w:rPr>
          <w:rFonts w:ascii="Book Antiqua" w:hAnsi="Book Antiqua"/>
        </w:rPr>
      </w:pPr>
    </w:p>
    <w:p w14:paraId="2A1BA6C8" w14:textId="77777777" w:rsidR="00A1175B" w:rsidRPr="00397235" w:rsidRDefault="00A1175B" w:rsidP="00A1175B">
      <w:pPr>
        <w:tabs>
          <w:tab w:val="right" w:pos="9000"/>
        </w:tabs>
        <w:suppressAutoHyphens/>
        <w:jc w:val="center"/>
        <w:rPr>
          <w:rFonts w:ascii="Book Antiqua" w:hAnsi="Book Antiqua"/>
        </w:rPr>
      </w:pPr>
    </w:p>
    <w:p w14:paraId="01DA03BA" w14:textId="77777777" w:rsidR="00A1175B" w:rsidRPr="00397235" w:rsidRDefault="00A1175B" w:rsidP="00A1175B">
      <w:pPr>
        <w:tabs>
          <w:tab w:val="right" w:pos="9000"/>
        </w:tabs>
        <w:suppressAutoHyphens/>
        <w:jc w:val="center"/>
        <w:rPr>
          <w:rFonts w:ascii="Book Antiqua" w:hAnsi="Book Antiqua"/>
        </w:rPr>
      </w:pPr>
    </w:p>
    <w:p w14:paraId="23CDAB79" w14:textId="77777777" w:rsidR="00A1175B" w:rsidRPr="00397235" w:rsidRDefault="00A1175B" w:rsidP="00A1175B">
      <w:pPr>
        <w:tabs>
          <w:tab w:val="right" w:pos="9000"/>
        </w:tabs>
        <w:suppressAutoHyphens/>
        <w:jc w:val="center"/>
        <w:rPr>
          <w:rFonts w:ascii="Book Antiqua" w:hAnsi="Book Antiqua"/>
        </w:rPr>
      </w:pPr>
    </w:p>
    <w:p w14:paraId="2437FD94" w14:textId="77777777" w:rsidR="00A1175B" w:rsidRPr="00397235" w:rsidRDefault="00A1175B" w:rsidP="00A1175B">
      <w:pPr>
        <w:tabs>
          <w:tab w:val="right" w:pos="9000"/>
        </w:tabs>
        <w:suppressAutoHyphens/>
        <w:jc w:val="center"/>
        <w:rPr>
          <w:rFonts w:ascii="Book Antiqua" w:hAnsi="Book Antiqua"/>
        </w:rPr>
      </w:pPr>
    </w:p>
    <w:p w14:paraId="1307DF39" w14:textId="77777777" w:rsidR="00A1175B" w:rsidRPr="00397235" w:rsidRDefault="00A1175B" w:rsidP="00A1175B">
      <w:pPr>
        <w:tabs>
          <w:tab w:val="right" w:pos="9000"/>
        </w:tabs>
        <w:suppressAutoHyphens/>
        <w:jc w:val="center"/>
        <w:rPr>
          <w:rFonts w:ascii="Book Antiqua" w:eastAsia="Book Antiqua" w:hAnsi="Book Antiqua" w:cs="Book Antiqua"/>
        </w:rPr>
      </w:pPr>
      <w:r w:rsidRPr="00397235">
        <w:rPr>
          <w:rFonts w:ascii="Book Antiqua" w:hAnsi="Book Antiqua"/>
        </w:rPr>
        <w:t xml:space="preserve">To be submitted by bidder as per ITB </w:t>
      </w:r>
      <w:r w:rsidRPr="00397235">
        <w:rPr>
          <w:rFonts w:ascii="Book Antiqua" w:eastAsia="Book Antiqua" w:hAnsi="Book Antiqua" w:cs="Book Antiqua"/>
        </w:rPr>
        <w:t>Clause 9.3 (b)</w:t>
      </w:r>
    </w:p>
    <w:p w14:paraId="300B59FC" w14:textId="77777777" w:rsidR="00A1175B" w:rsidRPr="00397235" w:rsidRDefault="00A1175B" w:rsidP="00A1175B">
      <w:pPr>
        <w:rPr>
          <w:rFonts w:ascii="Book Antiqua" w:eastAsia="Book Antiqua" w:hAnsi="Book Antiqua" w:cs="Book Antiqua"/>
        </w:rPr>
      </w:pPr>
      <w:r w:rsidRPr="00397235">
        <w:rPr>
          <w:rFonts w:ascii="Book Antiqua" w:eastAsia="Book Antiqua" w:hAnsi="Book Antiqua" w:cs="Book Antiqua"/>
        </w:rPr>
        <w:br w:type="page"/>
      </w:r>
    </w:p>
    <w:p w14:paraId="3E87EEF1"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Attachment-3</w:t>
      </w:r>
    </w:p>
    <w:p w14:paraId="7FE65795" w14:textId="77777777" w:rsidR="00A1175B" w:rsidRPr="00397235" w:rsidRDefault="00A1175B" w:rsidP="00A1175B">
      <w:pPr>
        <w:tabs>
          <w:tab w:val="right" w:pos="9000"/>
        </w:tabs>
        <w:suppressAutoHyphens/>
        <w:jc w:val="center"/>
        <w:rPr>
          <w:rFonts w:ascii="Book Antiqua" w:eastAsia="Book Antiqua" w:hAnsi="Book Antiqua" w:cs="Book Antiqua"/>
        </w:rPr>
      </w:pPr>
    </w:p>
    <w:tbl>
      <w:tblPr>
        <w:tblW w:w="10260" w:type="dxa"/>
        <w:tblInd w:w="-252" w:type="dxa"/>
        <w:tblLook w:val="04A0" w:firstRow="1" w:lastRow="0" w:firstColumn="1" w:lastColumn="0" w:noHBand="0" w:noVBand="1"/>
      </w:tblPr>
      <w:tblGrid>
        <w:gridCol w:w="1183"/>
        <w:gridCol w:w="2237"/>
        <w:gridCol w:w="1873"/>
        <w:gridCol w:w="377"/>
        <w:gridCol w:w="1530"/>
        <w:gridCol w:w="3060"/>
      </w:tblGrid>
      <w:tr w:rsidR="00A1175B" w:rsidRPr="00397235" w14:paraId="1814E649" w14:textId="77777777" w:rsidTr="003E00E8">
        <w:trPr>
          <w:trHeight w:val="323"/>
        </w:trPr>
        <w:tc>
          <w:tcPr>
            <w:tcW w:w="10260" w:type="dxa"/>
            <w:gridSpan w:val="6"/>
            <w:shd w:val="clear" w:color="auto" w:fill="auto"/>
            <w:hideMark/>
          </w:tcPr>
          <w:p w14:paraId="42BAECA2" w14:textId="18877408" w:rsidR="00A1175B" w:rsidRPr="00FB268E" w:rsidRDefault="00C01A96" w:rsidP="003E00E8">
            <w:pPr>
              <w:autoSpaceDE w:val="0"/>
              <w:autoSpaceDN w:val="0"/>
              <w:adjustRightInd w:val="0"/>
              <w:jc w:val="center"/>
              <w:rPr>
                <w:rFonts w:ascii="Book Antiqua" w:eastAsia="Book Antiqua" w:hAnsi="Book Antiqua" w:cs="Book Antiqua"/>
              </w:rPr>
            </w:pPr>
            <w:r w:rsidRPr="00C01A96">
              <w:rPr>
                <w:rFonts w:ascii="Book Antiqua" w:eastAsia="Book Antiqua" w:hAnsi="Book Antiqua" w:cs="Book Antiqua"/>
                <w:b/>
                <w:bCs/>
                <w:color w:val="000000" w:themeColor="text1"/>
              </w:rPr>
              <w:t>Supply of Towers for 400kV interconnection line between KKNPP-1&amp;2 and KKNPP-3&amp;4</w:t>
            </w:r>
          </w:p>
        </w:tc>
      </w:tr>
      <w:tr w:rsidR="00A1175B" w:rsidRPr="00397235" w14:paraId="656872D9" w14:textId="77777777" w:rsidTr="003E00E8">
        <w:trPr>
          <w:trHeight w:val="38"/>
        </w:trPr>
        <w:tc>
          <w:tcPr>
            <w:tcW w:w="10260" w:type="dxa"/>
            <w:gridSpan w:val="6"/>
            <w:shd w:val="clear" w:color="auto" w:fill="auto"/>
            <w:noWrap/>
            <w:hideMark/>
          </w:tcPr>
          <w:p w14:paraId="74D3336A" w14:textId="77777777" w:rsidR="00A1175B" w:rsidRPr="00397235" w:rsidRDefault="00A1175B" w:rsidP="003E00E8">
            <w:pPr>
              <w:rPr>
                <w:rFonts w:ascii="Book Antiqua" w:hAnsi="Book Antiqua"/>
              </w:rPr>
            </w:pPr>
          </w:p>
        </w:tc>
      </w:tr>
      <w:tr w:rsidR="00A1175B" w:rsidRPr="00397235" w14:paraId="0536414F" w14:textId="77777777" w:rsidTr="003E00E8">
        <w:trPr>
          <w:trHeight w:val="107"/>
        </w:trPr>
        <w:tc>
          <w:tcPr>
            <w:tcW w:w="10260" w:type="dxa"/>
            <w:gridSpan w:val="6"/>
            <w:shd w:val="clear" w:color="auto" w:fill="auto"/>
            <w:noWrap/>
            <w:hideMark/>
          </w:tcPr>
          <w:p w14:paraId="730AED15" w14:textId="77777777" w:rsidR="00A1175B" w:rsidRPr="00397235" w:rsidRDefault="00A1175B" w:rsidP="003E00E8">
            <w:pPr>
              <w:jc w:val="center"/>
              <w:rPr>
                <w:rFonts w:ascii="Book Antiqua" w:hAnsi="Book Antiqua"/>
                <w:b/>
                <w:bCs/>
              </w:rPr>
            </w:pPr>
            <w:r w:rsidRPr="00397235">
              <w:rPr>
                <w:rFonts w:ascii="Book Antiqua" w:hAnsi="Book Antiqua"/>
                <w:b/>
                <w:bCs/>
              </w:rPr>
              <w:t>(Qualifying Requirement Data)</w:t>
            </w:r>
          </w:p>
        </w:tc>
      </w:tr>
      <w:tr w:rsidR="00A1175B" w:rsidRPr="00397235" w14:paraId="3ACDC981" w14:textId="77777777" w:rsidTr="003E00E8">
        <w:trPr>
          <w:trHeight w:val="203"/>
        </w:trPr>
        <w:tc>
          <w:tcPr>
            <w:tcW w:w="10260" w:type="dxa"/>
            <w:gridSpan w:val="6"/>
            <w:shd w:val="clear" w:color="auto" w:fill="auto"/>
            <w:noWrap/>
            <w:hideMark/>
          </w:tcPr>
          <w:p w14:paraId="0D741EC9" w14:textId="77777777" w:rsidR="00A1175B" w:rsidRPr="00397235" w:rsidRDefault="00A1175B" w:rsidP="003E00E8">
            <w:pPr>
              <w:rPr>
                <w:rFonts w:ascii="Book Antiqua" w:hAnsi="Book Antiqua"/>
              </w:rPr>
            </w:pPr>
          </w:p>
        </w:tc>
      </w:tr>
      <w:tr w:rsidR="00A1175B" w:rsidRPr="00397235" w14:paraId="25AD2C1C" w14:textId="77777777" w:rsidTr="003E00E8">
        <w:trPr>
          <w:trHeight w:val="375"/>
        </w:trPr>
        <w:tc>
          <w:tcPr>
            <w:tcW w:w="5670" w:type="dxa"/>
            <w:gridSpan w:val="4"/>
            <w:shd w:val="clear" w:color="auto" w:fill="auto"/>
            <w:noWrap/>
            <w:hideMark/>
          </w:tcPr>
          <w:p w14:paraId="03B83475"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2"/>
            <w:shd w:val="clear" w:color="auto" w:fill="auto"/>
            <w:noWrap/>
            <w:hideMark/>
          </w:tcPr>
          <w:p w14:paraId="4CC110C5"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5EB547B0" w14:textId="77777777" w:rsidTr="003E00E8">
        <w:trPr>
          <w:trHeight w:val="905"/>
        </w:trPr>
        <w:tc>
          <w:tcPr>
            <w:tcW w:w="1183" w:type="dxa"/>
            <w:shd w:val="clear" w:color="auto" w:fill="auto"/>
            <w:hideMark/>
          </w:tcPr>
          <w:p w14:paraId="7F820024"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3"/>
            <w:shd w:val="clear" w:color="auto" w:fill="auto"/>
          </w:tcPr>
          <w:p w14:paraId="394C5A57" w14:textId="77777777" w:rsidR="00A1175B" w:rsidRPr="00397235" w:rsidRDefault="00A1175B" w:rsidP="003E00E8">
            <w:pPr>
              <w:rPr>
                <w:rFonts w:ascii="Book Antiqua" w:hAnsi="Book Antiqua"/>
              </w:rPr>
            </w:pPr>
          </w:p>
        </w:tc>
        <w:tc>
          <w:tcPr>
            <w:tcW w:w="4590" w:type="dxa"/>
            <w:gridSpan w:val="2"/>
            <w:vMerge w:val="restart"/>
            <w:shd w:val="clear" w:color="auto" w:fill="auto"/>
            <w:noWrap/>
            <w:hideMark/>
          </w:tcPr>
          <w:p w14:paraId="41329FC9" w14:textId="77777777" w:rsidR="00A1175B" w:rsidRPr="00397235" w:rsidRDefault="00A1175B" w:rsidP="003E00E8">
            <w:pPr>
              <w:rPr>
                <w:rFonts w:ascii="Book Antiqua" w:hAnsi="Book Antiqua"/>
              </w:rPr>
            </w:pPr>
            <w:proofErr w:type="spellStart"/>
            <w:proofErr w:type="gramStart"/>
            <w:r w:rsidRPr="00397235">
              <w:rPr>
                <w:rFonts w:ascii="Book Antiqua" w:hAnsi="Book Antiqua"/>
              </w:rPr>
              <w:t>Sr</w:t>
            </w:r>
            <w:r>
              <w:rPr>
                <w:rFonts w:ascii="Book Antiqua" w:hAnsi="Book Antiqua"/>
              </w:rPr>
              <w:t>.</w:t>
            </w:r>
            <w:r w:rsidRPr="00397235">
              <w:rPr>
                <w:rFonts w:ascii="Book Antiqua" w:hAnsi="Book Antiqua"/>
              </w:rPr>
              <w:t>General</w:t>
            </w:r>
            <w:proofErr w:type="spellEnd"/>
            <w:proofErr w:type="gramEnd"/>
            <w:r w:rsidRPr="00397235">
              <w:rPr>
                <w:rFonts w:ascii="Book Antiqua" w:hAnsi="Book Antiqua"/>
              </w:rPr>
              <w:t xml:space="preserve"> Manager(C&amp;M)</w:t>
            </w:r>
          </w:p>
          <w:p w14:paraId="4E28B63D"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0AE4224C"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6D0472CE"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04F52180" w14:textId="77777777" w:rsidTr="003E00E8">
        <w:trPr>
          <w:trHeight w:val="830"/>
        </w:trPr>
        <w:tc>
          <w:tcPr>
            <w:tcW w:w="1183" w:type="dxa"/>
            <w:shd w:val="clear" w:color="auto" w:fill="auto"/>
            <w:noWrap/>
            <w:hideMark/>
          </w:tcPr>
          <w:p w14:paraId="6B8C18B5"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3"/>
            <w:shd w:val="clear" w:color="auto" w:fill="auto"/>
            <w:hideMark/>
          </w:tcPr>
          <w:p w14:paraId="789CB590" w14:textId="77777777" w:rsidR="00A1175B" w:rsidRPr="00397235" w:rsidRDefault="00A1175B" w:rsidP="003E00E8">
            <w:pPr>
              <w:rPr>
                <w:rFonts w:ascii="Book Antiqua" w:hAnsi="Book Antiqua"/>
              </w:rPr>
            </w:pPr>
          </w:p>
        </w:tc>
        <w:tc>
          <w:tcPr>
            <w:tcW w:w="4590" w:type="dxa"/>
            <w:gridSpan w:val="2"/>
            <w:vMerge/>
            <w:noWrap/>
            <w:hideMark/>
          </w:tcPr>
          <w:p w14:paraId="2EEE3F0A" w14:textId="77777777" w:rsidR="00A1175B" w:rsidRPr="00397235" w:rsidRDefault="00A1175B" w:rsidP="003E00E8">
            <w:pPr>
              <w:rPr>
                <w:rFonts w:ascii="Book Antiqua" w:hAnsi="Book Antiqua"/>
              </w:rPr>
            </w:pPr>
          </w:p>
        </w:tc>
      </w:tr>
      <w:tr w:rsidR="00A1175B" w:rsidRPr="00397235" w14:paraId="3048743E" w14:textId="77777777" w:rsidTr="003E00E8">
        <w:trPr>
          <w:trHeight w:val="70"/>
        </w:trPr>
        <w:tc>
          <w:tcPr>
            <w:tcW w:w="10260" w:type="dxa"/>
            <w:gridSpan w:val="6"/>
            <w:shd w:val="clear" w:color="auto" w:fill="auto"/>
            <w:noWrap/>
            <w:hideMark/>
          </w:tcPr>
          <w:p w14:paraId="4B12EE30" w14:textId="77777777" w:rsidR="00A1175B" w:rsidRPr="00397235" w:rsidRDefault="00A1175B" w:rsidP="003E00E8">
            <w:pPr>
              <w:rPr>
                <w:rFonts w:ascii="Book Antiqua" w:hAnsi="Book Antiqua"/>
              </w:rPr>
            </w:pPr>
          </w:p>
        </w:tc>
      </w:tr>
      <w:tr w:rsidR="00A1175B" w:rsidRPr="00397235" w14:paraId="29507FA5" w14:textId="77777777" w:rsidTr="003E00E8">
        <w:trPr>
          <w:trHeight w:val="315"/>
        </w:trPr>
        <w:tc>
          <w:tcPr>
            <w:tcW w:w="10260" w:type="dxa"/>
            <w:gridSpan w:val="6"/>
            <w:shd w:val="clear" w:color="auto" w:fill="auto"/>
            <w:noWrap/>
            <w:hideMark/>
          </w:tcPr>
          <w:p w14:paraId="66A028F7"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2A970876" w14:textId="77777777" w:rsidTr="003E00E8">
        <w:trPr>
          <w:trHeight w:val="70"/>
        </w:trPr>
        <w:tc>
          <w:tcPr>
            <w:tcW w:w="10260" w:type="dxa"/>
            <w:gridSpan w:val="6"/>
            <w:shd w:val="clear" w:color="auto" w:fill="auto"/>
            <w:noWrap/>
            <w:hideMark/>
          </w:tcPr>
          <w:p w14:paraId="103DB6B5" w14:textId="77777777" w:rsidR="00A1175B" w:rsidRPr="00397235" w:rsidRDefault="00A1175B" w:rsidP="003E00E8">
            <w:pPr>
              <w:rPr>
                <w:rFonts w:ascii="Book Antiqua" w:hAnsi="Book Antiqua"/>
              </w:rPr>
            </w:pPr>
          </w:p>
        </w:tc>
      </w:tr>
      <w:tr w:rsidR="00A1175B" w:rsidRPr="00397235" w14:paraId="61B9BD4D" w14:textId="77777777" w:rsidTr="003E00E8">
        <w:trPr>
          <w:trHeight w:val="1425"/>
        </w:trPr>
        <w:tc>
          <w:tcPr>
            <w:tcW w:w="10260" w:type="dxa"/>
            <w:gridSpan w:val="6"/>
            <w:shd w:val="clear" w:color="auto" w:fill="auto"/>
            <w:hideMark/>
          </w:tcPr>
          <w:p w14:paraId="7F2C4E03" w14:textId="77777777" w:rsidR="00A1175B" w:rsidRPr="00397235" w:rsidRDefault="00A1175B" w:rsidP="003E00E8">
            <w:pPr>
              <w:jc w:val="both"/>
              <w:rPr>
                <w:rFonts w:ascii="Book Antiqua" w:hAnsi="Book Antiqua"/>
              </w:rPr>
            </w:pPr>
            <w:r w:rsidRPr="00397235">
              <w:rPr>
                <w:rFonts w:ascii="Book Antiqua" w:hAnsi="Book Antiqua"/>
              </w:rPr>
              <w:t xml:space="preserve">In support of the Qualification Requirements (QR) for bidders, stipulated in </w:t>
            </w:r>
            <w:r w:rsidRPr="00280F6C">
              <w:rPr>
                <w:rFonts w:ascii="Book Antiqua" w:hAnsi="Book Antiqua"/>
              </w:rPr>
              <w:t>Annexure-A (BDS)</w:t>
            </w:r>
            <w:r w:rsidRPr="00397235">
              <w:rPr>
                <w:rFonts w:ascii="Book Antiqua" w:hAnsi="Book Antiqua"/>
              </w:rPr>
              <w:t xml:space="preserve"> &amp; additional information required as per ITB clause 9.3(c) of the Bidding Documents, we furnish herewith our QR data/details/documents etc., along with other information, as follows (The QR stipulations have been reproduced in italics for ready reference, however, in case of any discrepancy the QR as given in BDS shall prevail).</w:t>
            </w:r>
          </w:p>
        </w:tc>
      </w:tr>
      <w:tr w:rsidR="00A1175B" w:rsidRPr="00397235" w14:paraId="7445A91F" w14:textId="77777777" w:rsidTr="003E00E8">
        <w:trPr>
          <w:trHeight w:val="80"/>
        </w:trPr>
        <w:tc>
          <w:tcPr>
            <w:tcW w:w="10260" w:type="dxa"/>
            <w:gridSpan w:val="6"/>
            <w:shd w:val="clear" w:color="auto" w:fill="auto"/>
            <w:noWrap/>
            <w:hideMark/>
          </w:tcPr>
          <w:p w14:paraId="2DA028B0" w14:textId="77777777" w:rsidR="00A1175B" w:rsidRPr="00397235" w:rsidRDefault="00A1175B" w:rsidP="003E00E8">
            <w:pPr>
              <w:rPr>
                <w:rFonts w:ascii="Book Antiqua" w:hAnsi="Book Antiqua"/>
              </w:rPr>
            </w:pPr>
          </w:p>
        </w:tc>
      </w:tr>
      <w:tr w:rsidR="00A1175B" w:rsidRPr="00397235" w14:paraId="5EA4872A" w14:textId="77777777" w:rsidTr="003E00E8">
        <w:trPr>
          <w:trHeight w:val="465"/>
        </w:trPr>
        <w:tc>
          <w:tcPr>
            <w:tcW w:w="10260" w:type="dxa"/>
            <w:gridSpan w:val="6"/>
            <w:shd w:val="clear" w:color="auto" w:fill="auto"/>
            <w:hideMark/>
          </w:tcPr>
          <w:p w14:paraId="2F760B84" w14:textId="77777777" w:rsidR="00A1175B" w:rsidRPr="00397235" w:rsidRDefault="00A1175B" w:rsidP="003E00E8">
            <w:pPr>
              <w:rPr>
                <w:rFonts w:ascii="Book Antiqua" w:hAnsi="Book Antiqua"/>
              </w:rPr>
            </w:pPr>
            <w:r w:rsidRPr="00397235">
              <w:rPr>
                <w:rFonts w:ascii="Book Antiqua" w:hAnsi="Book Antiqua"/>
              </w:rPr>
              <w:t>We are furnishing the following details/document in support of Qualifying requirement for the subject package.</w:t>
            </w:r>
          </w:p>
        </w:tc>
      </w:tr>
      <w:tr w:rsidR="00A1175B" w:rsidRPr="00397235" w14:paraId="7060D237" w14:textId="77777777" w:rsidTr="003E00E8">
        <w:trPr>
          <w:trHeight w:val="450"/>
        </w:trPr>
        <w:tc>
          <w:tcPr>
            <w:tcW w:w="1183" w:type="dxa"/>
            <w:shd w:val="clear" w:color="auto" w:fill="auto"/>
            <w:noWrap/>
            <w:hideMark/>
          </w:tcPr>
          <w:p w14:paraId="68E249A5" w14:textId="77777777" w:rsidR="00A1175B" w:rsidRPr="00397235" w:rsidRDefault="00A1175B" w:rsidP="003E00E8">
            <w:pPr>
              <w:rPr>
                <w:rFonts w:ascii="Book Antiqua" w:hAnsi="Book Antiqua"/>
              </w:rPr>
            </w:pPr>
            <w:r w:rsidRPr="00397235">
              <w:rPr>
                <w:rFonts w:ascii="Book Antiqua" w:hAnsi="Book Antiqua"/>
              </w:rPr>
              <w:t>A</w:t>
            </w:r>
          </w:p>
        </w:tc>
        <w:tc>
          <w:tcPr>
            <w:tcW w:w="9077" w:type="dxa"/>
            <w:gridSpan w:val="5"/>
            <w:shd w:val="clear" w:color="auto" w:fill="auto"/>
            <w:hideMark/>
          </w:tcPr>
          <w:p w14:paraId="4C3034A7" w14:textId="77777777" w:rsidR="00A1175B" w:rsidRPr="00397235" w:rsidRDefault="00A1175B" w:rsidP="003E00E8">
            <w:pPr>
              <w:rPr>
                <w:rFonts w:ascii="Book Antiqua" w:hAnsi="Book Antiqua"/>
              </w:rPr>
            </w:pPr>
            <w:r w:rsidRPr="00397235">
              <w:rPr>
                <w:rFonts w:ascii="Book Antiqua" w:hAnsi="Book Antiqua"/>
              </w:rPr>
              <w:t>Attached copies of original documents of Sole Bidder in PDF format.</w:t>
            </w:r>
          </w:p>
        </w:tc>
      </w:tr>
      <w:tr w:rsidR="00A1175B" w:rsidRPr="00397235" w14:paraId="0C4CD71F" w14:textId="77777777" w:rsidTr="003E00E8">
        <w:trPr>
          <w:trHeight w:val="315"/>
        </w:trPr>
        <w:tc>
          <w:tcPr>
            <w:tcW w:w="1183" w:type="dxa"/>
            <w:shd w:val="clear" w:color="auto" w:fill="auto"/>
            <w:noWrap/>
            <w:hideMark/>
          </w:tcPr>
          <w:p w14:paraId="4D6D893B" w14:textId="77777777" w:rsidR="00A1175B" w:rsidRPr="00397235" w:rsidRDefault="00A1175B" w:rsidP="003E00E8">
            <w:pPr>
              <w:rPr>
                <w:rFonts w:ascii="Book Antiqua" w:hAnsi="Book Antiqua"/>
              </w:rPr>
            </w:pPr>
            <w:r w:rsidRPr="00397235">
              <w:rPr>
                <w:rFonts w:ascii="Book Antiqua" w:hAnsi="Book Antiqua"/>
              </w:rPr>
              <w:t>a)</w:t>
            </w:r>
          </w:p>
        </w:tc>
        <w:tc>
          <w:tcPr>
            <w:tcW w:w="9077" w:type="dxa"/>
            <w:gridSpan w:val="5"/>
            <w:shd w:val="clear" w:color="auto" w:fill="auto"/>
            <w:noWrap/>
            <w:hideMark/>
          </w:tcPr>
          <w:p w14:paraId="7E368302" w14:textId="77777777" w:rsidR="00A1175B" w:rsidRPr="00397235" w:rsidRDefault="00A1175B" w:rsidP="003E00E8">
            <w:pPr>
              <w:rPr>
                <w:rFonts w:ascii="Book Antiqua" w:hAnsi="Book Antiqua"/>
              </w:rPr>
            </w:pPr>
            <w:r w:rsidRPr="00397235">
              <w:rPr>
                <w:rFonts w:ascii="Book Antiqua" w:hAnsi="Book Antiqua"/>
              </w:rPr>
              <w:t>The constitution or legal status;</w:t>
            </w:r>
          </w:p>
        </w:tc>
      </w:tr>
      <w:tr w:rsidR="00A1175B" w:rsidRPr="00397235" w14:paraId="76F00CB9" w14:textId="77777777" w:rsidTr="003E00E8">
        <w:trPr>
          <w:trHeight w:val="315"/>
        </w:trPr>
        <w:tc>
          <w:tcPr>
            <w:tcW w:w="1183" w:type="dxa"/>
            <w:shd w:val="clear" w:color="auto" w:fill="auto"/>
            <w:noWrap/>
            <w:hideMark/>
          </w:tcPr>
          <w:p w14:paraId="7AE5693F" w14:textId="77777777" w:rsidR="00A1175B" w:rsidRPr="00397235" w:rsidRDefault="00A1175B" w:rsidP="003E00E8">
            <w:pPr>
              <w:rPr>
                <w:rFonts w:ascii="Book Antiqua" w:hAnsi="Book Antiqua"/>
              </w:rPr>
            </w:pPr>
            <w:r w:rsidRPr="00397235">
              <w:rPr>
                <w:rFonts w:ascii="Book Antiqua" w:hAnsi="Book Antiqua"/>
              </w:rPr>
              <w:t>b)</w:t>
            </w:r>
          </w:p>
        </w:tc>
        <w:tc>
          <w:tcPr>
            <w:tcW w:w="9077" w:type="dxa"/>
            <w:gridSpan w:val="5"/>
            <w:shd w:val="clear" w:color="auto" w:fill="auto"/>
            <w:noWrap/>
            <w:hideMark/>
          </w:tcPr>
          <w:p w14:paraId="4E037D70" w14:textId="77777777" w:rsidR="00A1175B" w:rsidRPr="00397235" w:rsidRDefault="00A1175B" w:rsidP="003E00E8">
            <w:pPr>
              <w:rPr>
                <w:rFonts w:ascii="Book Antiqua" w:hAnsi="Book Antiqua"/>
              </w:rPr>
            </w:pPr>
            <w:r w:rsidRPr="00397235">
              <w:rPr>
                <w:rFonts w:ascii="Book Antiqua" w:hAnsi="Book Antiqua"/>
              </w:rPr>
              <w:t>The principal place of business;</w:t>
            </w:r>
          </w:p>
        </w:tc>
      </w:tr>
      <w:tr w:rsidR="00A1175B" w:rsidRPr="00397235" w14:paraId="3AEEB04C" w14:textId="77777777" w:rsidTr="003E00E8">
        <w:trPr>
          <w:trHeight w:val="750"/>
        </w:trPr>
        <w:tc>
          <w:tcPr>
            <w:tcW w:w="1183" w:type="dxa"/>
            <w:shd w:val="clear" w:color="auto" w:fill="auto"/>
            <w:noWrap/>
            <w:hideMark/>
          </w:tcPr>
          <w:p w14:paraId="722509A5" w14:textId="77777777" w:rsidR="00A1175B" w:rsidRPr="00397235" w:rsidRDefault="00A1175B" w:rsidP="003E00E8">
            <w:pPr>
              <w:rPr>
                <w:rFonts w:ascii="Book Antiqua" w:hAnsi="Book Antiqua"/>
              </w:rPr>
            </w:pPr>
            <w:r w:rsidRPr="00397235">
              <w:rPr>
                <w:rFonts w:ascii="Book Antiqua" w:hAnsi="Book Antiqua"/>
              </w:rPr>
              <w:t>c)</w:t>
            </w:r>
          </w:p>
        </w:tc>
        <w:tc>
          <w:tcPr>
            <w:tcW w:w="9077" w:type="dxa"/>
            <w:gridSpan w:val="5"/>
            <w:shd w:val="clear" w:color="auto" w:fill="auto"/>
            <w:hideMark/>
          </w:tcPr>
          <w:p w14:paraId="11EFE346" w14:textId="77777777" w:rsidR="00A1175B" w:rsidRPr="00397235" w:rsidRDefault="00A1175B" w:rsidP="003E00E8">
            <w:pPr>
              <w:rPr>
                <w:rFonts w:ascii="Book Antiqua" w:hAnsi="Book Antiqua"/>
              </w:rPr>
            </w:pPr>
            <w:r w:rsidRPr="00397235">
              <w:rPr>
                <w:rFonts w:ascii="Book Antiqua" w:hAnsi="Book Antiqua"/>
              </w:rPr>
              <w:t>The place of incorporation (for bidders who are corporations); or the place of registration and the nationality of the Owners (for applicants who are partnerships or individually-owned firms).</w:t>
            </w:r>
          </w:p>
        </w:tc>
      </w:tr>
      <w:tr w:rsidR="00A1175B" w:rsidRPr="00397235" w14:paraId="259ED9EB" w14:textId="77777777" w:rsidTr="003E00E8">
        <w:trPr>
          <w:trHeight w:val="70"/>
        </w:trPr>
        <w:tc>
          <w:tcPr>
            <w:tcW w:w="1183" w:type="dxa"/>
            <w:tcBorders>
              <w:bottom w:val="single" w:sz="4" w:space="0" w:color="auto"/>
            </w:tcBorders>
            <w:shd w:val="clear" w:color="auto" w:fill="auto"/>
            <w:noWrap/>
            <w:hideMark/>
          </w:tcPr>
          <w:p w14:paraId="71EE3277" w14:textId="77777777" w:rsidR="00A1175B" w:rsidRPr="00397235" w:rsidRDefault="00A1175B" w:rsidP="003E00E8">
            <w:pPr>
              <w:rPr>
                <w:rFonts w:ascii="Book Antiqua" w:hAnsi="Book Antiqua"/>
              </w:rPr>
            </w:pPr>
          </w:p>
        </w:tc>
        <w:tc>
          <w:tcPr>
            <w:tcW w:w="9077" w:type="dxa"/>
            <w:gridSpan w:val="5"/>
            <w:tcBorders>
              <w:bottom w:val="single" w:sz="4" w:space="0" w:color="auto"/>
            </w:tcBorders>
            <w:shd w:val="clear" w:color="auto" w:fill="auto"/>
            <w:noWrap/>
            <w:hideMark/>
          </w:tcPr>
          <w:p w14:paraId="5A12FDC8" w14:textId="77777777" w:rsidR="00A1175B" w:rsidRPr="00397235" w:rsidRDefault="00A1175B" w:rsidP="003E00E8">
            <w:pPr>
              <w:rPr>
                <w:rFonts w:ascii="Book Antiqua" w:hAnsi="Book Antiqua"/>
              </w:rPr>
            </w:pPr>
          </w:p>
        </w:tc>
      </w:tr>
      <w:tr w:rsidR="00A1175B" w:rsidRPr="00397235" w14:paraId="4D764F67" w14:textId="77777777" w:rsidTr="003E00E8">
        <w:trPr>
          <w:trHeight w:val="330"/>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5A1AD44D" w14:textId="77777777" w:rsidR="00A1175B" w:rsidRPr="00397235" w:rsidRDefault="00A1175B" w:rsidP="003E00E8">
            <w:pPr>
              <w:jc w:val="right"/>
              <w:rPr>
                <w:rFonts w:ascii="Book Antiqua" w:hAnsi="Book Antiqua"/>
                <w:b/>
                <w:bCs/>
              </w:rPr>
            </w:pPr>
            <w:r w:rsidRPr="00397235">
              <w:rPr>
                <w:rFonts w:ascii="Book Antiqua" w:hAnsi="Book Antiqua"/>
                <w:b/>
                <w:bCs/>
              </w:rPr>
              <w:t>1.0</w:t>
            </w:r>
          </w:p>
        </w:tc>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524F7632" w14:textId="77777777" w:rsidR="00A1175B" w:rsidRPr="00397235" w:rsidRDefault="00A1175B" w:rsidP="003E00E8">
            <w:pPr>
              <w:rPr>
                <w:rFonts w:ascii="Book Antiqua" w:hAnsi="Book Antiqua"/>
              </w:rPr>
            </w:pPr>
            <w:r w:rsidRPr="00397235">
              <w:rPr>
                <w:rFonts w:ascii="Book Antiqua" w:hAnsi="Book Antiqua"/>
                <w:b/>
                <w:bCs/>
              </w:rPr>
              <w:t>GENERAL INFORMATION</w:t>
            </w:r>
          </w:p>
        </w:tc>
      </w:tr>
      <w:tr w:rsidR="00A1175B" w:rsidRPr="00397235" w14:paraId="208E465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4ED10A31" w14:textId="77777777" w:rsidR="00A1175B" w:rsidRPr="00397235" w:rsidRDefault="00A1175B" w:rsidP="003E00E8">
            <w:pPr>
              <w:rPr>
                <w:rFonts w:ascii="Book Antiqua" w:hAnsi="Book Antiqua"/>
              </w:rPr>
            </w:pPr>
          </w:p>
        </w:tc>
        <w:tc>
          <w:tcPr>
            <w:tcW w:w="9077"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4480E998" w14:textId="77777777" w:rsidR="00A1175B" w:rsidRPr="00397235" w:rsidRDefault="00A1175B" w:rsidP="003E00E8">
            <w:pPr>
              <w:rPr>
                <w:rFonts w:ascii="Book Antiqua" w:hAnsi="Book Antiqua"/>
              </w:rPr>
            </w:pPr>
            <w:r w:rsidRPr="00397235">
              <w:rPr>
                <w:rFonts w:ascii="Book Antiqua" w:hAnsi="Book Antiqua"/>
              </w:rPr>
              <w:t>Bidder is required to provide general information as per the following format.</w:t>
            </w:r>
          </w:p>
        </w:tc>
      </w:tr>
      <w:tr w:rsidR="00A1175B" w:rsidRPr="00397235" w14:paraId="3E8EE76C" w14:textId="77777777" w:rsidTr="003E00E8">
        <w:trPr>
          <w:trHeight w:val="260"/>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D2DFE9B" w14:textId="77777777" w:rsidR="00A1175B" w:rsidRPr="00397235" w:rsidRDefault="00A1175B" w:rsidP="003E00E8">
            <w:pPr>
              <w:jc w:val="right"/>
              <w:rPr>
                <w:rFonts w:ascii="Book Antiqua" w:hAnsi="Book Antiqua"/>
              </w:rPr>
            </w:pPr>
            <w:r w:rsidRPr="00397235">
              <w:rPr>
                <w:rFonts w:ascii="Book Antiqua" w:hAnsi="Book Antiqua"/>
              </w:rPr>
              <w:t>S No.</w:t>
            </w:r>
          </w:p>
        </w:tc>
        <w:tc>
          <w:tcPr>
            <w:tcW w:w="2237" w:type="dxa"/>
            <w:tcBorders>
              <w:top w:val="single" w:sz="4" w:space="0" w:color="auto"/>
              <w:left w:val="single" w:sz="4" w:space="0" w:color="auto"/>
              <w:bottom w:val="single" w:sz="4" w:space="0" w:color="auto"/>
              <w:right w:val="single" w:sz="4" w:space="0" w:color="auto"/>
            </w:tcBorders>
            <w:shd w:val="clear" w:color="auto" w:fill="auto"/>
            <w:noWrap/>
            <w:hideMark/>
          </w:tcPr>
          <w:p w14:paraId="388D4937" w14:textId="77777777" w:rsidR="00A1175B" w:rsidRPr="00397235" w:rsidRDefault="00A1175B" w:rsidP="003E00E8">
            <w:pPr>
              <w:rPr>
                <w:rFonts w:ascii="Book Antiqua" w:hAnsi="Book Antiqua"/>
              </w:rPr>
            </w:pPr>
            <w:r w:rsidRPr="00397235">
              <w:rPr>
                <w:rFonts w:ascii="Book Antiqua" w:hAnsi="Book Antiqua"/>
              </w:rPr>
              <w:t>Particulars</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1F3E92B5" w14:textId="77777777" w:rsidR="00A1175B" w:rsidRPr="00397235" w:rsidRDefault="00A1175B" w:rsidP="003E00E8">
            <w:pPr>
              <w:rPr>
                <w:rFonts w:ascii="Book Antiqua" w:hAnsi="Book Antiqua"/>
              </w:rPr>
            </w:pPr>
            <w:r w:rsidRPr="00397235">
              <w:rPr>
                <w:rFonts w:ascii="Book Antiqua" w:hAnsi="Book Antiqua"/>
              </w:rPr>
              <w:t> </w:t>
            </w:r>
          </w:p>
        </w:tc>
      </w:tr>
      <w:tr w:rsidR="00A1175B" w:rsidRPr="00397235" w14:paraId="004C130E"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B50E085" w14:textId="77777777" w:rsidR="00A1175B" w:rsidRPr="00397235" w:rsidRDefault="00A1175B" w:rsidP="003E00E8">
            <w:pPr>
              <w:jc w:val="center"/>
              <w:rPr>
                <w:rFonts w:ascii="Book Antiqua" w:hAnsi="Book Antiqua"/>
              </w:rPr>
            </w:pPr>
            <w:r w:rsidRPr="00397235">
              <w:rPr>
                <w:rFonts w:ascii="Book Antiqua" w:hAnsi="Book Antiqua"/>
              </w:rPr>
              <w:t>1</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38C21054" w14:textId="77777777" w:rsidR="00A1175B" w:rsidRPr="00397235" w:rsidRDefault="00A1175B" w:rsidP="003E00E8">
            <w:pPr>
              <w:rPr>
                <w:rFonts w:ascii="Book Antiqua" w:hAnsi="Book Antiqua"/>
              </w:rPr>
            </w:pPr>
            <w:r w:rsidRPr="00397235">
              <w:rPr>
                <w:rFonts w:ascii="Book Antiqua" w:hAnsi="Book Antiqua"/>
              </w:rPr>
              <w:t>Name of the Firm</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F94155" w14:textId="77777777" w:rsidR="00A1175B" w:rsidRPr="00397235" w:rsidRDefault="00A1175B" w:rsidP="003E00E8">
            <w:pPr>
              <w:rPr>
                <w:rFonts w:ascii="Book Antiqua" w:hAnsi="Book Antiqua"/>
              </w:rPr>
            </w:pPr>
            <w:r w:rsidRPr="00397235">
              <w:rPr>
                <w:rFonts w:ascii="Book Antiqua" w:hAnsi="Book Antiqua"/>
              </w:rPr>
              <w:t> </w:t>
            </w:r>
          </w:p>
        </w:tc>
      </w:tr>
      <w:tr w:rsidR="00A1175B" w:rsidRPr="00397235" w14:paraId="52922BB9"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183A3E8" w14:textId="77777777" w:rsidR="00A1175B" w:rsidRPr="00397235" w:rsidRDefault="00A1175B" w:rsidP="003E00E8">
            <w:pPr>
              <w:jc w:val="center"/>
              <w:rPr>
                <w:rFonts w:ascii="Book Antiqua" w:hAnsi="Book Antiqua"/>
              </w:rPr>
            </w:pPr>
            <w:r w:rsidRPr="00397235">
              <w:rPr>
                <w:rFonts w:ascii="Book Antiqua" w:hAnsi="Book Antiqua"/>
              </w:rPr>
              <w:t>2</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3233A804" w14:textId="77777777" w:rsidR="00A1175B" w:rsidRPr="00397235" w:rsidRDefault="00A1175B" w:rsidP="003E00E8">
            <w:pPr>
              <w:rPr>
                <w:rFonts w:ascii="Book Antiqua" w:hAnsi="Book Antiqua"/>
              </w:rPr>
            </w:pPr>
            <w:r w:rsidRPr="00397235">
              <w:rPr>
                <w:rFonts w:ascii="Book Antiqua" w:hAnsi="Book Antiqua"/>
              </w:rPr>
              <w:t>GSTN No:</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C1742A" w14:textId="77777777" w:rsidR="00A1175B" w:rsidRPr="00397235" w:rsidRDefault="00A1175B" w:rsidP="003E00E8">
            <w:pPr>
              <w:rPr>
                <w:rFonts w:ascii="Book Antiqua" w:hAnsi="Book Antiqua"/>
              </w:rPr>
            </w:pPr>
            <w:r w:rsidRPr="00397235">
              <w:rPr>
                <w:rFonts w:ascii="Book Antiqua" w:hAnsi="Book Antiqua"/>
              </w:rPr>
              <w:t> </w:t>
            </w:r>
          </w:p>
        </w:tc>
      </w:tr>
      <w:tr w:rsidR="00A1175B" w:rsidRPr="00397235" w14:paraId="04F23EE6" w14:textId="77777777" w:rsidTr="003E00E8">
        <w:trPr>
          <w:trHeight w:val="96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4CA44874" w14:textId="77777777" w:rsidR="00A1175B" w:rsidRPr="00397235" w:rsidRDefault="00A1175B" w:rsidP="003E00E8">
            <w:pPr>
              <w:jc w:val="center"/>
              <w:rPr>
                <w:rFonts w:ascii="Book Antiqua" w:hAnsi="Book Antiqua"/>
              </w:rPr>
            </w:pPr>
            <w:r w:rsidRPr="00397235">
              <w:rPr>
                <w:rFonts w:ascii="Book Antiqua" w:hAnsi="Book Antiqua"/>
              </w:rPr>
              <w:t>3</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557C585D" w14:textId="77777777" w:rsidR="00A1175B" w:rsidRPr="00397235" w:rsidRDefault="00A1175B" w:rsidP="003E00E8">
            <w:pPr>
              <w:rPr>
                <w:rFonts w:ascii="Book Antiqua" w:hAnsi="Book Antiqua"/>
              </w:rPr>
            </w:pPr>
            <w:r w:rsidRPr="00397235">
              <w:rPr>
                <w:rFonts w:ascii="Book Antiqua" w:hAnsi="Book Antiqua"/>
              </w:rPr>
              <w:t>Head Office/ Registered Office Address</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tcPr>
          <w:p w14:paraId="1E56D9E7" w14:textId="77777777" w:rsidR="00A1175B" w:rsidRPr="00397235" w:rsidRDefault="00A1175B" w:rsidP="003E00E8">
            <w:pPr>
              <w:rPr>
                <w:rFonts w:ascii="Book Antiqua" w:hAnsi="Book Antiqua"/>
              </w:rPr>
            </w:pPr>
          </w:p>
        </w:tc>
      </w:tr>
      <w:tr w:rsidR="00A1175B" w:rsidRPr="00397235" w14:paraId="060B63E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5C63B813" w14:textId="77777777" w:rsidR="00A1175B" w:rsidRPr="00397235" w:rsidRDefault="00A1175B" w:rsidP="003E00E8">
            <w:pPr>
              <w:jc w:val="center"/>
              <w:rPr>
                <w:rFonts w:ascii="Book Antiqua" w:hAnsi="Book Antiqua"/>
              </w:rPr>
            </w:pPr>
            <w:r w:rsidRPr="00397235">
              <w:rPr>
                <w:rFonts w:ascii="Book Antiqua" w:hAnsi="Book Antiqua"/>
              </w:rPr>
              <w:t>4</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7899856B" w14:textId="77777777" w:rsidR="00A1175B" w:rsidRPr="00397235" w:rsidRDefault="00A1175B" w:rsidP="003E00E8">
            <w:pPr>
              <w:rPr>
                <w:rFonts w:ascii="Book Antiqua" w:hAnsi="Book Antiqua"/>
              </w:rPr>
            </w:pPr>
            <w:r w:rsidRPr="00397235">
              <w:rPr>
                <w:rFonts w:ascii="Book Antiqua" w:hAnsi="Book Antiqua"/>
              </w:rPr>
              <w:t>Telephone</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34A055E1" w14:textId="77777777" w:rsidR="00A1175B" w:rsidRPr="00397235" w:rsidRDefault="00A1175B" w:rsidP="003E00E8">
            <w:pPr>
              <w:rPr>
                <w:rFonts w:ascii="Book Antiqua" w:hAnsi="Book Antiqua"/>
              </w:rPr>
            </w:pPr>
          </w:p>
        </w:tc>
      </w:tr>
      <w:tr w:rsidR="00A1175B" w:rsidRPr="00397235" w14:paraId="1424612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7E0402C8" w14:textId="77777777" w:rsidR="00A1175B" w:rsidRPr="00397235" w:rsidRDefault="00A1175B" w:rsidP="003E00E8">
            <w:pPr>
              <w:jc w:val="center"/>
              <w:rPr>
                <w:rFonts w:ascii="Book Antiqua" w:hAnsi="Book Antiqua"/>
              </w:rPr>
            </w:pPr>
            <w:r w:rsidRPr="00397235">
              <w:rPr>
                <w:rFonts w:ascii="Book Antiqua" w:hAnsi="Book Antiqua"/>
              </w:rPr>
              <w:t>5</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7AEBB481" w14:textId="77777777" w:rsidR="00A1175B" w:rsidRPr="00397235" w:rsidRDefault="00A1175B" w:rsidP="003E00E8">
            <w:pPr>
              <w:rPr>
                <w:rFonts w:ascii="Book Antiqua" w:hAnsi="Book Antiqua"/>
              </w:rPr>
            </w:pPr>
            <w:r w:rsidRPr="00397235">
              <w:rPr>
                <w:rFonts w:ascii="Book Antiqua" w:hAnsi="Book Antiqua"/>
              </w:rPr>
              <w:t>Fax</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3F78B0D3" w14:textId="77777777" w:rsidR="00A1175B" w:rsidRPr="00397235" w:rsidRDefault="00A1175B" w:rsidP="003E00E8">
            <w:pPr>
              <w:rPr>
                <w:rFonts w:ascii="Book Antiqua" w:hAnsi="Book Antiqua"/>
              </w:rPr>
            </w:pPr>
          </w:p>
        </w:tc>
      </w:tr>
      <w:tr w:rsidR="00A1175B" w:rsidRPr="00397235" w14:paraId="4D45DD6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52AFC81E" w14:textId="77777777" w:rsidR="00A1175B" w:rsidRPr="00397235" w:rsidRDefault="00A1175B" w:rsidP="003E00E8">
            <w:pPr>
              <w:jc w:val="center"/>
              <w:rPr>
                <w:rFonts w:ascii="Book Antiqua" w:hAnsi="Book Antiqua"/>
              </w:rPr>
            </w:pPr>
            <w:r w:rsidRPr="00397235">
              <w:rPr>
                <w:rFonts w:ascii="Book Antiqua" w:hAnsi="Book Antiqua"/>
              </w:rPr>
              <w:t>6</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3C9D1485" w14:textId="77777777" w:rsidR="00A1175B" w:rsidRPr="00397235" w:rsidRDefault="00A1175B" w:rsidP="003E00E8">
            <w:pPr>
              <w:rPr>
                <w:rFonts w:ascii="Book Antiqua" w:hAnsi="Book Antiqua"/>
              </w:rPr>
            </w:pPr>
            <w:r w:rsidRPr="00397235">
              <w:rPr>
                <w:rFonts w:ascii="Book Antiqua" w:hAnsi="Book Antiqua"/>
              </w:rPr>
              <w:t>Contact Person</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71290230" w14:textId="77777777" w:rsidR="00A1175B" w:rsidRPr="00397235" w:rsidRDefault="00A1175B" w:rsidP="003E00E8">
            <w:pPr>
              <w:rPr>
                <w:rFonts w:ascii="Book Antiqua" w:hAnsi="Book Antiqua"/>
              </w:rPr>
            </w:pPr>
          </w:p>
        </w:tc>
      </w:tr>
      <w:tr w:rsidR="00A1175B" w:rsidRPr="00397235" w14:paraId="16A523AF"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C4B9CE6" w14:textId="77777777" w:rsidR="00A1175B" w:rsidRPr="00397235" w:rsidRDefault="00A1175B" w:rsidP="003E00E8">
            <w:pPr>
              <w:jc w:val="center"/>
              <w:rPr>
                <w:rFonts w:ascii="Book Antiqua" w:hAnsi="Book Antiqua"/>
              </w:rPr>
            </w:pPr>
            <w:r w:rsidRPr="00397235">
              <w:rPr>
                <w:rFonts w:ascii="Book Antiqua" w:hAnsi="Book Antiqua"/>
              </w:rPr>
              <w:t>7</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4BCEED49" w14:textId="77777777" w:rsidR="00A1175B" w:rsidRPr="00397235" w:rsidRDefault="00A1175B" w:rsidP="003E00E8">
            <w:pPr>
              <w:rPr>
                <w:rFonts w:ascii="Book Antiqua" w:hAnsi="Book Antiqua"/>
              </w:rPr>
            </w:pPr>
            <w:r w:rsidRPr="00397235">
              <w:rPr>
                <w:rFonts w:ascii="Book Antiqua" w:hAnsi="Book Antiqua"/>
              </w:rPr>
              <w:t>Mobile No</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5C71D92B" w14:textId="77777777" w:rsidR="00A1175B" w:rsidRPr="00397235" w:rsidRDefault="00A1175B" w:rsidP="003E00E8">
            <w:pPr>
              <w:rPr>
                <w:rFonts w:ascii="Book Antiqua" w:hAnsi="Book Antiqua"/>
              </w:rPr>
            </w:pPr>
          </w:p>
        </w:tc>
      </w:tr>
      <w:tr w:rsidR="00A1175B" w:rsidRPr="00397235" w14:paraId="03F775E8"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5856BAFA" w14:textId="77777777" w:rsidR="00A1175B" w:rsidRPr="00397235" w:rsidRDefault="00A1175B" w:rsidP="003E00E8">
            <w:pPr>
              <w:jc w:val="center"/>
              <w:rPr>
                <w:rFonts w:ascii="Book Antiqua" w:hAnsi="Book Antiqua"/>
              </w:rPr>
            </w:pPr>
            <w:r w:rsidRPr="00397235">
              <w:rPr>
                <w:rFonts w:ascii="Book Antiqua" w:hAnsi="Book Antiqua"/>
              </w:rPr>
              <w:t>8</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124FF0D3" w14:textId="77777777" w:rsidR="00A1175B" w:rsidRPr="00397235" w:rsidRDefault="00A1175B" w:rsidP="003E00E8">
            <w:pPr>
              <w:rPr>
                <w:rFonts w:ascii="Book Antiqua" w:hAnsi="Book Antiqua"/>
              </w:rPr>
            </w:pPr>
            <w:r w:rsidRPr="00397235">
              <w:rPr>
                <w:rFonts w:ascii="Book Antiqua" w:hAnsi="Book Antiqua"/>
              </w:rPr>
              <w:t>Email address</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1FD686A0" w14:textId="77777777" w:rsidR="00A1175B" w:rsidRPr="00397235" w:rsidRDefault="00A1175B" w:rsidP="003E00E8">
            <w:pPr>
              <w:rPr>
                <w:rFonts w:ascii="Book Antiqua" w:hAnsi="Book Antiqua"/>
              </w:rPr>
            </w:pPr>
          </w:p>
        </w:tc>
      </w:tr>
      <w:tr w:rsidR="00A1175B" w:rsidRPr="00397235" w14:paraId="29E857F2" w14:textId="77777777" w:rsidTr="003E00E8">
        <w:trPr>
          <w:trHeight w:val="103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4772E739" w14:textId="77777777" w:rsidR="00A1175B" w:rsidRPr="00397235" w:rsidRDefault="00A1175B" w:rsidP="003E00E8">
            <w:pPr>
              <w:jc w:val="center"/>
              <w:rPr>
                <w:rFonts w:ascii="Book Antiqua" w:hAnsi="Book Antiqua"/>
              </w:rPr>
            </w:pPr>
            <w:r w:rsidRPr="00397235">
              <w:rPr>
                <w:rFonts w:ascii="Book Antiqua" w:hAnsi="Book Antiqua"/>
              </w:rPr>
              <w:t>9</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1E1D5A6A" w14:textId="77777777" w:rsidR="00A1175B" w:rsidRPr="00397235" w:rsidRDefault="00A1175B" w:rsidP="003E00E8">
            <w:pPr>
              <w:rPr>
                <w:rFonts w:ascii="Book Antiqua" w:hAnsi="Book Antiqua"/>
              </w:rPr>
            </w:pPr>
            <w:r w:rsidRPr="00397235">
              <w:rPr>
                <w:rFonts w:ascii="Book Antiqua" w:hAnsi="Book Antiqua"/>
              </w:rPr>
              <w:t>Place of Incorporation/ Registration</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hideMark/>
          </w:tcPr>
          <w:p w14:paraId="67224CC7" w14:textId="77777777" w:rsidR="00A1175B" w:rsidRPr="00397235" w:rsidRDefault="00A1175B" w:rsidP="003E00E8">
            <w:pPr>
              <w:rPr>
                <w:rFonts w:ascii="Book Antiqua" w:hAnsi="Book Antiqua"/>
              </w:rPr>
            </w:pPr>
          </w:p>
        </w:tc>
      </w:tr>
      <w:tr w:rsidR="00A1175B" w:rsidRPr="00397235" w14:paraId="07CE6351" w14:textId="77777777" w:rsidTr="003E00E8">
        <w:trPr>
          <w:trHeight w:val="990"/>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518296BC" w14:textId="77777777" w:rsidR="00A1175B" w:rsidRPr="00397235" w:rsidRDefault="00A1175B" w:rsidP="003E00E8">
            <w:pPr>
              <w:jc w:val="center"/>
              <w:rPr>
                <w:rFonts w:ascii="Book Antiqua" w:hAnsi="Book Antiqua"/>
              </w:rPr>
            </w:pPr>
            <w:r w:rsidRPr="00397235">
              <w:rPr>
                <w:rFonts w:ascii="Book Antiqua" w:hAnsi="Book Antiqua"/>
              </w:rPr>
              <w:t>10</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19DD9080" w14:textId="77777777" w:rsidR="00A1175B" w:rsidRPr="00397235" w:rsidRDefault="00A1175B" w:rsidP="003E00E8">
            <w:pPr>
              <w:rPr>
                <w:rFonts w:ascii="Book Antiqua" w:hAnsi="Book Antiqua"/>
              </w:rPr>
            </w:pPr>
            <w:r w:rsidRPr="00397235">
              <w:rPr>
                <w:rFonts w:ascii="Book Antiqua" w:hAnsi="Book Antiqua"/>
              </w:rPr>
              <w:t>Year of Incorporation/ Registration</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63FD4F0C" w14:textId="77777777" w:rsidR="00A1175B" w:rsidRPr="00397235" w:rsidRDefault="00A1175B" w:rsidP="003E00E8">
            <w:pPr>
              <w:rPr>
                <w:rFonts w:ascii="Book Antiqua" w:hAnsi="Book Antiqua"/>
              </w:rPr>
            </w:pPr>
          </w:p>
        </w:tc>
      </w:tr>
      <w:tr w:rsidR="00A1175B" w:rsidRPr="00397235" w14:paraId="0C603928"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13C4D9BE" w14:textId="77777777" w:rsidR="00A1175B" w:rsidRPr="00397235" w:rsidRDefault="00A1175B" w:rsidP="003E00E8">
            <w:pPr>
              <w:jc w:val="center"/>
              <w:rPr>
                <w:rFonts w:ascii="Book Antiqua" w:hAnsi="Book Antiqua"/>
              </w:rPr>
            </w:pPr>
            <w:r w:rsidRPr="00397235">
              <w:rPr>
                <w:rFonts w:ascii="Book Antiqua" w:hAnsi="Book Antiqua"/>
              </w:rPr>
              <w:t>11</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01E21429" w14:textId="77777777" w:rsidR="00A1175B" w:rsidRPr="00397235" w:rsidRDefault="00A1175B" w:rsidP="003E00E8">
            <w:pPr>
              <w:rPr>
                <w:rFonts w:ascii="Book Antiqua" w:hAnsi="Book Antiqua"/>
              </w:rPr>
            </w:pPr>
            <w:r w:rsidRPr="00397235">
              <w:rPr>
                <w:rFonts w:ascii="Book Antiqua" w:hAnsi="Book Antiqua"/>
              </w:rPr>
              <w:t xml:space="preserve">Nationality of </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592C1CF8" w14:textId="77777777" w:rsidR="00A1175B" w:rsidRPr="00397235" w:rsidRDefault="00A1175B" w:rsidP="003E00E8">
            <w:pPr>
              <w:rPr>
                <w:rFonts w:ascii="Book Antiqua" w:hAnsi="Book Antiqua"/>
              </w:rPr>
            </w:pPr>
          </w:p>
        </w:tc>
      </w:tr>
      <w:tr w:rsidR="00A1175B" w:rsidRPr="00397235" w14:paraId="6F50429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627D5C97" w14:textId="77777777" w:rsidR="00A1175B" w:rsidRPr="00397235" w:rsidRDefault="00A1175B" w:rsidP="003E00E8">
            <w:pPr>
              <w:rPr>
                <w:rFonts w:ascii="Book Antiqua" w:hAnsi="Book Antiqua"/>
              </w:rPr>
            </w:pPr>
            <w:r w:rsidRPr="00397235">
              <w:rPr>
                <w:rFonts w:ascii="Book Antiqua" w:hAnsi="Book Antiqua"/>
              </w:rPr>
              <w:lastRenderedPageBreak/>
              <w:t> </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7E55FB5F" w14:textId="77777777" w:rsidR="00A1175B" w:rsidRPr="00397235" w:rsidRDefault="00A1175B" w:rsidP="003E00E8">
            <w:pPr>
              <w:rPr>
                <w:rFonts w:ascii="Book Antiqua" w:hAnsi="Book Antiqua"/>
              </w:rPr>
            </w:pPr>
            <w:r w:rsidRPr="00397235">
              <w:rPr>
                <w:rFonts w:ascii="Book Antiqua" w:hAnsi="Book Antiqua"/>
              </w:rPr>
              <w:t>Owner (i)</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439968A4" w14:textId="77777777" w:rsidR="00A1175B" w:rsidRPr="00397235" w:rsidRDefault="00A1175B" w:rsidP="003E00E8">
            <w:pPr>
              <w:rPr>
                <w:rFonts w:ascii="Book Antiqua" w:hAnsi="Book Antiqua"/>
              </w:rPr>
            </w:pPr>
          </w:p>
        </w:tc>
      </w:tr>
      <w:tr w:rsidR="00A1175B" w:rsidRPr="00397235" w14:paraId="1C51BCA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751804C7" w14:textId="77777777" w:rsidR="00A1175B" w:rsidRPr="00397235" w:rsidRDefault="00A1175B" w:rsidP="003E00E8">
            <w:pPr>
              <w:rPr>
                <w:rFonts w:ascii="Book Antiqua" w:hAnsi="Book Antiqua"/>
              </w:rPr>
            </w:pPr>
            <w:r w:rsidRPr="00397235">
              <w:rPr>
                <w:rFonts w:ascii="Book Antiqua" w:hAnsi="Book Antiqua"/>
              </w:rPr>
              <w:t> </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357C49CB" w14:textId="77777777" w:rsidR="00A1175B" w:rsidRPr="00397235" w:rsidRDefault="00A1175B" w:rsidP="003E00E8">
            <w:pPr>
              <w:rPr>
                <w:rFonts w:ascii="Book Antiqua" w:hAnsi="Book Antiqua"/>
              </w:rPr>
            </w:pPr>
            <w:r w:rsidRPr="00397235">
              <w:rPr>
                <w:rFonts w:ascii="Book Antiqua" w:hAnsi="Book Antiqua"/>
              </w:rPr>
              <w:t>Owner (ii)</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7C27C231" w14:textId="77777777" w:rsidR="00A1175B" w:rsidRPr="00397235" w:rsidRDefault="00A1175B" w:rsidP="003E00E8">
            <w:pPr>
              <w:rPr>
                <w:rFonts w:ascii="Book Antiqua" w:hAnsi="Book Antiqua"/>
              </w:rPr>
            </w:pPr>
          </w:p>
        </w:tc>
      </w:tr>
      <w:tr w:rsidR="00A1175B" w:rsidRPr="00397235" w14:paraId="28C804C2"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6BF070C" w14:textId="77777777" w:rsidR="00A1175B" w:rsidRPr="00397235" w:rsidRDefault="00A1175B" w:rsidP="003E00E8">
            <w:pPr>
              <w:rPr>
                <w:rFonts w:ascii="Book Antiqua" w:hAnsi="Book Antiqua"/>
              </w:rPr>
            </w:pPr>
            <w:r w:rsidRPr="00397235">
              <w:rPr>
                <w:rFonts w:ascii="Book Antiqua" w:hAnsi="Book Antiqua"/>
              </w:rPr>
              <w:t> </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697E098F" w14:textId="77777777" w:rsidR="00A1175B" w:rsidRPr="00397235" w:rsidRDefault="00A1175B" w:rsidP="003E00E8">
            <w:pPr>
              <w:rPr>
                <w:rFonts w:ascii="Book Antiqua" w:hAnsi="Book Antiqua"/>
              </w:rPr>
            </w:pPr>
            <w:r w:rsidRPr="00397235">
              <w:rPr>
                <w:rFonts w:ascii="Book Antiqua" w:hAnsi="Book Antiqua"/>
              </w:rPr>
              <w:t>Owner (iii)</w:t>
            </w:r>
          </w:p>
        </w:tc>
        <w:tc>
          <w:tcPr>
            <w:tcW w:w="6840" w:type="dxa"/>
            <w:gridSpan w:val="4"/>
            <w:tcBorders>
              <w:top w:val="single" w:sz="4" w:space="0" w:color="auto"/>
              <w:left w:val="single" w:sz="4" w:space="0" w:color="auto"/>
              <w:bottom w:val="single" w:sz="4" w:space="0" w:color="auto"/>
              <w:right w:val="single" w:sz="4" w:space="0" w:color="auto"/>
            </w:tcBorders>
            <w:shd w:val="clear" w:color="auto" w:fill="CCFFCC"/>
          </w:tcPr>
          <w:p w14:paraId="2341A79D" w14:textId="77777777" w:rsidR="00A1175B" w:rsidRPr="00397235" w:rsidRDefault="00A1175B" w:rsidP="003E00E8">
            <w:pPr>
              <w:rPr>
                <w:rFonts w:ascii="Book Antiqua" w:hAnsi="Book Antiqua"/>
              </w:rPr>
            </w:pPr>
          </w:p>
        </w:tc>
      </w:tr>
      <w:tr w:rsidR="00A1175B" w:rsidRPr="00397235" w14:paraId="5BA8F422" w14:textId="77777777" w:rsidTr="003E00E8">
        <w:trPr>
          <w:trHeight w:val="70"/>
        </w:trPr>
        <w:tc>
          <w:tcPr>
            <w:tcW w:w="10260" w:type="dxa"/>
            <w:gridSpan w:val="6"/>
            <w:tcBorders>
              <w:top w:val="single" w:sz="4" w:space="0" w:color="auto"/>
            </w:tcBorders>
            <w:shd w:val="clear" w:color="auto" w:fill="auto"/>
            <w:noWrap/>
          </w:tcPr>
          <w:p w14:paraId="1C6B4E56" w14:textId="77777777" w:rsidR="00A1175B" w:rsidRPr="00397235" w:rsidRDefault="00A1175B" w:rsidP="003E00E8">
            <w:pPr>
              <w:rPr>
                <w:rFonts w:ascii="Book Antiqua" w:hAnsi="Book Antiqua"/>
              </w:rPr>
            </w:pPr>
          </w:p>
        </w:tc>
      </w:tr>
      <w:tr w:rsidR="00A1175B" w:rsidRPr="00397235" w14:paraId="5EBD3484" w14:textId="77777777" w:rsidTr="003E00E8">
        <w:trPr>
          <w:trHeight w:val="70"/>
        </w:trPr>
        <w:tc>
          <w:tcPr>
            <w:tcW w:w="10260" w:type="dxa"/>
            <w:gridSpan w:val="6"/>
            <w:shd w:val="clear" w:color="auto" w:fill="auto"/>
            <w:noWrap/>
            <w:hideMark/>
          </w:tcPr>
          <w:p w14:paraId="7BAAB3B6" w14:textId="77777777" w:rsidR="00A1175B" w:rsidRPr="00397235" w:rsidRDefault="00A1175B" w:rsidP="003E00E8">
            <w:pPr>
              <w:rPr>
                <w:rFonts w:ascii="Book Antiqua" w:hAnsi="Book Antiqua"/>
              </w:rPr>
            </w:pPr>
          </w:p>
        </w:tc>
      </w:tr>
      <w:tr w:rsidR="00A1175B" w:rsidRPr="00397235" w14:paraId="5AE83FE3" w14:textId="77777777" w:rsidTr="003E0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1183" w:type="dxa"/>
            <w:tcBorders>
              <w:top w:val="nil"/>
              <w:left w:val="nil"/>
              <w:bottom w:val="nil"/>
              <w:right w:val="nil"/>
            </w:tcBorders>
            <w:shd w:val="clear" w:color="auto" w:fill="auto"/>
            <w:noWrap/>
            <w:hideMark/>
          </w:tcPr>
          <w:p w14:paraId="1B949F45"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gridSpan w:val="2"/>
            <w:tcBorders>
              <w:top w:val="nil"/>
              <w:left w:val="nil"/>
              <w:bottom w:val="nil"/>
              <w:right w:val="nil"/>
            </w:tcBorders>
            <w:shd w:val="clear" w:color="auto" w:fill="auto"/>
            <w:noWrap/>
          </w:tcPr>
          <w:p w14:paraId="2FAEE273" w14:textId="77777777" w:rsidR="00A1175B" w:rsidRPr="00397235" w:rsidRDefault="00A1175B" w:rsidP="003E00E8">
            <w:pPr>
              <w:rPr>
                <w:rFonts w:ascii="Book Antiqua" w:hAnsi="Book Antiqua"/>
              </w:rPr>
            </w:pPr>
          </w:p>
        </w:tc>
        <w:tc>
          <w:tcPr>
            <w:tcW w:w="1907" w:type="dxa"/>
            <w:gridSpan w:val="2"/>
            <w:tcBorders>
              <w:top w:val="nil"/>
              <w:left w:val="nil"/>
              <w:bottom w:val="nil"/>
              <w:right w:val="nil"/>
            </w:tcBorders>
            <w:shd w:val="clear" w:color="auto" w:fill="auto"/>
          </w:tcPr>
          <w:p w14:paraId="63321B16"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060" w:type="dxa"/>
            <w:tcBorders>
              <w:top w:val="nil"/>
              <w:left w:val="nil"/>
              <w:bottom w:val="nil"/>
              <w:right w:val="nil"/>
            </w:tcBorders>
            <w:shd w:val="clear" w:color="auto" w:fill="auto"/>
          </w:tcPr>
          <w:p w14:paraId="1445F582" w14:textId="77777777" w:rsidR="00A1175B" w:rsidRPr="00397235" w:rsidRDefault="00A1175B" w:rsidP="003E00E8">
            <w:pPr>
              <w:rPr>
                <w:rFonts w:ascii="Book Antiqua" w:hAnsi="Book Antiqua"/>
              </w:rPr>
            </w:pPr>
          </w:p>
        </w:tc>
      </w:tr>
      <w:tr w:rsidR="00A1175B" w:rsidRPr="00397235" w14:paraId="3FF8C270" w14:textId="77777777" w:rsidTr="003E0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183" w:type="dxa"/>
            <w:tcBorders>
              <w:top w:val="nil"/>
              <w:left w:val="nil"/>
              <w:bottom w:val="nil"/>
              <w:right w:val="nil"/>
            </w:tcBorders>
            <w:shd w:val="clear" w:color="auto" w:fill="auto"/>
            <w:noWrap/>
            <w:hideMark/>
          </w:tcPr>
          <w:p w14:paraId="1AE7C221"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gridSpan w:val="2"/>
            <w:tcBorders>
              <w:top w:val="nil"/>
              <w:left w:val="nil"/>
              <w:bottom w:val="nil"/>
              <w:right w:val="nil"/>
            </w:tcBorders>
            <w:shd w:val="clear" w:color="auto" w:fill="auto"/>
            <w:noWrap/>
          </w:tcPr>
          <w:p w14:paraId="480F3D96" w14:textId="77777777" w:rsidR="00A1175B" w:rsidRPr="00397235" w:rsidRDefault="00A1175B" w:rsidP="003E00E8">
            <w:pPr>
              <w:rPr>
                <w:rFonts w:ascii="Book Antiqua" w:hAnsi="Book Antiqua"/>
              </w:rPr>
            </w:pPr>
          </w:p>
        </w:tc>
        <w:tc>
          <w:tcPr>
            <w:tcW w:w="1907" w:type="dxa"/>
            <w:gridSpan w:val="2"/>
            <w:tcBorders>
              <w:top w:val="nil"/>
              <w:left w:val="nil"/>
              <w:bottom w:val="nil"/>
              <w:right w:val="nil"/>
            </w:tcBorders>
            <w:shd w:val="clear" w:color="auto" w:fill="auto"/>
          </w:tcPr>
          <w:p w14:paraId="0BBA75EB"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060" w:type="dxa"/>
            <w:tcBorders>
              <w:top w:val="nil"/>
              <w:left w:val="nil"/>
              <w:bottom w:val="nil"/>
              <w:right w:val="nil"/>
            </w:tcBorders>
            <w:shd w:val="clear" w:color="auto" w:fill="auto"/>
          </w:tcPr>
          <w:p w14:paraId="0B4A645C" w14:textId="77777777" w:rsidR="00A1175B" w:rsidRPr="00397235" w:rsidRDefault="00A1175B" w:rsidP="003E00E8">
            <w:pPr>
              <w:rPr>
                <w:rFonts w:ascii="Book Antiqua" w:hAnsi="Book Antiqua"/>
              </w:rPr>
            </w:pPr>
          </w:p>
        </w:tc>
      </w:tr>
    </w:tbl>
    <w:p w14:paraId="45481230" w14:textId="77777777" w:rsidR="00A1175B" w:rsidRPr="00397235" w:rsidRDefault="00A1175B" w:rsidP="00A1175B">
      <w:pPr>
        <w:tabs>
          <w:tab w:val="right" w:pos="9000"/>
        </w:tabs>
        <w:suppressAutoHyphens/>
        <w:jc w:val="center"/>
        <w:rPr>
          <w:rFonts w:ascii="Book Antiqua" w:hAnsi="Book Antiqua"/>
        </w:rPr>
      </w:pPr>
    </w:p>
    <w:p w14:paraId="78EE8A8F" w14:textId="77777777" w:rsidR="00A1175B" w:rsidRPr="00397235" w:rsidRDefault="00A1175B" w:rsidP="00A1175B">
      <w:pPr>
        <w:rPr>
          <w:rFonts w:ascii="Book Antiqua" w:hAnsi="Book Antiqua"/>
        </w:rPr>
      </w:pPr>
      <w:r w:rsidRPr="00397235">
        <w:rPr>
          <w:rFonts w:ascii="Book Antiqua" w:hAnsi="Book Antiqua"/>
        </w:rPr>
        <w:br w:type="page"/>
      </w:r>
    </w:p>
    <w:p w14:paraId="724688F5"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Attachment-4</w:t>
      </w:r>
    </w:p>
    <w:p w14:paraId="17010655" w14:textId="77777777" w:rsidR="00A1175B" w:rsidRPr="00397235" w:rsidRDefault="00A1175B" w:rsidP="00A1175B">
      <w:pPr>
        <w:tabs>
          <w:tab w:val="right" w:pos="9000"/>
        </w:tabs>
        <w:suppressAutoHyphens/>
        <w:jc w:val="center"/>
        <w:rPr>
          <w:rFonts w:ascii="Book Antiqua" w:hAnsi="Book Antiqua"/>
        </w:rPr>
      </w:pPr>
    </w:p>
    <w:tbl>
      <w:tblPr>
        <w:tblW w:w="10260" w:type="dxa"/>
        <w:tblInd w:w="-252" w:type="dxa"/>
        <w:tblLook w:val="04A0" w:firstRow="1" w:lastRow="0" w:firstColumn="1" w:lastColumn="0" w:noHBand="0" w:noVBand="1"/>
      </w:tblPr>
      <w:tblGrid>
        <w:gridCol w:w="1183"/>
        <w:gridCol w:w="2417"/>
        <w:gridCol w:w="1693"/>
        <w:gridCol w:w="377"/>
        <w:gridCol w:w="450"/>
        <w:gridCol w:w="900"/>
        <w:gridCol w:w="3240"/>
      </w:tblGrid>
      <w:tr w:rsidR="00A1175B" w:rsidRPr="00397235" w14:paraId="07FCBAA9" w14:textId="77777777" w:rsidTr="003E00E8">
        <w:trPr>
          <w:trHeight w:val="323"/>
        </w:trPr>
        <w:tc>
          <w:tcPr>
            <w:tcW w:w="10260" w:type="dxa"/>
            <w:gridSpan w:val="7"/>
            <w:shd w:val="clear" w:color="auto" w:fill="auto"/>
            <w:hideMark/>
          </w:tcPr>
          <w:p w14:paraId="1D5CB0F0" w14:textId="5243B57E" w:rsidR="00A1175B" w:rsidRPr="00397235" w:rsidRDefault="00C01A96" w:rsidP="003E00E8">
            <w:pPr>
              <w:jc w:val="center"/>
              <w:rPr>
                <w:rFonts w:ascii="Book Antiqua" w:eastAsia="Book Antiqua" w:hAnsi="Book Antiqua" w:cs="Book Antiqua"/>
              </w:rPr>
            </w:pPr>
            <w:r w:rsidRPr="00C01A96">
              <w:rPr>
                <w:rFonts w:ascii="Book Antiqua" w:eastAsia="Book Antiqua" w:hAnsi="Book Antiqua" w:cs="Book Antiqua"/>
                <w:b/>
                <w:bCs/>
                <w:color w:val="000000" w:themeColor="text1"/>
              </w:rPr>
              <w:t>Supply of Towers for 400kV interconnection line between KKNPP-1&amp;2 and KKNPP-3&amp;4</w:t>
            </w:r>
          </w:p>
        </w:tc>
      </w:tr>
      <w:tr w:rsidR="00A1175B" w:rsidRPr="00397235" w14:paraId="3FA21DAA" w14:textId="77777777" w:rsidTr="003E00E8">
        <w:trPr>
          <w:trHeight w:val="38"/>
        </w:trPr>
        <w:tc>
          <w:tcPr>
            <w:tcW w:w="10260" w:type="dxa"/>
            <w:gridSpan w:val="7"/>
            <w:shd w:val="clear" w:color="auto" w:fill="auto"/>
            <w:noWrap/>
            <w:hideMark/>
          </w:tcPr>
          <w:p w14:paraId="0591A636" w14:textId="77777777" w:rsidR="00A1175B" w:rsidRPr="00397235" w:rsidRDefault="00A1175B" w:rsidP="003E00E8">
            <w:pPr>
              <w:rPr>
                <w:rFonts w:ascii="Book Antiqua" w:hAnsi="Book Antiqua"/>
              </w:rPr>
            </w:pPr>
          </w:p>
        </w:tc>
      </w:tr>
      <w:tr w:rsidR="00A1175B" w:rsidRPr="00397235" w14:paraId="7050340C" w14:textId="77777777" w:rsidTr="003E00E8">
        <w:trPr>
          <w:trHeight w:val="107"/>
        </w:trPr>
        <w:tc>
          <w:tcPr>
            <w:tcW w:w="10260" w:type="dxa"/>
            <w:gridSpan w:val="7"/>
            <w:shd w:val="clear" w:color="auto" w:fill="auto"/>
            <w:noWrap/>
            <w:hideMark/>
          </w:tcPr>
          <w:p w14:paraId="4958D780" w14:textId="77777777" w:rsidR="00A1175B" w:rsidRPr="00397235" w:rsidRDefault="00A1175B" w:rsidP="003E00E8">
            <w:pPr>
              <w:jc w:val="center"/>
              <w:rPr>
                <w:rFonts w:ascii="Book Antiqua" w:hAnsi="Book Antiqua"/>
                <w:b/>
                <w:bCs/>
              </w:rPr>
            </w:pPr>
            <w:r w:rsidRPr="00397235">
              <w:rPr>
                <w:rFonts w:ascii="Book Antiqua" w:hAnsi="Book Antiqua"/>
                <w:b/>
                <w:bCs/>
              </w:rPr>
              <w:t>(Alternative, Deviations and Exceptions to the Provisions)</w:t>
            </w:r>
          </w:p>
        </w:tc>
      </w:tr>
      <w:tr w:rsidR="00A1175B" w:rsidRPr="00397235" w14:paraId="4F16C4E0" w14:textId="77777777" w:rsidTr="003E00E8">
        <w:trPr>
          <w:trHeight w:val="203"/>
        </w:trPr>
        <w:tc>
          <w:tcPr>
            <w:tcW w:w="10260" w:type="dxa"/>
            <w:gridSpan w:val="7"/>
            <w:shd w:val="clear" w:color="auto" w:fill="auto"/>
            <w:noWrap/>
            <w:hideMark/>
          </w:tcPr>
          <w:p w14:paraId="4FE99570" w14:textId="77777777" w:rsidR="00A1175B" w:rsidRPr="00397235" w:rsidRDefault="00A1175B" w:rsidP="003E00E8">
            <w:pPr>
              <w:rPr>
                <w:rFonts w:ascii="Book Antiqua" w:hAnsi="Book Antiqua"/>
              </w:rPr>
            </w:pPr>
          </w:p>
        </w:tc>
      </w:tr>
      <w:tr w:rsidR="00A1175B" w:rsidRPr="00397235" w14:paraId="620328E3" w14:textId="77777777" w:rsidTr="003E00E8">
        <w:trPr>
          <w:trHeight w:val="375"/>
        </w:trPr>
        <w:tc>
          <w:tcPr>
            <w:tcW w:w="5670" w:type="dxa"/>
            <w:gridSpan w:val="4"/>
            <w:shd w:val="clear" w:color="auto" w:fill="auto"/>
            <w:noWrap/>
            <w:hideMark/>
          </w:tcPr>
          <w:p w14:paraId="378BA163"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3"/>
            <w:shd w:val="clear" w:color="auto" w:fill="auto"/>
            <w:noWrap/>
            <w:hideMark/>
          </w:tcPr>
          <w:p w14:paraId="02BB2EE8" w14:textId="77777777" w:rsidR="00A1175B" w:rsidRPr="00397235" w:rsidRDefault="00A1175B" w:rsidP="003E00E8">
            <w:pPr>
              <w:rPr>
                <w:rFonts w:ascii="Book Antiqua" w:hAnsi="Book Antiqua"/>
              </w:rPr>
            </w:pPr>
            <w:r w:rsidRPr="00397235">
              <w:rPr>
                <w:rFonts w:ascii="Book Antiqua" w:hAnsi="Book Antiqua"/>
              </w:rPr>
              <w:t>To:</w:t>
            </w:r>
          </w:p>
        </w:tc>
      </w:tr>
      <w:tr w:rsidR="00A1175B" w:rsidRPr="00397235" w14:paraId="15F92099" w14:textId="77777777" w:rsidTr="003E00E8">
        <w:trPr>
          <w:trHeight w:val="905"/>
        </w:trPr>
        <w:tc>
          <w:tcPr>
            <w:tcW w:w="1183" w:type="dxa"/>
            <w:shd w:val="clear" w:color="auto" w:fill="auto"/>
            <w:hideMark/>
          </w:tcPr>
          <w:p w14:paraId="2E44658F"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3"/>
            <w:shd w:val="clear" w:color="auto" w:fill="auto"/>
          </w:tcPr>
          <w:p w14:paraId="10F8E84F" w14:textId="77777777" w:rsidR="00A1175B" w:rsidRPr="00397235" w:rsidRDefault="00A1175B" w:rsidP="003E00E8">
            <w:pPr>
              <w:rPr>
                <w:rFonts w:ascii="Book Antiqua" w:hAnsi="Book Antiqua"/>
              </w:rPr>
            </w:pPr>
          </w:p>
        </w:tc>
        <w:tc>
          <w:tcPr>
            <w:tcW w:w="4590" w:type="dxa"/>
            <w:gridSpan w:val="3"/>
            <w:vMerge w:val="restart"/>
            <w:shd w:val="clear" w:color="auto" w:fill="auto"/>
            <w:noWrap/>
            <w:hideMark/>
          </w:tcPr>
          <w:p w14:paraId="37F4CB82" w14:textId="77777777" w:rsidR="00A1175B" w:rsidRPr="00397235" w:rsidRDefault="00A1175B" w:rsidP="003E00E8">
            <w:pPr>
              <w:rPr>
                <w:rFonts w:ascii="Book Antiqua" w:hAnsi="Book Antiqua"/>
              </w:rPr>
            </w:pPr>
            <w:proofErr w:type="spellStart"/>
            <w:proofErr w:type="gramStart"/>
            <w:r w:rsidRPr="00397235">
              <w:rPr>
                <w:rFonts w:ascii="Book Antiqua" w:hAnsi="Book Antiqua"/>
              </w:rPr>
              <w:t>Sr</w:t>
            </w:r>
            <w:r>
              <w:rPr>
                <w:rFonts w:ascii="Book Antiqua" w:hAnsi="Book Antiqua"/>
              </w:rPr>
              <w:t>.</w:t>
            </w:r>
            <w:r w:rsidRPr="00397235">
              <w:rPr>
                <w:rFonts w:ascii="Book Antiqua" w:hAnsi="Book Antiqua"/>
              </w:rPr>
              <w:t>General</w:t>
            </w:r>
            <w:proofErr w:type="spellEnd"/>
            <w:proofErr w:type="gramEnd"/>
            <w:r w:rsidRPr="00397235">
              <w:rPr>
                <w:rFonts w:ascii="Book Antiqua" w:hAnsi="Book Antiqua"/>
              </w:rPr>
              <w:t xml:space="preserve"> Manager(C&amp;M)</w:t>
            </w:r>
          </w:p>
          <w:p w14:paraId="45300588"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5E50FAEF"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63B79C6E"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3CB206B8" w14:textId="77777777" w:rsidTr="003E00E8">
        <w:trPr>
          <w:trHeight w:val="830"/>
        </w:trPr>
        <w:tc>
          <w:tcPr>
            <w:tcW w:w="1183" w:type="dxa"/>
            <w:shd w:val="clear" w:color="auto" w:fill="auto"/>
            <w:noWrap/>
            <w:hideMark/>
          </w:tcPr>
          <w:p w14:paraId="116451FF"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3"/>
            <w:shd w:val="clear" w:color="auto" w:fill="auto"/>
            <w:hideMark/>
          </w:tcPr>
          <w:p w14:paraId="50AA50E5" w14:textId="77777777" w:rsidR="00A1175B" w:rsidRPr="00397235" w:rsidRDefault="00A1175B" w:rsidP="003E00E8">
            <w:pPr>
              <w:rPr>
                <w:rFonts w:ascii="Book Antiqua" w:hAnsi="Book Antiqua"/>
              </w:rPr>
            </w:pPr>
          </w:p>
        </w:tc>
        <w:tc>
          <w:tcPr>
            <w:tcW w:w="4590" w:type="dxa"/>
            <w:gridSpan w:val="3"/>
            <w:vMerge/>
            <w:noWrap/>
            <w:hideMark/>
          </w:tcPr>
          <w:p w14:paraId="30EE2FF1" w14:textId="77777777" w:rsidR="00A1175B" w:rsidRPr="00397235" w:rsidRDefault="00A1175B" w:rsidP="003E00E8">
            <w:pPr>
              <w:rPr>
                <w:rFonts w:ascii="Book Antiqua" w:hAnsi="Book Antiqua"/>
              </w:rPr>
            </w:pPr>
          </w:p>
        </w:tc>
      </w:tr>
      <w:tr w:rsidR="00A1175B" w:rsidRPr="00397235" w14:paraId="086C44C0" w14:textId="77777777" w:rsidTr="003E00E8">
        <w:trPr>
          <w:trHeight w:val="70"/>
        </w:trPr>
        <w:tc>
          <w:tcPr>
            <w:tcW w:w="10260" w:type="dxa"/>
            <w:gridSpan w:val="7"/>
            <w:shd w:val="clear" w:color="auto" w:fill="auto"/>
            <w:noWrap/>
            <w:hideMark/>
          </w:tcPr>
          <w:p w14:paraId="14B89657" w14:textId="77777777" w:rsidR="00A1175B" w:rsidRPr="00397235" w:rsidRDefault="00A1175B" w:rsidP="003E00E8">
            <w:pPr>
              <w:rPr>
                <w:rFonts w:ascii="Book Antiqua" w:hAnsi="Book Antiqua"/>
              </w:rPr>
            </w:pPr>
          </w:p>
        </w:tc>
      </w:tr>
      <w:tr w:rsidR="00A1175B" w:rsidRPr="00397235" w14:paraId="6993CD41" w14:textId="77777777" w:rsidTr="003E00E8">
        <w:trPr>
          <w:trHeight w:val="315"/>
        </w:trPr>
        <w:tc>
          <w:tcPr>
            <w:tcW w:w="10260" w:type="dxa"/>
            <w:gridSpan w:val="7"/>
            <w:shd w:val="clear" w:color="auto" w:fill="auto"/>
            <w:noWrap/>
            <w:hideMark/>
          </w:tcPr>
          <w:p w14:paraId="3C96359E"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48A28471" w14:textId="77777777" w:rsidTr="003E00E8">
        <w:trPr>
          <w:trHeight w:val="70"/>
        </w:trPr>
        <w:tc>
          <w:tcPr>
            <w:tcW w:w="10260" w:type="dxa"/>
            <w:gridSpan w:val="7"/>
            <w:shd w:val="clear" w:color="auto" w:fill="auto"/>
            <w:noWrap/>
            <w:hideMark/>
          </w:tcPr>
          <w:p w14:paraId="6636352A" w14:textId="77777777" w:rsidR="00A1175B" w:rsidRPr="00397235" w:rsidRDefault="00A1175B" w:rsidP="003E00E8">
            <w:pPr>
              <w:rPr>
                <w:rFonts w:ascii="Book Antiqua" w:hAnsi="Book Antiqua"/>
              </w:rPr>
            </w:pPr>
          </w:p>
        </w:tc>
      </w:tr>
      <w:tr w:rsidR="00A1175B" w:rsidRPr="00397235" w14:paraId="61C3B138" w14:textId="77777777" w:rsidTr="003E00E8">
        <w:trPr>
          <w:trHeight w:val="935"/>
        </w:trPr>
        <w:tc>
          <w:tcPr>
            <w:tcW w:w="10260" w:type="dxa"/>
            <w:gridSpan w:val="7"/>
            <w:shd w:val="clear" w:color="auto" w:fill="auto"/>
            <w:hideMark/>
          </w:tcPr>
          <w:p w14:paraId="1DBFCA61" w14:textId="77777777" w:rsidR="00A1175B" w:rsidRPr="00397235" w:rsidRDefault="00A1175B" w:rsidP="003E00E8">
            <w:pPr>
              <w:jc w:val="both"/>
              <w:rPr>
                <w:rFonts w:ascii="Book Antiqua" w:hAnsi="Book Antiqua"/>
              </w:rPr>
            </w:pPr>
            <w:r w:rsidRPr="00397235">
              <w:rPr>
                <w:rFonts w:ascii="Book Antiqua" w:hAnsi="Book Antiqua"/>
              </w:rPr>
              <w:t>The bidder shall itemize any deviation from the Specifications included in his bid. Each item shall be listed (separate sheets may be used and enclosed with this Attachment) with the following information:</w:t>
            </w:r>
          </w:p>
        </w:tc>
      </w:tr>
      <w:tr w:rsidR="00A1175B" w:rsidRPr="00397235" w14:paraId="6812708D" w14:textId="77777777" w:rsidTr="003E00E8">
        <w:trPr>
          <w:trHeight w:val="80"/>
        </w:trPr>
        <w:tc>
          <w:tcPr>
            <w:tcW w:w="10260" w:type="dxa"/>
            <w:gridSpan w:val="7"/>
            <w:tcBorders>
              <w:bottom w:val="single" w:sz="4" w:space="0" w:color="auto"/>
            </w:tcBorders>
            <w:shd w:val="clear" w:color="auto" w:fill="auto"/>
            <w:noWrap/>
            <w:hideMark/>
          </w:tcPr>
          <w:p w14:paraId="2B72A436" w14:textId="77777777" w:rsidR="00A1175B" w:rsidRPr="00397235" w:rsidRDefault="00A1175B" w:rsidP="003E00E8">
            <w:pPr>
              <w:rPr>
                <w:rFonts w:ascii="Book Antiqua" w:hAnsi="Book Antiqua"/>
              </w:rPr>
            </w:pPr>
          </w:p>
        </w:tc>
      </w:tr>
      <w:tr w:rsidR="00A1175B" w:rsidRPr="00397235" w14:paraId="5396836C" w14:textId="77777777" w:rsidTr="003E00E8">
        <w:trPr>
          <w:trHeight w:val="260"/>
        </w:trPr>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2674AF42" w14:textId="77777777" w:rsidR="00A1175B" w:rsidRPr="00397235" w:rsidRDefault="00A1175B" w:rsidP="003E00E8">
            <w:pPr>
              <w:jc w:val="center"/>
              <w:rPr>
                <w:rFonts w:ascii="Book Antiqua" w:hAnsi="Book Antiqua"/>
              </w:rPr>
            </w:pPr>
            <w:r w:rsidRPr="00397235">
              <w:rPr>
                <w:rFonts w:ascii="Book Antiqua" w:hAnsi="Book Antiqua"/>
              </w:rPr>
              <w:t>S No.</w:t>
            </w:r>
          </w:p>
        </w:tc>
        <w:tc>
          <w:tcPr>
            <w:tcW w:w="2417" w:type="dxa"/>
            <w:tcBorders>
              <w:top w:val="single" w:sz="4" w:space="0" w:color="auto"/>
              <w:left w:val="single" w:sz="4" w:space="0" w:color="auto"/>
              <w:bottom w:val="single" w:sz="4" w:space="0" w:color="auto"/>
              <w:right w:val="single" w:sz="4" w:space="0" w:color="auto"/>
            </w:tcBorders>
            <w:shd w:val="clear" w:color="auto" w:fill="auto"/>
            <w:noWrap/>
            <w:hideMark/>
          </w:tcPr>
          <w:p w14:paraId="65744F3D" w14:textId="77777777" w:rsidR="00A1175B" w:rsidRPr="00397235" w:rsidRDefault="00A1175B" w:rsidP="003E00E8">
            <w:pPr>
              <w:jc w:val="center"/>
              <w:rPr>
                <w:rFonts w:ascii="Book Antiqua" w:hAnsi="Book Antiqua"/>
              </w:rPr>
            </w:pPr>
            <w:r w:rsidRPr="00397235">
              <w:rPr>
                <w:rFonts w:ascii="Book Antiqua" w:hAnsi="Book Antiqua"/>
              </w:rPr>
              <w:t>Reference clause in the Specifications</w:t>
            </w: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3A10D650" w14:textId="77777777" w:rsidR="00A1175B" w:rsidRPr="00397235" w:rsidRDefault="00A1175B" w:rsidP="003E00E8">
            <w:pPr>
              <w:jc w:val="center"/>
              <w:rPr>
                <w:rFonts w:ascii="Book Antiqua" w:hAnsi="Book Antiqua"/>
              </w:rPr>
            </w:pPr>
            <w:r w:rsidRPr="00397235">
              <w:rPr>
                <w:rFonts w:ascii="Book Antiqua" w:hAnsi="Book Antiqua"/>
              </w:rPr>
              <w:t>Deviation</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32FA9E45" w14:textId="77777777" w:rsidR="00A1175B" w:rsidRPr="00397235" w:rsidRDefault="00A1175B" w:rsidP="003E00E8">
            <w:pPr>
              <w:jc w:val="center"/>
              <w:rPr>
                <w:rFonts w:ascii="Book Antiqua" w:hAnsi="Book Antiqua"/>
              </w:rPr>
            </w:pPr>
            <w:r w:rsidRPr="00397235">
              <w:rPr>
                <w:rFonts w:ascii="Book Antiqua" w:hAnsi="Book Antiqua"/>
              </w:rPr>
              <w:t>Cost of withdrawal of the deviation</w:t>
            </w:r>
          </w:p>
        </w:tc>
      </w:tr>
      <w:tr w:rsidR="00A1175B" w:rsidRPr="00397235" w14:paraId="486C161C" w14:textId="77777777" w:rsidTr="003E00E8">
        <w:trPr>
          <w:trHeight w:val="98"/>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03CB594"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40EC575"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5B9F96A"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4AA21E2A" w14:textId="77777777" w:rsidR="00A1175B" w:rsidRPr="00397235" w:rsidRDefault="00A1175B" w:rsidP="003E00E8">
            <w:pPr>
              <w:jc w:val="center"/>
              <w:rPr>
                <w:rFonts w:ascii="Book Antiqua" w:hAnsi="Book Antiqua"/>
              </w:rPr>
            </w:pPr>
          </w:p>
        </w:tc>
      </w:tr>
      <w:tr w:rsidR="00A1175B" w:rsidRPr="00397235" w14:paraId="383F0266"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5991CBD"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0DF0866F"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5F6208E5"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4EFC185A" w14:textId="77777777" w:rsidR="00A1175B" w:rsidRPr="00397235" w:rsidRDefault="00A1175B" w:rsidP="003E00E8">
            <w:pPr>
              <w:jc w:val="center"/>
              <w:rPr>
                <w:rFonts w:ascii="Book Antiqua" w:hAnsi="Book Antiqua"/>
              </w:rPr>
            </w:pPr>
          </w:p>
        </w:tc>
      </w:tr>
      <w:tr w:rsidR="00A1175B" w:rsidRPr="00397235" w14:paraId="17D0AEFF"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44BC464"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9BA1927"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14:paraId="0363CB6F"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268001C5" w14:textId="77777777" w:rsidR="00A1175B" w:rsidRPr="00397235" w:rsidRDefault="00A1175B" w:rsidP="003E00E8">
            <w:pPr>
              <w:jc w:val="center"/>
              <w:rPr>
                <w:rFonts w:ascii="Book Antiqua" w:hAnsi="Book Antiqua"/>
              </w:rPr>
            </w:pPr>
          </w:p>
        </w:tc>
      </w:tr>
      <w:tr w:rsidR="00A1175B" w:rsidRPr="00397235" w14:paraId="0B25F909"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BD62A9A"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222D381B"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14:paraId="3BCE1556"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6C15608D" w14:textId="77777777" w:rsidR="00A1175B" w:rsidRPr="00397235" w:rsidRDefault="00A1175B" w:rsidP="003E00E8">
            <w:pPr>
              <w:jc w:val="center"/>
              <w:rPr>
                <w:rFonts w:ascii="Book Antiqua" w:hAnsi="Book Antiqua"/>
              </w:rPr>
            </w:pPr>
          </w:p>
        </w:tc>
      </w:tr>
      <w:tr w:rsidR="00A1175B" w:rsidRPr="00397235" w14:paraId="1790E4C4"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ACF92D4"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840B093"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14:paraId="04C2BDEA"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3DFC6A90" w14:textId="77777777" w:rsidR="00A1175B" w:rsidRPr="00397235" w:rsidRDefault="00A1175B" w:rsidP="003E00E8">
            <w:pPr>
              <w:jc w:val="center"/>
              <w:rPr>
                <w:rFonts w:ascii="Book Antiqua" w:hAnsi="Book Antiqua"/>
              </w:rPr>
            </w:pPr>
          </w:p>
        </w:tc>
      </w:tr>
      <w:tr w:rsidR="00A1175B" w:rsidRPr="00397235" w14:paraId="43B1335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CA4ED80" w14:textId="77777777" w:rsidR="00A1175B" w:rsidRPr="00397235" w:rsidRDefault="00A1175B" w:rsidP="003E00E8">
            <w:pPr>
              <w:jc w:val="center"/>
              <w:rPr>
                <w:rFonts w:ascii="Book Antiqua" w:hAnsi="Book Antiqua"/>
              </w:rPr>
            </w:pP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E38071D" w14:textId="77777777" w:rsidR="00A1175B" w:rsidRPr="00397235" w:rsidRDefault="00A1175B" w:rsidP="003E00E8">
            <w:pPr>
              <w:jc w:val="center"/>
              <w:rPr>
                <w:rFonts w:ascii="Book Antiqua" w:hAnsi="Book Antiqua"/>
              </w:rPr>
            </w:pPr>
          </w:p>
        </w:tc>
        <w:tc>
          <w:tcPr>
            <w:tcW w:w="2520" w:type="dxa"/>
            <w:gridSpan w:val="3"/>
            <w:tcBorders>
              <w:top w:val="single" w:sz="4" w:space="0" w:color="auto"/>
              <w:left w:val="single" w:sz="4" w:space="0" w:color="auto"/>
              <w:bottom w:val="single" w:sz="4" w:space="0" w:color="auto"/>
              <w:right w:val="single" w:sz="4" w:space="0" w:color="auto"/>
            </w:tcBorders>
            <w:shd w:val="clear" w:color="auto" w:fill="auto"/>
          </w:tcPr>
          <w:p w14:paraId="5675C58A" w14:textId="77777777" w:rsidR="00A1175B" w:rsidRPr="00397235" w:rsidRDefault="00A1175B" w:rsidP="003E00E8">
            <w:pPr>
              <w:jc w:val="center"/>
              <w:rPr>
                <w:rFonts w:ascii="Book Antiqua" w:hAnsi="Book Antiqua"/>
              </w:rPr>
            </w:pP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14:paraId="7F282F72" w14:textId="77777777" w:rsidR="00A1175B" w:rsidRPr="00397235" w:rsidRDefault="00A1175B" w:rsidP="003E00E8">
            <w:pPr>
              <w:jc w:val="center"/>
              <w:rPr>
                <w:rFonts w:ascii="Book Antiqua" w:hAnsi="Book Antiqua"/>
              </w:rPr>
            </w:pPr>
          </w:p>
        </w:tc>
      </w:tr>
      <w:tr w:rsidR="00A1175B" w:rsidRPr="00397235" w14:paraId="4426FD09" w14:textId="77777777" w:rsidTr="003E00E8">
        <w:trPr>
          <w:trHeight w:val="70"/>
        </w:trPr>
        <w:tc>
          <w:tcPr>
            <w:tcW w:w="10260" w:type="dxa"/>
            <w:gridSpan w:val="7"/>
            <w:tcBorders>
              <w:top w:val="single" w:sz="4" w:space="0" w:color="auto"/>
            </w:tcBorders>
            <w:shd w:val="clear" w:color="auto" w:fill="auto"/>
            <w:noWrap/>
          </w:tcPr>
          <w:p w14:paraId="000B14BB" w14:textId="77777777" w:rsidR="00A1175B" w:rsidRPr="00397235" w:rsidRDefault="00A1175B" w:rsidP="003E00E8">
            <w:pPr>
              <w:rPr>
                <w:rFonts w:ascii="Book Antiqua" w:hAnsi="Book Antiqua"/>
              </w:rPr>
            </w:pPr>
          </w:p>
        </w:tc>
      </w:tr>
      <w:tr w:rsidR="00A1175B" w:rsidRPr="00397235" w14:paraId="72A983AC" w14:textId="77777777" w:rsidTr="003E00E8">
        <w:trPr>
          <w:trHeight w:val="330"/>
        </w:trPr>
        <w:tc>
          <w:tcPr>
            <w:tcW w:w="10260" w:type="dxa"/>
            <w:gridSpan w:val="7"/>
            <w:shd w:val="clear" w:color="auto" w:fill="auto"/>
            <w:noWrap/>
          </w:tcPr>
          <w:p w14:paraId="26C61777" w14:textId="77777777" w:rsidR="00A1175B" w:rsidRPr="00397235" w:rsidRDefault="00A1175B" w:rsidP="003E00E8">
            <w:pPr>
              <w:jc w:val="both"/>
              <w:rPr>
                <w:rFonts w:ascii="Book Antiqua" w:hAnsi="Book Antiqua"/>
              </w:rPr>
            </w:pPr>
            <w:r w:rsidRPr="00397235">
              <w:rPr>
                <w:rFonts w:ascii="Book Antiqua" w:hAnsi="Book Antiqua"/>
              </w:rPr>
              <w:t>The above deviations and variations are exhaustive. We confirm that we shall withdraw the deviations proposed by us at the cost of withdrawal indicated in this attachment, failing which our bid may be rejected and the bid submitted by the Bidder for futures packages will be considered non-responsive in line with ITB 13.</w:t>
            </w:r>
            <w:r>
              <w:rPr>
                <w:rFonts w:ascii="Book Antiqua" w:hAnsi="Book Antiqua"/>
              </w:rPr>
              <w:t>3</w:t>
            </w:r>
          </w:p>
          <w:p w14:paraId="187F0580" w14:textId="77777777" w:rsidR="00A1175B" w:rsidRPr="00397235" w:rsidRDefault="00A1175B" w:rsidP="003E00E8">
            <w:pPr>
              <w:jc w:val="both"/>
              <w:rPr>
                <w:rFonts w:ascii="Book Antiqua" w:hAnsi="Book Antiqua"/>
              </w:rPr>
            </w:pPr>
          </w:p>
          <w:p w14:paraId="5C02CE19" w14:textId="77777777" w:rsidR="00A1175B" w:rsidRPr="00397235" w:rsidRDefault="00A1175B" w:rsidP="003E00E8">
            <w:pPr>
              <w:jc w:val="both"/>
              <w:rPr>
                <w:rFonts w:ascii="Book Antiqua" w:hAnsi="Book Antiqua"/>
              </w:rPr>
            </w:pPr>
            <w:r w:rsidRPr="00397235">
              <w:rPr>
                <w:rFonts w:ascii="Book Antiqua" w:hAnsi="Book Antiqua"/>
              </w:rPr>
              <w:t>Except for the above deviations and variations, the entire work shall be performed as per your specifications and documents. Further, we agree that any deviations, conditionality or reservation introduced in this Attachment-4 and/or in the Bid form, Price schedules &amp; Technical Data Sheets and covering letter, or in any other part of the bid will be reviewed to conduct a determination of the substantial responsiveness of the bid</w:t>
            </w:r>
          </w:p>
        </w:tc>
      </w:tr>
      <w:tr w:rsidR="00A1175B" w:rsidRPr="00397235" w14:paraId="240573F6" w14:textId="77777777" w:rsidTr="003E00E8">
        <w:trPr>
          <w:trHeight w:val="70"/>
        </w:trPr>
        <w:tc>
          <w:tcPr>
            <w:tcW w:w="10260" w:type="dxa"/>
            <w:gridSpan w:val="7"/>
            <w:shd w:val="clear" w:color="auto" w:fill="auto"/>
            <w:noWrap/>
            <w:hideMark/>
          </w:tcPr>
          <w:p w14:paraId="6C2D6195" w14:textId="77777777" w:rsidR="00A1175B" w:rsidRPr="00397235" w:rsidRDefault="00A1175B" w:rsidP="003E00E8">
            <w:pPr>
              <w:rPr>
                <w:rFonts w:ascii="Book Antiqua" w:hAnsi="Book Antiqua"/>
              </w:rPr>
            </w:pPr>
          </w:p>
        </w:tc>
      </w:tr>
      <w:tr w:rsidR="00A1175B" w:rsidRPr="00397235" w14:paraId="563917C8" w14:textId="77777777" w:rsidTr="003E00E8">
        <w:trPr>
          <w:trHeight w:val="143"/>
        </w:trPr>
        <w:tc>
          <w:tcPr>
            <w:tcW w:w="1183" w:type="dxa"/>
            <w:shd w:val="clear" w:color="auto" w:fill="auto"/>
            <w:noWrap/>
            <w:hideMark/>
          </w:tcPr>
          <w:p w14:paraId="003E6E53"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gridSpan w:val="2"/>
            <w:shd w:val="clear" w:color="auto" w:fill="auto"/>
            <w:noWrap/>
          </w:tcPr>
          <w:p w14:paraId="761B2457" w14:textId="77777777" w:rsidR="00A1175B" w:rsidRPr="00397235" w:rsidRDefault="00A1175B" w:rsidP="003E00E8">
            <w:pPr>
              <w:rPr>
                <w:rFonts w:ascii="Book Antiqua" w:hAnsi="Book Antiqua"/>
              </w:rPr>
            </w:pPr>
          </w:p>
        </w:tc>
        <w:tc>
          <w:tcPr>
            <w:tcW w:w="1727" w:type="dxa"/>
            <w:gridSpan w:val="3"/>
            <w:shd w:val="clear" w:color="auto" w:fill="auto"/>
          </w:tcPr>
          <w:p w14:paraId="0A4E14AC"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240" w:type="dxa"/>
            <w:shd w:val="clear" w:color="auto" w:fill="auto"/>
          </w:tcPr>
          <w:p w14:paraId="707BBE1B" w14:textId="77777777" w:rsidR="00A1175B" w:rsidRPr="00397235" w:rsidRDefault="00A1175B" w:rsidP="003E00E8">
            <w:pPr>
              <w:rPr>
                <w:rFonts w:ascii="Book Antiqua" w:hAnsi="Book Antiqua"/>
              </w:rPr>
            </w:pPr>
          </w:p>
        </w:tc>
      </w:tr>
      <w:tr w:rsidR="00A1175B" w:rsidRPr="00397235" w14:paraId="6137F594" w14:textId="77777777" w:rsidTr="003E00E8">
        <w:trPr>
          <w:trHeight w:val="70"/>
        </w:trPr>
        <w:tc>
          <w:tcPr>
            <w:tcW w:w="1183" w:type="dxa"/>
            <w:shd w:val="clear" w:color="auto" w:fill="auto"/>
            <w:noWrap/>
            <w:hideMark/>
          </w:tcPr>
          <w:p w14:paraId="675224CD"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gridSpan w:val="2"/>
            <w:shd w:val="clear" w:color="auto" w:fill="auto"/>
            <w:noWrap/>
          </w:tcPr>
          <w:p w14:paraId="555AC1CF" w14:textId="77777777" w:rsidR="00A1175B" w:rsidRPr="00397235" w:rsidRDefault="00A1175B" w:rsidP="003E00E8">
            <w:pPr>
              <w:rPr>
                <w:rFonts w:ascii="Book Antiqua" w:hAnsi="Book Antiqua"/>
              </w:rPr>
            </w:pPr>
          </w:p>
        </w:tc>
        <w:tc>
          <w:tcPr>
            <w:tcW w:w="1727" w:type="dxa"/>
            <w:gridSpan w:val="3"/>
            <w:shd w:val="clear" w:color="auto" w:fill="auto"/>
          </w:tcPr>
          <w:p w14:paraId="15CA0D46"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240" w:type="dxa"/>
            <w:shd w:val="clear" w:color="auto" w:fill="auto"/>
          </w:tcPr>
          <w:p w14:paraId="036BFF90" w14:textId="77777777" w:rsidR="00A1175B" w:rsidRPr="00397235" w:rsidRDefault="00A1175B" w:rsidP="003E00E8">
            <w:pPr>
              <w:rPr>
                <w:rFonts w:ascii="Book Antiqua" w:hAnsi="Book Antiqua"/>
              </w:rPr>
            </w:pPr>
          </w:p>
        </w:tc>
      </w:tr>
    </w:tbl>
    <w:p w14:paraId="3AD5066F" w14:textId="77777777" w:rsidR="00A1175B" w:rsidRPr="00397235" w:rsidRDefault="00A1175B" w:rsidP="00A1175B">
      <w:pPr>
        <w:tabs>
          <w:tab w:val="right" w:pos="9000"/>
        </w:tabs>
        <w:suppressAutoHyphens/>
        <w:jc w:val="center"/>
        <w:rPr>
          <w:rFonts w:ascii="Book Antiqua" w:hAnsi="Book Antiqua"/>
        </w:rPr>
      </w:pPr>
    </w:p>
    <w:p w14:paraId="196497BC" w14:textId="77777777" w:rsidR="00A1175B" w:rsidRDefault="00A1175B" w:rsidP="00A1175B">
      <w:pPr>
        <w:rPr>
          <w:rFonts w:ascii="Book Antiqua" w:hAnsi="Book Antiqua"/>
        </w:rPr>
      </w:pPr>
      <w:r w:rsidRPr="00397235">
        <w:rPr>
          <w:rFonts w:ascii="Book Antiqua" w:hAnsi="Book Antiqua"/>
        </w:rPr>
        <w:br w:type="page"/>
      </w:r>
    </w:p>
    <w:p w14:paraId="431DBEBE" w14:textId="77777777" w:rsidR="00A1175B" w:rsidRPr="006B039E" w:rsidRDefault="00A1175B" w:rsidP="00A1175B">
      <w:pPr>
        <w:jc w:val="right"/>
        <w:rPr>
          <w:rFonts w:ascii="Book Antiqua" w:hAnsi="Book Antiqua"/>
          <w:b/>
          <w:u w:val="single"/>
        </w:rPr>
      </w:pPr>
      <w:r w:rsidRPr="006B039E">
        <w:rPr>
          <w:rFonts w:ascii="Book Antiqua" w:hAnsi="Book Antiqua"/>
          <w:b/>
          <w:u w:val="single"/>
        </w:rPr>
        <w:lastRenderedPageBreak/>
        <w:t>Attachment-5</w:t>
      </w:r>
    </w:p>
    <w:p w14:paraId="672B68BF" w14:textId="49FDE74B" w:rsidR="00A1175B" w:rsidRDefault="00C01A96" w:rsidP="00A1175B">
      <w:pPr>
        <w:tabs>
          <w:tab w:val="left" w:pos="1440"/>
          <w:tab w:val="left" w:pos="4320"/>
          <w:tab w:val="left" w:pos="7920"/>
        </w:tabs>
        <w:jc w:val="both"/>
        <w:rPr>
          <w:rFonts w:ascii="Book Antiqua" w:eastAsia="Book Antiqua" w:hAnsi="Book Antiqua" w:cs="Book Antiqua"/>
          <w:b/>
          <w:bCs/>
        </w:rPr>
      </w:pPr>
      <w:r w:rsidRPr="00C01A96">
        <w:rPr>
          <w:b/>
          <w:bCs/>
        </w:rPr>
        <w:t>Supply of Towers for 400kV interconnection line between KKNPP-1&amp;2 and KKNPP-3&amp;4</w:t>
      </w:r>
    </w:p>
    <w:p w14:paraId="075E4C8B" w14:textId="77777777" w:rsidR="00A1175B" w:rsidRPr="00106015" w:rsidRDefault="00A1175B" w:rsidP="00A1175B">
      <w:pPr>
        <w:tabs>
          <w:tab w:val="left" w:pos="1440"/>
          <w:tab w:val="left" w:pos="4320"/>
          <w:tab w:val="left" w:pos="7920"/>
        </w:tabs>
        <w:ind w:left="720" w:hanging="720"/>
        <w:jc w:val="center"/>
        <w:rPr>
          <w:rFonts w:ascii="Book Antiqua" w:hAnsi="Book Antiqua" w:cs="Book Antiqua"/>
          <w:b/>
          <w:u w:val="single"/>
        </w:rPr>
      </w:pPr>
      <w:r w:rsidRPr="00106015">
        <w:rPr>
          <w:rFonts w:ascii="Book Antiqua" w:hAnsi="Book Antiqua" w:cs="Book Antiqua"/>
          <w:b/>
          <w:u w:val="single"/>
        </w:rPr>
        <w:t>(Manufacturer’s Authorization Form)</w:t>
      </w:r>
    </w:p>
    <w:p w14:paraId="47AB2C37" w14:textId="77777777" w:rsidR="00A1175B" w:rsidRPr="00106015" w:rsidRDefault="00A1175B" w:rsidP="00A1175B">
      <w:pPr>
        <w:tabs>
          <w:tab w:val="left" w:pos="1440"/>
          <w:tab w:val="left" w:pos="4320"/>
          <w:tab w:val="left" w:pos="7920"/>
        </w:tabs>
        <w:ind w:left="720" w:hanging="720"/>
        <w:jc w:val="center"/>
        <w:rPr>
          <w:rFonts w:ascii="Book Antiqua" w:hAnsi="Book Antiqua" w:cs="Book Antiqua"/>
          <w:b/>
          <w:u w:val="single"/>
        </w:rPr>
      </w:pPr>
    </w:p>
    <w:p w14:paraId="0CCC0AE8" w14:textId="77777777" w:rsidR="00A1175B" w:rsidRPr="00106015" w:rsidRDefault="00A1175B" w:rsidP="00A1175B">
      <w:pPr>
        <w:tabs>
          <w:tab w:val="left" w:pos="1440"/>
          <w:tab w:val="left" w:pos="4320"/>
          <w:tab w:val="left" w:pos="7920"/>
        </w:tabs>
        <w:ind w:left="720" w:hanging="720"/>
        <w:jc w:val="center"/>
        <w:rPr>
          <w:rFonts w:ascii="Book Antiqua" w:hAnsi="Book Antiqua" w:cs="Book Antiqua"/>
          <w:i/>
        </w:rPr>
      </w:pPr>
      <w:r w:rsidRPr="00106015">
        <w:rPr>
          <w:rFonts w:ascii="Book Antiqua" w:hAnsi="Book Antiqua" w:cs="Book Antiqua"/>
          <w:i/>
        </w:rPr>
        <w:t xml:space="preserve"> (On Manufacturer’s Letterhead)</w:t>
      </w:r>
    </w:p>
    <w:p w14:paraId="0ACB205B" w14:textId="77777777" w:rsidR="00A1175B" w:rsidRPr="00106015" w:rsidRDefault="00A1175B" w:rsidP="00A1175B">
      <w:pPr>
        <w:tabs>
          <w:tab w:val="left" w:pos="1440"/>
          <w:tab w:val="left" w:pos="4320"/>
          <w:tab w:val="left" w:pos="7920"/>
        </w:tabs>
        <w:ind w:left="720" w:hanging="720"/>
        <w:jc w:val="center"/>
        <w:rPr>
          <w:rFonts w:ascii="Book Antiqua" w:hAnsi="Book Antiqua" w:cs="Book Antiqua"/>
          <w:i/>
        </w:rPr>
      </w:pPr>
    </w:p>
    <w:p w14:paraId="2DA4EDC5" w14:textId="77777777" w:rsidR="00A1175B" w:rsidRPr="00106015" w:rsidRDefault="00A1175B" w:rsidP="00A1175B">
      <w:pPr>
        <w:tabs>
          <w:tab w:val="left" w:pos="1440"/>
          <w:tab w:val="left" w:pos="4320"/>
          <w:tab w:val="left" w:pos="7920"/>
        </w:tabs>
        <w:ind w:left="720" w:hanging="720"/>
        <w:jc w:val="both"/>
        <w:rPr>
          <w:rFonts w:ascii="Book Antiqua" w:hAnsi="Book Antiqua"/>
          <w:b/>
          <w:i/>
        </w:rPr>
      </w:pPr>
      <w:r w:rsidRPr="00106015">
        <w:rPr>
          <w:rFonts w:ascii="Book Antiqua" w:hAnsi="Book Antiqua"/>
          <w:b/>
          <w:i/>
        </w:rPr>
        <w:t>To</w:t>
      </w:r>
      <w:proofErr w:type="gramStart"/>
      <w:r w:rsidRPr="00106015">
        <w:rPr>
          <w:rFonts w:ascii="Book Antiqua" w:hAnsi="Book Antiqua"/>
          <w:b/>
          <w:i/>
        </w:rPr>
        <w:t>:  [</w:t>
      </w:r>
      <w:proofErr w:type="gramEnd"/>
      <w:r w:rsidRPr="00106015">
        <w:rPr>
          <w:rFonts w:ascii="Book Antiqua" w:hAnsi="Book Antiqua"/>
          <w:b/>
          <w:i/>
        </w:rPr>
        <w:t>Insert</w:t>
      </w:r>
      <w:proofErr w:type="gramStart"/>
      <w:r w:rsidRPr="00106015">
        <w:rPr>
          <w:rFonts w:ascii="Book Antiqua" w:hAnsi="Book Antiqua"/>
          <w:b/>
          <w:i/>
        </w:rPr>
        <w:t>:  name</w:t>
      </w:r>
      <w:proofErr w:type="gramEnd"/>
      <w:r w:rsidRPr="00106015">
        <w:rPr>
          <w:rFonts w:ascii="Book Antiqua" w:hAnsi="Book Antiqua"/>
          <w:b/>
          <w:i/>
        </w:rPr>
        <w:t xml:space="preserve"> of Purchaser]</w:t>
      </w:r>
    </w:p>
    <w:p w14:paraId="2B426693" w14:textId="77777777" w:rsidR="00A1175B" w:rsidRPr="00106015" w:rsidRDefault="00A1175B" w:rsidP="00A1175B">
      <w:pPr>
        <w:tabs>
          <w:tab w:val="left" w:pos="-1094"/>
          <w:tab w:val="left" w:pos="540"/>
          <w:tab w:val="left" w:pos="1080"/>
          <w:tab w:val="left" w:pos="5130"/>
        </w:tabs>
        <w:ind w:right="6"/>
        <w:rPr>
          <w:rFonts w:ascii="Book Antiqua" w:hAnsi="Book Antiqua"/>
        </w:rPr>
      </w:pPr>
    </w:p>
    <w:p w14:paraId="2D65DE3C" w14:textId="77777777" w:rsidR="00A1175B" w:rsidRPr="00106015" w:rsidRDefault="00A1175B" w:rsidP="00A1175B">
      <w:pPr>
        <w:tabs>
          <w:tab w:val="left" w:pos="-1094"/>
          <w:tab w:val="left" w:pos="540"/>
          <w:tab w:val="left" w:pos="1080"/>
          <w:tab w:val="left" w:pos="5130"/>
        </w:tabs>
        <w:ind w:right="6"/>
        <w:rPr>
          <w:rFonts w:ascii="Book Antiqua" w:hAnsi="Book Antiqua"/>
        </w:rPr>
      </w:pPr>
      <w:r w:rsidRPr="00106015">
        <w:rPr>
          <w:rFonts w:ascii="Book Antiqua" w:hAnsi="Book Antiqua"/>
        </w:rPr>
        <w:t>Dear Ladies and/or Gentlemen,</w:t>
      </w:r>
    </w:p>
    <w:p w14:paraId="380B6C8E" w14:textId="77777777" w:rsidR="00A1175B" w:rsidRPr="00106015" w:rsidRDefault="00A1175B" w:rsidP="00A1175B">
      <w:pPr>
        <w:tabs>
          <w:tab w:val="left" w:pos="1440"/>
          <w:tab w:val="left" w:pos="4320"/>
          <w:tab w:val="left" w:pos="7920"/>
        </w:tabs>
        <w:jc w:val="both"/>
        <w:rPr>
          <w:rFonts w:ascii="Book Antiqua" w:hAnsi="Book Antiqua"/>
        </w:rPr>
      </w:pPr>
    </w:p>
    <w:p w14:paraId="29504560" w14:textId="77777777" w:rsidR="00A1175B" w:rsidRPr="00106015" w:rsidRDefault="00A1175B" w:rsidP="00A1175B">
      <w:pPr>
        <w:tabs>
          <w:tab w:val="left" w:pos="1440"/>
          <w:tab w:val="left" w:pos="4320"/>
          <w:tab w:val="left" w:pos="7920"/>
        </w:tabs>
        <w:jc w:val="both"/>
        <w:rPr>
          <w:rFonts w:ascii="Book Antiqua" w:hAnsi="Book Antiqua"/>
        </w:rPr>
      </w:pPr>
      <w:r w:rsidRPr="00106015">
        <w:rPr>
          <w:rFonts w:ascii="Book Antiqua" w:hAnsi="Book Antiqua"/>
        </w:rPr>
        <w:t>WE …</w:t>
      </w:r>
      <w:proofErr w:type="gramStart"/>
      <w:r w:rsidRPr="00106015">
        <w:rPr>
          <w:rFonts w:ascii="Book Antiqua" w:hAnsi="Book Antiqua"/>
        </w:rPr>
        <w:t>….(</w:t>
      </w:r>
      <w:proofErr w:type="gramEnd"/>
      <w:r w:rsidRPr="00106015">
        <w:rPr>
          <w:rFonts w:ascii="Book Antiqua" w:hAnsi="Book Antiqua"/>
          <w:i/>
        </w:rPr>
        <w:t xml:space="preserve">insert name of the </w:t>
      </w:r>
      <w:proofErr w:type="gramStart"/>
      <w:r w:rsidRPr="00106015">
        <w:rPr>
          <w:rFonts w:ascii="Book Antiqua" w:hAnsi="Book Antiqua"/>
          <w:i/>
        </w:rPr>
        <w:t>Manufacturer)……..</w:t>
      </w:r>
      <w:proofErr w:type="gramEnd"/>
      <w:r w:rsidRPr="00106015">
        <w:rPr>
          <w:rFonts w:ascii="Book Antiqua" w:hAnsi="Book Antiqua"/>
        </w:rPr>
        <w:t xml:space="preserve"> who are established and reputable manufacturers of …</w:t>
      </w:r>
      <w:proofErr w:type="gramStart"/>
      <w:r w:rsidRPr="00106015">
        <w:rPr>
          <w:rFonts w:ascii="Book Antiqua" w:hAnsi="Book Antiqua"/>
        </w:rPr>
        <w:t>…..</w:t>
      </w:r>
      <w:proofErr w:type="gramEnd"/>
      <w:r w:rsidRPr="00106015">
        <w:rPr>
          <w:rFonts w:ascii="Book Antiqua" w:hAnsi="Book Antiqua"/>
        </w:rPr>
        <w:t>(</w:t>
      </w:r>
      <w:r w:rsidRPr="00106015">
        <w:rPr>
          <w:rFonts w:ascii="Book Antiqua" w:hAnsi="Book Antiqua"/>
          <w:i/>
        </w:rPr>
        <w:t>insert</w:t>
      </w:r>
      <w:r w:rsidRPr="00106015">
        <w:rPr>
          <w:rFonts w:ascii="Book Antiqua" w:hAnsi="Book Antiqua"/>
          <w:bCs/>
          <w:i/>
        </w:rPr>
        <w:t xml:space="preserve"> name and/or description of the </w:t>
      </w:r>
      <w:proofErr w:type="gramStart"/>
      <w:r w:rsidRPr="00106015">
        <w:rPr>
          <w:rFonts w:ascii="Book Antiqua" w:hAnsi="Book Antiqua"/>
          <w:bCs/>
          <w:i/>
        </w:rPr>
        <w:t>goods</w:t>
      </w:r>
      <w:r w:rsidRPr="00106015">
        <w:rPr>
          <w:rFonts w:ascii="Book Antiqua" w:hAnsi="Book Antiqua"/>
          <w:i/>
        </w:rPr>
        <w:t>)…</w:t>
      </w:r>
      <w:proofErr w:type="gramEnd"/>
      <w:r w:rsidRPr="00106015">
        <w:rPr>
          <w:rFonts w:ascii="Book Antiqua" w:hAnsi="Book Antiqua"/>
          <w:i/>
        </w:rPr>
        <w:t>….</w:t>
      </w:r>
      <w:r w:rsidRPr="00106015">
        <w:rPr>
          <w:rFonts w:ascii="Book Antiqua" w:hAnsi="Book Antiqua"/>
        </w:rPr>
        <w:t xml:space="preserve"> having production facilities at …</w:t>
      </w:r>
      <w:proofErr w:type="gramStart"/>
      <w:r w:rsidRPr="00106015">
        <w:rPr>
          <w:rFonts w:ascii="Book Antiqua" w:hAnsi="Book Antiqua"/>
        </w:rPr>
        <w:t>…..</w:t>
      </w:r>
      <w:proofErr w:type="gramEnd"/>
      <w:r w:rsidRPr="00106015">
        <w:rPr>
          <w:rFonts w:ascii="Book Antiqua" w:hAnsi="Book Antiqua"/>
        </w:rPr>
        <w:t>(</w:t>
      </w:r>
      <w:r w:rsidRPr="00106015">
        <w:rPr>
          <w:rFonts w:ascii="Book Antiqua" w:hAnsi="Book Antiqua"/>
          <w:i/>
        </w:rPr>
        <w:t>insert</w:t>
      </w:r>
      <w:r w:rsidRPr="00106015">
        <w:rPr>
          <w:rFonts w:ascii="Book Antiqua" w:hAnsi="Book Antiqua"/>
          <w:bCs/>
          <w:i/>
        </w:rPr>
        <w:t xml:space="preserve"> address of </w:t>
      </w:r>
      <w:proofErr w:type="gramStart"/>
      <w:r w:rsidRPr="00106015">
        <w:rPr>
          <w:rFonts w:ascii="Book Antiqua" w:hAnsi="Book Antiqua"/>
          <w:bCs/>
          <w:i/>
        </w:rPr>
        <w:t>factory)…</w:t>
      </w:r>
      <w:proofErr w:type="gramEnd"/>
      <w:r w:rsidRPr="00106015">
        <w:rPr>
          <w:rFonts w:ascii="Book Antiqua" w:hAnsi="Book Antiqua"/>
          <w:bCs/>
          <w:i/>
        </w:rPr>
        <w:t>….</w:t>
      </w:r>
      <w:r w:rsidRPr="00106015">
        <w:rPr>
          <w:rFonts w:ascii="Book Antiqua" w:hAnsi="Book Antiqua"/>
        </w:rPr>
        <w:t xml:space="preserve"> do hereby authorize ……</w:t>
      </w:r>
      <w:proofErr w:type="gramStart"/>
      <w:r w:rsidRPr="00106015">
        <w:rPr>
          <w:rFonts w:ascii="Book Antiqua" w:hAnsi="Book Antiqua"/>
        </w:rPr>
        <w:t>…(</w:t>
      </w:r>
      <w:proofErr w:type="gramEnd"/>
      <w:r w:rsidRPr="00106015">
        <w:rPr>
          <w:rFonts w:ascii="Book Antiqua" w:hAnsi="Book Antiqua"/>
          <w:i/>
        </w:rPr>
        <w:t xml:space="preserve">insert </w:t>
      </w:r>
      <w:r w:rsidRPr="00106015">
        <w:rPr>
          <w:rFonts w:ascii="Book Antiqua" w:hAnsi="Book Antiqua"/>
          <w:bCs/>
          <w:i/>
        </w:rPr>
        <w:t xml:space="preserve">name &amp; address of </w:t>
      </w:r>
      <w:proofErr w:type="gramStart"/>
      <w:r w:rsidRPr="00106015">
        <w:rPr>
          <w:rFonts w:ascii="Book Antiqua" w:hAnsi="Book Antiqua"/>
          <w:bCs/>
          <w:i/>
        </w:rPr>
        <w:t>Bidder</w:t>
      </w:r>
      <w:r w:rsidRPr="00106015">
        <w:rPr>
          <w:rFonts w:ascii="Book Antiqua" w:hAnsi="Book Antiqua"/>
          <w:i/>
        </w:rPr>
        <w:t>)…</w:t>
      </w:r>
      <w:proofErr w:type="gramEnd"/>
      <w:r w:rsidRPr="00106015">
        <w:rPr>
          <w:rFonts w:ascii="Book Antiqua" w:hAnsi="Book Antiqua"/>
          <w:i/>
        </w:rPr>
        <w:t>…</w:t>
      </w:r>
      <w:proofErr w:type="gramStart"/>
      <w:r w:rsidRPr="00106015">
        <w:rPr>
          <w:rFonts w:ascii="Book Antiqua" w:hAnsi="Book Antiqua"/>
          <w:i/>
        </w:rPr>
        <w:t>…..</w:t>
      </w:r>
      <w:proofErr w:type="gramEnd"/>
      <w:r w:rsidRPr="00106015">
        <w:rPr>
          <w:rFonts w:ascii="Book Antiqua" w:hAnsi="Book Antiqua"/>
        </w:rPr>
        <w:t xml:space="preserve"> (hereinafter, the “Bidder”) to submit a </w:t>
      </w:r>
      <w:proofErr w:type="gramStart"/>
      <w:r w:rsidRPr="00106015">
        <w:rPr>
          <w:rFonts w:ascii="Book Antiqua" w:hAnsi="Book Antiqua"/>
        </w:rPr>
        <w:t>bid, and</w:t>
      </w:r>
      <w:proofErr w:type="gramEnd"/>
      <w:r w:rsidRPr="00106015">
        <w:rPr>
          <w:rFonts w:ascii="Book Antiqua" w:hAnsi="Book Antiqua"/>
        </w:rPr>
        <w:t xml:space="preserve"> subsequently negotiate and sign the Contract with you against IFB for …</w:t>
      </w:r>
      <w:proofErr w:type="gramStart"/>
      <w:r w:rsidRPr="00106015">
        <w:rPr>
          <w:rFonts w:ascii="Book Antiqua" w:hAnsi="Book Antiqua"/>
        </w:rPr>
        <w:t>….(</w:t>
      </w:r>
      <w:proofErr w:type="gramEnd"/>
      <w:r w:rsidRPr="00106015">
        <w:rPr>
          <w:rFonts w:ascii="Book Antiqua" w:hAnsi="Book Antiqua"/>
          <w:i/>
        </w:rPr>
        <w:t xml:space="preserve">insert name of the package </w:t>
      </w:r>
      <w:proofErr w:type="spellStart"/>
      <w:r w:rsidRPr="00106015">
        <w:rPr>
          <w:rFonts w:ascii="Book Antiqua" w:hAnsi="Book Antiqua"/>
          <w:i/>
        </w:rPr>
        <w:t>alongwith</w:t>
      </w:r>
      <w:proofErr w:type="spellEnd"/>
      <w:r w:rsidRPr="00106015">
        <w:rPr>
          <w:rFonts w:ascii="Book Antiqua" w:hAnsi="Book Antiqua"/>
          <w:i/>
        </w:rPr>
        <w:t xml:space="preserve"> the project </w:t>
      </w:r>
      <w:proofErr w:type="gramStart"/>
      <w:r w:rsidRPr="00106015">
        <w:rPr>
          <w:rFonts w:ascii="Book Antiqua" w:hAnsi="Book Antiqua"/>
          <w:i/>
        </w:rPr>
        <w:t>name)…</w:t>
      </w:r>
      <w:proofErr w:type="gramEnd"/>
      <w:r w:rsidRPr="00106015">
        <w:rPr>
          <w:rFonts w:ascii="Book Antiqua" w:hAnsi="Book Antiqua"/>
          <w:i/>
        </w:rPr>
        <w:t>…</w:t>
      </w:r>
      <w:proofErr w:type="gramStart"/>
      <w:r w:rsidRPr="00106015">
        <w:rPr>
          <w:rFonts w:ascii="Book Antiqua" w:hAnsi="Book Antiqua"/>
          <w:i/>
        </w:rPr>
        <w:t>…..</w:t>
      </w:r>
      <w:proofErr w:type="gramEnd"/>
      <w:r w:rsidRPr="00106015">
        <w:rPr>
          <w:rFonts w:ascii="Book Antiqua" w:hAnsi="Book Antiqua"/>
        </w:rPr>
        <w:t xml:space="preserve"> including the above plant &amp; equipment or other goods produced by us.</w:t>
      </w:r>
    </w:p>
    <w:p w14:paraId="078239C9" w14:textId="77777777" w:rsidR="00A1175B" w:rsidRPr="00106015" w:rsidRDefault="00A1175B" w:rsidP="00A1175B">
      <w:pPr>
        <w:tabs>
          <w:tab w:val="left" w:pos="1440"/>
          <w:tab w:val="left" w:pos="4320"/>
          <w:tab w:val="left" w:pos="7920"/>
        </w:tabs>
        <w:jc w:val="both"/>
        <w:rPr>
          <w:rFonts w:ascii="Book Antiqua" w:hAnsi="Book Antiqua"/>
        </w:rPr>
      </w:pPr>
    </w:p>
    <w:p w14:paraId="29EF998E" w14:textId="77777777" w:rsidR="00A1175B" w:rsidRPr="00106015" w:rsidRDefault="00A1175B" w:rsidP="00A1175B">
      <w:pPr>
        <w:tabs>
          <w:tab w:val="left" w:pos="1440"/>
          <w:tab w:val="left" w:pos="4320"/>
          <w:tab w:val="left" w:pos="7920"/>
        </w:tabs>
        <w:jc w:val="both"/>
        <w:rPr>
          <w:rFonts w:ascii="Book Antiqua" w:hAnsi="Book Antiqua"/>
        </w:rPr>
      </w:pPr>
      <w:r w:rsidRPr="00106015">
        <w:rPr>
          <w:rFonts w:ascii="Book Antiqua" w:hAnsi="Book Antiqua"/>
        </w:rPr>
        <w:t>We hereby extend our full guarantee and warranty for the above specified goods offered supporting the supply by the Bidder against these Bidding Documents, and duly authorize said Bidder to act on our behalf in fulfilling these guarantee and warranty obligations.  We also hereby declare that we and …</w:t>
      </w:r>
      <w:proofErr w:type="gramStart"/>
      <w:r w:rsidRPr="00106015">
        <w:rPr>
          <w:rFonts w:ascii="Book Antiqua" w:hAnsi="Book Antiqua"/>
        </w:rPr>
        <w:t>…(</w:t>
      </w:r>
      <w:proofErr w:type="gramEnd"/>
      <w:r w:rsidRPr="00106015">
        <w:rPr>
          <w:rFonts w:ascii="Book Antiqua" w:hAnsi="Book Antiqua"/>
          <w:i/>
        </w:rPr>
        <w:t xml:space="preserve">insert name of the </w:t>
      </w:r>
      <w:proofErr w:type="gramStart"/>
      <w:r w:rsidRPr="00106015">
        <w:rPr>
          <w:rFonts w:ascii="Book Antiqua" w:hAnsi="Book Antiqua"/>
          <w:i/>
        </w:rPr>
        <w:t>Bidder)…</w:t>
      </w:r>
      <w:proofErr w:type="gramEnd"/>
      <w:r w:rsidRPr="00106015">
        <w:rPr>
          <w:rFonts w:ascii="Book Antiqua" w:hAnsi="Book Antiqua"/>
          <w:i/>
        </w:rPr>
        <w:t>…….</w:t>
      </w:r>
      <w:r w:rsidRPr="00106015">
        <w:rPr>
          <w:rFonts w:ascii="Book Antiqua" w:hAnsi="Book Antiqua"/>
        </w:rPr>
        <w:t xml:space="preserve"> have entered into a formal relationship in which, during the duration of the Contract (including warranty/defects liability). We, the Manufacturer or Producer, will make our technical and engineering staff fully available to the technical and engineering staff of the successful Bidder to assist that Bidder, on a reasonable and best effort basis, in the performance of all its obligations to the Purchaser under the Contract.</w:t>
      </w:r>
    </w:p>
    <w:p w14:paraId="67E2A5A4" w14:textId="77777777" w:rsidR="00A1175B" w:rsidRPr="00106015" w:rsidRDefault="00A1175B" w:rsidP="00A1175B">
      <w:pPr>
        <w:tabs>
          <w:tab w:val="left" w:pos="1440"/>
          <w:tab w:val="left" w:pos="4320"/>
          <w:tab w:val="left" w:pos="7920"/>
        </w:tabs>
        <w:jc w:val="both"/>
        <w:rPr>
          <w:rFonts w:ascii="Book Antiqua" w:hAnsi="Book Antiqua"/>
        </w:rPr>
      </w:pPr>
    </w:p>
    <w:p w14:paraId="7CF9623C" w14:textId="77777777" w:rsidR="00A1175B" w:rsidRPr="00106015" w:rsidRDefault="00A1175B" w:rsidP="00A1175B">
      <w:pPr>
        <w:pStyle w:val="ChapterNumber"/>
        <w:tabs>
          <w:tab w:val="left" w:pos="1440"/>
          <w:tab w:val="left" w:pos="4320"/>
          <w:tab w:val="left" w:pos="7920"/>
        </w:tabs>
        <w:spacing w:after="0"/>
        <w:jc w:val="both"/>
        <w:rPr>
          <w:rFonts w:ascii="Book Antiqua" w:hAnsi="Book Antiqua"/>
          <w:szCs w:val="24"/>
        </w:rPr>
      </w:pPr>
      <w:r w:rsidRPr="00106015">
        <w:rPr>
          <w:rFonts w:ascii="Book Antiqua" w:hAnsi="Book Antiqua"/>
          <w:szCs w:val="24"/>
        </w:rPr>
        <w:t>For and on behalf of the Manufacturer</w:t>
      </w:r>
    </w:p>
    <w:p w14:paraId="063A99F4" w14:textId="77777777" w:rsidR="00A1175B" w:rsidRPr="00106015" w:rsidRDefault="00A1175B" w:rsidP="00A1175B">
      <w:pPr>
        <w:tabs>
          <w:tab w:val="left" w:pos="720"/>
          <w:tab w:val="left" w:pos="1440"/>
          <w:tab w:val="left" w:pos="3960"/>
          <w:tab w:val="left" w:pos="6480"/>
          <w:tab w:val="left" w:pos="7920"/>
        </w:tabs>
        <w:jc w:val="both"/>
        <w:rPr>
          <w:rFonts w:ascii="Book Antiqua" w:hAnsi="Book Antiqua"/>
        </w:rPr>
      </w:pPr>
    </w:p>
    <w:p w14:paraId="1130C663" w14:textId="77777777" w:rsidR="00A1175B" w:rsidRPr="00106015" w:rsidRDefault="00A1175B" w:rsidP="00A1175B">
      <w:pPr>
        <w:tabs>
          <w:tab w:val="left" w:pos="720"/>
          <w:tab w:val="left" w:pos="1440"/>
          <w:tab w:val="left" w:pos="3960"/>
          <w:tab w:val="left" w:pos="6480"/>
          <w:tab w:val="left" w:pos="7920"/>
        </w:tabs>
        <w:jc w:val="both"/>
        <w:rPr>
          <w:rFonts w:ascii="Book Antiqua" w:hAnsi="Book Antiqua"/>
        </w:rPr>
      </w:pPr>
      <w:r w:rsidRPr="00106015">
        <w:rPr>
          <w:rFonts w:ascii="Book Antiqua" w:hAnsi="Book Antiqua"/>
        </w:rPr>
        <w:t>Signed: _______________________________________________________________</w:t>
      </w:r>
    </w:p>
    <w:p w14:paraId="173785E8" w14:textId="77777777" w:rsidR="00A1175B" w:rsidRPr="00106015" w:rsidRDefault="00A1175B" w:rsidP="00A1175B">
      <w:pPr>
        <w:tabs>
          <w:tab w:val="left" w:pos="720"/>
          <w:tab w:val="left" w:pos="1440"/>
          <w:tab w:val="left" w:pos="3960"/>
          <w:tab w:val="left" w:pos="6480"/>
          <w:tab w:val="left" w:pos="7920"/>
        </w:tabs>
        <w:jc w:val="both"/>
        <w:rPr>
          <w:rFonts w:ascii="Book Antiqua" w:hAnsi="Book Antiqua"/>
        </w:rPr>
      </w:pPr>
      <w:r w:rsidRPr="00106015">
        <w:rPr>
          <w:rFonts w:ascii="Book Antiqua" w:hAnsi="Book Antiqua"/>
        </w:rPr>
        <w:t>Date: __________________________________</w:t>
      </w:r>
    </w:p>
    <w:p w14:paraId="4818C2C3" w14:textId="77777777" w:rsidR="00A1175B" w:rsidRPr="00106015" w:rsidRDefault="00A1175B" w:rsidP="00A1175B">
      <w:pPr>
        <w:tabs>
          <w:tab w:val="left" w:pos="720"/>
          <w:tab w:val="left" w:pos="1440"/>
          <w:tab w:val="left" w:pos="3960"/>
          <w:tab w:val="left" w:pos="6480"/>
          <w:tab w:val="left" w:pos="7920"/>
        </w:tabs>
        <w:jc w:val="both"/>
        <w:rPr>
          <w:rFonts w:ascii="Book Antiqua" w:hAnsi="Book Antiqua"/>
        </w:rPr>
      </w:pPr>
    </w:p>
    <w:p w14:paraId="78F4967E" w14:textId="77777777" w:rsidR="00A1175B" w:rsidRPr="00106015" w:rsidRDefault="00A1175B" w:rsidP="00A1175B">
      <w:pPr>
        <w:tabs>
          <w:tab w:val="left" w:pos="720"/>
          <w:tab w:val="left" w:pos="1440"/>
          <w:tab w:val="left" w:pos="3960"/>
          <w:tab w:val="left" w:pos="6480"/>
          <w:tab w:val="left" w:pos="7920"/>
        </w:tabs>
        <w:jc w:val="both"/>
        <w:rPr>
          <w:rFonts w:ascii="Book Antiqua" w:hAnsi="Book Antiqua"/>
        </w:rPr>
      </w:pPr>
      <w:r w:rsidRPr="00106015">
        <w:rPr>
          <w:rFonts w:ascii="Book Antiqua" w:hAnsi="Book Antiqua"/>
        </w:rPr>
        <w:t>In the capacity of …</w:t>
      </w:r>
      <w:proofErr w:type="gramStart"/>
      <w:r w:rsidRPr="00106015">
        <w:rPr>
          <w:rFonts w:ascii="Book Antiqua" w:hAnsi="Book Antiqua"/>
        </w:rPr>
        <w:t>…..</w:t>
      </w:r>
      <w:proofErr w:type="gramEnd"/>
      <w:r w:rsidRPr="00106015">
        <w:rPr>
          <w:rFonts w:ascii="Book Antiqua" w:hAnsi="Book Antiqua"/>
        </w:rPr>
        <w:t xml:space="preserve"> (</w:t>
      </w:r>
      <w:r w:rsidRPr="00106015">
        <w:rPr>
          <w:rFonts w:ascii="Book Antiqua" w:hAnsi="Book Antiqua"/>
          <w:i/>
        </w:rPr>
        <w:t>insert</w:t>
      </w:r>
      <w:r w:rsidRPr="00106015">
        <w:rPr>
          <w:rFonts w:ascii="Book Antiqua" w:hAnsi="Book Antiqua"/>
          <w:bCs/>
          <w:i/>
        </w:rPr>
        <w:t xml:space="preserve"> title of position or other appropriate </w:t>
      </w:r>
      <w:proofErr w:type="gramStart"/>
      <w:r w:rsidRPr="00106015">
        <w:rPr>
          <w:rFonts w:ascii="Book Antiqua" w:hAnsi="Book Antiqua"/>
          <w:bCs/>
          <w:i/>
        </w:rPr>
        <w:t>designation</w:t>
      </w:r>
      <w:r w:rsidRPr="00106015">
        <w:rPr>
          <w:rFonts w:ascii="Book Antiqua" w:hAnsi="Book Antiqua"/>
          <w:i/>
        </w:rPr>
        <w:t>)……..</w:t>
      </w:r>
      <w:proofErr w:type="gramEnd"/>
      <w:r w:rsidRPr="00106015">
        <w:rPr>
          <w:rFonts w:ascii="Book Antiqua" w:hAnsi="Book Antiqua"/>
        </w:rPr>
        <w:t xml:space="preserve">  </w:t>
      </w:r>
    </w:p>
    <w:p w14:paraId="5A3E4FF1" w14:textId="77777777" w:rsidR="00A1175B" w:rsidRPr="00106015" w:rsidRDefault="00A1175B" w:rsidP="00A1175B">
      <w:pPr>
        <w:tabs>
          <w:tab w:val="left" w:pos="-1094"/>
        </w:tabs>
        <w:rPr>
          <w:rFonts w:ascii="Book Antiqua" w:hAnsi="Book Antiqua"/>
          <w:sz w:val="16"/>
          <w:szCs w:val="16"/>
        </w:rPr>
      </w:pPr>
    </w:p>
    <w:p w14:paraId="238DA73F" w14:textId="77777777" w:rsidR="00A1175B" w:rsidRPr="00106015" w:rsidRDefault="00A1175B" w:rsidP="00A1175B">
      <w:pPr>
        <w:tabs>
          <w:tab w:val="left" w:pos="-1094"/>
          <w:tab w:val="right" w:pos="9000"/>
        </w:tabs>
        <w:rPr>
          <w:rFonts w:ascii="Book Antiqua" w:hAnsi="Book Antiqua"/>
        </w:rPr>
      </w:pPr>
      <w:proofErr w:type="gramStart"/>
      <w:r w:rsidRPr="00106015">
        <w:rPr>
          <w:rFonts w:ascii="Book Antiqua" w:hAnsi="Book Antiqua"/>
        </w:rPr>
        <w:t>Date:....................</w:t>
      </w:r>
      <w:proofErr w:type="gramEnd"/>
      <w:r w:rsidRPr="00106015">
        <w:rPr>
          <w:rFonts w:ascii="Book Antiqua" w:hAnsi="Book Antiqua"/>
        </w:rPr>
        <w:tab/>
        <w:t>(Signature).......................……</w:t>
      </w:r>
      <w:proofErr w:type="gramStart"/>
      <w:r w:rsidRPr="00106015">
        <w:rPr>
          <w:rFonts w:ascii="Book Antiqua" w:hAnsi="Book Antiqua"/>
        </w:rPr>
        <w:t>…..</w:t>
      </w:r>
      <w:proofErr w:type="gramEnd"/>
    </w:p>
    <w:p w14:paraId="0C55D56F" w14:textId="77777777" w:rsidR="00A1175B" w:rsidRPr="00106015" w:rsidRDefault="00A1175B" w:rsidP="00A1175B">
      <w:pPr>
        <w:tabs>
          <w:tab w:val="left" w:pos="-1094"/>
          <w:tab w:val="right" w:pos="9000"/>
        </w:tabs>
        <w:jc w:val="both"/>
        <w:rPr>
          <w:rFonts w:ascii="Book Antiqua" w:hAnsi="Book Antiqua"/>
          <w:sz w:val="8"/>
          <w:szCs w:val="8"/>
        </w:rPr>
      </w:pPr>
    </w:p>
    <w:p w14:paraId="53E9C9FB" w14:textId="77777777" w:rsidR="00A1175B" w:rsidRPr="00106015" w:rsidRDefault="00A1175B" w:rsidP="00A1175B">
      <w:pPr>
        <w:tabs>
          <w:tab w:val="left" w:pos="-1094"/>
          <w:tab w:val="right" w:pos="9000"/>
        </w:tabs>
        <w:jc w:val="both"/>
        <w:rPr>
          <w:rFonts w:ascii="Book Antiqua" w:hAnsi="Book Antiqua"/>
        </w:rPr>
      </w:pPr>
      <w:proofErr w:type="gramStart"/>
      <w:r w:rsidRPr="00106015">
        <w:rPr>
          <w:rFonts w:ascii="Book Antiqua" w:hAnsi="Book Antiqua"/>
        </w:rPr>
        <w:t>Place:...................</w:t>
      </w:r>
      <w:proofErr w:type="gramEnd"/>
      <w:r w:rsidRPr="00106015">
        <w:rPr>
          <w:rFonts w:ascii="Book Antiqua" w:hAnsi="Book Antiqua"/>
        </w:rPr>
        <w:tab/>
        <w:t xml:space="preserve">(Printed </w:t>
      </w:r>
      <w:proofErr w:type="gramStart"/>
      <w:r w:rsidRPr="00106015">
        <w:rPr>
          <w:rFonts w:ascii="Book Antiqua" w:hAnsi="Book Antiqua"/>
        </w:rPr>
        <w:t>Name)...............................</w:t>
      </w:r>
      <w:proofErr w:type="gramEnd"/>
      <w:r w:rsidRPr="00106015">
        <w:rPr>
          <w:rFonts w:ascii="Book Antiqua" w:hAnsi="Book Antiqua"/>
        </w:rPr>
        <w:t>….</w:t>
      </w:r>
    </w:p>
    <w:p w14:paraId="4AF68709" w14:textId="77777777" w:rsidR="00A1175B" w:rsidRPr="00106015" w:rsidRDefault="00A1175B" w:rsidP="00A1175B">
      <w:pPr>
        <w:tabs>
          <w:tab w:val="left" w:pos="-1094"/>
          <w:tab w:val="left" w:pos="540"/>
          <w:tab w:val="left" w:pos="1080"/>
          <w:tab w:val="left" w:pos="5130"/>
        </w:tabs>
        <w:jc w:val="both"/>
        <w:rPr>
          <w:rFonts w:ascii="Book Antiqua" w:hAnsi="Book Antiqua"/>
          <w:sz w:val="8"/>
          <w:szCs w:val="8"/>
        </w:rPr>
      </w:pPr>
    </w:p>
    <w:p w14:paraId="6EA750D7" w14:textId="77777777" w:rsidR="00A1175B" w:rsidRPr="00106015" w:rsidRDefault="00A1175B" w:rsidP="00A1175B">
      <w:pPr>
        <w:tabs>
          <w:tab w:val="left" w:pos="-1094"/>
          <w:tab w:val="left" w:pos="540"/>
          <w:tab w:val="left" w:pos="1080"/>
          <w:tab w:val="left" w:pos="5130"/>
        </w:tabs>
        <w:jc w:val="right"/>
        <w:rPr>
          <w:rFonts w:ascii="Book Antiqua" w:hAnsi="Book Antiqua"/>
        </w:rPr>
      </w:pPr>
      <w:r w:rsidRPr="00106015">
        <w:rPr>
          <w:rFonts w:ascii="Book Antiqua" w:hAnsi="Book Antiqua"/>
        </w:rPr>
        <w:t>(Designation)................……………........</w:t>
      </w:r>
    </w:p>
    <w:p w14:paraId="23D52984" w14:textId="77777777" w:rsidR="00A1175B" w:rsidRPr="00106015" w:rsidRDefault="00A1175B" w:rsidP="00A1175B">
      <w:pPr>
        <w:tabs>
          <w:tab w:val="left" w:pos="-1094"/>
          <w:tab w:val="left" w:pos="540"/>
          <w:tab w:val="left" w:pos="1080"/>
          <w:tab w:val="left" w:pos="5130"/>
        </w:tabs>
        <w:jc w:val="right"/>
        <w:rPr>
          <w:rFonts w:ascii="Book Antiqua" w:hAnsi="Book Antiqua"/>
          <w:sz w:val="10"/>
          <w:szCs w:val="10"/>
        </w:rPr>
      </w:pPr>
    </w:p>
    <w:p w14:paraId="43A66586" w14:textId="77777777" w:rsidR="00A1175B" w:rsidRPr="00106015" w:rsidRDefault="00A1175B" w:rsidP="00A1175B">
      <w:pPr>
        <w:tabs>
          <w:tab w:val="left" w:pos="-1094"/>
          <w:tab w:val="right" w:pos="9000"/>
        </w:tabs>
        <w:ind w:right="6"/>
        <w:rPr>
          <w:rFonts w:ascii="Book Antiqua" w:hAnsi="Book Antiqua"/>
          <w:i/>
          <w:iCs/>
        </w:rPr>
      </w:pPr>
      <w:r w:rsidRPr="00106015">
        <w:rPr>
          <w:rFonts w:ascii="Book Antiqua" w:hAnsi="Book Antiqua"/>
        </w:rPr>
        <w:tab/>
        <w:t>(Common Seal).………............................</w:t>
      </w:r>
    </w:p>
    <w:p w14:paraId="6191A4D6" w14:textId="77777777" w:rsidR="00A1175B" w:rsidRPr="00106015" w:rsidRDefault="00A1175B" w:rsidP="00A1175B">
      <w:pPr>
        <w:ind w:left="720" w:hanging="720"/>
        <w:jc w:val="both"/>
        <w:rPr>
          <w:rFonts w:ascii="Book Antiqua" w:hAnsi="Book Antiqua"/>
          <w:i/>
          <w:iCs/>
          <w:sz w:val="12"/>
          <w:szCs w:val="12"/>
        </w:rPr>
      </w:pPr>
    </w:p>
    <w:p w14:paraId="2B6D99CF" w14:textId="77777777" w:rsidR="00A1175B" w:rsidRPr="00106015" w:rsidRDefault="00A1175B" w:rsidP="00A1175B">
      <w:pPr>
        <w:ind w:left="720" w:hanging="720"/>
        <w:jc w:val="both"/>
        <w:rPr>
          <w:rFonts w:ascii="Book Antiqua" w:hAnsi="Book Antiqua"/>
          <w:i/>
          <w:iCs/>
        </w:rPr>
      </w:pPr>
    </w:p>
    <w:p w14:paraId="26B25B8A" w14:textId="77777777" w:rsidR="00A1175B" w:rsidRPr="00106015" w:rsidRDefault="00A1175B" w:rsidP="00A1175B">
      <w:pPr>
        <w:ind w:left="720" w:hanging="720"/>
        <w:jc w:val="both"/>
        <w:rPr>
          <w:rFonts w:ascii="Book Antiqua" w:hAnsi="Book Antiqua"/>
          <w:i/>
          <w:iCs/>
        </w:rPr>
      </w:pPr>
      <w:r w:rsidRPr="00106015">
        <w:rPr>
          <w:rFonts w:ascii="Book Antiqua" w:hAnsi="Book Antiqua"/>
          <w:i/>
          <w:iCs/>
        </w:rPr>
        <w:t>Note 1.</w:t>
      </w:r>
      <w:r w:rsidRPr="00106015">
        <w:rPr>
          <w:rFonts w:ascii="Book Antiqua" w:hAnsi="Book Antiqua"/>
          <w:i/>
          <w:iCs/>
        </w:rPr>
        <w:tab/>
        <w:t>The letter of Undertaking should be on the letterhead of the Manufacturer and should be signed by a person competent and having Power of Attorney to legally bind the Manufacturer.  It shall be included by the bidder in its bid.</w:t>
      </w:r>
    </w:p>
    <w:p w14:paraId="236E7F99" w14:textId="77777777" w:rsidR="00A1175B" w:rsidRPr="00106015" w:rsidRDefault="00A1175B" w:rsidP="00A1175B">
      <w:pPr>
        <w:jc w:val="both"/>
        <w:rPr>
          <w:rFonts w:ascii="Book Antiqua" w:hAnsi="Book Antiqua"/>
        </w:rPr>
      </w:pPr>
      <w:r w:rsidRPr="00106015">
        <w:rPr>
          <w:rFonts w:ascii="Book Antiqua" w:hAnsi="Book Antiqua"/>
          <w:i/>
          <w:iCs/>
        </w:rPr>
        <w:t xml:space="preserve">        2.</w:t>
      </w:r>
      <w:r w:rsidRPr="00106015">
        <w:rPr>
          <w:rFonts w:ascii="Book Antiqua" w:hAnsi="Book Antiqua"/>
          <w:i/>
          <w:iCs/>
        </w:rPr>
        <w:tab/>
        <w:t>Above undertaking shall be registered or notarized so as to be legally enforceable.</w:t>
      </w:r>
    </w:p>
    <w:p w14:paraId="6121C87A" w14:textId="77777777" w:rsidR="00A1175B" w:rsidRDefault="00A1175B" w:rsidP="00A1175B">
      <w:pPr>
        <w:jc w:val="center"/>
        <w:rPr>
          <w:rFonts w:ascii="Book Antiqua" w:hAnsi="Book Antiqua"/>
        </w:rPr>
      </w:pPr>
    </w:p>
    <w:p w14:paraId="6814DD7D" w14:textId="77777777" w:rsidR="00A1175B" w:rsidRDefault="00A1175B" w:rsidP="00A1175B">
      <w:pPr>
        <w:jc w:val="right"/>
        <w:rPr>
          <w:rFonts w:ascii="Book Antiqua" w:hAnsi="Book Antiqua"/>
        </w:rPr>
      </w:pPr>
    </w:p>
    <w:p w14:paraId="0381F734" w14:textId="68B8C3C5" w:rsidR="00A1175B" w:rsidRDefault="00A1175B" w:rsidP="00A1175B">
      <w:pPr>
        <w:jc w:val="right"/>
        <w:rPr>
          <w:rFonts w:ascii="Book Antiqua" w:hAnsi="Book Antiqua"/>
        </w:rPr>
      </w:pPr>
    </w:p>
    <w:p w14:paraId="133B50B5" w14:textId="6593F80F" w:rsidR="00A1175B" w:rsidRDefault="00A1175B" w:rsidP="00A1175B">
      <w:pPr>
        <w:jc w:val="right"/>
        <w:rPr>
          <w:rFonts w:ascii="Book Antiqua" w:hAnsi="Book Antiqua"/>
        </w:rPr>
      </w:pPr>
    </w:p>
    <w:p w14:paraId="78A03C26" w14:textId="363082CE" w:rsidR="00A1175B" w:rsidRDefault="00A1175B" w:rsidP="00A1175B">
      <w:pPr>
        <w:jc w:val="right"/>
        <w:rPr>
          <w:rFonts w:ascii="Book Antiqua" w:hAnsi="Book Antiqua"/>
        </w:rPr>
      </w:pPr>
    </w:p>
    <w:p w14:paraId="7E16DC31" w14:textId="236558A1" w:rsidR="00A1175B" w:rsidRDefault="00A1175B" w:rsidP="00A1175B">
      <w:pPr>
        <w:jc w:val="right"/>
        <w:rPr>
          <w:rFonts w:ascii="Book Antiqua" w:hAnsi="Book Antiqua"/>
        </w:rPr>
      </w:pPr>
    </w:p>
    <w:p w14:paraId="0205E572" w14:textId="77777777" w:rsidR="00C01A96" w:rsidRDefault="00C01A96" w:rsidP="00A1175B">
      <w:pPr>
        <w:jc w:val="right"/>
        <w:rPr>
          <w:rFonts w:ascii="Book Antiqua" w:hAnsi="Book Antiqua"/>
        </w:rPr>
      </w:pPr>
    </w:p>
    <w:p w14:paraId="7C91B8A7" w14:textId="77777777" w:rsidR="00A1175B" w:rsidRPr="00397235" w:rsidRDefault="00A1175B" w:rsidP="00A1175B">
      <w:pPr>
        <w:jc w:val="right"/>
        <w:rPr>
          <w:rFonts w:ascii="Book Antiqua" w:hAnsi="Book Antiqua"/>
        </w:rPr>
      </w:pPr>
    </w:p>
    <w:p w14:paraId="2BF543DC" w14:textId="77777777" w:rsidR="00A1175B" w:rsidRPr="006B039E" w:rsidRDefault="00A1175B" w:rsidP="00A1175B">
      <w:pPr>
        <w:tabs>
          <w:tab w:val="right" w:pos="9000"/>
        </w:tabs>
        <w:suppressAutoHyphens/>
        <w:jc w:val="right"/>
        <w:rPr>
          <w:rFonts w:ascii="Book Antiqua" w:hAnsi="Book Antiqua"/>
          <w:b/>
          <w:u w:val="single"/>
        </w:rPr>
      </w:pPr>
      <w:r w:rsidRPr="006B039E">
        <w:rPr>
          <w:rFonts w:ascii="Book Antiqua" w:hAnsi="Book Antiqua"/>
          <w:b/>
          <w:u w:val="single"/>
        </w:rPr>
        <w:lastRenderedPageBreak/>
        <w:t>Attachment-6</w:t>
      </w:r>
    </w:p>
    <w:tbl>
      <w:tblPr>
        <w:tblW w:w="10260" w:type="dxa"/>
        <w:tblInd w:w="-252" w:type="dxa"/>
        <w:tblLook w:val="04A0" w:firstRow="1" w:lastRow="0" w:firstColumn="1" w:lastColumn="0" w:noHBand="0" w:noVBand="1"/>
      </w:tblPr>
      <w:tblGrid>
        <w:gridCol w:w="1183"/>
        <w:gridCol w:w="4110"/>
        <w:gridCol w:w="377"/>
        <w:gridCol w:w="1350"/>
        <w:gridCol w:w="3240"/>
      </w:tblGrid>
      <w:tr w:rsidR="00A1175B" w:rsidRPr="00397235" w14:paraId="565CE65F" w14:textId="77777777" w:rsidTr="003E00E8">
        <w:trPr>
          <w:trHeight w:val="323"/>
        </w:trPr>
        <w:tc>
          <w:tcPr>
            <w:tcW w:w="10260" w:type="dxa"/>
            <w:gridSpan w:val="5"/>
            <w:shd w:val="clear" w:color="auto" w:fill="auto"/>
            <w:hideMark/>
          </w:tcPr>
          <w:p w14:paraId="29C4AFA3" w14:textId="77777777" w:rsidR="00C01A96" w:rsidRDefault="00C01A96" w:rsidP="003E00E8">
            <w:pPr>
              <w:tabs>
                <w:tab w:val="left" w:pos="1440"/>
                <w:tab w:val="left" w:pos="4320"/>
                <w:tab w:val="left" w:pos="7920"/>
              </w:tabs>
              <w:jc w:val="both"/>
              <w:rPr>
                <w:b/>
                <w:bCs/>
              </w:rPr>
            </w:pPr>
          </w:p>
          <w:p w14:paraId="7B390AB6" w14:textId="373FE86F" w:rsidR="00A1175B" w:rsidRPr="00397235" w:rsidRDefault="00C01A96" w:rsidP="00C01A96">
            <w:pPr>
              <w:tabs>
                <w:tab w:val="left" w:pos="1440"/>
                <w:tab w:val="left" w:pos="4320"/>
                <w:tab w:val="left" w:pos="7920"/>
              </w:tabs>
              <w:jc w:val="center"/>
              <w:rPr>
                <w:rFonts w:ascii="Book Antiqua" w:eastAsia="Book Antiqua" w:hAnsi="Book Antiqua" w:cs="Book Antiqua"/>
                <w:b/>
                <w:bCs/>
              </w:rPr>
            </w:pPr>
            <w:r w:rsidRPr="00C01A96">
              <w:rPr>
                <w:b/>
                <w:bCs/>
              </w:rPr>
              <w:t>Supply of Towers for 400kV interconnection line between KKNPP-1&amp;2 and KKNPP-3&amp;4</w:t>
            </w:r>
          </w:p>
        </w:tc>
      </w:tr>
      <w:tr w:rsidR="00A1175B" w:rsidRPr="00397235" w14:paraId="78559DF8" w14:textId="77777777" w:rsidTr="003E00E8">
        <w:trPr>
          <w:trHeight w:val="38"/>
        </w:trPr>
        <w:tc>
          <w:tcPr>
            <w:tcW w:w="10260" w:type="dxa"/>
            <w:gridSpan w:val="5"/>
            <w:shd w:val="clear" w:color="auto" w:fill="auto"/>
            <w:noWrap/>
            <w:hideMark/>
          </w:tcPr>
          <w:p w14:paraId="44FEA6E6" w14:textId="77777777" w:rsidR="00A1175B" w:rsidRPr="00397235" w:rsidRDefault="00A1175B" w:rsidP="003E00E8">
            <w:pPr>
              <w:rPr>
                <w:rFonts w:ascii="Book Antiqua" w:hAnsi="Book Antiqua"/>
              </w:rPr>
            </w:pPr>
          </w:p>
        </w:tc>
      </w:tr>
      <w:tr w:rsidR="00A1175B" w:rsidRPr="00397235" w14:paraId="3DDD6854" w14:textId="77777777" w:rsidTr="003E00E8">
        <w:trPr>
          <w:trHeight w:val="107"/>
        </w:trPr>
        <w:tc>
          <w:tcPr>
            <w:tcW w:w="10260" w:type="dxa"/>
            <w:gridSpan w:val="5"/>
            <w:shd w:val="clear" w:color="auto" w:fill="auto"/>
            <w:noWrap/>
            <w:hideMark/>
          </w:tcPr>
          <w:p w14:paraId="079A19D3" w14:textId="77777777" w:rsidR="00A1175B" w:rsidRPr="00397235" w:rsidRDefault="00A1175B" w:rsidP="003E00E8">
            <w:pPr>
              <w:jc w:val="center"/>
              <w:rPr>
                <w:rFonts w:ascii="Book Antiqua" w:hAnsi="Book Antiqua"/>
                <w:b/>
                <w:bCs/>
              </w:rPr>
            </w:pPr>
            <w:r w:rsidRPr="0068139C">
              <w:rPr>
                <w:rFonts w:ascii="Book Antiqua" w:hAnsi="Book Antiqua"/>
                <w:b/>
                <w:bCs/>
              </w:rPr>
              <w:t>(Work Completion Schedule)</w:t>
            </w:r>
          </w:p>
        </w:tc>
      </w:tr>
      <w:tr w:rsidR="00A1175B" w:rsidRPr="00397235" w14:paraId="58D38109" w14:textId="77777777" w:rsidTr="003E00E8">
        <w:trPr>
          <w:trHeight w:val="203"/>
        </w:trPr>
        <w:tc>
          <w:tcPr>
            <w:tcW w:w="10260" w:type="dxa"/>
            <w:gridSpan w:val="5"/>
            <w:shd w:val="clear" w:color="auto" w:fill="auto"/>
            <w:noWrap/>
            <w:hideMark/>
          </w:tcPr>
          <w:p w14:paraId="71F82C97" w14:textId="77777777" w:rsidR="00A1175B" w:rsidRPr="00397235" w:rsidRDefault="00A1175B" w:rsidP="003E00E8">
            <w:pPr>
              <w:rPr>
                <w:rFonts w:ascii="Book Antiqua" w:hAnsi="Book Antiqua"/>
              </w:rPr>
            </w:pPr>
          </w:p>
        </w:tc>
      </w:tr>
      <w:tr w:rsidR="00A1175B" w:rsidRPr="00397235" w14:paraId="292942F3" w14:textId="77777777" w:rsidTr="003E00E8">
        <w:trPr>
          <w:trHeight w:val="375"/>
        </w:trPr>
        <w:tc>
          <w:tcPr>
            <w:tcW w:w="5670" w:type="dxa"/>
            <w:gridSpan w:val="3"/>
            <w:shd w:val="clear" w:color="auto" w:fill="auto"/>
            <w:noWrap/>
            <w:hideMark/>
          </w:tcPr>
          <w:p w14:paraId="450A0A90"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2"/>
            <w:shd w:val="clear" w:color="auto" w:fill="auto"/>
            <w:noWrap/>
            <w:hideMark/>
          </w:tcPr>
          <w:p w14:paraId="2D441D6A"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0243B73F" w14:textId="77777777" w:rsidTr="003E00E8">
        <w:trPr>
          <w:trHeight w:val="905"/>
        </w:trPr>
        <w:tc>
          <w:tcPr>
            <w:tcW w:w="1183" w:type="dxa"/>
            <w:shd w:val="clear" w:color="auto" w:fill="auto"/>
            <w:hideMark/>
          </w:tcPr>
          <w:p w14:paraId="2EFA3D25"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2"/>
            <w:shd w:val="clear" w:color="auto" w:fill="auto"/>
          </w:tcPr>
          <w:p w14:paraId="51087840" w14:textId="77777777" w:rsidR="00A1175B" w:rsidRPr="00397235" w:rsidRDefault="00A1175B" w:rsidP="003E00E8">
            <w:pPr>
              <w:rPr>
                <w:rFonts w:ascii="Book Antiqua" w:hAnsi="Book Antiqua"/>
              </w:rPr>
            </w:pPr>
          </w:p>
        </w:tc>
        <w:tc>
          <w:tcPr>
            <w:tcW w:w="4590" w:type="dxa"/>
            <w:gridSpan w:val="2"/>
            <w:vMerge w:val="restart"/>
            <w:shd w:val="clear" w:color="auto" w:fill="auto"/>
            <w:noWrap/>
            <w:hideMark/>
          </w:tcPr>
          <w:p w14:paraId="4CFA17D9" w14:textId="77777777" w:rsidR="00A1175B" w:rsidRPr="00397235" w:rsidRDefault="00A1175B" w:rsidP="003E00E8">
            <w:pPr>
              <w:rPr>
                <w:rFonts w:ascii="Book Antiqua" w:hAnsi="Book Antiqua"/>
              </w:rPr>
            </w:pPr>
            <w:proofErr w:type="spellStart"/>
            <w:proofErr w:type="gramStart"/>
            <w:r w:rsidRPr="00397235">
              <w:rPr>
                <w:rFonts w:ascii="Book Antiqua" w:hAnsi="Book Antiqua"/>
              </w:rPr>
              <w:t>Sr</w:t>
            </w:r>
            <w:r>
              <w:rPr>
                <w:rFonts w:ascii="Book Antiqua" w:hAnsi="Book Antiqua"/>
              </w:rPr>
              <w:t>.</w:t>
            </w:r>
            <w:r w:rsidRPr="00397235">
              <w:rPr>
                <w:rFonts w:ascii="Book Antiqua" w:hAnsi="Book Antiqua"/>
              </w:rPr>
              <w:t>General</w:t>
            </w:r>
            <w:proofErr w:type="spellEnd"/>
            <w:proofErr w:type="gramEnd"/>
            <w:r w:rsidRPr="00397235">
              <w:rPr>
                <w:rFonts w:ascii="Book Antiqua" w:hAnsi="Book Antiqua"/>
              </w:rPr>
              <w:t xml:space="preserve"> Manager(C&amp;M)</w:t>
            </w:r>
          </w:p>
          <w:p w14:paraId="3171CF8D"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76342764"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49D818FE"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0A8509BB" w14:textId="77777777" w:rsidTr="003E00E8">
        <w:trPr>
          <w:trHeight w:val="830"/>
        </w:trPr>
        <w:tc>
          <w:tcPr>
            <w:tcW w:w="1183" w:type="dxa"/>
            <w:shd w:val="clear" w:color="auto" w:fill="auto"/>
            <w:noWrap/>
            <w:hideMark/>
          </w:tcPr>
          <w:p w14:paraId="7AD99FBC"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2"/>
            <w:shd w:val="clear" w:color="auto" w:fill="auto"/>
            <w:hideMark/>
          </w:tcPr>
          <w:p w14:paraId="09D1E3D1" w14:textId="77777777" w:rsidR="00A1175B" w:rsidRPr="00397235" w:rsidRDefault="00A1175B" w:rsidP="003E00E8">
            <w:pPr>
              <w:rPr>
                <w:rFonts w:ascii="Book Antiqua" w:hAnsi="Book Antiqua"/>
              </w:rPr>
            </w:pPr>
          </w:p>
        </w:tc>
        <w:tc>
          <w:tcPr>
            <w:tcW w:w="4590" w:type="dxa"/>
            <w:gridSpan w:val="2"/>
            <w:vMerge/>
            <w:noWrap/>
            <w:hideMark/>
          </w:tcPr>
          <w:p w14:paraId="541D7E59" w14:textId="77777777" w:rsidR="00A1175B" w:rsidRPr="00397235" w:rsidRDefault="00A1175B" w:rsidP="003E00E8">
            <w:pPr>
              <w:rPr>
                <w:rFonts w:ascii="Book Antiqua" w:hAnsi="Book Antiqua"/>
              </w:rPr>
            </w:pPr>
          </w:p>
        </w:tc>
      </w:tr>
      <w:tr w:rsidR="00A1175B" w:rsidRPr="00397235" w14:paraId="369646E2" w14:textId="77777777" w:rsidTr="003E00E8">
        <w:trPr>
          <w:trHeight w:val="70"/>
        </w:trPr>
        <w:tc>
          <w:tcPr>
            <w:tcW w:w="10260" w:type="dxa"/>
            <w:gridSpan w:val="5"/>
            <w:shd w:val="clear" w:color="auto" w:fill="auto"/>
            <w:noWrap/>
            <w:hideMark/>
          </w:tcPr>
          <w:p w14:paraId="2CD305E7" w14:textId="77777777" w:rsidR="00A1175B" w:rsidRPr="00397235" w:rsidRDefault="00A1175B" w:rsidP="003E00E8">
            <w:pPr>
              <w:rPr>
                <w:rFonts w:ascii="Book Antiqua" w:hAnsi="Book Antiqua"/>
              </w:rPr>
            </w:pPr>
          </w:p>
        </w:tc>
      </w:tr>
      <w:tr w:rsidR="00A1175B" w:rsidRPr="00397235" w14:paraId="73688FED" w14:textId="77777777" w:rsidTr="003E00E8">
        <w:trPr>
          <w:trHeight w:val="315"/>
        </w:trPr>
        <w:tc>
          <w:tcPr>
            <w:tcW w:w="10260" w:type="dxa"/>
            <w:gridSpan w:val="5"/>
            <w:shd w:val="clear" w:color="auto" w:fill="auto"/>
            <w:noWrap/>
            <w:hideMark/>
          </w:tcPr>
          <w:p w14:paraId="3E2A2F62"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2BD6BAEF" w14:textId="77777777" w:rsidTr="003E00E8">
        <w:trPr>
          <w:trHeight w:val="70"/>
        </w:trPr>
        <w:tc>
          <w:tcPr>
            <w:tcW w:w="10260" w:type="dxa"/>
            <w:gridSpan w:val="5"/>
            <w:shd w:val="clear" w:color="auto" w:fill="auto"/>
            <w:noWrap/>
            <w:hideMark/>
          </w:tcPr>
          <w:p w14:paraId="0D666253" w14:textId="77777777" w:rsidR="00A1175B" w:rsidRPr="00397235" w:rsidRDefault="00A1175B" w:rsidP="003E00E8">
            <w:pPr>
              <w:rPr>
                <w:rFonts w:ascii="Book Antiqua" w:hAnsi="Book Antiqua"/>
              </w:rPr>
            </w:pPr>
          </w:p>
        </w:tc>
      </w:tr>
      <w:tr w:rsidR="00A1175B" w:rsidRPr="00397235" w14:paraId="3C78566D" w14:textId="77777777" w:rsidTr="003E00E8">
        <w:trPr>
          <w:trHeight w:val="935"/>
        </w:trPr>
        <w:tc>
          <w:tcPr>
            <w:tcW w:w="10260" w:type="dxa"/>
            <w:gridSpan w:val="5"/>
            <w:shd w:val="clear" w:color="auto" w:fill="auto"/>
            <w:hideMark/>
          </w:tcPr>
          <w:p w14:paraId="67CE1FD0" w14:textId="77777777" w:rsidR="00A1175B" w:rsidRDefault="00A1175B" w:rsidP="003E00E8">
            <w:pPr>
              <w:jc w:val="both"/>
              <w:rPr>
                <w:rFonts w:ascii="Book Antiqua" w:hAnsi="Book Antiqua"/>
              </w:rPr>
            </w:pPr>
          </w:p>
          <w:p w14:paraId="69A76938" w14:textId="77777777" w:rsidR="00A1175B" w:rsidRDefault="00A1175B" w:rsidP="003E00E8">
            <w:pPr>
              <w:jc w:val="both"/>
              <w:rPr>
                <w:rFonts w:ascii="Book Antiqua" w:hAnsi="Book Antiqua"/>
              </w:rPr>
            </w:pPr>
            <w:r w:rsidRPr="0068139C">
              <w:rPr>
                <w:rFonts w:ascii="Book Antiqua" w:hAnsi="Book Antiqua"/>
              </w:rPr>
              <w:t xml:space="preserve">We hereby declare that the Delivery Schedule shall be followed by us for the subject Package i.e., </w:t>
            </w:r>
            <w:r>
              <w:rPr>
                <w:rFonts w:ascii="Book Antiqua" w:hAnsi="Book Antiqua"/>
              </w:rPr>
              <w:t>…</w:t>
            </w:r>
            <w:proofErr w:type="gramStart"/>
            <w:r>
              <w:rPr>
                <w:rFonts w:ascii="Book Antiqua" w:hAnsi="Book Antiqua"/>
              </w:rPr>
              <w:t>….(</w:t>
            </w:r>
            <w:proofErr w:type="gramEnd"/>
            <w:r>
              <w:rPr>
                <w:rFonts w:ascii="Book Antiqua" w:hAnsi="Book Antiqua"/>
              </w:rPr>
              <w:t xml:space="preserve">Insert Name of </w:t>
            </w:r>
            <w:proofErr w:type="gramStart"/>
            <w:r>
              <w:rPr>
                <w:rFonts w:ascii="Book Antiqua" w:hAnsi="Book Antiqua"/>
              </w:rPr>
              <w:t>Package)…</w:t>
            </w:r>
            <w:proofErr w:type="gramEnd"/>
            <w:r>
              <w:rPr>
                <w:rFonts w:ascii="Book Antiqua" w:hAnsi="Book Antiqua"/>
              </w:rPr>
              <w:t>……….</w:t>
            </w:r>
            <w:r w:rsidRPr="0068139C">
              <w:rPr>
                <w:rFonts w:ascii="Book Antiqua" w:hAnsi="Book Antiqua"/>
              </w:rPr>
              <w:t xml:space="preserve"> in line with the provisions of the</w:t>
            </w:r>
            <w:r>
              <w:rPr>
                <w:rFonts w:ascii="Book Antiqua" w:hAnsi="Book Antiqua"/>
              </w:rPr>
              <w:t xml:space="preserve"> </w:t>
            </w:r>
            <w:r w:rsidRPr="0068139C">
              <w:rPr>
                <w:rFonts w:ascii="Book Antiqua" w:hAnsi="Book Antiqua"/>
              </w:rPr>
              <w:t>Bidding Documents</w:t>
            </w:r>
            <w:r>
              <w:rPr>
                <w:rFonts w:ascii="Book Antiqua" w:hAnsi="Book Antiqua"/>
              </w:rPr>
              <w:t>.</w:t>
            </w:r>
          </w:p>
          <w:p w14:paraId="567C7072" w14:textId="77777777" w:rsidR="00A1175B" w:rsidRDefault="00A1175B" w:rsidP="003E00E8">
            <w:pPr>
              <w:jc w:val="both"/>
              <w:rPr>
                <w:rFonts w:ascii="Book Antiqua" w:hAnsi="Book Antiqua"/>
              </w:rPr>
            </w:pPr>
          </w:p>
          <w:p w14:paraId="7EF29CDA" w14:textId="77777777" w:rsidR="00A1175B" w:rsidRPr="00397235" w:rsidRDefault="00A1175B" w:rsidP="003E00E8">
            <w:pPr>
              <w:jc w:val="both"/>
              <w:rPr>
                <w:rFonts w:ascii="Book Antiqua" w:hAnsi="Book Antiqua"/>
              </w:rPr>
            </w:pPr>
          </w:p>
        </w:tc>
      </w:tr>
      <w:tr w:rsidR="00A1175B" w:rsidRPr="00397235" w14:paraId="2621FFDD" w14:textId="77777777" w:rsidTr="003E00E8">
        <w:trPr>
          <w:trHeight w:val="596"/>
        </w:trPr>
        <w:tc>
          <w:tcPr>
            <w:tcW w:w="10260" w:type="dxa"/>
            <w:gridSpan w:val="5"/>
            <w:shd w:val="clear" w:color="auto" w:fill="auto"/>
            <w:noWrap/>
            <w:hideMark/>
          </w:tcPr>
          <w:p w14:paraId="6F98578E" w14:textId="77777777" w:rsidR="00A1175B" w:rsidRDefault="00A1175B" w:rsidP="003E00E8">
            <w:pPr>
              <w:rPr>
                <w:rFonts w:ascii="Book Antiqua" w:hAnsi="Book Antiqua"/>
              </w:rPr>
            </w:pPr>
          </w:p>
          <w:p w14:paraId="4263D91F" w14:textId="77777777" w:rsidR="00A1175B" w:rsidRDefault="00A1175B" w:rsidP="003E00E8">
            <w:pPr>
              <w:rPr>
                <w:rFonts w:ascii="Book Antiqua" w:hAnsi="Book Antiqua"/>
              </w:rPr>
            </w:pPr>
          </w:p>
          <w:p w14:paraId="0B8D61E4" w14:textId="77777777" w:rsidR="00A1175B" w:rsidRDefault="00A1175B" w:rsidP="003E00E8">
            <w:pPr>
              <w:rPr>
                <w:rFonts w:ascii="Book Antiqua" w:hAnsi="Book Antiqua"/>
              </w:rPr>
            </w:pPr>
          </w:p>
          <w:p w14:paraId="49F12352" w14:textId="77777777" w:rsidR="00A1175B" w:rsidRDefault="00A1175B" w:rsidP="003E00E8">
            <w:pPr>
              <w:rPr>
                <w:rFonts w:ascii="Book Antiqua" w:hAnsi="Book Antiqua"/>
              </w:rPr>
            </w:pPr>
          </w:p>
          <w:p w14:paraId="42E4E32C" w14:textId="77777777" w:rsidR="00A1175B" w:rsidRDefault="00A1175B" w:rsidP="003E00E8">
            <w:pPr>
              <w:rPr>
                <w:rFonts w:ascii="Book Antiqua" w:hAnsi="Book Antiqua"/>
              </w:rPr>
            </w:pPr>
          </w:p>
          <w:p w14:paraId="61EBD56A" w14:textId="77777777" w:rsidR="00A1175B" w:rsidRDefault="00A1175B" w:rsidP="003E00E8">
            <w:pPr>
              <w:rPr>
                <w:rFonts w:ascii="Book Antiqua" w:hAnsi="Book Antiqua"/>
              </w:rPr>
            </w:pPr>
          </w:p>
          <w:p w14:paraId="2F6739D2" w14:textId="77777777" w:rsidR="00A1175B" w:rsidRPr="00397235" w:rsidRDefault="00A1175B" w:rsidP="003E00E8">
            <w:pPr>
              <w:rPr>
                <w:rFonts w:ascii="Book Antiqua" w:hAnsi="Book Antiqua"/>
              </w:rPr>
            </w:pPr>
          </w:p>
        </w:tc>
      </w:tr>
      <w:tr w:rsidR="00A1175B" w:rsidRPr="00397235" w14:paraId="7480ACBD" w14:textId="77777777" w:rsidTr="003E00E8">
        <w:trPr>
          <w:trHeight w:val="143"/>
        </w:trPr>
        <w:tc>
          <w:tcPr>
            <w:tcW w:w="1183" w:type="dxa"/>
            <w:shd w:val="clear" w:color="auto" w:fill="auto"/>
            <w:noWrap/>
            <w:hideMark/>
          </w:tcPr>
          <w:p w14:paraId="01617B35"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shd w:val="clear" w:color="auto" w:fill="auto"/>
            <w:noWrap/>
          </w:tcPr>
          <w:p w14:paraId="13C06365" w14:textId="77777777" w:rsidR="00A1175B" w:rsidRPr="00397235" w:rsidRDefault="00A1175B" w:rsidP="003E00E8">
            <w:pPr>
              <w:rPr>
                <w:rFonts w:ascii="Book Antiqua" w:hAnsi="Book Antiqua"/>
              </w:rPr>
            </w:pPr>
          </w:p>
        </w:tc>
        <w:tc>
          <w:tcPr>
            <w:tcW w:w="1727" w:type="dxa"/>
            <w:gridSpan w:val="2"/>
            <w:shd w:val="clear" w:color="auto" w:fill="auto"/>
          </w:tcPr>
          <w:p w14:paraId="56B1C394"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240" w:type="dxa"/>
            <w:shd w:val="clear" w:color="auto" w:fill="auto"/>
          </w:tcPr>
          <w:p w14:paraId="7CA8D858" w14:textId="77777777" w:rsidR="00A1175B" w:rsidRPr="00397235" w:rsidRDefault="00A1175B" w:rsidP="003E00E8">
            <w:pPr>
              <w:rPr>
                <w:rFonts w:ascii="Book Antiqua" w:hAnsi="Book Antiqua"/>
              </w:rPr>
            </w:pPr>
          </w:p>
        </w:tc>
      </w:tr>
      <w:tr w:rsidR="00A1175B" w:rsidRPr="00397235" w14:paraId="718A373B" w14:textId="77777777" w:rsidTr="003E00E8">
        <w:trPr>
          <w:trHeight w:val="70"/>
        </w:trPr>
        <w:tc>
          <w:tcPr>
            <w:tcW w:w="1183" w:type="dxa"/>
            <w:shd w:val="clear" w:color="auto" w:fill="auto"/>
            <w:noWrap/>
            <w:hideMark/>
          </w:tcPr>
          <w:p w14:paraId="076FC9C5"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shd w:val="clear" w:color="auto" w:fill="auto"/>
            <w:noWrap/>
          </w:tcPr>
          <w:p w14:paraId="669C4ED3" w14:textId="77777777" w:rsidR="00A1175B" w:rsidRPr="00397235" w:rsidRDefault="00A1175B" w:rsidP="003E00E8">
            <w:pPr>
              <w:rPr>
                <w:rFonts w:ascii="Book Antiqua" w:hAnsi="Book Antiqua"/>
              </w:rPr>
            </w:pPr>
          </w:p>
        </w:tc>
        <w:tc>
          <w:tcPr>
            <w:tcW w:w="1727" w:type="dxa"/>
            <w:gridSpan w:val="2"/>
            <w:shd w:val="clear" w:color="auto" w:fill="auto"/>
          </w:tcPr>
          <w:p w14:paraId="1588E0B4"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240" w:type="dxa"/>
            <w:shd w:val="clear" w:color="auto" w:fill="auto"/>
          </w:tcPr>
          <w:p w14:paraId="3F210A05" w14:textId="77777777" w:rsidR="00A1175B" w:rsidRPr="00397235" w:rsidRDefault="00A1175B" w:rsidP="003E00E8">
            <w:pPr>
              <w:rPr>
                <w:rFonts w:ascii="Book Antiqua" w:hAnsi="Book Antiqua"/>
              </w:rPr>
            </w:pPr>
          </w:p>
        </w:tc>
      </w:tr>
    </w:tbl>
    <w:p w14:paraId="5E75D555" w14:textId="77777777" w:rsidR="00A1175B" w:rsidRDefault="00A1175B" w:rsidP="00A1175B">
      <w:pPr>
        <w:tabs>
          <w:tab w:val="right" w:pos="9000"/>
        </w:tabs>
        <w:suppressAutoHyphens/>
        <w:jc w:val="center"/>
        <w:rPr>
          <w:rFonts w:ascii="Book Antiqua" w:hAnsi="Book Antiqua"/>
        </w:rPr>
      </w:pPr>
    </w:p>
    <w:p w14:paraId="6986044E" w14:textId="77777777" w:rsidR="00A1175B" w:rsidRDefault="00A1175B" w:rsidP="00A1175B">
      <w:pPr>
        <w:tabs>
          <w:tab w:val="right" w:pos="9000"/>
        </w:tabs>
        <w:suppressAutoHyphens/>
        <w:jc w:val="right"/>
        <w:rPr>
          <w:rFonts w:ascii="Book Antiqua" w:hAnsi="Book Antiqua"/>
        </w:rPr>
      </w:pPr>
    </w:p>
    <w:p w14:paraId="556009CA" w14:textId="77777777" w:rsidR="00A1175B" w:rsidRDefault="00A1175B" w:rsidP="00A1175B">
      <w:pPr>
        <w:spacing w:after="200" w:line="276" w:lineRule="auto"/>
        <w:rPr>
          <w:rFonts w:ascii="Book Antiqua" w:hAnsi="Book Antiqua"/>
        </w:rPr>
      </w:pPr>
      <w:r>
        <w:rPr>
          <w:rFonts w:ascii="Book Antiqua" w:hAnsi="Book Antiqua"/>
        </w:rPr>
        <w:br w:type="page"/>
      </w:r>
    </w:p>
    <w:p w14:paraId="606461F9"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Attachment-7</w:t>
      </w:r>
    </w:p>
    <w:p w14:paraId="060F7443" w14:textId="77777777" w:rsidR="00A1175B" w:rsidRPr="00397235" w:rsidRDefault="00A1175B" w:rsidP="00A1175B">
      <w:pPr>
        <w:tabs>
          <w:tab w:val="right" w:pos="9000"/>
        </w:tabs>
        <w:suppressAutoHyphens/>
        <w:jc w:val="center"/>
        <w:rPr>
          <w:rFonts w:ascii="Book Antiqua" w:hAnsi="Book Antiqua"/>
        </w:rPr>
      </w:pPr>
    </w:p>
    <w:tbl>
      <w:tblPr>
        <w:tblW w:w="10170" w:type="dxa"/>
        <w:tblInd w:w="-252" w:type="dxa"/>
        <w:tblLook w:val="04A0" w:firstRow="1" w:lastRow="0" w:firstColumn="1" w:lastColumn="0" w:noHBand="0" w:noVBand="1"/>
      </w:tblPr>
      <w:tblGrid>
        <w:gridCol w:w="1183"/>
        <w:gridCol w:w="2237"/>
        <w:gridCol w:w="1873"/>
        <w:gridCol w:w="287"/>
        <w:gridCol w:w="450"/>
        <w:gridCol w:w="900"/>
        <w:gridCol w:w="1260"/>
        <w:gridCol w:w="1980"/>
      </w:tblGrid>
      <w:tr w:rsidR="00A1175B" w:rsidRPr="00397235" w14:paraId="0A7952A2" w14:textId="77777777" w:rsidTr="003E00E8">
        <w:trPr>
          <w:trHeight w:val="323"/>
        </w:trPr>
        <w:tc>
          <w:tcPr>
            <w:tcW w:w="10170" w:type="dxa"/>
            <w:gridSpan w:val="8"/>
            <w:shd w:val="clear" w:color="auto" w:fill="auto"/>
            <w:hideMark/>
          </w:tcPr>
          <w:p w14:paraId="19EBE9E9" w14:textId="15E9644D" w:rsidR="00A1175B" w:rsidRPr="00397235" w:rsidRDefault="00C01A96" w:rsidP="00C01A96">
            <w:pPr>
              <w:tabs>
                <w:tab w:val="left" w:pos="1440"/>
                <w:tab w:val="left" w:pos="4320"/>
                <w:tab w:val="left" w:pos="7920"/>
              </w:tabs>
              <w:jc w:val="center"/>
              <w:rPr>
                <w:rFonts w:ascii="Book Antiqua" w:eastAsia="Book Antiqua" w:hAnsi="Book Antiqua" w:cs="Book Antiqua"/>
                <w:b/>
                <w:bCs/>
              </w:rPr>
            </w:pPr>
            <w:r w:rsidRPr="00C01A96">
              <w:rPr>
                <w:b/>
                <w:bCs/>
              </w:rPr>
              <w:t>Supply of Towers for 400kV interconnection line between KKNPP-1&amp;2 and KKNPP-3&amp;4</w:t>
            </w:r>
          </w:p>
        </w:tc>
      </w:tr>
      <w:tr w:rsidR="00A1175B" w:rsidRPr="00397235" w14:paraId="6FA8C294" w14:textId="77777777" w:rsidTr="003E00E8">
        <w:trPr>
          <w:trHeight w:val="38"/>
        </w:trPr>
        <w:tc>
          <w:tcPr>
            <w:tcW w:w="10170" w:type="dxa"/>
            <w:gridSpan w:val="8"/>
            <w:shd w:val="clear" w:color="auto" w:fill="auto"/>
            <w:noWrap/>
            <w:hideMark/>
          </w:tcPr>
          <w:p w14:paraId="6B63D329" w14:textId="77777777" w:rsidR="00A1175B" w:rsidRPr="00397235" w:rsidRDefault="00A1175B" w:rsidP="003E00E8">
            <w:pPr>
              <w:rPr>
                <w:rFonts w:ascii="Book Antiqua" w:hAnsi="Book Antiqua"/>
              </w:rPr>
            </w:pPr>
          </w:p>
        </w:tc>
      </w:tr>
      <w:tr w:rsidR="00A1175B" w:rsidRPr="00397235" w14:paraId="2EC3B977" w14:textId="77777777" w:rsidTr="003E00E8">
        <w:trPr>
          <w:trHeight w:val="107"/>
        </w:trPr>
        <w:tc>
          <w:tcPr>
            <w:tcW w:w="10170" w:type="dxa"/>
            <w:gridSpan w:val="8"/>
            <w:shd w:val="clear" w:color="auto" w:fill="auto"/>
            <w:noWrap/>
            <w:hideMark/>
          </w:tcPr>
          <w:p w14:paraId="383D9D2E" w14:textId="77777777" w:rsidR="00A1175B" w:rsidRPr="00397235" w:rsidRDefault="00A1175B" w:rsidP="003E00E8">
            <w:pPr>
              <w:jc w:val="center"/>
              <w:rPr>
                <w:rFonts w:ascii="Book Antiqua" w:hAnsi="Book Antiqua"/>
                <w:b/>
                <w:bCs/>
              </w:rPr>
            </w:pPr>
            <w:r w:rsidRPr="00397235">
              <w:rPr>
                <w:rFonts w:ascii="Book Antiqua" w:hAnsi="Book Antiqua"/>
                <w:b/>
                <w:bCs/>
              </w:rPr>
              <w:t>(Items, Components, Raw Material, Services proposed to be sourced from Micro and Small Enterprises)</w:t>
            </w:r>
          </w:p>
        </w:tc>
      </w:tr>
      <w:tr w:rsidR="00A1175B" w:rsidRPr="00397235" w14:paraId="3F5C9023" w14:textId="77777777" w:rsidTr="003E00E8">
        <w:trPr>
          <w:trHeight w:val="203"/>
        </w:trPr>
        <w:tc>
          <w:tcPr>
            <w:tcW w:w="10170" w:type="dxa"/>
            <w:gridSpan w:val="8"/>
            <w:shd w:val="clear" w:color="auto" w:fill="auto"/>
            <w:noWrap/>
            <w:hideMark/>
          </w:tcPr>
          <w:p w14:paraId="25AED636" w14:textId="77777777" w:rsidR="00A1175B" w:rsidRPr="00397235" w:rsidRDefault="00A1175B" w:rsidP="003E00E8">
            <w:pPr>
              <w:rPr>
                <w:rFonts w:ascii="Book Antiqua" w:hAnsi="Book Antiqua"/>
              </w:rPr>
            </w:pPr>
          </w:p>
        </w:tc>
      </w:tr>
      <w:tr w:rsidR="00A1175B" w:rsidRPr="00397235" w14:paraId="32E41C21" w14:textId="77777777" w:rsidTr="003E00E8">
        <w:trPr>
          <w:trHeight w:val="375"/>
        </w:trPr>
        <w:tc>
          <w:tcPr>
            <w:tcW w:w="5580" w:type="dxa"/>
            <w:gridSpan w:val="4"/>
            <w:shd w:val="clear" w:color="auto" w:fill="auto"/>
            <w:noWrap/>
            <w:hideMark/>
          </w:tcPr>
          <w:p w14:paraId="5D12633C"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4"/>
            <w:shd w:val="clear" w:color="auto" w:fill="auto"/>
            <w:noWrap/>
            <w:hideMark/>
          </w:tcPr>
          <w:p w14:paraId="2575CA71"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22D3FC42" w14:textId="77777777" w:rsidTr="003E00E8">
        <w:trPr>
          <w:trHeight w:val="905"/>
        </w:trPr>
        <w:tc>
          <w:tcPr>
            <w:tcW w:w="1183" w:type="dxa"/>
            <w:shd w:val="clear" w:color="auto" w:fill="auto"/>
            <w:hideMark/>
          </w:tcPr>
          <w:p w14:paraId="7417F7F9" w14:textId="77777777" w:rsidR="00A1175B" w:rsidRPr="00397235" w:rsidRDefault="00A1175B" w:rsidP="003E00E8">
            <w:pPr>
              <w:rPr>
                <w:rFonts w:ascii="Book Antiqua" w:hAnsi="Book Antiqua"/>
              </w:rPr>
            </w:pPr>
            <w:r w:rsidRPr="00397235">
              <w:rPr>
                <w:rFonts w:ascii="Book Antiqua" w:hAnsi="Book Antiqua"/>
                <w:b/>
                <w:bCs/>
              </w:rPr>
              <w:t>Name:</w:t>
            </w:r>
          </w:p>
        </w:tc>
        <w:tc>
          <w:tcPr>
            <w:tcW w:w="4397" w:type="dxa"/>
            <w:gridSpan w:val="3"/>
            <w:shd w:val="clear" w:color="auto" w:fill="auto"/>
          </w:tcPr>
          <w:p w14:paraId="5691116E" w14:textId="77777777" w:rsidR="00A1175B" w:rsidRPr="00397235" w:rsidRDefault="00A1175B" w:rsidP="003E00E8">
            <w:pPr>
              <w:rPr>
                <w:rFonts w:ascii="Book Antiqua" w:hAnsi="Book Antiqua"/>
              </w:rPr>
            </w:pPr>
          </w:p>
        </w:tc>
        <w:tc>
          <w:tcPr>
            <w:tcW w:w="4590" w:type="dxa"/>
            <w:gridSpan w:val="4"/>
            <w:vMerge w:val="restart"/>
            <w:shd w:val="clear" w:color="auto" w:fill="auto"/>
            <w:noWrap/>
            <w:hideMark/>
          </w:tcPr>
          <w:p w14:paraId="16567A1C"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0E975326"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5E5D9D83"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48709A15"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3AFCDECD" w14:textId="77777777" w:rsidTr="003E00E8">
        <w:trPr>
          <w:trHeight w:val="830"/>
        </w:trPr>
        <w:tc>
          <w:tcPr>
            <w:tcW w:w="1183" w:type="dxa"/>
            <w:shd w:val="clear" w:color="auto" w:fill="auto"/>
            <w:noWrap/>
            <w:hideMark/>
          </w:tcPr>
          <w:p w14:paraId="398147A5"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397" w:type="dxa"/>
            <w:gridSpan w:val="3"/>
            <w:shd w:val="clear" w:color="auto" w:fill="auto"/>
            <w:hideMark/>
          </w:tcPr>
          <w:p w14:paraId="2FA64C59" w14:textId="77777777" w:rsidR="00A1175B" w:rsidRPr="00397235" w:rsidRDefault="00A1175B" w:rsidP="003E00E8">
            <w:pPr>
              <w:rPr>
                <w:rFonts w:ascii="Book Antiqua" w:hAnsi="Book Antiqua"/>
              </w:rPr>
            </w:pPr>
          </w:p>
        </w:tc>
        <w:tc>
          <w:tcPr>
            <w:tcW w:w="4590" w:type="dxa"/>
            <w:gridSpan w:val="4"/>
            <w:vMerge/>
            <w:noWrap/>
            <w:hideMark/>
          </w:tcPr>
          <w:p w14:paraId="19CBD025" w14:textId="77777777" w:rsidR="00A1175B" w:rsidRPr="00397235" w:rsidRDefault="00A1175B" w:rsidP="003E00E8">
            <w:pPr>
              <w:rPr>
                <w:rFonts w:ascii="Book Antiqua" w:hAnsi="Book Antiqua"/>
              </w:rPr>
            </w:pPr>
          </w:p>
        </w:tc>
      </w:tr>
      <w:tr w:rsidR="00A1175B" w:rsidRPr="00397235" w14:paraId="15BB3336" w14:textId="77777777" w:rsidTr="003E00E8">
        <w:trPr>
          <w:trHeight w:val="70"/>
        </w:trPr>
        <w:tc>
          <w:tcPr>
            <w:tcW w:w="10170" w:type="dxa"/>
            <w:gridSpan w:val="8"/>
            <w:shd w:val="clear" w:color="auto" w:fill="auto"/>
            <w:noWrap/>
            <w:hideMark/>
          </w:tcPr>
          <w:p w14:paraId="11FC43A1" w14:textId="77777777" w:rsidR="00A1175B" w:rsidRPr="00397235" w:rsidRDefault="00A1175B" w:rsidP="003E00E8">
            <w:pPr>
              <w:rPr>
                <w:rFonts w:ascii="Book Antiqua" w:hAnsi="Book Antiqua"/>
              </w:rPr>
            </w:pPr>
          </w:p>
        </w:tc>
      </w:tr>
      <w:tr w:rsidR="00A1175B" w:rsidRPr="00397235" w14:paraId="580C23C7" w14:textId="77777777" w:rsidTr="003E00E8">
        <w:trPr>
          <w:trHeight w:val="315"/>
        </w:trPr>
        <w:tc>
          <w:tcPr>
            <w:tcW w:w="10170" w:type="dxa"/>
            <w:gridSpan w:val="8"/>
            <w:shd w:val="clear" w:color="auto" w:fill="auto"/>
            <w:noWrap/>
            <w:hideMark/>
          </w:tcPr>
          <w:p w14:paraId="49A8492D"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07E84DF2" w14:textId="77777777" w:rsidTr="003E00E8">
        <w:trPr>
          <w:trHeight w:val="70"/>
        </w:trPr>
        <w:tc>
          <w:tcPr>
            <w:tcW w:w="10170" w:type="dxa"/>
            <w:gridSpan w:val="8"/>
            <w:shd w:val="clear" w:color="auto" w:fill="auto"/>
            <w:noWrap/>
            <w:hideMark/>
          </w:tcPr>
          <w:p w14:paraId="64C580BA" w14:textId="77777777" w:rsidR="00A1175B" w:rsidRPr="00397235" w:rsidRDefault="00A1175B" w:rsidP="003E00E8">
            <w:pPr>
              <w:rPr>
                <w:rFonts w:ascii="Book Antiqua" w:hAnsi="Book Antiqua"/>
              </w:rPr>
            </w:pPr>
          </w:p>
        </w:tc>
      </w:tr>
      <w:tr w:rsidR="00A1175B" w:rsidRPr="00397235" w14:paraId="67407B5B" w14:textId="77777777" w:rsidTr="003E00E8">
        <w:trPr>
          <w:trHeight w:val="935"/>
        </w:trPr>
        <w:tc>
          <w:tcPr>
            <w:tcW w:w="10170" w:type="dxa"/>
            <w:gridSpan w:val="8"/>
            <w:shd w:val="clear" w:color="auto" w:fill="auto"/>
            <w:hideMark/>
          </w:tcPr>
          <w:p w14:paraId="7602DF61" w14:textId="77777777" w:rsidR="00A1175B" w:rsidRPr="00397235" w:rsidRDefault="00A1175B" w:rsidP="003E00E8">
            <w:pPr>
              <w:jc w:val="both"/>
              <w:rPr>
                <w:rFonts w:ascii="Book Antiqua" w:hAnsi="Book Antiqua"/>
              </w:rPr>
            </w:pPr>
            <w:r w:rsidRPr="00397235">
              <w:rPr>
                <w:rFonts w:ascii="Book Antiqua" w:hAnsi="Book Antiqua"/>
              </w:rPr>
              <w:t>1. We hereby furnish the details of the items, components, raw material, services which we propose to buy/avail from Micro and Small Enterprises (MSEs) for the purpose of completion of works under the subject package:</w:t>
            </w:r>
          </w:p>
        </w:tc>
      </w:tr>
      <w:tr w:rsidR="00A1175B" w:rsidRPr="00397235" w14:paraId="55CDCF65" w14:textId="77777777" w:rsidTr="003E00E8">
        <w:trPr>
          <w:trHeight w:val="80"/>
        </w:trPr>
        <w:tc>
          <w:tcPr>
            <w:tcW w:w="10170" w:type="dxa"/>
            <w:gridSpan w:val="8"/>
            <w:tcBorders>
              <w:bottom w:val="single" w:sz="4" w:space="0" w:color="auto"/>
            </w:tcBorders>
            <w:shd w:val="clear" w:color="auto" w:fill="auto"/>
            <w:noWrap/>
            <w:hideMark/>
          </w:tcPr>
          <w:p w14:paraId="2FC93A49" w14:textId="77777777" w:rsidR="00A1175B" w:rsidRPr="00397235" w:rsidRDefault="00A1175B" w:rsidP="003E00E8">
            <w:pPr>
              <w:rPr>
                <w:rFonts w:ascii="Book Antiqua" w:hAnsi="Book Antiqua"/>
              </w:rPr>
            </w:pPr>
          </w:p>
        </w:tc>
      </w:tr>
      <w:tr w:rsidR="00A1175B" w:rsidRPr="00397235" w14:paraId="30314F5D" w14:textId="77777777" w:rsidTr="003E00E8">
        <w:trPr>
          <w:trHeight w:val="578"/>
        </w:trPr>
        <w:tc>
          <w:tcPr>
            <w:tcW w:w="1183" w:type="dxa"/>
            <w:vMerge w:val="restart"/>
            <w:tcBorders>
              <w:top w:val="single" w:sz="4" w:space="0" w:color="auto"/>
              <w:left w:val="single" w:sz="4" w:space="0" w:color="auto"/>
              <w:right w:val="single" w:sz="4" w:space="0" w:color="auto"/>
            </w:tcBorders>
            <w:shd w:val="clear" w:color="auto" w:fill="auto"/>
            <w:noWrap/>
            <w:hideMark/>
          </w:tcPr>
          <w:p w14:paraId="539A3D77" w14:textId="77777777" w:rsidR="00A1175B" w:rsidRPr="00397235" w:rsidRDefault="00A1175B" w:rsidP="003E00E8">
            <w:pPr>
              <w:jc w:val="center"/>
              <w:rPr>
                <w:rFonts w:ascii="Book Antiqua" w:hAnsi="Book Antiqua"/>
              </w:rPr>
            </w:pPr>
            <w:r w:rsidRPr="00397235">
              <w:rPr>
                <w:rFonts w:ascii="Book Antiqua" w:hAnsi="Book Antiqua"/>
              </w:rPr>
              <w:t>S No.</w:t>
            </w:r>
          </w:p>
        </w:tc>
        <w:tc>
          <w:tcPr>
            <w:tcW w:w="2237" w:type="dxa"/>
            <w:vMerge w:val="restart"/>
            <w:tcBorders>
              <w:top w:val="single" w:sz="4" w:space="0" w:color="auto"/>
              <w:left w:val="single" w:sz="4" w:space="0" w:color="auto"/>
              <w:right w:val="single" w:sz="4" w:space="0" w:color="auto"/>
            </w:tcBorders>
            <w:shd w:val="clear" w:color="auto" w:fill="auto"/>
            <w:noWrap/>
            <w:hideMark/>
          </w:tcPr>
          <w:p w14:paraId="5F34EE06" w14:textId="77777777" w:rsidR="00A1175B" w:rsidRPr="00397235" w:rsidRDefault="00A1175B" w:rsidP="003E00E8">
            <w:pPr>
              <w:jc w:val="center"/>
              <w:rPr>
                <w:rFonts w:ascii="Book Antiqua" w:hAnsi="Book Antiqua"/>
              </w:rPr>
            </w:pPr>
            <w:r w:rsidRPr="00397235">
              <w:rPr>
                <w:rFonts w:ascii="Book Antiqua" w:hAnsi="Book Antiqua"/>
              </w:rPr>
              <w:t>Item Description</w:t>
            </w:r>
          </w:p>
        </w:tc>
        <w:tc>
          <w:tcPr>
            <w:tcW w:w="2610" w:type="dxa"/>
            <w:gridSpan w:val="3"/>
            <w:vMerge w:val="restart"/>
            <w:tcBorders>
              <w:top w:val="single" w:sz="4" w:space="0" w:color="auto"/>
              <w:left w:val="single" w:sz="4" w:space="0" w:color="auto"/>
              <w:right w:val="single" w:sz="4" w:space="0" w:color="auto"/>
            </w:tcBorders>
            <w:shd w:val="clear" w:color="auto" w:fill="auto"/>
            <w:noWrap/>
            <w:hideMark/>
          </w:tcPr>
          <w:p w14:paraId="0C9C3652" w14:textId="77777777" w:rsidR="00A1175B" w:rsidRPr="00397235" w:rsidRDefault="00A1175B" w:rsidP="003E00E8">
            <w:pPr>
              <w:jc w:val="center"/>
              <w:rPr>
                <w:rFonts w:ascii="Book Antiqua" w:hAnsi="Book Antiqua"/>
              </w:rPr>
            </w:pPr>
            <w:r w:rsidRPr="00397235">
              <w:rPr>
                <w:rFonts w:ascii="Book Antiqua" w:hAnsi="Book Antiqua"/>
              </w:rPr>
              <w:t>Quantity proposed to be bought/sub-contracted</w:t>
            </w: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5FDCAEF8" w14:textId="77777777" w:rsidR="00A1175B" w:rsidRPr="00397235" w:rsidRDefault="00A1175B" w:rsidP="003E00E8">
            <w:pPr>
              <w:jc w:val="center"/>
              <w:rPr>
                <w:rFonts w:ascii="Book Antiqua" w:hAnsi="Book Antiqua"/>
              </w:rPr>
            </w:pPr>
            <w:r w:rsidRPr="00397235">
              <w:rPr>
                <w:rFonts w:ascii="Book Antiqua" w:hAnsi="Book Antiqua"/>
              </w:rPr>
              <w:t>Name of Micro and Small Enterprises (MSEs)</w:t>
            </w:r>
          </w:p>
        </w:tc>
      </w:tr>
      <w:tr w:rsidR="00A1175B" w:rsidRPr="00397235" w14:paraId="7159DCF6" w14:textId="77777777" w:rsidTr="003E00E8">
        <w:trPr>
          <w:trHeight w:val="260"/>
        </w:trPr>
        <w:tc>
          <w:tcPr>
            <w:tcW w:w="1183" w:type="dxa"/>
            <w:vMerge/>
            <w:noWrap/>
          </w:tcPr>
          <w:p w14:paraId="6EBE7282" w14:textId="77777777" w:rsidR="00A1175B" w:rsidRPr="00397235" w:rsidRDefault="00A1175B" w:rsidP="003E00E8">
            <w:pPr>
              <w:jc w:val="center"/>
              <w:rPr>
                <w:rFonts w:ascii="Book Antiqua" w:hAnsi="Book Antiqua"/>
              </w:rPr>
            </w:pPr>
          </w:p>
        </w:tc>
        <w:tc>
          <w:tcPr>
            <w:tcW w:w="2237" w:type="dxa"/>
            <w:vMerge/>
            <w:noWrap/>
          </w:tcPr>
          <w:p w14:paraId="1B3BC942" w14:textId="77777777" w:rsidR="00A1175B" w:rsidRPr="00397235" w:rsidRDefault="00A1175B" w:rsidP="003E00E8">
            <w:pPr>
              <w:jc w:val="center"/>
              <w:rPr>
                <w:rFonts w:ascii="Book Antiqua" w:hAnsi="Book Antiqua"/>
              </w:rPr>
            </w:pPr>
          </w:p>
        </w:tc>
        <w:tc>
          <w:tcPr>
            <w:tcW w:w="2610" w:type="dxa"/>
            <w:gridSpan w:val="3"/>
            <w:vMerge/>
            <w:noWrap/>
          </w:tcPr>
          <w:p w14:paraId="5FA4AF55" w14:textId="77777777" w:rsidR="00A1175B" w:rsidRPr="00397235" w:rsidRDefault="00A1175B" w:rsidP="003E00E8">
            <w:pPr>
              <w:jc w:val="center"/>
              <w:rPr>
                <w:rFonts w:ascii="Book Antiqua" w:hAnsi="Book Antiqua"/>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tcPr>
          <w:p w14:paraId="4BE73F39" w14:textId="77777777" w:rsidR="00A1175B" w:rsidRPr="00397235" w:rsidRDefault="00A1175B" w:rsidP="003E00E8">
            <w:pPr>
              <w:jc w:val="center"/>
              <w:rPr>
                <w:rFonts w:ascii="Book Antiqua" w:hAnsi="Book Antiqua"/>
              </w:rPr>
            </w:pPr>
            <w:r w:rsidRPr="00397235">
              <w:rPr>
                <w:rFonts w:ascii="Book Antiqua" w:hAnsi="Book Antiqua"/>
              </w:rPr>
              <w:t>Name &amp; Address</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1714467" w14:textId="77777777" w:rsidR="00A1175B" w:rsidRPr="00397235" w:rsidRDefault="00A1175B" w:rsidP="003E00E8">
            <w:pPr>
              <w:jc w:val="center"/>
              <w:rPr>
                <w:rFonts w:ascii="Book Antiqua" w:hAnsi="Book Antiqua"/>
              </w:rPr>
            </w:pPr>
            <w:r w:rsidRPr="00397235">
              <w:rPr>
                <w:rFonts w:ascii="Book Antiqua" w:hAnsi="Book Antiqua"/>
              </w:rPr>
              <w:t>Category</w:t>
            </w:r>
          </w:p>
        </w:tc>
      </w:tr>
      <w:tr w:rsidR="00A1175B" w:rsidRPr="00397235" w14:paraId="638DCDDB" w14:textId="77777777" w:rsidTr="003E00E8">
        <w:trPr>
          <w:trHeight w:val="98"/>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F7EB664"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5B27E46E"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734274"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74C92498" w14:textId="77777777" w:rsidR="00A1175B" w:rsidRPr="00397235" w:rsidRDefault="00A1175B" w:rsidP="003E00E8">
            <w:pPr>
              <w:jc w:val="center"/>
              <w:rPr>
                <w:rFonts w:ascii="Book Antiqua" w:hAnsi="Book Antiqua"/>
              </w:rPr>
            </w:pPr>
          </w:p>
        </w:tc>
      </w:tr>
      <w:tr w:rsidR="00A1175B" w:rsidRPr="00397235" w14:paraId="212FC8AA"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21F4777"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15057234"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CFB03CB"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14CD407D" w14:textId="77777777" w:rsidR="00A1175B" w:rsidRPr="00397235" w:rsidRDefault="00A1175B" w:rsidP="003E00E8">
            <w:pPr>
              <w:jc w:val="center"/>
              <w:rPr>
                <w:rFonts w:ascii="Book Antiqua" w:hAnsi="Book Antiqua"/>
              </w:rPr>
            </w:pPr>
          </w:p>
        </w:tc>
      </w:tr>
      <w:tr w:rsidR="00A1175B" w:rsidRPr="00397235" w14:paraId="65A3790C"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131DFA6"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315DBE7E"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tcPr>
          <w:p w14:paraId="7461C3C8"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65A0D1F4" w14:textId="77777777" w:rsidR="00A1175B" w:rsidRPr="00397235" w:rsidRDefault="00A1175B" w:rsidP="003E00E8">
            <w:pPr>
              <w:jc w:val="center"/>
              <w:rPr>
                <w:rFonts w:ascii="Book Antiqua" w:hAnsi="Book Antiqua"/>
              </w:rPr>
            </w:pPr>
          </w:p>
        </w:tc>
      </w:tr>
      <w:tr w:rsidR="00A1175B" w:rsidRPr="00397235" w14:paraId="4D615BF6"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B67A16B"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1A85A77"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tcPr>
          <w:p w14:paraId="12A363D8"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213A1C6E" w14:textId="77777777" w:rsidR="00A1175B" w:rsidRPr="00397235" w:rsidRDefault="00A1175B" w:rsidP="003E00E8">
            <w:pPr>
              <w:jc w:val="center"/>
              <w:rPr>
                <w:rFonts w:ascii="Book Antiqua" w:hAnsi="Book Antiqua"/>
              </w:rPr>
            </w:pPr>
          </w:p>
        </w:tc>
      </w:tr>
      <w:tr w:rsidR="00A1175B" w:rsidRPr="00397235" w14:paraId="108FB00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B11C875"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443ED0B"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tcPr>
          <w:p w14:paraId="1CE9B636"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4CFFE8B8" w14:textId="77777777" w:rsidR="00A1175B" w:rsidRPr="00397235" w:rsidRDefault="00A1175B" w:rsidP="003E00E8">
            <w:pPr>
              <w:jc w:val="center"/>
              <w:rPr>
                <w:rFonts w:ascii="Book Antiqua" w:hAnsi="Book Antiqua"/>
              </w:rPr>
            </w:pPr>
          </w:p>
        </w:tc>
      </w:tr>
      <w:tr w:rsidR="00A1175B" w:rsidRPr="00397235" w14:paraId="5E8DD494"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3613743" w14:textId="77777777" w:rsidR="00A1175B" w:rsidRPr="00397235" w:rsidRDefault="00A1175B" w:rsidP="003E00E8">
            <w:pPr>
              <w:jc w:val="center"/>
              <w:rPr>
                <w:rFonts w:ascii="Book Antiqua" w:hAnsi="Book Antiqua"/>
              </w:rPr>
            </w:pP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7391F80D" w14:textId="77777777" w:rsidR="00A1175B" w:rsidRPr="00397235" w:rsidRDefault="00A1175B" w:rsidP="003E00E8">
            <w:pPr>
              <w:jc w:val="center"/>
              <w:rPr>
                <w:rFonts w:ascii="Book Antiqua" w:hAnsi="Book Antiqua"/>
              </w:rPr>
            </w:pPr>
          </w:p>
        </w:tc>
        <w:tc>
          <w:tcPr>
            <w:tcW w:w="2610" w:type="dxa"/>
            <w:gridSpan w:val="3"/>
            <w:tcBorders>
              <w:top w:val="single" w:sz="4" w:space="0" w:color="auto"/>
              <w:left w:val="single" w:sz="4" w:space="0" w:color="auto"/>
              <w:bottom w:val="single" w:sz="4" w:space="0" w:color="auto"/>
              <w:right w:val="single" w:sz="4" w:space="0" w:color="auto"/>
            </w:tcBorders>
            <w:shd w:val="clear" w:color="auto" w:fill="auto"/>
          </w:tcPr>
          <w:p w14:paraId="41E60E86" w14:textId="77777777" w:rsidR="00A1175B" w:rsidRPr="00397235" w:rsidRDefault="00A1175B" w:rsidP="003E00E8">
            <w:pPr>
              <w:jc w:val="center"/>
              <w:rPr>
                <w:rFonts w:ascii="Book Antiqua" w:hAnsi="Book Antiqua"/>
              </w:rPr>
            </w:pPr>
          </w:p>
        </w:tc>
        <w:tc>
          <w:tcPr>
            <w:tcW w:w="4140" w:type="dxa"/>
            <w:gridSpan w:val="3"/>
            <w:tcBorders>
              <w:top w:val="single" w:sz="4" w:space="0" w:color="auto"/>
              <w:left w:val="single" w:sz="4" w:space="0" w:color="auto"/>
              <w:bottom w:val="single" w:sz="4" w:space="0" w:color="auto"/>
              <w:right w:val="single" w:sz="4" w:space="0" w:color="auto"/>
            </w:tcBorders>
            <w:shd w:val="clear" w:color="auto" w:fill="auto"/>
          </w:tcPr>
          <w:p w14:paraId="31C7F1A3" w14:textId="77777777" w:rsidR="00A1175B" w:rsidRPr="00397235" w:rsidRDefault="00A1175B" w:rsidP="003E00E8">
            <w:pPr>
              <w:jc w:val="center"/>
              <w:rPr>
                <w:rFonts w:ascii="Book Antiqua" w:hAnsi="Book Antiqua"/>
              </w:rPr>
            </w:pPr>
          </w:p>
        </w:tc>
      </w:tr>
      <w:tr w:rsidR="00A1175B" w:rsidRPr="00397235" w14:paraId="491D471A" w14:textId="77777777" w:rsidTr="003E00E8">
        <w:trPr>
          <w:trHeight w:val="70"/>
        </w:trPr>
        <w:tc>
          <w:tcPr>
            <w:tcW w:w="10170" w:type="dxa"/>
            <w:gridSpan w:val="8"/>
            <w:tcBorders>
              <w:top w:val="single" w:sz="4" w:space="0" w:color="auto"/>
            </w:tcBorders>
            <w:shd w:val="clear" w:color="auto" w:fill="auto"/>
            <w:noWrap/>
          </w:tcPr>
          <w:p w14:paraId="02210DDB" w14:textId="77777777" w:rsidR="00A1175B" w:rsidRPr="00397235" w:rsidRDefault="00A1175B" w:rsidP="003E00E8">
            <w:pPr>
              <w:rPr>
                <w:rFonts w:ascii="Book Antiqua" w:hAnsi="Book Antiqua"/>
              </w:rPr>
            </w:pPr>
          </w:p>
        </w:tc>
      </w:tr>
      <w:tr w:rsidR="00A1175B" w:rsidRPr="00397235" w14:paraId="69960AB6" w14:textId="77777777" w:rsidTr="003E00E8">
        <w:trPr>
          <w:trHeight w:val="330"/>
        </w:trPr>
        <w:tc>
          <w:tcPr>
            <w:tcW w:w="10170" w:type="dxa"/>
            <w:gridSpan w:val="8"/>
            <w:shd w:val="clear" w:color="auto" w:fill="auto"/>
            <w:noWrap/>
          </w:tcPr>
          <w:p w14:paraId="033D814D" w14:textId="77777777" w:rsidR="00A1175B" w:rsidRPr="00397235" w:rsidRDefault="00A1175B" w:rsidP="003E00E8">
            <w:pPr>
              <w:jc w:val="both"/>
              <w:rPr>
                <w:rFonts w:ascii="Book Antiqua" w:hAnsi="Book Antiqua"/>
              </w:rPr>
            </w:pPr>
            <w:r w:rsidRPr="00397235">
              <w:rPr>
                <w:rFonts w:ascii="Book Antiqua" w:hAnsi="Book Antiqua"/>
              </w:rPr>
              <w:t xml:space="preserve">2. The above is a list of items we propose to procure from </w:t>
            </w:r>
            <w:proofErr w:type="spellStart"/>
            <w:r w:rsidRPr="00397235">
              <w:rPr>
                <w:rFonts w:ascii="Book Antiqua" w:hAnsi="Book Antiqua"/>
              </w:rPr>
              <w:t>MSEs.</w:t>
            </w:r>
            <w:proofErr w:type="spellEnd"/>
            <w:r w:rsidRPr="00397235">
              <w:rPr>
                <w:rFonts w:ascii="Book Antiqua" w:hAnsi="Book Antiqua"/>
              </w:rPr>
              <w:t xml:space="preserve"> However, based on the situations during the execution of the contract, the above list may undergo changes. We hereby confirm that the details regarding actual procurement from MSEs carried out by us, as per the format provided at Forms and Procedures, of bidding documents, shall be submitted along with the bills for payment against supplies made/works done during execution of contract.</w:t>
            </w:r>
          </w:p>
        </w:tc>
      </w:tr>
      <w:tr w:rsidR="00A1175B" w:rsidRPr="00397235" w14:paraId="13407222" w14:textId="77777777" w:rsidTr="003E00E8">
        <w:trPr>
          <w:trHeight w:val="70"/>
        </w:trPr>
        <w:tc>
          <w:tcPr>
            <w:tcW w:w="10170" w:type="dxa"/>
            <w:gridSpan w:val="8"/>
            <w:shd w:val="clear" w:color="auto" w:fill="auto"/>
            <w:noWrap/>
            <w:hideMark/>
          </w:tcPr>
          <w:p w14:paraId="3C25DA9C" w14:textId="77777777" w:rsidR="00A1175B" w:rsidRPr="00397235" w:rsidRDefault="00A1175B" w:rsidP="003E00E8">
            <w:pPr>
              <w:rPr>
                <w:rFonts w:ascii="Book Antiqua" w:hAnsi="Book Antiqua"/>
              </w:rPr>
            </w:pPr>
          </w:p>
        </w:tc>
      </w:tr>
      <w:tr w:rsidR="00A1175B" w:rsidRPr="00397235" w14:paraId="39B03844" w14:textId="77777777" w:rsidTr="003E00E8">
        <w:trPr>
          <w:trHeight w:val="143"/>
        </w:trPr>
        <w:tc>
          <w:tcPr>
            <w:tcW w:w="1183" w:type="dxa"/>
            <w:shd w:val="clear" w:color="auto" w:fill="auto"/>
            <w:noWrap/>
            <w:hideMark/>
          </w:tcPr>
          <w:p w14:paraId="2A674590"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gridSpan w:val="2"/>
            <w:shd w:val="clear" w:color="auto" w:fill="auto"/>
            <w:noWrap/>
          </w:tcPr>
          <w:p w14:paraId="56E47C87" w14:textId="77777777" w:rsidR="00A1175B" w:rsidRPr="00397235" w:rsidRDefault="00A1175B" w:rsidP="003E00E8">
            <w:pPr>
              <w:rPr>
                <w:rFonts w:ascii="Book Antiqua" w:hAnsi="Book Antiqua"/>
              </w:rPr>
            </w:pPr>
          </w:p>
        </w:tc>
        <w:tc>
          <w:tcPr>
            <w:tcW w:w="1637" w:type="dxa"/>
            <w:gridSpan w:val="3"/>
            <w:shd w:val="clear" w:color="auto" w:fill="auto"/>
          </w:tcPr>
          <w:p w14:paraId="168A315E"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240" w:type="dxa"/>
            <w:gridSpan w:val="2"/>
            <w:shd w:val="clear" w:color="auto" w:fill="auto"/>
          </w:tcPr>
          <w:p w14:paraId="4E94B352" w14:textId="77777777" w:rsidR="00A1175B" w:rsidRPr="00397235" w:rsidRDefault="00A1175B" w:rsidP="003E00E8">
            <w:pPr>
              <w:rPr>
                <w:rFonts w:ascii="Book Antiqua" w:hAnsi="Book Antiqua"/>
              </w:rPr>
            </w:pPr>
          </w:p>
        </w:tc>
      </w:tr>
      <w:tr w:rsidR="00A1175B" w:rsidRPr="00397235" w14:paraId="77E33906" w14:textId="77777777" w:rsidTr="003E00E8">
        <w:trPr>
          <w:trHeight w:val="70"/>
        </w:trPr>
        <w:tc>
          <w:tcPr>
            <w:tcW w:w="1183" w:type="dxa"/>
            <w:shd w:val="clear" w:color="auto" w:fill="auto"/>
            <w:noWrap/>
            <w:hideMark/>
          </w:tcPr>
          <w:p w14:paraId="386B5CA0"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gridSpan w:val="2"/>
            <w:shd w:val="clear" w:color="auto" w:fill="auto"/>
            <w:noWrap/>
          </w:tcPr>
          <w:p w14:paraId="09CD2A63" w14:textId="77777777" w:rsidR="00A1175B" w:rsidRPr="00397235" w:rsidRDefault="00A1175B" w:rsidP="003E00E8">
            <w:pPr>
              <w:rPr>
                <w:rFonts w:ascii="Book Antiqua" w:hAnsi="Book Antiqua"/>
              </w:rPr>
            </w:pPr>
          </w:p>
        </w:tc>
        <w:tc>
          <w:tcPr>
            <w:tcW w:w="1637" w:type="dxa"/>
            <w:gridSpan w:val="3"/>
            <w:shd w:val="clear" w:color="auto" w:fill="auto"/>
          </w:tcPr>
          <w:p w14:paraId="1EDFDDA7"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240" w:type="dxa"/>
            <w:gridSpan w:val="2"/>
            <w:shd w:val="clear" w:color="auto" w:fill="auto"/>
          </w:tcPr>
          <w:p w14:paraId="0D47004D" w14:textId="77777777" w:rsidR="00A1175B" w:rsidRPr="00397235" w:rsidRDefault="00A1175B" w:rsidP="003E00E8">
            <w:pPr>
              <w:rPr>
                <w:rFonts w:ascii="Book Antiqua" w:hAnsi="Book Antiqua"/>
              </w:rPr>
            </w:pPr>
          </w:p>
        </w:tc>
      </w:tr>
    </w:tbl>
    <w:p w14:paraId="630F9E14" w14:textId="77777777" w:rsidR="00A1175B" w:rsidRPr="00397235" w:rsidRDefault="00A1175B" w:rsidP="00A1175B">
      <w:pPr>
        <w:tabs>
          <w:tab w:val="right" w:pos="9000"/>
        </w:tabs>
        <w:suppressAutoHyphens/>
        <w:jc w:val="center"/>
        <w:rPr>
          <w:rFonts w:ascii="Book Antiqua" w:hAnsi="Book Antiqua"/>
        </w:rPr>
      </w:pPr>
    </w:p>
    <w:p w14:paraId="69304BB1" w14:textId="77777777" w:rsidR="00A1175B" w:rsidRPr="00397235" w:rsidRDefault="00A1175B" w:rsidP="00A1175B">
      <w:pPr>
        <w:tabs>
          <w:tab w:val="right" w:pos="9000"/>
        </w:tabs>
        <w:suppressAutoHyphens/>
        <w:jc w:val="center"/>
        <w:rPr>
          <w:rFonts w:ascii="Book Antiqua" w:hAnsi="Book Antiqua"/>
        </w:rPr>
      </w:pPr>
    </w:p>
    <w:p w14:paraId="7CD4AAC0" w14:textId="77777777" w:rsidR="00A1175B" w:rsidRPr="00397235" w:rsidRDefault="00A1175B" w:rsidP="00A1175B">
      <w:pPr>
        <w:rPr>
          <w:rFonts w:ascii="Book Antiqua" w:hAnsi="Book Antiqua"/>
        </w:rPr>
      </w:pPr>
      <w:r w:rsidRPr="00397235">
        <w:rPr>
          <w:rFonts w:ascii="Book Antiqua" w:hAnsi="Book Antiqua"/>
        </w:rPr>
        <w:br w:type="page"/>
      </w:r>
    </w:p>
    <w:p w14:paraId="05A785B5" w14:textId="77777777" w:rsidR="00A1175B" w:rsidRDefault="00A1175B" w:rsidP="00A1175B">
      <w:pPr>
        <w:tabs>
          <w:tab w:val="right" w:pos="9000"/>
        </w:tabs>
        <w:suppressAutoHyphens/>
        <w:jc w:val="right"/>
        <w:rPr>
          <w:rFonts w:ascii="Book Antiqua" w:hAnsi="Book Antiqua"/>
        </w:rPr>
      </w:pPr>
      <w:r>
        <w:rPr>
          <w:rFonts w:ascii="Book Antiqua" w:hAnsi="Book Antiqua"/>
        </w:rPr>
        <w:lastRenderedPageBreak/>
        <w:t>Attachment-8</w:t>
      </w:r>
    </w:p>
    <w:p w14:paraId="06C13145" w14:textId="77777777" w:rsidR="00A1175B" w:rsidRDefault="00A1175B" w:rsidP="00A1175B">
      <w:pPr>
        <w:tabs>
          <w:tab w:val="right" w:pos="9000"/>
        </w:tabs>
        <w:suppressAutoHyphens/>
        <w:jc w:val="right"/>
        <w:rPr>
          <w:rFonts w:ascii="Book Antiqua" w:hAnsi="Book Antiqua"/>
        </w:rPr>
      </w:pPr>
    </w:p>
    <w:tbl>
      <w:tblPr>
        <w:tblW w:w="10260" w:type="dxa"/>
        <w:tblInd w:w="-252" w:type="dxa"/>
        <w:tblLook w:val="04A0" w:firstRow="1" w:lastRow="0" w:firstColumn="1" w:lastColumn="0" w:noHBand="0" w:noVBand="1"/>
      </w:tblPr>
      <w:tblGrid>
        <w:gridCol w:w="1183"/>
        <w:gridCol w:w="4110"/>
        <w:gridCol w:w="377"/>
        <w:gridCol w:w="1350"/>
        <w:gridCol w:w="3240"/>
      </w:tblGrid>
      <w:tr w:rsidR="00A1175B" w:rsidRPr="00397235" w14:paraId="5E1A872C" w14:textId="77777777" w:rsidTr="003E00E8">
        <w:trPr>
          <w:trHeight w:val="323"/>
        </w:trPr>
        <w:tc>
          <w:tcPr>
            <w:tcW w:w="10260" w:type="dxa"/>
            <w:gridSpan w:val="5"/>
            <w:shd w:val="clear" w:color="auto" w:fill="auto"/>
            <w:hideMark/>
          </w:tcPr>
          <w:p w14:paraId="3C8BE69A" w14:textId="2D49C0B7" w:rsidR="00A1175B" w:rsidRPr="006B039E" w:rsidRDefault="00C01A96" w:rsidP="003E00E8">
            <w:pPr>
              <w:tabs>
                <w:tab w:val="left" w:pos="1440"/>
                <w:tab w:val="left" w:pos="4320"/>
                <w:tab w:val="left" w:pos="7920"/>
              </w:tabs>
              <w:jc w:val="center"/>
              <w:rPr>
                <w:rFonts w:ascii="Book Antiqua" w:eastAsia="Book Antiqua" w:hAnsi="Book Antiqua" w:cs="Book Antiqua"/>
                <w:b/>
                <w:bCs/>
              </w:rPr>
            </w:pPr>
            <w:r w:rsidRPr="00C01A96">
              <w:rPr>
                <w:b/>
              </w:rPr>
              <w:t>Supply of Towers for 400kV interconnection line between KKNPP-1&amp;2 and KKNPP-3&amp;4</w:t>
            </w:r>
          </w:p>
        </w:tc>
      </w:tr>
      <w:tr w:rsidR="00A1175B" w:rsidRPr="00397235" w14:paraId="07C90213" w14:textId="77777777" w:rsidTr="003E00E8">
        <w:trPr>
          <w:trHeight w:val="38"/>
        </w:trPr>
        <w:tc>
          <w:tcPr>
            <w:tcW w:w="10260" w:type="dxa"/>
            <w:gridSpan w:val="5"/>
            <w:shd w:val="clear" w:color="auto" w:fill="auto"/>
            <w:noWrap/>
            <w:hideMark/>
          </w:tcPr>
          <w:p w14:paraId="3AC08C09" w14:textId="77777777" w:rsidR="00A1175B" w:rsidRPr="00397235" w:rsidRDefault="00A1175B" w:rsidP="003E00E8">
            <w:pPr>
              <w:rPr>
                <w:rFonts w:ascii="Book Antiqua" w:hAnsi="Book Antiqua"/>
              </w:rPr>
            </w:pPr>
          </w:p>
        </w:tc>
      </w:tr>
      <w:tr w:rsidR="00A1175B" w:rsidRPr="00397235" w14:paraId="40E11CE2" w14:textId="77777777" w:rsidTr="003E00E8">
        <w:trPr>
          <w:trHeight w:val="107"/>
        </w:trPr>
        <w:tc>
          <w:tcPr>
            <w:tcW w:w="10260" w:type="dxa"/>
            <w:gridSpan w:val="5"/>
            <w:shd w:val="clear" w:color="auto" w:fill="auto"/>
            <w:noWrap/>
            <w:hideMark/>
          </w:tcPr>
          <w:p w14:paraId="45614D59" w14:textId="77777777" w:rsidR="00A1175B" w:rsidRPr="00397235" w:rsidRDefault="00A1175B" w:rsidP="003E00E8">
            <w:pPr>
              <w:jc w:val="center"/>
              <w:rPr>
                <w:rFonts w:ascii="Book Antiqua" w:hAnsi="Book Antiqua"/>
                <w:b/>
                <w:bCs/>
              </w:rPr>
            </w:pPr>
            <w:r w:rsidRPr="00204E9D">
              <w:rPr>
                <w:rFonts w:ascii="Book Antiqua" w:hAnsi="Book Antiqua"/>
                <w:b/>
                <w:bCs/>
              </w:rPr>
              <w:t>(Guarantee Declaration)</w:t>
            </w:r>
          </w:p>
        </w:tc>
      </w:tr>
      <w:tr w:rsidR="00A1175B" w:rsidRPr="00397235" w14:paraId="70BB8659" w14:textId="77777777" w:rsidTr="003E00E8">
        <w:trPr>
          <w:trHeight w:val="203"/>
        </w:trPr>
        <w:tc>
          <w:tcPr>
            <w:tcW w:w="10260" w:type="dxa"/>
            <w:gridSpan w:val="5"/>
            <w:shd w:val="clear" w:color="auto" w:fill="auto"/>
            <w:noWrap/>
            <w:hideMark/>
          </w:tcPr>
          <w:p w14:paraId="171DE3DE" w14:textId="77777777" w:rsidR="00A1175B" w:rsidRPr="00397235" w:rsidRDefault="00A1175B" w:rsidP="003E00E8">
            <w:pPr>
              <w:rPr>
                <w:rFonts w:ascii="Book Antiqua" w:hAnsi="Book Antiqua"/>
              </w:rPr>
            </w:pPr>
          </w:p>
        </w:tc>
      </w:tr>
      <w:tr w:rsidR="00A1175B" w:rsidRPr="00397235" w14:paraId="0E708616" w14:textId="77777777" w:rsidTr="003E00E8">
        <w:trPr>
          <w:trHeight w:val="375"/>
        </w:trPr>
        <w:tc>
          <w:tcPr>
            <w:tcW w:w="5670" w:type="dxa"/>
            <w:gridSpan w:val="3"/>
            <w:shd w:val="clear" w:color="auto" w:fill="auto"/>
            <w:noWrap/>
            <w:hideMark/>
          </w:tcPr>
          <w:p w14:paraId="651E0834"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2"/>
            <w:shd w:val="clear" w:color="auto" w:fill="auto"/>
            <w:noWrap/>
            <w:hideMark/>
          </w:tcPr>
          <w:p w14:paraId="4C2DA71B"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572D06DD" w14:textId="77777777" w:rsidTr="003E00E8">
        <w:trPr>
          <w:trHeight w:val="905"/>
        </w:trPr>
        <w:tc>
          <w:tcPr>
            <w:tcW w:w="1183" w:type="dxa"/>
            <w:shd w:val="clear" w:color="auto" w:fill="auto"/>
            <w:hideMark/>
          </w:tcPr>
          <w:p w14:paraId="0DD4B437"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2"/>
            <w:shd w:val="clear" w:color="auto" w:fill="auto"/>
          </w:tcPr>
          <w:p w14:paraId="34125AA1" w14:textId="77777777" w:rsidR="00A1175B" w:rsidRPr="00397235" w:rsidRDefault="00A1175B" w:rsidP="003E00E8">
            <w:pPr>
              <w:rPr>
                <w:rFonts w:ascii="Book Antiqua" w:hAnsi="Book Antiqua"/>
              </w:rPr>
            </w:pPr>
          </w:p>
        </w:tc>
        <w:tc>
          <w:tcPr>
            <w:tcW w:w="4590" w:type="dxa"/>
            <w:gridSpan w:val="2"/>
            <w:vMerge w:val="restart"/>
            <w:shd w:val="clear" w:color="auto" w:fill="auto"/>
            <w:noWrap/>
            <w:hideMark/>
          </w:tcPr>
          <w:p w14:paraId="3F2B9241"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05969132"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7C4CECDF"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2E2832AE"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78D7838D" w14:textId="77777777" w:rsidTr="003E00E8">
        <w:trPr>
          <w:trHeight w:val="830"/>
        </w:trPr>
        <w:tc>
          <w:tcPr>
            <w:tcW w:w="1183" w:type="dxa"/>
            <w:shd w:val="clear" w:color="auto" w:fill="auto"/>
            <w:noWrap/>
            <w:hideMark/>
          </w:tcPr>
          <w:p w14:paraId="756D3B53"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2"/>
            <w:shd w:val="clear" w:color="auto" w:fill="auto"/>
            <w:hideMark/>
          </w:tcPr>
          <w:p w14:paraId="7A89E6B2" w14:textId="77777777" w:rsidR="00A1175B" w:rsidRPr="00397235" w:rsidRDefault="00A1175B" w:rsidP="003E00E8">
            <w:pPr>
              <w:rPr>
                <w:rFonts w:ascii="Book Antiqua" w:hAnsi="Book Antiqua"/>
              </w:rPr>
            </w:pPr>
          </w:p>
        </w:tc>
        <w:tc>
          <w:tcPr>
            <w:tcW w:w="4590" w:type="dxa"/>
            <w:gridSpan w:val="2"/>
            <w:vMerge/>
            <w:noWrap/>
            <w:hideMark/>
          </w:tcPr>
          <w:p w14:paraId="17642B22" w14:textId="77777777" w:rsidR="00A1175B" w:rsidRPr="00397235" w:rsidRDefault="00A1175B" w:rsidP="003E00E8">
            <w:pPr>
              <w:rPr>
                <w:rFonts w:ascii="Book Antiqua" w:hAnsi="Book Antiqua"/>
              </w:rPr>
            </w:pPr>
          </w:p>
        </w:tc>
      </w:tr>
      <w:tr w:rsidR="00A1175B" w:rsidRPr="00397235" w14:paraId="3FC6713F" w14:textId="77777777" w:rsidTr="003E00E8">
        <w:trPr>
          <w:trHeight w:val="70"/>
        </w:trPr>
        <w:tc>
          <w:tcPr>
            <w:tcW w:w="10260" w:type="dxa"/>
            <w:gridSpan w:val="5"/>
            <w:shd w:val="clear" w:color="auto" w:fill="auto"/>
            <w:noWrap/>
            <w:hideMark/>
          </w:tcPr>
          <w:p w14:paraId="7EDEAE02" w14:textId="77777777" w:rsidR="00A1175B" w:rsidRPr="00397235" w:rsidRDefault="00A1175B" w:rsidP="003E00E8">
            <w:pPr>
              <w:rPr>
                <w:rFonts w:ascii="Book Antiqua" w:hAnsi="Book Antiqua"/>
              </w:rPr>
            </w:pPr>
          </w:p>
        </w:tc>
      </w:tr>
      <w:tr w:rsidR="00A1175B" w:rsidRPr="00397235" w14:paraId="2406516B" w14:textId="77777777" w:rsidTr="003E00E8">
        <w:trPr>
          <w:trHeight w:val="315"/>
        </w:trPr>
        <w:tc>
          <w:tcPr>
            <w:tcW w:w="10260" w:type="dxa"/>
            <w:gridSpan w:val="5"/>
            <w:shd w:val="clear" w:color="auto" w:fill="auto"/>
            <w:noWrap/>
            <w:hideMark/>
          </w:tcPr>
          <w:p w14:paraId="3AF354BB"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1BD8BA20" w14:textId="77777777" w:rsidTr="003E00E8">
        <w:trPr>
          <w:trHeight w:val="70"/>
        </w:trPr>
        <w:tc>
          <w:tcPr>
            <w:tcW w:w="10260" w:type="dxa"/>
            <w:gridSpan w:val="5"/>
            <w:shd w:val="clear" w:color="auto" w:fill="auto"/>
            <w:noWrap/>
            <w:hideMark/>
          </w:tcPr>
          <w:p w14:paraId="216E344A" w14:textId="77777777" w:rsidR="00A1175B" w:rsidRPr="00397235" w:rsidRDefault="00A1175B" w:rsidP="003E00E8">
            <w:pPr>
              <w:rPr>
                <w:rFonts w:ascii="Book Antiqua" w:hAnsi="Book Antiqua"/>
              </w:rPr>
            </w:pPr>
          </w:p>
        </w:tc>
      </w:tr>
      <w:tr w:rsidR="00A1175B" w:rsidRPr="00397235" w14:paraId="0A3FF87E" w14:textId="77777777" w:rsidTr="003E00E8">
        <w:trPr>
          <w:trHeight w:val="935"/>
        </w:trPr>
        <w:tc>
          <w:tcPr>
            <w:tcW w:w="10260" w:type="dxa"/>
            <w:gridSpan w:val="5"/>
            <w:shd w:val="clear" w:color="auto" w:fill="auto"/>
            <w:hideMark/>
          </w:tcPr>
          <w:p w14:paraId="64691CCA" w14:textId="77777777" w:rsidR="00A1175B" w:rsidRDefault="00A1175B" w:rsidP="003E00E8">
            <w:pPr>
              <w:jc w:val="both"/>
              <w:rPr>
                <w:rFonts w:ascii="Book Antiqua" w:hAnsi="Book Antiqua"/>
              </w:rPr>
            </w:pPr>
          </w:p>
          <w:p w14:paraId="2F824FF2" w14:textId="77777777" w:rsidR="00A1175B" w:rsidRDefault="00A1175B" w:rsidP="003E00E8">
            <w:pPr>
              <w:jc w:val="both"/>
              <w:rPr>
                <w:rFonts w:ascii="Book Antiqua" w:hAnsi="Book Antiqua"/>
              </w:rPr>
            </w:pPr>
            <w:r w:rsidRPr="00204E9D">
              <w:rPr>
                <w:rFonts w:ascii="Book Antiqua" w:hAnsi="Book Antiqua"/>
              </w:rPr>
              <w:t xml:space="preserve">We conform that the </w:t>
            </w:r>
            <w:proofErr w:type="spellStart"/>
            <w:r w:rsidRPr="00204E9D">
              <w:rPr>
                <w:rFonts w:ascii="Book Antiqua" w:hAnsi="Book Antiqua"/>
              </w:rPr>
              <w:t>equipments</w:t>
            </w:r>
            <w:proofErr w:type="spellEnd"/>
            <w:r w:rsidRPr="00204E9D">
              <w:rPr>
                <w:rFonts w:ascii="Book Antiqua" w:hAnsi="Book Antiqua"/>
              </w:rPr>
              <w:t xml:space="preserve"> offered shall have minimum performance specified in Technical</w:t>
            </w:r>
            <w:r>
              <w:rPr>
                <w:rFonts w:ascii="Book Antiqua" w:hAnsi="Book Antiqua"/>
              </w:rPr>
              <w:t xml:space="preserve"> </w:t>
            </w:r>
            <w:r w:rsidRPr="00204E9D">
              <w:rPr>
                <w:rFonts w:ascii="Book Antiqua" w:hAnsi="Book Antiqua"/>
              </w:rPr>
              <w:t xml:space="preserve">Specification. We further guarantee the performance/efficiency of the </w:t>
            </w:r>
            <w:proofErr w:type="spellStart"/>
            <w:r w:rsidRPr="00204E9D">
              <w:rPr>
                <w:rFonts w:ascii="Book Antiqua" w:hAnsi="Book Antiqua"/>
              </w:rPr>
              <w:t>equipments</w:t>
            </w:r>
            <w:proofErr w:type="spellEnd"/>
            <w:r w:rsidRPr="00204E9D">
              <w:rPr>
                <w:rFonts w:ascii="Book Antiqua" w:hAnsi="Book Antiqua"/>
              </w:rPr>
              <w:t xml:space="preserve"> in response to the</w:t>
            </w:r>
            <w:r>
              <w:rPr>
                <w:rFonts w:ascii="Book Antiqua" w:hAnsi="Book Antiqua"/>
              </w:rPr>
              <w:t xml:space="preserve"> </w:t>
            </w:r>
            <w:r w:rsidRPr="00204E9D">
              <w:rPr>
                <w:rFonts w:ascii="Book Antiqua" w:hAnsi="Book Antiqua"/>
              </w:rPr>
              <w:t>Technical Specifications.</w:t>
            </w:r>
          </w:p>
          <w:p w14:paraId="3541B33B" w14:textId="77777777" w:rsidR="00A1175B" w:rsidRDefault="00A1175B" w:rsidP="003E00E8">
            <w:pPr>
              <w:jc w:val="both"/>
              <w:rPr>
                <w:rFonts w:ascii="Book Antiqua" w:hAnsi="Book Antiqua"/>
              </w:rPr>
            </w:pPr>
          </w:p>
          <w:p w14:paraId="3485C0BE" w14:textId="77777777" w:rsidR="00A1175B" w:rsidRPr="00397235" w:rsidRDefault="00A1175B" w:rsidP="003E00E8">
            <w:pPr>
              <w:jc w:val="both"/>
              <w:rPr>
                <w:rFonts w:ascii="Book Antiqua" w:hAnsi="Book Antiqua"/>
              </w:rPr>
            </w:pPr>
          </w:p>
        </w:tc>
      </w:tr>
      <w:tr w:rsidR="00A1175B" w:rsidRPr="00397235" w14:paraId="45A670C8" w14:textId="77777777" w:rsidTr="003E00E8">
        <w:trPr>
          <w:trHeight w:val="596"/>
        </w:trPr>
        <w:tc>
          <w:tcPr>
            <w:tcW w:w="10260" w:type="dxa"/>
            <w:gridSpan w:val="5"/>
            <w:shd w:val="clear" w:color="auto" w:fill="auto"/>
            <w:noWrap/>
            <w:hideMark/>
          </w:tcPr>
          <w:p w14:paraId="532CA77B" w14:textId="77777777" w:rsidR="00A1175B" w:rsidRDefault="00A1175B" w:rsidP="003E00E8">
            <w:pPr>
              <w:rPr>
                <w:rFonts w:ascii="Book Antiqua" w:hAnsi="Book Antiqua"/>
              </w:rPr>
            </w:pPr>
          </w:p>
          <w:p w14:paraId="7321EBE1" w14:textId="77777777" w:rsidR="00A1175B" w:rsidRDefault="00A1175B" w:rsidP="003E00E8">
            <w:pPr>
              <w:rPr>
                <w:rFonts w:ascii="Book Antiqua" w:hAnsi="Book Antiqua"/>
              </w:rPr>
            </w:pPr>
          </w:p>
          <w:p w14:paraId="7762FA8A" w14:textId="77777777" w:rsidR="00A1175B" w:rsidRDefault="00A1175B" w:rsidP="003E00E8">
            <w:pPr>
              <w:rPr>
                <w:rFonts w:ascii="Book Antiqua" w:hAnsi="Book Antiqua"/>
              </w:rPr>
            </w:pPr>
          </w:p>
          <w:p w14:paraId="2B327E3D" w14:textId="77777777" w:rsidR="00A1175B" w:rsidRDefault="00A1175B" w:rsidP="003E00E8">
            <w:pPr>
              <w:rPr>
                <w:rFonts w:ascii="Book Antiqua" w:hAnsi="Book Antiqua"/>
              </w:rPr>
            </w:pPr>
          </w:p>
          <w:p w14:paraId="4B21B89C" w14:textId="77777777" w:rsidR="00A1175B" w:rsidRDefault="00A1175B" w:rsidP="003E00E8">
            <w:pPr>
              <w:rPr>
                <w:rFonts w:ascii="Book Antiqua" w:hAnsi="Book Antiqua"/>
              </w:rPr>
            </w:pPr>
          </w:p>
          <w:p w14:paraId="67B41954" w14:textId="77777777" w:rsidR="00A1175B" w:rsidRDefault="00A1175B" w:rsidP="003E00E8">
            <w:pPr>
              <w:rPr>
                <w:rFonts w:ascii="Book Antiqua" w:hAnsi="Book Antiqua"/>
              </w:rPr>
            </w:pPr>
          </w:p>
          <w:p w14:paraId="033C917F" w14:textId="77777777" w:rsidR="00A1175B" w:rsidRPr="00397235" w:rsidRDefault="00A1175B" w:rsidP="003E00E8">
            <w:pPr>
              <w:rPr>
                <w:rFonts w:ascii="Book Antiqua" w:hAnsi="Book Antiqua"/>
              </w:rPr>
            </w:pPr>
          </w:p>
        </w:tc>
      </w:tr>
      <w:tr w:rsidR="00A1175B" w:rsidRPr="00397235" w14:paraId="4D02C567" w14:textId="77777777" w:rsidTr="003E00E8">
        <w:trPr>
          <w:trHeight w:val="143"/>
        </w:trPr>
        <w:tc>
          <w:tcPr>
            <w:tcW w:w="1183" w:type="dxa"/>
            <w:shd w:val="clear" w:color="auto" w:fill="auto"/>
            <w:noWrap/>
            <w:hideMark/>
          </w:tcPr>
          <w:p w14:paraId="1D41729E"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shd w:val="clear" w:color="auto" w:fill="auto"/>
            <w:noWrap/>
          </w:tcPr>
          <w:p w14:paraId="72D6C63A" w14:textId="77777777" w:rsidR="00A1175B" w:rsidRPr="00397235" w:rsidRDefault="00A1175B" w:rsidP="003E00E8">
            <w:pPr>
              <w:rPr>
                <w:rFonts w:ascii="Book Antiqua" w:hAnsi="Book Antiqua"/>
              </w:rPr>
            </w:pPr>
          </w:p>
        </w:tc>
        <w:tc>
          <w:tcPr>
            <w:tcW w:w="1727" w:type="dxa"/>
            <w:gridSpan w:val="2"/>
            <w:shd w:val="clear" w:color="auto" w:fill="auto"/>
          </w:tcPr>
          <w:p w14:paraId="347F8D11"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240" w:type="dxa"/>
            <w:shd w:val="clear" w:color="auto" w:fill="auto"/>
          </w:tcPr>
          <w:p w14:paraId="1C539188" w14:textId="77777777" w:rsidR="00A1175B" w:rsidRPr="00397235" w:rsidRDefault="00A1175B" w:rsidP="003E00E8">
            <w:pPr>
              <w:rPr>
                <w:rFonts w:ascii="Book Antiqua" w:hAnsi="Book Antiqua"/>
              </w:rPr>
            </w:pPr>
          </w:p>
        </w:tc>
      </w:tr>
      <w:tr w:rsidR="00A1175B" w:rsidRPr="00397235" w14:paraId="23ADB3FC" w14:textId="77777777" w:rsidTr="003E00E8">
        <w:trPr>
          <w:trHeight w:val="70"/>
        </w:trPr>
        <w:tc>
          <w:tcPr>
            <w:tcW w:w="1183" w:type="dxa"/>
            <w:shd w:val="clear" w:color="auto" w:fill="auto"/>
            <w:noWrap/>
            <w:hideMark/>
          </w:tcPr>
          <w:p w14:paraId="7E5BE6B1"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shd w:val="clear" w:color="auto" w:fill="auto"/>
            <w:noWrap/>
          </w:tcPr>
          <w:p w14:paraId="26AE122F" w14:textId="77777777" w:rsidR="00A1175B" w:rsidRPr="00397235" w:rsidRDefault="00A1175B" w:rsidP="003E00E8">
            <w:pPr>
              <w:rPr>
                <w:rFonts w:ascii="Book Antiqua" w:hAnsi="Book Antiqua"/>
              </w:rPr>
            </w:pPr>
          </w:p>
        </w:tc>
        <w:tc>
          <w:tcPr>
            <w:tcW w:w="1727" w:type="dxa"/>
            <w:gridSpan w:val="2"/>
            <w:shd w:val="clear" w:color="auto" w:fill="auto"/>
          </w:tcPr>
          <w:p w14:paraId="7EFC4E8A"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240" w:type="dxa"/>
            <w:shd w:val="clear" w:color="auto" w:fill="auto"/>
          </w:tcPr>
          <w:p w14:paraId="305E108D" w14:textId="77777777" w:rsidR="00A1175B" w:rsidRPr="00397235" w:rsidRDefault="00A1175B" w:rsidP="003E00E8">
            <w:pPr>
              <w:rPr>
                <w:rFonts w:ascii="Book Antiqua" w:hAnsi="Book Antiqua"/>
              </w:rPr>
            </w:pPr>
          </w:p>
        </w:tc>
      </w:tr>
    </w:tbl>
    <w:p w14:paraId="59DE9E51" w14:textId="77777777" w:rsidR="00A1175B" w:rsidRPr="00397235" w:rsidRDefault="00A1175B" w:rsidP="00A1175B">
      <w:pPr>
        <w:tabs>
          <w:tab w:val="right" w:pos="9000"/>
        </w:tabs>
        <w:suppressAutoHyphens/>
        <w:jc w:val="center"/>
        <w:rPr>
          <w:rFonts w:ascii="Book Antiqua" w:hAnsi="Book Antiqua"/>
        </w:rPr>
      </w:pPr>
    </w:p>
    <w:p w14:paraId="4C6C661D" w14:textId="77777777" w:rsidR="00A1175B" w:rsidRDefault="00A1175B" w:rsidP="00A1175B">
      <w:pPr>
        <w:spacing w:after="200" w:line="276" w:lineRule="auto"/>
        <w:rPr>
          <w:rFonts w:ascii="Book Antiqua" w:hAnsi="Book Antiqua"/>
        </w:rPr>
      </w:pPr>
      <w:r>
        <w:rPr>
          <w:rFonts w:ascii="Book Antiqua" w:hAnsi="Book Antiqua"/>
        </w:rPr>
        <w:br w:type="page"/>
      </w:r>
    </w:p>
    <w:p w14:paraId="1E67691D"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Attachment-9</w:t>
      </w:r>
    </w:p>
    <w:p w14:paraId="003833B6" w14:textId="77777777" w:rsidR="00A1175B" w:rsidRPr="00397235" w:rsidRDefault="00A1175B" w:rsidP="00A1175B">
      <w:pPr>
        <w:tabs>
          <w:tab w:val="right" w:pos="9000"/>
        </w:tabs>
        <w:suppressAutoHyphens/>
        <w:jc w:val="center"/>
        <w:rPr>
          <w:rFonts w:ascii="Book Antiqua" w:hAnsi="Book Antiqua"/>
        </w:rPr>
      </w:pPr>
    </w:p>
    <w:tbl>
      <w:tblPr>
        <w:tblW w:w="9593" w:type="dxa"/>
        <w:tblInd w:w="-252" w:type="dxa"/>
        <w:tblLook w:val="04A0" w:firstRow="1" w:lastRow="0" w:firstColumn="1" w:lastColumn="0" w:noHBand="0" w:noVBand="1"/>
      </w:tblPr>
      <w:tblGrid>
        <w:gridCol w:w="1183"/>
        <w:gridCol w:w="1707"/>
        <w:gridCol w:w="660"/>
        <w:gridCol w:w="1047"/>
        <w:gridCol w:w="73"/>
        <w:gridCol w:w="1833"/>
        <w:gridCol w:w="3090"/>
      </w:tblGrid>
      <w:tr w:rsidR="00A1175B" w:rsidRPr="00397235" w14:paraId="3DC4DE56" w14:textId="77777777" w:rsidTr="003E00E8">
        <w:trPr>
          <w:trHeight w:val="1065"/>
        </w:trPr>
        <w:tc>
          <w:tcPr>
            <w:tcW w:w="9593" w:type="dxa"/>
            <w:gridSpan w:val="7"/>
            <w:shd w:val="clear" w:color="auto" w:fill="auto"/>
            <w:hideMark/>
          </w:tcPr>
          <w:p w14:paraId="07248D1C" w14:textId="328A4333" w:rsidR="00A1175B" w:rsidRPr="00B55501"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p w14:paraId="2046234C" w14:textId="77777777" w:rsidR="00A1175B" w:rsidRPr="00397235" w:rsidRDefault="00A1175B" w:rsidP="003E00E8">
            <w:pPr>
              <w:jc w:val="both"/>
              <w:rPr>
                <w:rFonts w:ascii="Book Antiqua" w:hAnsi="Book Antiqua"/>
                <w:b/>
                <w:bCs/>
              </w:rPr>
            </w:pPr>
          </w:p>
        </w:tc>
      </w:tr>
      <w:tr w:rsidR="00A1175B" w:rsidRPr="00397235" w14:paraId="3DD1EB22" w14:textId="77777777" w:rsidTr="003E00E8">
        <w:trPr>
          <w:trHeight w:val="38"/>
        </w:trPr>
        <w:tc>
          <w:tcPr>
            <w:tcW w:w="9593" w:type="dxa"/>
            <w:gridSpan w:val="7"/>
            <w:shd w:val="clear" w:color="auto" w:fill="auto"/>
            <w:noWrap/>
            <w:hideMark/>
          </w:tcPr>
          <w:p w14:paraId="44925BA0" w14:textId="77777777" w:rsidR="00A1175B" w:rsidRPr="00397235" w:rsidRDefault="00A1175B" w:rsidP="003E00E8">
            <w:pPr>
              <w:rPr>
                <w:rFonts w:ascii="Book Antiqua" w:hAnsi="Book Antiqua"/>
              </w:rPr>
            </w:pPr>
          </w:p>
        </w:tc>
      </w:tr>
      <w:tr w:rsidR="00A1175B" w:rsidRPr="00397235" w14:paraId="717431E3" w14:textId="77777777" w:rsidTr="003E00E8">
        <w:trPr>
          <w:trHeight w:val="107"/>
        </w:trPr>
        <w:tc>
          <w:tcPr>
            <w:tcW w:w="9593" w:type="dxa"/>
            <w:gridSpan w:val="7"/>
            <w:shd w:val="clear" w:color="auto" w:fill="auto"/>
            <w:noWrap/>
            <w:hideMark/>
          </w:tcPr>
          <w:p w14:paraId="3936414E" w14:textId="77777777" w:rsidR="00A1175B" w:rsidRPr="00397235" w:rsidRDefault="00A1175B" w:rsidP="003E00E8">
            <w:pPr>
              <w:jc w:val="center"/>
              <w:rPr>
                <w:rFonts w:ascii="Book Antiqua" w:hAnsi="Book Antiqua"/>
                <w:b/>
                <w:bCs/>
              </w:rPr>
            </w:pPr>
            <w:r w:rsidRPr="00397235">
              <w:rPr>
                <w:rFonts w:ascii="Book Antiqua" w:hAnsi="Book Antiqua"/>
                <w:b/>
                <w:bCs/>
              </w:rPr>
              <w:t>(Information regarding Ex-employees of POWERGRID in our Organization)</w:t>
            </w:r>
          </w:p>
        </w:tc>
      </w:tr>
      <w:tr w:rsidR="00A1175B" w:rsidRPr="00397235" w14:paraId="5FDBAEA5" w14:textId="77777777" w:rsidTr="003E00E8">
        <w:trPr>
          <w:trHeight w:val="203"/>
        </w:trPr>
        <w:tc>
          <w:tcPr>
            <w:tcW w:w="9593" w:type="dxa"/>
            <w:gridSpan w:val="7"/>
            <w:shd w:val="clear" w:color="auto" w:fill="auto"/>
            <w:noWrap/>
            <w:hideMark/>
          </w:tcPr>
          <w:p w14:paraId="11AAC887" w14:textId="77777777" w:rsidR="00A1175B" w:rsidRPr="00397235" w:rsidRDefault="00A1175B" w:rsidP="003E00E8">
            <w:pPr>
              <w:rPr>
                <w:rFonts w:ascii="Book Antiqua" w:hAnsi="Book Antiqua"/>
              </w:rPr>
            </w:pPr>
          </w:p>
        </w:tc>
      </w:tr>
      <w:tr w:rsidR="00A1175B" w:rsidRPr="00397235" w14:paraId="34AAF57D" w14:textId="77777777" w:rsidTr="003E00E8">
        <w:trPr>
          <w:trHeight w:val="375"/>
        </w:trPr>
        <w:tc>
          <w:tcPr>
            <w:tcW w:w="3550" w:type="dxa"/>
            <w:gridSpan w:val="3"/>
            <w:shd w:val="clear" w:color="auto" w:fill="auto"/>
            <w:noWrap/>
            <w:hideMark/>
          </w:tcPr>
          <w:p w14:paraId="09C7D459"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6043" w:type="dxa"/>
            <w:gridSpan w:val="4"/>
            <w:shd w:val="clear" w:color="auto" w:fill="auto"/>
            <w:noWrap/>
            <w:hideMark/>
          </w:tcPr>
          <w:p w14:paraId="522A1D18"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0ADC8090" w14:textId="77777777" w:rsidTr="003E00E8">
        <w:trPr>
          <w:trHeight w:val="905"/>
        </w:trPr>
        <w:tc>
          <w:tcPr>
            <w:tcW w:w="1183" w:type="dxa"/>
            <w:shd w:val="clear" w:color="auto" w:fill="auto"/>
            <w:hideMark/>
          </w:tcPr>
          <w:p w14:paraId="1D989919" w14:textId="77777777" w:rsidR="00A1175B" w:rsidRPr="00397235" w:rsidRDefault="00A1175B" w:rsidP="003E00E8">
            <w:pPr>
              <w:rPr>
                <w:rFonts w:ascii="Book Antiqua" w:hAnsi="Book Antiqua"/>
              </w:rPr>
            </w:pPr>
            <w:r w:rsidRPr="00397235">
              <w:rPr>
                <w:rFonts w:ascii="Book Antiqua" w:hAnsi="Book Antiqua"/>
                <w:b/>
                <w:bCs/>
              </w:rPr>
              <w:t>Name:</w:t>
            </w:r>
          </w:p>
        </w:tc>
        <w:tc>
          <w:tcPr>
            <w:tcW w:w="2367" w:type="dxa"/>
            <w:gridSpan w:val="2"/>
            <w:shd w:val="clear" w:color="auto" w:fill="auto"/>
          </w:tcPr>
          <w:p w14:paraId="02362203" w14:textId="77777777" w:rsidR="00A1175B" w:rsidRPr="00397235" w:rsidRDefault="00A1175B" w:rsidP="003E00E8">
            <w:pPr>
              <w:rPr>
                <w:rFonts w:ascii="Book Antiqua" w:hAnsi="Book Antiqua"/>
              </w:rPr>
            </w:pPr>
          </w:p>
        </w:tc>
        <w:tc>
          <w:tcPr>
            <w:tcW w:w="6043" w:type="dxa"/>
            <w:gridSpan w:val="4"/>
            <w:vMerge w:val="restart"/>
            <w:shd w:val="clear" w:color="auto" w:fill="auto"/>
            <w:noWrap/>
            <w:hideMark/>
          </w:tcPr>
          <w:p w14:paraId="71C37CF7"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739E128E"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123AC80D"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741954F0"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7BD453CC" w14:textId="77777777" w:rsidTr="003E00E8">
        <w:trPr>
          <w:trHeight w:val="830"/>
        </w:trPr>
        <w:tc>
          <w:tcPr>
            <w:tcW w:w="1183" w:type="dxa"/>
            <w:shd w:val="clear" w:color="auto" w:fill="auto"/>
            <w:noWrap/>
            <w:hideMark/>
          </w:tcPr>
          <w:p w14:paraId="483CD414"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2367" w:type="dxa"/>
            <w:gridSpan w:val="2"/>
            <w:shd w:val="clear" w:color="auto" w:fill="auto"/>
            <w:hideMark/>
          </w:tcPr>
          <w:p w14:paraId="60A0CCD8" w14:textId="77777777" w:rsidR="00A1175B" w:rsidRPr="00397235" w:rsidRDefault="00A1175B" w:rsidP="003E00E8">
            <w:pPr>
              <w:rPr>
                <w:rFonts w:ascii="Book Antiqua" w:hAnsi="Book Antiqua"/>
              </w:rPr>
            </w:pPr>
          </w:p>
        </w:tc>
        <w:tc>
          <w:tcPr>
            <w:tcW w:w="6043" w:type="dxa"/>
            <w:gridSpan w:val="4"/>
            <w:vMerge/>
            <w:noWrap/>
            <w:hideMark/>
          </w:tcPr>
          <w:p w14:paraId="13DF628C" w14:textId="77777777" w:rsidR="00A1175B" w:rsidRPr="00397235" w:rsidRDefault="00A1175B" w:rsidP="003E00E8">
            <w:pPr>
              <w:rPr>
                <w:rFonts w:ascii="Book Antiqua" w:hAnsi="Book Antiqua"/>
              </w:rPr>
            </w:pPr>
          </w:p>
        </w:tc>
      </w:tr>
      <w:tr w:rsidR="00A1175B" w:rsidRPr="00397235" w14:paraId="57281FBE" w14:textId="77777777" w:rsidTr="003E00E8">
        <w:trPr>
          <w:trHeight w:val="70"/>
        </w:trPr>
        <w:tc>
          <w:tcPr>
            <w:tcW w:w="9593" w:type="dxa"/>
            <w:gridSpan w:val="7"/>
            <w:shd w:val="clear" w:color="auto" w:fill="auto"/>
            <w:noWrap/>
            <w:hideMark/>
          </w:tcPr>
          <w:p w14:paraId="1B9FA921" w14:textId="77777777" w:rsidR="00A1175B" w:rsidRPr="00397235" w:rsidRDefault="00A1175B" w:rsidP="003E00E8">
            <w:pPr>
              <w:rPr>
                <w:rFonts w:ascii="Book Antiqua" w:hAnsi="Book Antiqua"/>
              </w:rPr>
            </w:pPr>
          </w:p>
        </w:tc>
      </w:tr>
      <w:tr w:rsidR="00A1175B" w:rsidRPr="00397235" w14:paraId="4BE51841" w14:textId="77777777" w:rsidTr="003E00E8">
        <w:trPr>
          <w:trHeight w:val="315"/>
        </w:trPr>
        <w:tc>
          <w:tcPr>
            <w:tcW w:w="9593" w:type="dxa"/>
            <w:gridSpan w:val="7"/>
            <w:shd w:val="clear" w:color="auto" w:fill="auto"/>
            <w:noWrap/>
            <w:hideMark/>
          </w:tcPr>
          <w:p w14:paraId="3956A42D"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7109A7A4" w14:textId="77777777" w:rsidTr="003E00E8">
        <w:trPr>
          <w:trHeight w:val="70"/>
        </w:trPr>
        <w:tc>
          <w:tcPr>
            <w:tcW w:w="9593" w:type="dxa"/>
            <w:gridSpan w:val="7"/>
            <w:shd w:val="clear" w:color="auto" w:fill="auto"/>
            <w:noWrap/>
            <w:hideMark/>
          </w:tcPr>
          <w:p w14:paraId="2EE06183" w14:textId="77777777" w:rsidR="00A1175B" w:rsidRPr="00397235" w:rsidRDefault="00A1175B" w:rsidP="003E00E8">
            <w:pPr>
              <w:rPr>
                <w:rFonts w:ascii="Book Antiqua" w:hAnsi="Book Antiqua"/>
              </w:rPr>
            </w:pPr>
          </w:p>
        </w:tc>
      </w:tr>
      <w:tr w:rsidR="00A1175B" w:rsidRPr="00397235" w14:paraId="770883A0" w14:textId="77777777" w:rsidTr="003E00E8">
        <w:trPr>
          <w:trHeight w:val="935"/>
        </w:trPr>
        <w:tc>
          <w:tcPr>
            <w:tcW w:w="9593" w:type="dxa"/>
            <w:gridSpan w:val="7"/>
            <w:shd w:val="clear" w:color="auto" w:fill="auto"/>
            <w:hideMark/>
          </w:tcPr>
          <w:p w14:paraId="1A71429B" w14:textId="77777777" w:rsidR="00A1175B" w:rsidRPr="00397235" w:rsidRDefault="00A1175B" w:rsidP="003E00E8">
            <w:pPr>
              <w:jc w:val="both"/>
              <w:rPr>
                <w:rFonts w:ascii="Book Antiqua" w:hAnsi="Book Antiqua"/>
              </w:rPr>
            </w:pPr>
            <w:r w:rsidRPr="00397235">
              <w:rPr>
                <w:rFonts w:ascii="Book Antiqua" w:hAnsi="Book Antiqua"/>
              </w:rPr>
              <w:t>We declare that we are aware of and have gone through the “Code of Business Conduct and Ethics for Senior Management Personnel”1 and “Code of Business Conduct and Ethics for Board Members”1 of POWERGRID (hereinafter referred to as the “Code of Conduct”). We further understand that as per the “Code of Conduct”, Senior Management Personnel including Board Members, who have retired/resigned from POWERGRID, shall not accept any appointment or post, as detailed in the referred “Code of Conduct”, within 1 year from the date of cessation of service/directorship unless approved by the Competent Authority</w:t>
            </w:r>
          </w:p>
          <w:p w14:paraId="0614E9E3" w14:textId="77777777" w:rsidR="00A1175B" w:rsidRPr="00397235" w:rsidRDefault="00A1175B" w:rsidP="003E00E8">
            <w:pPr>
              <w:jc w:val="both"/>
              <w:rPr>
                <w:rFonts w:ascii="Book Antiqua" w:hAnsi="Book Antiqua"/>
              </w:rPr>
            </w:pPr>
          </w:p>
          <w:p w14:paraId="6B5D5811" w14:textId="77777777" w:rsidR="00A1175B" w:rsidRPr="00397235" w:rsidRDefault="00A1175B" w:rsidP="003E00E8">
            <w:pPr>
              <w:jc w:val="both"/>
              <w:rPr>
                <w:rFonts w:ascii="Book Antiqua" w:hAnsi="Book Antiqua"/>
              </w:rPr>
            </w:pPr>
            <w:r w:rsidRPr="00397235">
              <w:rPr>
                <w:rFonts w:ascii="Book Antiqua" w:hAnsi="Book Antiqua"/>
              </w:rPr>
              <w:t>Accordingly, we hereby furnish the details of ex-employees of POWERGRID who had retired/ resigned at the level of General Manager and above from POWERGRID and subsequently have been employed by us:</w:t>
            </w:r>
          </w:p>
        </w:tc>
      </w:tr>
      <w:tr w:rsidR="00A1175B" w:rsidRPr="00397235" w14:paraId="6FE1D712" w14:textId="77777777" w:rsidTr="003E00E8">
        <w:trPr>
          <w:trHeight w:val="80"/>
        </w:trPr>
        <w:tc>
          <w:tcPr>
            <w:tcW w:w="9593" w:type="dxa"/>
            <w:gridSpan w:val="7"/>
            <w:tcBorders>
              <w:bottom w:val="single" w:sz="12" w:space="0" w:color="auto"/>
            </w:tcBorders>
            <w:shd w:val="clear" w:color="auto" w:fill="auto"/>
            <w:noWrap/>
            <w:hideMark/>
          </w:tcPr>
          <w:p w14:paraId="1CAE9048" w14:textId="77777777" w:rsidR="00A1175B" w:rsidRPr="00397235" w:rsidRDefault="00A1175B" w:rsidP="003E00E8">
            <w:pPr>
              <w:rPr>
                <w:rFonts w:ascii="Book Antiqua" w:hAnsi="Book Antiqua"/>
              </w:rPr>
            </w:pPr>
          </w:p>
        </w:tc>
      </w:tr>
      <w:tr w:rsidR="00A1175B" w:rsidRPr="00397235" w14:paraId="4CDB3A31" w14:textId="77777777" w:rsidTr="003E00E8">
        <w:trPr>
          <w:trHeight w:val="1203"/>
        </w:trPr>
        <w:tc>
          <w:tcPr>
            <w:tcW w:w="1183" w:type="dxa"/>
            <w:tcBorders>
              <w:top w:val="single" w:sz="12" w:space="0" w:color="auto"/>
              <w:left w:val="single" w:sz="12" w:space="0" w:color="auto"/>
              <w:bottom w:val="single" w:sz="12" w:space="0" w:color="auto"/>
              <w:right w:val="single" w:sz="12" w:space="0" w:color="auto"/>
            </w:tcBorders>
            <w:shd w:val="clear" w:color="auto" w:fill="auto"/>
            <w:noWrap/>
            <w:hideMark/>
          </w:tcPr>
          <w:p w14:paraId="4604C13A" w14:textId="77777777" w:rsidR="00A1175B" w:rsidRPr="00397235" w:rsidRDefault="00A1175B" w:rsidP="003E00E8">
            <w:pPr>
              <w:jc w:val="center"/>
              <w:rPr>
                <w:rFonts w:ascii="Book Antiqua" w:hAnsi="Book Antiqua"/>
              </w:rPr>
            </w:pPr>
            <w:r w:rsidRPr="00397235">
              <w:rPr>
                <w:rFonts w:ascii="Book Antiqua" w:hAnsi="Book Antiqua"/>
              </w:rPr>
              <w:t>S No.</w:t>
            </w:r>
          </w:p>
        </w:tc>
        <w:tc>
          <w:tcPr>
            <w:tcW w:w="1707" w:type="dxa"/>
            <w:tcBorders>
              <w:top w:val="single" w:sz="12" w:space="0" w:color="auto"/>
              <w:left w:val="single" w:sz="12" w:space="0" w:color="auto"/>
              <w:bottom w:val="single" w:sz="12" w:space="0" w:color="auto"/>
              <w:right w:val="single" w:sz="12" w:space="0" w:color="auto"/>
            </w:tcBorders>
            <w:shd w:val="clear" w:color="auto" w:fill="auto"/>
            <w:noWrap/>
            <w:hideMark/>
          </w:tcPr>
          <w:p w14:paraId="3F75B94B" w14:textId="77777777" w:rsidR="00A1175B" w:rsidRPr="00397235" w:rsidRDefault="00A1175B" w:rsidP="003E00E8">
            <w:pPr>
              <w:jc w:val="center"/>
              <w:rPr>
                <w:rFonts w:ascii="Book Antiqua" w:hAnsi="Book Antiqua"/>
              </w:rPr>
            </w:pPr>
            <w:r w:rsidRPr="00397235">
              <w:rPr>
                <w:rFonts w:ascii="Book Antiqua" w:hAnsi="Book Antiqua"/>
              </w:rPr>
              <w:t>Name of the person with designation in POWERGRID</w:t>
            </w: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noWrap/>
            <w:hideMark/>
          </w:tcPr>
          <w:p w14:paraId="22524951" w14:textId="77777777" w:rsidR="00A1175B" w:rsidRPr="00397235" w:rsidRDefault="00A1175B" w:rsidP="003E00E8">
            <w:pPr>
              <w:jc w:val="center"/>
              <w:rPr>
                <w:rFonts w:ascii="Book Antiqua" w:hAnsi="Book Antiqua"/>
              </w:rPr>
            </w:pPr>
            <w:r w:rsidRPr="00397235">
              <w:rPr>
                <w:rFonts w:ascii="Book Antiqua" w:hAnsi="Book Antiqua"/>
              </w:rPr>
              <w:t>Date of Retirement/ resignation from POWERGRID</w:t>
            </w: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49D35E73" w14:textId="77777777" w:rsidR="00A1175B" w:rsidRPr="00397235" w:rsidRDefault="00A1175B" w:rsidP="003E00E8">
            <w:pPr>
              <w:jc w:val="center"/>
              <w:rPr>
                <w:rFonts w:ascii="Book Antiqua" w:hAnsi="Book Antiqua"/>
              </w:rPr>
            </w:pPr>
            <w:r w:rsidRPr="00397235">
              <w:rPr>
                <w:rFonts w:ascii="Book Antiqua" w:hAnsi="Book Antiqua"/>
              </w:rPr>
              <w:t>Date of joining and designation in our organization</w:t>
            </w:r>
          </w:p>
        </w:tc>
      </w:tr>
      <w:tr w:rsidR="00A1175B" w:rsidRPr="00397235" w14:paraId="47E7370E" w14:textId="77777777" w:rsidTr="003E00E8">
        <w:trPr>
          <w:trHeight w:val="98"/>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11545088"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6AA22601"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6998E1D5"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291C90AE" w14:textId="77777777" w:rsidR="00A1175B" w:rsidRPr="00397235" w:rsidRDefault="00A1175B" w:rsidP="003E00E8">
            <w:pPr>
              <w:jc w:val="center"/>
              <w:rPr>
                <w:rFonts w:ascii="Book Antiqua" w:hAnsi="Book Antiqua"/>
              </w:rPr>
            </w:pPr>
          </w:p>
        </w:tc>
      </w:tr>
      <w:tr w:rsidR="00A1175B" w:rsidRPr="00397235" w14:paraId="6B261D86" w14:textId="77777777" w:rsidTr="003E00E8">
        <w:trPr>
          <w:trHeight w:val="70"/>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0C37F7BE"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5A27FDD4"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4B4184A2"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2B8A13CB" w14:textId="77777777" w:rsidR="00A1175B" w:rsidRPr="00397235" w:rsidRDefault="00A1175B" w:rsidP="003E00E8">
            <w:pPr>
              <w:jc w:val="center"/>
              <w:rPr>
                <w:rFonts w:ascii="Book Antiqua" w:hAnsi="Book Antiqua"/>
              </w:rPr>
            </w:pPr>
          </w:p>
        </w:tc>
      </w:tr>
      <w:tr w:rsidR="00A1175B" w:rsidRPr="00397235" w14:paraId="27672BF5" w14:textId="77777777" w:rsidTr="003E00E8">
        <w:trPr>
          <w:trHeight w:val="70"/>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30478229"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425928B3"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tcPr>
          <w:p w14:paraId="717B31A4"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1E2C5FE2" w14:textId="77777777" w:rsidR="00A1175B" w:rsidRPr="00397235" w:rsidRDefault="00A1175B" w:rsidP="003E00E8">
            <w:pPr>
              <w:jc w:val="center"/>
              <w:rPr>
                <w:rFonts w:ascii="Book Antiqua" w:hAnsi="Book Antiqua"/>
              </w:rPr>
            </w:pPr>
          </w:p>
        </w:tc>
      </w:tr>
      <w:tr w:rsidR="00A1175B" w:rsidRPr="00397235" w14:paraId="58203CD4" w14:textId="77777777" w:rsidTr="003E00E8">
        <w:trPr>
          <w:trHeight w:val="315"/>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3C0E1B17"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043206F8"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tcPr>
          <w:p w14:paraId="0E4201C2"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154A22A8" w14:textId="77777777" w:rsidR="00A1175B" w:rsidRPr="00397235" w:rsidRDefault="00A1175B" w:rsidP="003E00E8">
            <w:pPr>
              <w:jc w:val="center"/>
              <w:rPr>
                <w:rFonts w:ascii="Book Antiqua" w:hAnsi="Book Antiqua"/>
              </w:rPr>
            </w:pPr>
          </w:p>
        </w:tc>
      </w:tr>
      <w:tr w:rsidR="00A1175B" w:rsidRPr="00397235" w14:paraId="28E7B19C" w14:textId="77777777" w:rsidTr="003E00E8">
        <w:trPr>
          <w:trHeight w:val="315"/>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67CA7AE3"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5DD9498E"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tcPr>
          <w:p w14:paraId="73E7A66C"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18E87546" w14:textId="77777777" w:rsidR="00A1175B" w:rsidRPr="00397235" w:rsidRDefault="00A1175B" w:rsidP="003E00E8">
            <w:pPr>
              <w:jc w:val="center"/>
              <w:rPr>
                <w:rFonts w:ascii="Book Antiqua" w:hAnsi="Book Antiqua"/>
              </w:rPr>
            </w:pPr>
          </w:p>
        </w:tc>
      </w:tr>
      <w:tr w:rsidR="00A1175B" w:rsidRPr="00397235" w14:paraId="1498FD2A" w14:textId="77777777" w:rsidTr="003E00E8">
        <w:trPr>
          <w:trHeight w:val="315"/>
        </w:trPr>
        <w:tc>
          <w:tcPr>
            <w:tcW w:w="1183" w:type="dxa"/>
            <w:tcBorders>
              <w:top w:val="single" w:sz="12" w:space="0" w:color="auto"/>
              <w:left w:val="single" w:sz="12" w:space="0" w:color="auto"/>
              <w:bottom w:val="single" w:sz="12" w:space="0" w:color="auto"/>
              <w:right w:val="single" w:sz="12" w:space="0" w:color="auto"/>
            </w:tcBorders>
            <w:shd w:val="clear" w:color="auto" w:fill="auto"/>
            <w:noWrap/>
          </w:tcPr>
          <w:p w14:paraId="5B956378" w14:textId="77777777" w:rsidR="00A1175B" w:rsidRPr="00397235" w:rsidRDefault="00A1175B" w:rsidP="003E00E8">
            <w:pPr>
              <w:jc w:val="center"/>
              <w:rPr>
                <w:rFonts w:ascii="Book Antiqua" w:hAnsi="Book Antiqua"/>
              </w:rPr>
            </w:pPr>
          </w:p>
        </w:tc>
        <w:tc>
          <w:tcPr>
            <w:tcW w:w="1707" w:type="dxa"/>
            <w:tcBorders>
              <w:top w:val="single" w:sz="12" w:space="0" w:color="auto"/>
              <w:left w:val="single" w:sz="12" w:space="0" w:color="auto"/>
              <w:bottom w:val="single" w:sz="12" w:space="0" w:color="auto"/>
              <w:right w:val="single" w:sz="12" w:space="0" w:color="auto"/>
            </w:tcBorders>
            <w:shd w:val="clear" w:color="auto" w:fill="auto"/>
          </w:tcPr>
          <w:p w14:paraId="0D15DC79" w14:textId="77777777" w:rsidR="00A1175B" w:rsidRPr="00397235" w:rsidRDefault="00A1175B" w:rsidP="003E00E8">
            <w:pPr>
              <w:jc w:val="center"/>
              <w:rPr>
                <w:rFonts w:ascii="Book Antiqua" w:hAnsi="Book Antiqua"/>
              </w:rPr>
            </w:pPr>
          </w:p>
        </w:tc>
        <w:tc>
          <w:tcPr>
            <w:tcW w:w="1707" w:type="dxa"/>
            <w:gridSpan w:val="2"/>
            <w:tcBorders>
              <w:top w:val="single" w:sz="12" w:space="0" w:color="auto"/>
              <w:left w:val="single" w:sz="12" w:space="0" w:color="auto"/>
              <w:bottom w:val="single" w:sz="12" w:space="0" w:color="auto"/>
              <w:right w:val="single" w:sz="12" w:space="0" w:color="auto"/>
            </w:tcBorders>
            <w:shd w:val="clear" w:color="auto" w:fill="auto"/>
          </w:tcPr>
          <w:p w14:paraId="1AB7B453" w14:textId="77777777" w:rsidR="00A1175B" w:rsidRPr="00397235" w:rsidRDefault="00A1175B" w:rsidP="003E00E8">
            <w:pPr>
              <w:jc w:val="center"/>
              <w:rPr>
                <w:rFonts w:ascii="Book Antiqua" w:hAnsi="Book Antiqua"/>
              </w:rPr>
            </w:pPr>
          </w:p>
        </w:tc>
        <w:tc>
          <w:tcPr>
            <w:tcW w:w="4996" w:type="dxa"/>
            <w:gridSpan w:val="3"/>
            <w:tcBorders>
              <w:top w:val="single" w:sz="12" w:space="0" w:color="auto"/>
              <w:left w:val="single" w:sz="12" w:space="0" w:color="auto"/>
              <w:bottom w:val="single" w:sz="12" w:space="0" w:color="auto"/>
              <w:right w:val="single" w:sz="12" w:space="0" w:color="auto"/>
            </w:tcBorders>
            <w:shd w:val="clear" w:color="auto" w:fill="auto"/>
          </w:tcPr>
          <w:p w14:paraId="148D87A2" w14:textId="77777777" w:rsidR="00A1175B" w:rsidRPr="00397235" w:rsidRDefault="00A1175B" w:rsidP="003E00E8">
            <w:pPr>
              <w:jc w:val="center"/>
              <w:rPr>
                <w:rFonts w:ascii="Book Antiqua" w:hAnsi="Book Antiqua"/>
              </w:rPr>
            </w:pPr>
          </w:p>
        </w:tc>
      </w:tr>
      <w:tr w:rsidR="00A1175B" w:rsidRPr="00397235" w14:paraId="2499A9BF" w14:textId="77777777" w:rsidTr="003E00E8">
        <w:trPr>
          <w:trHeight w:val="70"/>
        </w:trPr>
        <w:tc>
          <w:tcPr>
            <w:tcW w:w="9593" w:type="dxa"/>
            <w:gridSpan w:val="7"/>
            <w:tcBorders>
              <w:top w:val="single" w:sz="12" w:space="0" w:color="auto"/>
            </w:tcBorders>
            <w:shd w:val="clear" w:color="auto" w:fill="auto"/>
            <w:noWrap/>
          </w:tcPr>
          <w:p w14:paraId="4C34E749" w14:textId="77777777" w:rsidR="00A1175B" w:rsidRPr="00397235" w:rsidRDefault="00A1175B" w:rsidP="003E00E8">
            <w:pPr>
              <w:rPr>
                <w:rFonts w:ascii="Book Antiqua" w:hAnsi="Book Antiqua"/>
              </w:rPr>
            </w:pPr>
          </w:p>
        </w:tc>
      </w:tr>
      <w:tr w:rsidR="00A1175B" w:rsidRPr="00397235" w14:paraId="256C264B" w14:textId="77777777" w:rsidTr="003E00E8">
        <w:trPr>
          <w:trHeight w:val="330"/>
        </w:trPr>
        <w:tc>
          <w:tcPr>
            <w:tcW w:w="9593" w:type="dxa"/>
            <w:gridSpan w:val="7"/>
            <w:shd w:val="clear" w:color="auto" w:fill="auto"/>
            <w:noWrap/>
          </w:tcPr>
          <w:p w14:paraId="3611D024" w14:textId="77777777" w:rsidR="00A1175B" w:rsidRPr="00397235" w:rsidRDefault="00A1175B" w:rsidP="003E00E8">
            <w:pPr>
              <w:jc w:val="both"/>
              <w:rPr>
                <w:rFonts w:ascii="Book Antiqua" w:hAnsi="Book Antiqua"/>
              </w:rPr>
            </w:pPr>
            <w:r w:rsidRPr="00397235">
              <w:rPr>
                <w:rFonts w:ascii="Book Antiqua" w:hAnsi="Book Antiqua"/>
              </w:rPr>
              <w:t>*In case the date of joining in the bidder’s organization of such ex-employee is within 1 year from the date of retirement/resignation from POWERGRID, No Objection Certificate/ approval from the Competent Authority must be furnished along with the bid or subsequent through clarification pursuant to ITB Clause 21.</w:t>
            </w:r>
          </w:p>
          <w:p w14:paraId="646AC10E" w14:textId="77777777" w:rsidR="00A1175B" w:rsidRPr="00397235" w:rsidRDefault="00A1175B" w:rsidP="003E00E8">
            <w:pPr>
              <w:jc w:val="both"/>
              <w:rPr>
                <w:rFonts w:ascii="Book Antiqua" w:hAnsi="Book Antiqua"/>
              </w:rPr>
            </w:pPr>
          </w:p>
          <w:p w14:paraId="6E7D16F7" w14:textId="77777777" w:rsidR="00A1175B" w:rsidRPr="00397235" w:rsidRDefault="00A1175B" w:rsidP="003E00E8">
            <w:pPr>
              <w:jc w:val="both"/>
              <w:rPr>
                <w:rFonts w:ascii="Book Antiqua" w:hAnsi="Book Antiqua"/>
              </w:rPr>
            </w:pPr>
            <w:r w:rsidRPr="00397235">
              <w:rPr>
                <w:rFonts w:ascii="Book Antiqua" w:hAnsi="Book Antiqua"/>
              </w:rPr>
              <w:t xml:space="preserve">In case of non-submission of No Objection Certificate/approval of the Competent Authority, as required, </w:t>
            </w:r>
            <w:proofErr w:type="gramStart"/>
            <w:r w:rsidRPr="00397235">
              <w:rPr>
                <w:rFonts w:ascii="Book Antiqua" w:hAnsi="Book Antiqua"/>
              </w:rPr>
              <w:t>We</w:t>
            </w:r>
            <w:proofErr w:type="gramEnd"/>
            <w:r w:rsidRPr="00397235">
              <w:rPr>
                <w:rFonts w:ascii="Book Antiqua" w:hAnsi="Book Antiqua"/>
              </w:rPr>
              <w:t xml:space="preserve"> understand that POWERGRID shall deal with such cases as per its Policy and procedures in vogue, which may also result in rejection of our bid. We also confirm that POWERGRID shall be the sole judge in this regard.</w:t>
            </w:r>
          </w:p>
          <w:p w14:paraId="4FE6FC9D" w14:textId="77777777" w:rsidR="00A1175B" w:rsidRPr="00397235" w:rsidRDefault="00A1175B" w:rsidP="003E00E8">
            <w:pPr>
              <w:jc w:val="both"/>
              <w:rPr>
                <w:rFonts w:ascii="Book Antiqua" w:hAnsi="Book Antiqua"/>
              </w:rPr>
            </w:pPr>
          </w:p>
          <w:p w14:paraId="6B75E8AD" w14:textId="77777777" w:rsidR="00A1175B" w:rsidRPr="00397235" w:rsidRDefault="00A1175B" w:rsidP="003E00E8">
            <w:pPr>
              <w:jc w:val="both"/>
              <w:rPr>
                <w:rFonts w:ascii="Book Antiqua" w:hAnsi="Book Antiqua"/>
              </w:rPr>
            </w:pPr>
            <w:r w:rsidRPr="00397235">
              <w:rPr>
                <w:rFonts w:ascii="Book Antiqua" w:hAnsi="Book Antiqua"/>
              </w:rPr>
              <w:lastRenderedPageBreak/>
              <w:t>We further declare that any misrepresentation or submission of false/forged documents/information in this regard shall be dealt with as per the provisions of the Integrity Pact and/or the Bidding Documents and/or POWERGRID’s policy and procedures.</w:t>
            </w:r>
          </w:p>
        </w:tc>
      </w:tr>
      <w:tr w:rsidR="00A1175B" w:rsidRPr="00397235" w14:paraId="147E105D" w14:textId="77777777" w:rsidTr="003E00E8">
        <w:trPr>
          <w:trHeight w:val="70"/>
        </w:trPr>
        <w:tc>
          <w:tcPr>
            <w:tcW w:w="9593" w:type="dxa"/>
            <w:gridSpan w:val="7"/>
            <w:shd w:val="clear" w:color="auto" w:fill="auto"/>
            <w:noWrap/>
            <w:hideMark/>
          </w:tcPr>
          <w:p w14:paraId="4105BF06" w14:textId="77777777" w:rsidR="00A1175B" w:rsidRPr="00397235" w:rsidRDefault="00A1175B" w:rsidP="003E00E8">
            <w:pPr>
              <w:rPr>
                <w:rFonts w:ascii="Book Antiqua" w:hAnsi="Book Antiqua"/>
              </w:rPr>
            </w:pPr>
          </w:p>
        </w:tc>
      </w:tr>
      <w:tr w:rsidR="00A1175B" w:rsidRPr="00397235" w14:paraId="1EC8F8EF" w14:textId="77777777" w:rsidTr="003E00E8">
        <w:trPr>
          <w:trHeight w:val="143"/>
        </w:trPr>
        <w:tc>
          <w:tcPr>
            <w:tcW w:w="1183" w:type="dxa"/>
            <w:shd w:val="clear" w:color="auto" w:fill="auto"/>
            <w:noWrap/>
            <w:hideMark/>
          </w:tcPr>
          <w:p w14:paraId="434688B1"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3487" w:type="dxa"/>
            <w:gridSpan w:val="4"/>
            <w:shd w:val="clear" w:color="auto" w:fill="auto"/>
            <w:noWrap/>
          </w:tcPr>
          <w:p w14:paraId="03F6BE07" w14:textId="77777777" w:rsidR="00A1175B" w:rsidRPr="00397235" w:rsidRDefault="00A1175B" w:rsidP="003E00E8">
            <w:pPr>
              <w:rPr>
                <w:rFonts w:ascii="Book Antiqua" w:hAnsi="Book Antiqua"/>
              </w:rPr>
            </w:pPr>
          </w:p>
        </w:tc>
        <w:tc>
          <w:tcPr>
            <w:tcW w:w="1833" w:type="dxa"/>
            <w:shd w:val="clear" w:color="auto" w:fill="auto"/>
          </w:tcPr>
          <w:p w14:paraId="2BE4D036"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090" w:type="dxa"/>
            <w:shd w:val="clear" w:color="auto" w:fill="auto"/>
          </w:tcPr>
          <w:p w14:paraId="04146DE7" w14:textId="77777777" w:rsidR="00A1175B" w:rsidRPr="00397235" w:rsidRDefault="00A1175B" w:rsidP="003E00E8">
            <w:pPr>
              <w:rPr>
                <w:rFonts w:ascii="Book Antiqua" w:hAnsi="Book Antiqua"/>
              </w:rPr>
            </w:pPr>
          </w:p>
        </w:tc>
      </w:tr>
      <w:tr w:rsidR="00A1175B" w:rsidRPr="00397235" w14:paraId="3CA3D45C" w14:textId="77777777" w:rsidTr="003E00E8">
        <w:trPr>
          <w:trHeight w:val="70"/>
        </w:trPr>
        <w:tc>
          <w:tcPr>
            <w:tcW w:w="1183" w:type="dxa"/>
            <w:shd w:val="clear" w:color="auto" w:fill="auto"/>
            <w:noWrap/>
            <w:hideMark/>
          </w:tcPr>
          <w:p w14:paraId="1F029D47"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3487" w:type="dxa"/>
            <w:gridSpan w:val="4"/>
            <w:shd w:val="clear" w:color="auto" w:fill="auto"/>
            <w:noWrap/>
          </w:tcPr>
          <w:p w14:paraId="425865F7" w14:textId="77777777" w:rsidR="00A1175B" w:rsidRPr="00397235" w:rsidRDefault="00A1175B" w:rsidP="003E00E8">
            <w:pPr>
              <w:rPr>
                <w:rFonts w:ascii="Book Antiqua" w:hAnsi="Book Antiqua"/>
              </w:rPr>
            </w:pPr>
          </w:p>
        </w:tc>
        <w:tc>
          <w:tcPr>
            <w:tcW w:w="1833" w:type="dxa"/>
            <w:shd w:val="clear" w:color="auto" w:fill="auto"/>
          </w:tcPr>
          <w:p w14:paraId="544C7EE9"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090" w:type="dxa"/>
            <w:shd w:val="clear" w:color="auto" w:fill="auto"/>
          </w:tcPr>
          <w:p w14:paraId="15AD83BE" w14:textId="77777777" w:rsidR="00A1175B" w:rsidRPr="00397235" w:rsidRDefault="00A1175B" w:rsidP="003E00E8">
            <w:pPr>
              <w:rPr>
                <w:rFonts w:ascii="Book Antiqua" w:hAnsi="Book Antiqua"/>
              </w:rPr>
            </w:pPr>
          </w:p>
        </w:tc>
      </w:tr>
    </w:tbl>
    <w:p w14:paraId="74169A12" w14:textId="77777777" w:rsidR="00A1175B" w:rsidRPr="00397235" w:rsidRDefault="00A1175B" w:rsidP="00A1175B">
      <w:pPr>
        <w:tabs>
          <w:tab w:val="right" w:pos="9000"/>
        </w:tabs>
        <w:suppressAutoHyphens/>
        <w:rPr>
          <w:rFonts w:ascii="Book Antiqua" w:hAnsi="Book Antiqua"/>
        </w:rPr>
      </w:pPr>
    </w:p>
    <w:p w14:paraId="22219DC6" w14:textId="77777777" w:rsidR="00A1175B" w:rsidRPr="00397235" w:rsidRDefault="00A1175B" w:rsidP="00A1175B">
      <w:pPr>
        <w:tabs>
          <w:tab w:val="right" w:pos="9000"/>
        </w:tabs>
        <w:suppressAutoHyphens/>
        <w:rPr>
          <w:rFonts w:ascii="Book Antiqua" w:hAnsi="Book Antiqua"/>
        </w:rPr>
      </w:pPr>
    </w:p>
    <w:p w14:paraId="7EAE8ADE" w14:textId="77777777" w:rsidR="00A1175B" w:rsidRPr="00397235" w:rsidRDefault="00A1175B" w:rsidP="00A1175B">
      <w:pPr>
        <w:tabs>
          <w:tab w:val="right" w:pos="9000"/>
        </w:tabs>
        <w:suppressAutoHyphens/>
        <w:rPr>
          <w:rFonts w:ascii="Book Antiqua" w:hAnsi="Book Antiqua"/>
        </w:rPr>
      </w:pPr>
      <w:r w:rsidRPr="00397235">
        <w:rPr>
          <w:rFonts w:ascii="Book Antiqua" w:hAnsi="Book Antiqua"/>
        </w:rPr>
        <w:t>Note:</w:t>
      </w:r>
    </w:p>
    <w:p w14:paraId="091273F8" w14:textId="77777777" w:rsidR="00A1175B" w:rsidRPr="00397235" w:rsidRDefault="00A1175B" w:rsidP="00A1175B">
      <w:pPr>
        <w:tabs>
          <w:tab w:val="right" w:pos="9000"/>
        </w:tabs>
        <w:suppressAutoHyphens/>
        <w:rPr>
          <w:rFonts w:ascii="Book Antiqua" w:hAnsi="Book Antiqua"/>
        </w:rPr>
      </w:pPr>
      <w:r w:rsidRPr="00397235">
        <w:rPr>
          <w:rFonts w:ascii="Book Antiqua" w:hAnsi="Book Antiqua"/>
        </w:rPr>
        <w:t xml:space="preserve">1. “Code of Business Conduct and Ethics for Senior Management Personnel” and “Code of Business Conduct and Ethics for Board Members” are available on POWERGRID’s website </w:t>
      </w:r>
      <w:hyperlink r:id="rId90" w:history="1">
        <w:r w:rsidRPr="00397235">
          <w:rPr>
            <w:rStyle w:val="Hyperlink"/>
            <w:rFonts w:ascii="Book Antiqua" w:hAnsi="Book Antiqua"/>
          </w:rPr>
          <w:t>https://www.powergridindia.com</w:t>
        </w:r>
      </w:hyperlink>
      <w:r w:rsidRPr="00397235">
        <w:rPr>
          <w:rFonts w:ascii="Book Antiqua" w:hAnsi="Book Antiqua"/>
        </w:rPr>
        <w:t>.</w:t>
      </w:r>
    </w:p>
    <w:p w14:paraId="23F79463" w14:textId="77777777" w:rsidR="00A1175B" w:rsidRPr="00397235" w:rsidRDefault="00A1175B" w:rsidP="00A1175B">
      <w:pPr>
        <w:tabs>
          <w:tab w:val="right" w:pos="9000"/>
        </w:tabs>
        <w:suppressAutoHyphens/>
        <w:rPr>
          <w:rFonts w:ascii="Book Antiqua" w:hAnsi="Book Antiqua"/>
        </w:rPr>
      </w:pPr>
    </w:p>
    <w:p w14:paraId="6C0462A5" w14:textId="77777777" w:rsidR="00A1175B" w:rsidRPr="00397235" w:rsidRDefault="00A1175B" w:rsidP="00A1175B">
      <w:pPr>
        <w:tabs>
          <w:tab w:val="right" w:pos="9000"/>
        </w:tabs>
        <w:suppressAutoHyphens/>
        <w:rPr>
          <w:rFonts w:ascii="Book Antiqua" w:hAnsi="Book Antiqua"/>
        </w:rPr>
      </w:pPr>
      <w:r w:rsidRPr="00397235">
        <w:rPr>
          <w:rFonts w:ascii="Book Antiqua" w:hAnsi="Book Antiqua"/>
        </w:rPr>
        <w:t>2. The information in similar format should be furnished for each partner of joint venture in case of joint venture bid.</w:t>
      </w:r>
    </w:p>
    <w:p w14:paraId="7F49351F" w14:textId="77777777" w:rsidR="00A1175B" w:rsidRPr="00397235" w:rsidRDefault="00A1175B" w:rsidP="00A1175B">
      <w:pPr>
        <w:tabs>
          <w:tab w:val="right" w:pos="9000"/>
        </w:tabs>
        <w:suppressAutoHyphens/>
        <w:rPr>
          <w:rFonts w:ascii="Book Antiqua" w:hAnsi="Book Antiqua"/>
        </w:rPr>
      </w:pPr>
    </w:p>
    <w:p w14:paraId="3687D6BB" w14:textId="77777777" w:rsidR="00A1175B" w:rsidRPr="00397235" w:rsidRDefault="00A1175B" w:rsidP="00A1175B">
      <w:pPr>
        <w:tabs>
          <w:tab w:val="right" w:pos="9000"/>
        </w:tabs>
        <w:suppressAutoHyphens/>
        <w:rPr>
          <w:rFonts w:ascii="Book Antiqua" w:hAnsi="Book Antiqua"/>
        </w:rPr>
      </w:pPr>
      <w:r w:rsidRPr="00397235">
        <w:rPr>
          <w:rFonts w:ascii="Book Antiqua" w:hAnsi="Book Antiqua"/>
        </w:rPr>
        <w:t>3. In case bidder has furnished no details on ex-employees of POWERGRID or has left blank or has indicated ‘</w:t>
      </w:r>
      <w:proofErr w:type="gramStart"/>
      <w:r w:rsidRPr="00397235">
        <w:rPr>
          <w:rFonts w:ascii="Book Antiqua" w:hAnsi="Book Antiqua"/>
        </w:rPr>
        <w:t>-‘ against</w:t>
      </w:r>
      <w:proofErr w:type="gramEnd"/>
      <w:r w:rsidRPr="00397235">
        <w:rPr>
          <w:rFonts w:ascii="Book Antiqua" w:hAnsi="Book Antiqua"/>
        </w:rPr>
        <w:t xml:space="preserve"> the same, it shall be deemed that they have not employed any such person in their organization.</w:t>
      </w:r>
    </w:p>
    <w:p w14:paraId="14459023" w14:textId="77777777" w:rsidR="00A1175B" w:rsidRPr="00397235" w:rsidRDefault="00A1175B" w:rsidP="00A1175B">
      <w:pPr>
        <w:tabs>
          <w:tab w:val="right" w:pos="9000"/>
        </w:tabs>
        <w:suppressAutoHyphens/>
        <w:rPr>
          <w:rFonts w:ascii="Book Antiqua" w:hAnsi="Book Antiqua"/>
        </w:rPr>
      </w:pPr>
    </w:p>
    <w:p w14:paraId="4BB75E23" w14:textId="77777777" w:rsidR="00A1175B" w:rsidRPr="00397235" w:rsidRDefault="00A1175B" w:rsidP="00A1175B">
      <w:pPr>
        <w:rPr>
          <w:rFonts w:ascii="Book Antiqua" w:hAnsi="Book Antiqua"/>
        </w:rPr>
      </w:pPr>
      <w:r w:rsidRPr="00397235">
        <w:rPr>
          <w:rFonts w:ascii="Book Antiqua" w:hAnsi="Book Antiqua"/>
        </w:rPr>
        <w:br w:type="page"/>
      </w:r>
    </w:p>
    <w:p w14:paraId="54A3533C"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Attachment-10</w:t>
      </w:r>
    </w:p>
    <w:p w14:paraId="18BCFB91" w14:textId="77777777" w:rsidR="00A1175B" w:rsidRDefault="00A1175B" w:rsidP="00A1175B">
      <w:pPr>
        <w:tabs>
          <w:tab w:val="right" w:pos="9000"/>
        </w:tabs>
        <w:suppressAutoHyphens/>
        <w:jc w:val="right"/>
        <w:rPr>
          <w:rFonts w:ascii="Book Antiqua" w:hAnsi="Book Antiqua"/>
        </w:rPr>
      </w:pPr>
    </w:p>
    <w:tbl>
      <w:tblPr>
        <w:tblW w:w="10260" w:type="dxa"/>
        <w:tblInd w:w="-252" w:type="dxa"/>
        <w:tblLook w:val="04A0" w:firstRow="1" w:lastRow="0" w:firstColumn="1" w:lastColumn="0" w:noHBand="0" w:noVBand="1"/>
      </w:tblPr>
      <w:tblGrid>
        <w:gridCol w:w="1183"/>
        <w:gridCol w:w="4110"/>
        <w:gridCol w:w="377"/>
        <w:gridCol w:w="1350"/>
        <w:gridCol w:w="3240"/>
      </w:tblGrid>
      <w:tr w:rsidR="00A1175B" w:rsidRPr="00397235" w14:paraId="4B8CDC56" w14:textId="77777777" w:rsidTr="003E00E8">
        <w:trPr>
          <w:trHeight w:val="323"/>
        </w:trPr>
        <w:tc>
          <w:tcPr>
            <w:tcW w:w="10260" w:type="dxa"/>
            <w:gridSpan w:val="5"/>
            <w:shd w:val="clear" w:color="auto" w:fill="auto"/>
            <w:hideMark/>
          </w:tcPr>
          <w:p w14:paraId="250BAA31" w14:textId="37A01E5B" w:rsidR="00A1175B" w:rsidRPr="00397235"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tc>
      </w:tr>
      <w:tr w:rsidR="00A1175B" w:rsidRPr="00397235" w14:paraId="3B3148A5" w14:textId="77777777" w:rsidTr="003E00E8">
        <w:trPr>
          <w:trHeight w:val="38"/>
        </w:trPr>
        <w:tc>
          <w:tcPr>
            <w:tcW w:w="10260" w:type="dxa"/>
            <w:gridSpan w:val="5"/>
            <w:shd w:val="clear" w:color="auto" w:fill="auto"/>
            <w:noWrap/>
            <w:hideMark/>
          </w:tcPr>
          <w:p w14:paraId="75EDB478" w14:textId="77777777" w:rsidR="00A1175B" w:rsidRPr="00397235" w:rsidRDefault="00A1175B" w:rsidP="003E00E8">
            <w:pPr>
              <w:rPr>
                <w:rFonts w:ascii="Book Antiqua" w:hAnsi="Book Antiqua"/>
              </w:rPr>
            </w:pPr>
          </w:p>
        </w:tc>
      </w:tr>
      <w:tr w:rsidR="00A1175B" w:rsidRPr="00397235" w14:paraId="1D8E4F93" w14:textId="77777777" w:rsidTr="003E00E8">
        <w:trPr>
          <w:trHeight w:val="107"/>
        </w:trPr>
        <w:tc>
          <w:tcPr>
            <w:tcW w:w="10260" w:type="dxa"/>
            <w:gridSpan w:val="5"/>
            <w:shd w:val="clear" w:color="auto" w:fill="auto"/>
            <w:noWrap/>
            <w:hideMark/>
          </w:tcPr>
          <w:p w14:paraId="6CBCAEE4" w14:textId="77777777" w:rsidR="00A1175B" w:rsidRPr="00397235" w:rsidRDefault="00A1175B" w:rsidP="003E00E8">
            <w:pPr>
              <w:jc w:val="center"/>
              <w:rPr>
                <w:rFonts w:ascii="Book Antiqua" w:hAnsi="Book Antiqua"/>
                <w:b/>
                <w:bCs/>
              </w:rPr>
            </w:pPr>
            <w:r w:rsidRPr="00204E9D">
              <w:rPr>
                <w:rFonts w:ascii="Book Antiqua" w:hAnsi="Book Antiqua"/>
                <w:b/>
                <w:bCs/>
              </w:rPr>
              <w:t>(Declaration regarding Social Accountability)</w:t>
            </w:r>
          </w:p>
        </w:tc>
      </w:tr>
      <w:tr w:rsidR="00A1175B" w:rsidRPr="00397235" w14:paraId="5729035F" w14:textId="77777777" w:rsidTr="003E00E8">
        <w:trPr>
          <w:trHeight w:val="203"/>
        </w:trPr>
        <w:tc>
          <w:tcPr>
            <w:tcW w:w="10260" w:type="dxa"/>
            <w:gridSpan w:val="5"/>
            <w:shd w:val="clear" w:color="auto" w:fill="auto"/>
            <w:noWrap/>
            <w:hideMark/>
          </w:tcPr>
          <w:p w14:paraId="778F7FDC" w14:textId="77777777" w:rsidR="00A1175B" w:rsidRPr="00397235" w:rsidRDefault="00A1175B" w:rsidP="003E00E8">
            <w:pPr>
              <w:rPr>
                <w:rFonts w:ascii="Book Antiqua" w:hAnsi="Book Antiqua"/>
              </w:rPr>
            </w:pPr>
          </w:p>
        </w:tc>
      </w:tr>
      <w:tr w:rsidR="00A1175B" w:rsidRPr="00397235" w14:paraId="499946BB" w14:textId="77777777" w:rsidTr="003E00E8">
        <w:trPr>
          <w:trHeight w:val="375"/>
        </w:trPr>
        <w:tc>
          <w:tcPr>
            <w:tcW w:w="5670" w:type="dxa"/>
            <w:gridSpan w:val="3"/>
            <w:shd w:val="clear" w:color="auto" w:fill="auto"/>
            <w:noWrap/>
            <w:hideMark/>
          </w:tcPr>
          <w:p w14:paraId="5B733571"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2"/>
            <w:shd w:val="clear" w:color="auto" w:fill="auto"/>
            <w:noWrap/>
            <w:hideMark/>
          </w:tcPr>
          <w:p w14:paraId="6DD61966"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5475ED1E" w14:textId="77777777" w:rsidTr="003E00E8">
        <w:trPr>
          <w:trHeight w:val="905"/>
        </w:trPr>
        <w:tc>
          <w:tcPr>
            <w:tcW w:w="1183" w:type="dxa"/>
            <w:shd w:val="clear" w:color="auto" w:fill="auto"/>
            <w:hideMark/>
          </w:tcPr>
          <w:p w14:paraId="183B4456"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2"/>
            <w:shd w:val="clear" w:color="auto" w:fill="auto"/>
          </w:tcPr>
          <w:p w14:paraId="34B946E6" w14:textId="77777777" w:rsidR="00A1175B" w:rsidRPr="00397235" w:rsidRDefault="00A1175B" w:rsidP="003E00E8">
            <w:pPr>
              <w:rPr>
                <w:rFonts w:ascii="Book Antiqua" w:hAnsi="Book Antiqua"/>
              </w:rPr>
            </w:pPr>
          </w:p>
        </w:tc>
        <w:tc>
          <w:tcPr>
            <w:tcW w:w="4590" w:type="dxa"/>
            <w:gridSpan w:val="2"/>
            <w:vMerge w:val="restart"/>
            <w:shd w:val="clear" w:color="auto" w:fill="auto"/>
            <w:noWrap/>
            <w:hideMark/>
          </w:tcPr>
          <w:p w14:paraId="42E1AD1D"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66BAF6EB"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2D9F76DB"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599F6F19"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04135447" w14:textId="77777777" w:rsidTr="003E00E8">
        <w:trPr>
          <w:trHeight w:val="830"/>
        </w:trPr>
        <w:tc>
          <w:tcPr>
            <w:tcW w:w="1183" w:type="dxa"/>
            <w:shd w:val="clear" w:color="auto" w:fill="auto"/>
            <w:noWrap/>
            <w:hideMark/>
          </w:tcPr>
          <w:p w14:paraId="4B168C56"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2"/>
            <w:shd w:val="clear" w:color="auto" w:fill="auto"/>
            <w:hideMark/>
          </w:tcPr>
          <w:p w14:paraId="3B12A36C" w14:textId="77777777" w:rsidR="00A1175B" w:rsidRPr="00397235" w:rsidRDefault="00A1175B" w:rsidP="003E00E8">
            <w:pPr>
              <w:rPr>
                <w:rFonts w:ascii="Book Antiqua" w:hAnsi="Book Antiqua"/>
              </w:rPr>
            </w:pPr>
          </w:p>
        </w:tc>
        <w:tc>
          <w:tcPr>
            <w:tcW w:w="4590" w:type="dxa"/>
            <w:gridSpan w:val="2"/>
            <w:vMerge/>
            <w:shd w:val="clear" w:color="auto" w:fill="auto"/>
            <w:noWrap/>
            <w:hideMark/>
          </w:tcPr>
          <w:p w14:paraId="55143A74" w14:textId="77777777" w:rsidR="00A1175B" w:rsidRPr="00397235" w:rsidRDefault="00A1175B" w:rsidP="003E00E8">
            <w:pPr>
              <w:rPr>
                <w:rFonts w:ascii="Book Antiqua" w:hAnsi="Book Antiqua"/>
              </w:rPr>
            </w:pPr>
          </w:p>
        </w:tc>
      </w:tr>
      <w:tr w:rsidR="00A1175B" w:rsidRPr="00397235" w14:paraId="0DEED4C4" w14:textId="77777777" w:rsidTr="003E00E8">
        <w:trPr>
          <w:trHeight w:val="70"/>
        </w:trPr>
        <w:tc>
          <w:tcPr>
            <w:tcW w:w="10260" w:type="dxa"/>
            <w:gridSpan w:val="5"/>
            <w:shd w:val="clear" w:color="auto" w:fill="auto"/>
            <w:noWrap/>
            <w:hideMark/>
          </w:tcPr>
          <w:p w14:paraId="7494DCFD" w14:textId="77777777" w:rsidR="00A1175B" w:rsidRPr="00397235" w:rsidRDefault="00A1175B" w:rsidP="003E00E8">
            <w:pPr>
              <w:rPr>
                <w:rFonts w:ascii="Book Antiqua" w:hAnsi="Book Antiqua"/>
              </w:rPr>
            </w:pPr>
          </w:p>
        </w:tc>
      </w:tr>
      <w:tr w:rsidR="00A1175B" w:rsidRPr="00397235" w14:paraId="2A20807C" w14:textId="77777777" w:rsidTr="003E00E8">
        <w:trPr>
          <w:trHeight w:val="315"/>
        </w:trPr>
        <w:tc>
          <w:tcPr>
            <w:tcW w:w="10260" w:type="dxa"/>
            <w:gridSpan w:val="5"/>
            <w:shd w:val="clear" w:color="auto" w:fill="auto"/>
            <w:noWrap/>
            <w:hideMark/>
          </w:tcPr>
          <w:p w14:paraId="1E652A9D"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2E93F2F0" w14:textId="77777777" w:rsidTr="003E00E8">
        <w:trPr>
          <w:trHeight w:val="70"/>
        </w:trPr>
        <w:tc>
          <w:tcPr>
            <w:tcW w:w="10260" w:type="dxa"/>
            <w:gridSpan w:val="5"/>
            <w:shd w:val="clear" w:color="auto" w:fill="auto"/>
            <w:noWrap/>
            <w:hideMark/>
          </w:tcPr>
          <w:p w14:paraId="3BEDD868" w14:textId="77777777" w:rsidR="00A1175B" w:rsidRPr="00397235" w:rsidRDefault="00A1175B" w:rsidP="003E00E8">
            <w:pPr>
              <w:rPr>
                <w:rFonts w:ascii="Book Antiqua" w:hAnsi="Book Antiqua"/>
              </w:rPr>
            </w:pPr>
          </w:p>
        </w:tc>
      </w:tr>
      <w:tr w:rsidR="00A1175B" w:rsidRPr="00397235" w14:paraId="1BC59E14" w14:textId="77777777" w:rsidTr="003E00E8">
        <w:trPr>
          <w:trHeight w:val="935"/>
        </w:trPr>
        <w:tc>
          <w:tcPr>
            <w:tcW w:w="10260" w:type="dxa"/>
            <w:gridSpan w:val="5"/>
            <w:shd w:val="clear" w:color="auto" w:fill="auto"/>
            <w:hideMark/>
          </w:tcPr>
          <w:p w14:paraId="7CDB9CE7" w14:textId="77777777" w:rsidR="00A1175B" w:rsidRDefault="00A1175B" w:rsidP="003E00E8">
            <w:pPr>
              <w:jc w:val="both"/>
              <w:rPr>
                <w:rFonts w:ascii="Book Antiqua" w:hAnsi="Book Antiqua"/>
              </w:rPr>
            </w:pPr>
          </w:p>
          <w:p w14:paraId="101F4135" w14:textId="77777777" w:rsidR="00A1175B" w:rsidRDefault="00A1175B" w:rsidP="003E00E8">
            <w:pPr>
              <w:jc w:val="both"/>
              <w:rPr>
                <w:rFonts w:ascii="Book Antiqua" w:hAnsi="Book Antiqua"/>
              </w:rPr>
            </w:pPr>
            <w:r w:rsidRPr="00204E9D">
              <w:rPr>
                <w:rFonts w:ascii="Book Antiqua" w:hAnsi="Book Antiqua"/>
              </w:rPr>
              <w:t>We conform that we stand committed to comply to all requirements of Social Accountability</w:t>
            </w:r>
            <w:r>
              <w:rPr>
                <w:rFonts w:ascii="Book Antiqua" w:hAnsi="Book Antiqua"/>
              </w:rPr>
              <w:t xml:space="preserve"> </w:t>
            </w:r>
            <w:r w:rsidRPr="00204E9D">
              <w:rPr>
                <w:rFonts w:ascii="Book Antiqua" w:hAnsi="Book Antiqua"/>
              </w:rPr>
              <w:t>Standards i.e., SA8000 (latest Standard available at www.sa-intl.org) and maintain the necessary</w:t>
            </w:r>
            <w:r>
              <w:rPr>
                <w:rFonts w:ascii="Book Antiqua" w:hAnsi="Book Antiqua"/>
              </w:rPr>
              <w:t xml:space="preserve"> </w:t>
            </w:r>
            <w:r w:rsidRPr="00204E9D">
              <w:rPr>
                <w:rFonts w:ascii="Book Antiqua" w:hAnsi="Book Antiqua"/>
              </w:rPr>
              <w:t>records.</w:t>
            </w:r>
          </w:p>
          <w:p w14:paraId="1A154853" w14:textId="77777777" w:rsidR="00A1175B" w:rsidRDefault="00A1175B" w:rsidP="003E00E8">
            <w:pPr>
              <w:jc w:val="both"/>
              <w:rPr>
                <w:rFonts w:ascii="Book Antiqua" w:hAnsi="Book Antiqua"/>
              </w:rPr>
            </w:pPr>
          </w:p>
          <w:p w14:paraId="3D84693A" w14:textId="77777777" w:rsidR="00A1175B" w:rsidRPr="00397235" w:rsidRDefault="00A1175B" w:rsidP="003E00E8">
            <w:pPr>
              <w:jc w:val="both"/>
              <w:rPr>
                <w:rFonts w:ascii="Book Antiqua" w:hAnsi="Book Antiqua"/>
              </w:rPr>
            </w:pPr>
          </w:p>
        </w:tc>
      </w:tr>
      <w:tr w:rsidR="00A1175B" w:rsidRPr="00397235" w14:paraId="6A6E5A13" w14:textId="77777777" w:rsidTr="003E00E8">
        <w:trPr>
          <w:trHeight w:val="596"/>
        </w:trPr>
        <w:tc>
          <w:tcPr>
            <w:tcW w:w="10260" w:type="dxa"/>
            <w:gridSpan w:val="5"/>
            <w:shd w:val="clear" w:color="auto" w:fill="auto"/>
            <w:noWrap/>
            <w:hideMark/>
          </w:tcPr>
          <w:p w14:paraId="074E2E1A" w14:textId="77777777" w:rsidR="00A1175B" w:rsidRDefault="00A1175B" w:rsidP="003E00E8">
            <w:pPr>
              <w:rPr>
                <w:rFonts w:ascii="Book Antiqua" w:hAnsi="Book Antiqua"/>
              </w:rPr>
            </w:pPr>
          </w:p>
          <w:p w14:paraId="5D4B3DD6" w14:textId="77777777" w:rsidR="00A1175B" w:rsidRDefault="00A1175B" w:rsidP="003E00E8">
            <w:pPr>
              <w:rPr>
                <w:rFonts w:ascii="Book Antiqua" w:hAnsi="Book Antiqua"/>
              </w:rPr>
            </w:pPr>
          </w:p>
          <w:p w14:paraId="2A9022E5" w14:textId="77777777" w:rsidR="00A1175B" w:rsidRDefault="00A1175B" w:rsidP="003E00E8">
            <w:pPr>
              <w:rPr>
                <w:rFonts w:ascii="Book Antiqua" w:hAnsi="Book Antiqua"/>
              </w:rPr>
            </w:pPr>
          </w:p>
          <w:p w14:paraId="76977119" w14:textId="77777777" w:rsidR="00A1175B" w:rsidRDefault="00A1175B" w:rsidP="003E00E8">
            <w:pPr>
              <w:rPr>
                <w:rFonts w:ascii="Book Antiqua" w:hAnsi="Book Antiqua"/>
              </w:rPr>
            </w:pPr>
          </w:p>
          <w:p w14:paraId="2ADAB7FB" w14:textId="77777777" w:rsidR="00A1175B" w:rsidRDefault="00A1175B" w:rsidP="003E00E8">
            <w:pPr>
              <w:rPr>
                <w:rFonts w:ascii="Book Antiqua" w:hAnsi="Book Antiqua"/>
              </w:rPr>
            </w:pPr>
          </w:p>
          <w:p w14:paraId="23D0E13E" w14:textId="77777777" w:rsidR="00A1175B" w:rsidRDefault="00A1175B" w:rsidP="003E00E8">
            <w:pPr>
              <w:rPr>
                <w:rFonts w:ascii="Book Antiqua" w:hAnsi="Book Antiqua"/>
              </w:rPr>
            </w:pPr>
          </w:p>
          <w:p w14:paraId="1F5DBED3" w14:textId="77777777" w:rsidR="00A1175B" w:rsidRPr="00397235" w:rsidRDefault="00A1175B" w:rsidP="003E00E8">
            <w:pPr>
              <w:rPr>
                <w:rFonts w:ascii="Book Antiqua" w:hAnsi="Book Antiqua"/>
              </w:rPr>
            </w:pPr>
          </w:p>
        </w:tc>
      </w:tr>
      <w:tr w:rsidR="00A1175B" w:rsidRPr="00397235" w14:paraId="101252DE" w14:textId="77777777" w:rsidTr="003E00E8">
        <w:trPr>
          <w:trHeight w:val="143"/>
        </w:trPr>
        <w:tc>
          <w:tcPr>
            <w:tcW w:w="1183" w:type="dxa"/>
            <w:shd w:val="clear" w:color="auto" w:fill="auto"/>
            <w:noWrap/>
            <w:hideMark/>
          </w:tcPr>
          <w:p w14:paraId="2682784D"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shd w:val="clear" w:color="auto" w:fill="auto"/>
            <w:noWrap/>
          </w:tcPr>
          <w:p w14:paraId="764DDCF0" w14:textId="77777777" w:rsidR="00A1175B" w:rsidRPr="00397235" w:rsidRDefault="00A1175B" w:rsidP="003E00E8">
            <w:pPr>
              <w:rPr>
                <w:rFonts w:ascii="Book Antiqua" w:hAnsi="Book Antiqua"/>
              </w:rPr>
            </w:pPr>
          </w:p>
        </w:tc>
        <w:tc>
          <w:tcPr>
            <w:tcW w:w="1727" w:type="dxa"/>
            <w:gridSpan w:val="2"/>
            <w:shd w:val="clear" w:color="auto" w:fill="auto"/>
          </w:tcPr>
          <w:p w14:paraId="2421E185"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3240" w:type="dxa"/>
            <w:shd w:val="clear" w:color="auto" w:fill="auto"/>
          </w:tcPr>
          <w:p w14:paraId="42D56862" w14:textId="77777777" w:rsidR="00A1175B" w:rsidRPr="00397235" w:rsidRDefault="00A1175B" w:rsidP="003E00E8">
            <w:pPr>
              <w:rPr>
                <w:rFonts w:ascii="Book Antiqua" w:hAnsi="Book Antiqua"/>
              </w:rPr>
            </w:pPr>
          </w:p>
        </w:tc>
      </w:tr>
      <w:tr w:rsidR="00A1175B" w:rsidRPr="00397235" w14:paraId="1D854DD8" w14:textId="77777777" w:rsidTr="003E00E8">
        <w:trPr>
          <w:trHeight w:val="70"/>
        </w:trPr>
        <w:tc>
          <w:tcPr>
            <w:tcW w:w="1183" w:type="dxa"/>
            <w:shd w:val="clear" w:color="auto" w:fill="auto"/>
            <w:noWrap/>
            <w:hideMark/>
          </w:tcPr>
          <w:p w14:paraId="2A01CB44"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shd w:val="clear" w:color="auto" w:fill="auto"/>
            <w:noWrap/>
          </w:tcPr>
          <w:p w14:paraId="21DFC785" w14:textId="77777777" w:rsidR="00A1175B" w:rsidRPr="00397235" w:rsidRDefault="00A1175B" w:rsidP="003E00E8">
            <w:pPr>
              <w:rPr>
                <w:rFonts w:ascii="Book Antiqua" w:hAnsi="Book Antiqua"/>
              </w:rPr>
            </w:pPr>
          </w:p>
        </w:tc>
        <w:tc>
          <w:tcPr>
            <w:tcW w:w="1727" w:type="dxa"/>
            <w:gridSpan w:val="2"/>
            <w:shd w:val="clear" w:color="auto" w:fill="auto"/>
          </w:tcPr>
          <w:p w14:paraId="20F60EA9"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3240" w:type="dxa"/>
            <w:shd w:val="clear" w:color="auto" w:fill="auto"/>
          </w:tcPr>
          <w:p w14:paraId="1A9D3EF7" w14:textId="77777777" w:rsidR="00A1175B" w:rsidRPr="00397235" w:rsidRDefault="00A1175B" w:rsidP="003E00E8">
            <w:pPr>
              <w:rPr>
                <w:rFonts w:ascii="Book Antiqua" w:hAnsi="Book Antiqua"/>
              </w:rPr>
            </w:pPr>
          </w:p>
        </w:tc>
      </w:tr>
    </w:tbl>
    <w:p w14:paraId="1E080F38" w14:textId="77777777" w:rsidR="00A1175B" w:rsidRPr="00397235" w:rsidRDefault="00A1175B" w:rsidP="00A1175B">
      <w:pPr>
        <w:tabs>
          <w:tab w:val="right" w:pos="9000"/>
        </w:tabs>
        <w:suppressAutoHyphens/>
        <w:jc w:val="center"/>
        <w:rPr>
          <w:rFonts w:ascii="Book Antiqua" w:hAnsi="Book Antiqua"/>
        </w:rPr>
      </w:pPr>
    </w:p>
    <w:p w14:paraId="363C9037" w14:textId="77777777" w:rsidR="00A1175B" w:rsidRDefault="00A1175B" w:rsidP="00A1175B">
      <w:pPr>
        <w:spacing w:after="200" w:line="276" w:lineRule="auto"/>
        <w:rPr>
          <w:rFonts w:ascii="Book Antiqua" w:hAnsi="Book Antiqua"/>
        </w:rPr>
      </w:pPr>
      <w:r>
        <w:rPr>
          <w:rFonts w:ascii="Book Antiqua" w:hAnsi="Book Antiqua"/>
        </w:rPr>
        <w:br w:type="page"/>
      </w:r>
    </w:p>
    <w:p w14:paraId="4E565DE2" w14:textId="77777777" w:rsidR="00A1175B" w:rsidRPr="00C01A96" w:rsidRDefault="00A1175B" w:rsidP="00C01A96">
      <w:pPr>
        <w:tabs>
          <w:tab w:val="right" w:pos="9000"/>
        </w:tabs>
        <w:suppressAutoHyphens/>
        <w:jc w:val="right"/>
        <w:rPr>
          <w:rFonts w:ascii="Book Antiqua" w:hAnsi="Book Antiqua"/>
          <w:b/>
        </w:rPr>
      </w:pPr>
      <w:r w:rsidRPr="00C01A96">
        <w:rPr>
          <w:rFonts w:ascii="Book Antiqua" w:hAnsi="Book Antiqua"/>
          <w:b/>
        </w:rPr>
        <w:lastRenderedPageBreak/>
        <w:t>Attachment-11</w:t>
      </w:r>
    </w:p>
    <w:p w14:paraId="54533291" w14:textId="77777777" w:rsidR="00C01A96" w:rsidRDefault="00C01A96" w:rsidP="00C01A96">
      <w:pPr>
        <w:widowControl w:val="0"/>
        <w:autoSpaceDE w:val="0"/>
        <w:autoSpaceDN w:val="0"/>
        <w:adjustRightInd w:val="0"/>
        <w:jc w:val="center"/>
        <w:rPr>
          <w:rFonts w:ascii="Book Antiqua" w:hAnsi="Book Antiqua" w:cs="Arial"/>
          <w:b/>
          <w:bCs/>
          <w:sz w:val="28"/>
        </w:rPr>
      </w:pPr>
    </w:p>
    <w:p w14:paraId="16C7CF00" w14:textId="77777777" w:rsidR="00C01A96" w:rsidRDefault="00C01A96" w:rsidP="00C01A96">
      <w:pPr>
        <w:widowControl w:val="0"/>
        <w:autoSpaceDE w:val="0"/>
        <w:autoSpaceDN w:val="0"/>
        <w:adjustRightInd w:val="0"/>
        <w:jc w:val="center"/>
        <w:rPr>
          <w:rFonts w:ascii="Book Antiqua" w:hAnsi="Book Antiqua" w:cs="Arial"/>
          <w:b/>
          <w:bCs/>
          <w:sz w:val="28"/>
        </w:rPr>
      </w:pPr>
      <w:r>
        <w:rPr>
          <w:rFonts w:ascii="Book Antiqua" w:hAnsi="Book Antiqua" w:cs="Arial"/>
          <w:b/>
          <w:bCs/>
          <w:sz w:val="28"/>
        </w:rPr>
        <w:t>INTEGRITY PACT</w:t>
      </w:r>
    </w:p>
    <w:p w14:paraId="0A5D032D" w14:textId="77777777" w:rsidR="00C01A96" w:rsidRDefault="00C01A96" w:rsidP="00C01A96">
      <w:pPr>
        <w:widowControl w:val="0"/>
        <w:autoSpaceDE w:val="0"/>
        <w:autoSpaceDN w:val="0"/>
        <w:adjustRightInd w:val="0"/>
        <w:jc w:val="center"/>
        <w:rPr>
          <w:rFonts w:ascii="Book Antiqua" w:hAnsi="Book Antiqua" w:cs="Arial"/>
        </w:rPr>
      </w:pPr>
    </w:p>
    <w:p w14:paraId="2D4F9676" w14:textId="77777777" w:rsidR="00C01A96" w:rsidRDefault="00C01A96" w:rsidP="00C01A96">
      <w:pPr>
        <w:widowControl w:val="0"/>
        <w:autoSpaceDE w:val="0"/>
        <w:autoSpaceDN w:val="0"/>
        <w:adjustRightInd w:val="0"/>
        <w:jc w:val="center"/>
        <w:rPr>
          <w:rFonts w:ascii="Book Antiqua" w:hAnsi="Book Antiqua" w:cs="Arial"/>
        </w:rPr>
      </w:pPr>
      <w:r>
        <w:rPr>
          <w:rFonts w:ascii="Book Antiqua" w:hAnsi="Book Antiqua" w:cs="Arial"/>
        </w:rPr>
        <w:t>Between</w:t>
      </w:r>
    </w:p>
    <w:p w14:paraId="614C00C9" w14:textId="77777777" w:rsidR="00C01A96" w:rsidRDefault="00C01A96" w:rsidP="00C01A96">
      <w:pPr>
        <w:widowControl w:val="0"/>
        <w:autoSpaceDE w:val="0"/>
        <w:autoSpaceDN w:val="0"/>
        <w:adjustRightInd w:val="0"/>
        <w:jc w:val="center"/>
        <w:rPr>
          <w:rFonts w:ascii="Book Antiqua" w:hAnsi="Book Antiqua" w:cs="Arial"/>
          <w:b/>
          <w:bCs/>
        </w:rPr>
      </w:pPr>
    </w:p>
    <w:p w14:paraId="3BC709A5" w14:textId="77777777" w:rsidR="00C01A96" w:rsidRDefault="00C01A96" w:rsidP="00C01A96">
      <w:pPr>
        <w:widowControl w:val="0"/>
        <w:autoSpaceDE w:val="0"/>
        <w:autoSpaceDN w:val="0"/>
        <w:adjustRightInd w:val="0"/>
        <w:jc w:val="center"/>
        <w:rPr>
          <w:rFonts w:ascii="Book Antiqua" w:hAnsi="Book Antiqua" w:cs="Arial"/>
          <w:b/>
          <w:bCs/>
          <w:sz w:val="28"/>
          <w:szCs w:val="28"/>
        </w:rPr>
      </w:pPr>
      <w:r>
        <w:rPr>
          <w:rFonts w:ascii="Book Antiqua" w:hAnsi="Book Antiqua" w:cs="Arial"/>
          <w:b/>
          <w:bCs/>
          <w:sz w:val="28"/>
          <w:szCs w:val="28"/>
        </w:rPr>
        <w:t xml:space="preserve">Power Grid Corporation of India Limited </w:t>
      </w:r>
    </w:p>
    <w:p w14:paraId="5DC9C4A0" w14:textId="77777777" w:rsidR="00C01A96" w:rsidRDefault="00C01A96" w:rsidP="00C01A96">
      <w:pPr>
        <w:widowControl w:val="0"/>
        <w:autoSpaceDE w:val="0"/>
        <w:autoSpaceDN w:val="0"/>
        <w:adjustRightInd w:val="0"/>
        <w:jc w:val="center"/>
        <w:rPr>
          <w:rFonts w:ascii="Book Antiqua" w:hAnsi="Book Antiqua"/>
        </w:rPr>
      </w:pPr>
      <w:r>
        <w:rPr>
          <w:rFonts w:ascii="Book Antiqua" w:hAnsi="Book Antiqua"/>
        </w:rPr>
        <w:t xml:space="preserve">having its Registered Office at B-9, Qutab Institutional Area, </w:t>
      </w:r>
      <w:proofErr w:type="spellStart"/>
      <w:r>
        <w:rPr>
          <w:rFonts w:ascii="Book Antiqua" w:hAnsi="Book Antiqua"/>
        </w:rPr>
        <w:t>Katwaria</w:t>
      </w:r>
      <w:proofErr w:type="spellEnd"/>
      <w:r>
        <w:rPr>
          <w:rFonts w:ascii="Book Antiqua" w:hAnsi="Book Antiqua"/>
        </w:rPr>
        <w:t xml:space="preserve"> Sarai, </w:t>
      </w:r>
    </w:p>
    <w:p w14:paraId="2089051E" w14:textId="77777777" w:rsidR="00C01A96" w:rsidRDefault="00C01A96" w:rsidP="00C01A96">
      <w:pPr>
        <w:widowControl w:val="0"/>
        <w:autoSpaceDE w:val="0"/>
        <w:autoSpaceDN w:val="0"/>
        <w:adjustRightInd w:val="0"/>
        <w:jc w:val="center"/>
        <w:rPr>
          <w:rFonts w:ascii="Book Antiqua" w:hAnsi="Book Antiqua"/>
        </w:rPr>
      </w:pPr>
      <w:r>
        <w:rPr>
          <w:rFonts w:ascii="Book Antiqua" w:hAnsi="Book Antiqua"/>
        </w:rPr>
        <w:t>New Delhi – 110 016</w:t>
      </w:r>
    </w:p>
    <w:p w14:paraId="43962551" w14:textId="77777777" w:rsidR="00C01A96" w:rsidRDefault="00C01A96" w:rsidP="00C01A96">
      <w:pPr>
        <w:widowControl w:val="0"/>
        <w:autoSpaceDE w:val="0"/>
        <w:autoSpaceDN w:val="0"/>
        <w:adjustRightInd w:val="0"/>
        <w:jc w:val="center"/>
        <w:rPr>
          <w:rFonts w:ascii="Book Antiqua" w:hAnsi="Book Antiqua" w:cs="Arial"/>
        </w:rPr>
      </w:pPr>
    </w:p>
    <w:p w14:paraId="722270F6" w14:textId="77777777" w:rsidR="00C01A96" w:rsidRDefault="00C01A96" w:rsidP="00C01A96">
      <w:pPr>
        <w:widowControl w:val="0"/>
        <w:autoSpaceDE w:val="0"/>
        <w:autoSpaceDN w:val="0"/>
        <w:adjustRightInd w:val="0"/>
        <w:jc w:val="center"/>
        <w:rPr>
          <w:rFonts w:ascii="Book Antiqua" w:hAnsi="Book Antiqua" w:cs="Arial"/>
        </w:rPr>
      </w:pPr>
      <w:r>
        <w:rPr>
          <w:rFonts w:ascii="Book Antiqua" w:hAnsi="Book Antiqua" w:cs="Arial"/>
        </w:rPr>
        <w:t xml:space="preserve">hereinafter referred to as </w:t>
      </w:r>
    </w:p>
    <w:p w14:paraId="2E5473B8" w14:textId="77777777" w:rsidR="00C01A96" w:rsidRDefault="00C01A96" w:rsidP="00C01A96">
      <w:pPr>
        <w:widowControl w:val="0"/>
        <w:autoSpaceDE w:val="0"/>
        <w:autoSpaceDN w:val="0"/>
        <w:adjustRightInd w:val="0"/>
        <w:jc w:val="center"/>
        <w:rPr>
          <w:rFonts w:ascii="Book Antiqua" w:hAnsi="Book Antiqua" w:cs="Arial"/>
          <w:b/>
          <w:bCs/>
        </w:rPr>
      </w:pPr>
    </w:p>
    <w:p w14:paraId="78E8387A" w14:textId="77777777" w:rsidR="00C01A96" w:rsidRDefault="00C01A96" w:rsidP="00C01A96">
      <w:pPr>
        <w:widowControl w:val="0"/>
        <w:autoSpaceDE w:val="0"/>
        <w:autoSpaceDN w:val="0"/>
        <w:adjustRightInd w:val="0"/>
        <w:jc w:val="center"/>
        <w:rPr>
          <w:rFonts w:ascii="Book Antiqua" w:hAnsi="Book Antiqua" w:cs="Arial"/>
          <w:b/>
          <w:bCs/>
        </w:rPr>
      </w:pPr>
      <w:r>
        <w:rPr>
          <w:rFonts w:ascii="Book Antiqua" w:hAnsi="Book Antiqua" w:cs="Arial"/>
          <w:b/>
          <w:bCs/>
          <w:sz w:val="28"/>
          <w:szCs w:val="28"/>
        </w:rPr>
        <w:t>"POWERGRID"</w:t>
      </w:r>
      <w:r>
        <w:rPr>
          <w:rFonts w:ascii="Book Antiqua" w:hAnsi="Book Antiqua" w:cs="Arial"/>
          <w:b/>
          <w:bCs/>
        </w:rPr>
        <w:t>,</w:t>
      </w:r>
    </w:p>
    <w:p w14:paraId="7FCB89F7" w14:textId="77777777" w:rsidR="00C01A96" w:rsidRDefault="00C01A96" w:rsidP="00C01A96">
      <w:pPr>
        <w:widowControl w:val="0"/>
        <w:autoSpaceDE w:val="0"/>
        <w:autoSpaceDN w:val="0"/>
        <w:adjustRightInd w:val="0"/>
        <w:jc w:val="center"/>
        <w:rPr>
          <w:rFonts w:ascii="Book Antiqua" w:hAnsi="Book Antiqua" w:cs="Arial"/>
          <w:b/>
          <w:bCs/>
          <w:u w:val="single"/>
        </w:rPr>
      </w:pPr>
    </w:p>
    <w:p w14:paraId="3E78CD6E" w14:textId="77777777" w:rsidR="00C01A96" w:rsidRDefault="00C01A96" w:rsidP="00C01A96">
      <w:pPr>
        <w:widowControl w:val="0"/>
        <w:autoSpaceDE w:val="0"/>
        <w:autoSpaceDN w:val="0"/>
        <w:adjustRightInd w:val="0"/>
        <w:jc w:val="center"/>
        <w:rPr>
          <w:rFonts w:ascii="Book Antiqua" w:hAnsi="Book Antiqua" w:cs="Arial"/>
        </w:rPr>
      </w:pPr>
      <w:r>
        <w:rPr>
          <w:rFonts w:ascii="Book Antiqua" w:hAnsi="Book Antiqua" w:cs="Arial"/>
        </w:rPr>
        <w:t>and</w:t>
      </w:r>
    </w:p>
    <w:p w14:paraId="3B6DC2D0"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Narrow"/>
          <w:sz w:val="12"/>
          <w:szCs w:val="12"/>
        </w:rPr>
      </w:pPr>
    </w:p>
    <w:p w14:paraId="7CD774D5" w14:textId="77777777" w:rsidR="00C01A96" w:rsidRDefault="00C01A96" w:rsidP="00C01A96">
      <w:pPr>
        <w:widowControl w:val="0"/>
        <w:tabs>
          <w:tab w:val="left" w:leader="dot" w:pos="2870"/>
          <w:tab w:val="left" w:leader="dot" w:pos="4070"/>
        </w:tabs>
        <w:autoSpaceDE w:val="0"/>
        <w:autoSpaceDN w:val="0"/>
        <w:adjustRightInd w:val="0"/>
        <w:spacing w:before="120"/>
        <w:jc w:val="center"/>
        <w:rPr>
          <w:rFonts w:ascii="Book Antiqua" w:hAnsi="Book Antiqua" w:cs="Arial Narrow"/>
        </w:rPr>
      </w:pPr>
      <w:r>
        <w:rPr>
          <w:rFonts w:ascii="Book Antiqua" w:hAnsi="Book Antiqua" w:cs="Arial Narrow"/>
        </w:rPr>
        <w:t>__________________________________________________________________________</w:t>
      </w:r>
    </w:p>
    <w:p w14:paraId="70AA1652"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w:i/>
          <w:iCs/>
          <w:color w:val="0000FF"/>
        </w:rPr>
      </w:pPr>
      <w:r>
        <w:rPr>
          <w:rFonts w:ascii="Book Antiqua" w:hAnsi="Book Antiqua" w:cs="Arial"/>
          <w:i/>
          <w:iCs/>
        </w:rPr>
        <w:t>[</w:t>
      </w:r>
      <w:r>
        <w:rPr>
          <w:rFonts w:ascii="Book Antiqua" w:hAnsi="Book Antiqua" w:cs="Arial"/>
          <w:i/>
          <w:iCs/>
          <w:color w:val="0000FF"/>
        </w:rPr>
        <w:t>Insert the name of the Sole Bidder/Lead Partner of Joint Venture]</w:t>
      </w:r>
    </w:p>
    <w:p w14:paraId="48274D3C"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Narrow"/>
        </w:rPr>
      </w:pPr>
    </w:p>
    <w:p w14:paraId="26CAE3F8" w14:textId="77777777" w:rsidR="00C01A96" w:rsidRDefault="00C01A96" w:rsidP="00C01A96">
      <w:pPr>
        <w:widowControl w:val="0"/>
        <w:autoSpaceDE w:val="0"/>
        <w:autoSpaceDN w:val="0"/>
        <w:adjustRightInd w:val="0"/>
        <w:spacing w:before="120"/>
        <w:jc w:val="center"/>
        <w:rPr>
          <w:rFonts w:ascii="Book Antiqua" w:hAnsi="Book Antiqua"/>
        </w:rPr>
      </w:pPr>
      <w:r>
        <w:rPr>
          <w:rFonts w:ascii="Book Antiqua" w:hAnsi="Book Antiqua"/>
        </w:rPr>
        <w:t>having its Registered Office at _______________________________________________</w:t>
      </w:r>
    </w:p>
    <w:p w14:paraId="50986D85"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rPr>
      </w:pPr>
      <w:r>
        <w:rPr>
          <w:rFonts w:ascii="Book Antiqua" w:hAnsi="Book Antiqua"/>
          <w:i/>
          <w:iCs/>
          <w:color w:val="0000FF"/>
        </w:rPr>
        <w:t>(Insert full Address)</w:t>
      </w:r>
    </w:p>
    <w:p w14:paraId="02AE6BA6" w14:textId="77777777" w:rsidR="00C01A96" w:rsidRDefault="00C01A96" w:rsidP="00C01A96">
      <w:pPr>
        <w:widowControl w:val="0"/>
        <w:autoSpaceDE w:val="0"/>
        <w:autoSpaceDN w:val="0"/>
        <w:adjustRightInd w:val="0"/>
        <w:spacing w:before="120"/>
        <w:jc w:val="center"/>
        <w:rPr>
          <w:rFonts w:ascii="Book Antiqua" w:hAnsi="Book Antiqua" w:cs="Arial"/>
        </w:rPr>
      </w:pPr>
      <w:r>
        <w:rPr>
          <w:rFonts w:ascii="Book Antiqua" w:hAnsi="Book Antiqua" w:cs="Arial"/>
        </w:rPr>
        <w:t>___________________________________________________________________________</w:t>
      </w:r>
    </w:p>
    <w:p w14:paraId="78647B18" w14:textId="77777777" w:rsidR="00C01A96" w:rsidRDefault="00C01A96" w:rsidP="00C01A96">
      <w:pPr>
        <w:widowControl w:val="0"/>
        <w:autoSpaceDE w:val="0"/>
        <w:autoSpaceDN w:val="0"/>
        <w:adjustRightInd w:val="0"/>
        <w:jc w:val="center"/>
        <w:rPr>
          <w:rFonts w:ascii="Book Antiqua" w:hAnsi="Book Antiqua" w:cs="Arial"/>
          <w:sz w:val="18"/>
          <w:szCs w:val="18"/>
        </w:rPr>
      </w:pPr>
    </w:p>
    <w:p w14:paraId="41D345FA" w14:textId="77777777" w:rsidR="00C01A96" w:rsidRDefault="00C01A96" w:rsidP="00C01A96">
      <w:pPr>
        <w:widowControl w:val="0"/>
        <w:autoSpaceDE w:val="0"/>
        <w:autoSpaceDN w:val="0"/>
        <w:adjustRightInd w:val="0"/>
        <w:jc w:val="center"/>
        <w:rPr>
          <w:rFonts w:ascii="Book Antiqua" w:hAnsi="Book Antiqua" w:cs="Arial"/>
        </w:rPr>
      </w:pPr>
      <w:r>
        <w:rPr>
          <w:rFonts w:ascii="Book Antiqua" w:hAnsi="Book Antiqua" w:cs="Arial"/>
        </w:rPr>
        <w:t>and</w:t>
      </w:r>
    </w:p>
    <w:p w14:paraId="613054C5" w14:textId="77777777" w:rsidR="00C01A96" w:rsidRDefault="00C01A96" w:rsidP="00C01A96">
      <w:pPr>
        <w:widowControl w:val="0"/>
        <w:autoSpaceDE w:val="0"/>
        <w:autoSpaceDN w:val="0"/>
        <w:adjustRightInd w:val="0"/>
        <w:jc w:val="center"/>
        <w:rPr>
          <w:rFonts w:ascii="Book Antiqua" w:hAnsi="Book Antiqua" w:cs="Arial"/>
          <w:sz w:val="16"/>
          <w:szCs w:val="16"/>
        </w:rPr>
      </w:pPr>
    </w:p>
    <w:p w14:paraId="1630F850" w14:textId="77777777" w:rsidR="00C01A96" w:rsidRDefault="00C01A96" w:rsidP="00C01A96">
      <w:pPr>
        <w:widowControl w:val="0"/>
        <w:autoSpaceDE w:val="0"/>
        <w:autoSpaceDN w:val="0"/>
        <w:adjustRightInd w:val="0"/>
        <w:spacing w:before="120"/>
        <w:jc w:val="center"/>
        <w:rPr>
          <w:rFonts w:ascii="Book Antiqua" w:hAnsi="Book Antiqua" w:cs="Arial"/>
        </w:rPr>
      </w:pPr>
      <w:r>
        <w:rPr>
          <w:rFonts w:ascii="Book Antiqua" w:hAnsi="Book Antiqua" w:cs="Arial"/>
        </w:rPr>
        <w:t>___________________________________________________________________________</w:t>
      </w:r>
    </w:p>
    <w:p w14:paraId="6FB2DA5E"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w:i/>
          <w:iCs/>
          <w:color w:val="0000FF"/>
        </w:rPr>
      </w:pPr>
      <w:r>
        <w:rPr>
          <w:rFonts w:ascii="Book Antiqua" w:hAnsi="Book Antiqua" w:cs="Arial Narrow"/>
        </w:rPr>
        <w:t xml:space="preserve"> [</w:t>
      </w:r>
      <w:r>
        <w:rPr>
          <w:rFonts w:ascii="Book Antiqua" w:hAnsi="Book Antiqua" w:cs="Arial"/>
          <w:i/>
          <w:iCs/>
          <w:color w:val="0000FF"/>
        </w:rPr>
        <w:t>Insert the name of the Partner(s) of Joint Venture, as applicable]</w:t>
      </w:r>
    </w:p>
    <w:p w14:paraId="3B704907"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Narrow"/>
        </w:rPr>
      </w:pPr>
    </w:p>
    <w:p w14:paraId="5DAE5534" w14:textId="77777777" w:rsidR="00C01A96" w:rsidRDefault="00C01A96" w:rsidP="00C01A96">
      <w:pPr>
        <w:widowControl w:val="0"/>
        <w:autoSpaceDE w:val="0"/>
        <w:autoSpaceDN w:val="0"/>
        <w:adjustRightInd w:val="0"/>
        <w:spacing w:before="120"/>
        <w:jc w:val="center"/>
        <w:rPr>
          <w:rFonts w:ascii="Book Antiqua" w:hAnsi="Book Antiqua"/>
        </w:rPr>
      </w:pPr>
      <w:r>
        <w:rPr>
          <w:rFonts w:ascii="Book Antiqua" w:hAnsi="Book Antiqua"/>
        </w:rPr>
        <w:t>having its Registered Office at _________________________________________________</w:t>
      </w:r>
    </w:p>
    <w:p w14:paraId="0407868F"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rPr>
      </w:pPr>
      <w:r>
        <w:rPr>
          <w:rFonts w:ascii="Book Antiqua" w:hAnsi="Book Antiqua"/>
          <w:i/>
          <w:iCs/>
          <w:color w:val="0000FF"/>
        </w:rPr>
        <w:t>(Insert full Address)</w:t>
      </w:r>
    </w:p>
    <w:p w14:paraId="2FC1C72F" w14:textId="77777777" w:rsidR="00C01A96" w:rsidRDefault="00C01A96" w:rsidP="00C01A96">
      <w:pPr>
        <w:widowControl w:val="0"/>
        <w:autoSpaceDE w:val="0"/>
        <w:autoSpaceDN w:val="0"/>
        <w:adjustRightInd w:val="0"/>
        <w:spacing w:before="120"/>
        <w:jc w:val="center"/>
        <w:rPr>
          <w:rFonts w:ascii="Book Antiqua" w:hAnsi="Book Antiqua" w:cs="Arial"/>
        </w:rPr>
      </w:pPr>
      <w:r>
        <w:rPr>
          <w:rFonts w:ascii="Book Antiqua" w:hAnsi="Book Antiqua" w:cs="Arial"/>
        </w:rPr>
        <w:t>____________________________________________________________________________</w:t>
      </w:r>
    </w:p>
    <w:p w14:paraId="3803287F"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rPr>
      </w:pPr>
    </w:p>
    <w:p w14:paraId="6C35627B" w14:textId="77777777" w:rsidR="00C01A96" w:rsidRDefault="00C01A96" w:rsidP="00C01A96">
      <w:pPr>
        <w:widowControl w:val="0"/>
        <w:tabs>
          <w:tab w:val="left" w:leader="dot" w:pos="2870"/>
          <w:tab w:val="left" w:leader="dot" w:pos="4070"/>
        </w:tabs>
        <w:autoSpaceDE w:val="0"/>
        <w:autoSpaceDN w:val="0"/>
        <w:adjustRightInd w:val="0"/>
        <w:jc w:val="center"/>
        <w:rPr>
          <w:rFonts w:ascii="Book Antiqua" w:hAnsi="Book Antiqua" w:cs="Arial"/>
        </w:rPr>
      </w:pPr>
      <w:r>
        <w:rPr>
          <w:rFonts w:ascii="Book Antiqua" w:hAnsi="Book Antiqua"/>
        </w:rPr>
        <w:t xml:space="preserve">hereinafter </w:t>
      </w:r>
      <w:r>
        <w:rPr>
          <w:rFonts w:ascii="Book Antiqua" w:hAnsi="Book Antiqua" w:cs="Arial"/>
        </w:rPr>
        <w:t xml:space="preserve">referred to as </w:t>
      </w:r>
    </w:p>
    <w:p w14:paraId="570FFA6C" w14:textId="77777777" w:rsidR="00C01A96" w:rsidRDefault="00C01A96" w:rsidP="00C01A96">
      <w:pPr>
        <w:widowControl w:val="0"/>
        <w:autoSpaceDE w:val="0"/>
        <w:autoSpaceDN w:val="0"/>
        <w:adjustRightInd w:val="0"/>
        <w:jc w:val="center"/>
        <w:rPr>
          <w:rFonts w:ascii="Book Antiqua" w:hAnsi="Book Antiqua" w:cs="Arial"/>
          <w:b/>
          <w:bCs/>
          <w:sz w:val="20"/>
          <w:szCs w:val="20"/>
        </w:rPr>
      </w:pPr>
    </w:p>
    <w:p w14:paraId="1B06F740" w14:textId="77777777" w:rsidR="00C01A96" w:rsidRDefault="00C01A96" w:rsidP="00C01A96">
      <w:pPr>
        <w:widowControl w:val="0"/>
        <w:autoSpaceDE w:val="0"/>
        <w:autoSpaceDN w:val="0"/>
        <w:adjustRightInd w:val="0"/>
        <w:jc w:val="center"/>
        <w:rPr>
          <w:rFonts w:ascii="Book Antiqua" w:hAnsi="Book Antiqua" w:cs="Arial"/>
          <w:b/>
          <w:bCs/>
          <w:sz w:val="28"/>
          <w:szCs w:val="28"/>
        </w:rPr>
      </w:pPr>
      <w:r>
        <w:rPr>
          <w:rFonts w:ascii="Book Antiqua" w:hAnsi="Book Antiqua" w:cs="Arial"/>
          <w:b/>
          <w:bCs/>
          <w:sz w:val="28"/>
          <w:szCs w:val="28"/>
        </w:rPr>
        <w:t>"The Bidder/Contractor"</w:t>
      </w:r>
    </w:p>
    <w:p w14:paraId="754808F2" w14:textId="77777777" w:rsidR="00C01A96" w:rsidRDefault="00C01A96" w:rsidP="00C01A96">
      <w:pPr>
        <w:widowControl w:val="0"/>
        <w:autoSpaceDE w:val="0"/>
        <w:autoSpaceDN w:val="0"/>
        <w:adjustRightInd w:val="0"/>
        <w:jc w:val="center"/>
        <w:rPr>
          <w:rFonts w:ascii="Book Antiqua" w:hAnsi="Book Antiqua" w:cs="Arial"/>
          <w:b/>
          <w:bCs/>
        </w:rPr>
      </w:pPr>
    </w:p>
    <w:p w14:paraId="678C1CAE" w14:textId="77777777" w:rsidR="00C01A96" w:rsidRDefault="00C01A96" w:rsidP="00C01A96">
      <w:pPr>
        <w:widowControl w:val="0"/>
        <w:autoSpaceDE w:val="0"/>
        <w:autoSpaceDN w:val="0"/>
        <w:adjustRightInd w:val="0"/>
        <w:jc w:val="center"/>
        <w:rPr>
          <w:rFonts w:ascii="Book Antiqua" w:hAnsi="Book Antiqua" w:cs="Arial"/>
          <w:b/>
          <w:bCs/>
          <w:sz w:val="32"/>
          <w:szCs w:val="32"/>
        </w:rPr>
      </w:pPr>
      <w:r>
        <w:rPr>
          <w:rFonts w:ascii="Book Antiqua" w:hAnsi="Book Antiqua" w:cs="Arial"/>
          <w:b/>
          <w:bCs/>
          <w:sz w:val="32"/>
          <w:szCs w:val="32"/>
        </w:rPr>
        <w:t>Preamble</w:t>
      </w:r>
    </w:p>
    <w:p w14:paraId="0535274A" w14:textId="77777777" w:rsidR="00C01A96" w:rsidRDefault="00C01A96" w:rsidP="00C01A96">
      <w:pPr>
        <w:widowControl w:val="0"/>
        <w:autoSpaceDE w:val="0"/>
        <w:autoSpaceDN w:val="0"/>
        <w:adjustRightInd w:val="0"/>
        <w:jc w:val="both"/>
        <w:rPr>
          <w:rFonts w:ascii="Book Antiqua" w:hAnsi="Book Antiqua" w:cs="Arial"/>
          <w:b/>
          <w:bCs/>
          <w:sz w:val="16"/>
          <w:szCs w:val="16"/>
        </w:rPr>
      </w:pPr>
    </w:p>
    <w:p w14:paraId="633100D2" w14:textId="77777777" w:rsidR="00C01A96" w:rsidRDefault="00C01A96" w:rsidP="00C01A96">
      <w:pPr>
        <w:widowControl w:val="0"/>
        <w:autoSpaceDE w:val="0"/>
        <w:autoSpaceDN w:val="0"/>
        <w:adjustRightInd w:val="0"/>
        <w:spacing w:before="120"/>
        <w:jc w:val="both"/>
        <w:rPr>
          <w:rFonts w:ascii="Book Antiqua" w:hAnsi="Book Antiqua" w:cs="Arial"/>
        </w:rPr>
      </w:pPr>
      <w:r>
        <w:rPr>
          <w:rFonts w:ascii="Book Antiqua" w:hAnsi="Book Antiqua" w:cs="Arial"/>
        </w:rPr>
        <w:t xml:space="preserve">POWERGRID intends to award, under laid-down </w:t>
      </w:r>
      <w:proofErr w:type="spellStart"/>
      <w:r>
        <w:rPr>
          <w:rFonts w:ascii="Book Antiqua" w:hAnsi="Book Antiqua" w:cs="Arial"/>
        </w:rPr>
        <w:t>organi</w:t>
      </w:r>
      <w:proofErr w:type="spellEnd"/>
      <w:r>
        <w:rPr>
          <w:rFonts w:ascii="Book Antiqua" w:hAnsi="Book Antiqua" w:cs="Mangal"/>
          <w:lang w:val="en-GB"/>
        </w:rPr>
        <w:t>s</w:t>
      </w:r>
      <w:proofErr w:type="spellStart"/>
      <w:r>
        <w:rPr>
          <w:rFonts w:ascii="Book Antiqua" w:hAnsi="Book Antiqua" w:cs="Arial"/>
        </w:rPr>
        <w:t>ational</w:t>
      </w:r>
      <w:proofErr w:type="spellEnd"/>
      <w:r>
        <w:rPr>
          <w:rFonts w:ascii="Book Antiqua" w:hAnsi="Book Antiqua" w:cs="Arial"/>
        </w:rPr>
        <w:t xml:space="preserve"> procedures, contract(s) for _______________________________________________________________</w:t>
      </w:r>
    </w:p>
    <w:p w14:paraId="69F9684E" w14:textId="77777777" w:rsidR="00C01A96" w:rsidRDefault="00C01A96" w:rsidP="00C01A96">
      <w:pPr>
        <w:widowControl w:val="0"/>
        <w:autoSpaceDE w:val="0"/>
        <w:autoSpaceDN w:val="0"/>
        <w:adjustRightInd w:val="0"/>
        <w:jc w:val="center"/>
        <w:rPr>
          <w:rFonts w:ascii="Book Antiqua" w:hAnsi="Book Antiqua" w:cs="Arial"/>
        </w:rPr>
      </w:pPr>
      <w:r>
        <w:rPr>
          <w:rFonts w:ascii="Book Antiqua" w:hAnsi="Book Antiqua" w:cs="Arial"/>
          <w:i/>
          <w:iCs/>
        </w:rPr>
        <w:t>[</w:t>
      </w:r>
      <w:r>
        <w:rPr>
          <w:rFonts w:ascii="Book Antiqua" w:hAnsi="Book Antiqua" w:cs="Arial"/>
          <w:i/>
          <w:iCs/>
          <w:color w:val="0000FF"/>
        </w:rPr>
        <w:t>Insert the name of the package]</w:t>
      </w:r>
    </w:p>
    <w:p w14:paraId="20236762" w14:textId="77777777" w:rsidR="00C01A96" w:rsidRDefault="00C01A96" w:rsidP="00C01A96">
      <w:pPr>
        <w:widowControl w:val="0"/>
        <w:autoSpaceDE w:val="0"/>
        <w:autoSpaceDN w:val="0"/>
        <w:adjustRightInd w:val="0"/>
        <w:spacing w:before="120"/>
        <w:jc w:val="both"/>
        <w:rPr>
          <w:rFonts w:ascii="Book Antiqua" w:hAnsi="Book Antiqua" w:cs="Arial"/>
        </w:rPr>
      </w:pPr>
      <w:r>
        <w:rPr>
          <w:rFonts w:ascii="Book Antiqua" w:hAnsi="Book Antiqua" w:cs="Arial"/>
        </w:rPr>
        <w:t xml:space="preserve">____________________________________________________ Package and Specification Number ____________________________. POWERGRID values full compliance with all </w:t>
      </w:r>
    </w:p>
    <w:p w14:paraId="0941D56D" w14:textId="77777777" w:rsidR="00C01A96" w:rsidRDefault="00C01A96" w:rsidP="00C01A96">
      <w:pPr>
        <w:widowControl w:val="0"/>
        <w:autoSpaceDE w:val="0"/>
        <w:autoSpaceDN w:val="0"/>
        <w:adjustRightInd w:val="0"/>
        <w:rPr>
          <w:rFonts w:ascii="Book Antiqua" w:hAnsi="Book Antiqua" w:cs="Arial"/>
        </w:rPr>
      </w:pPr>
      <w:r>
        <w:rPr>
          <w:rFonts w:ascii="Book Antiqua" w:hAnsi="Book Antiqua" w:cs="Arial"/>
          <w:i/>
          <w:iCs/>
        </w:rPr>
        <w:t xml:space="preserve">           [</w:t>
      </w:r>
      <w:r>
        <w:rPr>
          <w:rFonts w:ascii="Book Antiqua" w:hAnsi="Book Antiqua" w:cs="Arial"/>
          <w:i/>
          <w:iCs/>
          <w:color w:val="0000FF"/>
        </w:rPr>
        <w:t>Insert Specification Number of the package]</w:t>
      </w:r>
    </w:p>
    <w:p w14:paraId="3DA55A44" w14:textId="77777777" w:rsidR="00C01A96" w:rsidRDefault="00C01A96" w:rsidP="00C01A96">
      <w:pPr>
        <w:widowControl w:val="0"/>
        <w:autoSpaceDE w:val="0"/>
        <w:autoSpaceDN w:val="0"/>
        <w:adjustRightInd w:val="0"/>
        <w:jc w:val="both"/>
        <w:rPr>
          <w:rFonts w:ascii="Book Antiqua" w:hAnsi="Book Antiqua" w:cs="Arial"/>
        </w:rPr>
      </w:pPr>
      <w:r>
        <w:rPr>
          <w:rFonts w:ascii="Book Antiqua" w:hAnsi="Book Antiqua" w:cs="Arial"/>
          <w:b/>
          <w:bCs/>
        </w:rPr>
        <w:t xml:space="preserve">relevant laws of the land, </w:t>
      </w:r>
      <w:proofErr w:type="gramStart"/>
      <w:r>
        <w:rPr>
          <w:rFonts w:ascii="Book Antiqua" w:hAnsi="Book Antiqua" w:cs="Arial"/>
          <w:b/>
          <w:bCs/>
        </w:rPr>
        <w:t>rules,  regulations</w:t>
      </w:r>
      <w:proofErr w:type="gramEnd"/>
      <w:r>
        <w:rPr>
          <w:rFonts w:ascii="Book Antiqua" w:hAnsi="Book Antiqua" w:cs="Arial"/>
          <w:b/>
          <w:bCs/>
        </w:rPr>
        <w:t xml:space="preserve">, economic use of resources, </w:t>
      </w:r>
      <w:proofErr w:type="gramStart"/>
      <w:r>
        <w:rPr>
          <w:rFonts w:ascii="Book Antiqua" w:hAnsi="Book Antiqua" w:cs="Arial"/>
          <w:b/>
          <w:bCs/>
        </w:rPr>
        <w:t>and of</w:t>
      </w:r>
      <w:proofErr w:type="gramEnd"/>
      <w:r>
        <w:rPr>
          <w:rFonts w:ascii="Book Antiqua" w:hAnsi="Book Antiqua" w:cs="Arial"/>
          <w:b/>
          <w:bCs/>
        </w:rPr>
        <w:t xml:space="preserve"> fairness </w:t>
      </w:r>
      <w:proofErr w:type="gramStart"/>
      <w:r>
        <w:rPr>
          <w:rFonts w:ascii="Book Antiqua" w:hAnsi="Book Antiqua" w:cs="Arial"/>
          <w:b/>
          <w:bCs/>
        </w:rPr>
        <w:t>/  transparency</w:t>
      </w:r>
      <w:proofErr w:type="gramEnd"/>
      <w:r>
        <w:rPr>
          <w:rFonts w:ascii="Book Antiqua" w:hAnsi="Book Antiqua" w:cs="Arial"/>
          <w:b/>
          <w:bCs/>
        </w:rPr>
        <w:t xml:space="preserve"> in its relations with its Bidders/ Contractors</w:t>
      </w:r>
      <w:r>
        <w:rPr>
          <w:rFonts w:ascii="Book Antiqua" w:hAnsi="Book Antiqua" w:cs="Arial"/>
        </w:rPr>
        <w:t>.</w:t>
      </w:r>
    </w:p>
    <w:p w14:paraId="0B84A7DE" w14:textId="77777777" w:rsidR="00C01A96" w:rsidRDefault="00C01A96" w:rsidP="00C01A96">
      <w:pPr>
        <w:widowControl w:val="0"/>
        <w:autoSpaceDE w:val="0"/>
        <w:autoSpaceDN w:val="0"/>
        <w:adjustRightInd w:val="0"/>
        <w:jc w:val="both"/>
        <w:rPr>
          <w:rFonts w:ascii="Book Antiqua" w:hAnsi="Book Antiqua" w:cs="Arial"/>
        </w:rPr>
      </w:pPr>
    </w:p>
    <w:p w14:paraId="7B2895DC" w14:textId="77777777" w:rsidR="00C01A96" w:rsidRDefault="00C01A96" w:rsidP="00C01A96">
      <w:pPr>
        <w:widowControl w:val="0"/>
        <w:autoSpaceDE w:val="0"/>
        <w:autoSpaceDN w:val="0"/>
        <w:adjustRightInd w:val="0"/>
        <w:jc w:val="both"/>
        <w:rPr>
          <w:rFonts w:ascii="Book Antiqua" w:hAnsi="Book Antiqua" w:cs="Mangal"/>
          <w:lang w:val="en-GB"/>
        </w:rPr>
      </w:pPr>
      <w:proofErr w:type="gramStart"/>
      <w:r>
        <w:rPr>
          <w:rFonts w:ascii="Book Antiqua" w:hAnsi="Book Antiqua" w:cs="Arial"/>
        </w:rPr>
        <w:t>In order to</w:t>
      </w:r>
      <w:proofErr w:type="gramEnd"/>
      <w:r>
        <w:rPr>
          <w:rFonts w:ascii="Book Antiqua" w:hAnsi="Book Antiqua" w:cs="Arial"/>
        </w:rPr>
        <w:t xml:space="preserve"> achieve these goals, POWERGRID </w:t>
      </w:r>
      <w:r>
        <w:rPr>
          <w:rFonts w:ascii="Book Antiqua" w:hAnsi="Book Antiqua" w:cs="Mangal"/>
          <w:lang w:val="en-GB"/>
        </w:rPr>
        <w:t xml:space="preserve">and the </w:t>
      </w:r>
      <w:proofErr w:type="gramStart"/>
      <w:r>
        <w:rPr>
          <w:rFonts w:ascii="Book Antiqua" w:hAnsi="Book Antiqua" w:cs="Mangal"/>
          <w:lang w:val="en-GB"/>
        </w:rPr>
        <w:t>above named</w:t>
      </w:r>
      <w:proofErr w:type="gramEnd"/>
      <w:r>
        <w:rPr>
          <w:rFonts w:ascii="Book Antiqua" w:hAnsi="Book Antiqua" w:cs="Mangal"/>
          <w:lang w:val="en-GB"/>
        </w:rPr>
        <w:t xml:space="preserve"> Bidder/Contractor enter into this agreement called '</w:t>
      </w:r>
      <w:r>
        <w:rPr>
          <w:rFonts w:ascii="Book Antiqua" w:hAnsi="Book Antiqua" w:cs="Mangal"/>
          <w:b/>
          <w:bCs/>
          <w:lang w:val="en-GB"/>
        </w:rPr>
        <w:t xml:space="preserve">Integrity Pact' </w:t>
      </w:r>
      <w:r>
        <w:rPr>
          <w:rFonts w:ascii="Book Antiqua" w:hAnsi="Book Antiqua" w:cs="Mangal"/>
          <w:lang w:val="en-GB"/>
        </w:rPr>
        <w:t>which will form a part of the bid.</w:t>
      </w:r>
    </w:p>
    <w:p w14:paraId="5F0A0B30" w14:textId="77777777" w:rsidR="00C01A96" w:rsidRDefault="00C01A96" w:rsidP="00C01A96">
      <w:pPr>
        <w:widowControl w:val="0"/>
        <w:autoSpaceDE w:val="0"/>
        <w:autoSpaceDN w:val="0"/>
        <w:adjustRightInd w:val="0"/>
        <w:jc w:val="both"/>
        <w:rPr>
          <w:rFonts w:ascii="Book Antiqua" w:hAnsi="Book Antiqua" w:cs="Mangal"/>
          <w:lang w:val="en-GB"/>
        </w:rPr>
      </w:pPr>
    </w:p>
    <w:p w14:paraId="1F5C0A6E" w14:textId="77777777" w:rsidR="00C01A96" w:rsidRDefault="00C01A96" w:rsidP="00C01A96">
      <w:pPr>
        <w:widowControl w:val="0"/>
        <w:autoSpaceDE w:val="0"/>
        <w:autoSpaceDN w:val="0"/>
        <w:adjustRightInd w:val="0"/>
        <w:jc w:val="both"/>
        <w:rPr>
          <w:rFonts w:ascii="Book Antiqua" w:hAnsi="Book Antiqua" w:cs="Arial"/>
        </w:rPr>
      </w:pPr>
      <w:r>
        <w:rPr>
          <w:rFonts w:ascii="Book Antiqua" w:hAnsi="Book Antiqua" w:cs="Mangal"/>
          <w:lang w:val="en-GB"/>
        </w:rPr>
        <w:t>It is hereby agreed by and between the parties as under:</w:t>
      </w:r>
    </w:p>
    <w:p w14:paraId="2908D735" w14:textId="77777777" w:rsidR="00C01A96" w:rsidRDefault="00C01A96" w:rsidP="00C01A96">
      <w:pPr>
        <w:widowControl w:val="0"/>
        <w:autoSpaceDE w:val="0"/>
        <w:autoSpaceDN w:val="0"/>
        <w:adjustRightInd w:val="0"/>
        <w:jc w:val="both"/>
        <w:rPr>
          <w:rFonts w:ascii="Book Antiqua" w:hAnsi="Book Antiqua" w:cs="Arial"/>
        </w:rPr>
      </w:pPr>
    </w:p>
    <w:p w14:paraId="5334DD67"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cs="Arial"/>
          <w:b/>
          <w:bCs/>
        </w:rPr>
        <w:t>Section I - Commitments of POWERGRID</w:t>
      </w:r>
    </w:p>
    <w:p w14:paraId="2E1E8765" w14:textId="77777777" w:rsidR="00C01A96" w:rsidRDefault="00C01A96" w:rsidP="00C01A96">
      <w:pPr>
        <w:widowControl w:val="0"/>
        <w:autoSpaceDE w:val="0"/>
        <w:autoSpaceDN w:val="0"/>
        <w:adjustRightInd w:val="0"/>
        <w:jc w:val="both"/>
        <w:rPr>
          <w:rFonts w:ascii="Book Antiqua" w:hAnsi="Book Antiqua" w:cs="Arial"/>
          <w:b/>
          <w:bCs/>
        </w:rPr>
      </w:pPr>
    </w:p>
    <w:p w14:paraId="643CF266"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(1)</w:t>
      </w:r>
      <w:r>
        <w:rPr>
          <w:rFonts w:ascii="Book Antiqua" w:hAnsi="Book Antiqua" w:cs="Arial"/>
        </w:rPr>
        <w:tab/>
        <w:t xml:space="preserve">POWERGRID commits itself to take all measures necessary to prevent corruption and to observe the following </w:t>
      </w:r>
      <w:proofErr w:type="gramStart"/>
      <w:r>
        <w:rPr>
          <w:rFonts w:ascii="Book Antiqua" w:hAnsi="Book Antiqua" w:cs="Arial"/>
        </w:rPr>
        <w:t>principles :</w:t>
      </w:r>
      <w:proofErr w:type="gramEnd"/>
      <w:r>
        <w:rPr>
          <w:rFonts w:ascii="Book Antiqua" w:hAnsi="Book Antiqua" w:cs="Arial"/>
        </w:rPr>
        <w:softHyphen/>
      </w:r>
    </w:p>
    <w:p w14:paraId="112C228D" w14:textId="77777777" w:rsidR="00C01A96" w:rsidRDefault="00C01A96" w:rsidP="00C01A96">
      <w:pPr>
        <w:widowControl w:val="0"/>
        <w:autoSpaceDE w:val="0"/>
        <w:autoSpaceDN w:val="0"/>
        <w:adjustRightInd w:val="0"/>
        <w:jc w:val="both"/>
        <w:rPr>
          <w:rFonts w:ascii="Book Antiqua" w:hAnsi="Book Antiqua" w:cs="Arial"/>
        </w:rPr>
      </w:pPr>
    </w:p>
    <w:p w14:paraId="6536397C"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a)</w:t>
      </w:r>
      <w:r>
        <w:rPr>
          <w:rFonts w:ascii="Book Antiqua" w:hAnsi="Book Antiqua" w:cs="Arial"/>
        </w:rPr>
        <w:tab/>
        <w:t>No employee of POWERGRID, personally or through family members, will in connection with the tender, or the execution of the contract, demand, take a promise for or accept, for him/herself or third person, any material or other benefit which he/she is not legally entitled to.</w:t>
      </w:r>
    </w:p>
    <w:p w14:paraId="6C484813" w14:textId="77777777" w:rsidR="00C01A96" w:rsidRDefault="00C01A96" w:rsidP="00C01A96">
      <w:pPr>
        <w:widowControl w:val="0"/>
        <w:autoSpaceDE w:val="0"/>
        <w:autoSpaceDN w:val="0"/>
        <w:adjustRightInd w:val="0"/>
        <w:jc w:val="both"/>
        <w:rPr>
          <w:rFonts w:ascii="Book Antiqua" w:hAnsi="Book Antiqua" w:cs="Arial"/>
        </w:rPr>
      </w:pPr>
    </w:p>
    <w:p w14:paraId="2C01EEAD" w14:textId="77777777" w:rsidR="00C01A96" w:rsidRDefault="00C01A96" w:rsidP="00C01A96">
      <w:pPr>
        <w:widowControl w:val="0"/>
        <w:autoSpaceDE w:val="0"/>
        <w:autoSpaceDN w:val="0"/>
        <w:adjustRightInd w:val="0"/>
        <w:ind w:left="1440" w:hanging="720"/>
        <w:jc w:val="both"/>
        <w:rPr>
          <w:rFonts w:ascii="Book Antiqua" w:hAnsi="Book Antiqua" w:cs="Arial"/>
        </w:rPr>
      </w:pPr>
      <w:proofErr w:type="gramStart"/>
      <w:r>
        <w:rPr>
          <w:rFonts w:ascii="Book Antiqua" w:hAnsi="Book Antiqua" w:cs="Arial"/>
        </w:rPr>
        <w:t>b)</w:t>
      </w:r>
      <w:r>
        <w:rPr>
          <w:rFonts w:ascii="Book Antiqua" w:hAnsi="Book Antiqua" w:cs="Arial"/>
        </w:rPr>
        <w:tab/>
        <w:t>POWERGRID</w:t>
      </w:r>
      <w:proofErr w:type="gramEnd"/>
      <w:r>
        <w:rPr>
          <w:rFonts w:ascii="Book Antiqua" w:hAnsi="Book Antiqua" w:cs="Arial"/>
        </w:rPr>
        <w:t xml:space="preserve"> will, during the tender process treat all Bidder(s) with </w:t>
      </w:r>
      <w:proofErr w:type="gramStart"/>
      <w:r>
        <w:rPr>
          <w:rFonts w:ascii="Book Antiqua" w:hAnsi="Book Antiqua" w:cs="Arial"/>
        </w:rPr>
        <w:t>equity,  fairness</w:t>
      </w:r>
      <w:proofErr w:type="gramEnd"/>
      <w:r>
        <w:rPr>
          <w:rFonts w:ascii="Book Antiqua" w:hAnsi="Book Antiqua" w:cs="Arial"/>
        </w:rPr>
        <w:t xml:space="preserve"> </w:t>
      </w:r>
      <w:r>
        <w:rPr>
          <w:rFonts w:ascii="Book Antiqua" w:hAnsi="Book Antiqua" w:cs="Arial"/>
          <w:b/>
          <w:bCs/>
        </w:rPr>
        <w:t>and reason</w:t>
      </w:r>
      <w:r>
        <w:rPr>
          <w:rFonts w:ascii="Book Antiqua" w:hAnsi="Book Antiqua" w:cs="Arial"/>
        </w:rPr>
        <w:t>. POWERGRID will in particular, before and during the tender process, provide to all Bidder(s) the same information and will not provide to any Bidder(s) confidential/ additional information through which the Bidder(s) could obtain an advantage in relation to the tender process or the contract execution.</w:t>
      </w:r>
    </w:p>
    <w:p w14:paraId="612E1A5E" w14:textId="77777777" w:rsidR="00C01A96" w:rsidRDefault="00C01A96" w:rsidP="00C01A96">
      <w:pPr>
        <w:widowControl w:val="0"/>
        <w:autoSpaceDE w:val="0"/>
        <w:autoSpaceDN w:val="0"/>
        <w:adjustRightInd w:val="0"/>
        <w:jc w:val="both"/>
        <w:rPr>
          <w:rFonts w:ascii="Book Antiqua" w:hAnsi="Book Antiqua" w:cs="Arial"/>
        </w:rPr>
      </w:pPr>
    </w:p>
    <w:p w14:paraId="40B678D7"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(c)</w:t>
      </w:r>
      <w:r>
        <w:rPr>
          <w:rFonts w:ascii="Book Antiqua" w:hAnsi="Book Antiqua" w:cs="Arial"/>
        </w:rPr>
        <w:tab/>
        <w:t xml:space="preserve">POWERGRID will exclude from evaluation of Bids its such employee(s) who has any </w:t>
      </w:r>
      <w:r>
        <w:rPr>
          <w:rFonts w:ascii="Book Antiqua" w:hAnsi="Book Antiqua" w:cs="Arial"/>
          <w:b/>
          <w:bCs/>
        </w:rPr>
        <w:t>personal</w:t>
      </w:r>
      <w:r>
        <w:rPr>
          <w:rFonts w:ascii="Book Antiqua" w:hAnsi="Book Antiqua" w:cs="Arial"/>
        </w:rPr>
        <w:t xml:space="preserve"> interest in the Companies/Agencies participating in the Bidding/Tendering process </w:t>
      </w:r>
      <w:r>
        <w:rPr>
          <w:rFonts w:ascii="Book Antiqua" w:hAnsi="Book Antiqua" w:cs="Arial"/>
          <w:b/>
          <w:bCs/>
        </w:rPr>
        <w:t>and all known prejudiced persons</w:t>
      </w:r>
      <w:r>
        <w:rPr>
          <w:rFonts w:ascii="Book Antiqua" w:hAnsi="Book Antiqua" w:cs="Arial"/>
        </w:rPr>
        <w:t>.</w:t>
      </w:r>
    </w:p>
    <w:p w14:paraId="3346B124"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3A066E2C" w14:textId="77777777" w:rsidR="00C01A96" w:rsidRDefault="00C01A96" w:rsidP="00C01A96">
      <w:pPr>
        <w:widowControl w:val="0"/>
        <w:autoSpaceDE w:val="0"/>
        <w:autoSpaceDN w:val="0"/>
        <w:adjustRightInd w:val="0"/>
        <w:ind w:left="720" w:hanging="720"/>
        <w:jc w:val="both"/>
        <w:rPr>
          <w:rFonts w:ascii="Book Antiqua" w:hAnsi="Book Antiqua" w:cs="Arial"/>
          <w:b/>
          <w:bCs/>
        </w:rPr>
      </w:pPr>
      <w:r>
        <w:rPr>
          <w:rFonts w:ascii="Book Antiqua" w:hAnsi="Book Antiqua" w:cs="Arial"/>
        </w:rPr>
        <w:t>(2</w:t>
      </w:r>
      <w:proofErr w:type="gramStart"/>
      <w:r>
        <w:rPr>
          <w:rFonts w:ascii="Book Antiqua" w:hAnsi="Book Antiqua" w:cs="Arial"/>
        </w:rPr>
        <w:t xml:space="preserve">) </w:t>
      </w:r>
      <w:r>
        <w:rPr>
          <w:rFonts w:ascii="Book Antiqua" w:hAnsi="Book Antiqua" w:cs="Arial"/>
        </w:rPr>
        <w:tab/>
      </w:r>
      <w:r>
        <w:rPr>
          <w:rFonts w:ascii="Book Antiqua" w:hAnsi="Book Antiqua" w:cs="Arial"/>
          <w:b/>
          <w:bCs/>
        </w:rPr>
        <w:t>If</w:t>
      </w:r>
      <w:proofErr w:type="gramEnd"/>
      <w:r>
        <w:rPr>
          <w:rFonts w:ascii="Book Antiqua" w:hAnsi="Book Antiqua" w:cs="Arial"/>
          <w:b/>
          <w:bCs/>
        </w:rPr>
        <w:t xml:space="preserve"> </w:t>
      </w:r>
      <w:r>
        <w:rPr>
          <w:rFonts w:ascii="Book Antiqua" w:hAnsi="Book Antiqua" w:cs="Mangal"/>
          <w:b/>
          <w:bCs/>
          <w:lang w:val="en-GB"/>
        </w:rPr>
        <w:t>POWERGRID</w:t>
      </w:r>
      <w:r>
        <w:rPr>
          <w:rFonts w:ascii="Book Antiqua" w:hAnsi="Book Antiqua" w:cs="Arial"/>
          <w:b/>
          <w:bCs/>
        </w:rPr>
        <w:t xml:space="preserve"> obtains information on the conduct of any</w:t>
      </w:r>
      <w:r>
        <w:rPr>
          <w:rFonts w:ascii="Book Antiqua" w:hAnsi="Book Antiqua" w:cs="Mangal"/>
          <w:b/>
          <w:bCs/>
          <w:lang w:val="en-GB"/>
        </w:rPr>
        <w:t xml:space="preserve"> of its </w:t>
      </w:r>
      <w:proofErr w:type="gramStart"/>
      <w:r>
        <w:rPr>
          <w:rFonts w:ascii="Book Antiqua" w:hAnsi="Book Antiqua" w:cs="Arial"/>
          <w:b/>
          <w:bCs/>
        </w:rPr>
        <w:t>employee</w:t>
      </w:r>
      <w:proofErr w:type="gramEnd"/>
      <w:r>
        <w:rPr>
          <w:rFonts w:ascii="Book Antiqua" w:hAnsi="Book Antiqua" w:cs="Arial"/>
          <w:b/>
          <w:bCs/>
        </w:rPr>
        <w:t xml:space="preserve"> which is a criminal offence under the IPC / PC </w:t>
      </w:r>
      <w:proofErr w:type="gramStart"/>
      <w:r>
        <w:rPr>
          <w:rFonts w:ascii="Book Antiqua" w:hAnsi="Book Antiqua" w:cs="Arial"/>
          <w:b/>
          <w:bCs/>
        </w:rPr>
        <w:t>Act ,</w:t>
      </w:r>
      <w:proofErr w:type="gramEnd"/>
      <w:r>
        <w:rPr>
          <w:rFonts w:ascii="Book Antiqua" w:hAnsi="Book Antiqua" w:cs="Arial"/>
          <w:b/>
          <w:bCs/>
        </w:rPr>
        <w:t xml:space="preserve"> or if there </w:t>
      </w:r>
      <w:proofErr w:type="gramStart"/>
      <w:r>
        <w:rPr>
          <w:rFonts w:ascii="Book Antiqua" w:hAnsi="Book Antiqua" w:cs="Arial"/>
          <w:b/>
          <w:bCs/>
        </w:rPr>
        <w:t>be</w:t>
      </w:r>
      <w:proofErr w:type="gramEnd"/>
      <w:r>
        <w:rPr>
          <w:rFonts w:ascii="Book Antiqua" w:hAnsi="Book Antiqua" w:cs="Arial"/>
          <w:b/>
          <w:bCs/>
        </w:rPr>
        <w:t xml:space="preserve"> a substantive suspicion in this regard, </w:t>
      </w:r>
      <w:r>
        <w:rPr>
          <w:rFonts w:ascii="Book Antiqua" w:hAnsi="Book Antiqua"/>
          <w:b/>
          <w:bCs/>
          <w:lang w:val="en-GB"/>
        </w:rPr>
        <w:t>POWERGRID</w:t>
      </w:r>
      <w:r>
        <w:rPr>
          <w:rFonts w:ascii="Book Antiqua" w:hAnsi="Book Antiqua" w:cs="Arial"/>
          <w:b/>
          <w:bCs/>
        </w:rPr>
        <w:t xml:space="preserve"> will inform its Chief Vigilance Officer and in addition disciplinary actions can be initiated under POWERGRID’s Rules.</w:t>
      </w:r>
    </w:p>
    <w:p w14:paraId="23BD5B63" w14:textId="77777777" w:rsidR="00C01A96" w:rsidRDefault="00C01A96" w:rsidP="00C01A96">
      <w:pPr>
        <w:widowControl w:val="0"/>
        <w:autoSpaceDE w:val="0"/>
        <w:autoSpaceDN w:val="0"/>
        <w:adjustRightInd w:val="0"/>
        <w:jc w:val="both"/>
        <w:rPr>
          <w:rFonts w:ascii="Book Antiqua" w:hAnsi="Book Antiqua" w:cs="Arial"/>
          <w:b/>
          <w:bCs/>
        </w:rPr>
      </w:pPr>
    </w:p>
    <w:p w14:paraId="3267B0CB"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cs="Arial"/>
          <w:b/>
          <w:bCs/>
        </w:rPr>
        <w:t>Section II - Commitments of the Bidder/Contractor</w:t>
      </w:r>
    </w:p>
    <w:p w14:paraId="4EF62EB1" w14:textId="77777777" w:rsidR="00C01A96" w:rsidRDefault="00C01A96" w:rsidP="00C01A96">
      <w:pPr>
        <w:widowControl w:val="0"/>
        <w:autoSpaceDE w:val="0"/>
        <w:autoSpaceDN w:val="0"/>
        <w:adjustRightInd w:val="0"/>
        <w:jc w:val="both"/>
        <w:rPr>
          <w:rFonts w:ascii="Book Antiqua" w:hAnsi="Book Antiqua" w:cs="Arial"/>
          <w:b/>
          <w:bCs/>
        </w:rPr>
      </w:pPr>
    </w:p>
    <w:p w14:paraId="556A1910"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 xml:space="preserve">(1) </w:t>
      </w:r>
      <w:r>
        <w:rPr>
          <w:rFonts w:ascii="Book Antiqua" w:hAnsi="Book Antiqua" w:cs="Arial"/>
        </w:rPr>
        <w:tab/>
        <w:t>The Bidder</w:t>
      </w:r>
      <w:r>
        <w:rPr>
          <w:rFonts w:ascii="Book Antiqua" w:hAnsi="Book Antiqua" w:cs="Arial"/>
          <w:i/>
          <w:iCs/>
        </w:rPr>
        <w:t>/</w:t>
      </w:r>
      <w:r>
        <w:rPr>
          <w:rFonts w:ascii="Book Antiqua" w:hAnsi="Book Antiqua" w:cs="Arial"/>
        </w:rPr>
        <w:t xml:space="preserve">Contractor commits </w:t>
      </w:r>
      <w:r>
        <w:rPr>
          <w:rFonts w:ascii="Book Antiqua" w:hAnsi="Book Antiqua" w:cs="Arial"/>
          <w:b/>
          <w:bCs/>
        </w:rPr>
        <w:t>itself</w:t>
      </w:r>
      <w:r>
        <w:rPr>
          <w:rFonts w:ascii="Book Antiqua" w:hAnsi="Book Antiqua" w:cs="Arial"/>
        </w:rPr>
        <w:t xml:space="preserve"> to take all measures necessary to prevent corruption. The </w:t>
      </w:r>
      <w:r>
        <w:rPr>
          <w:rFonts w:ascii="Book Antiqua" w:hAnsi="Book Antiqua" w:cs="Arial"/>
          <w:b/>
          <w:bCs/>
        </w:rPr>
        <w:t>Bidder</w:t>
      </w:r>
      <w:r>
        <w:rPr>
          <w:rFonts w:ascii="Book Antiqua" w:hAnsi="Book Antiqua" w:cs="Arial"/>
          <w:b/>
          <w:bCs/>
          <w:i/>
          <w:iCs/>
        </w:rPr>
        <w:t>/</w:t>
      </w:r>
      <w:r>
        <w:rPr>
          <w:rFonts w:ascii="Book Antiqua" w:hAnsi="Book Antiqua" w:cs="Arial"/>
          <w:b/>
          <w:bCs/>
        </w:rPr>
        <w:t>Contractor</w:t>
      </w:r>
      <w:r>
        <w:rPr>
          <w:rFonts w:ascii="Book Antiqua" w:hAnsi="Book Antiqua" w:cs="Arial"/>
        </w:rPr>
        <w:t xml:space="preserve"> commits </w:t>
      </w:r>
      <w:r>
        <w:rPr>
          <w:rFonts w:ascii="Book Antiqua" w:hAnsi="Book Antiqua" w:cs="Arial"/>
          <w:b/>
          <w:bCs/>
        </w:rPr>
        <w:t>itself</w:t>
      </w:r>
      <w:r>
        <w:rPr>
          <w:rFonts w:ascii="Book Antiqua" w:hAnsi="Book Antiqua" w:cs="Arial"/>
        </w:rPr>
        <w:t xml:space="preserve"> to observe the following principles during </w:t>
      </w:r>
      <w:r>
        <w:rPr>
          <w:rFonts w:ascii="Book Antiqua" w:hAnsi="Book Antiqua" w:cs="Arial"/>
          <w:b/>
          <w:bCs/>
        </w:rPr>
        <w:t xml:space="preserve">its </w:t>
      </w:r>
      <w:r>
        <w:rPr>
          <w:rFonts w:ascii="Book Antiqua" w:hAnsi="Book Antiqua" w:cs="Arial"/>
        </w:rPr>
        <w:t>participation in the tender process and during the contract execution:</w:t>
      </w:r>
    </w:p>
    <w:p w14:paraId="62504FB4" w14:textId="77777777" w:rsidR="00C01A96" w:rsidRDefault="00C01A96" w:rsidP="00C01A96">
      <w:pPr>
        <w:widowControl w:val="0"/>
        <w:autoSpaceDE w:val="0"/>
        <w:autoSpaceDN w:val="0"/>
        <w:adjustRightInd w:val="0"/>
        <w:jc w:val="both"/>
        <w:rPr>
          <w:rFonts w:ascii="Book Antiqua" w:hAnsi="Book Antiqua" w:cs="Arial"/>
        </w:rPr>
      </w:pPr>
    </w:p>
    <w:p w14:paraId="3E0EA4E0"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 xml:space="preserve">a) </w:t>
      </w:r>
      <w:r>
        <w:rPr>
          <w:rFonts w:ascii="Book Antiqua" w:hAnsi="Book Antiqua" w:cs="Arial"/>
        </w:rPr>
        <w:tab/>
        <w:t>The Bidder</w:t>
      </w:r>
      <w:r>
        <w:rPr>
          <w:rFonts w:ascii="Book Antiqua" w:hAnsi="Book Antiqua" w:cs="Arial"/>
          <w:i/>
          <w:iCs/>
        </w:rPr>
        <w:t>/</w:t>
      </w:r>
      <w:r>
        <w:rPr>
          <w:rFonts w:ascii="Book Antiqua" w:hAnsi="Book Antiqua" w:cs="Arial"/>
        </w:rPr>
        <w:t xml:space="preserve">Contractor will not, directly or through any other person or firm, offer, promise or give </w:t>
      </w:r>
      <w:r>
        <w:rPr>
          <w:rFonts w:ascii="Book Antiqua" w:hAnsi="Book Antiqua" w:cs="Arial"/>
          <w:b/>
          <w:bCs/>
        </w:rPr>
        <w:t>to any of POWERGRID's</w:t>
      </w:r>
      <w:r>
        <w:rPr>
          <w:rFonts w:ascii="Book Antiqua" w:hAnsi="Book Antiqua" w:cs="Arial"/>
        </w:rPr>
        <w:t xml:space="preserve"> employees involved in the tender process or the execution of the contract or to any third person any material or other benefit which it is not legally entitled to, in order to obtain in exchange an advantage of any kind whatsoever during the tender process or during the execution of the contract.</w:t>
      </w:r>
    </w:p>
    <w:p w14:paraId="52D80236" w14:textId="77777777" w:rsidR="00C01A96" w:rsidRDefault="00C01A96" w:rsidP="00C01A96">
      <w:pPr>
        <w:widowControl w:val="0"/>
        <w:autoSpaceDE w:val="0"/>
        <w:autoSpaceDN w:val="0"/>
        <w:adjustRightInd w:val="0"/>
        <w:ind w:left="540"/>
        <w:jc w:val="both"/>
        <w:rPr>
          <w:rFonts w:ascii="Book Antiqua" w:hAnsi="Book Antiqua" w:cs="Arial"/>
        </w:rPr>
      </w:pPr>
    </w:p>
    <w:p w14:paraId="43D9AD7B"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b)</w:t>
      </w:r>
      <w:r>
        <w:rPr>
          <w:rFonts w:ascii="Book Antiqua" w:hAnsi="Book Antiqua" w:cs="Arial"/>
        </w:rPr>
        <w:tab/>
        <w:t>The Bidder</w:t>
      </w:r>
      <w:r>
        <w:rPr>
          <w:rFonts w:ascii="Book Antiqua" w:hAnsi="Book Antiqua" w:cs="Arial"/>
          <w:i/>
          <w:iCs/>
        </w:rPr>
        <w:t>/</w:t>
      </w:r>
      <w:r>
        <w:rPr>
          <w:rFonts w:ascii="Book Antiqua" w:hAnsi="Book Antiqua" w:cs="Arial"/>
        </w:rPr>
        <w:t xml:space="preserve">Contractor will not enter into any illegal </w:t>
      </w:r>
      <w:r>
        <w:rPr>
          <w:rFonts w:ascii="Book Antiqua" w:hAnsi="Book Antiqua" w:cs="Arial"/>
          <w:b/>
          <w:bCs/>
        </w:rPr>
        <w:t>or undisclosed</w:t>
      </w:r>
      <w:r>
        <w:rPr>
          <w:rFonts w:ascii="Book Antiqua" w:hAnsi="Book Antiqua" w:cs="Arial"/>
        </w:rPr>
        <w:t xml:space="preserve"> agreement or understanding, whether formal or informal with other Bidders/Contractors. This applies in particular to prices, specifications, certifications, subsidiary contracts, submission or non-submission of bids or actions to restrict competitiveness or to introduce cartelization in the bidding process.</w:t>
      </w:r>
    </w:p>
    <w:p w14:paraId="10E115B0"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2609B7C9"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5DDC725C"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6D1C132E"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c)</w:t>
      </w:r>
      <w:r>
        <w:rPr>
          <w:rFonts w:ascii="Book Antiqua" w:hAnsi="Book Antiqua" w:cs="Arial"/>
        </w:rPr>
        <w:tab/>
      </w:r>
      <w:r>
        <w:rPr>
          <w:rFonts w:ascii="Book Antiqua" w:hAnsi="Book Antiqua" w:cs="Arial"/>
          <w:b/>
          <w:bCs/>
        </w:rPr>
        <w:t>The Bidder/Contractor shall not pass any information provided by POWERGRID as part of business relationship to others and shall not commit any offence under PC / IPC Act</w:t>
      </w:r>
      <w:r>
        <w:rPr>
          <w:rFonts w:ascii="Book Antiqua" w:hAnsi="Book Antiqua" w:cs="Arial"/>
        </w:rPr>
        <w:t>.</w:t>
      </w:r>
    </w:p>
    <w:p w14:paraId="6918AACB" w14:textId="77777777" w:rsidR="00C01A96" w:rsidRDefault="00C01A96" w:rsidP="00C01A96">
      <w:pPr>
        <w:widowControl w:val="0"/>
        <w:autoSpaceDE w:val="0"/>
        <w:autoSpaceDN w:val="0"/>
        <w:adjustRightInd w:val="0"/>
        <w:ind w:left="540"/>
        <w:jc w:val="both"/>
        <w:rPr>
          <w:rFonts w:ascii="Book Antiqua" w:hAnsi="Book Antiqua" w:cs="Arial"/>
        </w:rPr>
      </w:pPr>
    </w:p>
    <w:p w14:paraId="725D1AEA"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d)</w:t>
      </w:r>
      <w:r>
        <w:rPr>
          <w:rFonts w:ascii="Book Antiqua" w:hAnsi="Book Antiqua" w:cs="Arial"/>
        </w:rPr>
        <w:tab/>
        <w:t>The Bidder/Contractor of foreign origin shall disclose the name and address of the Agents/representatives in India, if any, involved directly or indirectly in the Bidding. Similarly, the Bidder/Contractor of Indian Nationality shall furnish the name and address of the foreign principals, if any, involved directly or indirectly in the Bidding.</w:t>
      </w:r>
    </w:p>
    <w:p w14:paraId="78DE75CB"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0959F771"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 xml:space="preserve">e) </w:t>
      </w:r>
      <w:r>
        <w:rPr>
          <w:rFonts w:ascii="Book Antiqua" w:hAnsi="Book Antiqua" w:cs="Arial"/>
        </w:rPr>
        <w:tab/>
        <w:t xml:space="preserve">The Bidder/Contractor will, when presenting his bid, disclose any and all </w:t>
      </w:r>
      <w:r>
        <w:rPr>
          <w:rFonts w:ascii="Book Antiqua" w:hAnsi="Book Antiqua" w:cs="Arial"/>
          <w:b/>
          <w:bCs/>
        </w:rPr>
        <w:t>payments made</w:t>
      </w:r>
      <w:r>
        <w:rPr>
          <w:rFonts w:ascii="Book Antiqua" w:hAnsi="Book Antiqua" w:cs="Arial"/>
        </w:rPr>
        <w:t>, or committed to or intends to make to agents, brokers or any other intermediaries in connection with the award of the contract and/or with the execution of the contract.</w:t>
      </w:r>
    </w:p>
    <w:p w14:paraId="5B7665EB"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6830C73A" w14:textId="77777777" w:rsidR="00C01A96" w:rsidRDefault="00C01A96" w:rsidP="00C01A96">
      <w:pPr>
        <w:widowControl w:val="0"/>
        <w:autoSpaceDE w:val="0"/>
        <w:autoSpaceDN w:val="0"/>
        <w:adjustRightInd w:val="0"/>
        <w:ind w:left="1440" w:hanging="720"/>
        <w:jc w:val="both"/>
        <w:rPr>
          <w:rFonts w:ascii="Book Antiqua" w:hAnsi="Book Antiqua" w:cs="Arial"/>
        </w:rPr>
      </w:pPr>
      <w:r>
        <w:rPr>
          <w:rFonts w:ascii="Book Antiqua" w:hAnsi="Book Antiqua" w:cs="Arial"/>
        </w:rPr>
        <w:t>f)</w:t>
      </w:r>
      <w:r>
        <w:rPr>
          <w:rFonts w:ascii="Book Antiqua" w:hAnsi="Book Antiqua" w:cs="Arial"/>
        </w:rPr>
        <w:tab/>
        <w:t>The Bidder/Contractor will not misrepresent facts or furnish false/forged documents/information in order to influence the bidding process or the execution of the contract to the detriment of POWERGRID.</w:t>
      </w:r>
    </w:p>
    <w:p w14:paraId="3257FAA0"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74369DF2" w14:textId="77777777" w:rsidR="00C01A96" w:rsidRDefault="00C01A96" w:rsidP="00C01A96">
      <w:pPr>
        <w:widowControl w:val="0"/>
        <w:autoSpaceDE w:val="0"/>
        <w:autoSpaceDN w:val="0"/>
        <w:adjustRightInd w:val="0"/>
        <w:ind w:left="1440" w:hanging="720"/>
        <w:jc w:val="both"/>
        <w:rPr>
          <w:rFonts w:ascii="Book Antiqua" w:hAnsi="Book Antiqua" w:cs="Arial"/>
          <w:b/>
          <w:bCs/>
        </w:rPr>
      </w:pPr>
      <w:r>
        <w:rPr>
          <w:rFonts w:ascii="Book Antiqua" w:hAnsi="Book Antiqua" w:cs="Arial"/>
        </w:rPr>
        <w:t>g)</w:t>
      </w:r>
      <w:r>
        <w:rPr>
          <w:rFonts w:ascii="Book Antiqua" w:hAnsi="Book Antiqua" w:cs="Arial"/>
        </w:rPr>
        <w:tab/>
      </w:r>
      <w:r>
        <w:rPr>
          <w:rFonts w:ascii="Book Antiqua" w:hAnsi="Book Antiqua" w:cs="Arial"/>
          <w:b/>
          <w:bCs/>
        </w:rPr>
        <w:t>The Bidder/Contractor shall ensure adoption of Integrity Pact by its Sub-contractors and shall be responsible for the same.</w:t>
      </w:r>
    </w:p>
    <w:p w14:paraId="6E56343D" w14:textId="77777777" w:rsidR="00C01A96" w:rsidRDefault="00C01A96" w:rsidP="00C01A96">
      <w:pPr>
        <w:widowControl w:val="0"/>
        <w:autoSpaceDE w:val="0"/>
        <w:autoSpaceDN w:val="0"/>
        <w:adjustRightInd w:val="0"/>
        <w:ind w:left="1440" w:hanging="720"/>
        <w:jc w:val="both"/>
        <w:rPr>
          <w:rFonts w:ascii="Book Antiqua" w:hAnsi="Book Antiqua" w:cs="Arial"/>
        </w:rPr>
      </w:pPr>
    </w:p>
    <w:p w14:paraId="7C1EF494" w14:textId="77777777" w:rsidR="00C01A96" w:rsidRDefault="00C01A96" w:rsidP="00C01A96">
      <w:pPr>
        <w:widowControl w:val="0"/>
        <w:autoSpaceDE w:val="0"/>
        <w:autoSpaceDN w:val="0"/>
        <w:adjustRightInd w:val="0"/>
        <w:ind w:left="720" w:hanging="720"/>
        <w:jc w:val="both"/>
        <w:rPr>
          <w:rFonts w:ascii="Book Antiqua" w:hAnsi="Book Antiqua"/>
        </w:rPr>
      </w:pPr>
      <w:r>
        <w:rPr>
          <w:rFonts w:ascii="Book Antiqua" w:hAnsi="Book Antiqua" w:cs="Arial"/>
        </w:rPr>
        <w:t xml:space="preserve">(2) </w:t>
      </w:r>
      <w:r>
        <w:rPr>
          <w:rFonts w:ascii="Book Antiqua" w:hAnsi="Book Antiqua" w:cs="Arial"/>
        </w:rPr>
        <w:tab/>
        <w:t xml:space="preserve">The Bidder/Contractor will not instigate third persons to commit offences outlined above or be an accessory to such offences. </w:t>
      </w:r>
      <w:r>
        <w:rPr>
          <w:rFonts w:ascii="Book Antiqua" w:hAnsi="Book Antiqua"/>
        </w:rPr>
        <w:t xml:space="preserve"> </w:t>
      </w:r>
      <w:r>
        <w:rPr>
          <w:rFonts w:ascii="Book Antiqua" w:hAnsi="Book Antiqua"/>
        </w:rPr>
        <w:softHyphen/>
      </w:r>
    </w:p>
    <w:p w14:paraId="4A99CBAC" w14:textId="77777777" w:rsidR="00C01A96" w:rsidRDefault="00C01A96" w:rsidP="00C01A96">
      <w:pPr>
        <w:widowControl w:val="0"/>
        <w:tabs>
          <w:tab w:val="left" w:pos="2308"/>
        </w:tabs>
        <w:autoSpaceDE w:val="0"/>
        <w:autoSpaceDN w:val="0"/>
        <w:adjustRightInd w:val="0"/>
        <w:jc w:val="both"/>
        <w:rPr>
          <w:rFonts w:ascii="Book Antiqua" w:hAnsi="Book Antiqua"/>
          <w:b/>
          <w:bCs/>
        </w:rPr>
      </w:pPr>
      <w:r>
        <w:rPr>
          <w:rFonts w:ascii="Book Antiqua" w:hAnsi="Book Antiqua"/>
          <w:b/>
          <w:bCs/>
        </w:rPr>
        <w:t>Section III- Disqualification from tender process and exclusion from future contracts</w:t>
      </w:r>
    </w:p>
    <w:p w14:paraId="092773B5" w14:textId="77777777" w:rsidR="00C01A96" w:rsidRDefault="00C01A96" w:rsidP="00C01A96">
      <w:pPr>
        <w:widowControl w:val="0"/>
        <w:tabs>
          <w:tab w:val="left" w:pos="2308"/>
        </w:tabs>
        <w:autoSpaceDE w:val="0"/>
        <w:autoSpaceDN w:val="0"/>
        <w:adjustRightInd w:val="0"/>
        <w:jc w:val="both"/>
        <w:rPr>
          <w:rFonts w:ascii="Book Antiqua" w:hAnsi="Book Antiqua"/>
        </w:rPr>
      </w:pPr>
    </w:p>
    <w:p w14:paraId="498EA1A6"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(1)</w:t>
      </w:r>
      <w:r>
        <w:rPr>
          <w:rFonts w:ascii="Book Antiqua" w:hAnsi="Book Antiqua" w:cs="Arial"/>
        </w:rPr>
        <w:tab/>
        <w:t xml:space="preserve">If the Bidder, before contract award, has </w:t>
      </w:r>
      <w:r>
        <w:rPr>
          <w:rFonts w:ascii="Book Antiqua" w:hAnsi="Book Antiqua" w:cs="Arial"/>
          <w:b/>
          <w:bCs/>
        </w:rPr>
        <w:t>committed a transgression</w:t>
      </w:r>
      <w:r>
        <w:rPr>
          <w:rFonts w:ascii="Book Antiqua" w:hAnsi="Book Antiqua" w:cs="Arial"/>
        </w:rPr>
        <w:t xml:space="preserve"> through a violation of Section II or in any other form such as to put his reliability or credibility as Bidder into question, POWERGRID may disqualify the Bidder from the tender process or terminate the contract, if already signed, for such reason.</w:t>
      </w:r>
    </w:p>
    <w:p w14:paraId="7FDC2E4C"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3CE92760"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 xml:space="preserve">(2) </w:t>
      </w:r>
      <w:r>
        <w:rPr>
          <w:rFonts w:ascii="Book Antiqua" w:hAnsi="Book Antiqua" w:cs="Arial"/>
        </w:rPr>
        <w:tab/>
        <w:t xml:space="preserve">If the Bidder/Contractor has </w:t>
      </w:r>
      <w:r>
        <w:rPr>
          <w:rFonts w:ascii="Book Antiqua" w:hAnsi="Book Antiqua" w:cs="Arial"/>
          <w:b/>
          <w:bCs/>
        </w:rPr>
        <w:t>committed a transgression</w:t>
      </w:r>
      <w:r>
        <w:rPr>
          <w:rFonts w:ascii="Book Antiqua" w:hAnsi="Book Antiqua" w:cs="Arial"/>
        </w:rPr>
        <w:t xml:space="preserve"> through a violation of Section II such as to put his reliability or credibility into question, POWERGRID may, after following due procedures, </w:t>
      </w:r>
      <w:r>
        <w:rPr>
          <w:rFonts w:ascii="Book Antiqua" w:hAnsi="Book Antiqua" w:cs="Calibri"/>
          <w:b/>
          <w:bCs/>
        </w:rPr>
        <w:t>ban /blacklist the Bidder/Contractor in line with POWERGRID’s policy for “Black-Listing of Firms / Banning of Business</w:t>
      </w:r>
      <w:r>
        <w:rPr>
          <w:rFonts w:ascii="Book Antiqua" w:hAnsi="Book Antiqua" w:cs="Calibri"/>
        </w:rPr>
        <w:t xml:space="preserve">”. </w:t>
      </w:r>
      <w:r>
        <w:rPr>
          <w:rFonts w:ascii="Book Antiqua" w:hAnsi="Book Antiqua" w:cs="Arial"/>
        </w:rPr>
        <w:t xml:space="preserve"> The imposition and duration of the </w:t>
      </w:r>
      <w:r>
        <w:rPr>
          <w:rFonts w:ascii="Book Antiqua" w:hAnsi="Book Antiqua" w:cs="Arial"/>
          <w:b/>
          <w:bCs/>
        </w:rPr>
        <w:t>ban</w:t>
      </w:r>
      <w:r>
        <w:rPr>
          <w:rFonts w:ascii="Book Antiqua" w:hAnsi="Book Antiqua" w:cs="Arial"/>
        </w:rPr>
        <w:t xml:space="preserve"> will be determined by the severity of the transgression. The severity will be determined by the circumstances of the case, in particular the number of transgressions, the position of the transgressors within the company hierarchy of the Bidder/Contractor and the amount of the damage. The </w:t>
      </w:r>
      <w:r>
        <w:rPr>
          <w:rFonts w:ascii="Book Antiqua" w:hAnsi="Book Antiqua" w:cs="Arial"/>
          <w:b/>
          <w:bCs/>
        </w:rPr>
        <w:t>ban</w:t>
      </w:r>
      <w:r>
        <w:rPr>
          <w:rFonts w:ascii="Book Antiqua" w:hAnsi="Book Antiqua" w:cs="Arial"/>
        </w:rPr>
        <w:t xml:space="preserve"> will be </w:t>
      </w:r>
      <w:r>
        <w:rPr>
          <w:rFonts w:ascii="Book Antiqua" w:hAnsi="Book Antiqua" w:cs="Arial"/>
          <w:b/>
          <w:bCs/>
        </w:rPr>
        <w:t>imposed for a maximum of 3 years</w:t>
      </w:r>
      <w:r>
        <w:rPr>
          <w:rFonts w:ascii="Book Antiqua" w:hAnsi="Book Antiqua" w:cs="Arial"/>
        </w:rPr>
        <w:t xml:space="preserve">. </w:t>
      </w:r>
    </w:p>
    <w:p w14:paraId="57985AD3"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0AE13F66"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(3)</w:t>
      </w:r>
      <w:r>
        <w:rPr>
          <w:rFonts w:ascii="Book Antiqua" w:hAnsi="Book Antiqua" w:cs="Arial"/>
        </w:rPr>
        <w:tab/>
        <w:t xml:space="preserve">If the Bidder/Contractor can prove that he has restored/recouped the damage caused by him and has installed a suitable corruption prevention system, POWERGRID may revoke the </w:t>
      </w:r>
      <w:r>
        <w:rPr>
          <w:rFonts w:ascii="Book Antiqua" w:hAnsi="Book Antiqua" w:cs="Arial"/>
          <w:b/>
          <w:bCs/>
        </w:rPr>
        <w:t>ban</w:t>
      </w:r>
      <w:r>
        <w:rPr>
          <w:rFonts w:ascii="Book Antiqua" w:hAnsi="Book Antiqua" w:cs="Arial"/>
        </w:rPr>
        <w:t xml:space="preserve"> prematurely.</w:t>
      </w:r>
    </w:p>
    <w:p w14:paraId="7E49F15C" w14:textId="77777777" w:rsidR="00C01A96" w:rsidRDefault="00C01A96" w:rsidP="00C01A96">
      <w:pPr>
        <w:widowControl w:val="0"/>
        <w:autoSpaceDE w:val="0"/>
        <w:autoSpaceDN w:val="0"/>
        <w:adjustRightInd w:val="0"/>
        <w:jc w:val="both"/>
        <w:rPr>
          <w:rFonts w:ascii="Book Antiqua" w:hAnsi="Book Antiqua" w:cs="Arial"/>
        </w:rPr>
      </w:pPr>
    </w:p>
    <w:p w14:paraId="75BD574C"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cs="Arial"/>
          <w:b/>
          <w:bCs/>
        </w:rPr>
        <w:t xml:space="preserve">Section IV </w:t>
      </w:r>
      <w:r>
        <w:rPr>
          <w:rFonts w:ascii="Book Antiqua" w:hAnsi="Book Antiqua" w:cs="Arial"/>
        </w:rPr>
        <w:t xml:space="preserve">- </w:t>
      </w:r>
      <w:r>
        <w:rPr>
          <w:rFonts w:ascii="Book Antiqua" w:hAnsi="Book Antiqua" w:cs="Arial"/>
          <w:b/>
          <w:bCs/>
        </w:rPr>
        <w:t>Liability for violation of Integrity Pact</w:t>
      </w:r>
    </w:p>
    <w:p w14:paraId="7BCAE8A1" w14:textId="77777777" w:rsidR="00C01A96" w:rsidRDefault="00C01A96" w:rsidP="00C01A96">
      <w:pPr>
        <w:widowControl w:val="0"/>
        <w:autoSpaceDE w:val="0"/>
        <w:autoSpaceDN w:val="0"/>
        <w:adjustRightInd w:val="0"/>
        <w:jc w:val="both"/>
        <w:rPr>
          <w:rFonts w:ascii="Book Antiqua" w:hAnsi="Book Antiqua" w:cs="Arial"/>
          <w:b/>
          <w:bCs/>
        </w:rPr>
      </w:pPr>
    </w:p>
    <w:p w14:paraId="324B6997"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(1)</w:t>
      </w:r>
      <w:r>
        <w:rPr>
          <w:rFonts w:ascii="Book Antiqua" w:hAnsi="Book Antiqua" w:cs="Arial"/>
        </w:rPr>
        <w:tab/>
        <w:t xml:space="preserve">If POWERGRID has disqualified the Bidder from the tender process prior to the award under Section III, POWERGRID </w:t>
      </w:r>
      <w:r>
        <w:rPr>
          <w:rFonts w:ascii="Book Antiqua" w:hAnsi="Book Antiqua" w:cs="Arial"/>
          <w:b/>
          <w:bCs/>
        </w:rPr>
        <w:t>is entitled for</w:t>
      </w:r>
      <w:r>
        <w:rPr>
          <w:rFonts w:ascii="Book Antiqua" w:hAnsi="Book Antiqua" w:cs="Arial"/>
        </w:rPr>
        <w:t xml:space="preserve"> </w:t>
      </w:r>
      <w:r>
        <w:rPr>
          <w:rFonts w:ascii="Book Antiqua" w:hAnsi="Book Antiqua" w:cs="Arial"/>
          <w:b/>
          <w:bCs/>
        </w:rPr>
        <w:t>forfeiture</w:t>
      </w:r>
      <w:r>
        <w:rPr>
          <w:rFonts w:ascii="Book Antiqua" w:hAnsi="Book Antiqua" w:cs="Arial"/>
        </w:rPr>
        <w:t xml:space="preserve"> </w:t>
      </w:r>
      <w:r>
        <w:rPr>
          <w:rFonts w:ascii="Book Antiqua" w:hAnsi="Book Antiqua" w:cs="Arial"/>
          <w:b/>
          <w:bCs/>
        </w:rPr>
        <w:t>of</w:t>
      </w:r>
      <w:r>
        <w:rPr>
          <w:rFonts w:ascii="Book Antiqua" w:hAnsi="Book Antiqua" w:cs="Arial"/>
        </w:rPr>
        <w:t xml:space="preserve"> the Bid Guarantee under the Bid.</w:t>
      </w:r>
    </w:p>
    <w:p w14:paraId="121E9E80"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3BB34368"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(2)</w:t>
      </w:r>
      <w:r>
        <w:rPr>
          <w:rFonts w:ascii="Book Antiqua" w:hAnsi="Book Antiqua" w:cs="Arial"/>
        </w:rPr>
        <w:tab/>
        <w:t>If POWERGRID has terminated the contract under Section III</w:t>
      </w:r>
      <w:r>
        <w:rPr>
          <w:rFonts w:ascii="Book Antiqua" w:hAnsi="Book Antiqua"/>
          <w:b/>
          <w:bCs/>
        </w:rPr>
        <w:t xml:space="preserve"> or if POWERGRID is entitled to terminate the contract under Section III</w:t>
      </w:r>
      <w:r>
        <w:rPr>
          <w:rFonts w:ascii="Book Antiqua" w:hAnsi="Book Antiqua"/>
        </w:rPr>
        <w:t>,</w:t>
      </w:r>
      <w:r>
        <w:rPr>
          <w:rFonts w:ascii="Book Antiqua" w:hAnsi="Book Antiqua" w:cs="Arial"/>
        </w:rPr>
        <w:t xml:space="preserve"> POWERGRID </w:t>
      </w:r>
      <w:r>
        <w:rPr>
          <w:rFonts w:ascii="Book Antiqua" w:hAnsi="Book Antiqua" w:cs="Arial"/>
          <w:b/>
          <w:bCs/>
        </w:rPr>
        <w:t>shall be entitled</w:t>
      </w:r>
      <w:r>
        <w:rPr>
          <w:rFonts w:ascii="Book Antiqua" w:hAnsi="Book Antiqua" w:cs="Arial"/>
        </w:rPr>
        <w:t xml:space="preserve"> to forfeit the Contract Performance Guarantee of this contract, </w:t>
      </w:r>
      <w:r>
        <w:rPr>
          <w:rFonts w:ascii="Book Antiqua" w:hAnsi="Book Antiqua" w:cs="Arial"/>
          <w:b/>
          <w:bCs/>
        </w:rPr>
        <w:t>in full or part thereof as may be decided</w:t>
      </w:r>
      <w:r>
        <w:rPr>
          <w:rFonts w:ascii="Book Antiqua" w:hAnsi="Book Antiqua" w:cs="Arial"/>
        </w:rPr>
        <w:t>, besides resorting to other remedies under the contract.</w:t>
      </w:r>
    </w:p>
    <w:p w14:paraId="672DBB61"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607A66D5"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cs="Arial"/>
          <w:b/>
          <w:bCs/>
        </w:rPr>
        <w:lastRenderedPageBreak/>
        <w:t>Section V</w:t>
      </w:r>
      <w:r>
        <w:rPr>
          <w:rFonts w:ascii="Book Antiqua" w:hAnsi="Book Antiqua" w:cs="Arial"/>
        </w:rPr>
        <w:t xml:space="preserve">- </w:t>
      </w:r>
      <w:r>
        <w:rPr>
          <w:rFonts w:ascii="Book Antiqua" w:hAnsi="Book Antiqua" w:cs="Arial"/>
          <w:b/>
          <w:bCs/>
        </w:rPr>
        <w:t>Previous Transgression</w:t>
      </w:r>
    </w:p>
    <w:p w14:paraId="52C7D71D" w14:textId="77777777" w:rsidR="00C01A96" w:rsidRDefault="00C01A96" w:rsidP="00C01A96">
      <w:pPr>
        <w:widowControl w:val="0"/>
        <w:autoSpaceDE w:val="0"/>
        <w:autoSpaceDN w:val="0"/>
        <w:adjustRightInd w:val="0"/>
        <w:jc w:val="both"/>
        <w:rPr>
          <w:rFonts w:ascii="Book Antiqua" w:hAnsi="Book Antiqua" w:cs="Arial"/>
          <w:b/>
          <w:bCs/>
        </w:rPr>
      </w:pPr>
    </w:p>
    <w:p w14:paraId="5794564A"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(1)</w:t>
      </w:r>
      <w:r>
        <w:rPr>
          <w:rFonts w:ascii="Book Antiqua" w:hAnsi="Book Antiqua" w:cs="Arial"/>
        </w:rPr>
        <w:tab/>
        <w:t>The Bidder shall</w:t>
      </w:r>
      <w:r>
        <w:rPr>
          <w:rFonts w:ascii="Book Antiqua" w:hAnsi="Book Antiqua" w:cs="Arial"/>
          <w:b/>
          <w:bCs/>
        </w:rPr>
        <w:t xml:space="preserve"> disclose in its Bid any </w:t>
      </w:r>
      <w:r>
        <w:rPr>
          <w:rFonts w:ascii="Book Antiqua" w:hAnsi="Book Antiqua" w:cs="Arial"/>
        </w:rPr>
        <w:t xml:space="preserve">  transgressions occurred in the last </w:t>
      </w:r>
      <w:r>
        <w:rPr>
          <w:rFonts w:ascii="Book Antiqua" w:hAnsi="Book Antiqua" w:cs="Arial"/>
          <w:b/>
          <w:bCs/>
        </w:rPr>
        <w:t xml:space="preserve">10 </w:t>
      </w:r>
      <w:r>
        <w:rPr>
          <w:rFonts w:ascii="Book Antiqua" w:hAnsi="Book Antiqua" w:cs="Arial"/>
        </w:rPr>
        <w:t xml:space="preserve">years with any other Public Sector Undertaking </w:t>
      </w:r>
      <w:r>
        <w:rPr>
          <w:rFonts w:ascii="Book Antiqua" w:hAnsi="Book Antiqua" w:cs="Arial"/>
          <w:b/>
          <w:bCs/>
        </w:rPr>
        <w:t>or Government Department or any other Company, in any country, that may impinge on the Anti-corruption principle</w:t>
      </w:r>
      <w:r>
        <w:rPr>
          <w:rFonts w:ascii="Book Antiqua" w:hAnsi="Book Antiqua" w:cs="Arial"/>
        </w:rPr>
        <w:t>.</w:t>
      </w:r>
    </w:p>
    <w:p w14:paraId="70BF3E28"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73C0663C"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(2)</w:t>
      </w:r>
      <w:r>
        <w:rPr>
          <w:rFonts w:ascii="Book Antiqua" w:hAnsi="Book Antiqua" w:cs="Arial"/>
        </w:rPr>
        <w:tab/>
        <w:t xml:space="preserve">If the Bidder makes incorrect statement on this subject, </w:t>
      </w:r>
      <w:r>
        <w:rPr>
          <w:rFonts w:ascii="Book Antiqua" w:hAnsi="Book Antiqua" w:cs="Arial"/>
          <w:b/>
          <w:bCs/>
        </w:rPr>
        <w:t>it</w:t>
      </w:r>
      <w:r>
        <w:rPr>
          <w:rFonts w:ascii="Book Antiqua" w:hAnsi="Book Antiqua" w:cs="Arial"/>
        </w:rPr>
        <w:t xml:space="preserve"> can be disqualified from the tender process or the contract, if already awarded, can be terminated for such reason and </w:t>
      </w:r>
      <w:r>
        <w:rPr>
          <w:rFonts w:ascii="Book Antiqua" w:hAnsi="Book Antiqua" w:cs="Arial"/>
          <w:b/>
          <w:bCs/>
        </w:rPr>
        <w:t>further action can be taken in line with POWERGRID’s policies.</w:t>
      </w:r>
    </w:p>
    <w:p w14:paraId="371F069B" w14:textId="77777777" w:rsidR="00C01A96" w:rsidRDefault="00C01A96" w:rsidP="00C01A96">
      <w:pPr>
        <w:widowControl w:val="0"/>
        <w:autoSpaceDE w:val="0"/>
        <w:autoSpaceDN w:val="0"/>
        <w:adjustRightInd w:val="0"/>
        <w:jc w:val="both"/>
        <w:rPr>
          <w:rFonts w:ascii="Book Antiqua" w:hAnsi="Book Antiqua" w:cs="Arial"/>
        </w:rPr>
      </w:pPr>
    </w:p>
    <w:p w14:paraId="3C4D370F"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cs="Arial"/>
          <w:b/>
          <w:bCs/>
        </w:rPr>
        <w:t>Section VI</w:t>
      </w:r>
      <w:r>
        <w:rPr>
          <w:rFonts w:ascii="Book Antiqua" w:hAnsi="Book Antiqua" w:cs="Arial"/>
        </w:rPr>
        <w:t xml:space="preserve"> - </w:t>
      </w:r>
      <w:r>
        <w:rPr>
          <w:rFonts w:ascii="Book Antiqua" w:hAnsi="Book Antiqua" w:cs="Arial"/>
          <w:b/>
          <w:bCs/>
        </w:rPr>
        <w:t xml:space="preserve">Equal treatment to all Bidders </w:t>
      </w:r>
      <w:r>
        <w:rPr>
          <w:rFonts w:ascii="Book Antiqua" w:hAnsi="Book Antiqua" w:cs="Arial"/>
          <w:b/>
          <w:bCs/>
          <w:i/>
          <w:iCs/>
        </w:rPr>
        <w:t xml:space="preserve">/ </w:t>
      </w:r>
      <w:r>
        <w:rPr>
          <w:rFonts w:ascii="Book Antiqua" w:hAnsi="Book Antiqua" w:cs="Arial"/>
          <w:b/>
          <w:bCs/>
        </w:rPr>
        <w:t>Contractors</w:t>
      </w:r>
    </w:p>
    <w:p w14:paraId="7946109D" w14:textId="77777777" w:rsidR="00C01A96" w:rsidRDefault="00C01A96" w:rsidP="00C01A96">
      <w:pPr>
        <w:widowControl w:val="0"/>
        <w:autoSpaceDE w:val="0"/>
        <w:autoSpaceDN w:val="0"/>
        <w:adjustRightInd w:val="0"/>
        <w:jc w:val="both"/>
        <w:rPr>
          <w:rFonts w:ascii="Book Antiqua" w:hAnsi="Book Antiqua" w:cs="Arial"/>
        </w:rPr>
      </w:pPr>
    </w:p>
    <w:p w14:paraId="0FF852E5"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(1)</w:t>
      </w:r>
      <w:r>
        <w:rPr>
          <w:rFonts w:ascii="Book Antiqua" w:hAnsi="Book Antiqua" w:cs="Arial"/>
        </w:rPr>
        <w:tab/>
        <w:t>POWERGRID will enter into agreements with identical conditions as this one with all Bidders.</w:t>
      </w:r>
    </w:p>
    <w:p w14:paraId="4490D868" w14:textId="77777777" w:rsidR="00C01A96" w:rsidRDefault="00C01A96" w:rsidP="00C01A96">
      <w:pPr>
        <w:widowControl w:val="0"/>
        <w:autoSpaceDE w:val="0"/>
        <w:autoSpaceDN w:val="0"/>
        <w:adjustRightInd w:val="0"/>
        <w:ind w:left="720" w:hanging="720"/>
        <w:jc w:val="both"/>
        <w:rPr>
          <w:rFonts w:ascii="Book Antiqua" w:hAnsi="Book Antiqua" w:cs="Arial"/>
        </w:rPr>
      </w:pPr>
    </w:p>
    <w:p w14:paraId="03CAF6FC" w14:textId="77777777" w:rsidR="00C01A96" w:rsidRDefault="00C01A96" w:rsidP="00C01A96">
      <w:pPr>
        <w:widowControl w:val="0"/>
        <w:autoSpaceDE w:val="0"/>
        <w:autoSpaceDN w:val="0"/>
        <w:adjustRightInd w:val="0"/>
        <w:ind w:left="720" w:hanging="720"/>
        <w:jc w:val="both"/>
        <w:rPr>
          <w:rFonts w:ascii="Book Antiqua" w:hAnsi="Book Antiqua" w:cs="Arial"/>
        </w:rPr>
      </w:pPr>
      <w:r>
        <w:rPr>
          <w:rFonts w:ascii="Book Antiqua" w:hAnsi="Book Antiqua" w:cs="Arial"/>
        </w:rPr>
        <w:t>(2)</w:t>
      </w:r>
      <w:r>
        <w:rPr>
          <w:rFonts w:ascii="Book Antiqua" w:hAnsi="Book Antiqua" w:cs="Arial"/>
        </w:rPr>
        <w:tab/>
        <w:t>POWERGRID will disqualify from the tender process any bidder who does not sign this Pact or violate its provisions.</w:t>
      </w:r>
    </w:p>
    <w:p w14:paraId="1C71D5ED" w14:textId="77777777" w:rsidR="00C01A96" w:rsidRDefault="00C01A96" w:rsidP="00C01A96">
      <w:pPr>
        <w:widowControl w:val="0"/>
        <w:autoSpaceDE w:val="0"/>
        <w:autoSpaceDN w:val="0"/>
        <w:adjustRightInd w:val="0"/>
        <w:jc w:val="both"/>
        <w:rPr>
          <w:rFonts w:ascii="Book Antiqua" w:hAnsi="Book Antiqua"/>
          <w:b/>
          <w:bCs/>
        </w:rPr>
      </w:pPr>
    </w:p>
    <w:p w14:paraId="5628974C"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b/>
          <w:bCs/>
        </w:rPr>
        <w:t xml:space="preserve">Section </w:t>
      </w:r>
      <w:r>
        <w:rPr>
          <w:rFonts w:ascii="Book Antiqua" w:hAnsi="Book Antiqua" w:cs="Arial"/>
          <w:b/>
          <w:bCs/>
        </w:rPr>
        <w:t xml:space="preserve">VII - Punitive Action against violating Bidders </w:t>
      </w:r>
      <w:r>
        <w:rPr>
          <w:rFonts w:ascii="Book Antiqua" w:hAnsi="Book Antiqua"/>
          <w:b/>
          <w:bCs/>
          <w:i/>
          <w:iCs/>
        </w:rPr>
        <w:t xml:space="preserve">/ </w:t>
      </w:r>
      <w:r>
        <w:rPr>
          <w:rFonts w:ascii="Book Antiqua" w:hAnsi="Book Antiqua" w:cs="Arial"/>
          <w:b/>
          <w:bCs/>
        </w:rPr>
        <w:t xml:space="preserve">Contractors </w:t>
      </w:r>
    </w:p>
    <w:p w14:paraId="6E413345" w14:textId="77777777" w:rsidR="00C01A96" w:rsidRDefault="00C01A96" w:rsidP="00C01A96">
      <w:pPr>
        <w:widowControl w:val="0"/>
        <w:autoSpaceDE w:val="0"/>
        <w:autoSpaceDN w:val="0"/>
        <w:adjustRightInd w:val="0"/>
        <w:jc w:val="both"/>
        <w:rPr>
          <w:rFonts w:ascii="Book Antiqua" w:hAnsi="Book Antiqua" w:cs="Arial"/>
        </w:rPr>
      </w:pPr>
    </w:p>
    <w:p w14:paraId="5658D726" w14:textId="77777777" w:rsidR="00C01A96" w:rsidRDefault="00C01A96" w:rsidP="00C01A96">
      <w:pPr>
        <w:widowControl w:val="0"/>
        <w:autoSpaceDE w:val="0"/>
        <w:autoSpaceDN w:val="0"/>
        <w:adjustRightInd w:val="0"/>
        <w:jc w:val="both"/>
        <w:rPr>
          <w:rFonts w:ascii="Book Antiqua" w:hAnsi="Book Antiqua" w:cs="Arial"/>
        </w:rPr>
      </w:pPr>
      <w:r>
        <w:rPr>
          <w:rFonts w:ascii="Book Antiqua" w:hAnsi="Book Antiqua" w:cs="Arial"/>
        </w:rPr>
        <w:t xml:space="preserve">If POWERGRID obtains knowledge of conduct of a Bidder or a Contractor or </w:t>
      </w:r>
      <w:r>
        <w:rPr>
          <w:rFonts w:ascii="Book Antiqua" w:hAnsi="Book Antiqua" w:cs="Arial"/>
          <w:b/>
          <w:bCs/>
        </w:rPr>
        <w:t xml:space="preserve">its </w:t>
      </w:r>
      <w:r>
        <w:rPr>
          <w:rFonts w:ascii="Book Antiqua" w:hAnsi="Book Antiqua" w:cs="Arial"/>
        </w:rPr>
        <w:t>subcontractor</w:t>
      </w:r>
      <w:r>
        <w:rPr>
          <w:rFonts w:ascii="Book Antiqua" w:hAnsi="Book Antiqua" w:cs="Arial"/>
          <w:b/>
          <w:bCs/>
        </w:rPr>
        <w:t xml:space="preserve"> </w:t>
      </w:r>
      <w:r>
        <w:rPr>
          <w:rFonts w:ascii="Book Antiqua" w:hAnsi="Book Antiqua" w:cs="Arial"/>
        </w:rPr>
        <w:t>or of an employee or a representative or an associate of a Bidder or Contractor or his Subcontractor</w:t>
      </w:r>
      <w:r>
        <w:rPr>
          <w:rFonts w:ascii="Book Antiqua" w:hAnsi="Book Antiqua" w:cs="Arial"/>
          <w:b/>
          <w:bCs/>
        </w:rPr>
        <w:t xml:space="preserve"> </w:t>
      </w:r>
      <w:r>
        <w:rPr>
          <w:rFonts w:ascii="Book Antiqua" w:hAnsi="Book Antiqua" w:cs="Arial"/>
        </w:rPr>
        <w:t>which constitutes corruption, or if POWERGRID has substantive suspicion in this regard, POWERGRID will inform the Chief Vigilance Officer (CVO).</w:t>
      </w:r>
    </w:p>
    <w:p w14:paraId="2942BB07" w14:textId="77777777" w:rsidR="00C01A96" w:rsidRDefault="00C01A96" w:rsidP="00C01A96">
      <w:pPr>
        <w:widowControl w:val="0"/>
        <w:autoSpaceDE w:val="0"/>
        <w:autoSpaceDN w:val="0"/>
        <w:adjustRightInd w:val="0"/>
        <w:jc w:val="both"/>
        <w:rPr>
          <w:rFonts w:ascii="Book Antiqua" w:hAnsi="Book Antiqua" w:cs="Arial"/>
          <w:b/>
          <w:bCs/>
        </w:rPr>
      </w:pPr>
    </w:p>
    <w:p w14:paraId="000DB671" w14:textId="77777777" w:rsidR="00C01A96" w:rsidRDefault="00C01A96" w:rsidP="00C01A96">
      <w:pPr>
        <w:jc w:val="both"/>
        <w:rPr>
          <w:rFonts w:ascii="Book Antiqua" w:hAnsi="Book Antiqua"/>
          <w:b/>
          <w:bCs/>
        </w:rPr>
      </w:pPr>
      <w:r>
        <w:rPr>
          <w:rFonts w:ascii="Book Antiqua" w:hAnsi="Book Antiqua"/>
        </w:rPr>
        <w:t>(</w:t>
      </w:r>
      <w:proofErr w:type="gramStart"/>
      <w:r>
        <w:rPr>
          <w:rFonts w:ascii="Book Antiqua" w:hAnsi="Book Antiqua"/>
        </w:rPr>
        <w:t>*)</w:t>
      </w:r>
      <w:r>
        <w:rPr>
          <w:rFonts w:ascii="Book Antiqua" w:hAnsi="Book Antiqua"/>
          <w:b/>
          <w:bCs/>
        </w:rPr>
        <w:t>Section</w:t>
      </w:r>
      <w:proofErr w:type="gramEnd"/>
      <w:r>
        <w:rPr>
          <w:rFonts w:ascii="Book Antiqua" w:hAnsi="Book Antiqua"/>
          <w:b/>
          <w:bCs/>
        </w:rPr>
        <w:t xml:space="preserve"> VIII - Independent External Monitor/Monitors</w:t>
      </w:r>
    </w:p>
    <w:p w14:paraId="291CB7B0" w14:textId="77777777" w:rsidR="00C01A96" w:rsidRDefault="00C01A96" w:rsidP="00C01A96">
      <w:pPr>
        <w:jc w:val="both"/>
        <w:rPr>
          <w:rFonts w:ascii="Book Antiqua" w:hAnsi="Book Antiqua"/>
          <w:b/>
          <w:bCs/>
        </w:rPr>
      </w:pPr>
    </w:p>
    <w:p w14:paraId="4DBF9BFA" w14:textId="77777777" w:rsidR="00C01A96" w:rsidRDefault="00C01A96" w:rsidP="00C01A96">
      <w:pPr>
        <w:ind w:left="720" w:hanging="720"/>
        <w:jc w:val="both"/>
        <w:rPr>
          <w:rFonts w:ascii="Book Antiqua" w:hAnsi="Book Antiqua"/>
          <w:b/>
          <w:bCs/>
        </w:rPr>
      </w:pPr>
      <w:r>
        <w:rPr>
          <w:rFonts w:ascii="Book Antiqua" w:hAnsi="Book Antiqua"/>
        </w:rPr>
        <w:t>(1)</w:t>
      </w:r>
      <w:r>
        <w:rPr>
          <w:rFonts w:ascii="Book Antiqua" w:hAnsi="Book Antiqua"/>
        </w:rPr>
        <w:tab/>
        <w:t xml:space="preserve">POWERGRID has appointed a panel of Independent External Monitors (IEMs) for this Pact with the approval of Central Vigilance Commission (CVC), Government of India. </w:t>
      </w:r>
      <w:r>
        <w:rPr>
          <w:rFonts w:ascii="Book Antiqua" w:hAnsi="Book Antiqua"/>
          <w:b/>
          <w:bCs/>
        </w:rPr>
        <w:t xml:space="preserve">The names of the IEMs have been indicated in the Bidding Documents. </w:t>
      </w:r>
    </w:p>
    <w:p w14:paraId="4ACFA069" w14:textId="77777777" w:rsidR="00C01A96" w:rsidRDefault="00C01A96" w:rsidP="00C01A96">
      <w:pPr>
        <w:ind w:left="720" w:hanging="720"/>
        <w:jc w:val="both"/>
        <w:rPr>
          <w:rFonts w:ascii="Book Antiqua" w:hAnsi="Book Antiqua"/>
        </w:rPr>
      </w:pPr>
    </w:p>
    <w:p w14:paraId="1A49A6C7" w14:textId="77777777" w:rsidR="00C01A96" w:rsidRDefault="00C01A96" w:rsidP="00C01A96">
      <w:pPr>
        <w:ind w:left="720" w:hanging="720"/>
        <w:jc w:val="both"/>
        <w:rPr>
          <w:rFonts w:ascii="Book Antiqua" w:hAnsi="Book Antiqua"/>
        </w:rPr>
      </w:pPr>
      <w:r>
        <w:rPr>
          <w:rFonts w:ascii="Book Antiqua" w:hAnsi="Book Antiqua"/>
        </w:rPr>
        <w:t>(2)</w:t>
      </w:r>
      <w:r>
        <w:rPr>
          <w:rFonts w:ascii="Book Antiqua" w:hAnsi="Book Antiqua"/>
        </w:rPr>
        <w:tab/>
        <w:t xml:space="preserve">The </w:t>
      </w:r>
      <w:r>
        <w:rPr>
          <w:rFonts w:ascii="Book Antiqua" w:hAnsi="Book Antiqua"/>
          <w:b/>
          <w:bCs/>
        </w:rPr>
        <w:t>panel of IEMs shall</w:t>
      </w:r>
      <w:r>
        <w:rPr>
          <w:rFonts w:ascii="Book Antiqua" w:hAnsi="Book Antiqua"/>
        </w:rPr>
        <w:t xml:space="preserve"> review independently and objectively, whether and to what extent the parties comply with the obligations under this agreement. </w:t>
      </w:r>
      <w:r>
        <w:rPr>
          <w:rFonts w:ascii="Book Antiqua" w:hAnsi="Book Antiqua"/>
          <w:b/>
          <w:bCs/>
        </w:rPr>
        <w:t>The panel of IEMs</w:t>
      </w:r>
      <w:r>
        <w:rPr>
          <w:rFonts w:ascii="Book Antiqua" w:hAnsi="Book Antiqua"/>
        </w:rPr>
        <w:t xml:space="preserve"> has right of access to all project documentation.  </w:t>
      </w:r>
      <w:r>
        <w:rPr>
          <w:rFonts w:ascii="Book Antiqua" w:hAnsi="Book Antiqua"/>
          <w:b/>
          <w:bCs/>
        </w:rPr>
        <w:t xml:space="preserve">The panel of IEMs </w:t>
      </w:r>
      <w:r>
        <w:rPr>
          <w:rFonts w:ascii="Book Antiqua" w:hAnsi="Book Antiqua"/>
        </w:rPr>
        <w:t xml:space="preserve">may examine any complaint received by </w:t>
      </w:r>
      <w:r>
        <w:rPr>
          <w:rFonts w:ascii="Book Antiqua" w:hAnsi="Book Antiqua"/>
          <w:b/>
          <w:bCs/>
        </w:rPr>
        <w:t>them</w:t>
      </w:r>
      <w:r>
        <w:rPr>
          <w:rFonts w:ascii="Book Antiqua" w:hAnsi="Book Antiqua"/>
        </w:rPr>
        <w:t xml:space="preserve"> and submit a report to Chairman-cum-Managing Director, POWERGRID, </w:t>
      </w:r>
      <w:r>
        <w:rPr>
          <w:rFonts w:ascii="Book Antiqua" w:hAnsi="Book Antiqua"/>
          <w:b/>
          <w:bCs/>
        </w:rPr>
        <w:t>giving joint findings</w:t>
      </w:r>
      <w:r>
        <w:rPr>
          <w:rFonts w:ascii="Book Antiqua" w:hAnsi="Book Antiqua"/>
        </w:rPr>
        <w:t xml:space="preserve">, at the earliest.  </w:t>
      </w:r>
      <w:r>
        <w:rPr>
          <w:rFonts w:ascii="Book Antiqua" w:hAnsi="Book Antiqua"/>
          <w:b/>
          <w:bCs/>
        </w:rPr>
        <w:t>The panel</w:t>
      </w:r>
      <w:r>
        <w:rPr>
          <w:rFonts w:ascii="Book Antiqua" w:hAnsi="Book Antiqua"/>
        </w:rPr>
        <w:t xml:space="preserve"> of IEMs may also submit a report directly to the CVO and the CVC, in case of suspicion of serious irregularities attracting the provisions of the PC Act. </w:t>
      </w:r>
    </w:p>
    <w:p w14:paraId="168FD07A" w14:textId="77777777" w:rsidR="00C01A96" w:rsidRDefault="00C01A96" w:rsidP="00C01A96">
      <w:pPr>
        <w:ind w:left="720" w:hanging="720"/>
        <w:jc w:val="both"/>
        <w:rPr>
          <w:rFonts w:ascii="Book Antiqua" w:hAnsi="Book Antiqua"/>
        </w:rPr>
      </w:pPr>
    </w:p>
    <w:p w14:paraId="263D83EE" w14:textId="77777777" w:rsidR="00C01A96" w:rsidRDefault="00C01A96" w:rsidP="00C01A96">
      <w:pPr>
        <w:ind w:left="720" w:hanging="720"/>
        <w:jc w:val="both"/>
        <w:rPr>
          <w:rFonts w:ascii="Book Antiqua" w:hAnsi="Book Antiqua"/>
        </w:rPr>
      </w:pPr>
      <w:r>
        <w:rPr>
          <w:rFonts w:ascii="Book Antiqua" w:hAnsi="Book Antiqua"/>
        </w:rPr>
        <w:t>(3)</w:t>
      </w:r>
      <w:r>
        <w:rPr>
          <w:rFonts w:ascii="Book Antiqua" w:hAnsi="Book Antiqua"/>
        </w:rPr>
        <w:tab/>
        <w:t xml:space="preserve">The IEM is not subject to instructions by the representatives of the parties and performs his functions neutrally and independently. He / </w:t>
      </w:r>
      <w:r>
        <w:rPr>
          <w:rFonts w:ascii="Book Antiqua" w:hAnsi="Book Antiqua"/>
          <w:b/>
          <w:bCs/>
        </w:rPr>
        <w:t>She</w:t>
      </w:r>
      <w:r>
        <w:rPr>
          <w:rFonts w:ascii="Book Antiqua" w:hAnsi="Book Antiqua"/>
        </w:rPr>
        <w:t xml:space="preserve"> reports to the Chairman-cum-Managing Director, POWERGRID.</w:t>
      </w:r>
    </w:p>
    <w:p w14:paraId="20FB105D" w14:textId="77777777" w:rsidR="00C01A96" w:rsidRDefault="00C01A96" w:rsidP="00C01A96">
      <w:pPr>
        <w:ind w:left="720" w:hanging="720"/>
        <w:jc w:val="both"/>
        <w:rPr>
          <w:rFonts w:ascii="Book Antiqua" w:hAnsi="Book Antiqua"/>
        </w:rPr>
      </w:pPr>
    </w:p>
    <w:p w14:paraId="5AAF7D86" w14:textId="77777777" w:rsidR="00C01A96" w:rsidRDefault="00C01A96" w:rsidP="00C01A96">
      <w:pPr>
        <w:ind w:left="720" w:hanging="720"/>
        <w:jc w:val="both"/>
        <w:rPr>
          <w:rFonts w:ascii="Book Antiqua" w:hAnsi="Book Antiqua"/>
        </w:rPr>
      </w:pPr>
      <w:r>
        <w:rPr>
          <w:rFonts w:ascii="Book Antiqua" w:hAnsi="Book Antiqua"/>
        </w:rPr>
        <w:t>(4)</w:t>
      </w:r>
      <w:r>
        <w:rPr>
          <w:rFonts w:ascii="Book Antiqua" w:hAnsi="Book Antiqua"/>
        </w:rPr>
        <w:tab/>
        <w:t xml:space="preserve">The Bidder(s)/Contractor(s) accepts that the IEM has the right to access without restriction to all documentation of POWERGRID related to this contract including that provided by the Contractor/Bidder. The Bidder/Contractor will also grant the IEM, upon </w:t>
      </w:r>
      <w:proofErr w:type="gramStart"/>
      <w:r>
        <w:rPr>
          <w:rFonts w:ascii="Book Antiqua" w:hAnsi="Book Antiqua"/>
        </w:rPr>
        <w:t xml:space="preserve">his / </w:t>
      </w:r>
      <w:proofErr w:type="gramEnd"/>
      <w:r>
        <w:rPr>
          <w:rFonts w:ascii="Book Antiqua" w:hAnsi="Book Antiqua"/>
          <w:b/>
          <w:bCs/>
        </w:rPr>
        <w:t>her</w:t>
      </w:r>
      <w:r>
        <w:rPr>
          <w:rFonts w:ascii="Book Antiqua" w:hAnsi="Book Antiqua"/>
        </w:rPr>
        <w:t xml:space="preserve"> request and demonstration of a valid interest, unrestricted and unconditional access to </w:t>
      </w:r>
      <w:proofErr w:type="gramStart"/>
      <w:r>
        <w:rPr>
          <w:rFonts w:ascii="Book Antiqua" w:hAnsi="Book Antiqua"/>
          <w:b/>
          <w:bCs/>
        </w:rPr>
        <w:t xml:space="preserve">their </w:t>
      </w:r>
      <w:r>
        <w:rPr>
          <w:rFonts w:ascii="Book Antiqua" w:hAnsi="Book Antiqua"/>
        </w:rPr>
        <w:t xml:space="preserve"> documentation</w:t>
      </w:r>
      <w:proofErr w:type="gramEnd"/>
      <w:r>
        <w:rPr>
          <w:rFonts w:ascii="Book Antiqua" w:hAnsi="Book Antiqua"/>
        </w:rPr>
        <w:t>. The same is applicable to Subcontractors. The IEM is under contractual obligation to treat the information and documents of the Bidder(s)/Contractor(s)/Subcontractor(s) with confidentiality.</w:t>
      </w:r>
    </w:p>
    <w:p w14:paraId="196F714C" w14:textId="77777777" w:rsidR="00C01A96" w:rsidRDefault="00C01A96" w:rsidP="00C01A96">
      <w:pPr>
        <w:ind w:left="720" w:hanging="720"/>
        <w:jc w:val="both"/>
        <w:rPr>
          <w:rFonts w:ascii="Book Antiqua" w:hAnsi="Book Antiqua"/>
        </w:rPr>
      </w:pPr>
    </w:p>
    <w:p w14:paraId="635A2E80" w14:textId="77777777" w:rsidR="00C01A96" w:rsidRDefault="00C01A96" w:rsidP="00C01A96">
      <w:pPr>
        <w:ind w:left="720" w:hanging="720"/>
        <w:jc w:val="both"/>
        <w:rPr>
          <w:rFonts w:ascii="Book Antiqua" w:hAnsi="Book Antiqua"/>
        </w:rPr>
      </w:pPr>
      <w:r>
        <w:rPr>
          <w:rFonts w:ascii="Book Antiqua" w:hAnsi="Book Antiqua"/>
        </w:rPr>
        <w:t>(5)</w:t>
      </w:r>
      <w:r>
        <w:rPr>
          <w:rFonts w:ascii="Book Antiqua" w:hAnsi="Book Antiqua"/>
        </w:rPr>
        <w:tab/>
        <w:t xml:space="preserve">POWERGRID will provide to the IEMs information as sought by him / </w:t>
      </w:r>
      <w:r>
        <w:rPr>
          <w:rFonts w:ascii="Book Antiqua" w:hAnsi="Book Antiqua"/>
          <w:b/>
          <w:bCs/>
        </w:rPr>
        <w:t>her</w:t>
      </w:r>
      <w:r>
        <w:rPr>
          <w:rFonts w:ascii="Book Antiqua" w:hAnsi="Book Antiqua"/>
        </w:rPr>
        <w:t xml:space="preserve"> which could have an impact on the contractual relations between POWERGRID and the </w:t>
      </w:r>
      <w:r>
        <w:rPr>
          <w:rFonts w:ascii="Book Antiqua" w:hAnsi="Book Antiqua"/>
        </w:rPr>
        <w:lastRenderedPageBreak/>
        <w:t xml:space="preserve">Bidder/Contractor related to this contract. </w:t>
      </w:r>
      <w:r>
        <w:rPr>
          <w:rFonts w:ascii="Book Antiqua" w:hAnsi="Book Antiqua" w:cs="Calibri"/>
          <w:b/>
          <w:bCs/>
        </w:rPr>
        <w:t>The IEMs shall also sign declaration on ’Non-Disclosure of Confidential Information’ and of ‘Absence of Conflict of Interest’. In case of any conflict of interest arising at a later date, the IEM shall inform Chairman-cum-Managing Direct</w:t>
      </w:r>
      <w:r>
        <w:rPr>
          <w:rFonts w:ascii="Book Antiqua" w:hAnsi="Book Antiqua" w:cs="Calibri"/>
        </w:rPr>
        <w:t xml:space="preserve">or, </w:t>
      </w:r>
      <w:r>
        <w:rPr>
          <w:rFonts w:ascii="Book Antiqua" w:hAnsi="Book Antiqua" w:cs="Calibri"/>
          <w:b/>
          <w:bCs/>
        </w:rPr>
        <w:t>POWERGRID and recuse himself/herself from that case</w:t>
      </w:r>
    </w:p>
    <w:p w14:paraId="15B6BFB1" w14:textId="77777777" w:rsidR="00C01A96" w:rsidRDefault="00C01A96" w:rsidP="00C01A96">
      <w:pPr>
        <w:ind w:left="720" w:hanging="720"/>
        <w:jc w:val="both"/>
        <w:rPr>
          <w:rFonts w:ascii="Book Antiqua" w:hAnsi="Book Antiqua"/>
        </w:rPr>
      </w:pPr>
    </w:p>
    <w:p w14:paraId="1EE49EF4" w14:textId="77777777" w:rsidR="00C01A96" w:rsidRDefault="00C01A96" w:rsidP="00C01A96">
      <w:pPr>
        <w:ind w:left="720" w:hanging="720"/>
        <w:jc w:val="both"/>
        <w:rPr>
          <w:rFonts w:ascii="Book Antiqua" w:hAnsi="Book Antiqua"/>
        </w:rPr>
      </w:pPr>
      <w:r>
        <w:rPr>
          <w:rFonts w:ascii="Book Antiqua" w:hAnsi="Book Antiqua"/>
        </w:rPr>
        <w:t>(6)</w:t>
      </w:r>
      <w:r>
        <w:rPr>
          <w:rFonts w:ascii="Book Antiqua" w:hAnsi="Book Antiqua"/>
        </w:rPr>
        <w:tab/>
        <w:t xml:space="preserve">As soon as the IEM notices, or believes to notice, a violation of this agreement, he </w:t>
      </w:r>
      <w:r>
        <w:rPr>
          <w:rFonts w:ascii="Book Antiqua" w:hAnsi="Book Antiqua"/>
          <w:b/>
          <w:bCs/>
        </w:rPr>
        <w:t>/ she</w:t>
      </w:r>
      <w:r>
        <w:rPr>
          <w:rFonts w:ascii="Book Antiqua" w:hAnsi="Book Antiqua"/>
        </w:rPr>
        <w:t xml:space="preserve"> will so inform the Chairman-cum-Managing Director, POWERGRID and request the Chairman-cum-Managing Director, POWERGRID to discontinue or take corrective action, or to take other relevant action. The IEM can in this regard submit non-binding recommendations. Beyond this, the IEM has no right to demand from the parties that they act in a specific manner, refrain from action or tolerate action. However, the IEM shall give an opportunity to POWERGRID and the Bidder/Contractor, as deemed fit, to present its case before making its recommendations to POWERGRID.</w:t>
      </w:r>
    </w:p>
    <w:p w14:paraId="43B2AC37" w14:textId="77777777" w:rsidR="00C01A96" w:rsidRDefault="00C01A96" w:rsidP="00C01A96">
      <w:pPr>
        <w:ind w:left="720" w:hanging="720"/>
        <w:jc w:val="both"/>
        <w:rPr>
          <w:rFonts w:ascii="Book Antiqua" w:hAnsi="Book Antiqua"/>
        </w:rPr>
      </w:pPr>
    </w:p>
    <w:p w14:paraId="38858EF3" w14:textId="77777777" w:rsidR="00C01A96" w:rsidRDefault="00C01A96" w:rsidP="00C01A96">
      <w:pPr>
        <w:ind w:left="720" w:hanging="720"/>
        <w:jc w:val="both"/>
        <w:rPr>
          <w:rFonts w:ascii="Book Antiqua" w:hAnsi="Book Antiqua"/>
        </w:rPr>
      </w:pPr>
      <w:r>
        <w:rPr>
          <w:rFonts w:ascii="Book Antiqua" w:hAnsi="Book Antiqua"/>
        </w:rPr>
        <w:t>(7)</w:t>
      </w:r>
      <w:r>
        <w:rPr>
          <w:rFonts w:ascii="Book Antiqua" w:hAnsi="Book Antiqua"/>
        </w:rPr>
        <w:tab/>
        <w:t>The IEM will submit a written report to the Chairman-cum-Managing Director, POWERGRID within 8 to 10 weeks from the date of reference or intimation to him by POWERGRID and, should the occasion arise, submit proposals for correcting problematic situations.</w:t>
      </w:r>
    </w:p>
    <w:p w14:paraId="76C9D95D" w14:textId="77777777" w:rsidR="00C01A96" w:rsidRDefault="00C01A96" w:rsidP="00C01A96">
      <w:pPr>
        <w:jc w:val="both"/>
        <w:rPr>
          <w:rFonts w:ascii="Book Antiqua" w:hAnsi="Book Antiqua"/>
        </w:rPr>
      </w:pPr>
    </w:p>
    <w:p w14:paraId="38A4C3DD" w14:textId="77777777" w:rsidR="00C01A96" w:rsidRDefault="00C01A96" w:rsidP="00C01A96">
      <w:pPr>
        <w:ind w:left="720" w:hanging="720"/>
        <w:jc w:val="both"/>
        <w:rPr>
          <w:rFonts w:ascii="Book Antiqua" w:hAnsi="Book Antiqua"/>
        </w:rPr>
      </w:pPr>
      <w:r>
        <w:rPr>
          <w:rFonts w:ascii="Book Antiqua" w:hAnsi="Book Antiqua"/>
        </w:rPr>
        <w:t>(8)</w:t>
      </w:r>
      <w:r>
        <w:rPr>
          <w:rFonts w:ascii="Book Antiqua" w:hAnsi="Book Antiqua"/>
        </w:rPr>
        <w:tab/>
        <w:t xml:space="preserve">If the IEM has reported to the Chairman-cum-Managing Director, POWERGRID, a substantiated suspicion of an offence under </w:t>
      </w:r>
      <w:r>
        <w:rPr>
          <w:rFonts w:ascii="Book Antiqua" w:hAnsi="Book Antiqua"/>
          <w:b/>
          <w:bCs/>
        </w:rPr>
        <w:t>PC / IPC Act</w:t>
      </w:r>
      <w:r>
        <w:rPr>
          <w:rFonts w:ascii="Book Antiqua" w:hAnsi="Book Antiqua"/>
        </w:rPr>
        <w:t>, and the Chairman-cum-Managing Director, POWERGRID has not, within the reasonable time taken visible action to proceed against such offence or reported it to the CVO, the Monitor may also transmit this information directly to the CVC, Government of India.</w:t>
      </w:r>
    </w:p>
    <w:p w14:paraId="23FAD186" w14:textId="77777777" w:rsidR="00C01A96" w:rsidRDefault="00C01A96" w:rsidP="00C01A96">
      <w:pPr>
        <w:jc w:val="both"/>
        <w:rPr>
          <w:rFonts w:ascii="Book Antiqua" w:hAnsi="Book Antiqua"/>
        </w:rPr>
      </w:pPr>
    </w:p>
    <w:p w14:paraId="6844CC28" w14:textId="77777777" w:rsidR="00C01A96" w:rsidRDefault="00C01A96" w:rsidP="00C01A96">
      <w:pPr>
        <w:ind w:left="720" w:hanging="684"/>
        <w:jc w:val="both"/>
        <w:rPr>
          <w:rFonts w:ascii="Book Antiqua" w:eastAsia="Calibri" w:hAnsi="Book Antiqua" w:cs="Mangal"/>
          <w:b/>
          <w:bCs/>
          <w:lang w:val="en-IN"/>
        </w:rPr>
      </w:pPr>
      <w:r>
        <w:rPr>
          <w:rFonts w:ascii="Book Antiqua" w:hAnsi="Book Antiqua"/>
        </w:rPr>
        <w:t>(9)</w:t>
      </w:r>
      <w:r>
        <w:rPr>
          <w:rFonts w:ascii="Book Antiqua" w:hAnsi="Book Antiqua"/>
        </w:rPr>
        <w:tab/>
      </w:r>
      <w:r>
        <w:rPr>
          <w:rFonts w:ascii="Book Antiqua" w:hAnsi="Book Antiqua" w:cs="Calibri"/>
          <w:b/>
          <w:bCs/>
        </w:rPr>
        <w:t>While representing any matter in relation to the Integrity pact inter-alia including its transgression to the panel of IEMs, POWERGRID and Bidder/Contractor shall not approach the court of law and await the decision of the IEM in the matter</w:t>
      </w:r>
      <w:r>
        <w:rPr>
          <w:rFonts w:ascii="Book Antiqua" w:eastAsia="Calibri" w:hAnsi="Book Antiqua" w:cs="Mangal"/>
          <w:b/>
          <w:bCs/>
          <w:lang w:val="en-IN"/>
        </w:rPr>
        <w:t>.</w:t>
      </w:r>
    </w:p>
    <w:p w14:paraId="32590980" w14:textId="77777777" w:rsidR="00C01A96" w:rsidRDefault="00C01A96" w:rsidP="00C01A96">
      <w:pPr>
        <w:jc w:val="both"/>
        <w:rPr>
          <w:rFonts w:ascii="Book Antiqua" w:hAnsi="Book Antiqua"/>
        </w:rPr>
      </w:pPr>
      <w:r>
        <w:rPr>
          <w:rFonts w:ascii="Book Antiqua" w:hAnsi="Book Antiqua"/>
        </w:rPr>
        <w:t>(10)</w:t>
      </w:r>
      <w:r>
        <w:rPr>
          <w:rFonts w:ascii="Book Antiqua" w:hAnsi="Book Antiqua"/>
        </w:rPr>
        <w:tab/>
        <w:t>The word ‘</w:t>
      </w:r>
      <w:r>
        <w:rPr>
          <w:rFonts w:ascii="Book Antiqua" w:hAnsi="Book Antiqua"/>
          <w:b/>
          <w:bCs/>
        </w:rPr>
        <w:t>IEM</w:t>
      </w:r>
      <w:r>
        <w:rPr>
          <w:rFonts w:ascii="Book Antiqua" w:hAnsi="Book Antiqua"/>
        </w:rPr>
        <w:t>’ would include both singular and plural.</w:t>
      </w:r>
    </w:p>
    <w:p w14:paraId="1CCE4DB7" w14:textId="77777777" w:rsidR="00C01A96" w:rsidRDefault="00C01A96" w:rsidP="00C01A96">
      <w:pPr>
        <w:ind w:left="540" w:hanging="540"/>
        <w:jc w:val="both"/>
        <w:rPr>
          <w:rFonts w:ascii="Book Antiqua" w:hAnsi="Book Antiqua"/>
          <w:b/>
          <w:bCs/>
          <w:i/>
          <w:iCs/>
          <w:sz w:val="18"/>
          <w:szCs w:val="18"/>
          <w:u w:val="single"/>
        </w:rPr>
      </w:pPr>
    </w:p>
    <w:p w14:paraId="318833A2" w14:textId="77777777" w:rsidR="00C01A96" w:rsidRDefault="00C01A96" w:rsidP="00C01A96">
      <w:pPr>
        <w:ind w:left="540" w:hanging="540"/>
        <w:jc w:val="both"/>
        <w:rPr>
          <w:rFonts w:ascii="Book Antiqua" w:hAnsi="Book Antiqua"/>
          <w:i/>
          <w:iCs/>
        </w:rPr>
      </w:pPr>
      <w:r>
        <w:rPr>
          <w:rFonts w:ascii="Book Antiqua" w:hAnsi="Book Antiqua"/>
          <w:i/>
          <w:iCs/>
        </w:rPr>
        <w:t>(*)</w:t>
      </w:r>
      <w:r>
        <w:rPr>
          <w:rFonts w:ascii="Book Antiqua" w:hAnsi="Book Antiqua"/>
          <w:i/>
          <w:iCs/>
        </w:rPr>
        <w:tab/>
        <w:t xml:space="preserve">This Section shall be applicable for only those packages wherein the IEMs have been identified in Section – </w:t>
      </w:r>
      <w:proofErr w:type="gramStart"/>
      <w:r>
        <w:rPr>
          <w:rFonts w:ascii="Book Antiqua" w:hAnsi="Book Antiqua"/>
          <w:i/>
          <w:iCs/>
        </w:rPr>
        <w:t>I :</w:t>
      </w:r>
      <w:proofErr w:type="gramEnd"/>
      <w:r>
        <w:rPr>
          <w:rFonts w:ascii="Book Antiqua" w:hAnsi="Book Antiqua"/>
          <w:i/>
          <w:iCs/>
        </w:rPr>
        <w:t xml:space="preserve"> Invitation for Bids and/or Clause ITB 9.3 in Section – III: Bid Data Sheets of Conditions of Contract, Volume-I of the Bidding Documents.</w:t>
      </w:r>
    </w:p>
    <w:p w14:paraId="513192A3" w14:textId="77777777" w:rsidR="00C01A96" w:rsidRDefault="00C01A96" w:rsidP="00C01A96">
      <w:pPr>
        <w:ind w:left="720" w:hanging="720"/>
        <w:jc w:val="both"/>
        <w:rPr>
          <w:rFonts w:ascii="Book Antiqua" w:hAnsi="Book Antiqua"/>
          <w:u w:val="single"/>
        </w:rPr>
      </w:pPr>
    </w:p>
    <w:p w14:paraId="75D3474F" w14:textId="77777777" w:rsidR="00C01A96" w:rsidRDefault="00C01A96" w:rsidP="00C01A96">
      <w:pPr>
        <w:widowControl w:val="0"/>
        <w:autoSpaceDE w:val="0"/>
        <w:autoSpaceDN w:val="0"/>
        <w:adjustRightInd w:val="0"/>
        <w:jc w:val="both"/>
        <w:rPr>
          <w:rFonts w:ascii="Book Antiqua" w:hAnsi="Book Antiqua" w:cs="Arial"/>
          <w:b/>
          <w:bCs/>
        </w:rPr>
      </w:pPr>
      <w:r>
        <w:rPr>
          <w:rFonts w:ascii="Book Antiqua" w:hAnsi="Book Antiqua"/>
          <w:b/>
          <w:bCs/>
        </w:rPr>
        <w:t>Section I</w:t>
      </w:r>
      <w:r>
        <w:rPr>
          <w:rFonts w:ascii="Book Antiqua" w:hAnsi="Book Antiqua" w:cs="Arial"/>
          <w:b/>
          <w:bCs/>
        </w:rPr>
        <w:t>X - Pact Duration</w:t>
      </w:r>
    </w:p>
    <w:p w14:paraId="4563A892" w14:textId="77777777" w:rsidR="00C01A96" w:rsidRDefault="00C01A96" w:rsidP="00C01A96">
      <w:pPr>
        <w:widowControl w:val="0"/>
        <w:autoSpaceDE w:val="0"/>
        <w:autoSpaceDN w:val="0"/>
        <w:adjustRightInd w:val="0"/>
        <w:jc w:val="both"/>
        <w:rPr>
          <w:rFonts w:ascii="Book Antiqua" w:hAnsi="Book Antiqua" w:cs="Arial"/>
        </w:rPr>
      </w:pPr>
    </w:p>
    <w:p w14:paraId="1B46C115" w14:textId="77777777" w:rsidR="00C01A96" w:rsidRDefault="00C01A96" w:rsidP="00C01A96">
      <w:pPr>
        <w:widowControl w:val="0"/>
        <w:autoSpaceDE w:val="0"/>
        <w:autoSpaceDN w:val="0"/>
        <w:adjustRightInd w:val="0"/>
        <w:jc w:val="both"/>
        <w:rPr>
          <w:rFonts w:ascii="Book Antiqua" w:hAnsi="Book Antiqua" w:cs="Arial"/>
        </w:rPr>
      </w:pPr>
      <w:r>
        <w:rPr>
          <w:rFonts w:ascii="Book Antiqua" w:hAnsi="Book Antiqua" w:cs="Arial"/>
        </w:rPr>
        <w:t>This Pact begins when both parties have legally signed it. It expires for the Contractor after the closure of the contract and for all other Bidder's six month after the contract has been awarded.</w:t>
      </w:r>
    </w:p>
    <w:p w14:paraId="046A0685" w14:textId="77777777" w:rsidR="00C01A96" w:rsidRDefault="00C01A96" w:rsidP="00C01A96">
      <w:pPr>
        <w:widowControl w:val="0"/>
        <w:autoSpaceDE w:val="0"/>
        <w:autoSpaceDN w:val="0"/>
        <w:adjustRightInd w:val="0"/>
        <w:jc w:val="both"/>
        <w:rPr>
          <w:rFonts w:ascii="Book Antiqua" w:hAnsi="Book Antiqua"/>
          <w:b/>
          <w:bCs/>
        </w:rPr>
      </w:pPr>
    </w:p>
    <w:p w14:paraId="7288BF28" w14:textId="77777777" w:rsidR="00C01A96" w:rsidRDefault="00C01A96" w:rsidP="00C01A96">
      <w:pPr>
        <w:widowControl w:val="0"/>
        <w:autoSpaceDE w:val="0"/>
        <w:autoSpaceDN w:val="0"/>
        <w:adjustRightInd w:val="0"/>
        <w:jc w:val="both"/>
        <w:rPr>
          <w:rFonts w:ascii="Book Antiqua" w:hAnsi="Book Antiqua"/>
          <w:b/>
          <w:bCs/>
        </w:rPr>
      </w:pPr>
      <w:r>
        <w:rPr>
          <w:rFonts w:ascii="Book Antiqua" w:hAnsi="Book Antiqua"/>
          <w:b/>
          <w:bCs/>
        </w:rPr>
        <w:t>Section X - Other Provisions</w:t>
      </w:r>
    </w:p>
    <w:p w14:paraId="031A4D22" w14:textId="77777777" w:rsidR="00C01A96" w:rsidRDefault="00C01A96" w:rsidP="00C01A96">
      <w:pPr>
        <w:widowControl w:val="0"/>
        <w:autoSpaceDE w:val="0"/>
        <w:autoSpaceDN w:val="0"/>
        <w:adjustRightInd w:val="0"/>
        <w:jc w:val="both"/>
        <w:rPr>
          <w:rFonts w:ascii="Book Antiqua" w:hAnsi="Book Antiqua"/>
        </w:rPr>
      </w:pPr>
    </w:p>
    <w:p w14:paraId="230DBE89" w14:textId="77777777" w:rsidR="00C01A96" w:rsidRDefault="00C01A96" w:rsidP="00C01A96">
      <w:pPr>
        <w:ind w:left="720" w:hanging="720"/>
        <w:jc w:val="both"/>
        <w:rPr>
          <w:rFonts w:ascii="Book Antiqua" w:hAnsi="Book Antiqua"/>
        </w:rPr>
      </w:pPr>
      <w:r>
        <w:rPr>
          <w:rFonts w:ascii="Book Antiqua" w:hAnsi="Book Antiqua" w:cs="Arial"/>
        </w:rPr>
        <w:t>(1)</w:t>
      </w:r>
      <w:r>
        <w:rPr>
          <w:rFonts w:ascii="Book Antiqua" w:hAnsi="Book Antiqua" w:cs="Arial"/>
        </w:rPr>
        <w:tab/>
        <w:t>This agreement is subject to Indian Law. Place of performance and jurisdiction is the establishment</w:t>
      </w:r>
      <w:r>
        <w:rPr>
          <w:rFonts w:ascii="Book Antiqua" w:hAnsi="Book Antiqua" w:cs="Arial"/>
          <w:i/>
          <w:iCs/>
        </w:rPr>
        <w:t xml:space="preserve"> </w:t>
      </w:r>
      <w:r>
        <w:rPr>
          <w:rFonts w:ascii="Book Antiqua" w:hAnsi="Book Antiqua" w:cs="Arial"/>
        </w:rPr>
        <w:t>of POWERGRID.</w:t>
      </w:r>
      <w:r>
        <w:rPr>
          <w:rFonts w:ascii="Book Antiqua" w:hAnsi="Book Antiqua"/>
        </w:rPr>
        <w:t xml:space="preserve"> The Arbitration clause provided in the main tender document / contract shall not be applicable for any issue / dispute arising under Integrity Pact. </w:t>
      </w:r>
    </w:p>
    <w:p w14:paraId="6153558D" w14:textId="77777777" w:rsidR="00C01A96" w:rsidRDefault="00C01A96" w:rsidP="00C01A96">
      <w:pPr>
        <w:widowControl w:val="0"/>
        <w:autoSpaceDE w:val="0"/>
        <w:autoSpaceDN w:val="0"/>
        <w:adjustRightInd w:val="0"/>
        <w:ind w:firstLine="3940"/>
        <w:jc w:val="both"/>
        <w:rPr>
          <w:rFonts w:ascii="Book Antiqua" w:hAnsi="Book Antiqua"/>
        </w:rPr>
      </w:pPr>
    </w:p>
    <w:p w14:paraId="5505F383" w14:textId="77777777" w:rsidR="00C01A96" w:rsidRDefault="00C01A96" w:rsidP="00C01A96">
      <w:pPr>
        <w:ind w:left="720" w:hanging="720"/>
        <w:jc w:val="both"/>
        <w:rPr>
          <w:rFonts w:ascii="Book Antiqua" w:hAnsi="Book Antiqua" w:cs="Arial"/>
        </w:rPr>
      </w:pPr>
      <w:r>
        <w:rPr>
          <w:rFonts w:ascii="Book Antiqua" w:hAnsi="Book Antiqua"/>
        </w:rPr>
        <w:t xml:space="preserve">(2) </w:t>
      </w:r>
      <w:r>
        <w:rPr>
          <w:rFonts w:ascii="Book Antiqua" w:hAnsi="Book Antiqua"/>
        </w:rPr>
        <w:tab/>
        <w:t xml:space="preserve">Changes </w:t>
      </w:r>
      <w:r>
        <w:rPr>
          <w:rFonts w:ascii="Book Antiqua" w:hAnsi="Book Antiqua" w:cs="Arial"/>
        </w:rPr>
        <w:t xml:space="preserve">and supplements as well as termination notices need to be made in writing. </w:t>
      </w:r>
      <w:r>
        <w:rPr>
          <w:rFonts w:ascii="Book Antiqua" w:hAnsi="Book Antiqua" w:cs="Arial"/>
          <w:b/>
          <w:bCs/>
        </w:rPr>
        <w:t>Side agreements have not been made</w:t>
      </w:r>
      <w:r>
        <w:rPr>
          <w:rFonts w:ascii="Book Antiqua" w:hAnsi="Book Antiqua" w:cs="Arial"/>
        </w:rPr>
        <w:t>.</w:t>
      </w:r>
    </w:p>
    <w:p w14:paraId="605BDB01" w14:textId="77777777" w:rsidR="00C01A96" w:rsidRDefault="00C01A96" w:rsidP="00C01A96">
      <w:pPr>
        <w:ind w:left="720" w:hanging="720"/>
        <w:jc w:val="both"/>
        <w:rPr>
          <w:rFonts w:ascii="Book Antiqua" w:hAnsi="Book Antiqua" w:cs="Arial"/>
        </w:rPr>
      </w:pPr>
    </w:p>
    <w:p w14:paraId="3EED9D37" w14:textId="77777777" w:rsidR="00C01A96" w:rsidRDefault="00C01A96" w:rsidP="00C01A96">
      <w:pPr>
        <w:ind w:left="720" w:hanging="720"/>
        <w:jc w:val="both"/>
        <w:rPr>
          <w:rFonts w:ascii="Book Antiqua" w:hAnsi="Book Antiqua" w:cs="Arial"/>
        </w:rPr>
      </w:pPr>
      <w:r>
        <w:rPr>
          <w:rFonts w:ascii="Book Antiqua" w:hAnsi="Book Antiqua" w:cs="Arial"/>
        </w:rPr>
        <w:t>(3)</w:t>
      </w:r>
      <w:r>
        <w:rPr>
          <w:rFonts w:ascii="Book Antiqua" w:hAnsi="Book Antiqua" w:cs="Arial"/>
        </w:rPr>
        <w:tab/>
        <w:t>If the Contractor is a partnership firm or a consortium or Joint Venture, this agreement must be signed by all partners</w:t>
      </w:r>
      <w:r>
        <w:rPr>
          <w:rFonts w:ascii="Book Antiqua" w:hAnsi="Book Antiqua" w:cs="Arial"/>
          <w:cs/>
        </w:rPr>
        <w:t>,</w:t>
      </w:r>
      <w:r>
        <w:rPr>
          <w:rFonts w:ascii="Book Antiqua" w:hAnsi="Book Antiqua" w:cs="Arial"/>
        </w:rPr>
        <w:t xml:space="preserve"> consortium members and Joint Venture partners.</w:t>
      </w:r>
    </w:p>
    <w:p w14:paraId="3CB51761" w14:textId="77777777" w:rsidR="00C01A96" w:rsidRDefault="00C01A96" w:rsidP="00C01A96">
      <w:pPr>
        <w:jc w:val="both"/>
        <w:rPr>
          <w:rFonts w:ascii="Book Antiqua" w:hAnsi="Book Antiqua" w:cs="Arial"/>
        </w:rPr>
      </w:pPr>
    </w:p>
    <w:p w14:paraId="0A4EBA42" w14:textId="77777777" w:rsidR="00C01A96" w:rsidRDefault="00C01A96" w:rsidP="00C01A96">
      <w:pPr>
        <w:ind w:left="720" w:hanging="720"/>
        <w:jc w:val="both"/>
        <w:rPr>
          <w:rFonts w:ascii="Book Antiqua" w:hAnsi="Book Antiqua" w:cs="Arial"/>
        </w:rPr>
      </w:pPr>
      <w:r>
        <w:rPr>
          <w:rFonts w:ascii="Book Antiqua" w:hAnsi="Book Antiqua" w:cs="Arial"/>
        </w:rPr>
        <w:t>(4)</w:t>
      </w:r>
      <w:r>
        <w:rPr>
          <w:rFonts w:ascii="Book Antiqua" w:hAnsi="Book Antiqua" w:cs="Arial"/>
        </w:rPr>
        <w:tab/>
        <w:t>Nothing in this agreement shall affect the rights of the parties available under the General Conditions of Contract (GCC) and Special Conditions of Contract (SCC).</w:t>
      </w:r>
    </w:p>
    <w:p w14:paraId="094C3D89" w14:textId="77777777" w:rsidR="00C01A96" w:rsidRDefault="00C01A96" w:rsidP="00C01A96">
      <w:pPr>
        <w:ind w:left="720" w:hanging="720"/>
        <w:jc w:val="both"/>
        <w:rPr>
          <w:rFonts w:ascii="Book Antiqua" w:hAnsi="Book Antiqua" w:cs="Arial"/>
        </w:rPr>
      </w:pPr>
    </w:p>
    <w:p w14:paraId="4CE17627" w14:textId="77777777" w:rsidR="00C01A96" w:rsidRDefault="00C01A96" w:rsidP="00C01A96">
      <w:pPr>
        <w:ind w:left="720" w:hanging="720"/>
        <w:jc w:val="both"/>
        <w:rPr>
          <w:rFonts w:ascii="Book Antiqua" w:hAnsi="Book Antiqua" w:cs="Arial"/>
        </w:rPr>
      </w:pPr>
      <w:r>
        <w:rPr>
          <w:rFonts w:ascii="Book Antiqua" w:hAnsi="Book Antiqua" w:cs="Arial"/>
        </w:rPr>
        <w:t>(5)</w:t>
      </w:r>
      <w:r>
        <w:rPr>
          <w:rFonts w:ascii="Book Antiqua" w:hAnsi="Book Antiqua" w:cs="Arial"/>
        </w:rPr>
        <w:tab/>
      </w:r>
      <w:r>
        <w:rPr>
          <w:rFonts w:ascii="Book Antiqua" w:hAnsi="Book Antiqua"/>
          <w:b/>
          <w:bCs/>
        </w:rPr>
        <w:t>Issues like Warranty/Guarantees etc. shall be outside the purview of IEMs.</w:t>
      </w:r>
    </w:p>
    <w:p w14:paraId="007E97A7" w14:textId="77777777" w:rsidR="00C01A96" w:rsidRDefault="00C01A96" w:rsidP="00C01A96">
      <w:pPr>
        <w:widowControl w:val="0"/>
        <w:autoSpaceDE w:val="0"/>
        <w:autoSpaceDN w:val="0"/>
        <w:adjustRightInd w:val="0"/>
        <w:jc w:val="both"/>
        <w:rPr>
          <w:rFonts w:ascii="Book Antiqua" w:hAnsi="Book Antiqua" w:cs="Arial"/>
        </w:rPr>
      </w:pPr>
    </w:p>
    <w:p w14:paraId="138CA136" w14:textId="77777777" w:rsidR="00C01A96" w:rsidRDefault="00C01A96" w:rsidP="00C01A96">
      <w:pPr>
        <w:ind w:left="720" w:hanging="720"/>
        <w:jc w:val="both"/>
        <w:rPr>
          <w:rFonts w:ascii="Book Antiqua" w:hAnsi="Book Antiqua" w:cs="Arial"/>
        </w:rPr>
      </w:pPr>
      <w:r>
        <w:rPr>
          <w:rFonts w:ascii="Book Antiqua" w:hAnsi="Book Antiqua" w:cs="Arial"/>
        </w:rPr>
        <w:t>(6)</w:t>
      </w:r>
      <w:r>
        <w:rPr>
          <w:rFonts w:ascii="Book Antiqua" w:hAnsi="Book Antiqua" w:cs="Arial"/>
        </w:rPr>
        <w:tab/>
        <w:t xml:space="preserve">Views expressed or suggestions/submissions made by the parties and the recommendations of the </w:t>
      </w:r>
      <w:r>
        <w:rPr>
          <w:rFonts w:ascii="Book Antiqua" w:hAnsi="Book Antiqua" w:cs="Arial"/>
          <w:b/>
          <w:bCs/>
          <w:i/>
          <w:iCs/>
        </w:rPr>
        <w:t>CVO/</w:t>
      </w:r>
      <w:r>
        <w:rPr>
          <w:rFonts w:ascii="Book Antiqua" w:hAnsi="Book Antiqua" w:cs="Arial"/>
        </w:rPr>
        <w:t>IEM</w:t>
      </w:r>
      <w:r>
        <w:rPr>
          <w:rFonts w:ascii="Book Antiqua" w:hAnsi="Book Antiqua" w:cs="Arial"/>
          <w:vertAlign w:val="superscript"/>
        </w:rPr>
        <w:t>#</w:t>
      </w:r>
      <w:r>
        <w:rPr>
          <w:rFonts w:ascii="Book Antiqua" w:hAnsi="Book Antiqua" w:cs="Arial"/>
        </w:rPr>
        <w:t xml:space="preserve"> in respect of the violation of this agreement, shall not be relied on or introduced as evidence in the arbitral or judicial proceedings (arising out of the arbitral proceedings) by the parties in connection with the disputes/differences arising out of the subject contract.</w:t>
      </w:r>
    </w:p>
    <w:p w14:paraId="1511494C" w14:textId="77777777" w:rsidR="00C01A96" w:rsidRDefault="00C01A96" w:rsidP="00C01A96">
      <w:pPr>
        <w:jc w:val="both"/>
        <w:rPr>
          <w:rFonts w:ascii="Book Antiqua" w:hAnsi="Book Antiqua" w:cs="Arial"/>
        </w:rPr>
      </w:pPr>
    </w:p>
    <w:p w14:paraId="53359BD2" w14:textId="77777777" w:rsidR="00C01A96" w:rsidRDefault="00C01A96" w:rsidP="00C01A96">
      <w:pPr>
        <w:ind w:left="1080" w:hanging="360"/>
        <w:jc w:val="both"/>
        <w:rPr>
          <w:rFonts w:ascii="Book Antiqua" w:hAnsi="Book Antiqua" w:cs="Arial"/>
          <w:i/>
          <w:iCs/>
        </w:rPr>
      </w:pPr>
      <w:r>
        <w:rPr>
          <w:rFonts w:ascii="Book Antiqua" w:hAnsi="Book Antiqua" w:cs="Arial"/>
          <w:i/>
          <w:iCs/>
        </w:rPr>
        <w:t>#</w:t>
      </w:r>
      <w:r>
        <w:rPr>
          <w:rFonts w:ascii="Book Antiqua" w:hAnsi="Book Antiqua" w:cs="Arial"/>
          <w:i/>
          <w:iCs/>
        </w:rPr>
        <w:tab/>
        <w:t>CVO shall be applicable for packages wherein IEM are not identified in Section IFB/BDS of Condition of Contract, Volume-I. IEM shall be applicable for packages wherein IEM are identified in Section IFB/BDS of Condition of Contract, Volume-I.</w:t>
      </w:r>
    </w:p>
    <w:p w14:paraId="4AA7BA1E" w14:textId="77777777" w:rsidR="00C01A96" w:rsidRDefault="00C01A96" w:rsidP="00C01A96">
      <w:pPr>
        <w:jc w:val="both"/>
        <w:rPr>
          <w:rFonts w:ascii="Book Antiqua" w:hAnsi="Book Antiqua" w:cs="Arial"/>
        </w:rPr>
      </w:pPr>
      <w:r>
        <w:rPr>
          <w:rFonts w:ascii="Book Antiqua" w:hAnsi="Book Antiqua" w:cs="Arial"/>
        </w:rPr>
        <w:t xml:space="preserve"> </w:t>
      </w:r>
    </w:p>
    <w:p w14:paraId="1F9BE592" w14:textId="77777777" w:rsidR="00C01A96" w:rsidRDefault="00C01A96" w:rsidP="00C01A96">
      <w:pPr>
        <w:ind w:left="720" w:hanging="720"/>
        <w:jc w:val="both"/>
        <w:rPr>
          <w:rFonts w:ascii="Book Antiqua" w:hAnsi="Book Antiqua" w:cs="Arial"/>
        </w:rPr>
      </w:pPr>
      <w:r>
        <w:rPr>
          <w:rFonts w:ascii="Book Antiqua" w:hAnsi="Book Antiqua" w:cs="Arial"/>
        </w:rPr>
        <w:t>(7)</w:t>
      </w:r>
      <w:r>
        <w:rPr>
          <w:rFonts w:ascii="Book Antiqua" w:hAnsi="Book Antiqua" w:cs="Arial"/>
        </w:rPr>
        <w:tab/>
        <w:t>Should one or several provisions of this agreement turn out to be invalid, the remainder of this agreement remains valid. In this case, the parties will strive to come to an agreement to their original intentions.</w:t>
      </w:r>
    </w:p>
    <w:p w14:paraId="3AC2CF42" w14:textId="77777777" w:rsidR="00C01A96" w:rsidRDefault="00C01A96" w:rsidP="00C01A96">
      <w:pPr>
        <w:ind w:left="720" w:hanging="720"/>
        <w:jc w:val="both"/>
        <w:rPr>
          <w:rFonts w:ascii="Book Antiqua" w:hAnsi="Book Antiqua" w:cs="Arial"/>
        </w:rPr>
      </w:pPr>
    </w:p>
    <w:p w14:paraId="35D1DB4D" w14:textId="77777777" w:rsidR="00C01A96" w:rsidRDefault="00C01A96" w:rsidP="00C01A96">
      <w:pPr>
        <w:widowControl w:val="0"/>
        <w:autoSpaceDE w:val="0"/>
        <w:autoSpaceDN w:val="0"/>
        <w:adjustRightInd w:val="0"/>
        <w:jc w:val="both"/>
        <w:rPr>
          <w:rFonts w:ascii="Book Antiqua" w:hAnsi="Book Antiqua" w:cs="Arial"/>
        </w:rPr>
      </w:pPr>
    </w:p>
    <w:p w14:paraId="4ED6F18A" w14:textId="77777777" w:rsidR="00C01A96" w:rsidRDefault="00C01A96" w:rsidP="00C01A96">
      <w:pPr>
        <w:widowControl w:val="0"/>
        <w:autoSpaceDE w:val="0"/>
        <w:autoSpaceDN w:val="0"/>
        <w:adjustRightInd w:val="0"/>
        <w:jc w:val="both"/>
        <w:rPr>
          <w:rFonts w:ascii="Book Antiqua" w:hAnsi="Book Antiqua" w:cs="Arial"/>
        </w:rPr>
      </w:pPr>
    </w:p>
    <w:tbl>
      <w:tblPr>
        <w:tblW w:w="9270" w:type="dxa"/>
        <w:tblInd w:w="108" w:type="dxa"/>
        <w:tblLayout w:type="fixed"/>
        <w:tblLook w:val="01E0" w:firstRow="1" w:lastRow="1" w:firstColumn="1" w:lastColumn="1" w:noHBand="0" w:noVBand="0"/>
      </w:tblPr>
      <w:tblGrid>
        <w:gridCol w:w="4500"/>
        <w:gridCol w:w="4770"/>
      </w:tblGrid>
      <w:tr w:rsidR="00C01A96" w14:paraId="3F410E4F" w14:textId="77777777" w:rsidTr="00474548">
        <w:tc>
          <w:tcPr>
            <w:tcW w:w="4500" w:type="dxa"/>
            <w:shd w:val="clear" w:color="auto" w:fill="auto"/>
          </w:tcPr>
          <w:p w14:paraId="26FD096F" w14:textId="77777777" w:rsidR="00C01A96" w:rsidRDefault="00C01A96" w:rsidP="00474548">
            <w:pPr>
              <w:jc w:val="both"/>
              <w:rPr>
                <w:rFonts w:ascii="Book Antiqua" w:hAnsi="Book Antiqua"/>
              </w:rPr>
            </w:pPr>
          </w:p>
          <w:p w14:paraId="545FBA0B" w14:textId="77777777" w:rsidR="00C01A96" w:rsidRDefault="00C01A96" w:rsidP="00474548">
            <w:pPr>
              <w:jc w:val="both"/>
              <w:rPr>
                <w:rFonts w:ascii="Book Antiqua" w:hAnsi="Book Antiqua"/>
              </w:rPr>
            </w:pPr>
            <w:r>
              <w:rPr>
                <w:rFonts w:ascii="Book Antiqua" w:hAnsi="Book Antiqua"/>
              </w:rPr>
              <w:t>(Signature) ______________________</w:t>
            </w:r>
          </w:p>
        </w:tc>
        <w:tc>
          <w:tcPr>
            <w:tcW w:w="4770" w:type="dxa"/>
            <w:shd w:val="clear" w:color="auto" w:fill="auto"/>
          </w:tcPr>
          <w:p w14:paraId="77712636" w14:textId="77777777" w:rsidR="00C01A96" w:rsidRDefault="00C01A96" w:rsidP="00474548">
            <w:pPr>
              <w:ind w:left="342"/>
              <w:jc w:val="both"/>
              <w:rPr>
                <w:rFonts w:ascii="Book Antiqua" w:hAnsi="Book Antiqua"/>
              </w:rPr>
            </w:pPr>
          </w:p>
          <w:p w14:paraId="4AD3ED3D" w14:textId="77777777" w:rsidR="00C01A96" w:rsidRDefault="00C01A96" w:rsidP="00474548">
            <w:pPr>
              <w:ind w:left="342"/>
              <w:jc w:val="both"/>
              <w:rPr>
                <w:rFonts w:ascii="Book Antiqua" w:hAnsi="Book Antiqua"/>
              </w:rPr>
            </w:pPr>
            <w:r>
              <w:rPr>
                <w:rFonts w:ascii="Book Antiqua" w:hAnsi="Book Antiqua"/>
              </w:rPr>
              <w:t>(Signature) ________________________</w:t>
            </w:r>
          </w:p>
        </w:tc>
      </w:tr>
      <w:tr w:rsidR="00C01A96" w14:paraId="53D77EE5" w14:textId="77777777" w:rsidTr="00474548">
        <w:tc>
          <w:tcPr>
            <w:tcW w:w="4500" w:type="dxa"/>
            <w:shd w:val="clear" w:color="auto" w:fill="auto"/>
          </w:tcPr>
          <w:p w14:paraId="3DCEBBAD" w14:textId="77777777" w:rsidR="00C01A96" w:rsidRDefault="00C01A96" w:rsidP="00474548">
            <w:pPr>
              <w:widowControl w:val="0"/>
              <w:autoSpaceDE w:val="0"/>
              <w:autoSpaceDN w:val="0"/>
              <w:adjustRightInd w:val="0"/>
              <w:jc w:val="both"/>
              <w:rPr>
                <w:rFonts w:ascii="Book Antiqua" w:hAnsi="Book Antiqua" w:cs="Arial"/>
                <w:b/>
                <w:bCs/>
              </w:rPr>
            </w:pPr>
            <w:r>
              <w:rPr>
                <w:rFonts w:ascii="Book Antiqua" w:hAnsi="Book Antiqua"/>
                <w:b/>
                <w:bCs/>
              </w:rPr>
              <w:t>(For &amp; On behalf of POWERGRID)</w:t>
            </w:r>
          </w:p>
        </w:tc>
        <w:tc>
          <w:tcPr>
            <w:tcW w:w="4770" w:type="dxa"/>
            <w:shd w:val="clear" w:color="auto" w:fill="auto"/>
          </w:tcPr>
          <w:p w14:paraId="3F02A08F" w14:textId="77777777" w:rsidR="00C01A96" w:rsidRDefault="00C01A96" w:rsidP="00474548">
            <w:pPr>
              <w:widowControl w:val="0"/>
              <w:autoSpaceDE w:val="0"/>
              <w:autoSpaceDN w:val="0"/>
              <w:adjustRightInd w:val="0"/>
              <w:ind w:left="342"/>
              <w:jc w:val="both"/>
              <w:rPr>
                <w:rFonts w:ascii="Book Antiqua" w:hAnsi="Book Antiqua"/>
                <w:b/>
                <w:bCs/>
              </w:rPr>
            </w:pPr>
            <w:r>
              <w:rPr>
                <w:rFonts w:ascii="Book Antiqua" w:hAnsi="Book Antiqua"/>
                <w:b/>
                <w:bCs/>
              </w:rPr>
              <w:t>(For &amp; On behalf of Bidder/ Partner(s) of Joint Venture/ Contractor)</w:t>
            </w:r>
          </w:p>
          <w:p w14:paraId="62D65714" w14:textId="77777777" w:rsidR="00C01A96" w:rsidRDefault="00C01A96" w:rsidP="00474548">
            <w:pPr>
              <w:widowControl w:val="0"/>
              <w:autoSpaceDE w:val="0"/>
              <w:autoSpaceDN w:val="0"/>
              <w:adjustRightInd w:val="0"/>
              <w:ind w:left="342"/>
              <w:jc w:val="both"/>
              <w:rPr>
                <w:rFonts w:ascii="Book Antiqua" w:hAnsi="Book Antiqua" w:cs="Arial"/>
                <w:b/>
                <w:bCs/>
              </w:rPr>
            </w:pPr>
          </w:p>
        </w:tc>
      </w:tr>
      <w:tr w:rsidR="00C01A96" w14:paraId="164A1AE1" w14:textId="77777777" w:rsidTr="00474548">
        <w:tc>
          <w:tcPr>
            <w:tcW w:w="4500" w:type="dxa"/>
            <w:shd w:val="clear" w:color="auto" w:fill="auto"/>
          </w:tcPr>
          <w:p w14:paraId="0D2BEEDC" w14:textId="77777777" w:rsidR="00C01A96" w:rsidRDefault="00C01A96" w:rsidP="00474548">
            <w:pPr>
              <w:widowControl w:val="0"/>
              <w:autoSpaceDE w:val="0"/>
              <w:autoSpaceDN w:val="0"/>
              <w:adjustRightInd w:val="0"/>
              <w:jc w:val="both"/>
              <w:rPr>
                <w:rFonts w:ascii="Book Antiqua" w:hAnsi="Book Antiqua" w:cs="Arial"/>
              </w:rPr>
            </w:pPr>
            <w:r>
              <w:rPr>
                <w:rFonts w:ascii="Book Antiqua" w:hAnsi="Book Antiqua"/>
              </w:rPr>
              <w:t>(Office Seal)</w:t>
            </w:r>
          </w:p>
        </w:tc>
        <w:tc>
          <w:tcPr>
            <w:tcW w:w="4770" w:type="dxa"/>
            <w:shd w:val="clear" w:color="auto" w:fill="auto"/>
          </w:tcPr>
          <w:p w14:paraId="69773554" w14:textId="77777777" w:rsidR="00C01A96" w:rsidRDefault="00C01A96" w:rsidP="00474548">
            <w:pPr>
              <w:widowControl w:val="0"/>
              <w:autoSpaceDE w:val="0"/>
              <w:autoSpaceDN w:val="0"/>
              <w:adjustRightInd w:val="0"/>
              <w:ind w:left="342"/>
              <w:jc w:val="both"/>
              <w:rPr>
                <w:rFonts w:ascii="Book Antiqua" w:hAnsi="Book Antiqua"/>
              </w:rPr>
            </w:pPr>
            <w:r>
              <w:rPr>
                <w:rFonts w:ascii="Book Antiqua" w:hAnsi="Book Antiqua"/>
              </w:rPr>
              <w:t>(Office Seal)</w:t>
            </w:r>
          </w:p>
          <w:p w14:paraId="1D45B554" w14:textId="77777777" w:rsidR="00C01A96" w:rsidRDefault="00C01A96" w:rsidP="00474548">
            <w:pPr>
              <w:widowControl w:val="0"/>
              <w:autoSpaceDE w:val="0"/>
              <w:autoSpaceDN w:val="0"/>
              <w:adjustRightInd w:val="0"/>
              <w:ind w:left="342"/>
              <w:jc w:val="both"/>
              <w:rPr>
                <w:rFonts w:ascii="Book Antiqua" w:hAnsi="Book Antiqua" w:cs="Arial"/>
              </w:rPr>
            </w:pPr>
          </w:p>
        </w:tc>
      </w:tr>
      <w:tr w:rsidR="00C01A96" w14:paraId="50C24D8C" w14:textId="77777777" w:rsidTr="00474548">
        <w:tc>
          <w:tcPr>
            <w:tcW w:w="4500" w:type="dxa"/>
            <w:shd w:val="clear" w:color="auto" w:fill="auto"/>
          </w:tcPr>
          <w:p w14:paraId="33F5E887" w14:textId="77777777" w:rsidR="00C01A96" w:rsidRDefault="00C01A96" w:rsidP="00474548">
            <w:pPr>
              <w:widowControl w:val="0"/>
              <w:autoSpaceDE w:val="0"/>
              <w:autoSpaceDN w:val="0"/>
              <w:adjustRightInd w:val="0"/>
              <w:spacing w:before="120" w:after="120"/>
              <w:jc w:val="both"/>
              <w:rPr>
                <w:rFonts w:ascii="Book Antiqua" w:hAnsi="Book Antiqua" w:cs="Arial"/>
              </w:rPr>
            </w:pPr>
            <w:proofErr w:type="gramStart"/>
            <w:r>
              <w:rPr>
                <w:rFonts w:ascii="Book Antiqua" w:hAnsi="Book Antiqua"/>
              </w:rPr>
              <w:t>Name:_</w:t>
            </w:r>
            <w:proofErr w:type="gramEnd"/>
            <w:r>
              <w:rPr>
                <w:rFonts w:ascii="Book Antiqua" w:hAnsi="Book Antiqua"/>
              </w:rPr>
              <w:t>___________________________</w:t>
            </w:r>
          </w:p>
        </w:tc>
        <w:tc>
          <w:tcPr>
            <w:tcW w:w="4770" w:type="dxa"/>
            <w:shd w:val="clear" w:color="auto" w:fill="auto"/>
          </w:tcPr>
          <w:p w14:paraId="7BE6651F"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proofErr w:type="gramStart"/>
            <w:r>
              <w:rPr>
                <w:rFonts w:ascii="Book Antiqua" w:hAnsi="Book Antiqua"/>
              </w:rPr>
              <w:t>Name:_</w:t>
            </w:r>
            <w:proofErr w:type="gramEnd"/>
            <w:r>
              <w:rPr>
                <w:rFonts w:ascii="Book Antiqua" w:hAnsi="Book Antiqua"/>
              </w:rPr>
              <w:t>___________________________</w:t>
            </w:r>
          </w:p>
        </w:tc>
      </w:tr>
      <w:tr w:rsidR="00C01A96" w14:paraId="0D219BCC" w14:textId="77777777" w:rsidTr="00474548">
        <w:tc>
          <w:tcPr>
            <w:tcW w:w="4500" w:type="dxa"/>
            <w:shd w:val="clear" w:color="auto" w:fill="auto"/>
          </w:tcPr>
          <w:p w14:paraId="4925D44B" w14:textId="77777777" w:rsidR="00C01A96" w:rsidRDefault="00C01A96" w:rsidP="00474548">
            <w:pPr>
              <w:widowControl w:val="0"/>
              <w:autoSpaceDE w:val="0"/>
              <w:autoSpaceDN w:val="0"/>
              <w:adjustRightInd w:val="0"/>
              <w:spacing w:before="120" w:after="120"/>
              <w:jc w:val="both"/>
              <w:rPr>
                <w:rFonts w:ascii="Book Antiqua" w:hAnsi="Book Antiqua" w:cs="Arial"/>
              </w:rPr>
            </w:pPr>
            <w:proofErr w:type="gramStart"/>
            <w:r>
              <w:rPr>
                <w:rFonts w:ascii="Book Antiqua" w:hAnsi="Book Antiqua"/>
              </w:rPr>
              <w:t>Designation:_</w:t>
            </w:r>
            <w:proofErr w:type="gramEnd"/>
            <w:r>
              <w:rPr>
                <w:rFonts w:ascii="Book Antiqua" w:hAnsi="Book Antiqua"/>
              </w:rPr>
              <w:t>______________________</w:t>
            </w:r>
          </w:p>
        </w:tc>
        <w:tc>
          <w:tcPr>
            <w:tcW w:w="4770" w:type="dxa"/>
            <w:shd w:val="clear" w:color="auto" w:fill="auto"/>
          </w:tcPr>
          <w:p w14:paraId="4B4E1251"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proofErr w:type="gramStart"/>
            <w:r>
              <w:rPr>
                <w:rFonts w:ascii="Book Antiqua" w:hAnsi="Book Antiqua"/>
              </w:rPr>
              <w:t>Designation:_</w:t>
            </w:r>
            <w:proofErr w:type="gramEnd"/>
            <w:r>
              <w:rPr>
                <w:rFonts w:ascii="Book Antiqua" w:hAnsi="Book Antiqua"/>
              </w:rPr>
              <w:t>______________________</w:t>
            </w:r>
          </w:p>
        </w:tc>
      </w:tr>
      <w:tr w:rsidR="00C01A96" w14:paraId="7E3BD77C" w14:textId="77777777" w:rsidTr="00474548">
        <w:tc>
          <w:tcPr>
            <w:tcW w:w="4500" w:type="dxa"/>
            <w:shd w:val="clear" w:color="auto" w:fill="auto"/>
          </w:tcPr>
          <w:p w14:paraId="5D62A9F0" w14:textId="77777777" w:rsidR="00C01A96" w:rsidRDefault="00C01A96" w:rsidP="00474548">
            <w:pPr>
              <w:widowControl w:val="0"/>
              <w:autoSpaceDE w:val="0"/>
              <w:autoSpaceDN w:val="0"/>
              <w:adjustRightInd w:val="0"/>
              <w:spacing w:before="120" w:after="120"/>
              <w:jc w:val="both"/>
              <w:rPr>
                <w:rFonts w:ascii="Book Antiqua" w:hAnsi="Book Antiqua" w:cs="Arial"/>
              </w:rPr>
            </w:pPr>
          </w:p>
        </w:tc>
        <w:tc>
          <w:tcPr>
            <w:tcW w:w="4770" w:type="dxa"/>
            <w:shd w:val="clear" w:color="auto" w:fill="auto"/>
          </w:tcPr>
          <w:p w14:paraId="2D1E4B4F" w14:textId="77777777" w:rsidR="00C01A96" w:rsidRDefault="00C01A96" w:rsidP="00474548">
            <w:pPr>
              <w:widowControl w:val="0"/>
              <w:autoSpaceDE w:val="0"/>
              <w:autoSpaceDN w:val="0"/>
              <w:adjustRightInd w:val="0"/>
              <w:spacing w:before="120" w:after="120"/>
              <w:jc w:val="both"/>
              <w:rPr>
                <w:rFonts w:ascii="Book Antiqua" w:hAnsi="Book Antiqua" w:cs="Arial"/>
              </w:rPr>
            </w:pPr>
          </w:p>
        </w:tc>
      </w:tr>
      <w:tr w:rsidR="00C01A96" w14:paraId="648D0814" w14:textId="77777777" w:rsidTr="00474548">
        <w:tc>
          <w:tcPr>
            <w:tcW w:w="4500" w:type="dxa"/>
            <w:shd w:val="clear" w:color="auto" w:fill="auto"/>
          </w:tcPr>
          <w:p w14:paraId="58C69C51" w14:textId="77777777" w:rsidR="00C01A96" w:rsidRDefault="00C01A96" w:rsidP="00474548">
            <w:pPr>
              <w:widowControl w:val="0"/>
              <w:autoSpaceDE w:val="0"/>
              <w:autoSpaceDN w:val="0"/>
              <w:adjustRightInd w:val="0"/>
              <w:spacing w:before="120" w:after="120"/>
              <w:jc w:val="both"/>
              <w:rPr>
                <w:rFonts w:ascii="Book Antiqua" w:hAnsi="Book Antiqua"/>
              </w:rPr>
            </w:pPr>
            <w:r>
              <w:rPr>
                <w:rFonts w:ascii="Book Antiqua" w:hAnsi="Book Antiqua"/>
              </w:rPr>
              <w:t xml:space="preserve">Witness </w:t>
            </w:r>
            <w:proofErr w:type="gramStart"/>
            <w:r>
              <w:rPr>
                <w:rFonts w:ascii="Book Antiqua" w:hAnsi="Book Antiqua"/>
              </w:rPr>
              <w:t>1 :</w:t>
            </w:r>
            <w:proofErr w:type="gramEnd"/>
            <w:r>
              <w:rPr>
                <w:rFonts w:ascii="Book Antiqua" w:hAnsi="Book Antiqua"/>
              </w:rPr>
              <w:t>_________________________</w:t>
            </w:r>
          </w:p>
        </w:tc>
        <w:tc>
          <w:tcPr>
            <w:tcW w:w="4770" w:type="dxa"/>
            <w:shd w:val="clear" w:color="auto" w:fill="auto"/>
          </w:tcPr>
          <w:p w14:paraId="5667BB65" w14:textId="77777777" w:rsidR="00C01A96" w:rsidRDefault="00C01A96" w:rsidP="00474548">
            <w:pPr>
              <w:widowControl w:val="0"/>
              <w:autoSpaceDE w:val="0"/>
              <w:autoSpaceDN w:val="0"/>
              <w:adjustRightInd w:val="0"/>
              <w:spacing w:before="120" w:after="120"/>
              <w:ind w:left="342"/>
              <w:jc w:val="both"/>
              <w:rPr>
                <w:rFonts w:ascii="Book Antiqua" w:hAnsi="Book Antiqua"/>
              </w:rPr>
            </w:pPr>
            <w:r>
              <w:rPr>
                <w:rFonts w:ascii="Book Antiqua" w:hAnsi="Book Antiqua"/>
              </w:rPr>
              <w:t xml:space="preserve">Witness </w:t>
            </w:r>
            <w:proofErr w:type="gramStart"/>
            <w:r>
              <w:rPr>
                <w:rFonts w:ascii="Book Antiqua" w:hAnsi="Book Antiqua"/>
              </w:rPr>
              <w:t>1 :</w:t>
            </w:r>
            <w:proofErr w:type="gramEnd"/>
            <w:r>
              <w:rPr>
                <w:rFonts w:ascii="Book Antiqua" w:hAnsi="Book Antiqua"/>
              </w:rPr>
              <w:t>_________________________</w:t>
            </w:r>
          </w:p>
        </w:tc>
      </w:tr>
      <w:tr w:rsidR="00C01A96" w14:paraId="4E9B7283" w14:textId="77777777" w:rsidTr="00474548">
        <w:tc>
          <w:tcPr>
            <w:tcW w:w="4500" w:type="dxa"/>
            <w:shd w:val="clear" w:color="auto" w:fill="auto"/>
          </w:tcPr>
          <w:p w14:paraId="117BC0CF"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(Name &amp; Address) _________________</w:t>
            </w:r>
          </w:p>
        </w:tc>
        <w:tc>
          <w:tcPr>
            <w:tcW w:w="4770" w:type="dxa"/>
            <w:shd w:val="clear" w:color="auto" w:fill="auto"/>
          </w:tcPr>
          <w:p w14:paraId="53A07AFF"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(Name &amp; Address) _________________</w:t>
            </w:r>
          </w:p>
        </w:tc>
      </w:tr>
      <w:tr w:rsidR="00C01A96" w14:paraId="687E835F" w14:textId="77777777" w:rsidTr="00474548">
        <w:tc>
          <w:tcPr>
            <w:tcW w:w="4500" w:type="dxa"/>
            <w:shd w:val="clear" w:color="auto" w:fill="auto"/>
          </w:tcPr>
          <w:p w14:paraId="3C84D851"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__________________________________</w:t>
            </w:r>
          </w:p>
        </w:tc>
        <w:tc>
          <w:tcPr>
            <w:tcW w:w="4770" w:type="dxa"/>
            <w:shd w:val="clear" w:color="auto" w:fill="auto"/>
          </w:tcPr>
          <w:p w14:paraId="4F6B7544"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__________________________________</w:t>
            </w:r>
          </w:p>
        </w:tc>
      </w:tr>
      <w:tr w:rsidR="00C01A96" w14:paraId="5DBD6736" w14:textId="77777777" w:rsidTr="00474548">
        <w:tc>
          <w:tcPr>
            <w:tcW w:w="4500" w:type="dxa"/>
            <w:shd w:val="clear" w:color="auto" w:fill="auto"/>
          </w:tcPr>
          <w:p w14:paraId="5882D343"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__________________________________</w:t>
            </w:r>
          </w:p>
        </w:tc>
        <w:tc>
          <w:tcPr>
            <w:tcW w:w="4770" w:type="dxa"/>
            <w:shd w:val="clear" w:color="auto" w:fill="auto"/>
          </w:tcPr>
          <w:p w14:paraId="2DEFA5EE"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__________________________________</w:t>
            </w:r>
          </w:p>
        </w:tc>
      </w:tr>
      <w:tr w:rsidR="00C01A96" w14:paraId="0CF0C7FD" w14:textId="77777777" w:rsidTr="00474548">
        <w:tc>
          <w:tcPr>
            <w:tcW w:w="4500" w:type="dxa"/>
            <w:shd w:val="clear" w:color="auto" w:fill="auto"/>
          </w:tcPr>
          <w:p w14:paraId="462D74F5" w14:textId="77777777" w:rsidR="00C01A96" w:rsidRDefault="00C01A96" w:rsidP="00474548">
            <w:pPr>
              <w:widowControl w:val="0"/>
              <w:autoSpaceDE w:val="0"/>
              <w:autoSpaceDN w:val="0"/>
              <w:adjustRightInd w:val="0"/>
              <w:spacing w:before="120" w:after="120"/>
              <w:jc w:val="both"/>
              <w:rPr>
                <w:rFonts w:ascii="Book Antiqua" w:hAnsi="Book Antiqua" w:cs="Arial"/>
              </w:rPr>
            </w:pPr>
          </w:p>
        </w:tc>
        <w:tc>
          <w:tcPr>
            <w:tcW w:w="4770" w:type="dxa"/>
            <w:shd w:val="clear" w:color="auto" w:fill="auto"/>
          </w:tcPr>
          <w:p w14:paraId="58ECBBE3" w14:textId="77777777" w:rsidR="00C01A96" w:rsidRDefault="00C01A96" w:rsidP="00474548">
            <w:pPr>
              <w:widowControl w:val="0"/>
              <w:autoSpaceDE w:val="0"/>
              <w:autoSpaceDN w:val="0"/>
              <w:adjustRightInd w:val="0"/>
              <w:spacing w:before="120" w:after="120"/>
              <w:jc w:val="both"/>
              <w:rPr>
                <w:rFonts w:ascii="Book Antiqua" w:hAnsi="Book Antiqua" w:cs="Arial"/>
              </w:rPr>
            </w:pPr>
          </w:p>
        </w:tc>
      </w:tr>
      <w:tr w:rsidR="00C01A96" w14:paraId="2C65EFBB" w14:textId="77777777" w:rsidTr="00474548">
        <w:tc>
          <w:tcPr>
            <w:tcW w:w="4500" w:type="dxa"/>
            <w:shd w:val="clear" w:color="auto" w:fill="auto"/>
          </w:tcPr>
          <w:p w14:paraId="0C34E432" w14:textId="77777777" w:rsidR="00C01A96" w:rsidRDefault="00C01A96" w:rsidP="00474548">
            <w:pPr>
              <w:widowControl w:val="0"/>
              <w:autoSpaceDE w:val="0"/>
              <w:autoSpaceDN w:val="0"/>
              <w:adjustRightInd w:val="0"/>
              <w:spacing w:before="120" w:after="120"/>
              <w:jc w:val="both"/>
              <w:rPr>
                <w:rFonts w:ascii="Book Antiqua" w:hAnsi="Book Antiqua"/>
              </w:rPr>
            </w:pPr>
            <w:r>
              <w:rPr>
                <w:rFonts w:ascii="Book Antiqua" w:hAnsi="Book Antiqua"/>
              </w:rPr>
              <w:t xml:space="preserve">Witness </w:t>
            </w:r>
            <w:proofErr w:type="gramStart"/>
            <w:r>
              <w:rPr>
                <w:rFonts w:ascii="Book Antiqua" w:hAnsi="Book Antiqua"/>
              </w:rPr>
              <w:t>2 :</w:t>
            </w:r>
            <w:proofErr w:type="gramEnd"/>
            <w:r>
              <w:rPr>
                <w:rFonts w:ascii="Book Antiqua" w:hAnsi="Book Antiqua"/>
              </w:rPr>
              <w:t>_________________________</w:t>
            </w:r>
          </w:p>
        </w:tc>
        <w:tc>
          <w:tcPr>
            <w:tcW w:w="4770" w:type="dxa"/>
            <w:shd w:val="clear" w:color="auto" w:fill="auto"/>
          </w:tcPr>
          <w:p w14:paraId="6422F6E1" w14:textId="77777777" w:rsidR="00C01A96" w:rsidRDefault="00C01A96" w:rsidP="00474548">
            <w:pPr>
              <w:widowControl w:val="0"/>
              <w:autoSpaceDE w:val="0"/>
              <w:autoSpaceDN w:val="0"/>
              <w:adjustRightInd w:val="0"/>
              <w:spacing w:before="120" w:after="120"/>
              <w:ind w:left="342"/>
              <w:jc w:val="both"/>
              <w:rPr>
                <w:rFonts w:ascii="Book Antiqua" w:hAnsi="Book Antiqua"/>
              </w:rPr>
            </w:pPr>
            <w:r>
              <w:rPr>
                <w:rFonts w:ascii="Book Antiqua" w:hAnsi="Book Antiqua"/>
              </w:rPr>
              <w:t xml:space="preserve">Witness </w:t>
            </w:r>
            <w:proofErr w:type="gramStart"/>
            <w:r>
              <w:rPr>
                <w:rFonts w:ascii="Book Antiqua" w:hAnsi="Book Antiqua"/>
              </w:rPr>
              <w:t>2 :</w:t>
            </w:r>
            <w:proofErr w:type="gramEnd"/>
            <w:r>
              <w:rPr>
                <w:rFonts w:ascii="Book Antiqua" w:hAnsi="Book Antiqua"/>
              </w:rPr>
              <w:t>_________________________</w:t>
            </w:r>
          </w:p>
        </w:tc>
      </w:tr>
      <w:tr w:rsidR="00C01A96" w14:paraId="44EB29E5" w14:textId="77777777" w:rsidTr="00474548">
        <w:tc>
          <w:tcPr>
            <w:tcW w:w="4500" w:type="dxa"/>
            <w:shd w:val="clear" w:color="auto" w:fill="auto"/>
          </w:tcPr>
          <w:p w14:paraId="5DAA922D"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(Name &amp; Address) _________________</w:t>
            </w:r>
          </w:p>
        </w:tc>
        <w:tc>
          <w:tcPr>
            <w:tcW w:w="4770" w:type="dxa"/>
            <w:shd w:val="clear" w:color="auto" w:fill="auto"/>
          </w:tcPr>
          <w:p w14:paraId="73B6BFDB"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(Name &amp; Address) _________________</w:t>
            </w:r>
          </w:p>
        </w:tc>
      </w:tr>
      <w:tr w:rsidR="00C01A96" w14:paraId="0F0A01CB" w14:textId="77777777" w:rsidTr="00474548">
        <w:tc>
          <w:tcPr>
            <w:tcW w:w="4500" w:type="dxa"/>
            <w:shd w:val="clear" w:color="auto" w:fill="auto"/>
          </w:tcPr>
          <w:p w14:paraId="0CB3216B"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__________________________________</w:t>
            </w:r>
          </w:p>
        </w:tc>
        <w:tc>
          <w:tcPr>
            <w:tcW w:w="4770" w:type="dxa"/>
            <w:shd w:val="clear" w:color="auto" w:fill="auto"/>
          </w:tcPr>
          <w:p w14:paraId="4F15B693"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__________________________________</w:t>
            </w:r>
          </w:p>
        </w:tc>
      </w:tr>
      <w:tr w:rsidR="00C01A96" w14:paraId="29044EB5" w14:textId="77777777" w:rsidTr="00474548">
        <w:tc>
          <w:tcPr>
            <w:tcW w:w="4500" w:type="dxa"/>
            <w:shd w:val="clear" w:color="auto" w:fill="auto"/>
          </w:tcPr>
          <w:p w14:paraId="0DF37ACD" w14:textId="77777777" w:rsidR="00C01A96" w:rsidRDefault="00C01A96" w:rsidP="00474548">
            <w:pPr>
              <w:widowControl w:val="0"/>
              <w:autoSpaceDE w:val="0"/>
              <w:autoSpaceDN w:val="0"/>
              <w:adjustRightInd w:val="0"/>
              <w:spacing w:before="120" w:after="120"/>
              <w:jc w:val="both"/>
              <w:rPr>
                <w:rFonts w:ascii="Book Antiqua" w:hAnsi="Book Antiqua" w:cs="Arial"/>
              </w:rPr>
            </w:pPr>
            <w:r>
              <w:rPr>
                <w:rFonts w:ascii="Book Antiqua" w:hAnsi="Book Antiqua"/>
              </w:rPr>
              <w:t>__________________________________</w:t>
            </w:r>
          </w:p>
        </w:tc>
        <w:tc>
          <w:tcPr>
            <w:tcW w:w="4770" w:type="dxa"/>
            <w:shd w:val="clear" w:color="auto" w:fill="auto"/>
          </w:tcPr>
          <w:p w14:paraId="50BACAD6" w14:textId="77777777" w:rsidR="00C01A96" w:rsidRDefault="00C01A96" w:rsidP="00474548">
            <w:pPr>
              <w:widowControl w:val="0"/>
              <w:autoSpaceDE w:val="0"/>
              <w:autoSpaceDN w:val="0"/>
              <w:adjustRightInd w:val="0"/>
              <w:spacing w:before="120" w:after="120"/>
              <w:ind w:left="342"/>
              <w:jc w:val="both"/>
              <w:rPr>
                <w:rFonts w:ascii="Book Antiqua" w:hAnsi="Book Antiqua" w:cs="Arial"/>
              </w:rPr>
            </w:pPr>
            <w:r>
              <w:rPr>
                <w:rFonts w:ascii="Book Antiqua" w:hAnsi="Book Antiqua"/>
              </w:rPr>
              <w:t>__________________________________</w:t>
            </w:r>
          </w:p>
        </w:tc>
      </w:tr>
    </w:tbl>
    <w:p w14:paraId="254C3CDD" w14:textId="77777777" w:rsidR="00C01A96" w:rsidRDefault="00C01A96" w:rsidP="00C01A96">
      <w:pPr>
        <w:widowControl w:val="0"/>
        <w:autoSpaceDE w:val="0"/>
        <w:autoSpaceDN w:val="0"/>
        <w:adjustRightInd w:val="0"/>
        <w:jc w:val="both"/>
        <w:rPr>
          <w:rFonts w:ascii="Book Antiqua" w:hAnsi="Book Antiqua" w:cs="Arial"/>
          <w:sz w:val="8"/>
          <w:szCs w:val="8"/>
        </w:rPr>
      </w:pPr>
    </w:p>
    <w:p w14:paraId="78C7AC38" w14:textId="77777777" w:rsidR="00C01A96" w:rsidRDefault="00C01A96" w:rsidP="00C01A96">
      <w:pPr>
        <w:spacing w:after="120"/>
        <w:rPr>
          <w:rFonts w:ascii="Book Antiqua" w:eastAsiaTheme="minorHAnsi" w:hAnsi="Book Antiqua" w:cs="Arial"/>
          <w:sz w:val="23"/>
          <w:szCs w:val="23"/>
          <w:lang w:val="en-IN"/>
        </w:rPr>
      </w:pPr>
    </w:p>
    <w:p w14:paraId="087CF04F"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Attachment-12</w:t>
      </w:r>
    </w:p>
    <w:p w14:paraId="3C1BC99C" w14:textId="77777777" w:rsidR="00A1175B" w:rsidRDefault="00A1175B" w:rsidP="00A1175B">
      <w:pPr>
        <w:tabs>
          <w:tab w:val="right" w:pos="9000"/>
        </w:tabs>
        <w:suppressAutoHyphens/>
        <w:jc w:val="center"/>
        <w:rPr>
          <w:rFonts w:ascii="Book Antiqua" w:hAnsi="Book Antiqua"/>
        </w:rPr>
      </w:pPr>
    </w:p>
    <w:tbl>
      <w:tblPr>
        <w:tblW w:w="10170" w:type="dxa"/>
        <w:tblInd w:w="-252" w:type="dxa"/>
        <w:tblLook w:val="04A0" w:firstRow="1" w:lastRow="0" w:firstColumn="1" w:lastColumn="0" w:noHBand="0" w:noVBand="1"/>
      </w:tblPr>
      <w:tblGrid>
        <w:gridCol w:w="1183"/>
        <w:gridCol w:w="4397"/>
        <w:gridCol w:w="268"/>
        <w:gridCol w:w="1501"/>
        <w:gridCol w:w="2821"/>
      </w:tblGrid>
      <w:tr w:rsidR="00A1175B" w:rsidRPr="00397235" w14:paraId="054928B0" w14:textId="77777777" w:rsidTr="003E00E8">
        <w:trPr>
          <w:trHeight w:val="323"/>
        </w:trPr>
        <w:tc>
          <w:tcPr>
            <w:tcW w:w="10170" w:type="dxa"/>
            <w:gridSpan w:val="5"/>
            <w:shd w:val="clear" w:color="auto" w:fill="auto"/>
            <w:hideMark/>
          </w:tcPr>
          <w:p w14:paraId="11124762" w14:textId="22F7D290" w:rsidR="00A1175B" w:rsidRPr="00397235"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tc>
      </w:tr>
      <w:tr w:rsidR="00A1175B" w:rsidRPr="00397235" w14:paraId="446CB673" w14:textId="77777777" w:rsidTr="003E00E8">
        <w:trPr>
          <w:trHeight w:val="38"/>
        </w:trPr>
        <w:tc>
          <w:tcPr>
            <w:tcW w:w="10170" w:type="dxa"/>
            <w:gridSpan w:val="5"/>
            <w:shd w:val="clear" w:color="auto" w:fill="auto"/>
            <w:noWrap/>
            <w:hideMark/>
          </w:tcPr>
          <w:p w14:paraId="62AA903F" w14:textId="77777777" w:rsidR="00A1175B" w:rsidRPr="00397235" w:rsidRDefault="00A1175B" w:rsidP="003E00E8">
            <w:pPr>
              <w:rPr>
                <w:rFonts w:ascii="Book Antiqua" w:hAnsi="Book Antiqua"/>
              </w:rPr>
            </w:pPr>
          </w:p>
        </w:tc>
      </w:tr>
      <w:tr w:rsidR="00A1175B" w:rsidRPr="00397235" w14:paraId="31E06676" w14:textId="77777777" w:rsidTr="003E00E8">
        <w:trPr>
          <w:trHeight w:val="107"/>
        </w:trPr>
        <w:tc>
          <w:tcPr>
            <w:tcW w:w="10170" w:type="dxa"/>
            <w:gridSpan w:val="5"/>
            <w:shd w:val="clear" w:color="auto" w:fill="auto"/>
            <w:noWrap/>
            <w:hideMark/>
          </w:tcPr>
          <w:p w14:paraId="19A03365" w14:textId="77777777" w:rsidR="00A1175B" w:rsidRPr="00397235" w:rsidRDefault="00A1175B" w:rsidP="003E00E8">
            <w:pPr>
              <w:jc w:val="center"/>
              <w:rPr>
                <w:rFonts w:ascii="Book Antiqua" w:hAnsi="Book Antiqua"/>
                <w:b/>
                <w:bCs/>
              </w:rPr>
            </w:pPr>
            <w:r w:rsidRPr="00822CE3">
              <w:rPr>
                <w:rFonts w:ascii="Book Antiqua" w:hAnsi="Book Antiqua"/>
                <w:b/>
                <w:bCs/>
              </w:rPr>
              <w:t>(Information for E-payment, PF details and declaration regarding Micro/Small &amp; Medium Enterprises)</w:t>
            </w:r>
          </w:p>
        </w:tc>
      </w:tr>
      <w:tr w:rsidR="00A1175B" w:rsidRPr="00397235" w14:paraId="67F6BD13" w14:textId="77777777" w:rsidTr="003E00E8">
        <w:trPr>
          <w:trHeight w:val="203"/>
        </w:trPr>
        <w:tc>
          <w:tcPr>
            <w:tcW w:w="10170" w:type="dxa"/>
            <w:gridSpan w:val="5"/>
            <w:shd w:val="clear" w:color="auto" w:fill="auto"/>
            <w:noWrap/>
            <w:hideMark/>
          </w:tcPr>
          <w:p w14:paraId="08C77C43" w14:textId="77777777" w:rsidR="00A1175B" w:rsidRPr="00397235" w:rsidRDefault="00A1175B" w:rsidP="003E00E8">
            <w:pPr>
              <w:rPr>
                <w:rFonts w:ascii="Book Antiqua" w:hAnsi="Book Antiqua"/>
              </w:rPr>
            </w:pPr>
          </w:p>
        </w:tc>
      </w:tr>
      <w:tr w:rsidR="00A1175B" w:rsidRPr="00397235" w14:paraId="1E40324A" w14:textId="77777777" w:rsidTr="003E00E8">
        <w:trPr>
          <w:trHeight w:val="375"/>
        </w:trPr>
        <w:tc>
          <w:tcPr>
            <w:tcW w:w="5580" w:type="dxa"/>
            <w:gridSpan w:val="2"/>
            <w:shd w:val="clear" w:color="auto" w:fill="auto"/>
            <w:noWrap/>
            <w:hideMark/>
          </w:tcPr>
          <w:p w14:paraId="7FC07E94"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gridSpan w:val="3"/>
            <w:shd w:val="clear" w:color="auto" w:fill="auto"/>
            <w:noWrap/>
            <w:hideMark/>
          </w:tcPr>
          <w:p w14:paraId="16C4FD90"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407C0670" w14:textId="77777777" w:rsidTr="003E00E8">
        <w:trPr>
          <w:trHeight w:val="905"/>
        </w:trPr>
        <w:tc>
          <w:tcPr>
            <w:tcW w:w="1183" w:type="dxa"/>
            <w:shd w:val="clear" w:color="auto" w:fill="auto"/>
            <w:hideMark/>
          </w:tcPr>
          <w:p w14:paraId="1FD60478" w14:textId="77777777" w:rsidR="00A1175B" w:rsidRPr="00397235" w:rsidRDefault="00A1175B" w:rsidP="003E00E8">
            <w:pPr>
              <w:rPr>
                <w:rFonts w:ascii="Book Antiqua" w:hAnsi="Book Antiqua"/>
              </w:rPr>
            </w:pPr>
            <w:r w:rsidRPr="00397235">
              <w:rPr>
                <w:rFonts w:ascii="Book Antiqua" w:hAnsi="Book Antiqua"/>
                <w:b/>
                <w:bCs/>
              </w:rPr>
              <w:t>Name:</w:t>
            </w:r>
          </w:p>
        </w:tc>
        <w:tc>
          <w:tcPr>
            <w:tcW w:w="4397" w:type="dxa"/>
            <w:shd w:val="clear" w:color="auto" w:fill="auto"/>
          </w:tcPr>
          <w:p w14:paraId="70764349" w14:textId="77777777" w:rsidR="00A1175B" w:rsidRPr="00397235" w:rsidRDefault="00A1175B" w:rsidP="003E00E8">
            <w:pPr>
              <w:rPr>
                <w:rFonts w:ascii="Book Antiqua" w:hAnsi="Book Antiqua"/>
              </w:rPr>
            </w:pPr>
          </w:p>
        </w:tc>
        <w:tc>
          <w:tcPr>
            <w:tcW w:w="4590" w:type="dxa"/>
            <w:gridSpan w:val="3"/>
            <w:vMerge w:val="restart"/>
            <w:shd w:val="clear" w:color="auto" w:fill="auto"/>
            <w:noWrap/>
            <w:hideMark/>
          </w:tcPr>
          <w:p w14:paraId="0400439B"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192E3CFF"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1DE6B225"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364CEF10"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491D58A2" w14:textId="77777777" w:rsidTr="003E00E8">
        <w:trPr>
          <w:trHeight w:val="830"/>
        </w:trPr>
        <w:tc>
          <w:tcPr>
            <w:tcW w:w="1183" w:type="dxa"/>
            <w:shd w:val="clear" w:color="auto" w:fill="auto"/>
            <w:noWrap/>
            <w:hideMark/>
          </w:tcPr>
          <w:p w14:paraId="710FD76B"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397" w:type="dxa"/>
            <w:shd w:val="clear" w:color="auto" w:fill="auto"/>
            <w:hideMark/>
          </w:tcPr>
          <w:p w14:paraId="07C810D2" w14:textId="77777777" w:rsidR="00A1175B" w:rsidRPr="00397235" w:rsidRDefault="00A1175B" w:rsidP="003E00E8">
            <w:pPr>
              <w:rPr>
                <w:rFonts w:ascii="Book Antiqua" w:hAnsi="Book Antiqua"/>
              </w:rPr>
            </w:pPr>
          </w:p>
        </w:tc>
        <w:tc>
          <w:tcPr>
            <w:tcW w:w="4590" w:type="dxa"/>
            <w:gridSpan w:val="3"/>
            <w:vMerge/>
            <w:shd w:val="clear" w:color="auto" w:fill="auto"/>
            <w:noWrap/>
            <w:hideMark/>
          </w:tcPr>
          <w:p w14:paraId="2139FFF7" w14:textId="77777777" w:rsidR="00A1175B" w:rsidRPr="00397235" w:rsidRDefault="00A1175B" w:rsidP="003E00E8">
            <w:pPr>
              <w:rPr>
                <w:rFonts w:ascii="Book Antiqua" w:hAnsi="Book Antiqua"/>
              </w:rPr>
            </w:pPr>
          </w:p>
        </w:tc>
      </w:tr>
      <w:tr w:rsidR="00A1175B" w:rsidRPr="00397235" w14:paraId="343DD1C9" w14:textId="77777777" w:rsidTr="003E00E8">
        <w:trPr>
          <w:trHeight w:val="80"/>
        </w:trPr>
        <w:tc>
          <w:tcPr>
            <w:tcW w:w="10170" w:type="dxa"/>
            <w:gridSpan w:val="5"/>
            <w:shd w:val="clear" w:color="auto" w:fill="auto"/>
            <w:noWrap/>
            <w:hideMark/>
          </w:tcPr>
          <w:p w14:paraId="05DE17A5" w14:textId="77777777" w:rsidR="00A1175B" w:rsidRPr="00397235" w:rsidRDefault="00A1175B" w:rsidP="003E00E8">
            <w:pPr>
              <w:rPr>
                <w:rFonts w:ascii="Book Antiqua" w:hAnsi="Book Antiqua"/>
              </w:rPr>
            </w:pPr>
          </w:p>
        </w:tc>
      </w:tr>
      <w:tr w:rsidR="00A1175B" w:rsidRPr="00397235" w14:paraId="6E849C37" w14:textId="77777777" w:rsidTr="003E00E8">
        <w:trPr>
          <w:trHeight w:val="315"/>
        </w:trPr>
        <w:tc>
          <w:tcPr>
            <w:tcW w:w="10170" w:type="dxa"/>
            <w:gridSpan w:val="5"/>
            <w:shd w:val="clear" w:color="auto" w:fill="auto"/>
            <w:noWrap/>
            <w:hideMark/>
          </w:tcPr>
          <w:p w14:paraId="42A5D261"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29D12441" w14:textId="77777777" w:rsidTr="003E00E8">
        <w:trPr>
          <w:trHeight w:val="70"/>
        </w:trPr>
        <w:tc>
          <w:tcPr>
            <w:tcW w:w="10170" w:type="dxa"/>
            <w:gridSpan w:val="5"/>
            <w:shd w:val="clear" w:color="auto" w:fill="auto"/>
            <w:noWrap/>
            <w:hideMark/>
          </w:tcPr>
          <w:p w14:paraId="7069E708" w14:textId="77777777" w:rsidR="00A1175B" w:rsidRPr="00397235" w:rsidRDefault="00A1175B" w:rsidP="003E00E8">
            <w:pPr>
              <w:rPr>
                <w:rFonts w:ascii="Book Antiqua" w:hAnsi="Book Antiqua"/>
              </w:rPr>
            </w:pPr>
          </w:p>
        </w:tc>
      </w:tr>
      <w:tr w:rsidR="00A1175B" w:rsidRPr="00397235" w14:paraId="63B4A7C3" w14:textId="77777777" w:rsidTr="003E00E8">
        <w:trPr>
          <w:trHeight w:val="612"/>
        </w:trPr>
        <w:tc>
          <w:tcPr>
            <w:tcW w:w="10170" w:type="dxa"/>
            <w:gridSpan w:val="5"/>
            <w:shd w:val="clear" w:color="auto" w:fill="auto"/>
            <w:hideMark/>
          </w:tcPr>
          <w:p w14:paraId="57689F50" w14:textId="77777777" w:rsidR="00A1175B" w:rsidRPr="00397235" w:rsidRDefault="00A1175B" w:rsidP="003E00E8">
            <w:pPr>
              <w:jc w:val="both"/>
              <w:rPr>
                <w:rFonts w:ascii="Book Antiqua" w:hAnsi="Book Antiqua"/>
              </w:rPr>
            </w:pPr>
            <w:r w:rsidRPr="00822CE3">
              <w:rPr>
                <w:rFonts w:ascii="Book Antiqua" w:hAnsi="Book Antiqua"/>
              </w:rPr>
              <w:t>We are furnishing the following details of Statutory Registration Numbers and details of Bank for electronic</w:t>
            </w:r>
            <w:r>
              <w:rPr>
                <w:rFonts w:ascii="Book Antiqua" w:hAnsi="Book Antiqua"/>
              </w:rPr>
              <w:t xml:space="preserve"> </w:t>
            </w:r>
            <w:r w:rsidRPr="00822CE3">
              <w:rPr>
                <w:rFonts w:ascii="Book Antiqua" w:hAnsi="Book Antiqua"/>
              </w:rPr>
              <w:t>payment.</w:t>
            </w:r>
          </w:p>
        </w:tc>
      </w:tr>
      <w:tr w:rsidR="00A1175B" w:rsidRPr="00397235" w14:paraId="7B7C7404" w14:textId="77777777" w:rsidTr="003E00E8">
        <w:trPr>
          <w:trHeight w:val="80"/>
        </w:trPr>
        <w:tc>
          <w:tcPr>
            <w:tcW w:w="10170" w:type="dxa"/>
            <w:gridSpan w:val="5"/>
            <w:tcBorders>
              <w:bottom w:val="single" w:sz="4" w:space="0" w:color="auto"/>
            </w:tcBorders>
            <w:shd w:val="clear" w:color="auto" w:fill="auto"/>
            <w:noWrap/>
            <w:hideMark/>
          </w:tcPr>
          <w:p w14:paraId="2494CCAB" w14:textId="77777777" w:rsidR="00A1175B" w:rsidRPr="00397235" w:rsidRDefault="00A1175B" w:rsidP="003E00E8">
            <w:pPr>
              <w:rPr>
                <w:rFonts w:ascii="Book Antiqua" w:hAnsi="Book Antiqua"/>
              </w:rPr>
            </w:pPr>
          </w:p>
        </w:tc>
      </w:tr>
      <w:tr w:rsidR="00A1175B" w:rsidRPr="00397235" w14:paraId="0ECCE625" w14:textId="77777777" w:rsidTr="003E00E8">
        <w:trPr>
          <w:trHeight w:val="602"/>
        </w:trPr>
        <w:tc>
          <w:tcPr>
            <w:tcW w:w="1183" w:type="dxa"/>
            <w:tcBorders>
              <w:top w:val="single" w:sz="4" w:space="0" w:color="auto"/>
              <w:left w:val="single" w:sz="4" w:space="0" w:color="auto"/>
              <w:right w:val="single" w:sz="4" w:space="0" w:color="auto"/>
            </w:tcBorders>
            <w:shd w:val="clear" w:color="auto" w:fill="auto"/>
            <w:noWrap/>
            <w:hideMark/>
          </w:tcPr>
          <w:p w14:paraId="707BAA9F" w14:textId="77777777" w:rsidR="00A1175B" w:rsidRPr="00397235" w:rsidRDefault="00A1175B" w:rsidP="003E00E8">
            <w:pPr>
              <w:jc w:val="center"/>
              <w:rPr>
                <w:rFonts w:ascii="Book Antiqua" w:hAnsi="Book Antiqua"/>
              </w:rPr>
            </w:pPr>
            <w:r>
              <w:rPr>
                <w:rFonts w:ascii="Book Antiqua" w:hAnsi="Book Antiqua"/>
              </w:rPr>
              <w:t>1</w:t>
            </w:r>
          </w:p>
        </w:tc>
        <w:tc>
          <w:tcPr>
            <w:tcW w:w="4665" w:type="dxa"/>
            <w:gridSpan w:val="2"/>
            <w:tcBorders>
              <w:top w:val="single" w:sz="4" w:space="0" w:color="auto"/>
              <w:left w:val="single" w:sz="4" w:space="0" w:color="auto"/>
              <w:right w:val="single" w:sz="4" w:space="0" w:color="auto"/>
            </w:tcBorders>
            <w:shd w:val="clear" w:color="auto" w:fill="auto"/>
            <w:noWrap/>
            <w:hideMark/>
          </w:tcPr>
          <w:p w14:paraId="534D88A0" w14:textId="77777777" w:rsidR="00A1175B" w:rsidRPr="00397235" w:rsidRDefault="00A1175B" w:rsidP="003E00E8">
            <w:pPr>
              <w:rPr>
                <w:rFonts w:ascii="Book Antiqua" w:hAnsi="Book Antiqua"/>
              </w:rPr>
            </w:pPr>
            <w:r w:rsidRPr="00822CE3">
              <w:rPr>
                <w:rFonts w:ascii="Book Antiqua" w:hAnsi="Book Antiqua"/>
              </w:rPr>
              <w:t xml:space="preserve">Name of the Supplier/ Contractor in whose </w:t>
            </w:r>
            <w:proofErr w:type="spellStart"/>
            <w:r w:rsidRPr="00822CE3">
              <w:rPr>
                <w:rFonts w:ascii="Book Antiqua" w:hAnsi="Book Antiqua"/>
              </w:rPr>
              <w:t>favour</w:t>
            </w:r>
            <w:proofErr w:type="spellEnd"/>
            <w:r w:rsidRPr="00822CE3">
              <w:rPr>
                <w:rFonts w:ascii="Book Antiqua" w:hAnsi="Book Antiqua"/>
              </w:rPr>
              <w:t xml:space="preserve"> payment is</w:t>
            </w:r>
            <w:r>
              <w:rPr>
                <w:rFonts w:ascii="Book Antiqua" w:hAnsi="Book Antiqua"/>
              </w:rPr>
              <w:t xml:space="preserve"> </w:t>
            </w:r>
            <w:r w:rsidRPr="00822CE3">
              <w:rPr>
                <w:rFonts w:ascii="Book Antiqua" w:hAnsi="Book Antiqua"/>
              </w:rPr>
              <w:t>to be made</w:t>
            </w:r>
          </w:p>
        </w:tc>
        <w:tc>
          <w:tcPr>
            <w:tcW w:w="4322" w:type="dxa"/>
            <w:gridSpan w:val="2"/>
            <w:tcBorders>
              <w:top w:val="single" w:sz="4" w:space="0" w:color="auto"/>
              <w:left w:val="single" w:sz="4" w:space="0" w:color="auto"/>
              <w:right w:val="single" w:sz="4" w:space="0" w:color="auto"/>
            </w:tcBorders>
            <w:shd w:val="clear" w:color="auto" w:fill="auto"/>
          </w:tcPr>
          <w:p w14:paraId="607F4D7F" w14:textId="77777777" w:rsidR="00A1175B" w:rsidRPr="00397235" w:rsidRDefault="00A1175B" w:rsidP="003E00E8">
            <w:pPr>
              <w:jc w:val="center"/>
              <w:rPr>
                <w:rFonts w:ascii="Book Antiqua" w:hAnsi="Book Antiqua"/>
              </w:rPr>
            </w:pPr>
          </w:p>
        </w:tc>
      </w:tr>
      <w:tr w:rsidR="00A1175B" w:rsidRPr="00397235" w14:paraId="498B04C8" w14:textId="77777777" w:rsidTr="003E00E8">
        <w:trPr>
          <w:trHeight w:val="98"/>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5A5C738" w14:textId="77777777" w:rsidR="00A1175B" w:rsidRPr="00397235" w:rsidRDefault="00A1175B" w:rsidP="003E00E8">
            <w:pPr>
              <w:jc w:val="center"/>
              <w:rPr>
                <w:rFonts w:ascii="Book Antiqua" w:hAnsi="Book Antiqua"/>
              </w:rPr>
            </w:pPr>
            <w:r>
              <w:rPr>
                <w:rFonts w:ascii="Book Antiqua" w:hAnsi="Book Antiqua"/>
              </w:rPr>
              <w:t>2</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23D8AEE0" w14:textId="77777777" w:rsidR="00A1175B" w:rsidRPr="00397235" w:rsidRDefault="00A1175B" w:rsidP="003E00E8">
            <w:pPr>
              <w:rPr>
                <w:rFonts w:ascii="Book Antiqua" w:hAnsi="Book Antiqua"/>
              </w:rPr>
            </w:pPr>
            <w:r w:rsidRPr="00822CE3">
              <w:rPr>
                <w:rFonts w:ascii="Book Antiqua" w:hAnsi="Book Antiqua"/>
              </w:rPr>
              <w:t>Address with PIN Code and State</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4AB980B2" w14:textId="77777777" w:rsidR="00A1175B" w:rsidRPr="00397235" w:rsidRDefault="00A1175B" w:rsidP="003E00E8">
            <w:pPr>
              <w:jc w:val="center"/>
              <w:rPr>
                <w:rFonts w:ascii="Book Antiqua" w:hAnsi="Book Antiqua"/>
              </w:rPr>
            </w:pPr>
          </w:p>
        </w:tc>
      </w:tr>
      <w:tr w:rsidR="00A1175B" w:rsidRPr="00397235" w14:paraId="7475976F" w14:textId="77777777" w:rsidTr="003E00E8">
        <w:trPr>
          <w:trHeight w:val="57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5433782"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2EB561AD" w14:textId="77777777" w:rsidR="00A1175B" w:rsidRDefault="00A1175B" w:rsidP="003E00E8">
            <w:pPr>
              <w:rPr>
                <w:rFonts w:ascii="Book Antiqua" w:hAnsi="Book Antiqua"/>
              </w:rPr>
            </w:pPr>
            <w:r w:rsidRPr="00822CE3">
              <w:rPr>
                <w:rFonts w:ascii="Book Antiqua" w:hAnsi="Book Antiqua"/>
              </w:rPr>
              <w:t>Registered Office:</w:t>
            </w:r>
          </w:p>
          <w:p w14:paraId="7F70EF9A" w14:textId="77777777" w:rsidR="00A1175B" w:rsidRDefault="00A1175B" w:rsidP="003E00E8">
            <w:pPr>
              <w:rPr>
                <w:rFonts w:ascii="Book Antiqua" w:hAnsi="Book Antiqua"/>
              </w:rPr>
            </w:pPr>
          </w:p>
          <w:p w14:paraId="2AA4EB45"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3E28784" w14:textId="77777777" w:rsidR="00A1175B" w:rsidRPr="00397235" w:rsidRDefault="00A1175B" w:rsidP="003E00E8">
            <w:pPr>
              <w:jc w:val="center"/>
              <w:rPr>
                <w:rFonts w:ascii="Book Antiqua" w:hAnsi="Book Antiqua"/>
              </w:rPr>
            </w:pPr>
          </w:p>
        </w:tc>
      </w:tr>
      <w:tr w:rsidR="00A1175B" w:rsidRPr="00397235" w14:paraId="31B3C36B" w14:textId="77777777" w:rsidTr="003E00E8">
        <w:trPr>
          <w:trHeight w:val="62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E3F7E46"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44DC347F" w14:textId="77777777" w:rsidR="00A1175B" w:rsidRDefault="00A1175B" w:rsidP="003E00E8">
            <w:pPr>
              <w:rPr>
                <w:rFonts w:ascii="Book Antiqua" w:hAnsi="Book Antiqua"/>
              </w:rPr>
            </w:pPr>
            <w:r w:rsidRPr="00822CE3">
              <w:rPr>
                <w:rFonts w:ascii="Book Antiqua" w:hAnsi="Book Antiqua"/>
              </w:rPr>
              <w:t>Branch Office:</w:t>
            </w:r>
          </w:p>
          <w:p w14:paraId="4ED6C9A6" w14:textId="77777777" w:rsidR="00A1175B" w:rsidRDefault="00A1175B" w:rsidP="003E00E8">
            <w:pPr>
              <w:rPr>
                <w:rFonts w:ascii="Book Antiqua" w:hAnsi="Book Antiqua"/>
              </w:rPr>
            </w:pPr>
          </w:p>
          <w:p w14:paraId="2102B328"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F9FD4CD" w14:textId="77777777" w:rsidR="00A1175B" w:rsidRPr="00397235" w:rsidRDefault="00A1175B" w:rsidP="003E00E8">
            <w:pPr>
              <w:jc w:val="center"/>
              <w:rPr>
                <w:rFonts w:ascii="Book Antiqua" w:hAnsi="Book Antiqua"/>
              </w:rPr>
            </w:pPr>
          </w:p>
        </w:tc>
      </w:tr>
      <w:tr w:rsidR="00A1175B" w:rsidRPr="00397235" w14:paraId="6D891FB5" w14:textId="77777777" w:rsidTr="003E00E8">
        <w:trPr>
          <w:trHeight w:val="80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85CBEF4"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91683BC" w14:textId="77777777" w:rsidR="00A1175B" w:rsidRDefault="00A1175B" w:rsidP="003E00E8">
            <w:pPr>
              <w:rPr>
                <w:rFonts w:ascii="Book Antiqua" w:hAnsi="Book Antiqua"/>
              </w:rPr>
            </w:pPr>
            <w:r w:rsidRPr="00822CE3">
              <w:rPr>
                <w:rFonts w:ascii="Book Antiqua" w:hAnsi="Book Antiqua"/>
              </w:rPr>
              <w:t>Correspondence Address:</w:t>
            </w:r>
          </w:p>
          <w:p w14:paraId="6FC8AF1E" w14:textId="77777777" w:rsidR="00A1175B" w:rsidRDefault="00A1175B" w:rsidP="003E00E8">
            <w:pPr>
              <w:rPr>
                <w:rFonts w:ascii="Book Antiqua" w:hAnsi="Book Antiqua"/>
              </w:rPr>
            </w:pPr>
          </w:p>
          <w:p w14:paraId="00F2FA6D"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047DEA10" w14:textId="77777777" w:rsidR="00A1175B" w:rsidRPr="00397235" w:rsidRDefault="00A1175B" w:rsidP="003E00E8">
            <w:pPr>
              <w:jc w:val="center"/>
              <w:rPr>
                <w:rFonts w:ascii="Book Antiqua" w:hAnsi="Book Antiqua"/>
              </w:rPr>
            </w:pPr>
          </w:p>
        </w:tc>
      </w:tr>
      <w:tr w:rsidR="00A1175B" w:rsidRPr="00397235" w14:paraId="508D3AF0"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0925B6C" w14:textId="77777777" w:rsidR="00A1175B" w:rsidRPr="00397235" w:rsidRDefault="00A1175B" w:rsidP="003E00E8">
            <w:pPr>
              <w:jc w:val="center"/>
              <w:rPr>
                <w:rFonts w:ascii="Book Antiqua" w:hAnsi="Book Antiqua"/>
              </w:rPr>
            </w:pPr>
            <w:r>
              <w:rPr>
                <w:rFonts w:ascii="Book Antiqua" w:hAnsi="Book Antiqua"/>
              </w:rPr>
              <w:t>3a</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49CA11C7" w14:textId="77777777" w:rsidR="00A1175B" w:rsidRPr="00C81055" w:rsidRDefault="00A1175B" w:rsidP="003E00E8">
            <w:pPr>
              <w:rPr>
                <w:rFonts w:ascii="Book Antiqua" w:hAnsi="Book Antiqua"/>
              </w:rPr>
            </w:pPr>
            <w:r w:rsidRPr="00C81055">
              <w:rPr>
                <w:rFonts w:ascii="Book Antiqua" w:hAnsi="Book Antiqua"/>
              </w:rPr>
              <w:t>Status – Company/others</w:t>
            </w:r>
          </w:p>
          <w:p w14:paraId="6818ED6F" w14:textId="77777777" w:rsidR="00A1175B" w:rsidRPr="00397235" w:rsidRDefault="00A1175B" w:rsidP="003E00E8">
            <w:pPr>
              <w:jc w:val="both"/>
              <w:rPr>
                <w:rFonts w:ascii="Book Antiqua" w:hAnsi="Book Antiqua"/>
              </w:rPr>
            </w:pPr>
            <w:r w:rsidRPr="00C81055">
              <w:rPr>
                <w:rFonts w:ascii="Book Antiqua" w:hAnsi="Book Antiqua"/>
              </w:rPr>
              <w:t>[Declaration of Micro/ Small/ Medium Enterprise under</w:t>
            </w:r>
            <w:r>
              <w:rPr>
                <w:rFonts w:ascii="Book Antiqua" w:hAnsi="Book Antiqua"/>
              </w:rPr>
              <w:t xml:space="preserve"> </w:t>
            </w:r>
            <w:r w:rsidRPr="00C81055">
              <w:rPr>
                <w:rFonts w:ascii="Book Antiqua" w:hAnsi="Book Antiqua"/>
              </w:rPr>
              <w:t>Micro/ Small &amp; Medium Enterprises Development Act 2006, if</w:t>
            </w:r>
            <w:r>
              <w:rPr>
                <w:rFonts w:ascii="Book Antiqua" w:hAnsi="Book Antiqua"/>
              </w:rPr>
              <w:t xml:space="preserve"> </w:t>
            </w:r>
            <w:r w:rsidRPr="00C81055">
              <w:rPr>
                <w:rFonts w:ascii="Book Antiqua" w:hAnsi="Book Antiqua"/>
              </w:rPr>
              <w:t>applicable]</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F59BBFA" w14:textId="77777777" w:rsidR="00A1175B" w:rsidRPr="00397235" w:rsidRDefault="00A1175B" w:rsidP="003E00E8">
            <w:pPr>
              <w:rPr>
                <w:rFonts w:ascii="Book Antiqua" w:hAnsi="Book Antiqua"/>
              </w:rPr>
            </w:pPr>
          </w:p>
        </w:tc>
      </w:tr>
      <w:tr w:rsidR="00A1175B" w:rsidRPr="00397235" w14:paraId="4209460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51AF037" w14:textId="77777777" w:rsidR="00A1175B" w:rsidRPr="00397235" w:rsidRDefault="00A1175B" w:rsidP="003E00E8">
            <w:pPr>
              <w:jc w:val="center"/>
              <w:rPr>
                <w:rFonts w:ascii="Book Antiqua" w:hAnsi="Book Antiqua"/>
              </w:rPr>
            </w:pPr>
            <w:r>
              <w:rPr>
                <w:rFonts w:ascii="Book Antiqua" w:hAnsi="Book Antiqua"/>
              </w:rPr>
              <w:t>3b</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57E3E75" w14:textId="77777777" w:rsidR="00A1175B" w:rsidRDefault="00A1175B" w:rsidP="003E00E8">
            <w:pPr>
              <w:jc w:val="both"/>
              <w:rPr>
                <w:rFonts w:ascii="Book Antiqua" w:hAnsi="Book Antiqua"/>
              </w:rPr>
            </w:pPr>
            <w:r w:rsidRPr="00C81055">
              <w:rPr>
                <w:rFonts w:ascii="Book Antiqua" w:hAnsi="Book Antiqua"/>
              </w:rPr>
              <w:t>Are you a MSE owned by SC/ST* entrepreneurs in line with</w:t>
            </w:r>
            <w:r>
              <w:rPr>
                <w:rFonts w:ascii="Book Antiqua" w:hAnsi="Book Antiqua"/>
              </w:rPr>
              <w:t xml:space="preserve"> </w:t>
            </w:r>
            <w:r w:rsidRPr="00C81055">
              <w:rPr>
                <w:rFonts w:ascii="Book Antiqua" w:hAnsi="Book Antiqua"/>
              </w:rPr>
              <w:t>Public Procurement Policy for Micro and Small</w:t>
            </w:r>
            <w:r>
              <w:rPr>
                <w:rFonts w:ascii="Book Antiqua" w:hAnsi="Book Antiqua"/>
              </w:rPr>
              <w:t xml:space="preserve"> </w:t>
            </w:r>
            <w:r w:rsidRPr="00C81055">
              <w:rPr>
                <w:rFonts w:ascii="Book Antiqua" w:hAnsi="Book Antiqua"/>
              </w:rPr>
              <w:t>Enterprises</w:t>
            </w:r>
            <w:r>
              <w:rPr>
                <w:rFonts w:ascii="Book Antiqua" w:hAnsi="Book Antiqua"/>
              </w:rPr>
              <w:t xml:space="preserve"> </w:t>
            </w:r>
            <w:r w:rsidRPr="00C81055">
              <w:rPr>
                <w:rFonts w:ascii="Book Antiqua" w:hAnsi="Book Antiqua"/>
              </w:rPr>
              <w:t>(MSEs) order 2012 including subsequent</w:t>
            </w:r>
            <w:r>
              <w:rPr>
                <w:rFonts w:ascii="Book Antiqua" w:hAnsi="Book Antiqua"/>
              </w:rPr>
              <w:t xml:space="preserve"> </w:t>
            </w:r>
            <w:r w:rsidRPr="00C81055">
              <w:rPr>
                <w:rFonts w:ascii="Book Antiqua" w:hAnsi="Book Antiqua"/>
              </w:rPr>
              <w:t>amendment/notification/</w:t>
            </w:r>
            <w:r>
              <w:rPr>
                <w:rFonts w:ascii="Book Antiqua" w:hAnsi="Book Antiqua"/>
              </w:rPr>
              <w:t xml:space="preserve"> </w:t>
            </w:r>
            <w:r w:rsidRPr="00C81055">
              <w:rPr>
                <w:rFonts w:ascii="Book Antiqua" w:hAnsi="Book Antiqua"/>
              </w:rPr>
              <w:t>order (Indicate Yes/No)</w:t>
            </w:r>
          </w:p>
          <w:p w14:paraId="572EC520" w14:textId="77777777" w:rsidR="00A1175B" w:rsidRPr="00C81055" w:rsidRDefault="00A1175B" w:rsidP="003E00E8">
            <w:pPr>
              <w:rPr>
                <w:rFonts w:ascii="Book Antiqua" w:hAnsi="Book Antiqua"/>
              </w:rPr>
            </w:pPr>
          </w:p>
          <w:p w14:paraId="384D466D" w14:textId="77777777" w:rsidR="00A1175B" w:rsidRPr="00397235" w:rsidRDefault="00A1175B" w:rsidP="003E00E8">
            <w:pPr>
              <w:jc w:val="both"/>
              <w:rPr>
                <w:rFonts w:ascii="Book Antiqua" w:hAnsi="Book Antiqua"/>
              </w:rPr>
            </w:pPr>
            <w:r w:rsidRPr="00C81055">
              <w:rPr>
                <w:rFonts w:ascii="Book Antiqua" w:hAnsi="Book Antiqua"/>
              </w:rPr>
              <w:t>Note: Documentary evidence is to be attached. Please refer remarks at</w:t>
            </w:r>
            <w:r>
              <w:rPr>
                <w:rFonts w:ascii="Book Antiqua" w:hAnsi="Book Antiqua"/>
              </w:rPr>
              <w:t xml:space="preserve"> </w:t>
            </w:r>
            <w:r w:rsidRPr="00C81055">
              <w:rPr>
                <w:rFonts w:ascii="Book Antiqua" w:hAnsi="Book Antiqua"/>
              </w:rPr>
              <w:t>the end of the attachment.</w:t>
            </w:r>
            <w:r>
              <w:rPr>
                <w:rFonts w:ascii="Book Antiqua" w:hAnsi="Book Antiqua"/>
              </w:rPr>
              <w:t xml:space="preserve"> </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0793895C" w14:textId="77777777" w:rsidR="00A1175B" w:rsidRPr="00397235" w:rsidRDefault="00A1175B" w:rsidP="003E00E8">
            <w:pPr>
              <w:rPr>
                <w:rFonts w:ascii="Book Antiqua" w:hAnsi="Book Antiqua"/>
              </w:rPr>
            </w:pPr>
          </w:p>
        </w:tc>
      </w:tr>
      <w:tr w:rsidR="00A1175B" w:rsidRPr="00397235" w14:paraId="6FB4EAC3"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8CFFF1C" w14:textId="77777777" w:rsidR="00A1175B" w:rsidRPr="00397235" w:rsidRDefault="00A1175B" w:rsidP="003E00E8">
            <w:pPr>
              <w:jc w:val="center"/>
              <w:rPr>
                <w:rFonts w:ascii="Book Antiqua" w:hAnsi="Book Antiqua"/>
              </w:rPr>
            </w:pPr>
            <w:r w:rsidRPr="00832955">
              <w:rPr>
                <w:rFonts w:ascii="Book Antiqua" w:hAnsi="Book Antiqua"/>
              </w:rPr>
              <w:t>3c</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E7AD872" w14:textId="77777777" w:rsidR="00A1175B" w:rsidRPr="00397235" w:rsidRDefault="00A1175B" w:rsidP="003E00E8">
            <w:pPr>
              <w:jc w:val="both"/>
              <w:rPr>
                <w:rFonts w:ascii="Book Antiqua" w:hAnsi="Book Antiqua"/>
              </w:rPr>
            </w:pPr>
            <w:r w:rsidRPr="00832955">
              <w:rPr>
                <w:rFonts w:ascii="Book Antiqua" w:hAnsi="Book Antiqua"/>
              </w:rPr>
              <w:t>If 3(b) is ‘Yes’ please mention whether you are (Proprietary</w:t>
            </w:r>
            <w:r>
              <w:rPr>
                <w:rFonts w:ascii="Book Antiqua" w:hAnsi="Book Antiqua"/>
              </w:rPr>
              <w:t xml:space="preserve"> </w:t>
            </w:r>
            <w:r w:rsidRPr="00832955">
              <w:rPr>
                <w:rFonts w:ascii="Book Antiqua" w:hAnsi="Book Antiqua"/>
              </w:rPr>
              <w:t>MSE/ Partnership MSE/ Private Limited Company) owned by</w:t>
            </w:r>
            <w:r>
              <w:rPr>
                <w:rFonts w:ascii="Book Antiqua" w:hAnsi="Book Antiqua"/>
              </w:rPr>
              <w:t xml:space="preserve"> </w:t>
            </w:r>
            <w:r w:rsidRPr="00832955">
              <w:rPr>
                <w:rFonts w:ascii="Book Antiqua" w:hAnsi="Book Antiqua"/>
              </w:rPr>
              <w:t>SC/ST entrepreneurs</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29CE703F" w14:textId="77777777" w:rsidR="00A1175B" w:rsidRPr="00397235" w:rsidRDefault="00A1175B" w:rsidP="003E00E8">
            <w:pPr>
              <w:rPr>
                <w:rFonts w:ascii="Book Antiqua" w:hAnsi="Book Antiqua"/>
              </w:rPr>
            </w:pPr>
          </w:p>
        </w:tc>
      </w:tr>
      <w:tr w:rsidR="00A1175B" w:rsidRPr="00397235" w14:paraId="1AAB505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A9F3ECB" w14:textId="77777777" w:rsidR="00A1175B" w:rsidRPr="00397235" w:rsidRDefault="00A1175B" w:rsidP="003E00E8">
            <w:pPr>
              <w:jc w:val="center"/>
              <w:rPr>
                <w:rFonts w:ascii="Book Antiqua" w:hAnsi="Book Antiqua"/>
              </w:rPr>
            </w:pPr>
            <w:r w:rsidRPr="00832955">
              <w:rPr>
                <w:rFonts w:ascii="Book Antiqua" w:hAnsi="Book Antiqua"/>
              </w:rPr>
              <w:t>3(d)</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A38A047" w14:textId="77777777" w:rsidR="00A1175B" w:rsidRDefault="00A1175B" w:rsidP="003E00E8">
            <w:pPr>
              <w:jc w:val="both"/>
              <w:rPr>
                <w:rFonts w:ascii="Book Antiqua" w:hAnsi="Book Antiqua"/>
              </w:rPr>
            </w:pPr>
            <w:r w:rsidRPr="00832955">
              <w:rPr>
                <w:rFonts w:ascii="Book Antiqua" w:hAnsi="Book Antiqua"/>
              </w:rPr>
              <w:t>Are you a MSE owned by women in line with Public</w:t>
            </w:r>
            <w:r>
              <w:rPr>
                <w:rFonts w:ascii="Book Antiqua" w:hAnsi="Book Antiqua"/>
              </w:rPr>
              <w:t xml:space="preserve"> </w:t>
            </w:r>
            <w:r w:rsidRPr="00832955">
              <w:rPr>
                <w:rFonts w:ascii="Book Antiqua" w:hAnsi="Book Antiqua"/>
              </w:rPr>
              <w:t>Procurement Policy for Micro and Small Enterprises (MSEs)</w:t>
            </w:r>
            <w:r>
              <w:rPr>
                <w:rFonts w:ascii="Book Antiqua" w:hAnsi="Book Antiqua"/>
              </w:rPr>
              <w:t xml:space="preserve"> </w:t>
            </w:r>
            <w:r w:rsidRPr="00832955">
              <w:rPr>
                <w:rFonts w:ascii="Book Antiqua" w:hAnsi="Book Antiqua"/>
              </w:rPr>
              <w:t xml:space="preserve">order 2012, Public </w:t>
            </w:r>
            <w:r w:rsidRPr="00832955">
              <w:rPr>
                <w:rFonts w:ascii="Book Antiqua" w:hAnsi="Book Antiqua"/>
              </w:rPr>
              <w:lastRenderedPageBreak/>
              <w:t>Procurement Policy for Micro and Small</w:t>
            </w:r>
            <w:r>
              <w:rPr>
                <w:rFonts w:ascii="Book Antiqua" w:hAnsi="Book Antiqua"/>
              </w:rPr>
              <w:t xml:space="preserve"> </w:t>
            </w:r>
            <w:r w:rsidRPr="00832955">
              <w:rPr>
                <w:rFonts w:ascii="Book Antiqua" w:hAnsi="Book Antiqua"/>
              </w:rPr>
              <w:t>Enterprises (MSEs) Amendment Order 2018 including</w:t>
            </w:r>
            <w:r>
              <w:rPr>
                <w:rFonts w:ascii="Book Antiqua" w:hAnsi="Book Antiqua"/>
              </w:rPr>
              <w:t xml:space="preserve"> </w:t>
            </w:r>
            <w:r w:rsidRPr="00832955">
              <w:rPr>
                <w:rFonts w:ascii="Book Antiqua" w:hAnsi="Book Antiqua"/>
              </w:rPr>
              <w:t>subsequent</w:t>
            </w:r>
            <w:r>
              <w:rPr>
                <w:rFonts w:ascii="Book Antiqua" w:hAnsi="Book Antiqua"/>
              </w:rPr>
              <w:t xml:space="preserve"> a</w:t>
            </w:r>
            <w:r w:rsidRPr="00832955">
              <w:rPr>
                <w:rFonts w:ascii="Book Antiqua" w:hAnsi="Book Antiqua"/>
              </w:rPr>
              <w:t>mendment</w:t>
            </w:r>
            <w:r>
              <w:rPr>
                <w:rFonts w:ascii="Book Antiqua" w:hAnsi="Book Antiqua"/>
              </w:rPr>
              <w:t xml:space="preserve"> </w:t>
            </w:r>
            <w:r w:rsidRPr="00832955">
              <w:rPr>
                <w:rFonts w:ascii="Book Antiqua" w:hAnsi="Book Antiqua"/>
              </w:rPr>
              <w:t>/notification</w:t>
            </w:r>
            <w:r>
              <w:rPr>
                <w:rFonts w:ascii="Book Antiqua" w:hAnsi="Book Antiqua"/>
              </w:rPr>
              <w:t xml:space="preserve"> </w:t>
            </w:r>
            <w:r w:rsidRPr="00832955">
              <w:rPr>
                <w:rFonts w:ascii="Book Antiqua" w:hAnsi="Book Antiqua"/>
              </w:rPr>
              <w:t>/order (Indicate Yes/No)</w:t>
            </w:r>
            <w:r>
              <w:rPr>
                <w:rFonts w:ascii="Book Antiqua" w:hAnsi="Book Antiqua"/>
              </w:rPr>
              <w:t xml:space="preserve"> </w:t>
            </w:r>
          </w:p>
          <w:p w14:paraId="096995EB" w14:textId="77777777" w:rsidR="00A1175B" w:rsidRPr="00397235" w:rsidRDefault="00A1175B" w:rsidP="003E00E8">
            <w:pPr>
              <w:jc w:val="both"/>
              <w:rPr>
                <w:rFonts w:ascii="Book Antiqua" w:hAnsi="Book Antiqua"/>
              </w:rPr>
            </w:pPr>
            <w:r w:rsidRPr="00832955">
              <w:rPr>
                <w:rFonts w:ascii="Book Antiqua" w:hAnsi="Book Antiqua"/>
              </w:rPr>
              <w:t>Note: Documentary evidence is to be</w:t>
            </w:r>
            <w:r>
              <w:rPr>
                <w:rFonts w:ascii="Book Antiqua" w:hAnsi="Book Antiqua"/>
              </w:rPr>
              <w:t xml:space="preserve"> </w:t>
            </w:r>
            <w:r w:rsidRPr="00832955">
              <w:rPr>
                <w:rFonts w:ascii="Book Antiqua" w:hAnsi="Book Antiqua"/>
              </w:rPr>
              <w:t>attached.</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32A90ED8" w14:textId="77777777" w:rsidR="00A1175B" w:rsidRPr="00397235" w:rsidRDefault="00A1175B" w:rsidP="003E00E8">
            <w:pPr>
              <w:rPr>
                <w:rFonts w:ascii="Book Antiqua" w:hAnsi="Book Antiqua"/>
              </w:rPr>
            </w:pPr>
          </w:p>
        </w:tc>
      </w:tr>
      <w:tr w:rsidR="00A1175B" w:rsidRPr="00397235" w14:paraId="5F07BD28"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9359AE1" w14:textId="77777777" w:rsidR="00A1175B" w:rsidRPr="00832955" w:rsidRDefault="00A1175B" w:rsidP="003E00E8">
            <w:pPr>
              <w:jc w:val="center"/>
              <w:rPr>
                <w:rFonts w:ascii="Book Antiqua" w:hAnsi="Book Antiqua"/>
              </w:rPr>
            </w:pPr>
            <w:r>
              <w:rPr>
                <w:rFonts w:ascii="Book Antiqua" w:hAnsi="Book Antiqua"/>
              </w:rPr>
              <w:t>4</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88386F3" w14:textId="77777777" w:rsidR="00A1175B" w:rsidRPr="00397235" w:rsidRDefault="00A1175B" w:rsidP="003E00E8">
            <w:pPr>
              <w:rPr>
                <w:rFonts w:ascii="Book Antiqua" w:hAnsi="Book Antiqua"/>
              </w:rPr>
            </w:pPr>
            <w:r w:rsidRPr="0047442A">
              <w:rPr>
                <w:rFonts w:ascii="Book Antiqua" w:hAnsi="Book Antiqua"/>
              </w:rPr>
              <w:t>Permanent Account (PAN) No.</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48DCF09E" w14:textId="77777777" w:rsidR="00A1175B" w:rsidRPr="00397235" w:rsidRDefault="00A1175B" w:rsidP="003E00E8">
            <w:pPr>
              <w:rPr>
                <w:rFonts w:ascii="Book Antiqua" w:hAnsi="Book Antiqua"/>
              </w:rPr>
            </w:pPr>
          </w:p>
        </w:tc>
      </w:tr>
      <w:tr w:rsidR="00A1175B" w:rsidRPr="00397235" w14:paraId="1A1CE8A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6F0869D" w14:textId="77777777" w:rsidR="00A1175B" w:rsidRPr="00832955" w:rsidRDefault="00A1175B" w:rsidP="003E00E8">
            <w:pPr>
              <w:jc w:val="center"/>
              <w:rPr>
                <w:rFonts w:ascii="Book Antiqua" w:hAnsi="Book Antiqua"/>
              </w:rPr>
            </w:pPr>
            <w:r>
              <w:rPr>
                <w:rFonts w:ascii="Book Antiqua" w:hAnsi="Book Antiqua"/>
              </w:rPr>
              <w:t>5</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4692222" w14:textId="77777777" w:rsidR="00A1175B" w:rsidRPr="00397235" w:rsidRDefault="00A1175B" w:rsidP="003E00E8">
            <w:pPr>
              <w:rPr>
                <w:rFonts w:ascii="Book Antiqua" w:hAnsi="Book Antiqua"/>
              </w:rPr>
            </w:pPr>
            <w:r w:rsidRPr="0047442A">
              <w:rPr>
                <w:rFonts w:ascii="Book Antiqua" w:hAnsi="Book Antiqua"/>
              </w:rPr>
              <w:t>GSTIN Numbers</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204F37D0" w14:textId="77777777" w:rsidR="00A1175B" w:rsidRPr="00397235" w:rsidRDefault="00A1175B" w:rsidP="003E00E8">
            <w:pPr>
              <w:rPr>
                <w:rFonts w:ascii="Book Antiqua" w:hAnsi="Book Antiqua"/>
              </w:rPr>
            </w:pPr>
          </w:p>
        </w:tc>
      </w:tr>
      <w:tr w:rsidR="00A1175B" w:rsidRPr="00397235" w14:paraId="506063D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2160A16" w14:textId="77777777" w:rsidR="00A1175B" w:rsidRPr="00832955" w:rsidRDefault="00A1175B" w:rsidP="003E00E8">
            <w:pPr>
              <w:jc w:val="center"/>
              <w:rPr>
                <w:rFonts w:ascii="Book Antiqua" w:hAnsi="Book Antiqua"/>
              </w:rPr>
            </w:pPr>
            <w:r>
              <w:rPr>
                <w:rFonts w:ascii="Book Antiqua" w:hAnsi="Book Antiqua"/>
              </w:rPr>
              <w:t>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28DC969" w14:textId="77777777" w:rsidR="00A1175B" w:rsidRPr="00397235" w:rsidRDefault="00A1175B" w:rsidP="003E00E8">
            <w:pPr>
              <w:jc w:val="both"/>
              <w:rPr>
                <w:rFonts w:ascii="Book Antiqua" w:hAnsi="Book Antiqua"/>
              </w:rPr>
            </w:pPr>
            <w:r w:rsidRPr="0047442A">
              <w:rPr>
                <w:rFonts w:ascii="Book Antiqua" w:hAnsi="Book Antiqua"/>
              </w:rPr>
              <w:t>GSTIN in the Sates/UT from where the supply of goods will</w:t>
            </w:r>
            <w:r>
              <w:rPr>
                <w:rFonts w:ascii="Book Antiqua" w:hAnsi="Book Antiqua"/>
              </w:rPr>
              <w:t xml:space="preserve"> </w:t>
            </w:r>
            <w:r w:rsidRPr="0047442A">
              <w:rPr>
                <w:rFonts w:ascii="Book Antiqua" w:hAnsi="Book Antiqua"/>
              </w:rPr>
              <w:t>take place</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4746556" w14:textId="77777777" w:rsidR="00A1175B" w:rsidRPr="00397235" w:rsidRDefault="00A1175B" w:rsidP="003E00E8">
            <w:pPr>
              <w:rPr>
                <w:rFonts w:ascii="Book Antiqua" w:hAnsi="Book Antiqua"/>
              </w:rPr>
            </w:pPr>
          </w:p>
        </w:tc>
      </w:tr>
      <w:tr w:rsidR="00A1175B" w:rsidRPr="00397235" w14:paraId="38E98D8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CE23606" w14:textId="77777777" w:rsidR="00A1175B" w:rsidRPr="0083295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2D3F49A4" w14:textId="77777777" w:rsidR="00A1175B" w:rsidRPr="00397235" w:rsidRDefault="00A1175B" w:rsidP="003E00E8">
            <w:pPr>
              <w:rPr>
                <w:rFonts w:ascii="Book Antiqua" w:hAnsi="Book Antiqua"/>
              </w:rPr>
            </w:pPr>
            <w:r w:rsidRPr="00857BB0">
              <w:rPr>
                <w:rFonts w:ascii="Book Antiqua" w:hAnsi="Book Antiqua"/>
              </w:rPr>
              <w:t>Name of the States/UT</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6FF8DAAA" w14:textId="77777777" w:rsidR="00A1175B" w:rsidRPr="00397235" w:rsidRDefault="00A1175B" w:rsidP="003E00E8">
            <w:pPr>
              <w:rPr>
                <w:rFonts w:ascii="Book Antiqua" w:hAnsi="Book Antiqua"/>
              </w:rPr>
            </w:pPr>
            <w:r w:rsidRPr="00857BB0">
              <w:rPr>
                <w:rFonts w:ascii="Book Antiqua" w:hAnsi="Book Antiqua"/>
              </w:rPr>
              <w:t>GSTIN number</w:t>
            </w:r>
          </w:p>
        </w:tc>
      </w:tr>
      <w:tr w:rsidR="00A1175B" w:rsidRPr="00397235" w14:paraId="25406CE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2E7C29E" w14:textId="77777777" w:rsidR="00A1175B" w:rsidRPr="00832955" w:rsidRDefault="00A1175B" w:rsidP="003E00E8">
            <w:pPr>
              <w:jc w:val="center"/>
              <w:rPr>
                <w:rFonts w:ascii="Book Antiqua" w:hAnsi="Book Antiqua"/>
              </w:rPr>
            </w:pPr>
            <w:r w:rsidRPr="00205427">
              <w:t>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40221F49"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816FEF8" w14:textId="77777777" w:rsidR="00A1175B" w:rsidRPr="00397235" w:rsidRDefault="00A1175B" w:rsidP="003E00E8">
            <w:pPr>
              <w:rPr>
                <w:rFonts w:ascii="Book Antiqua" w:hAnsi="Book Antiqua"/>
              </w:rPr>
            </w:pPr>
          </w:p>
        </w:tc>
      </w:tr>
      <w:tr w:rsidR="00A1175B" w:rsidRPr="00397235" w14:paraId="22F1558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39F8B40" w14:textId="77777777" w:rsidR="00A1175B" w:rsidRPr="00397235" w:rsidRDefault="00A1175B" w:rsidP="003E00E8">
            <w:pPr>
              <w:jc w:val="center"/>
              <w:rPr>
                <w:rFonts w:ascii="Book Antiqua" w:hAnsi="Book Antiqua"/>
              </w:rPr>
            </w:pPr>
            <w:r w:rsidRPr="00205427">
              <w:t>(ii)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AADF736"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4EF187BE" w14:textId="77777777" w:rsidR="00A1175B" w:rsidRPr="00397235" w:rsidRDefault="00A1175B" w:rsidP="003E00E8">
            <w:pPr>
              <w:rPr>
                <w:rFonts w:ascii="Book Antiqua" w:hAnsi="Book Antiqua"/>
              </w:rPr>
            </w:pPr>
          </w:p>
        </w:tc>
      </w:tr>
      <w:tr w:rsidR="00A1175B" w:rsidRPr="00397235" w14:paraId="4688793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F6BA751" w14:textId="77777777" w:rsidR="00A1175B" w:rsidRPr="00397235" w:rsidRDefault="00A1175B" w:rsidP="003E00E8">
            <w:pPr>
              <w:jc w:val="center"/>
              <w:rPr>
                <w:rFonts w:ascii="Book Antiqua" w:hAnsi="Book Antiqua"/>
              </w:rPr>
            </w:pPr>
            <w:r w:rsidRPr="00205427">
              <w:t>(iii)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FFE7E87"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6148F268" w14:textId="77777777" w:rsidR="00A1175B" w:rsidRPr="00397235" w:rsidRDefault="00A1175B" w:rsidP="003E00E8">
            <w:pPr>
              <w:rPr>
                <w:rFonts w:ascii="Book Antiqua" w:hAnsi="Book Antiqua"/>
              </w:rPr>
            </w:pPr>
          </w:p>
        </w:tc>
      </w:tr>
      <w:tr w:rsidR="00A1175B" w:rsidRPr="00397235" w14:paraId="6A3A581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CA003DB" w14:textId="77777777" w:rsidR="00A1175B" w:rsidRPr="00397235" w:rsidRDefault="00A1175B" w:rsidP="003E00E8">
            <w:pPr>
              <w:jc w:val="center"/>
              <w:rPr>
                <w:rFonts w:ascii="Book Antiqua" w:hAnsi="Book Antiqua"/>
              </w:rPr>
            </w:pPr>
            <w:r w:rsidRPr="00205427">
              <w:t>(iv)</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21C0DB93"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EB46958" w14:textId="77777777" w:rsidR="00A1175B" w:rsidRPr="00397235" w:rsidRDefault="00A1175B" w:rsidP="003E00E8">
            <w:pPr>
              <w:rPr>
                <w:rFonts w:ascii="Book Antiqua" w:hAnsi="Book Antiqua"/>
              </w:rPr>
            </w:pPr>
          </w:p>
        </w:tc>
      </w:tr>
      <w:tr w:rsidR="00A1175B" w:rsidRPr="00397235" w14:paraId="36D1FB6B"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B5265C3" w14:textId="77777777" w:rsidR="00A1175B" w:rsidRPr="00397235" w:rsidRDefault="00A1175B" w:rsidP="003E00E8">
            <w:pPr>
              <w:jc w:val="center"/>
              <w:rPr>
                <w:rFonts w:ascii="Book Antiqua" w:hAnsi="Book Antiqua"/>
              </w:rPr>
            </w:pPr>
            <w:r w:rsidRPr="00205427">
              <w:t>(v)</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316C9E7"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C4C5127" w14:textId="77777777" w:rsidR="00A1175B" w:rsidRPr="00397235" w:rsidRDefault="00A1175B" w:rsidP="003E00E8">
            <w:pPr>
              <w:rPr>
                <w:rFonts w:ascii="Book Antiqua" w:hAnsi="Book Antiqua"/>
              </w:rPr>
            </w:pPr>
          </w:p>
        </w:tc>
      </w:tr>
      <w:tr w:rsidR="00A1175B" w:rsidRPr="00397235" w14:paraId="25ADFF4F"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0A715D5" w14:textId="77777777" w:rsidR="00A1175B" w:rsidRPr="00397235" w:rsidRDefault="00A1175B" w:rsidP="003E00E8">
            <w:pPr>
              <w:jc w:val="center"/>
              <w:rPr>
                <w:rFonts w:ascii="Book Antiqua" w:hAnsi="Book Antiqua"/>
              </w:rPr>
            </w:pPr>
            <w:r w:rsidRPr="00205427">
              <w:t>(vi)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4FD5DAE"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56FF92C2" w14:textId="77777777" w:rsidR="00A1175B" w:rsidRPr="00397235" w:rsidRDefault="00A1175B" w:rsidP="003E00E8">
            <w:pPr>
              <w:rPr>
                <w:rFonts w:ascii="Book Antiqua" w:hAnsi="Book Antiqua"/>
              </w:rPr>
            </w:pPr>
          </w:p>
        </w:tc>
      </w:tr>
      <w:tr w:rsidR="00A1175B" w:rsidRPr="00397235" w14:paraId="0779F21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F284395" w14:textId="77777777" w:rsidR="00A1175B" w:rsidRPr="00397235" w:rsidRDefault="00A1175B" w:rsidP="003E00E8">
            <w:pPr>
              <w:jc w:val="center"/>
              <w:rPr>
                <w:rFonts w:ascii="Book Antiqua" w:hAnsi="Book Antiqua"/>
              </w:rPr>
            </w:pPr>
            <w:r>
              <w:rPr>
                <w:rFonts w:ascii="Book Antiqua" w:hAnsi="Book Antiqua"/>
              </w:rPr>
              <w:t>II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66B56259" w14:textId="77777777" w:rsidR="00A1175B" w:rsidRPr="00397235" w:rsidRDefault="00A1175B" w:rsidP="003E00E8">
            <w:pPr>
              <w:jc w:val="both"/>
              <w:rPr>
                <w:rFonts w:ascii="Book Antiqua" w:hAnsi="Book Antiqua"/>
              </w:rPr>
            </w:pPr>
            <w:r w:rsidRPr="00857BB0">
              <w:rPr>
                <w:rFonts w:ascii="Book Antiqua" w:hAnsi="Book Antiqua"/>
              </w:rPr>
              <w:t>GSTIN in the States/UT where the supply for services will</w:t>
            </w:r>
            <w:r>
              <w:rPr>
                <w:rFonts w:ascii="Book Antiqua" w:hAnsi="Book Antiqua"/>
              </w:rPr>
              <w:t xml:space="preserve"> </w:t>
            </w:r>
            <w:r w:rsidRPr="00857BB0">
              <w:rPr>
                <w:rFonts w:ascii="Book Antiqua" w:hAnsi="Book Antiqua"/>
              </w:rPr>
              <w:t>take place (states where sites under the subject package is</w:t>
            </w:r>
            <w:r>
              <w:rPr>
                <w:rFonts w:ascii="Book Antiqua" w:hAnsi="Book Antiqua"/>
              </w:rPr>
              <w:t xml:space="preserve"> </w:t>
            </w:r>
            <w:r w:rsidRPr="00857BB0">
              <w:rPr>
                <w:rFonts w:ascii="Book Antiqua" w:hAnsi="Book Antiqua"/>
              </w:rPr>
              <w:t>situated)</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578AEB83" w14:textId="77777777" w:rsidR="00A1175B" w:rsidRPr="00397235" w:rsidRDefault="00A1175B" w:rsidP="003E00E8">
            <w:pPr>
              <w:rPr>
                <w:rFonts w:ascii="Book Antiqua" w:hAnsi="Book Antiqua"/>
              </w:rPr>
            </w:pPr>
          </w:p>
        </w:tc>
      </w:tr>
      <w:tr w:rsidR="00A1175B" w:rsidRPr="00397235" w14:paraId="44FE9CF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C49D6C3"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67C0F8B0" w14:textId="77777777" w:rsidR="00A1175B" w:rsidRPr="00397235" w:rsidRDefault="00A1175B" w:rsidP="003E00E8">
            <w:pPr>
              <w:rPr>
                <w:rFonts w:ascii="Book Antiqua" w:hAnsi="Book Antiqua"/>
              </w:rPr>
            </w:pPr>
            <w:r w:rsidRPr="00857BB0">
              <w:rPr>
                <w:rFonts w:ascii="Book Antiqua" w:hAnsi="Book Antiqua"/>
              </w:rPr>
              <w:t>Name of the States/ UT</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1116FE5" w14:textId="77777777" w:rsidR="00A1175B" w:rsidRPr="00397235" w:rsidRDefault="00A1175B" w:rsidP="003E00E8">
            <w:pPr>
              <w:rPr>
                <w:rFonts w:ascii="Book Antiqua" w:hAnsi="Book Antiqua"/>
              </w:rPr>
            </w:pPr>
            <w:r w:rsidRPr="00857BB0">
              <w:rPr>
                <w:rFonts w:ascii="Book Antiqua" w:hAnsi="Book Antiqua"/>
              </w:rPr>
              <w:t>GSTIN number</w:t>
            </w:r>
          </w:p>
        </w:tc>
      </w:tr>
      <w:tr w:rsidR="00A1175B" w:rsidRPr="00397235" w14:paraId="0F4F9E72"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6D8F52A" w14:textId="77777777" w:rsidR="00A1175B" w:rsidRPr="00397235" w:rsidRDefault="00A1175B" w:rsidP="003E00E8">
            <w:pPr>
              <w:jc w:val="center"/>
              <w:rPr>
                <w:rFonts w:ascii="Book Antiqua" w:hAnsi="Book Antiqua"/>
              </w:rPr>
            </w:pPr>
            <w:r w:rsidRPr="00922C91">
              <w:t>(i)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C423DFF"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45155A7" w14:textId="77777777" w:rsidR="00A1175B" w:rsidRPr="00397235" w:rsidRDefault="00A1175B" w:rsidP="003E00E8">
            <w:pPr>
              <w:rPr>
                <w:rFonts w:ascii="Book Antiqua" w:hAnsi="Book Antiqua"/>
              </w:rPr>
            </w:pPr>
          </w:p>
        </w:tc>
      </w:tr>
      <w:tr w:rsidR="00A1175B" w:rsidRPr="00397235" w14:paraId="3A85BF03"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C7E266B" w14:textId="77777777" w:rsidR="00A1175B" w:rsidRPr="00397235" w:rsidRDefault="00A1175B" w:rsidP="003E00E8">
            <w:pPr>
              <w:jc w:val="center"/>
              <w:rPr>
                <w:rFonts w:ascii="Book Antiqua" w:hAnsi="Book Antiqua"/>
              </w:rPr>
            </w:pPr>
            <w:r w:rsidRPr="00922C91">
              <w:t>(ii)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E94E11E"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008CF453" w14:textId="77777777" w:rsidR="00A1175B" w:rsidRPr="00397235" w:rsidRDefault="00A1175B" w:rsidP="003E00E8">
            <w:pPr>
              <w:rPr>
                <w:rFonts w:ascii="Book Antiqua" w:hAnsi="Book Antiqua"/>
              </w:rPr>
            </w:pPr>
          </w:p>
        </w:tc>
      </w:tr>
      <w:tr w:rsidR="00A1175B" w:rsidRPr="00397235" w14:paraId="055299FB"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7FDAC09" w14:textId="77777777" w:rsidR="00A1175B" w:rsidRPr="00397235" w:rsidRDefault="00A1175B" w:rsidP="003E00E8">
            <w:pPr>
              <w:jc w:val="center"/>
              <w:rPr>
                <w:rFonts w:ascii="Book Antiqua" w:hAnsi="Book Antiqua"/>
              </w:rPr>
            </w:pPr>
            <w:r w:rsidRPr="00922C91">
              <w:t>(iii)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9BDA153"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AE2AEA4" w14:textId="77777777" w:rsidR="00A1175B" w:rsidRPr="00397235" w:rsidRDefault="00A1175B" w:rsidP="003E00E8">
            <w:pPr>
              <w:rPr>
                <w:rFonts w:ascii="Book Antiqua" w:hAnsi="Book Antiqua"/>
              </w:rPr>
            </w:pPr>
          </w:p>
        </w:tc>
      </w:tr>
      <w:tr w:rsidR="00A1175B" w:rsidRPr="00397235" w14:paraId="2041C590"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CE9E1D6" w14:textId="77777777" w:rsidR="00A1175B" w:rsidRPr="00397235" w:rsidRDefault="00A1175B" w:rsidP="003E00E8">
            <w:pPr>
              <w:jc w:val="center"/>
              <w:rPr>
                <w:rFonts w:ascii="Book Antiqua" w:hAnsi="Book Antiqua"/>
              </w:rPr>
            </w:pPr>
            <w:r w:rsidRPr="00922C91">
              <w:t>(iv)</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4389BCA9"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6178B25" w14:textId="77777777" w:rsidR="00A1175B" w:rsidRPr="00397235" w:rsidRDefault="00A1175B" w:rsidP="003E00E8">
            <w:pPr>
              <w:rPr>
                <w:rFonts w:ascii="Book Antiqua" w:hAnsi="Book Antiqua"/>
              </w:rPr>
            </w:pPr>
          </w:p>
        </w:tc>
      </w:tr>
      <w:tr w:rsidR="00A1175B" w:rsidRPr="00397235" w14:paraId="485FB85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644E4DB" w14:textId="77777777" w:rsidR="00A1175B" w:rsidRPr="00397235" w:rsidRDefault="00A1175B" w:rsidP="003E00E8">
            <w:pPr>
              <w:jc w:val="center"/>
              <w:rPr>
                <w:rFonts w:ascii="Book Antiqua" w:hAnsi="Book Antiqua"/>
              </w:rPr>
            </w:pPr>
            <w:r w:rsidRPr="00922C91">
              <w:t>(v)</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6C0C5A3B"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30EE7DE0" w14:textId="77777777" w:rsidR="00A1175B" w:rsidRPr="00397235" w:rsidRDefault="00A1175B" w:rsidP="003E00E8">
            <w:pPr>
              <w:rPr>
                <w:rFonts w:ascii="Book Antiqua" w:hAnsi="Book Antiqua"/>
              </w:rPr>
            </w:pPr>
          </w:p>
        </w:tc>
      </w:tr>
      <w:tr w:rsidR="00A1175B" w:rsidRPr="00397235" w14:paraId="6D99BB5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B2FC3C4" w14:textId="77777777" w:rsidR="00A1175B" w:rsidRPr="00397235" w:rsidRDefault="00A1175B" w:rsidP="003E00E8">
            <w:pPr>
              <w:jc w:val="center"/>
              <w:rPr>
                <w:rFonts w:ascii="Book Antiqua" w:hAnsi="Book Antiqua"/>
              </w:rPr>
            </w:pPr>
            <w:r w:rsidRPr="00922C91">
              <w:t>(vi)</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275E7BC"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5047CD3F" w14:textId="77777777" w:rsidR="00A1175B" w:rsidRPr="00397235" w:rsidRDefault="00A1175B" w:rsidP="003E00E8">
            <w:pPr>
              <w:rPr>
                <w:rFonts w:ascii="Book Antiqua" w:hAnsi="Book Antiqua"/>
              </w:rPr>
            </w:pPr>
          </w:p>
        </w:tc>
      </w:tr>
      <w:tr w:rsidR="00A1175B" w:rsidRPr="00397235" w14:paraId="330B8A0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DB496BA" w14:textId="77777777" w:rsidR="00A1175B" w:rsidRPr="00397235" w:rsidRDefault="00A1175B" w:rsidP="003E00E8">
            <w:pPr>
              <w:jc w:val="center"/>
              <w:rPr>
                <w:rFonts w:ascii="Book Antiqua" w:hAnsi="Book Antiqua"/>
              </w:rPr>
            </w:pPr>
            <w:r>
              <w:rPr>
                <w:rFonts w:ascii="Book Antiqua" w:hAnsi="Book Antiqua"/>
              </w:rPr>
              <w:t>6</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407384F" w14:textId="77777777" w:rsidR="00A1175B" w:rsidRPr="00397235" w:rsidRDefault="00A1175B" w:rsidP="003E00E8">
            <w:pPr>
              <w:rPr>
                <w:rFonts w:ascii="Book Antiqua" w:hAnsi="Book Antiqua"/>
              </w:rPr>
            </w:pPr>
            <w:r w:rsidRPr="00857BB0">
              <w:rPr>
                <w:rFonts w:ascii="Book Antiqua" w:hAnsi="Book Antiqua"/>
              </w:rPr>
              <w:t>PF Registration No. of the Company</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34080744" w14:textId="77777777" w:rsidR="00A1175B" w:rsidRPr="00397235" w:rsidRDefault="00A1175B" w:rsidP="003E00E8">
            <w:pPr>
              <w:rPr>
                <w:rFonts w:ascii="Book Antiqua" w:hAnsi="Book Antiqua"/>
              </w:rPr>
            </w:pPr>
          </w:p>
        </w:tc>
      </w:tr>
      <w:tr w:rsidR="00A1175B" w:rsidRPr="00397235" w14:paraId="7C30FB08"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CBA1B15" w14:textId="77777777" w:rsidR="00A1175B" w:rsidRDefault="00A1175B" w:rsidP="003E00E8">
            <w:pPr>
              <w:jc w:val="center"/>
              <w:rPr>
                <w:rFonts w:ascii="Book Antiqua" w:hAnsi="Book Antiqua"/>
              </w:rPr>
            </w:pPr>
            <w:r>
              <w:rPr>
                <w:rFonts w:ascii="Book Antiqua" w:hAnsi="Book Antiqua"/>
              </w:rPr>
              <w:t>7</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6AADE2D9" w14:textId="77777777" w:rsidR="00A1175B" w:rsidRDefault="00A1175B" w:rsidP="003E00E8">
            <w:pPr>
              <w:rPr>
                <w:rFonts w:ascii="Book Antiqua" w:hAnsi="Book Antiqua"/>
              </w:rPr>
            </w:pPr>
            <w:r w:rsidRPr="00857BB0">
              <w:rPr>
                <w:rFonts w:ascii="Book Antiqua" w:hAnsi="Book Antiqua"/>
              </w:rPr>
              <w:t>PF Regional Office covered (with Address)</w:t>
            </w:r>
          </w:p>
          <w:p w14:paraId="2BE48017" w14:textId="77777777" w:rsidR="00A1175B" w:rsidRDefault="00A1175B" w:rsidP="003E00E8">
            <w:pPr>
              <w:rPr>
                <w:rFonts w:ascii="Book Antiqua" w:hAnsi="Book Antiqua"/>
              </w:rPr>
            </w:pPr>
          </w:p>
          <w:p w14:paraId="7812C35A" w14:textId="77777777" w:rsidR="00A1175B" w:rsidRPr="00397235"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02DD3B1A" w14:textId="77777777" w:rsidR="00A1175B" w:rsidRPr="00397235" w:rsidRDefault="00A1175B" w:rsidP="003E00E8">
            <w:pPr>
              <w:rPr>
                <w:rFonts w:ascii="Book Antiqua" w:hAnsi="Book Antiqua"/>
              </w:rPr>
            </w:pPr>
          </w:p>
        </w:tc>
      </w:tr>
      <w:tr w:rsidR="00A1175B" w:rsidRPr="00397235" w14:paraId="0AB54D2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E1B50A6" w14:textId="77777777" w:rsidR="00A1175B" w:rsidRDefault="00A1175B" w:rsidP="003E00E8">
            <w:pPr>
              <w:jc w:val="center"/>
              <w:rPr>
                <w:rFonts w:ascii="Book Antiqua" w:hAnsi="Book Antiqua"/>
              </w:rPr>
            </w:pPr>
            <w:r w:rsidRPr="00857BB0">
              <w:rPr>
                <w:rFonts w:ascii="Book Antiqua" w:hAnsi="Book Antiqua"/>
              </w:rPr>
              <w:t>8</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8F1F30D" w14:textId="77777777" w:rsidR="00A1175B" w:rsidRPr="00397235" w:rsidRDefault="00A1175B" w:rsidP="003E00E8">
            <w:pPr>
              <w:rPr>
                <w:rFonts w:ascii="Book Antiqua" w:hAnsi="Book Antiqua"/>
              </w:rPr>
            </w:pPr>
            <w:r w:rsidRPr="00857BB0">
              <w:rPr>
                <w:rFonts w:ascii="Book Antiqua" w:hAnsi="Book Antiqua"/>
              </w:rPr>
              <w:t>Name of Contact Person</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5063893" w14:textId="77777777" w:rsidR="00A1175B" w:rsidRPr="00397235" w:rsidRDefault="00A1175B" w:rsidP="003E00E8">
            <w:pPr>
              <w:rPr>
                <w:rFonts w:ascii="Book Antiqua" w:hAnsi="Book Antiqua"/>
              </w:rPr>
            </w:pPr>
          </w:p>
        </w:tc>
      </w:tr>
      <w:tr w:rsidR="00A1175B" w:rsidRPr="00397235" w14:paraId="457C14A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85E6EDE" w14:textId="77777777" w:rsidR="00A1175B"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09D02B58" w14:textId="77777777" w:rsidR="00A1175B" w:rsidRPr="00397235" w:rsidRDefault="00A1175B" w:rsidP="003E00E8">
            <w:pPr>
              <w:rPr>
                <w:rFonts w:ascii="Book Antiqua" w:hAnsi="Book Antiqua"/>
              </w:rPr>
            </w:pPr>
            <w:r w:rsidRPr="00857BB0">
              <w:rPr>
                <w:rFonts w:ascii="Book Antiqua" w:hAnsi="Book Antiqua"/>
              </w:rPr>
              <w:t>Designation</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21B89A4" w14:textId="77777777" w:rsidR="00A1175B" w:rsidRPr="00397235" w:rsidRDefault="00A1175B" w:rsidP="003E00E8">
            <w:pPr>
              <w:rPr>
                <w:rFonts w:ascii="Book Antiqua" w:hAnsi="Book Antiqua"/>
              </w:rPr>
            </w:pPr>
          </w:p>
        </w:tc>
      </w:tr>
      <w:tr w:rsidR="00A1175B" w:rsidRPr="00397235" w14:paraId="1674879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431D7E3" w14:textId="77777777" w:rsidR="00A1175B" w:rsidRDefault="00A1175B" w:rsidP="003E00E8">
            <w:pPr>
              <w:jc w:val="center"/>
              <w:rPr>
                <w:rFonts w:ascii="Book Antiqua" w:hAnsi="Book Antiqua"/>
              </w:rPr>
            </w:pPr>
            <w:r>
              <w:rPr>
                <w:rFonts w:ascii="Book Antiqua" w:hAnsi="Book Antiqua"/>
              </w:rPr>
              <w:t>9</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4733EB4B" w14:textId="77777777" w:rsidR="00A1175B" w:rsidRPr="00397235" w:rsidRDefault="00A1175B" w:rsidP="003E00E8">
            <w:pPr>
              <w:rPr>
                <w:rFonts w:ascii="Book Antiqua" w:hAnsi="Book Antiqua"/>
              </w:rPr>
            </w:pPr>
            <w:r w:rsidRPr="00857BB0">
              <w:rPr>
                <w:rFonts w:ascii="Book Antiqua" w:hAnsi="Book Antiqua"/>
              </w:rPr>
              <w:t>Telephone No(s)</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2DD66F31" w14:textId="77777777" w:rsidR="00A1175B" w:rsidRPr="00397235" w:rsidRDefault="00A1175B" w:rsidP="003E00E8">
            <w:pPr>
              <w:rPr>
                <w:rFonts w:ascii="Book Antiqua" w:hAnsi="Book Antiqua"/>
              </w:rPr>
            </w:pPr>
          </w:p>
        </w:tc>
      </w:tr>
      <w:tr w:rsidR="00A1175B" w:rsidRPr="00397235" w14:paraId="1FD3640E"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F817436" w14:textId="77777777" w:rsidR="00A1175B"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453E75F" w14:textId="77777777" w:rsidR="00A1175B" w:rsidRPr="00397235" w:rsidRDefault="00A1175B" w:rsidP="003E00E8">
            <w:pPr>
              <w:rPr>
                <w:rFonts w:ascii="Book Antiqua" w:hAnsi="Book Antiqua"/>
              </w:rPr>
            </w:pPr>
            <w:r w:rsidRPr="00857BB0">
              <w:rPr>
                <w:rFonts w:ascii="Book Antiqua" w:hAnsi="Book Antiqua"/>
              </w:rPr>
              <w:t>Landline(s):</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51E02AB6" w14:textId="77777777" w:rsidR="00A1175B" w:rsidRPr="00397235" w:rsidRDefault="00A1175B" w:rsidP="003E00E8">
            <w:pPr>
              <w:rPr>
                <w:rFonts w:ascii="Book Antiqua" w:hAnsi="Book Antiqua"/>
              </w:rPr>
            </w:pPr>
          </w:p>
        </w:tc>
      </w:tr>
      <w:tr w:rsidR="00A1175B" w:rsidRPr="00397235" w14:paraId="1308690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BB2420F"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09CEC2D" w14:textId="77777777" w:rsidR="00A1175B" w:rsidRPr="00397235" w:rsidRDefault="00A1175B" w:rsidP="003E00E8">
            <w:pPr>
              <w:rPr>
                <w:rFonts w:ascii="Book Antiqua" w:hAnsi="Book Antiqua"/>
              </w:rPr>
            </w:pPr>
            <w:r w:rsidRPr="00857BB0">
              <w:rPr>
                <w:rFonts w:ascii="Book Antiqua" w:hAnsi="Book Antiqua"/>
              </w:rPr>
              <w:t>Mobile(s):</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2F1D5310" w14:textId="77777777" w:rsidR="00A1175B" w:rsidRPr="00397235" w:rsidRDefault="00A1175B" w:rsidP="003E00E8">
            <w:pPr>
              <w:rPr>
                <w:rFonts w:ascii="Book Antiqua" w:hAnsi="Book Antiqua"/>
              </w:rPr>
            </w:pPr>
          </w:p>
        </w:tc>
      </w:tr>
      <w:tr w:rsidR="00A1175B" w:rsidRPr="00397235" w14:paraId="2FF839D9"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4B2E234"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1D9CAD80" w14:textId="77777777" w:rsidR="00A1175B" w:rsidRPr="00857BB0" w:rsidRDefault="00A1175B" w:rsidP="003E00E8">
            <w:pPr>
              <w:rPr>
                <w:rFonts w:ascii="Book Antiqua" w:hAnsi="Book Antiqua"/>
              </w:rPr>
            </w:pPr>
            <w:r w:rsidRPr="00857BB0">
              <w:rPr>
                <w:rFonts w:ascii="Book Antiqua" w:hAnsi="Book Antiqua"/>
              </w:rPr>
              <w:t xml:space="preserve">Email </w:t>
            </w:r>
            <w:proofErr w:type="gramStart"/>
            <w:r w:rsidRPr="00857BB0">
              <w:rPr>
                <w:rFonts w:ascii="Book Antiqua" w:hAnsi="Book Antiqua"/>
              </w:rPr>
              <w:t>ID :</w:t>
            </w:r>
            <w:proofErr w:type="gramEnd"/>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1EB8BB5A" w14:textId="77777777" w:rsidR="00A1175B" w:rsidRPr="00397235" w:rsidRDefault="00A1175B" w:rsidP="003E00E8">
            <w:pPr>
              <w:rPr>
                <w:rFonts w:ascii="Book Antiqua" w:hAnsi="Book Antiqua"/>
              </w:rPr>
            </w:pPr>
          </w:p>
        </w:tc>
      </w:tr>
      <w:tr w:rsidR="00A1175B" w:rsidRPr="00397235" w14:paraId="719BF4FB"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0CFFE9D" w14:textId="77777777" w:rsidR="00A1175B" w:rsidRPr="00397235" w:rsidRDefault="00A1175B" w:rsidP="003E00E8">
            <w:pPr>
              <w:jc w:val="center"/>
              <w:rPr>
                <w:rFonts w:ascii="Book Antiqua" w:hAnsi="Book Antiqua"/>
              </w:rPr>
            </w:pPr>
            <w:r w:rsidRPr="00857BB0">
              <w:rPr>
                <w:rFonts w:ascii="Book Antiqua" w:hAnsi="Book Antiqua"/>
              </w:rPr>
              <w:t>10</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2667C380" w14:textId="77777777" w:rsidR="00A1175B" w:rsidRPr="00857BB0" w:rsidRDefault="00A1175B" w:rsidP="003E00E8">
            <w:pPr>
              <w:rPr>
                <w:rFonts w:ascii="Book Antiqua" w:hAnsi="Book Antiqua"/>
              </w:rPr>
            </w:pPr>
            <w:r w:rsidRPr="00857BB0">
              <w:rPr>
                <w:rFonts w:ascii="Book Antiqua" w:hAnsi="Book Antiqua"/>
              </w:rPr>
              <w:t>Bank Details for Electronic Payment</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75C3BFA4" w14:textId="77777777" w:rsidR="00A1175B" w:rsidRPr="00397235" w:rsidRDefault="00A1175B" w:rsidP="003E00E8">
            <w:pPr>
              <w:rPr>
                <w:rFonts w:ascii="Book Antiqua" w:hAnsi="Book Antiqua"/>
              </w:rPr>
            </w:pPr>
          </w:p>
        </w:tc>
      </w:tr>
      <w:tr w:rsidR="00A1175B" w:rsidRPr="00397235" w14:paraId="7071C93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7122B83"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F1BEA79" w14:textId="77777777" w:rsidR="00A1175B" w:rsidRPr="00857BB0" w:rsidRDefault="00A1175B" w:rsidP="003E00E8">
            <w:pPr>
              <w:rPr>
                <w:rFonts w:ascii="Book Antiqua" w:hAnsi="Book Antiqua"/>
              </w:rPr>
            </w:pPr>
            <w:r w:rsidRPr="00857BB0">
              <w:rPr>
                <w:rFonts w:ascii="Book Antiqua" w:hAnsi="Book Antiqua"/>
              </w:rPr>
              <w:t>Name of the Bank:</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4CFF1267" w14:textId="77777777" w:rsidR="00A1175B" w:rsidRPr="00397235" w:rsidRDefault="00A1175B" w:rsidP="003E00E8">
            <w:pPr>
              <w:rPr>
                <w:rFonts w:ascii="Book Antiqua" w:hAnsi="Book Antiqua"/>
              </w:rPr>
            </w:pPr>
          </w:p>
        </w:tc>
      </w:tr>
      <w:tr w:rsidR="00A1175B" w:rsidRPr="00397235" w14:paraId="0F0694F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8412DFA"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78DB858" w14:textId="77777777" w:rsidR="00A1175B" w:rsidRDefault="00A1175B" w:rsidP="003E00E8">
            <w:pPr>
              <w:rPr>
                <w:rFonts w:ascii="Book Antiqua" w:hAnsi="Book Antiqua"/>
              </w:rPr>
            </w:pPr>
            <w:r w:rsidRPr="00857BB0">
              <w:rPr>
                <w:rFonts w:ascii="Book Antiqua" w:hAnsi="Book Antiqua"/>
              </w:rPr>
              <w:t>Address of Branch:</w:t>
            </w:r>
          </w:p>
          <w:p w14:paraId="72E5F0B7" w14:textId="77777777" w:rsidR="00A1175B" w:rsidRDefault="00A1175B" w:rsidP="003E00E8">
            <w:pPr>
              <w:rPr>
                <w:rFonts w:ascii="Book Antiqua" w:hAnsi="Book Antiqua"/>
              </w:rPr>
            </w:pPr>
          </w:p>
          <w:p w14:paraId="7A509A22" w14:textId="77777777" w:rsidR="00A1175B" w:rsidRPr="00857BB0" w:rsidRDefault="00A1175B" w:rsidP="003E00E8">
            <w:pPr>
              <w:rPr>
                <w:rFonts w:ascii="Book Antiqua" w:hAnsi="Book Antiqua"/>
              </w:rPr>
            </w:pP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0135FBB9" w14:textId="77777777" w:rsidR="00A1175B" w:rsidRPr="00397235" w:rsidRDefault="00A1175B" w:rsidP="003E00E8">
            <w:pPr>
              <w:rPr>
                <w:rFonts w:ascii="Book Antiqua" w:hAnsi="Book Antiqua"/>
              </w:rPr>
            </w:pPr>
          </w:p>
        </w:tc>
      </w:tr>
      <w:tr w:rsidR="00A1175B" w:rsidRPr="00397235" w14:paraId="0D69988B"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A8CA5E4"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0C4CD9E" w14:textId="77777777" w:rsidR="00A1175B" w:rsidRPr="00857BB0" w:rsidRDefault="00A1175B" w:rsidP="003E00E8">
            <w:pPr>
              <w:rPr>
                <w:rFonts w:ascii="Book Antiqua" w:hAnsi="Book Antiqua"/>
              </w:rPr>
            </w:pPr>
            <w:r w:rsidRPr="00857BB0">
              <w:rPr>
                <w:rFonts w:ascii="Book Antiqua" w:hAnsi="Book Antiqua"/>
              </w:rPr>
              <w:t>Account No.:</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291107EB" w14:textId="77777777" w:rsidR="00A1175B" w:rsidRPr="00397235" w:rsidRDefault="00A1175B" w:rsidP="003E00E8">
            <w:pPr>
              <w:rPr>
                <w:rFonts w:ascii="Book Antiqua" w:hAnsi="Book Antiqua"/>
              </w:rPr>
            </w:pPr>
          </w:p>
        </w:tc>
      </w:tr>
      <w:tr w:rsidR="00A1175B" w:rsidRPr="00397235" w14:paraId="7E5D57B3"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70DBBA1" w14:textId="77777777" w:rsidR="00A1175B" w:rsidRPr="00397235" w:rsidRDefault="00A1175B" w:rsidP="003E00E8">
            <w:pPr>
              <w:jc w:val="center"/>
              <w:rPr>
                <w:rFonts w:ascii="Book Antiqua" w:hAnsi="Book Antiqua"/>
              </w:rPr>
            </w:pP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54E3CCA1" w14:textId="77777777" w:rsidR="00A1175B" w:rsidRPr="00857BB0" w:rsidRDefault="00A1175B" w:rsidP="003E00E8">
            <w:pPr>
              <w:rPr>
                <w:rFonts w:ascii="Book Antiqua" w:hAnsi="Book Antiqua"/>
              </w:rPr>
            </w:pPr>
            <w:r w:rsidRPr="00857BB0">
              <w:rPr>
                <w:rFonts w:ascii="Book Antiqua" w:hAnsi="Book Antiqua"/>
              </w:rPr>
              <w:t>Type of Account:</w:t>
            </w:r>
            <w:r>
              <w:rPr>
                <w:rFonts w:ascii="Book Antiqua" w:hAnsi="Book Antiqua"/>
              </w:rPr>
              <w:t xml:space="preserve"> </w:t>
            </w:r>
            <w:r w:rsidRPr="00857BB0">
              <w:rPr>
                <w:rFonts w:ascii="Book Antiqua" w:hAnsi="Book Antiqua"/>
              </w:rPr>
              <w:t xml:space="preserve">Saving Account </w:t>
            </w:r>
            <w:r>
              <w:rPr>
                <w:rFonts w:ascii="Book Antiqua" w:hAnsi="Book Antiqua"/>
              </w:rPr>
              <w:t>/</w:t>
            </w:r>
            <w:r w:rsidRPr="00857BB0">
              <w:rPr>
                <w:rFonts w:ascii="Book Antiqua" w:hAnsi="Book Antiqua"/>
              </w:rPr>
              <w:t>Current Account</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422E1EB8" w14:textId="77777777" w:rsidR="00A1175B" w:rsidRPr="00397235" w:rsidRDefault="00A1175B" w:rsidP="003E00E8">
            <w:pPr>
              <w:rPr>
                <w:rFonts w:ascii="Book Antiqua" w:hAnsi="Book Antiqua"/>
              </w:rPr>
            </w:pPr>
          </w:p>
        </w:tc>
      </w:tr>
      <w:tr w:rsidR="00A1175B" w:rsidRPr="00397235" w14:paraId="1688002F"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DFA6C94" w14:textId="77777777" w:rsidR="00A1175B" w:rsidRPr="00397235" w:rsidRDefault="00A1175B" w:rsidP="003E00E8">
            <w:pPr>
              <w:jc w:val="center"/>
              <w:rPr>
                <w:rFonts w:ascii="Book Antiqua" w:hAnsi="Book Antiqua"/>
              </w:rPr>
            </w:pPr>
            <w:r>
              <w:rPr>
                <w:rFonts w:ascii="Book Antiqua" w:hAnsi="Book Antiqua"/>
              </w:rPr>
              <w:t>11</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6B246206" w14:textId="77777777" w:rsidR="00A1175B" w:rsidRPr="00857BB0" w:rsidRDefault="00A1175B" w:rsidP="003E00E8">
            <w:pPr>
              <w:rPr>
                <w:rFonts w:ascii="Book Antiqua" w:hAnsi="Book Antiqua"/>
              </w:rPr>
            </w:pPr>
            <w:proofErr w:type="gramStart"/>
            <w:r w:rsidRPr="00857BB0">
              <w:rPr>
                <w:rFonts w:ascii="Book Antiqua" w:hAnsi="Book Antiqua"/>
              </w:rPr>
              <w:t>9 digit</w:t>
            </w:r>
            <w:proofErr w:type="gramEnd"/>
            <w:r w:rsidRPr="00857BB0">
              <w:rPr>
                <w:rFonts w:ascii="Book Antiqua" w:hAnsi="Book Antiqua"/>
              </w:rPr>
              <w:t xml:space="preserve"> MICR code printed at bottom in middle, next to cheque</w:t>
            </w:r>
            <w:r>
              <w:rPr>
                <w:rFonts w:ascii="Book Antiqua" w:hAnsi="Book Antiqua"/>
              </w:rPr>
              <w:t xml:space="preserve"> </w:t>
            </w:r>
            <w:r w:rsidRPr="00857BB0">
              <w:rPr>
                <w:rFonts w:ascii="Book Antiqua" w:hAnsi="Book Antiqua"/>
              </w:rPr>
              <w:t>no.</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6DD16E79" w14:textId="77777777" w:rsidR="00A1175B" w:rsidRPr="00397235" w:rsidRDefault="00A1175B" w:rsidP="003E00E8">
            <w:pPr>
              <w:rPr>
                <w:rFonts w:ascii="Book Antiqua" w:hAnsi="Book Antiqua"/>
              </w:rPr>
            </w:pPr>
          </w:p>
        </w:tc>
      </w:tr>
      <w:tr w:rsidR="00A1175B" w:rsidRPr="00397235" w14:paraId="730D611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A7BD806" w14:textId="77777777" w:rsidR="00A1175B" w:rsidRPr="00397235" w:rsidRDefault="00A1175B" w:rsidP="003E00E8">
            <w:pPr>
              <w:jc w:val="center"/>
              <w:rPr>
                <w:rFonts w:ascii="Book Antiqua" w:hAnsi="Book Antiqua"/>
              </w:rPr>
            </w:pPr>
            <w:r>
              <w:rPr>
                <w:rFonts w:ascii="Book Antiqua" w:hAnsi="Book Antiqua"/>
              </w:rPr>
              <w:lastRenderedPageBreak/>
              <w:t>12</w:t>
            </w:r>
          </w:p>
        </w:tc>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14:paraId="7C1B4CEC" w14:textId="77777777" w:rsidR="00A1175B" w:rsidRPr="00857BB0" w:rsidRDefault="00A1175B" w:rsidP="003E00E8">
            <w:pPr>
              <w:rPr>
                <w:rFonts w:ascii="Book Antiqua" w:hAnsi="Book Antiqua"/>
              </w:rPr>
            </w:pPr>
            <w:r w:rsidRPr="00857BB0">
              <w:rPr>
                <w:rFonts w:ascii="Book Antiqua" w:hAnsi="Book Antiqua"/>
              </w:rPr>
              <w:t xml:space="preserve">IFSC (for RTGS)/NEFT Code (to be obtained from the </w:t>
            </w:r>
            <w:proofErr w:type="gramStart"/>
            <w:r w:rsidRPr="00857BB0">
              <w:rPr>
                <w:rFonts w:ascii="Book Antiqua" w:hAnsi="Book Antiqua"/>
              </w:rPr>
              <w:t>Bank )</w:t>
            </w:r>
            <w:proofErr w:type="gramEnd"/>
            <w:r>
              <w:rPr>
                <w:rFonts w:ascii="Book Antiqua" w:hAnsi="Book Antiqua"/>
              </w:rPr>
              <w:t xml:space="preserve"> </w:t>
            </w:r>
            <w:r w:rsidRPr="00857BB0">
              <w:rPr>
                <w:rFonts w:ascii="Book Antiqua" w:hAnsi="Book Antiqua"/>
              </w:rPr>
              <w:t>Sample Cancelled Cheque to be enclosed</w:t>
            </w:r>
          </w:p>
        </w:tc>
        <w:tc>
          <w:tcPr>
            <w:tcW w:w="4322" w:type="dxa"/>
            <w:gridSpan w:val="2"/>
            <w:tcBorders>
              <w:top w:val="single" w:sz="4" w:space="0" w:color="auto"/>
              <w:left w:val="single" w:sz="4" w:space="0" w:color="auto"/>
              <w:bottom w:val="single" w:sz="4" w:space="0" w:color="auto"/>
              <w:right w:val="single" w:sz="4" w:space="0" w:color="auto"/>
            </w:tcBorders>
            <w:shd w:val="clear" w:color="auto" w:fill="auto"/>
          </w:tcPr>
          <w:p w14:paraId="3E62E58E" w14:textId="77777777" w:rsidR="00A1175B" w:rsidRPr="00397235" w:rsidRDefault="00A1175B" w:rsidP="003E00E8">
            <w:pPr>
              <w:rPr>
                <w:rFonts w:ascii="Book Antiqua" w:hAnsi="Book Antiqua"/>
              </w:rPr>
            </w:pPr>
          </w:p>
        </w:tc>
      </w:tr>
      <w:tr w:rsidR="00A1175B" w:rsidRPr="00397235" w14:paraId="0F60D02E" w14:textId="77777777" w:rsidTr="003E00E8">
        <w:trPr>
          <w:trHeight w:val="70"/>
        </w:trPr>
        <w:tc>
          <w:tcPr>
            <w:tcW w:w="10170" w:type="dxa"/>
            <w:gridSpan w:val="5"/>
            <w:tcBorders>
              <w:top w:val="single" w:sz="4" w:space="0" w:color="auto"/>
            </w:tcBorders>
            <w:shd w:val="clear" w:color="auto" w:fill="auto"/>
            <w:noWrap/>
          </w:tcPr>
          <w:p w14:paraId="635357EB" w14:textId="77777777" w:rsidR="00A1175B" w:rsidRPr="00397235" w:rsidRDefault="00A1175B" w:rsidP="003E00E8">
            <w:pPr>
              <w:rPr>
                <w:rFonts w:ascii="Book Antiqua" w:hAnsi="Book Antiqua"/>
              </w:rPr>
            </w:pPr>
          </w:p>
        </w:tc>
      </w:tr>
      <w:tr w:rsidR="00A1175B" w:rsidRPr="00397235" w14:paraId="29BB3B56" w14:textId="77777777" w:rsidTr="003E00E8">
        <w:trPr>
          <w:trHeight w:val="330"/>
        </w:trPr>
        <w:tc>
          <w:tcPr>
            <w:tcW w:w="10170" w:type="dxa"/>
            <w:gridSpan w:val="5"/>
            <w:shd w:val="clear" w:color="auto" w:fill="auto"/>
            <w:noWrap/>
          </w:tcPr>
          <w:p w14:paraId="101F2737" w14:textId="77777777" w:rsidR="00A1175B" w:rsidRDefault="00A1175B" w:rsidP="003E00E8">
            <w:pPr>
              <w:jc w:val="both"/>
              <w:rPr>
                <w:rFonts w:ascii="Book Antiqua" w:hAnsi="Book Antiqua"/>
              </w:rPr>
            </w:pPr>
            <w:r w:rsidRPr="00857BB0">
              <w:rPr>
                <w:rFonts w:ascii="Book Antiqua" w:hAnsi="Book Antiqua"/>
              </w:rPr>
              <w:t xml:space="preserve">We hereby declare that the above information </w:t>
            </w:r>
            <w:proofErr w:type="gramStart"/>
            <w:r w:rsidRPr="00857BB0">
              <w:rPr>
                <w:rFonts w:ascii="Book Antiqua" w:hAnsi="Book Antiqua"/>
              </w:rPr>
              <w:t>are</w:t>
            </w:r>
            <w:proofErr w:type="gramEnd"/>
            <w:r w:rsidRPr="00857BB0">
              <w:rPr>
                <w:rFonts w:ascii="Book Antiqua" w:hAnsi="Book Antiqua"/>
              </w:rPr>
              <w:t xml:space="preserve"> true and correct and we agree that the payment on account of this</w:t>
            </w:r>
            <w:r>
              <w:rPr>
                <w:rFonts w:ascii="Book Antiqua" w:hAnsi="Book Antiqua"/>
              </w:rPr>
              <w:t xml:space="preserve"> </w:t>
            </w:r>
            <w:r w:rsidRPr="00857BB0">
              <w:rPr>
                <w:rFonts w:ascii="Book Antiqua" w:hAnsi="Book Antiqua"/>
              </w:rPr>
              <w:t xml:space="preserve">Contract, in the event of award, be made in the above account maintained in the </w:t>
            </w:r>
            <w:proofErr w:type="gramStart"/>
            <w:r w:rsidRPr="00857BB0">
              <w:rPr>
                <w:rFonts w:ascii="Book Antiqua" w:hAnsi="Book Antiqua"/>
              </w:rPr>
              <w:t>above mentioned</w:t>
            </w:r>
            <w:proofErr w:type="gramEnd"/>
            <w:r w:rsidRPr="00857BB0">
              <w:rPr>
                <w:rFonts w:ascii="Book Antiqua" w:hAnsi="Book Antiqua"/>
              </w:rPr>
              <w:t xml:space="preserve"> Bank.</w:t>
            </w:r>
          </w:p>
          <w:p w14:paraId="16302CCB" w14:textId="77777777" w:rsidR="00A1175B" w:rsidRPr="00397235" w:rsidRDefault="00A1175B" w:rsidP="003E00E8">
            <w:pPr>
              <w:jc w:val="both"/>
              <w:rPr>
                <w:rFonts w:ascii="Book Antiqua" w:hAnsi="Book Antiqua"/>
              </w:rPr>
            </w:pPr>
          </w:p>
          <w:p w14:paraId="513329FB" w14:textId="77777777" w:rsidR="00A1175B" w:rsidRDefault="00A1175B" w:rsidP="003E00E8">
            <w:pPr>
              <w:jc w:val="both"/>
              <w:rPr>
                <w:rFonts w:ascii="Book Antiqua" w:hAnsi="Book Antiqua"/>
              </w:rPr>
            </w:pPr>
            <w:r w:rsidRPr="00857BB0">
              <w:rPr>
                <w:rFonts w:ascii="Book Antiqua" w:hAnsi="Book Antiqua"/>
              </w:rPr>
              <w:t>Remarks:</w:t>
            </w:r>
          </w:p>
          <w:p w14:paraId="32DE71E7" w14:textId="77777777" w:rsidR="00A1175B" w:rsidRDefault="00A1175B" w:rsidP="003E00E8">
            <w:pPr>
              <w:jc w:val="both"/>
              <w:rPr>
                <w:rFonts w:ascii="Book Antiqua" w:hAnsi="Book Antiqua"/>
              </w:rPr>
            </w:pPr>
          </w:p>
          <w:p w14:paraId="1AC47E17" w14:textId="77777777" w:rsidR="00A1175B" w:rsidRDefault="00A1175B" w:rsidP="003E00E8">
            <w:pPr>
              <w:jc w:val="both"/>
              <w:rPr>
                <w:rFonts w:ascii="Book Antiqua" w:hAnsi="Book Antiqua"/>
              </w:rPr>
            </w:pPr>
            <w:r w:rsidRPr="00857BB0">
              <w:rPr>
                <w:rFonts w:ascii="Book Antiqua" w:hAnsi="Book Antiqua"/>
              </w:rPr>
              <w:t>*The definition of MSEs owned by SC/ST is as given under:</w:t>
            </w:r>
          </w:p>
          <w:p w14:paraId="7F2603A8" w14:textId="77777777" w:rsidR="00A1175B" w:rsidRPr="00857BB0" w:rsidRDefault="00A1175B" w:rsidP="003E00E8">
            <w:pPr>
              <w:jc w:val="both"/>
              <w:rPr>
                <w:rFonts w:ascii="Book Antiqua" w:hAnsi="Book Antiqua"/>
              </w:rPr>
            </w:pPr>
            <w:r w:rsidRPr="00857BB0">
              <w:rPr>
                <w:rFonts w:ascii="Book Antiqua" w:hAnsi="Book Antiqua"/>
              </w:rPr>
              <w:t>a. In case of proprietary MSE, proprietor(s) shall be SC /ST.</w:t>
            </w:r>
          </w:p>
          <w:p w14:paraId="706732EC" w14:textId="77777777" w:rsidR="00A1175B" w:rsidRPr="00857BB0" w:rsidRDefault="00A1175B" w:rsidP="003E00E8">
            <w:pPr>
              <w:jc w:val="both"/>
              <w:rPr>
                <w:rFonts w:ascii="Book Antiqua" w:hAnsi="Book Antiqua"/>
              </w:rPr>
            </w:pPr>
            <w:r w:rsidRPr="00857BB0">
              <w:rPr>
                <w:rFonts w:ascii="Book Antiqua" w:hAnsi="Book Antiqua"/>
              </w:rPr>
              <w:t>b. In case of partnership MSE, the SC/ST partners shall be holding at least 51% shares in the unit.</w:t>
            </w:r>
          </w:p>
          <w:p w14:paraId="42198158" w14:textId="77777777" w:rsidR="00A1175B" w:rsidRDefault="00A1175B" w:rsidP="003E00E8">
            <w:pPr>
              <w:jc w:val="both"/>
              <w:rPr>
                <w:rFonts w:ascii="Book Antiqua" w:hAnsi="Book Antiqua"/>
              </w:rPr>
            </w:pPr>
            <w:r w:rsidRPr="00857BB0">
              <w:rPr>
                <w:rFonts w:ascii="Book Antiqua" w:hAnsi="Book Antiqua"/>
              </w:rPr>
              <w:t>c. In case of Private Limited companies, at least 51% share shall be held by SC/ST promoters.</w:t>
            </w:r>
          </w:p>
          <w:p w14:paraId="6783DF50" w14:textId="77777777" w:rsidR="00A1175B" w:rsidRDefault="00A1175B" w:rsidP="003E00E8">
            <w:pPr>
              <w:jc w:val="both"/>
              <w:rPr>
                <w:rFonts w:ascii="Book Antiqua" w:hAnsi="Book Antiqua"/>
              </w:rPr>
            </w:pPr>
          </w:p>
          <w:p w14:paraId="491AF1CE" w14:textId="77777777" w:rsidR="00A1175B" w:rsidRPr="00397235" w:rsidRDefault="00A1175B" w:rsidP="003E00E8">
            <w:pPr>
              <w:jc w:val="both"/>
              <w:rPr>
                <w:rFonts w:ascii="Book Antiqua" w:hAnsi="Book Antiqua"/>
              </w:rPr>
            </w:pPr>
            <w:r w:rsidRPr="00857BB0">
              <w:rPr>
                <w:rFonts w:ascii="Book Antiqua" w:hAnsi="Book Antiqua"/>
              </w:rPr>
              <w:t>Documentary evidence: Please provide scanned copy(</w:t>
            </w:r>
            <w:proofErr w:type="spellStart"/>
            <w:r w:rsidRPr="00857BB0">
              <w:rPr>
                <w:rFonts w:ascii="Book Antiqua" w:hAnsi="Book Antiqua"/>
              </w:rPr>
              <w:t>ies</w:t>
            </w:r>
            <w:proofErr w:type="spellEnd"/>
            <w:r w:rsidRPr="00857BB0">
              <w:rPr>
                <w:rFonts w:ascii="Book Antiqua" w:hAnsi="Book Antiqua"/>
              </w:rPr>
              <w:t>) of the SC/ST certificate(s) issued by District Authority as</w:t>
            </w:r>
            <w:r>
              <w:rPr>
                <w:rFonts w:ascii="Book Antiqua" w:hAnsi="Book Antiqua"/>
              </w:rPr>
              <w:t xml:space="preserve"> </w:t>
            </w:r>
            <w:r w:rsidRPr="00857BB0">
              <w:rPr>
                <w:rFonts w:ascii="Book Antiqua" w:hAnsi="Book Antiqua"/>
              </w:rPr>
              <w:t>applicable for SC/ST MSE category as per (a), (b) or (c) above.</w:t>
            </w:r>
          </w:p>
        </w:tc>
      </w:tr>
      <w:tr w:rsidR="00A1175B" w:rsidRPr="00397235" w14:paraId="476CE5CB" w14:textId="77777777" w:rsidTr="003E00E8">
        <w:trPr>
          <w:trHeight w:val="70"/>
        </w:trPr>
        <w:tc>
          <w:tcPr>
            <w:tcW w:w="10170" w:type="dxa"/>
            <w:gridSpan w:val="5"/>
            <w:shd w:val="clear" w:color="auto" w:fill="auto"/>
            <w:noWrap/>
            <w:hideMark/>
          </w:tcPr>
          <w:p w14:paraId="0EE0215F" w14:textId="77777777" w:rsidR="00A1175B" w:rsidRPr="00397235" w:rsidRDefault="00A1175B" w:rsidP="003E00E8">
            <w:pPr>
              <w:rPr>
                <w:rFonts w:ascii="Book Antiqua" w:hAnsi="Book Antiqua"/>
              </w:rPr>
            </w:pPr>
          </w:p>
        </w:tc>
      </w:tr>
      <w:tr w:rsidR="00A1175B" w:rsidRPr="00397235" w14:paraId="25DA1036" w14:textId="77777777" w:rsidTr="003E00E8">
        <w:trPr>
          <w:trHeight w:val="143"/>
        </w:trPr>
        <w:tc>
          <w:tcPr>
            <w:tcW w:w="1183" w:type="dxa"/>
            <w:shd w:val="clear" w:color="auto" w:fill="auto"/>
            <w:noWrap/>
            <w:hideMark/>
          </w:tcPr>
          <w:p w14:paraId="37B88400"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665" w:type="dxa"/>
            <w:gridSpan w:val="2"/>
            <w:shd w:val="clear" w:color="auto" w:fill="auto"/>
            <w:noWrap/>
          </w:tcPr>
          <w:p w14:paraId="3CACB304" w14:textId="77777777" w:rsidR="00A1175B" w:rsidRPr="00397235" w:rsidRDefault="00A1175B" w:rsidP="003E00E8">
            <w:pPr>
              <w:rPr>
                <w:rFonts w:ascii="Book Antiqua" w:hAnsi="Book Antiqua"/>
              </w:rPr>
            </w:pPr>
          </w:p>
        </w:tc>
        <w:tc>
          <w:tcPr>
            <w:tcW w:w="1501" w:type="dxa"/>
            <w:shd w:val="clear" w:color="auto" w:fill="auto"/>
          </w:tcPr>
          <w:p w14:paraId="485C7113"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c>
          <w:tcPr>
            <w:tcW w:w="2821" w:type="dxa"/>
            <w:shd w:val="clear" w:color="auto" w:fill="auto"/>
          </w:tcPr>
          <w:p w14:paraId="1D6AD0D4" w14:textId="77777777" w:rsidR="00A1175B" w:rsidRPr="00397235" w:rsidRDefault="00A1175B" w:rsidP="003E00E8">
            <w:pPr>
              <w:rPr>
                <w:rFonts w:ascii="Book Antiqua" w:hAnsi="Book Antiqua"/>
              </w:rPr>
            </w:pPr>
          </w:p>
        </w:tc>
      </w:tr>
      <w:tr w:rsidR="00A1175B" w:rsidRPr="00397235" w14:paraId="6B3B4504" w14:textId="77777777" w:rsidTr="003E00E8">
        <w:trPr>
          <w:trHeight w:val="70"/>
        </w:trPr>
        <w:tc>
          <w:tcPr>
            <w:tcW w:w="1183" w:type="dxa"/>
            <w:shd w:val="clear" w:color="auto" w:fill="auto"/>
            <w:noWrap/>
            <w:hideMark/>
          </w:tcPr>
          <w:p w14:paraId="39ACAE20"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665" w:type="dxa"/>
            <w:gridSpan w:val="2"/>
            <w:shd w:val="clear" w:color="auto" w:fill="auto"/>
            <w:noWrap/>
          </w:tcPr>
          <w:p w14:paraId="30A0D88B" w14:textId="77777777" w:rsidR="00A1175B" w:rsidRPr="00397235" w:rsidRDefault="00A1175B" w:rsidP="003E00E8">
            <w:pPr>
              <w:rPr>
                <w:rFonts w:ascii="Book Antiqua" w:hAnsi="Book Antiqua"/>
              </w:rPr>
            </w:pPr>
          </w:p>
        </w:tc>
        <w:tc>
          <w:tcPr>
            <w:tcW w:w="1501" w:type="dxa"/>
            <w:shd w:val="clear" w:color="auto" w:fill="auto"/>
          </w:tcPr>
          <w:p w14:paraId="25A01AF3"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c>
          <w:tcPr>
            <w:tcW w:w="2821" w:type="dxa"/>
            <w:shd w:val="clear" w:color="auto" w:fill="auto"/>
          </w:tcPr>
          <w:p w14:paraId="0A369693" w14:textId="77777777" w:rsidR="00A1175B" w:rsidRPr="00397235" w:rsidRDefault="00A1175B" w:rsidP="003E00E8">
            <w:pPr>
              <w:rPr>
                <w:rFonts w:ascii="Book Antiqua" w:hAnsi="Book Antiqua"/>
              </w:rPr>
            </w:pPr>
          </w:p>
        </w:tc>
      </w:tr>
    </w:tbl>
    <w:p w14:paraId="5BD38C75" w14:textId="77777777" w:rsidR="00A1175B" w:rsidRDefault="00A1175B" w:rsidP="00A1175B">
      <w:pPr>
        <w:tabs>
          <w:tab w:val="right" w:pos="9000"/>
        </w:tabs>
        <w:suppressAutoHyphens/>
        <w:rPr>
          <w:rFonts w:ascii="Book Antiqua" w:hAnsi="Book Antiqua"/>
        </w:rPr>
      </w:pPr>
    </w:p>
    <w:p w14:paraId="5DC054D2" w14:textId="77777777" w:rsidR="00A1175B" w:rsidRDefault="00A1175B" w:rsidP="00A1175B">
      <w:pPr>
        <w:spacing w:after="200" w:line="276" w:lineRule="auto"/>
        <w:rPr>
          <w:rFonts w:ascii="Book Antiqua" w:hAnsi="Book Antiqua"/>
        </w:rPr>
      </w:pPr>
      <w:r>
        <w:rPr>
          <w:rFonts w:ascii="Book Antiqua" w:hAnsi="Book Antiqua"/>
        </w:rPr>
        <w:br w:type="page"/>
      </w:r>
    </w:p>
    <w:p w14:paraId="3682E0D8"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Attachment-13</w:t>
      </w:r>
    </w:p>
    <w:p w14:paraId="55F88F2A" w14:textId="77777777" w:rsidR="00A1175B" w:rsidRDefault="00A1175B" w:rsidP="00A1175B">
      <w:pPr>
        <w:tabs>
          <w:tab w:val="right" w:pos="9000"/>
        </w:tabs>
        <w:suppressAutoHyphens/>
        <w:rPr>
          <w:rFonts w:ascii="Book Antiqua" w:hAnsi="Book Antiqua"/>
        </w:rPr>
      </w:pPr>
    </w:p>
    <w:tbl>
      <w:tblPr>
        <w:tblW w:w="10289" w:type="dxa"/>
        <w:tblInd w:w="-252" w:type="dxa"/>
        <w:tblLook w:val="04A0" w:firstRow="1" w:lastRow="0" w:firstColumn="1" w:lastColumn="0" w:noHBand="0" w:noVBand="1"/>
      </w:tblPr>
      <w:tblGrid>
        <w:gridCol w:w="1183"/>
        <w:gridCol w:w="891"/>
        <w:gridCol w:w="891"/>
        <w:gridCol w:w="891"/>
        <w:gridCol w:w="237"/>
        <w:gridCol w:w="315"/>
        <w:gridCol w:w="360"/>
        <w:gridCol w:w="812"/>
        <w:gridCol w:w="90"/>
        <w:gridCol w:w="390"/>
        <w:gridCol w:w="405"/>
        <w:gridCol w:w="111"/>
        <w:gridCol w:w="232"/>
        <w:gridCol w:w="744"/>
        <w:gridCol w:w="907"/>
        <w:gridCol w:w="906"/>
        <w:gridCol w:w="924"/>
      </w:tblGrid>
      <w:tr w:rsidR="00A1175B" w:rsidRPr="00397235" w14:paraId="7ED8FF3D" w14:textId="77777777" w:rsidTr="003E00E8">
        <w:trPr>
          <w:trHeight w:val="323"/>
        </w:trPr>
        <w:tc>
          <w:tcPr>
            <w:tcW w:w="10289" w:type="dxa"/>
            <w:gridSpan w:val="17"/>
            <w:shd w:val="clear" w:color="auto" w:fill="auto"/>
            <w:hideMark/>
          </w:tcPr>
          <w:p w14:paraId="3B993026" w14:textId="27872FE2" w:rsidR="00A1175B" w:rsidRPr="00397235"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tc>
      </w:tr>
      <w:tr w:rsidR="00A1175B" w:rsidRPr="00397235" w14:paraId="4649CD54" w14:textId="77777777" w:rsidTr="003E00E8">
        <w:trPr>
          <w:trHeight w:val="38"/>
        </w:trPr>
        <w:tc>
          <w:tcPr>
            <w:tcW w:w="10289" w:type="dxa"/>
            <w:gridSpan w:val="17"/>
            <w:shd w:val="clear" w:color="auto" w:fill="auto"/>
            <w:noWrap/>
            <w:hideMark/>
          </w:tcPr>
          <w:p w14:paraId="65C4B467" w14:textId="77777777" w:rsidR="00A1175B" w:rsidRPr="00397235" w:rsidRDefault="00A1175B" w:rsidP="003E00E8">
            <w:pPr>
              <w:rPr>
                <w:rFonts w:ascii="Book Antiqua" w:hAnsi="Book Antiqua"/>
              </w:rPr>
            </w:pPr>
          </w:p>
        </w:tc>
      </w:tr>
      <w:tr w:rsidR="00A1175B" w:rsidRPr="00397235" w14:paraId="568E58E6" w14:textId="77777777" w:rsidTr="003E00E8">
        <w:trPr>
          <w:trHeight w:val="107"/>
        </w:trPr>
        <w:tc>
          <w:tcPr>
            <w:tcW w:w="10289" w:type="dxa"/>
            <w:gridSpan w:val="17"/>
            <w:shd w:val="clear" w:color="auto" w:fill="auto"/>
            <w:noWrap/>
            <w:hideMark/>
          </w:tcPr>
          <w:p w14:paraId="1856D74D" w14:textId="77777777" w:rsidR="00A1175B" w:rsidRPr="00397235" w:rsidRDefault="00A1175B" w:rsidP="003E00E8">
            <w:pPr>
              <w:jc w:val="center"/>
              <w:rPr>
                <w:rFonts w:ascii="Book Antiqua" w:hAnsi="Book Antiqua"/>
                <w:b/>
                <w:bCs/>
              </w:rPr>
            </w:pPr>
            <w:r w:rsidRPr="007E4DB4">
              <w:rPr>
                <w:rFonts w:ascii="Book Antiqua" w:hAnsi="Book Antiqua"/>
                <w:b/>
                <w:bCs/>
              </w:rPr>
              <w:t>(Additional Information)</w:t>
            </w:r>
          </w:p>
        </w:tc>
      </w:tr>
      <w:tr w:rsidR="00A1175B" w:rsidRPr="00397235" w14:paraId="35586183" w14:textId="77777777" w:rsidTr="003E00E8">
        <w:trPr>
          <w:trHeight w:val="203"/>
        </w:trPr>
        <w:tc>
          <w:tcPr>
            <w:tcW w:w="10289" w:type="dxa"/>
            <w:gridSpan w:val="17"/>
            <w:shd w:val="clear" w:color="auto" w:fill="auto"/>
            <w:noWrap/>
            <w:hideMark/>
          </w:tcPr>
          <w:p w14:paraId="2DF544AD" w14:textId="77777777" w:rsidR="00A1175B" w:rsidRPr="00397235" w:rsidRDefault="00A1175B" w:rsidP="003E00E8">
            <w:pPr>
              <w:rPr>
                <w:rFonts w:ascii="Book Antiqua" w:hAnsi="Book Antiqua"/>
              </w:rPr>
            </w:pPr>
          </w:p>
        </w:tc>
      </w:tr>
      <w:tr w:rsidR="00A1175B" w:rsidRPr="00397235" w14:paraId="0BA7DCE9" w14:textId="77777777" w:rsidTr="003E00E8">
        <w:trPr>
          <w:trHeight w:val="375"/>
        </w:trPr>
        <w:tc>
          <w:tcPr>
            <w:tcW w:w="5580" w:type="dxa"/>
            <w:gridSpan w:val="8"/>
            <w:shd w:val="clear" w:color="auto" w:fill="auto"/>
            <w:noWrap/>
            <w:hideMark/>
          </w:tcPr>
          <w:p w14:paraId="1AA1AF11"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709" w:type="dxa"/>
            <w:gridSpan w:val="9"/>
            <w:shd w:val="clear" w:color="auto" w:fill="auto"/>
            <w:noWrap/>
            <w:hideMark/>
          </w:tcPr>
          <w:p w14:paraId="47C5D5CC"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6F7DDAF5" w14:textId="77777777" w:rsidTr="003E00E8">
        <w:trPr>
          <w:trHeight w:val="905"/>
        </w:trPr>
        <w:tc>
          <w:tcPr>
            <w:tcW w:w="1183" w:type="dxa"/>
            <w:shd w:val="clear" w:color="auto" w:fill="auto"/>
            <w:hideMark/>
          </w:tcPr>
          <w:p w14:paraId="41D29C67" w14:textId="77777777" w:rsidR="00A1175B" w:rsidRPr="00397235" w:rsidRDefault="00A1175B" w:rsidP="003E00E8">
            <w:pPr>
              <w:rPr>
                <w:rFonts w:ascii="Book Antiqua" w:hAnsi="Book Antiqua"/>
              </w:rPr>
            </w:pPr>
            <w:r w:rsidRPr="00397235">
              <w:rPr>
                <w:rFonts w:ascii="Book Antiqua" w:hAnsi="Book Antiqua"/>
                <w:b/>
                <w:bCs/>
              </w:rPr>
              <w:t>Name:</w:t>
            </w:r>
          </w:p>
        </w:tc>
        <w:tc>
          <w:tcPr>
            <w:tcW w:w="4397" w:type="dxa"/>
            <w:gridSpan w:val="7"/>
            <w:shd w:val="clear" w:color="auto" w:fill="auto"/>
          </w:tcPr>
          <w:p w14:paraId="47C6F961" w14:textId="77777777" w:rsidR="00A1175B" w:rsidRPr="00397235" w:rsidRDefault="00A1175B" w:rsidP="003E00E8">
            <w:pPr>
              <w:rPr>
                <w:rFonts w:ascii="Book Antiqua" w:hAnsi="Book Antiqua"/>
              </w:rPr>
            </w:pPr>
          </w:p>
        </w:tc>
        <w:tc>
          <w:tcPr>
            <w:tcW w:w="4709" w:type="dxa"/>
            <w:gridSpan w:val="9"/>
            <w:vMerge w:val="restart"/>
            <w:shd w:val="clear" w:color="auto" w:fill="auto"/>
            <w:noWrap/>
            <w:hideMark/>
          </w:tcPr>
          <w:p w14:paraId="3759CF89"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0B7B97AF"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1F76D10B"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2C3E5CE0"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3D723433" w14:textId="77777777" w:rsidTr="003E00E8">
        <w:trPr>
          <w:trHeight w:val="830"/>
        </w:trPr>
        <w:tc>
          <w:tcPr>
            <w:tcW w:w="1183" w:type="dxa"/>
            <w:shd w:val="clear" w:color="auto" w:fill="auto"/>
            <w:noWrap/>
            <w:hideMark/>
          </w:tcPr>
          <w:p w14:paraId="4A45E430"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397" w:type="dxa"/>
            <w:gridSpan w:val="7"/>
            <w:shd w:val="clear" w:color="auto" w:fill="auto"/>
            <w:hideMark/>
          </w:tcPr>
          <w:p w14:paraId="764FD096" w14:textId="77777777" w:rsidR="00A1175B" w:rsidRPr="00397235" w:rsidRDefault="00A1175B" w:rsidP="003E00E8">
            <w:pPr>
              <w:rPr>
                <w:rFonts w:ascii="Book Antiqua" w:hAnsi="Book Antiqua"/>
              </w:rPr>
            </w:pPr>
          </w:p>
        </w:tc>
        <w:tc>
          <w:tcPr>
            <w:tcW w:w="4709" w:type="dxa"/>
            <w:gridSpan w:val="9"/>
            <w:vMerge/>
            <w:shd w:val="clear" w:color="auto" w:fill="auto"/>
            <w:noWrap/>
            <w:hideMark/>
          </w:tcPr>
          <w:p w14:paraId="6F0211CF" w14:textId="77777777" w:rsidR="00A1175B" w:rsidRPr="00397235" w:rsidRDefault="00A1175B" w:rsidP="003E00E8">
            <w:pPr>
              <w:rPr>
                <w:rFonts w:ascii="Book Antiqua" w:hAnsi="Book Antiqua"/>
              </w:rPr>
            </w:pPr>
          </w:p>
        </w:tc>
      </w:tr>
      <w:tr w:rsidR="00A1175B" w:rsidRPr="00397235" w14:paraId="5829F7FE" w14:textId="77777777" w:rsidTr="003E00E8">
        <w:trPr>
          <w:trHeight w:val="80"/>
        </w:trPr>
        <w:tc>
          <w:tcPr>
            <w:tcW w:w="10289" w:type="dxa"/>
            <w:gridSpan w:val="17"/>
            <w:shd w:val="clear" w:color="auto" w:fill="auto"/>
            <w:noWrap/>
            <w:hideMark/>
          </w:tcPr>
          <w:p w14:paraId="6149680F" w14:textId="77777777" w:rsidR="00A1175B" w:rsidRPr="00397235" w:rsidRDefault="00A1175B" w:rsidP="003E00E8">
            <w:pPr>
              <w:rPr>
                <w:rFonts w:ascii="Book Antiqua" w:hAnsi="Book Antiqua"/>
              </w:rPr>
            </w:pPr>
          </w:p>
        </w:tc>
      </w:tr>
      <w:tr w:rsidR="00A1175B" w:rsidRPr="00397235" w14:paraId="079766DA" w14:textId="77777777" w:rsidTr="003E00E8">
        <w:trPr>
          <w:trHeight w:val="315"/>
        </w:trPr>
        <w:tc>
          <w:tcPr>
            <w:tcW w:w="10289" w:type="dxa"/>
            <w:gridSpan w:val="17"/>
            <w:shd w:val="clear" w:color="auto" w:fill="auto"/>
            <w:noWrap/>
            <w:hideMark/>
          </w:tcPr>
          <w:p w14:paraId="5D1B9E5E"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0AC8EAEC" w14:textId="77777777" w:rsidTr="003E00E8">
        <w:trPr>
          <w:trHeight w:val="70"/>
        </w:trPr>
        <w:tc>
          <w:tcPr>
            <w:tcW w:w="10289" w:type="dxa"/>
            <w:gridSpan w:val="17"/>
            <w:shd w:val="clear" w:color="auto" w:fill="auto"/>
            <w:noWrap/>
            <w:hideMark/>
          </w:tcPr>
          <w:p w14:paraId="56515F7C" w14:textId="77777777" w:rsidR="00A1175B" w:rsidRPr="006B039E" w:rsidRDefault="00A1175B" w:rsidP="003E00E8">
            <w:pPr>
              <w:rPr>
                <w:rFonts w:ascii="Book Antiqua" w:hAnsi="Book Antiqua"/>
                <w:sz w:val="12"/>
              </w:rPr>
            </w:pPr>
          </w:p>
        </w:tc>
      </w:tr>
      <w:tr w:rsidR="00A1175B" w:rsidRPr="00397235" w14:paraId="4A2B9061" w14:textId="77777777" w:rsidTr="003E00E8">
        <w:trPr>
          <w:trHeight w:val="612"/>
        </w:trPr>
        <w:tc>
          <w:tcPr>
            <w:tcW w:w="10289" w:type="dxa"/>
            <w:gridSpan w:val="17"/>
            <w:shd w:val="clear" w:color="auto" w:fill="auto"/>
            <w:hideMark/>
          </w:tcPr>
          <w:p w14:paraId="58E90F2A" w14:textId="77777777" w:rsidR="00A1175B" w:rsidRDefault="00A1175B" w:rsidP="003E00E8">
            <w:pPr>
              <w:jc w:val="both"/>
              <w:rPr>
                <w:rFonts w:ascii="Book Antiqua" w:hAnsi="Book Antiqua"/>
              </w:rPr>
            </w:pPr>
            <w:r w:rsidRPr="007E4DB4">
              <w:rPr>
                <w:rFonts w:ascii="Book Antiqua" w:hAnsi="Book Antiqua"/>
              </w:rPr>
              <w:t>In support of the additional information required as per ITB Sub-Clause 9.3 (</w:t>
            </w:r>
            <w:r>
              <w:rPr>
                <w:rFonts w:ascii="Book Antiqua" w:hAnsi="Book Antiqua"/>
              </w:rPr>
              <w:t>m</w:t>
            </w:r>
            <w:r w:rsidRPr="007E4DB4">
              <w:rPr>
                <w:rFonts w:ascii="Book Antiqua" w:hAnsi="Book Antiqua"/>
              </w:rPr>
              <w:t>) of the Bidding Documents,</w:t>
            </w:r>
            <w:r>
              <w:rPr>
                <w:rFonts w:ascii="Book Antiqua" w:hAnsi="Book Antiqua"/>
              </w:rPr>
              <w:t xml:space="preserve"> </w:t>
            </w:r>
            <w:r w:rsidRPr="007E4DB4">
              <w:rPr>
                <w:rFonts w:ascii="Book Antiqua" w:hAnsi="Book Antiqua"/>
              </w:rPr>
              <w:t>we furnish herewith our data/details/documents etc., along</w:t>
            </w:r>
            <w:r>
              <w:rPr>
                <w:rFonts w:ascii="Book Antiqua" w:hAnsi="Book Antiqua"/>
              </w:rPr>
              <w:t xml:space="preserve"> </w:t>
            </w:r>
            <w:r w:rsidRPr="007E4DB4">
              <w:rPr>
                <w:rFonts w:ascii="Book Antiqua" w:hAnsi="Book Antiqua"/>
              </w:rPr>
              <w:t>with other information, as follows (the</w:t>
            </w:r>
            <w:r>
              <w:rPr>
                <w:rFonts w:ascii="Book Antiqua" w:hAnsi="Book Antiqua"/>
              </w:rPr>
              <w:t xml:space="preserve"> </w:t>
            </w:r>
            <w:r w:rsidRPr="007E4DB4">
              <w:rPr>
                <w:rFonts w:ascii="Book Antiqua" w:hAnsi="Book Antiqua"/>
              </w:rPr>
              <w:t>stipulations have been reproduced in italics for ready reference):</w:t>
            </w:r>
          </w:p>
          <w:p w14:paraId="7FF79745" w14:textId="77777777" w:rsidR="00A1175B" w:rsidRDefault="00A1175B" w:rsidP="003E00E8">
            <w:pPr>
              <w:jc w:val="both"/>
              <w:rPr>
                <w:rFonts w:ascii="Book Antiqua" w:hAnsi="Book Antiqua"/>
              </w:rPr>
            </w:pPr>
          </w:p>
          <w:p w14:paraId="58732A2D" w14:textId="77777777" w:rsidR="00A1175B" w:rsidRDefault="00A1175B" w:rsidP="003E00E8">
            <w:pPr>
              <w:ind w:left="432" w:hanging="450"/>
              <w:jc w:val="both"/>
              <w:rPr>
                <w:rFonts w:ascii="Book Antiqua" w:hAnsi="Book Antiqua"/>
              </w:rPr>
            </w:pPr>
            <w:proofErr w:type="gramStart"/>
            <w:r w:rsidRPr="007E4DB4">
              <w:rPr>
                <w:rFonts w:ascii="Book Antiqua" w:hAnsi="Book Antiqua"/>
              </w:rPr>
              <w:t>1.0</w:t>
            </w:r>
            <w:r>
              <w:rPr>
                <w:rFonts w:ascii="Book Antiqua" w:hAnsi="Book Antiqua"/>
              </w:rPr>
              <w:t xml:space="preserve">  </w:t>
            </w:r>
            <w:r w:rsidRPr="007E4DB4">
              <w:rPr>
                <w:rFonts w:ascii="Book Antiqua" w:hAnsi="Book Antiqua"/>
              </w:rPr>
              <w:t>The</w:t>
            </w:r>
            <w:proofErr w:type="gramEnd"/>
            <w:r w:rsidRPr="007E4DB4">
              <w:rPr>
                <w:rFonts w:ascii="Book Antiqua" w:hAnsi="Book Antiqua"/>
              </w:rPr>
              <w:t xml:space="preserve"> Bidder shall furnish</w:t>
            </w:r>
          </w:p>
          <w:p w14:paraId="5525E0C8" w14:textId="77777777" w:rsidR="00A1175B" w:rsidRDefault="00A1175B" w:rsidP="003E00E8">
            <w:pPr>
              <w:ind w:left="432"/>
              <w:jc w:val="both"/>
              <w:rPr>
                <w:rFonts w:ascii="Book Antiqua" w:hAnsi="Book Antiqua"/>
              </w:rPr>
            </w:pPr>
            <w:r w:rsidRPr="007E4DB4">
              <w:rPr>
                <w:rFonts w:ascii="Book Antiqua" w:hAnsi="Book Antiqua"/>
              </w:rPr>
              <w:t xml:space="preserve">A certificate from their Banker(s) (as per prescribed formats in </w:t>
            </w:r>
            <w:r w:rsidRPr="001722EF">
              <w:rPr>
                <w:rFonts w:ascii="Book Antiqua" w:hAnsi="Book Antiqua"/>
              </w:rPr>
              <w:t>Form 12, Sample Forms</w:t>
            </w:r>
            <w:r>
              <w:rPr>
                <w:rFonts w:ascii="Book Antiqua" w:hAnsi="Book Antiqua"/>
              </w:rPr>
              <w:t xml:space="preserve"> </w:t>
            </w:r>
            <w:r w:rsidRPr="007E4DB4">
              <w:rPr>
                <w:rFonts w:ascii="Book Antiqua" w:hAnsi="Book Antiqua"/>
              </w:rPr>
              <w:t xml:space="preserve">and Procedures) indicating various fund based/non </w:t>
            </w:r>
            <w:proofErr w:type="gramStart"/>
            <w:r w:rsidRPr="007E4DB4">
              <w:rPr>
                <w:rFonts w:ascii="Book Antiqua" w:hAnsi="Book Antiqua"/>
              </w:rPr>
              <w:t>fund based</w:t>
            </w:r>
            <w:proofErr w:type="gramEnd"/>
            <w:r w:rsidRPr="007E4DB4">
              <w:rPr>
                <w:rFonts w:ascii="Book Antiqua" w:hAnsi="Book Antiqua"/>
              </w:rPr>
              <w:t xml:space="preserve"> limits sanctioned to the Bidder and the</w:t>
            </w:r>
            <w:r>
              <w:rPr>
                <w:rFonts w:ascii="Book Antiqua" w:hAnsi="Book Antiqua"/>
              </w:rPr>
              <w:t xml:space="preserve"> </w:t>
            </w:r>
            <w:r w:rsidRPr="007E4DB4">
              <w:rPr>
                <w:rFonts w:ascii="Book Antiqua" w:hAnsi="Book Antiqua"/>
              </w:rPr>
              <w:t>extent of utilization as on date. Such certificate should have been issued not earlier than three months</w:t>
            </w:r>
            <w:r>
              <w:rPr>
                <w:rFonts w:ascii="Book Antiqua" w:hAnsi="Book Antiqua"/>
              </w:rPr>
              <w:t xml:space="preserve"> </w:t>
            </w:r>
            <w:r w:rsidRPr="007E4DB4">
              <w:rPr>
                <w:rFonts w:ascii="Book Antiqua" w:hAnsi="Book Antiqua"/>
              </w:rPr>
              <w:t>prior to the date of bid opening. Wherever necessary the Employer may make queries with the Bidders’</w:t>
            </w:r>
            <w:r>
              <w:rPr>
                <w:rFonts w:ascii="Book Antiqua" w:hAnsi="Book Antiqua"/>
              </w:rPr>
              <w:t xml:space="preserve"> </w:t>
            </w:r>
            <w:r w:rsidRPr="007E4DB4">
              <w:rPr>
                <w:rFonts w:ascii="Book Antiqua" w:hAnsi="Book Antiqua"/>
              </w:rPr>
              <w:t>Bank</w:t>
            </w:r>
            <w:r>
              <w:rPr>
                <w:rFonts w:ascii="Book Antiqua" w:hAnsi="Book Antiqua"/>
              </w:rPr>
              <w:t>ers. [Reference ITB clause 9.3(m</w:t>
            </w:r>
            <w:r w:rsidRPr="007E4DB4">
              <w:rPr>
                <w:rFonts w:ascii="Book Antiqua" w:hAnsi="Book Antiqua"/>
              </w:rPr>
              <w:t>)(i)]</w:t>
            </w:r>
          </w:p>
          <w:p w14:paraId="292D29BB" w14:textId="77777777" w:rsidR="00A1175B" w:rsidRDefault="00A1175B" w:rsidP="003E00E8">
            <w:pPr>
              <w:jc w:val="both"/>
              <w:rPr>
                <w:rFonts w:ascii="Book Antiqua" w:hAnsi="Book Antiqua"/>
              </w:rPr>
            </w:pPr>
          </w:p>
          <w:p w14:paraId="44A6B2F1" w14:textId="77777777" w:rsidR="00A1175B" w:rsidRPr="00397235" w:rsidRDefault="00A1175B" w:rsidP="003E00E8">
            <w:pPr>
              <w:ind w:left="432" w:hanging="450"/>
              <w:jc w:val="both"/>
              <w:rPr>
                <w:rFonts w:ascii="Book Antiqua" w:hAnsi="Book Antiqua"/>
              </w:rPr>
            </w:pPr>
            <w:r>
              <w:rPr>
                <w:rFonts w:ascii="Book Antiqua" w:hAnsi="Book Antiqua"/>
              </w:rPr>
              <w:t xml:space="preserve">1.1 </w:t>
            </w:r>
            <w:r w:rsidRPr="007E4DB4">
              <w:rPr>
                <w:rFonts w:ascii="Book Antiqua" w:hAnsi="Book Antiqua"/>
              </w:rPr>
              <w:t>In accordance with 1.0, certificate(s) from banker as per requisite format, indicating various fund</w:t>
            </w:r>
            <w:r>
              <w:rPr>
                <w:rFonts w:ascii="Book Antiqua" w:hAnsi="Book Antiqua"/>
              </w:rPr>
              <w:t xml:space="preserve"> </w:t>
            </w:r>
            <w:r w:rsidRPr="007E4DB4">
              <w:rPr>
                <w:rFonts w:ascii="Book Antiqua" w:hAnsi="Book Antiqua"/>
              </w:rPr>
              <w:t xml:space="preserve">based/non </w:t>
            </w:r>
            <w:proofErr w:type="gramStart"/>
            <w:r w:rsidRPr="007E4DB4">
              <w:rPr>
                <w:rFonts w:ascii="Book Antiqua" w:hAnsi="Book Antiqua"/>
              </w:rPr>
              <w:t>fund based</w:t>
            </w:r>
            <w:proofErr w:type="gramEnd"/>
            <w:r w:rsidRPr="007E4DB4">
              <w:rPr>
                <w:rFonts w:ascii="Book Antiqua" w:hAnsi="Book Antiqua"/>
              </w:rPr>
              <w:t xml:space="preserve"> limits sanctioned to the bidder or each member of the joint venture (if applicable)</w:t>
            </w:r>
            <w:r>
              <w:rPr>
                <w:rFonts w:ascii="Book Antiqua" w:hAnsi="Book Antiqua"/>
              </w:rPr>
              <w:t xml:space="preserve"> </w:t>
            </w:r>
            <w:r w:rsidRPr="007E4DB4">
              <w:rPr>
                <w:rFonts w:ascii="Book Antiqua" w:hAnsi="Book Antiqua"/>
              </w:rPr>
              <w:t>and the extent of utilization as on date is/are enclosed, as per the following details:</w:t>
            </w:r>
          </w:p>
        </w:tc>
      </w:tr>
      <w:tr w:rsidR="00A1175B" w:rsidRPr="00397235" w14:paraId="5D693335" w14:textId="77777777" w:rsidTr="003E00E8">
        <w:trPr>
          <w:trHeight w:val="80"/>
        </w:trPr>
        <w:tc>
          <w:tcPr>
            <w:tcW w:w="10289" w:type="dxa"/>
            <w:gridSpan w:val="17"/>
            <w:shd w:val="clear" w:color="auto" w:fill="auto"/>
            <w:noWrap/>
            <w:hideMark/>
          </w:tcPr>
          <w:p w14:paraId="044EC85C" w14:textId="77777777" w:rsidR="00A1175B" w:rsidRPr="00397235" w:rsidRDefault="00A1175B" w:rsidP="003E00E8">
            <w:pPr>
              <w:rPr>
                <w:rFonts w:ascii="Book Antiqua" w:hAnsi="Book Antiqua"/>
              </w:rPr>
            </w:pPr>
          </w:p>
        </w:tc>
      </w:tr>
      <w:tr w:rsidR="00A1175B" w:rsidRPr="00397235" w14:paraId="42C4A7F3" w14:textId="77777777" w:rsidTr="003E00E8">
        <w:trPr>
          <w:trHeight w:val="602"/>
        </w:trPr>
        <w:tc>
          <w:tcPr>
            <w:tcW w:w="1183" w:type="dxa"/>
            <w:tcBorders>
              <w:right w:val="single" w:sz="4" w:space="0" w:color="auto"/>
            </w:tcBorders>
            <w:shd w:val="clear" w:color="auto" w:fill="auto"/>
            <w:noWrap/>
            <w:hideMark/>
          </w:tcPr>
          <w:p w14:paraId="27DE6487"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19C35494" w14:textId="77777777" w:rsidR="00A1175B" w:rsidRPr="00397235" w:rsidRDefault="00A1175B" w:rsidP="003E00E8">
            <w:pPr>
              <w:rPr>
                <w:rFonts w:ascii="Book Antiqua" w:hAnsi="Book Antiqua"/>
              </w:rPr>
            </w:pPr>
            <w:r w:rsidRPr="0004652E">
              <w:rPr>
                <w:rFonts w:ascii="Book Antiqua" w:hAnsi="Book Antiqua"/>
              </w:rPr>
              <w:t>Name of Bidder (Lead Partner)</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75907AD1" w14:textId="77777777" w:rsidR="00A1175B" w:rsidRPr="00397235" w:rsidRDefault="00A1175B" w:rsidP="003E00E8">
            <w:pPr>
              <w:jc w:val="center"/>
              <w:rPr>
                <w:rFonts w:ascii="Book Antiqua" w:hAnsi="Book Antiqua"/>
              </w:rPr>
            </w:pPr>
          </w:p>
        </w:tc>
      </w:tr>
      <w:tr w:rsidR="00A1175B" w:rsidRPr="00397235" w14:paraId="462B1CDD" w14:textId="77777777" w:rsidTr="003E00E8">
        <w:trPr>
          <w:trHeight w:val="98"/>
        </w:trPr>
        <w:tc>
          <w:tcPr>
            <w:tcW w:w="1183" w:type="dxa"/>
            <w:tcBorders>
              <w:right w:val="single" w:sz="4" w:space="0" w:color="auto"/>
            </w:tcBorders>
            <w:shd w:val="clear" w:color="auto" w:fill="auto"/>
            <w:noWrap/>
          </w:tcPr>
          <w:p w14:paraId="0D6BF138"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01119FF4" w14:textId="77777777" w:rsidR="00A1175B" w:rsidRPr="00397235" w:rsidRDefault="00A1175B" w:rsidP="003E00E8">
            <w:pPr>
              <w:rPr>
                <w:rFonts w:ascii="Book Antiqua" w:hAnsi="Book Antiqua"/>
              </w:rPr>
            </w:pPr>
            <w:r w:rsidRPr="0004652E">
              <w:rPr>
                <w:rFonts w:ascii="Book Antiqua" w:hAnsi="Book Antiqua"/>
              </w:rPr>
              <w:t>Name of the Banker by whom certificate issued</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1C32065F" w14:textId="77777777" w:rsidR="00A1175B" w:rsidRPr="00397235" w:rsidRDefault="00A1175B" w:rsidP="003E00E8">
            <w:pPr>
              <w:jc w:val="center"/>
              <w:rPr>
                <w:rFonts w:ascii="Book Antiqua" w:hAnsi="Book Antiqua"/>
              </w:rPr>
            </w:pPr>
          </w:p>
        </w:tc>
      </w:tr>
      <w:tr w:rsidR="00A1175B" w:rsidRPr="00397235" w14:paraId="46B70286" w14:textId="77777777" w:rsidTr="003E00E8">
        <w:trPr>
          <w:trHeight w:val="575"/>
        </w:trPr>
        <w:tc>
          <w:tcPr>
            <w:tcW w:w="1183" w:type="dxa"/>
            <w:tcBorders>
              <w:right w:val="single" w:sz="4" w:space="0" w:color="auto"/>
            </w:tcBorders>
            <w:shd w:val="clear" w:color="auto" w:fill="auto"/>
            <w:noWrap/>
          </w:tcPr>
          <w:p w14:paraId="7EFF3205"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1F2EE959" w14:textId="77777777" w:rsidR="00A1175B" w:rsidRPr="00397235" w:rsidRDefault="00A1175B" w:rsidP="003E00E8">
            <w:pPr>
              <w:rPr>
                <w:rFonts w:ascii="Book Antiqua" w:hAnsi="Book Antiqua"/>
              </w:rPr>
            </w:pPr>
            <w:r w:rsidRPr="0004652E">
              <w:rPr>
                <w:rFonts w:ascii="Book Antiqua" w:hAnsi="Book Antiqua"/>
              </w:rPr>
              <w:t>Date of certificate (should not be earlier than 3 months</w:t>
            </w:r>
            <w:r>
              <w:rPr>
                <w:rFonts w:ascii="Book Antiqua" w:hAnsi="Book Antiqua"/>
              </w:rPr>
              <w:t xml:space="preserve"> </w:t>
            </w:r>
            <w:r w:rsidRPr="0004652E">
              <w:rPr>
                <w:rFonts w:ascii="Book Antiqua" w:hAnsi="Book Antiqua"/>
              </w:rPr>
              <w:t>prior to date of bid opening)</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65BAB4CD" w14:textId="77777777" w:rsidR="00A1175B" w:rsidRPr="00397235" w:rsidRDefault="00A1175B" w:rsidP="003E00E8">
            <w:pPr>
              <w:jc w:val="center"/>
              <w:rPr>
                <w:rFonts w:ascii="Book Antiqua" w:hAnsi="Book Antiqua"/>
              </w:rPr>
            </w:pPr>
          </w:p>
        </w:tc>
      </w:tr>
      <w:tr w:rsidR="00A1175B" w:rsidRPr="00397235" w14:paraId="2336B73C" w14:textId="77777777" w:rsidTr="003E00E8">
        <w:trPr>
          <w:trHeight w:val="620"/>
        </w:trPr>
        <w:tc>
          <w:tcPr>
            <w:tcW w:w="1183" w:type="dxa"/>
            <w:tcBorders>
              <w:right w:val="single" w:sz="4" w:space="0" w:color="auto"/>
            </w:tcBorders>
            <w:shd w:val="clear" w:color="auto" w:fill="auto"/>
            <w:noWrap/>
          </w:tcPr>
          <w:p w14:paraId="75E8B7A7"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7BDA6DDC" w14:textId="77777777" w:rsidR="00A1175B" w:rsidRPr="00397235" w:rsidRDefault="00A1175B" w:rsidP="003E00E8">
            <w:pPr>
              <w:rPr>
                <w:rFonts w:ascii="Book Antiqua" w:hAnsi="Book Antiqua"/>
              </w:rPr>
            </w:pPr>
            <w:r>
              <w:t xml:space="preserve">Whether fund based/non </w:t>
            </w:r>
            <w:proofErr w:type="gramStart"/>
            <w:r>
              <w:t>fund based</w:t>
            </w:r>
            <w:proofErr w:type="gramEnd"/>
            <w:r>
              <w:t xml:space="preserve"> limits are indicated in the certificate</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05B59C38" w14:textId="77777777" w:rsidR="00A1175B" w:rsidRPr="00397235" w:rsidRDefault="00A1175B" w:rsidP="003E00E8">
            <w:pPr>
              <w:jc w:val="center"/>
              <w:rPr>
                <w:rFonts w:ascii="Book Antiqua" w:hAnsi="Book Antiqua"/>
              </w:rPr>
            </w:pPr>
          </w:p>
        </w:tc>
      </w:tr>
      <w:tr w:rsidR="00A1175B" w:rsidRPr="00397235" w14:paraId="22865527" w14:textId="77777777" w:rsidTr="003E00E8">
        <w:trPr>
          <w:trHeight w:val="467"/>
        </w:trPr>
        <w:tc>
          <w:tcPr>
            <w:tcW w:w="1183" w:type="dxa"/>
            <w:tcBorders>
              <w:right w:val="single" w:sz="4" w:space="0" w:color="auto"/>
            </w:tcBorders>
            <w:shd w:val="clear" w:color="auto" w:fill="auto"/>
            <w:noWrap/>
          </w:tcPr>
          <w:p w14:paraId="052036B1"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3FDED920" w14:textId="77777777" w:rsidR="00A1175B" w:rsidRPr="00397235" w:rsidRDefault="00A1175B" w:rsidP="003E00E8">
            <w:pPr>
              <w:rPr>
                <w:rFonts w:ascii="Book Antiqua" w:hAnsi="Book Antiqua"/>
              </w:rPr>
            </w:pPr>
            <w:r>
              <w:t>Whether extent of utilization is indicated in the certificate</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633C7CA3" w14:textId="77777777" w:rsidR="00A1175B" w:rsidRPr="00397235" w:rsidRDefault="00A1175B" w:rsidP="003E00E8">
            <w:pPr>
              <w:jc w:val="center"/>
              <w:rPr>
                <w:rFonts w:ascii="Book Antiqua" w:hAnsi="Book Antiqua"/>
              </w:rPr>
            </w:pPr>
          </w:p>
        </w:tc>
      </w:tr>
      <w:tr w:rsidR="00A1175B" w:rsidRPr="00397235" w14:paraId="39EC42D9" w14:textId="77777777" w:rsidTr="003E00E8">
        <w:trPr>
          <w:trHeight w:val="315"/>
        </w:trPr>
        <w:tc>
          <w:tcPr>
            <w:tcW w:w="10289" w:type="dxa"/>
            <w:gridSpan w:val="17"/>
            <w:shd w:val="clear" w:color="auto" w:fill="auto"/>
            <w:noWrap/>
          </w:tcPr>
          <w:p w14:paraId="167D8E24" w14:textId="77777777" w:rsidR="00A1175B" w:rsidRDefault="00A1175B" w:rsidP="003E00E8">
            <w:pPr>
              <w:ind w:left="432" w:hanging="450"/>
              <w:jc w:val="both"/>
              <w:rPr>
                <w:rFonts w:ascii="Book Antiqua" w:hAnsi="Book Antiqua"/>
              </w:rPr>
            </w:pPr>
          </w:p>
          <w:p w14:paraId="69C2ADCD" w14:textId="77777777" w:rsidR="00A1175B" w:rsidRDefault="00A1175B" w:rsidP="003E00E8">
            <w:pPr>
              <w:ind w:left="432" w:hanging="450"/>
              <w:jc w:val="both"/>
              <w:rPr>
                <w:rFonts w:ascii="Book Antiqua" w:hAnsi="Book Antiqua"/>
              </w:rPr>
            </w:pPr>
            <w:r>
              <w:rPr>
                <w:rFonts w:ascii="Book Antiqua" w:hAnsi="Book Antiqua"/>
              </w:rPr>
              <w:t xml:space="preserve">1.2 </w:t>
            </w:r>
            <w:r w:rsidRPr="00780219">
              <w:rPr>
                <w:rFonts w:ascii="Book Antiqua" w:hAnsi="Book Antiqua"/>
              </w:rPr>
              <w:t>The Bidder should accordingly also provide the following information/documents</w:t>
            </w:r>
          </w:p>
          <w:p w14:paraId="6C92908C" w14:textId="77777777" w:rsidR="00A1175B" w:rsidRDefault="00A1175B" w:rsidP="003E00E8">
            <w:pPr>
              <w:ind w:left="432" w:hanging="450"/>
              <w:jc w:val="both"/>
              <w:rPr>
                <w:rFonts w:ascii="Book Antiqua" w:hAnsi="Book Antiqua"/>
              </w:rPr>
            </w:pPr>
          </w:p>
          <w:p w14:paraId="72FA68CE" w14:textId="1ABCB1F4" w:rsidR="00A1175B" w:rsidRDefault="00A1175B" w:rsidP="004F57BF">
            <w:pPr>
              <w:ind w:left="432" w:hanging="450"/>
              <w:jc w:val="both"/>
              <w:rPr>
                <w:rFonts w:ascii="Book Antiqua" w:hAnsi="Book Antiqua"/>
              </w:rPr>
            </w:pPr>
            <w:r w:rsidRPr="00780219">
              <w:rPr>
                <w:rFonts w:ascii="Book Antiqua" w:hAnsi="Book Antiqua"/>
              </w:rPr>
              <w:t>(i) Details of Banker:</w:t>
            </w:r>
          </w:p>
          <w:p w14:paraId="0B93A34C" w14:textId="77777777" w:rsidR="00A1175B" w:rsidRPr="00397235" w:rsidRDefault="00A1175B" w:rsidP="003E00E8">
            <w:pPr>
              <w:ind w:left="432" w:hanging="450"/>
              <w:jc w:val="both"/>
              <w:rPr>
                <w:rFonts w:ascii="Book Antiqua" w:hAnsi="Book Antiqua"/>
              </w:rPr>
            </w:pPr>
          </w:p>
        </w:tc>
      </w:tr>
      <w:tr w:rsidR="00A1175B" w:rsidRPr="00397235" w14:paraId="792CB74E" w14:textId="77777777" w:rsidTr="003E00E8">
        <w:trPr>
          <w:trHeight w:val="315"/>
        </w:trPr>
        <w:tc>
          <w:tcPr>
            <w:tcW w:w="1183" w:type="dxa"/>
            <w:tcBorders>
              <w:right w:val="single" w:sz="4" w:space="0" w:color="auto"/>
            </w:tcBorders>
            <w:shd w:val="clear" w:color="auto" w:fill="auto"/>
            <w:noWrap/>
          </w:tcPr>
          <w:p w14:paraId="37CD4710"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592C0E8C" w14:textId="77777777" w:rsidR="00A1175B" w:rsidRPr="00397235" w:rsidRDefault="00A1175B" w:rsidP="003E00E8">
            <w:pPr>
              <w:jc w:val="both"/>
              <w:rPr>
                <w:rFonts w:ascii="Book Antiqua" w:hAnsi="Book Antiqua"/>
              </w:rPr>
            </w:pPr>
            <w:r w:rsidRPr="00780219">
              <w:rPr>
                <w:rFonts w:ascii="Book Antiqua" w:hAnsi="Book Antiqua"/>
              </w:rPr>
              <w:t>Name of Banker</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0A36F39E" w14:textId="77777777" w:rsidR="00A1175B" w:rsidRPr="00397235" w:rsidRDefault="00A1175B" w:rsidP="003E00E8">
            <w:pPr>
              <w:rPr>
                <w:rFonts w:ascii="Book Antiqua" w:hAnsi="Book Antiqua"/>
              </w:rPr>
            </w:pPr>
          </w:p>
        </w:tc>
      </w:tr>
      <w:tr w:rsidR="00A1175B" w:rsidRPr="00397235" w14:paraId="0BA80CF1" w14:textId="77777777" w:rsidTr="003E00E8">
        <w:trPr>
          <w:trHeight w:val="315"/>
        </w:trPr>
        <w:tc>
          <w:tcPr>
            <w:tcW w:w="1183" w:type="dxa"/>
            <w:tcBorders>
              <w:right w:val="single" w:sz="4" w:space="0" w:color="auto"/>
            </w:tcBorders>
            <w:shd w:val="clear" w:color="auto" w:fill="auto"/>
            <w:noWrap/>
          </w:tcPr>
          <w:p w14:paraId="43813368"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4E9DF13A" w14:textId="77777777" w:rsidR="00A1175B" w:rsidRDefault="00A1175B" w:rsidP="003E00E8">
            <w:pPr>
              <w:jc w:val="both"/>
              <w:rPr>
                <w:rFonts w:ascii="Book Antiqua" w:hAnsi="Book Antiqua"/>
              </w:rPr>
            </w:pPr>
            <w:r w:rsidRPr="00780219">
              <w:rPr>
                <w:rFonts w:ascii="Book Antiqua" w:hAnsi="Book Antiqua"/>
              </w:rPr>
              <w:t>Address of Banker</w:t>
            </w:r>
          </w:p>
          <w:p w14:paraId="1C3C0CBF" w14:textId="77777777" w:rsidR="00A1175B" w:rsidRDefault="00A1175B" w:rsidP="003E00E8">
            <w:pPr>
              <w:jc w:val="both"/>
              <w:rPr>
                <w:rFonts w:ascii="Book Antiqua" w:hAnsi="Book Antiqua"/>
              </w:rPr>
            </w:pPr>
          </w:p>
          <w:p w14:paraId="46C1CA96" w14:textId="77777777" w:rsidR="00A1175B" w:rsidRPr="00397235" w:rsidRDefault="00A1175B" w:rsidP="003E00E8">
            <w:pPr>
              <w:jc w:val="both"/>
              <w:rPr>
                <w:rFonts w:ascii="Book Antiqua" w:hAnsi="Book Antiqua"/>
              </w:rPr>
            </w:pP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1385B61C" w14:textId="77777777" w:rsidR="00A1175B" w:rsidRPr="00397235" w:rsidRDefault="00A1175B" w:rsidP="003E00E8">
            <w:pPr>
              <w:rPr>
                <w:rFonts w:ascii="Book Antiqua" w:hAnsi="Book Antiqua"/>
              </w:rPr>
            </w:pPr>
          </w:p>
        </w:tc>
      </w:tr>
      <w:tr w:rsidR="00A1175B" w:rsidRPr="00397235" w14:paraId="4B9F64FA" w14:textId="77777777" w:rsidTr="003E00E8">
        <w:trPr>
          <w:trHeight w:val="315"/>
        </w:trPr>
        <w:tc>
          <w:tcPr>
            <w:tcW w:w="1183" w:type="dxa"/>
            <w:tcBorders>
              <w:right w:val="single" w:sz="4" w:space="0" w:color="auto"/>
            </w:tcBorders>
            <w:shd w:val="clear" w:color="auto" w:fill="auto"/>
            <w:noWrap/>
          </w:tcPr>
          <w:p w14:paraId="490538F1" w14:textId="77777777" w:rsidR="00A1175B" w:rsidRPr="0039723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686642A6" w14:textId="77777777" w:rsidR="00A1175B" w:rsidRPr="00397235" w:rsidRDefault="00A1175B" w:rsidP="003E00E8">
            <w:pPr>
              <w:jc w:val="both"/>
              <w:rPr>
                <w:rFonts w:ascii="Book Antiqua" w:hAnsi="Book Antiqua"/>
              </w:rPr>
            </w:pPr>
            <w:r w:rsidRPr="00780219">
              <w:rPr>
                <w:rFonts w:ascii="Book Antiqua" w:hAnsi="Book Antiqua"/>
              </w:rPr>
              <w:t>Telephone No.</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3617D6FC" w14:textId="77777777" w:rsidR="00A1175B" w:rsidRPr="00397235" w:rsidRDefault="00A1175B" w:rsidP="003E00E8">
            <w:pPr>
              <w:rPr>
                <w:rFonts w:ascii="Book Antiqua" w:hAnsi="Book Antiqua"/>
              </w:rPr>
            </w:pPr>
          </w:p>
        </w:tc>
      </w:tr>
      <w:tr w:rsidR="00A1175B" w:rsidRPr="00397235" w14:paraId="317E6EC1" w14:textId="77777777" w:rsidTr="003E00E8">
        <w:trPr>
          <w:trHeight w:val="315"/>
        </w:trPr>
        <w:tc>
          <w:tcPr>
            <w:tcW w:w="1183" w:type="dxa"/>
            <w:tcBorders>
              <w:right w:val="single" w:sz="4" w:space="0" w:color="auto"/>
            </w:tcBorders>
            <w:shd w:val="clear" w:color="auto" w:fill="auto"/>
            <w:noWrap/>
          </w:tcPr>
          <w:p w14:paraId="3CF1A615" w14:textId="77777777" w:rsidR="00A1175B" w:rsidRPr="0083295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1D7D569D" w14:textId="77777777" w:rsidR="00A1175B" w:rsidRPr="00397235" w:rsidRDefault="00A1175B" w:rsidP="003E00E8">
            <w:pPr>
              <w:rPr>
                <w:rFonts w:ascii="Book Antiqua" w:hAnsi="Book Antiqua"/>
              </w:rPr>
            </w:pPr>
            <w:r w:rsidRPr="00780219">
              <w:rPr>
                <w:rFonts w:ascii="Book Antiqua" w:hAnsi="Book Antiqua"/>
              </w:rPr>
              <w:t>Contact Name and Title</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6C70767C" w14:textId="77777777" w:rsidR="00A1175B" w:rsidRPr="00397235" w:rsidRDefault="00A1175B" w:rsidP="003E00E8">
            <w:pPr>
              <w:rPr>
                <w:rFonts w:ascii="Book Antiqua" w:hAnsi="Book Antiqua"/>
              </w:rPr>
            </w:pPr>
          </w:p>
        </w:tc>
      </w:tr>
      <w:tr w:rsidR="00A1175B" w:rsidRPr="00397235" w14:paraId="6688FC15" w14:textId="77777777" w:rsidTr="003E00E8">
        <w:trPr>
          <w:trHeight w:val="315"/>
        </w:trPr>
        <w:tc>
          <w:tcPr>
            <w:tcW w:w="1183" w:type="dxa"/>
            <w:tcBorders>
              <w:right w:val="single" w:sz="4" w:space="0" w:color="auto"/>
            </w:tcBorders>
            <w:shd w:val="clear" w:color="auto" w:fill="auto"/>
            <w:noWrap/>
          </w:tcPr>
          <w:p w14:paraId="5A6BB7C1" w14:textId="77777777" w:rsidR="00A1175B" w:rsidRPr="0083295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7175588D" w14:textId="77777777" w:rsidR="00A1175B" w:rsidRPr="00397235" w:rsidRDefault="00A1175B" w:rsidP="003E00E8">
            <w:pPr>
              <w:rPr>
                <w:rFonts w:ascii="Book Antiqua" w:hAnsi="Book Antiqua"/>
              </w:rPr>
            </w:pPr>
            <w:r w:rsidRPr="00780219">
              <w:rPr>
                <w:rFonts w:ascii="Book Antiqua" w:hAnsi="Book Antiqua"/>
              </w:rPr>
              <w:t>Fax No.</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3DD31993" w14:textId="77777777" w:rsidR="00A1175B" w:rsidRPr="00397235" w:rsidRDefault="00A1175B" w:rsidP="003E00E8">
            <w:pPr>
              <w:rPr>
                <w:rFonts w:ascii="Book Antiqua" w:hAnsi="Book Antiqua"/>
              </w:rPr>
            </w:pPr>
          </w:p>
        </w:tc>
      </w:tr>
      <w:tr w:rsidR="00A1175B" w:rsidRPr="00397235" w14:paraId="2CF9E83F" w14:textId="77777777" w:rsidTr="003E00E8">
        <w:trPr>
          <w:trHeight w:val="315"/>
        </w:trPr>
        <w:tc>
          <w:tcPr>
            <w:tcW w:w="1183" w:type="dxa"/>
            <w:tcBorders>
              <w:right w:val="single" w:sz="4" w:space="0" w:color="auto"/>
            </w:tcBorders>
            <w:shd w:val="clear" w:color="auto" w:fill="auto"/>
            <w:noWrap/>
          </w:tcPr>
          <w:p w14:paraId="303BB01C" w14:textId="77777777" w:rsidR="00A1175B" w:rsidRPr="00832955" w:rsidRDefault="00A1175B" w:rsidP="003E00E8">
            <w:pPr>
              <w:jc w:val="center"/>
              <w:rPr>
                <w:rFonts w:ascii="Book Antiqua" w:hAnsi="Book Antiqua"/>
              </w:rPr>
            </w:pP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7CDFED06" w14:textId="77777777" w:rsidR="00A1175B" w:rsidRPr="00397235" w:rsidRDefault="00A1175B" w:rsidP="003E00E8">
            <w:pPr>
              <w:jc w:val="both"/>
              <w:rPr>
                <w:rFonts w:ascii="Book Antiqua" w:hAnsi="Book Antiqua"/>
              </w:rPr>
            </w:pPr>
            <w:r w:rsidRPr="00780219">
              <w:rPr>
                <w:rFonts w:ascii="Book Antiqua" w:hAnsi="Book Antiqua"/>
              </w:rPr>
              <w:t>E-mail ID</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3594EAA1" w14:textId="77777777" w:rsidR="00A1175B" w:rsidRPr="00397235" w:rsidRDefault="00A1175B" w:rsidP="003E00E8">
            <w:pPr>
              <w:rPr>
                <w:rFonts w:ascii="Book Antiqua" w:hAnsi="Book Antiqua"/>
              </w:rPr>
            </w:pPr>
          </w:p>
        </w:tc>
      </w:tr>
      <w:tr w:rsidR="00A1175B" w:rsidRPr="00397235" w14:paraId="7988D2E5" w14:textId="77777777" w:rsidTr="003E00E8">
        <w:trPr>
          <w:trHeight w:val="315"/>
        </w:trPr>
        <w:tc>
          <w:tcPr>
            <w:tcW w:w="10289" w:type="dxa"/>
            <w:gridSpan w:val="17"/>
            <w:tcBorders>
              <w:bottom w:val="single" w:sz="4" w:space="0" w:color="auto"/>
            </w:tcBorders>
            <w:shd w:val="clear" w:color="auto" w:fill="auto"/>
            <w:noWrap/>
          </w:tcPr>
          <w:p w14:paraId="0A4F96DA" w14:textId="77777777" w:rsidR="00A1175B" w:rsidRDefault="00A1175B" w:rsidP="003E00E8">
            <w:pPr>
              <w:ind w:left="432" w:hanging="450"/>
              <w:jc w:val="both"/>
              <w:rPr>
                <w:rFonts w:ascii="Book Antiqua" w:hAnsi="Book Antiqua"/>
              </w:rPr>
            </w:pPr>
          </w:p>
          <w:p w14:paraId="2A5AD422" w14:textId="77777777" w:rsidR="00A1175B" w:rsidRPr="00397235" w:rsidRDefault="00A1175B" w:rsidP="003E00E8">
            <w:pPr>
              <w:ind w:left="432" w:hanging="450"/>
              <w:jc w:val="both"/>
              <w:rPr>
                <w:rFonts w:ascii="Book Antiqua" w:hAnsi="Book Antiqua"/>
              </w:rPr>
            </w:pPr>
            <w:r>
              <w:rPr>
                <w:rFonts w:ascii="Book Antiqua" w:hAnsi="Book Antiqua"/>
              </w:rPr>
              <w:t xml:space="preserve">(ii) </w:t>
            </w:r>
            <w:r w:rsidRPr="00780219">
              <w:rPr>
                <w:rFonts w:ascii="Book Antiqua" w:hAnsi="Book Antiqua"/>
              </w:rPr>
              <w:t>As per para 1.0, Authorization Letter(s) from the bidder (in case of JV bidder, (if</w:t>
            </w:r>
            <w:r>
              <w:rPr>
                <w:rFonts w:ascii="Book Antiqua" w:hAnsi="Book Antiqua"/>
              </w:rPr>
              <w:t xml:space="preserve"> </w:t>
            </w:r>
            <w:r w:rsidRPr="00780219">
              <w:rPr>
                <w:rFonts w:ascii="Book Antiqua" w:hAnsi="Book Antiqua"/>
              </w:rPr>
              <w:t>applicable) from all</w:t>
            </w:r>
            <w:r>
              <w:rPr>
                <w:rFonts w:ascii="Book Antiqua" w:hAnsi="Book Antiqua"/>
              </w:rPr>
              <w:t xml:space="preserve"> </w:t>
            </w:r>
            <w:r w:rsidRPr="00780219">
              <w:rPr>
                <w:rFonts w:ascii="Book Antiqua" w:hAnsi="Book Antiqua"/>
              </w:rPr>
              <w:t>the partners) addressed to the Banker(s), authorizing POWERGRID to seek queries about the bidder</w:t>
            </w:r>
            <w:r>
              <w:rPr>
                <w:rFonts w:ascii="Book Antiqua" w:hAnsi="Book Antiqua"/>
              </w:rPr>
              <w:t xml:space="preserve"> </w:t>
            </w:r>
            <w:r w:rsidRPr="00780219">
              <w:rPr>
                <w:rFonts w:ascii="Book Antiqua" w:hAnsi="Book Antiqua"/>
              </w:rPr>
              <w:t>with the Banker(s) and advising the Banker(s) to reply the same promptly, is/are enclosed as per</w:t>
            </w:r>
            <w:r>
              <w:rPr>
                <w:rFonts w:ascii="Book Antiqua" w:hAnsi="Book Antiqua"/>
              </w:rPr>
              <w:t xml:space="preserve"> </w:t>
            </w:r>
            <w:r w:rsidRPr="00780219">
              <w:rPr>
                <w:rFonts w:ascii="Book Antiqua" w:hAnsi="Book Antiqua"/>
              </w:rPr>
              <w:t>following details:</w:t>
            </w:r>
          </w:p>
        </w:tc>
      </w:tr>
      <w:tr w:rsidR="00A1175B" w:rsidRPr="00397235" w14:paraId="592331A6"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10FA463" w14:textId="77777777" w:rsidR="00A1175B" w:rsidRPr="00832955" w:rsidRDefault="00A1175B" w:rsidP="003E00E8">
            <w:pPr>
              <w:jc w:val="center"/>
              <w:rPr>
                <w:rFonts w:ascii="Book Antiqua" w:hAnsi="Book Antiqua"/>
              </w:rPr>
            </w:pPr>
            <w:r w:rsidRPr="008C582C">
              <w:rPr>
                <w:rFonts w:ascii="Book Antiqua" w:hAnsi="Book Antiqua"/>
              </w:rPr>
              <w:t>Sl. No.</w:t>
            </w: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202233EC" w14:textId="77777777" w:rsidR="00A1175B" w:rsidRPr="00397235" w:rsidRDefault="00A1175B" w:rsidP="003E00E8">
            <w:pPr>
              <w:jc w:val="center"/>
              <w:rPr>
                <w:rFonts w:ascii="Book Antiqua" w:hAnsi="Book Antiqua"/>
              </w:rPr>
            </w:pPr>
            <w:r w:rsidRPr="008C582C">
              <w:rPr>
                <w:rFonts w:ascii="Book Antiqua" w:hAnsi="Book Antiqua"/>
              </w:rPr>
              <w:t>Letter Ref.</w:t>
            </w: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5B2EA2EC" w14:textId="77777777" w:rsidR="00A1175B" w:rsidRPr="00397235" w:rsidRDefault="00A1175B" w:rsidP="003E00E8">
            <w:pPr>
              <w:jc w:val="center"/>
              <w:rPr>
                <w:rFonts w:ascii="Book Antiqua" w:hAnsi="Book Antiqua"/>
              </w:rPr>
            </w:pPr>
            <w:r w:rsidRPr="008C582C">
              <w:rPr>
                <w:rFonts w:ascii="Book Antiqua" w:hAnsi="Book Antiqua"/>
              </w:rPr>
              <w:t>Date</w:t>
            </w: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272D2ECC" w14:textId="77777777" w:rsidR="00A1175B" w:rsidRPr="008C582C" w:rsidRDefault="00A1175B" w:rsidP="003E00E8">
            <w:pPr>
              <w:jc w:val="center"/>
              <w:rPr>
                <w:rFonts w:ascii="Book Antiqua" w:hAnsi="Book Antiqua"/>
              </w:rPr>
            </w:pPr>
            <w:r w:rsidRPr="008C582C">
              <w:rPr>
                <w:rFonts w:ascii="Book Antiqua" w:hAnsi="Book Antiqua"/>
              </w:rPr>
              <w:t>Addressed to (name of the</w:t>
            </w:r>
          </w:p>
          <w:p w14:paraId="0B6913A4" w14:textId="77777777" w:rsidR="00A1175B" w:rsidRPr="00397235" w:rsidRDefault="00A1175B" w:rsidP="003E00E8">
            <w:pPr>
              <w:jc w:val="center"/>
              <w:rPr>
                <w:rFonts w:ascii="Book Antiqua" w:hAnsi="Book Antiqua"/>
              </w:rPr>
            </w:pPr>
            <w:r w:rsidRPr="008C582C">
              <w:rPr>
                <w:rFonts w:ascii="Book Antiqua" w:hAnsi="Book Antiqua"/>
              </w:rPr>
              <w:t>Bank)</w:t>
            </w:r>
          </w:p>
        </w:tc>
      </w:tr>
      <w:tr w:rsidR="00A1175B" w:rsidRPr="00397235" w14:paraId="27706B7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6349A8D" w14:textId="77777777" w:rsidR="00A1175B" w:rsidRPr="00397235" w:rsidRDefault="00A1175B" w:rsidP="003E00E8">
            <w:pPr>
              <w:jc w:val="center"/>
              <w:rPr>
                <w:rFonts w:ascii="Book Antiqua" w:hAnsi="Book Antiqua"/>
              </w:rPr>
            </w:pP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1B19E69F" w14:textId="77777777" w:rsidR="00A1175B" w:rsidRPr="00397235" w:rsidRDefault="00A1175B" w:rsidP="003E00E8">
            <w:pPr>
              <w:rPr>
                <w:rFonts w:ascii="Book Antiqua" w:hAnsi="Book Antiqua"/>
              </w:rPr>
            </w:pP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4BB11B9B" w14:textId="77777777" w:rsidR="00A1175B" w:rsidRPr="00397235" w:rsidRDefault="00A1175B" w:rsidP="003E00E8">
            <w:pPr>
              <w:rPr>
                <w:rFonts w:ascii="Book Antiqua" w:hAnsi="Book Antiqua"/>
              </w:rPr>
            </w:pP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647CEBD6" w14:textId="77777777" w:rsidR="00A1175B" w:rsidRPr="00397235" w:rsidRDefault="00A1175B" w:rsidP="003E00E8">
            <w:pPr>
              <w:rPr>
                <w:rFonts w:ascii="Book Antiqua" w:hAnsi="Book Antiqua"/>
              </w:rPr>
            </w:pPr>
          </w:p>
        </w:tc>
      </w:tr>
      <w:tr w:rsidR="00A1175B" w:rsidRPr="00397235" w14:paraId="04B9290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ED7EF07" w14:textId="77777777" w:rsidR="00A1175B" w:rsidRPr="00397235" w:rsidRDefault="00A1175B" w:rsidP="003E00E8">
            <w:pPr>
              <w:jc w:val="center"/>
              <w:rPr>
                <w:rFonts w:ascii="Book Antiqua" w:hAnsi="Book Antiqua"/>
              </w:rPr>
            </w:pP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5CF9B2DD" w14:textId="77777777" w:rsidR="00A1175B" w:rsidRPr="00397235" w:rsidRDefault="00A1175B" w:rsidP="003E00E8">
            <w:pPr>
              <w:rPr>
                <w:rFonts w:ascii="Book Antiqua" w:hAnsi="Book Antiqua"/>
              </w:rPr>
            </w:pP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724FA186" w14:textId="77777777" w:rsidR="00A1175B" w:rsidRPr="00397235" w:rsidRDefault="00A1175B" w:rsidP="003E00E8">
            <w:pPr>
              <w:rPr>
                <w:rFonts w:ascii="Book Antiqua" w:hAnsi="Book Antiqua"/>
              </w:rPr>
            </w:pP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73F47854" w14:textId="77777777" w:rsidR="00A1175B" w:rsidRPr="00397235" w:rsidRDefault="00A1175B" w:rsidP="003E00E8">
            <w:pPr>
              <w:rPr>
                <w:rFonts w:ascii="Book Antiqua" w:hAnsi="Book Antiqua"/>
              </w:rPr>
            </w:pPr>
          </w:p>
        </w:tc>
      </w:tr>
      <w:tr w:rsidR="00A1175B" w:rsidRPr="00397235" w14:paraId="2F917FAD" w14:textId="77777777" w:rsidTr="003E00E8">
        <w:trPr>
          <w:trHeight w:val="315"/>
        </w:trPr>
        <w:tc>
          <w:tcPr>
            <w:tcW w:w="10289" w:type="dxa"/>
            <w:gridSpan w:val="17"/>
            <w:tcBorders>
              <w:top w:val="single" w:sz="4" w:space="0" w:color="auto"/>
              <w:bottom w:val="single" w:sz="4" w:space="0" w:color="auto"/>
            </w:tcBorders>
            <w:shd w:val="clear" w:color="auto" w:fill="auto"/>
            <w:noWrap/>
          </w:tcPr>
          <w:p w14:paraId="4E67A46B" w14:textId="77777777" w:rsidR="00A1175B" w:rsidRDefault="00A1175B" w:rsidP="003E00E8">
            <w:pPr>
              <w:ind w:left="432" w:hanging="450"/>
              <w:jc w:val="both"/>
              <w:rPr>
                <w:rFonts w:ascii="Book Antiqua" w:hAnsi="Book Antiqua"/>
              </w:rPr>
            </w:pPr>
          </w:p>
          <w:p w14:paraId="791B8385" w14:textId="77777777" w:rsidR="00A1175B" w:rsidRPr="00397235" w:rsidRDefault="00A1175B" w:rsidP="003E00E8">
            <w:pPr>
              <w:ind w:left="432" w:hanging="450"/>
              <w:jc w:val="both"/>
              <w:rPr>
                <w:rFonts w:ascii="Book Antiqua" w:hAnsi="Book Antiqua"/>
              </w:rPr>
            </w:pPr>
            <w:r>
              <w:rPr>
                <w:rFonts w:ascii="Book Antiqua" w:hAnsi="Book Antiqua"/>
              </w:rPr>
              <w:t xml:space="preserve">(iii) </w:t>
            </w:r>
            <w:r w:rsidRPr="003E424A">
              <w:rPr>
                <w:rFonts w:ascii="Book Antiqua" w:hAnsi="Book Antiqua"/>
              </w:rPr>
              <w:t>Details of Provident Fund Code Number of the Bidder</w:t>
            </w:r>
          </w:p>
        </w:tc>
      </w:tr>
      <w:tr w:rsidR="00A1175B" w:rsidRPr="00397235" w14:paraId="54E51C5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BDBDB26" w14:textId="77777777" w:rsidR="00A1175B" w:rsidRPr="00397235" w:rsidRDefault="00A1175B" w:rsidP="003E00E8">
            <w:pPr>
              <w:jc w:val="center"/>
              <w:rPr>
                <w:rFonts w:ascii="Book Antiqua" w:hAnsi="Book Antiqua"/>
              </w:rPr>
            </w:pPr>
            <w:r w:rsidRPr="00104785">
              <w:rPr>
                <w:rFonts w:ascii="Book Antiqua" w:hAnsi="Book Antiqua"/>
              </w:rPr>
              <w:t>Sl. No.</w:t>
            </w: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3C732FB3" w14:textId="77777777" w:rsidR="00A1175B" w:rsidRPr="00397235" w:rsidRDefault="00A1175B" w:rsidP="003E00E8">
            <w:pPr>
              <w:jc w:val="center"/>
              <w:rPr>
                <w:rFonts w:ascii="Book Antiqua" w:hAnsi="Book Antiqua"/>
              </w:rPr>
            </w:pPr>
            <w:r w:rsidRPr="00104785">
              <w:rPr>
                <w:rFonts w:ascii="Book Antiqua" w:hAnsi="Book Antiqua"/>
              </w:rPr>
              <w:t>Name of Bidder</w:t>
            </w: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29F9B946" w14:textId="77777777" w:rsidR="00A1175B" w:rsidRPr="00104785" w:rsidRDefault="00A1175B" w:rsidP="003E00E8">
            <w:pPr>
              <w:jc w:val="center"/>
              <w:rPr>
                <w:rFonts w:ascii="Book Antiqua" w:hAnsi="Book Antiqua"/>
              </w:rPr>
            </w:pPr>
            <w:r w:rsidRPr="00104785">
              <w:rPr>
                <w:rFonts w:ascii="Book Antiqua" w:hAnsi="Book Antiqua"/>
              </w:rPr>
              <w:t>Provident</w:t>
            </w:r>
          </w:p>
          <w:p w14:paraId="6C4584B3" w14:textId="77777777" w:rsidR="00A1175B" w:rsidRPr="00104785" w:rsidRDefault="00A1175B" w:rsidP="003E00E8">
            <w:pPr>
              <w:jc w:val="center"/>
              <w:rPr>
                <w:rFonts w:ascii="Book Antiqua" w:hAnsi="Book Antiqua"/>
              </w:rPr>
            </w:pPr>
            <w:r w:rsidRPr="00104785">
              <w:rPr>
                <w:rFonts w:ascii="Book Antiqua" w:hAnsi="Book Antiqua"/>
              </w:rPr>
              <w:t>Fund Code</w:t>
            </w:r>
          </w:p>
          <w:p w14:paraId="4200B1CD" w14:textId="77777777" w:rsidR="00A1175B" w:rsidRPr="00397235" w:rsidRDefault="00A1175B" w:rsidP="003E00E8">
            <w:pPr>
              <w:jc w:val="center"/>
              <w:rPr>
                <w:rFonts w:ascii="Book Antiqua" w:hAnsi="Book Antiqua"/>
              </w:rPr>
            </w:pPr>
            <w:r w:rsidRPr="00104785">
              <w:rPr>
                <w:rFonts w:ascii="Book Antiqua" w:hAnsi="Book Antiqua"/>
              </w:rPr>
              <w:t>Number</w:t>
            </w: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2FB1D92B" w14:textId="77777777" w:rsidR="00A1175B" w:rsidRPr="00397235" w:rsidRDefault="00A1175B" w:rsidP="003E00E8">
            <w:pPr>
              <w:jc w:val="center"/>
              <w:rPr>
                <w:rFonts w:ascii="Book Antiqua" w:hAnsi="Book Antiqua"/>
              </w:rPr>
            </w:pPr>
            <w:r w:rsidRPr="00104785">
              <w:rPr>
                <w:rFonts w:ascii="Book Antiqua" w:hAnsi="Book Antiqua"/>
              </w:rPr>
              <w:t>Details</w:t>
            </w:r>
          </w:p>
        </w:tc>
      </w:tr>
      <w:tr w:rsidR="00A1175B" w:rsidRPr="00397235" w14:paraId="0E1CFE0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47D07A6" w14:textId="77777777" w:rsidR="00A1175B" w:rsidRPr="00397235" w:rsidRDefault="00A1175B" w:rsidP="003E00E8">
            <w:pPr>
              <w:jc w:val="center"/>
              <w:rPr>
                <w:rFonts w:ascii="Book Antiqua" w:hAnsi="Book Antiqua"/>
              </w:rPr>
            </w:pP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7B9B6788" w14:textId="77777777" w:rsidR="00A1175B" w:rsidRPr="00397235" w:rsidRDefault="00A1175B" w:rsidP="003E00E8">
            <w:pPr>
              <w:rPr>
                <w:rFonts w:ascii="Book Antiqua" w:hAnsi="Book Antiqua"/>
              </w:rPr>
            </w:pP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13DFD2E8" w14:textId="77777777" w:rsidR="00A1175B" w:rsidRPr="00397235" w:rsidRDefault="00A1175B" w:rsidP="003E00E8">
            <w:pPr>
              <w:rPr>
                <w:rFonts w:ascii="Book Antiqua" w:hAnsi="Book Antiqua"/>
              </w:rPr>
            </w:pP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0CAAC38F" w14:textId="77777777" w:rsidR="00A1175B" w:rsidRPr="00397235" w:rsidRDefault="00A1175B" w:rsidP="003E00E8">
            <w:pPr>
              <w:rPr>
                <w:rFonts w:ascii="Book Antiqua" w:hAnsi="Book Antiqua"/>
              </w:rPr>
            </w:pPr>
          </w:p>
        </w:tc>
      </w:tr>
      <w:tr w:rsidR="00A1175B" w:rsidRPr="00397235" w14:paraId="71A997E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94AD593" w14:textId="77777777" w:rsidR="00A1175B" w:rsidRPr="00397235" w:rsidRDefault="00A1175B" w:rsidP="003E00E8">
            <w:pPr>
              <w:jc w:val="center"/>
              <w:rPr>
                <w:rFonts w:ascii="Book Antiqua" w:hAnsi="Book Antiqua"/>
              </w:rPr>
            </w:pPr>
          </w:p>
        </w:tc>
        <w:tc>
          <w:tcPr>
            <w:tcW w:w="3225" w:type="dxa"/>
            <w:gridSpan w:val="5"/>
            <w:tcBorders>
              <w:top w:val="single" w:sz="4" w:space="0" w:color="auto"/>
              <w:left w:val="single" w:sz="4" w:space="0" w:color="auto"/>
              <w:bottom w:val="single" w:sz="4" w:space="0" w:color="auto"/>
              <w:right w:val="single" w:sz="4" w:space="0" w:color="auto"/>
            </w:tcBorders>
            <w:shd w:val="clear" w:color="auto" w:fill="auto"/>
          </w:tcPr>
          <w:p w14:paraId="16F01942" w14:textId="77777777" w:rsidR="00A1175B" w:rsidRPr="00397235" w:rsidRDefault="00A1175B" w:rsidP="003E00E8">
            <w:pPr>
              <w:rPr>
                <w:rFonts w:ascii="Book Antiqua" w:hAnsi="Book Antiqua"/>
              </w:rPr>
            </w:pPr>
          </w:p>
        </w:tc>
        <w:tc>
          <w:tcPr>
            <w:tcW w:w="1652" w:type="dxa"/>
            <w:gridSpan w:val="4"/>
            <w:tcBorders>
              <w:top w:val="single" w:sz="4" w:space="0" w:color="auto"/>
              <w:left w:val="single" w:sz="4" w:space="0" w:color="auto"/>
              <w:bottom w:val="single" w:sz="4" w:space="0" w:color="auto"/>
              <w:right w:val="single" w:sz="4" w:space="0" w:color="auto"/>
            </w:tcBorders>
            <w:shd w:val="clear" w:color="auto" w:fill="auto"/>
          </w:tcPr>
          <w:p w14:paraId="1405BCF1" w14:textId="77777777" w:rsidR="00A1175B" w:rsidRPr="00397235" w:rsidRDefault="00A1175B" w:rsidP="003E00E8">
            <w:pPr>
              <w:rPr>
                <w:rFonts w:ascii="Book Antiqua" w:hAnsi="Book Antiqua"/>
              </w:rPr>
            </w:pPr>
          </w:p>
        </w:tc>
        <w:tc>
          <w:tcPr>
            <w:tcW w:w="4229" w:type="dxa"/>
            <w:gridSpan w:val="7"/>
            <w:tcBorders>
              <w:top w:val="single" w:sz="4" w:space="0" w:color="auto"/>
              <w:left w:val="single" w:sz="4" w:space="0" w:color="auto"/>
              <w:bottom w:val="single" w:sz="4" w:space="0" w:color="auto"/>
              <w:right w:val="single" w:sz="4" w:space="0" w:color="auto"/>
            </w:tcBorders>
            <w:shd w:val="clear" w:color="auto" w:fill="auto"/>
          </w:tcPr>
          <w:p w14:paraId="3B2E135D" w14:textId="77777777" w:rsidR="00A1175B" w:rsidRPr="00397235" w:rsidRDefault="00A1175B" w:rsidP="003E00E8">
            <w:pPr>
              <w:rPr>
                <w:rFonts w:ascii="Book Antiqua" w:hAnsi="Book Antiqua"/>
              </w:rPr>
            </w:pPr>
          </w:p>
        </w:tc>
      </w:tr>
      <w:tr w:rsidR="00A1175B" w:rsidRPr="00397235" w14:paraId="3F4A74C5" w14:textId="77777777" w:rsidTr="003E00E8">
        <w:trPr>
          <w:trHeight w:val="315"/>
        </w:trPr>
        <w:tc>
          <w:tcPr>
            <w:tcW w:w="10289" w:type="dxa"/>
            <w:gridSpan w:val="17"/>
            <w:tcBorders>
              <w:top w:val="single" w:sz="4" w:space="0" w:color="auto"/>
              <w:bottom w:val="single" w:sz="4" w:space="0" w:color="auto"/>
            </w:tcBorders>
            <w:shd w:val="clear" w:color="auto" w:fill="auto"/>
            <w:noWrap/>
          </w:tcPr>
          <w:p w14:paraId="1235267A" w14:textId="77777777" w:rsidR="00A1175B" w:rsidRDefault="00A1175B" w:rsidP="003E00E8">
            <w:pPr>
              <w:rPr>
                <w:rFonts w:ascii="Book Antiqua" w:hAnsi="Book Antiqua"/>
              </w:rPr>
            </w:pPr>
          </w:p>
          <w:p w14:paraId="1C11DA95" w14:textId="77777777" w:rsidR="00A1175B" w:rsidRDefault="00A1175B" w:rsidP="003E00E8">
            <w:pPr>
              <w:ind w:left="432" w:hanging="450"/>
              <w:jc w:val="both"/>
              <w:rPr>
                <w:rFonts w:ascii="Book Antiqua" w:hAnsi="Book Antiqua"/>
              </w:rPr>
            </w:pPr>
            <w:proofErr w:type="gramStart"/>
            <w:r>
              <w:rPr>
                <w:rFonts w:ascii="Book Antiqua" w:hAnsi="Book Antiqua"/>
              </w:rPr>
              <w:t xml:space="preserve">2.0  </w:t>
            </w:r>
            <w:r w:rsidRPr="00DF3EF0">
              <w:rPr>
                <w:rFonts w:ascii="Book Antiqua" w:hAnsi="Book Antiqua"/>
              </w:rPr>
              <w:t>Litigation</w:t>
            </w:r>
            <w:proofErr w:type="gramEnd"/>
            <w:r w:rsidRPr="00DF3EF0">
              <w:rPr>
                <w:rFonts w:ascii="Book Antiqua" w:hAnsi="Book Antiqua"/>
              </w:rPr>
              <w:t xml:space="preserve"> History</w:t>
            </w:r>
          </w:p>
          <w:p w14:paraId="73FB4BCF" w14:textId="77777777" w:rsidR="00A1175B" w:rsidRDefault="00A1175B" w:rsidP="003E00E8">
            <w:pPr>
              <w:ind w:left="432"/>
              <w:jc w:val="both"/>
              <w:rPr>
                <w:rFonts w:ascii="Book Antiqua" w:hAnsi="Book Antiqua"/>
              </w:rPr>
            </w:pPr>
            <w:r w:rsidRPr="00DF3EF0">
              <w:rPr>
                <w:rFonts w:ascii="Book Antiqua" w:hAnsi="Book Antiqua"/>
              </w:rPr>
              <w:t>The bidder should provide detailed information on any litigation or arbitration arising out of contracts</w:t>
            </w:r>
            <w:r>
              <w:rPr>
                <w:rFonts w:ascii="Book Antiqua" w:hAnsi="Book Antiqua"/>
              </w:rPr>
              <w:t xml:space="preserve"> </w:t>
            </w:r>
            <w:r w:rsidRPr="00DF3EF0">
              <w:rPr>
                <w:rFonts w:ascii="Book Antiqua" w:hAnsi="Book Antiqua"/>
              </w:rPr>
              <w:t>completed or under execution by it over the last five years. A consistent history of awards involving</w:t>
            </w:r>
            <w:r>
              <w:rPr>
                <w:rFonts w:ascii="Book Antiqua" w:hAnsi="Book Antiqua"/>
              </w:rPr>
              <w:t xml:space="preserve"> </w:t>
            </w:r>
            <w:r w:rsidRPr="00DF3EF0">
              <w:rPr>
                <w:rFonts w:ascii="Book Antiqua" w:hAnsi="Book Antiqua"/>
              </w:rPr>
              <w:t>litigation against the Bidder or any partner of JV (if applicable) may result in rejection of Bid.</w:t>
            </w:r>
            <w:r>
              <w:rPr>
                <w:rFonts w:ascii="Book Antiqua" w:hAnsi="Book Antiqua"/>
              </w:rPr>
              <w:t xml:space="preserve"> </w:t>
            </w:r>
            <w:r w:rsidRPr="00DF3EF0">
              <w:rPr>
                <w:rFonts w:ascii="Book Antiqua" w:hAnsi="Book Antiqua"/>
              </w:rPr>
              <w:t>[Reference ITB clause 9.3(</w:t>
            </w:r>
            <w:r>
              <w:rPr>
                <w:rFonts w:ascii="Book Antiqua" w:hAnsi="Book Antiqua"/>
              </w:rPr>
              <w:t>m</w:t>
            </w:r>
            <w:r w:rsidRPr="00DF3EF0">
              <w:rPr>
                <w:rFonts w:ascii="Book Antiqua" w:hAnsi="Book Antiqua"/>
              </w:rPr>
              <w:t>)(ii)]</w:t>
            </w:r>
          </w:p>
          <w:p w14:paraId="0A98418F" w14:textId="77777777" w:rsidR="00A1175B" w:rsidRDefault="00A1175B" w:rsidP="003E00E8">
            <w:pPr>
              <w:ind w:left="432"/>
              <w:jc w:val="both"/>
              <w:rPr>
                <w:rFonts w:ascii="Book Antiqua" w:hAnsi="Book Antiqua"/>
              </w:rPr>
            </w:pPr>
          </w:p>
          <w:p w14:paraId="0E17BA15" w14:textId="77777777" w:rsidR="00A1175B" w:rsidRPr="00397235" w:rsidRDefault="00A1175B" w:rsidP="003E00E8">
            <w:pPr>
              <w:ind w:left="432" w:hanging="450"/>
              <w:jc w:val="both"/>
              <w:rPr>
                <w:rFonts w:ascii="Book Antiqua" w:hAnsi="Book Antiqua"/>
              </w:rPr>
            </w:pPr>
            <w:proofErr w:type="gramStart"/>
            <w:r>
              <w:rPr>
                <w:rFonts w:ascii="Book Antiqua" w:hAnsi="Book Antiqua"/>
              </w:rPr>
              <w:t xml:space="preserve">2.1  </w:t>
            </w:r>
            <w:r w:rsidRPr="00DF3EF0">
              <w:rPr>
                <w:rFonts w:ascii="Book Antiqua" w:hAnsi="Book Antiqua"/>
              </w:rPr>
              <w:t>Details</w:t>
            </w:r>
            <w:proofErr w:type="gramEnd"/>
            <w:r w:rsidRPr="00DF3EF0">
              <w:rPr>
                <w:rFonts w:ascii="Book Antiqua" w:hAnsi="Book Antiqua"/>
              </w:rPr>
              <w:t xml:space="preserve"> of litigation history resulting from Contracts completed or under execution by the bidder over</w:t>
            </w:r>
            <w:r>
              <w:rPr>
                <w:rFonts w:ascii="Book Antiqua" w:hAnsi="Book Antiqua"/>
              </w:rPr>
              <w:t xml:space="preserve"> </w:t>
            </w:r>
            <w:r w:rsidRPr="00DF3EF0">
              <w:rPr>
                <w:rFonts w:ascii="Book Antiqua" w:hAnsi="Book Antiqua"/>
              </w:rPr>
              <w:t>the last five years</w:t>
            </w:r>
          </w:p>
        </w:tc>
      </w:tr>
      <w:tr w:rsidR="00A1175B" w:rsidRPr="00397235" w14:paraId="545A9676"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66E8BCD" w14:textId="77777777" w:rsidR="00A1175B" w:rsidRPr="00397235" w:rsidRDefault="00A1175B" w:rsidP="003E00E8">
            <w:pPr>
              <w:jc w:val="center"/>
              <w:rPr>
                <w:rFonts w:ascii="Book Antiqua" w:hAnsi="Book Antiqua"/>
              </w:rPr>
            </w:pPr>
            <w:r w:rsidRPr="00FD24B3">
              <w:t>Year</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79F5EFF7" w14:textId="77777777" w:rsidR="00A1175B" w:rsidRPr="00397235" w:rsidRDefault="00A1175B" w:rsidP="003E00E8">
            <w:pPr>
              <w:jc w:val="center"/>
              <w:rPr>
                <w:rFonts w:ascii="Book Antiqua" w:hAnsi="Book Antiqua"/>
              </w:rPr>
            </w:pPr>
            <w:r w:rsidRPr="00FD24B3">
              <w:rPr>
                <w:rFonts w:ascii="Book Antiqua" w:hAnsi="Book Antiqua"/>
              </w:rPr>
              <w:t>Name of client, cause of</w:t>
            </w:r>
            <w:r>
              <w:rPr>
                <w:rFonts w:ascii="Book Antiqua" w:hAnsi="Book Antiqua"/>
              </w:rPr>
              <w:t xml:space="preserve"> </w:t>
            </w:r>
            <w:r w:rsidRPr="00FD24B3">
              <w:rPr>
                <w:rFonts w:ascii="Book Antiqua" w:hAnsi="Book Antiqua"/>
              </w:rPr>
              <w:t>litigation/arbitration and</w:t>
            </w:r>
            <w:r>
              <w:rPr>
                <w:rFonts w:ascii="Book Antiqua" w:hAnsi="Book Antiqua"/>
              </w:rPr>
              <w:t xml:space="preserve"> </w:t>
            </w:r>
            <w:r w:rsidRPr="00FD24B3">
              <w:rPr>
                <w:rFonts w:ascii="Book Antiqua" w:hAnsi="Book Antiqua"/>
              </w:rPr>
              <w:t>matter in dispute</w:t>
            </w: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6B03D548" w14:textId="77777777" w:rsidR="00A1175B" w:rsidRPr="00FD24B3" w:rsidRDefault="00A1175B" w:rsidP="003E00E8">
            <w:pPr>
              <w:jc w:val="center"/>
              <w:rPr>
                <w:rFonts w:ascii="Book Antiqua" w:hAnsi="Book Antiqua"/>
              </w:rPr>
            </w:pPr>
            <w:r w:rsidRPr="00FD24B3">
              <w:rPr>
                <w:rFonts w:ascii="Book Antiqua" w:hAnsi="Book Antiqua"/>
              </w:rPr>
              <w:t>Details of</w:t>
            </w:r>
          </w:p>
          <w:p w14:paraId="0D1A236B" w14:textId="77777777" w:rsidR="00A1175B" w:rsidRPr="00FD24B3" w:rsidRDefault="00A1175B" w:rsidP="003E00E8">
            <w:pPr>
              <w:jc w:val="center"/>
              <w:rPr>
                <w:rFonts w:ascii="Book Antiqua" w:hAnsi="Book Antiqua"/>
              </w:rPr>
            </w:pPr>
            <w:r w:rsidRPr="00FD24B3">
              <w:rPr>
                <w:rFonts w:ascii="Book Antiqua" w:hAnsi="Book Antiqua"/>
              </w:rPr>
              <w:t>Contract and</w:t>
            </w:r>
          </w:p>
          <w:p w14:paraId="3ECD87E1" w14:textId="77777777" w:rsidR="00A1175B" w:rsidRPr="00397235" w:rsidRDefault="00A1175B" w:rsidP="003E00E8">
            <w:pPr>
              <w:jc w:val="center"/>
              <w:rPr>
                <w:rFonts w:ascii="Book Antiqua" w:hAnsi="Book Antiqua"/>
              </w:rPr>
            </w:pPr>
            <w:r w:rsidRPr="00FD24B3">
              <w:rPr>
                <w:rFonts w:ascii="Book Antiqua" w:hAnsi="Book Antiqua"/>
              </w:rPr>
              <w:t>date</w:t>
            </w: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6DE28B91" w14:textId="77777777" w:rsidR="00A1175B" w:rsidRPr="00FD24B3" w:rsidRDefault="00A1175B" w:rsidP="003E00E8">
            <w:pPr>
              <w:jc w:val="center"/>
              <w:rPr>
                <w:rFonts w:ascii="Book Antiqua" w:hAnsi="Book Antiqua"/>
              </w:rPr>
            </w:pPr>
            <w:r w:rsidRPr="00FD24B3">
              <w:rPr>
                <w:rFonts w:ascii="Book Antiqua" w:hAnsi="Book Antiqua"/>
              </w:rPr>
              <w:t>Award for or</w:t>
            </w:r>
          </w:p>
          <w:p w14:paraId="271128CC" w14:textId="77777777" w:rsidR="00A1175B" w:rsidRPr="00FD24B3" w:rsidRDefault="00A1175B" w:rsidP="003E00E8">
            <w:pPr>
              <w:jc w:val="center"/>
              <w:rPr>
                <w:rFonts w:ascii="Book Antiqua" w:hAnsi="Book Antiqua"/>
              </w:rPr>
            </w:pPr>
            <w:r w:rsidRPr="00FD24B3">
              <w:rPr>
                <w:rFonts w:ascii="Book Antiqua" w:hAnsi="Book Antiqua"/>
              </w:rPr>
              <w:t>against the</w:t>
            </w:r>
          </w:p>
          <w:p w14:paraId="5856DBF8" w14:textId="77777777" w:rsidR="00A1175B" w:rsidRPr="00397235" w:rsidRDefault="00A1175B" w:rsidP="003E00E8">
            <w:pPr>
              <w:jc w:val="center"/>
              <w:rPr>
                <w:rFonts w:ascii="Book Antiqua" w:hAnsi="Book Antiqua"/>
              </w:rPr>
            </w:pPr>
            <w:r w:rsidRPr="00FD24B3">
              <w:rPr>
                <w:rFonts w:ascii="Book Antiqua" w:hAnsi="Book Antiqua"/>
              </w:rPr>
              <w:t>bidder</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1741AC56" w14:textId="77777777" w:rsidR="00A1175B" w:rsidRPr="00FD24B3" w:rsidRDefault="00A1175B" w:rsidP="003E00E8">
            <w:pPr>
              <w:jc w:val="center"/>
              <w:rPr>
                <w:rFonts w:ascii="Book Antiqua" w:hAnsi="Book Antiqua"/>
              </w:rPr>
            </w:pPr>
            <w:r w:rsidRPr="00FD24B3">
              <w:rPr>
                <w:rFonts w:ascii="Book Antiqua" w:hAnsi="Book Antiqua"/>
              </w:rPr>
              <w:t>Disputed</w:t>
            </w:r>
          </w:p>
          <w:p w14:paraId="4D7D20A7" w14:textId="77777777" w:rsidR="00A1175B" w:rsidRPr="00397235" w:rsidRDefault="00A1175B" w:rsidP="003E00E8">
            <w:pPr>
              <w:jc w:val="center"/>
              <w:rPr>
                <w:rFonts w:ascii="Book Antiqua" w:hAnsi="Book Antiqua"/>
              </w:rPr>
            </w:pPr>
            <w:r w:rsidRPr="00FD24B3">
              <w:rPr>
                <w:rFonts w:ascii="Book Antiqua" w:hAnsi="Book Antiqua"/>
              </w:rPr>
              <w:t>amount</w:t>
            </w:r>
          </w:p>
        </w:tc>
      </w:tr>
      <w:tr w:rsidR="00A1175B" w:rsidRPr="00397235" w14:paraId="2B5D2246"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24B0702" w14:textId="77777777" w:rsidR="00A1175B" w:rsidRPr="00397235" w:rsidRDefault="00A1175B" w:rsidP="003E00E8">
            <w:pPr>
              <w:jc w:val="center"/>
              <w:rPr>
                <w:rFonts w:ascii="Book Antiqua" w:hAnsi="Book Antiqua"/>
              </w:rPr>
            </w:pPr>
            <w:r>
              <w:t>1</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03589EEA" w14:textId="77777777" w:rsidR="00A1175B" w:rsidRPr="00397235" w:rsidRDefault="00A1175B" w:rsidP="003E00E8">
            <w:pPr>
              <w:rPr>
                <w:rFonts w:ascii="Book Antiqua" w:hAnsi="Book Antiqua"/>
              </w:rPr>
            </w:pP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79D5198C" w14:textId="77777777" w:rsidR="00A1175B" w:rsidRPr="00397235" w:rsidRDefault="00A1175B" w:rsidP="003E00E8">
            <w:pPr>
              <w:rPr>
                <w:rFonts w:ascii="Book Antiqua" w:hAnsi="Book Antiqua"/>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7F4205F1" w14:textId="77777777" w:rsidR="00A1175B" w:rsidRPr="00397235" w:rsidRDefault="00A1175B" w:rsidP="003E00E8">
            <w:pPr>
              <w:rPr>
                <w:rFonts w:ascii="Book Antiqua" w:hAnsi="Book Antiqua"/>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22EAF8F2" w14:textId="77777777" w:rsidR="00A1175B" w:rsidRPr="00397235" w:rsidRDefault="00A1175B" w:rsidP="003E00E8">
            <w:pPr>
              <w:rPr>
                <w:rFonts w:ascii="Book Antiqua" w:hAnsi="Book Antiqua"/>
              </w:rPr>
            </w:pPr>
          </w:p>
        </w:tc>
      </w:tr>
      <w:tr w:rsidR="00A1175B" w:rsidRPr="00397235" w14:paraId="5BCBFB79"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EF8A069" w14:textId="77777777" w:rsidR="00A1175B" w:rsidRPr="00397235" w:rsidRDefault="00A1175B" w:rsidP="003E00E8">
            <w:pPr>
              <w:jc w:val="center"/>
              <w:rPr>
                <w:rFonts w:ascii="Book Antiqua" w:hAnsi="Book Antiqua"/>
              </w:rPr>
            </w:pPr>
            <w:r>
              <w:rPr>
                <w:rFonts w:ascii="Book Antiqua" w:hAnsi="Book Antiqua"/>
              </w:rPr>
              <w:t>2</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132EB2D7" w14:textId="77777777" w:rsidR="00A1175B" w:rsidRPr="00397235" w:rsidRDefault="00A1175B" w:rsidP="003E00E8">
            <w:pPr>
              <w:rPr>
                <w:rFonts w:ascii="Book Antiqua" w:hAnsi="Book Antiqua"/>
              </w:rPr>
            </w:pP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018F9BA8" w14:textId="77777777" w:rsidR="00A1175B" w:rsidRPr="00397235" w:rsidRDefault="00A1175B" w:rsidP="003E00E8">
            <w:pPr>
              <w:rPr>
                <w:rFonts w:ascii="Book Antiqua" w:hAnsi="Book Antiqua"/>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7D531C52" w14:textId="77777777" w:rsidR="00A1175B" w:rsidRPr="00397235" w:rsidRDefault="00A1175B" w:rsidP="003E00E8">
            <w:pPr>
              <w:rPr>
                <w:rFonts w:ascii="Book Antiqua" w:hAnsi="Book Antiqua"/>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78728101" w14:textId="77777777" w:rsidR="00A1175B" w:rsidRPr="00397235" w:rsidRDefault="00A1175B" w:rsidP="003E00E8">
            <w:pPr>
              <w:rPr>
                <w:rFonts w:ascii="Book Antiqua" w:hAnsi="Book Antiqua"/>
              </w:rPr>
            </w:pPr>
          </w:p>
        </w:tc>
      </w:tr>
      <w:tr w:rsidR="00A1175B" w:rsidRPr="00397235" w14:paraId="29C74AC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3B7B3164" w14:textId="77777777" w:rsidR="00A1175B" w:rsidRPr="00397235" w:rsidRDefault="00A1175B" w:rsidP="003E00E8">
            <w:pPr>
              <w:jc w:val="center"/>
              <w:rPr>
                <w:rFonts w:ascii="Book Antiqua" w:hAnsi="Book Antiqua"/>
              </w:rPr>
            </w:pPr>
            <w:r>
              <w:t>3</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00229A68" w14:textId="77777777" w:rsidR="00A1175B" w:rsidRPr="00397235" w:rsidRDefault="00A1175B" w:rsidP="003E00E8">
            <w:pPr>
              <w:rPr>
                <w:rFonts w:ascii="Book Antiqua" w:hAnsi="Book Antiqua"/>
              </w:rPr>
            </w:pP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4A8A296C" w14:textId="77777777" w:rsidR="00A1175B" w:rsidRPr="00397235" w:rsidRDefault="00A1175B" w:rsidP="003E00E8">
            <w:pPr>
              <w:rPr>
                <w:rFonts w:ascii="Book Antiqua" w:hAnsi="Book Antiqua"/>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3164036E" w14:textId="77777777" w:rsidR="00A1175B" w:rsidRPr="00397235" w:rsidRDefault="00A1175B" w:rsidP="003E00E8">
            <w:pPr>
              <w:rPr>
                <w:rFonts w:ascii="Book Antiqua" w:hAnsi="Book Antiqua"/>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64E46A1A" w14:textId="77777777" w:rsidR="00A1175B" w:rsidRPr="00397235" w:rsidRDefault="00A1175B" w:rsidP="003E00E8">
            <w:pPr>
              <w:rPr>
                <w:rFonts w:ascii="Book Antiqua" w:hAnsi="Book Antiqua"/>
              </w:rPr>
            </w:pPr>
          </w:p>
        </w:tc>
      </w:tr>
      <w:tr w:rsidR="00A1175B" w:rsidRPr="00397235" w14:paraId="4B8C0BF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D8D6EC4" w14:textId="77777777" w:rsidR="00A1175B" w:rsidRPr="00397235" w:rsidRDefault="00A1175B" w:rsidP="003E00E8">
            <w:pPr>
              <w:jc w:val="center"/>
              <w:rPr>
                <w:rFonts w:ascii="Book Antiqua" w:hAnsi="Book Antiqua"/>
              </w:rPr>
            </w:pPr>
            <w:r>
              <w:t>4</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15DF3C4F" w14:textId="77777777" w:rsidR="00A1175B" w:rsidRPr="00397235" w:rsidRDefault="00A1175B" w:rsidP="003E00E8">
            <w:pPr>
              <w:rPr>
                <w:rFonts w:ascii="Book Antiqua" w:hAnsi="Book Antiqua"/>
              </w:rPr>
            </w:pP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301953C7" w14:textId="77777777" w:rsidR="00A1175B" w:rsidRPr="00397235" w:rsidRDefault="00A1175B" w:rsidP="003E00E8">
            <w:pPr>
              <w:rPr>
                <w:rFonts w:ascii="Book Antiqua" w:hAnsi="Book Antiqua"/>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56AFD228" w14:textId="77777777" w:rsidR="00A1175B" w:rsidRPr="00397235" w:rsidRDefault="00A1175B" w:rsidP="003E00E8">
            <w:pPr>
              <w:rPr>
                <w:rFonts w:ascii="Book Antiqua" w:hAnsi="Book Antiqua"/>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321E32B5" w14:textId="77777777" w:rsidR="00A1175B" w:rsidRPr="00397235" w:rsidRDefault="00A1175B" w:rsidP="003E00E8">
            <w:pPr>
              <w:rPr>
                <w:rFonts w:ascii="Book Antiqua" w:hAnsi="Book Antiqua"/>
              </w:rPr>
            </w:pPr>
          </w:p>
        </w:tc>
      </w:tr>
      <w:tr w:rsidR="00A1175B" w:rsidRPr="00397235" w14:paraId="0323FB54"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6B4D8A1" w14:textId="77777777" w:rsidR="00A1175B" w:rsidRPr="00397235" w:rsidRDefault="00A1175B" w:rsidP="003E00E8">
            <w:pPr>
              <w:jc w:val="center"/>
              <w:rPr>
                <w:rFonts w:ascii="Book Antiqua" w:hAnsi="Book Antiqua"/>
              </w:rPr>
            </w:pPr>
            <w:r>
              <w:t>5</w:t>
            </w:r>
          </w:p>
        </w:tc>
        <w:tc>
          <w:tcPr>
            <w:tcW w:w="3585" w:type="dxa"/>
            <w:gridSpan w:val="6"/>
            <w:tcBorders>
              <w:top w:val="single" w:sz="4" w:space="0" w:color="auto"/>
              <w:left w:val="single" w:sz="4" w:space="0" w:color="auto"/>
              <w:bottom w:val="single" w:sz="4" w:space="0" w:color="auto"/>
              <w:right w:val="single" w:sz="4" w:space="0" w:color="auto"/>
            </w:tcBorders>
            <w:shd w:val="clear" w:color="auto" w:fill="auto"/>
          </w:tcPr>
          <w:p w14:paraId="72E76BA8" w14:textId="77777777" w:rsidR="00A1175B" w:rsidRPr="00397235" w:rsidRDefault="00A1175B" w:rsidP="003E00E8">
            <w:pPr>
              <w:rPr>
                <w:rFonts w:ascii="Book Antiqua" w:hAnsi="Book Antiqua"/>
              </w:rPr>
            </w:pPr>
          </w:p>
        </w:tc>
        <w:tc>
          <w:tcPr>
            <w:tcW w:w="1697" w:type="dxa"/>
            <w:gridSpan w:val="4"/>
            <w:tcBorders>
              <w:top w:val="single" w:sz="4" w:space="0" w:color="auto"/>
              <w:left w:val="single" w:sz="4" w:space="0" w:color="auto"/>
              <w:bottom w:val="single" w:sz="4" w:space="0" w:color="auto"/>
              <w:right w:val="single" w:sz="4" w:space="0" w:color="auto"/>
            </w:tcBorders>
            <w:shd w:val="clear" w:color="auto" w:fill="auto"/>
          </w:tcPr>
          <w:p w14:paraId="3319FDB3" w14:textId="77777777" w:rsidR="00A1175B" w:rsidRPr="00397235" w:rsidRDefault="00A1175B" w:rsidP="003E00E8">
            <w:pPr>
              <w:rPr>
                <w:rFonts w:ascii="Book Antiqua" w:hAnsi="Book Antiqua"/>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14:paraId="072684A3" w14:textId="77777777" w:rsidR="00A1175B" w:rsidRPr="00397235" w:rsidRDefault="00A1175B" w:rsidP="003E00E8">
            <w:pPr>
              <w:rPr>
                <w:rFonts w:ascii="Book Antiqua" w:hAnsi="Book Antiqua"/>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6BBB1510" w14:textId="77777777" w:rsidR="00A1175B" w:rsidRPr="00397235" w:rsidRDefault="00A1175B" w:rsidP="003E00E8">
            <w:pPr>
              <w:rPr>
                <w:rFonts w:ascii="Book Antiqua" w:hAnsi="Book Antiqua"/>
              </w:rPr>
            </w:pPr>
          </w:p>
        </w:tc>
      </w:tr>
      <w:tr w:rsidR="00A1175B" w:rsidRPr="00397235" w14:paraId="516730A4" w14:textId="77777777" w:rsidTr="003E00E8">
        <w:trPr>
          <w:trHeight w:val="315"/>
        </w:trPr>
        <w:tc>
          <w:tcPr>
            <w:tcW w:w="10289" w:type="dxa"/>
            <w:gridSpan w:val="17"/>
            <w:tcBorders>
              <w:top w:val="single" w:sz="4" w:space="0" w:color="auto"/>
              <w:bottom w:val="single" w:sz="4" w:space="0" w:color="auto"/>
            </w:tcBorders>
            <w:shd w:val="clear" w:color="auto" w:fill="auto"/>
            <w:noWrap/>
          </w:tcPr>
          <w:p w14:paraId="166D8A61" w14:textId="77777777" w:rsidR="00A1175B" w:rsidRDefault="00A1175B" w:rsidP="003E00E8">
            <w:pPr>
              <w:rPr>
                <w:rFonts w:ascii="Book Antiqua" w:hAnsi="Book Antiqua"/>
              </w:rPr>
            </w:pPr>
          </w:p>
          <w:p w14:paraId="03625BF3" w14:textId="77777777" w:rsidR="00A1175B" w:rsidRDefault="00A1175B" w:rsidP="003E00E8">
            <w:pPr>
              <w:ind w:left="432" w:hanging="450"/>
              <w:jc w:val="both"/>
              <w:rPr>
                <w:rFonts w:ascii="Book Antiqua" w:hAnsi="Book Antiqua"/>
              </w:rPr>
            </w:pPr>
            <w:proofErr w:type="gramStart"/>
            <w:r w:rsidRPr="005E4DB9">
              <w:rPr>
                <w:rFonts w:ascii="Book Antiqua" w:hAnsi="Book Antiqua"/>
              </w:rPr>
              <w:t>3.0</w:t>
            </w:r>
            <w:r>
              <w:rPr>
                <w:rFonts w:ascii="Book Antiqua" w:hAnsi="Book Antiqua"/>
              </w:rPr>
              <w:t xml:space="preserve"> </w:t>
            </w:r>
            <w:r w:rsidRPr="005E4DB9">
              <w:rPr>
                <w:rFonts w:ascii="Book Antiqua" w:hAnsi="Book Antiqua"/>
              </w:rPr>
              <w:t xml:space="preserve"> Details</w:t>
            </w:r>
            <w:proofErr w:type="gramEnd"/>
            <w:r w:rsidRPr="005E4DB9">
              <w:rPr>
                <w:rFonts w:ascii="Book Antiqua" w:hAnsi="Book Antiqua"/>
              </w:rPr>
              <w:t xml:space="preserve"> regarding previous transgressions of Integrity Pact</w:t>
            </w:r>
          </w:p>
          <w:p w14:paraId="6F6E1FF0" w14:textId="77777777" w:rsidR="00A1175B" w:rsidRDefault="00A1175B" w:rsidP="003E00E8">
            <w:pPr>
              <w:ind w:left="432"/>
              <w:jc w:val="both"/>
              <w:rPr>
                <w:rFonts w:ascii="Book Antiqua" w:hAnsi="Book Antiqua"/>
              </w:rPr>
            </w:pPr>
            <w:r w:rsidRPr="005E4DB9">
              <w:rPr>
                <w:rFonts w:ascii="Book Antiqua" w:hAnsi="Book Antiqua"/>
              </w:rPr>
              <w:t>The bidder should provide detailed information on any transgression of Integrity Pact that occurred in</w:t>
            </w:r>
            <w:r>
              <w:rPr>
                <w:rFonts w:ascii="Book Antiqua" w:hAnsi="Book Antiqua"/>
              </w:rPr>
              <w:t xml:space="preserve"> </w:t>
            </w:r>
            <w:r w:rsidRPr="005E4DB9">
              <w:rPr>
                <w:rFonts w:ascii="Book Antiqua" w:hAnsi="Book Antiqua"/>
              </w:rPr>
              <w:t>the last 10 years with any other Public Sector Undertaking or Government Department or any other</w:t>
            </w:r>
            <w:r>
              <w:rPr>
                <w:rFonts w:ascii="Book Antiqua" w:hAnsi="Book Antiqua"/>
              </w:rPr>
              <w:t xml:space="preserve"> </w:t>
            </w:r>
            <w:r w:rsidRPr="005E4DB9">
              <w:rPr>
                <w:rFonts w:ascii="Book Antiqua" w:hAnsi="Book Antiqua"/>
              </w:rPr>
              <w:t>Company, in any country</w:t>
            </w:r>
          </w:p>
          <w:p w14:paraId="6ECC2FE6" w14:textId="77777777" w:rsidR="00A1175B" w:rsidRDefault="00A1175B" w:rsidP="003E00E8">
            <w:pPr>
              <w:ind w:left="432"/>
              <w:jc w:val="both"/>
              <w:rPr>
                <w:rFonts w:ascii="Book Antiqua" w:hAnsi="Book Antiqua"/>
              </w:rPr>
            </w:pPr>
          </w:p>
          <w:p w14:paraId="2A56722F" w14:textId="77777777" w:rsidR="00A1175B" w:rsidRPr="00397235" w:rsidRDefault="00A1175B" w:rsidP="003E00E8">
            <w:pPr>
              <w:ind w:left="432" w:hanging="450"/>
              <w:jc w:val="both"/>
              <w:rPr>
                <w:rFonts w:ascii="Book Antiqua" w:hAnsi="Book Antiqua"/>
              </w:rPr>
            </w:pPr>
            <w:r>
              <w:rPr>
                <w:rFonts w:ascii="Book Antiqua" w:hAnsi="Book Antiqua"/>
              </w:rPr>
              <w:t>3.1</w:t>
            </w:r>
            <w:r>
              <w:t xml:space="preserve"> </w:t>
            </w:r>
            <w:r w:rsidRPr="005E4DB9">
              <w:rPr>
                <w:rFonts w:ascii="Book Antiqua" w:hAnsi="Book Antiqua"/>
              </w:rPr>
              <w:t>Details regarding previous transgressions of Integrity Pact that occurred in the last 10 years</w:t>
            </w:r>
          </w:p>
        </w:tc>
      </w:tr>
      <w:tr w:rsidR="00A1175B" w:rsidRPr="00397235" w14:paraId="72DAE09B"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EC1ECEC" w14:textId="77777777" w:rsidR="00A1175B" w:rsidRDefault="00A1175B" w:rsidP="003E00E8">
            <w:pPr>
              <w:jc w:val="center"/>
              <w:rPr>
                <w:rFonts w:ascii="Book Antiqua" w:hAnsi="Book Antiqua"/>
              </w:rPr>
            </w:pPr>
            <w:r w:rsidRPr="00AC7A3C">
              <w:rPr>
                <w:rFonts w:ascii="Book Antiqua" w:hAnsi="Book Antiqua"/>
              </w:rPr>
              <w:t>Year</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70AB28C5" w14:textId="77777777" w:rsidR="00A1175B" w:rsidRPr="00397235" w:rsidRDefault="00A1175B" w:rsidP="003E00E8">
            <w:pPr>
              <w:jc w:val="center"/>
              <w:rPr>
                <w:rFonts w:ascii="Book Antiqua" w:hAnsi="Book Antiqua"/>
              </w:rPr>
            </w:pPr>
            <w:r w:rsidRPr="00AC7A3C">
              <w:rPr>
                <w:rFonts w:ascii="Book Antiqua" w:hAnsi="Book Antiqua"/>
              </w:rPr>
              <w:t>Name of client</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71480453" w14:textId="77777777" w:rsidR="00A1175B" w:rsidRPr="00397235" w:rsidRDefault="00A1175B" w:rsidP="003E00E8">
            <w:pPr>
              <w:jc w:val="center"/>
              <w:rPr>
                <w:rFonts w:ascii="Book Antiqua" w:hAnsi="Book Antiqua"/>
              </w:rPr>
            </w:pPr>
            <w:r w:rsidRPr="00AC7A3C">
              <w:rPr>
                <w:rFonts w:ascii="Book Antiqua" w:hAnsi="Book Antiqua"/>
              </w:rPr>
              <w:t>Details of Transgression of Integrity Pact by</w:t>
            </w:r>
            <w:r>
              <w:rPr>
                <w:rFonts w:ascii="Book Antiqua" w:hAnsi="Book Antiqua"/>
              </w:rPr>
              <w:t xml:space="preserve"> </w:t>
            </w:r>
            <w:r w:rsidRPr="00AC7A3C">
              <w:rPr>
                <w:rFonts w:ascii="Book Antiqua" w:hAnsi="Book Antiqua"/>
              </w:rPr>
              <w:t>the bidder</w:t>
            </w:r>
          </w:p>
        </w:tc>
      </w:tr>
      <w:tr w:rsidR="00A1175B" w:rsidRPr="00397235" w14:paraId="5DF203A2"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1E78F45" w14:textId="77777777" w:rsidR="00A1175B" w:rsidRDefault="00A1175B" w:rsidP="003E00E8">
            <w:pPr>
              <w:jc w:val="center"/>
              <w:rPr>
                <w:rFonts w:ascii="Book Antiqua" w:hAnsi="Book Antiqua"/>
              </w:rPr>
            </w:pPr>
            <w:r>
              <w:rPr>
                <w:rFonts w:ascii="Book Antiqua" w:hAnsi="Book Antiqua"/>
              </w:rPr>
              <w:t>1</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3B7038BC" w14:textId="77777777" w:rsidR="00A1175B" w:rsidRPr="00397235" w:rsidRDefault="00A1175B" w:rsidP="003E00E8">
            <w:pPr>
              <w:rPr>
                <w:rFonts w:ascii="Book Antiqua" w:hAnsi="Book Antiqua"/>
              </w:rPr>
            </w:pP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5B3D6900" w14:textId="77777777" w:rsidR="00A1175B" w:rsidRPr="00397235" w:rsidRDefault="00A1175B" w:rsidP="003E00E8">
            <w:pPr>
              <w:rPr>
                <w:rFonts w:ascii="Book Antiqua" w:hAnsi="Book Antiqua"/>
              </w:rPr>
            </w:pPr>
          </w:p>
        </w:tc>
      </w:tr>
      <w:tr w:rsidR="00A1175B" w:rsidRPr="00397235" w14:paraId="4703B4D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8824781" w14:textId="77777777" w:rsidR="00A1175B" w:rsidRDefault="00A1175B" w:rsidP="003E00E8">
            <w:pPr>
              <w:jc w:val="center"/>
              <w:rPr>
                <w:rFonts w:ascii="Book Antiqua" w:hAnsi="Book Antiqua"/>
              </w:rPr>
            </w:pPr>
            <w:r>
              <w:rPr>
                <w:rFonts w:ascii="Book Antiqua" w:hAnsi="Book Antiqua"/>
              </w:rPr>
              <w:t>2</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28FDD7B0" w14:textId="77777777" w:rsidR="00A1175B" w:rsidRPr="00397235" w:rsidRDefault="00A1175B" w:rsidP="003E00E8">
            <w:pPr>
              <w:rPr>
                <w:rFonts w:ascii="Book Antiqua" w:hAnsi="Book Antiqua"/>
              </w:rPr>
            </w:pP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2D483AC7" w14:textId="77777777" w:rsidR="00A1175B" w:rsidRPr="00397235" w:rsidRDefault="00A1175B" w:rsidP="003E00E8">
            <w:pPr>
              <w:rPr>
                <w:rFonts w:ascii="Book Antiqua" w:hAnsi="Book Antiqua"/>
              </w:rPr>
            </w:pPr>
          </w:p>
        </w:tc>
      </w:tr>
      <w:tr w:rsidR="00A1175B" w:rsidRPr="00397235" w14:paraId="6B3CC4A5"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43D800F" w14:textId="77777777" w:rsidR="00A1175B" w:rsidRDefault="00A1175B" w:rsidP="003E00E8">
            <w:pPr>
              <w:jc w:val="center"/>
              <w:rPr>
                <w:rFonts w:ascii="Book Antiqua" w:hAnsi="Book Antiqua"/>
              </w:rPr>
            </w:pPr>
            <w:r>
              <w:rPr>
                <w:rFonts w:ascii="Book Antiqua" w:hAnsi="Book Antiqua"/>
              </w:rPr>
              <w:t>3</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7666A520" w14:textId="77777777" w:rsidR="00A1175B" w:rsidRPr="00397235" w:rsidRDefault="00A1175B" w:rsidP="003E00E8">
            <w:pPr>
              <w:rPr>
                <w:rFonts w:ascii="Book Antiqua" w:hAnsi="Book Antiqua"/>
              </w:rPr>
            </w:pP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5AD9A932" w14:textId="77777777" w:rsidR="00A1175B" w:rsidRPr="00397235" w:rsidRDefault="00A1175B" w:rsidP="003E00E8">
            <w:pPr>
              <w:rPr>
                <w:rFonts w:ascii="Book Antiqua" w:hAnsi="Book Antiqua"/>
              </w:rPr>
            </w:pPr>
          </w:p>
        </w:tc>
      </w:tr>
      <w:tr w:rsidR="00A1175B" w:rsidRPr="00397235" w14:paraId="79ABD326"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1550D3D9" w14:textId="77777777" w:rsidR="00A1175B" w:rsidRDefault="00A1175B" w:rsidP="003E00E8">
            <w:pPr>
              <w:jc w:val="center"/>
              <w:rPr>
                <w:rFonts w:ascii="Book Antiqua" w:hAnsi="Book Antiqua"/>
              </w:rPr>
            </w:pPr>
            <w:r>
              <w:rPr>
                <w:rFonts w:ascii="Book Antiqua" w:hAnsi="Book Antiqua"/>
              </w:rPr>
              <w:t>4</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58DBE081" w14:textId="77777777" w:rsidR="00A1175B" w:rsidRPr="00397235" w:rsidRDefault="00A1175B" w:rsidP="003E00E8">
            <w:pPr>
              <w:rPr>
                <w:rFonts w:ascii="Book Antiqua" w:hAnsi="Book Antiqua"/>
              </w:rPr>
            </w:pP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0640A94E" w14:textId="77777777" w:rsidR="00A1175B" w:rsidRPr="00397235" w:rsidRDefault="00A1175B" w:rsidP="003E00E8">
            <w:pPr>
              <w:rPr>
                <w:rFonts w:ascii="Book Antiqua" w:hAnsi="Book Antiqua"/>
              </w:rPr>
            </w:pPr>
          </w:p>
        </w:tc>
      </w:tr>
      <w:tr w:rsidR="00A1175B" w:rsidRPr="00397235" w14:paraId="6150E30A" w14:textId="77777777" w:rsidTr="003E00E8">
        <w:trPr>
          <w:trHeight w:val="315"/>
        </w:trPr>
        <w:tc>
          <w:tcPr>
            <w:tcW w:w="10289" w:type="dxa"/>
            <w:gridSpan w:val="17"/>
            <w:tcBorders>
              <w:top w:val="single" w:sz="4" w:space="0" w:color="auto"/>
              <w:bottom w:val="single" w:sz="4" w:space="0" w:color="auto"/>
            </w:tcBorders>
            <w:shd w:val="clear" w:color="auto" w:fill="auto"/>
            <w:noWrap/>
          </w:tcPr>
          <w:p w14:paraId="1F206018" w14:textId="77777777" w:rsidR="00A1175B" w:rsidRDefault="00A1175B" w:rsidP="003E00E8">
            <w:pPr>
              <w:ind w:left="432" w:hanging="450"/>
              <w:jc w:val="both"/>
              <w:rPr>
                <w:rFonts w:ascii="Book Antiqua" w:hAnsi="Book Antiqua"/>
              </w:rPr>
            </w:pPr>
            <w:proofErr w:type="gramStart"/>
            <w:r w:rsidRPr="00E11600">
              <w:rPr>
                <w:rFonts w:ascii="Book Antiqua" w:hAnsi="Book Antiqua"/>
              </w:rPr>
              <w:t>4.0</w:t>
            </w:r>
            <w:r>
              <w:rPr>
                <w:rFonts w:ascii="Book Antiqua" w:hAnsi="Book Antiqua"/>
              </w:rPr>
              <w:t xml:space="preserve"> </w:t>
            </w:r>
            <w:r w:rsidRPr="00E11600">
              <w:rPr>
                <w:rFonts w:ascii="Book Antiqua" w:hAnsi="Book Antiqua"/>
              </w:rPr>
              <w:t xml:space="preserve"> OTHER</w:t>
            </w:r>
            <w:proofErr w:type="gramEnd"/>
            <w:r w:rsidRPr="00E11600">
              <w:rPr>
                <w:rFonts w:ascii="Book Antiqua" w:hAnsi="Book Antiqua"/>
              </w:rPr>
              <w:t xml:space="preserve"> INFORMATION</w:t>
            </w:r>
          </w:p>
          <w:p w14:paraId="38134DD7" w14:textId="77777777" w:rsidR="00A1175B" w:rsidRDefault="00A1175B" w:rsidP="003E00E8">
            <w:pPr>
              <w:ind w:left="432" w:hanging="450"/>
              <w:jc w:val="both"/>
              <w:rPr>
                <w:rFonts w:ascii="Book Antiqua" w:hAnsi="Book Antiqua"/>
              </w:rPr>
            </w:pPr>
            <w:proofErr w:type="gramStart"/>
            <w:r>
              <w:rPr>
                <w:rFonts w:ascii="Book Antiqua" w:hAnsi="Book Antiqua"/>
              </w:rPr>
              <w:t xml:space="preserve">4.1  </w:t>
            </w:r>
            <w:r w:rsidRPr="00E11600">
              <w:rPr>
                <w:rFonts w:ascii="Book Antiqua" w:hAnsi="Book Antiqua"/>
              </w:rPr>
              <w:t>Current</w:t>
            </w:r>
            <w:proofErr w:type="gramEnd"/>
            <w:r w:rsidRPr="00E11600">
              <w:rPr>
                <w:rFonts w:ascii="Book Antiqua" w:hAnsi="Book Antiqua"/>
              </w:rPr>
              <w:t xml:space="preserve"> Contract Commitments of works</w:t>
            </w:r>
          </w:p>
          <w:p w14:paraId="579DF1C4" w14:textId="77777777" w:rsidR="00A1175B" w:rsidRPr="00397235" w:rsidRDefault="00A1175B" w:rsidP="003E00E8">
            <w:pPr>
              <w:ind w:left="432"/>
              <w:jc w:val="both"/>
              <w:rPr>
                <w:rFonts w:ascii="Book Antiqua" w:hAnsi="Book Antiqua"/>
              </w:rPr>
            </w:pPr>
            <w:r w:rsidRPr="00E11600">
              <w:rPr>
                <w:rFonts w:ascii="Book Antiqua" w:hAnsi="Book Antiqua"/>
              </w:rPr>
              <w:lastRenderedPageBreak/>
              <w:t>Bidders (individual firms or each partners of JV, if applicable) should provide information on their</w:t>
            </w:r>
            <w:r>
              <w:rPr>
                <w:rFonts w:ascii="Book Antiqua" w:hAnsi="Book Antiqua"/>
              </w:rPr>
              <w:t xml:space="preserve"> </w:t>
            </w:r>
            <w:r w:rsidRPr="00E11600">
              <w:rPr>
                <w:rFonts w:ascii="Book Antiqua" w:hAnsi="Book Antiqua"/>
              </w:rPr>
              <w:t>current commitments on all contracts that have been awarded, or for which a letter of intent or</w:t>
            </w:r>
            <w:r>
              <w:rPr>
                <w:rFonts w:ascii="Book Antiqua" w:hAnsi="Book Antiqua"/>
              </w:rPr>
              <w:t xml:space="preserve"> </w:t>
            </w:r>
            <w:r w:rsidRPr="00E11600">
              <w:rPr>
                <w:rFonts w:ascii="Book Antiqua" w:hAnsi="Book Antiqua"/>
              </w:rPr>
              <w:t>acceptance has been received, or for contracts approaching completion, but for which an unqualified,</w:t>
            </w:r>
            <w:r>
              <w:rPr>
                <w:rFonts w:ascii="Book Antiqua" w:hAnsi="Book Antiqua"/>
              </w:rPr>
              <w:t xml:space="preserve"> </w:t>
            </w:r>
            <w:r w:rsidRPr="00E11600">
              <w:rPr>
                <w:rFonts w:ascii="Book Antiqua" w:hAnsi="Book Antiqua"/>
              </w:rPr>
              <w:t>full completion certificate has yet to be issued.</w:t>
            </w:r>
          </w:p>
        </w:tc>
      </w:tr>
      <w:tr w:rsidR="00A1175B" w:rsidRPr="00397235" w14:paraId="1FA485F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722D39E" w14:textId="77777777" w:rsidR="00A1175B" w:rsidRPr="00397235" w:rsidRDefault="00A1175B" w:rsidP="003E00E8">
            <w:pPr>
              <w:jc w:val="center"/>
              <w:rPr>
                <w:rFonts w:ascii="Book Antiqua" w:hAnsi="Book Antiqua"/>
              </w:rPr>
            </w:pPr>
            <w:r>
              <w:rPr>
                <w:rFonts w:ascii="Book Antiqua" w:hAnsi="Book Antiqua"/>
              </w:rPr>
              <w:lastRenderedPageBreak/>
              <w:t>Sl.no</w:t>
            </w:r>
          </w:p>
        </w:tc>
        <w:tc>
          <w:tcPr>
            <w:tcW w:w="2910" w:type="dxa"/>
            <w:gridSpan w:val="4"/>
            <w:tcBorders>
              <w:top w:val="single" w:sz="4" w:space="0" w:color="auto"/>
              <w:left w:val="single" w:sz="4" w:space="0" w:color="auto"/>
              <w:bottom w:val="single" w:sz="4" w:space="0" w:color="auto"/>
              <w:right w:val="single" w:sz="4" w:space="0" w:color="auto"/>
            </w:tcBorders>
            <w:shd w:val="clear" w:color="auto" w:fill="auto"/>
          </w:tcPr>
          <w:p w14:paraId="0E1D3E33" w14:textId="77777777" w:rsidR="00A1175B" w:rsidRPr="00397235" w:rsidRDefault="00A1175B" w:rsidP="003E00E8">
            <w:pPr>
              <w:jc w:val="center"/>
              <w:rPr>
                <w:rFonts w:ascii="Book Antiqua" w:hAnsi="Book Antiqua"/>
              </w:rPr>
            </w:pPr>
            <w:r w:rsidRPr="0024302B">
              <w:rPr>
                <w:rFonts w:ascii="Book Antiqua" w:hAnsi="Book Antiqua"/>
              </w:rPr>
              <w:t>Details of Contract</w:t>
            </w:r>
          </w:p>
        </w:tc>
        <w:tc>
          <w:tcPr>
            <w:tcW w:w="2715" w:type="dxa"/>
            <w:gridSpan w:val="8"/>
            <w:tcBorders>
              <w:top w:val="single" w:sz="4" w:space="0" w:color="auto"/>
              <w:left w:val="single" w:sz="4" w:space="0" w:color="auto"/>
              <w:bottom w:val="single" w:sz="4" w:space="0" w:color="auto"/>
              <w:right w:val="single" w:sz="4" w:space="0" w:color="auto"/>
            </w:tcBorders>
            <w:shd w:val="clear" w:color="auto" w:fill="auto"/>
          </w:tcPr>
          <w:p w14:paraId="12E7F04A" w14:textId="77777777" w:rsidR="00A1175B" w:rsidRPr="00397235" w:rsidRDefault="00A1175B" w:rsidP="003E00E8">
            <w:pPr>
              <w:jc w:val="center"/>
              <w:rPr>
                <w:rFonts w:ascii="Book Antiqua" w:hAnsi="Book Antiqua"/>
              </w:rPr>
            </w:pPr>
            <w:r w:rsidRPr="0024302B">
              <w:rPr>
                <w:rFonts w:ascii="Book Antiqua" w:hAnsi="Book Antiqua"/>
              </w:rPr>
              <w:t>Value of outstanding work</w:t>
            </w:r>
            <w:r>
              <w:rPr>
                <w:rFonts w:ascii="Book Antiqua" w:hAnsi="Book Antiqua"/>
              </w:rPr>
              <w:t xml:space="preserve"> </w:t>
            </w:r>
            <w:r w:rsidRPr="0024302B">
              <w:rPr>
                <w:rFonts w:ascii="Book Antiqua" w:hAnsi="Book Antiqua"/>
              </w:rPr>
              <w:t>(Rs.)</w:t>
            </w:r>
          </w:p>
        </w:tc>
        <w:tc>
          <w:tcPr>
            <w:tcW w:w="3481" w:type="dxa"/>
            <w:gridSpan w:val="4"/>
            <w:tcBorders>
              <w:top w:val="single" w:sz="4" w:space="0" w:color="auto"/>
              <w:left w:val="single" w:sz="4" w:space="0" w:color="auto"/>
              <w:bottom w:val="single" w:sz="4" w:space="0" w:color="auto"/>
              <w:right w:val="single" w:sz="4" w:space="0" w:color="auto"/>
            </w:tcBorders>
            <w:shd w:val="clear" w:color="auto" w:fill="auto"/>
          </w:tcPr>
          <w:p w14:paraId="66F9FE7A" w14:textId="77777777" w:rsidR="00A1175B" w:rsidRPr="00397235" w:rsidRDefault="00A1175B" w:rsidP="003E00E8">
            <w:pPr>
              <w:jc w:val="center"/>
              <w:rPr>
                <w:rFonts w:ascii="Book Antiqua" w:hAnsi="Book Antiqua"/>
              </w:rPr>
            </w:pPr>
            <w:r w:rsidRPr="0024302B">
              <w:rPr>
                <w:rFonts w:ascii="Book Antiqua" w:hAnsi="Book Antiqua"/>
              </w:rPr>
              <w:t>Estimated completion date</w:t>
            </w:r>
          </w:p>
        </w:tc>
      </w:tr>
      <w:tr w:rsidR="00A1175B" w:rsidRPr="00397235" w14:paraId="28E883BA"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5B4CB19" w14:textId="77777777" w:rsidR="00A1175B" w:rsidRDefault="00A1175B" w:rsidP="003E00E8">
            <w:pPr>
              <w:jc w:val="center"/>
              <w:rPr>
                <w:rFonts w:ascii="Book Antiqua" w:hAnsi="Book Antiqua"/>
              </w:rPr>
            </w:pPr>
          </w:p>
        </w:tc>
        <w:tc>
          <w:tcPr>
            <w:tcW w:w="2910" w:type="dxa"/>
            <w:gridSpan w:val="4"/>
            <w:tcBorders>
              <w:top w:val="single" w:sz="4" w:space="0" w:color="auto"/>
              <w:left w:val="single" w:sz="4" w:space="0" w:color="auto"/>
              <w:bottom w:val="single" w:sz="4" w:space="0" w:color="auto"/>
              <w:right w:val="single" w:sz="4" w:space="0" w:color="auto"/>
            </w:tcBorders>
            <w:shd w:val="clear" w:color="auto" w:fill="auto"/>
          </w:tcPr>
          <w:p w14:paraId="03E03A8E" w14:textId="77777777" w:rsidR="00A1175B" w:rsidRPr="00397235" w:rsidRDefault="00A1175B" w:rsidP="003E00E8">
            <w:pPr>
              <w:rPr>
                <w:rFonts w:ascii="Book Antiqua" w:hAnsi="Book Antiqua"/>
              </w:rPr>
            </w:pPr>
          </w:p>
        </w:tc>
        <w:tc>
          <w:tcPr>
            <w:tcW w:w="2715" w:type="dxa"/>
            <w:gridSpan w:val="8"/>
            <w:tcBorders>
              <w:top w:val="single" w:sz="4" w:space="0" w:color="auto"/>
              <w:left w:val="single" w:sz="4" w:space="0" w:color="auto"/>
              <w:bottom w:val="single" w:sz="4" w:space="0" w:color="auto"/>
              <w:right w:val="single" w:sz="4" w:space="0" w:color="auto"/>
            </w:tcBorders>
            <w:shd w:val="clear" w:color="auto" w:fill="auto"/>
          </w:tcPr>
          <w:p w14:paraId="4C32FD1A" w14:textId="77777777" w:rsidR="00A1175B" w:rsidRPr="00397235" w:rsidRDefault="00A1175B" w:rsidP="003E00E8">
            <w:pPr>
              <w:rPr>
                <w:rFonts w:ascii="Book Antiqua" w:hAnsi="Book Antiqua"/>
              </w:rPr>
            </w:pPr>
          </w:p>
        </w:tc>
        <w:tc>
          <w:tcPr>
            <w:tcW w:w="3481" w:type="dxa"/>
            <w:gridSpan w:val="4"/>
            <w:tcBorders>
              <w:top w:val="single" w:sz="4" w:space="0" w:color="auto"/>
              <w:left w:val="single" w:sz="4" w:space="0" w:color="auto"/>
              <w:bottom w:val="single" w:sz="4" w:space="0" w:color="auto"/>
              <w:right w:val="single" w:sz="4" w:space="0" w:color="auto"/>
            </w:tcBorders>
            <w:shd w:val="clear" w:color="auto" w:fill="auto"/>
          </w:tcPr>
          <w:p w14:paraId="5B24AC08" w14:textId="77777777" w:rsidR="00A1175B" w:rsidRPr="00397235" w:rsidRDefault="00A1175B" w:rsidP="003E00E8">
            <w:pPr>
              <w:rPr>
                <w:rFonts w:ascii="Book Antiqua" w:hAnsi="Book Antiqua"/>
              </w:rPr>
            </w:pPr>
          </w:p>
        </w:tc>
      </w:tr>
      <w:tr w:rsidR="00A1175B" w:rsidRPr="00397235" w14:paraId="5BAA22E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B1241B8" w14:textId="77777777" w:rsidR="00A1175B" w:rsidRDefault="00A1175B" w:rsidP="003E00E8">
            <w:pPr>
              <w:jc w:val="center"/>
              <w:rPr>
                <w:rFonts w:ascii="Book Antiqua" w:hAnsi="Book Antiqua"/>
              </w:rPr>
            </w:pPr>
          </w:p>
        </w:tc>
        <w:tc>
          <w:tcPr>
            <w:tcW w:w="2910" w:type="dxa"/>
            <w:gridSpan w:val="4"/>
            <w:tcBorders>
              <w:top w:val="single" w:sz="4" w:space="0" w:color="auto"/>
              <w:left w:val="single" w:sz="4" w:space="0" w:color="auto"/>
              <w:bottom w:val="single" w:sz="4" w:space="0" w:color="auto"/>
              <w:right w:val="single" w:sz="4" w:space="0" w:color="auto"/>
            </w:tcBorders>
            <w:shd w:val="clear" w:color="auto" w:fill="auto"/>
          </w:tcPr>
          <w:p w14:paraId="0670372B" w14:textId="77777777" w:rsidR="00A1175B" w:rsidRPr="00397235" w:rsidRDefault="00A1175B" w:rsidP="003E00E8">
            <w:pPr>
              <w:rPr>
                <w:rFonts w:ascii="Book Antiqua" w:hAnsi="Book Antiqua"/>
              </w:rPr>
            </w:pPr>
          </w:p>
        </w:tc>
        <w:tc>
          <w:tcPr>
            <w:tcW w:w="2715" w:type="dxa"/>
            <w:gridSpan w:val="8"/>
            <w:tcBorders>
              <w:top w:val="single" w:sz="4" w:space="0" w:color="auto"/>
              <w:left w:val="single" w:sz="4" w:space="0" w:color="auto"/>
              <w:bottom w:val="single" w:sz="4" w:space="0" w:color="auto"/>
              <w:right w:val="single" w:sz="4" w:space="0" w:color="auto"/>
            </w:tcBorders>
            <w:shd w:val="clear" w:color="auto" w:fill="auto"/>
          </w:tcPr>
          <w:p w14:paraId="1A0121E6" w14:textId="77777777" w:rsidR="00A1175B" w:rsidRPr="00397235" w:rsidRDefault="00A1175B" w:rsidP="003E00E8">
            <w:pPr>
              <w:rPr>
                <w:rFonts w:ascii="Book Antiqua" w:hAnsi="Book Antiqua"/>
              </w:rPr>
            </w:pPr>
          </w:p>
        </w:tc>
        <w:tc>
          <w:tcPr>
            <w:tcW w:w="3481" w:type="dxa"/>
            <w:gridSpan w:val="4"/>
            <w:tcBorders>
              <w:top w:val="single" w:sz="4" w:space="0" w:color="auto"/>
              <w:left w:val="single" w:sz="4" w:space="0" w:color="auto"/>
              <w:bottom w:val="single" w:sz="4" w:space="0" w:color="auto"/>
              <w:right w:val="single" w:sz="4" w:space="0" w:color="auto"/>
            </w:tcBorders>
            <w:shd w:val="clear" w:color="auto" w:fill="auto"/>
          </w:tcPr>
          <w:p w14:paraId="387E2DA7" w14:textId="77777777" w:rsidR="00A1175B" w:rsidRPr="00397235" w:rsidRDefault="00A1175B" w:rsidP="003E00E8">
            <w:pPr>
              <w:rPr>
                <w:rFonts w:ascii="Book Antiqua" w:hAnsi="Book Antiqua"/>
              </w:rPr>
            </w:pPr>
          </w:p>
        </w:tc>
      </w:tr>
      <w:tr w:rsidR="00A1175B" w:rsidRPr="00397235" w14:paraId="6BE7BC9C"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908E8F5" w14:textId="77777777" w:rsidR="00A1175B" w:rsidRDefault="00A1175B" w:rsidP="003E00E8">
            <w:pPr>
              <w:jc w:val="center"/>
              <w:rPr>
                <w:rFonts w:ascii="Book Antiqua" w:hAnsi="Book Antiqua"/>
              </w:rPr>
            </w:pPr>
          </w:p>
        </w:tc>
        <w:tc>
          <w:tcPr>
            <w:tcW w:w="2910" w:type="dxa"/>
            <w:gridSpan w:val="4"/>
            <w:tcBorders>
              <w:top w:val="single" w:sz="4" w:space="0" w:color="auto"/>
              <w:left w:val="single" w:sz="4" w:space="0" w:color="auto"/>
              <w:bottom w:val="single" w:sz="4" w:space="0" w:color="auto"/>
              <w:right w:val="single" w:sz="4" w:space="0" w:color="auto"/>
            </w:tcBorders>
            <w:shd w:val="clear" w:color="auto" w:fill="auto"/>
          </w:tcPr>
          <w:p w14:paraId="55DDC2F6" w14:textId="77777777" w:rsidR="00A1175B" w:rsidRPr="00397235" w:rsidRDefault="00A1175B" w:rsidP="003E00E8">
            <w:pPr>
              <w:rPr>
                <w:rFonts w:ascii="Book Antiqua" w:hAnsi="Book Antiqua"/>
              </w:rPr>
            </w:pPr>
          </w:p>
        </w:tc>
        <w:tc>
          <w:tcPr>
            <w:tcW w:w="2715" w:type="dxa"/>
            <w:gridSpan w:val="8"/>
            <w:tcBorders>
              <w:top w:val="single" w:sz="4" w:space="0" w:color="auto"/>
              <w:left w:val="single" w:sz="4" w:space="0" w:color="auto"/>
              <w:bottom w:val="single" w:sz="4" w:space="0" w:color="auto"/>
              <w:right w:val="single" w:sz="4" w:space="0" w:color="auto"/>
            </w:tcBorders>
            <w:shd w:val="clear" w:color="auto" w:fill="auto"/>
          </w:tcPr>
          <w:p w14:paraId="378D4DE8" w14:textId="77777777" w:rsidR="00A1175B" w:rsidRPr="00397235" w:rsidRDefault="00A1175B" w:rsidP="003E00E8">
            <w:pPr>
              <w:rPr>
                <w:rFonts w:ascii="Book Antiqua" w:hAnsi="Book Antiqua"/>
              </w:rPr>
            </w:pPr>
          </w:p>
        </w:tc>
        <w:tc>
          <w:tcPr>
            <w:tcW w:w="3481" w:type="dxa"/>
            <w:gridSpan w:val="4"/>
            <w:tcBorders>
              <w:top w:val="single" w:sz="4" w:space="0" w:color="auto"/>
              <w:left w:val="single" w:sz="4" w:space="0" w:color="auto"/>
              <w:bottom w:val="single" w:sz="4" w:space="0" w:color="auto"/>
              <w:right w:val="single" w:sz="4" w:space="0" w:color="auto"/>
            </w:tcBorders>
            <w:shd w:val="clear" w:color="auto" w:fill="auto"/>
          </w:tcPr>
          <w:p w14:paraId="42F27E65" w14:textId="77777777" w:rsidR="00A1175B" w:rsidRPr="00397235" w:rsidRDefault="00A1175B" w:rsidP="003E00E8">
            <w:pPr>
              <w:rPr>
                <w:rFonts w:ascii="Book Antiqua" w:hAnsi="Book Antiqua"/>
              </w:rPr>
            </w:pPr>
          </w:p>
        </w:tc>
      </w:tr>
      <w:tr w:rsidR="00A1175B" w:rsidRPr="00397235" w14:paraId="333C681C" w14:textId="77777777" w:rsidTr="003E00E8">
        <w:trPr>
          <w:trHeight w:val="315"/>
        </w:trPr>
        <w:tc>
          <w:tcPr>
            <w:tcW w:w="10289" w:type="dxa"/>
            <w:gridSpan w:val="17"/>
            <w:tcBorders>
              <w:top w:val="single" w:sz="4" w:space="0" w:color="auto"/>
              <w:bottom w:val="single" w:sz="4" w:space="0" w:color="auto"/>
            </w:tcBorders>
            <w:shd w:val="clear" w:color="auto" w:fill="auto"/>
            <w:noWrap/>
          </w:tcPr>
          <w:p w14:paraId="343B974C" w14:textId="77777777" w:rsidR="00A1175B" w:rsidRDefault="00A1175B" w:rsidP="003E00E8">
            <w:pPr>
              <w:rPr>
                <w:rFonts w:ascii="Book Antiqua" w:hAnsi="Book Antiqua"/>
              </w:rPr>
            </w:pPr>
            <w:proofErr w:type="gramStart"/>
            <w:r>
              <w:rPr>
                <w:rFonts w:ascii="Book Antiqua" w:hAnsi="Book Antiqua"/>
              </w:rPr>
              <w:t xml:space="preserve">4.2  </w:t>
            </w:r>
            <w:r w:rsidRPr="00E67FAF">
              <w:rPr>
                <w:rFonts w:ascii="Book Antiqua" w:hAnsi="Book Antiqua"/>
              </w:rPr>
              <w:t>Financial</w:t>
            </w:r>
            <w:proofErr w:type="gramEnd"/>
            <w:r w:rsidRPr="00E67FAF">
              <w:rPr>
                <w:rFonts w:ascii="Book Antiqua" w:hAnsi="Book Antiqua"/>
              </w:rPr>
              <w:t xml:space="preserve"> Data:</w:t>
            </w:r>
          </w:p>
          <w:p w14:paraId="6D28045D" w14:textId="77777777" w:rsidR="00A1175B" w:rsidRPr="00397235" w:rsidRDefault="00A1175B" w:rsidP="003E00E8">
            <w:pPr>
              <w:jc w:val="right"/>
              <w:rPr>
                <w:rFonts w:ascii="Book Antiqua" w:hAnsi="Book Antiqua"/>
              </w:rPr>
            </w:pPr>
            <w:r>
              <w:rPr>
                <w:rFonts w:ascii="Book Antiqua" w:hAnsi="Book Antiqua"/>
              </w:rPr>
              <w:t xml:space="preserve"> </w:t>
            </w:r>
            <w:r w:rsidRPr="00E67FAF">
              <w:rPr>
                <w:rFonts w:ascii="Book Antiqua" w:hAnsi="Book Antiqua"/>
              </w:rPr>
              <w:t>Figures Rs in</w:t>
            </w:r>
            <w:r>
              <w:rPr>
                <w:rFonts w:ascii="Book Antiqua" w:hAnsi="Book Antiqua"/>
              </w:rPr>
              <w:t>________</w:t>
            </w:r>
          </w:p>
        </w:tc>
      </w:tr>
      <w:tr w:rsidR="00A1175B" w:rsidRPr="00397235" w14:paraId="6A23A0F2"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F72CB9F" w14:textId="77777777" w:rsidR="00A1175B" w:rsidRDefault="00A1175B" w:rsidP="003E00E8">
            <w:pPr>
              <w:jc w:val="center"/>
              <w:rPr>
                <w:rFonts w:ascii="Book Antiqua" w:hAnsi="Book Antiqua"/>
              </w:rPr>
            </w:pPr>
            <w:r w:rsidRPr="00E67FAF">
              <w:rPr>
                <w:rFonts w:ascii="Book Antiqua" w:hAnsi="Book Antiqua"/>
              </w:rPr>
              <w:t>Details</w:t>
            </w:r>
          </w:p>
        </w:tc>
        <w:tc>
          <w:tcPr>
            <w:tcW w:w="4487" w:type="dxa"/>
            <w:gridSpan w:val="8"/>
            <w:tcBorders>
              <w:top w:val="single" w:sz="4" w:space="0" w:color="auto"/>
              <w:left w:val="single" w:sz="4" w:space="0" w:color="auto"/>
              <w:bottom w:val="single" w:sz="4" w:space="0" w:color="auto"/>
              <w:right w:val="single" w:sz="4" w:space="0" w:color="auto"/>
            </w:tcBorders>
            <w:shd w:val="clear" w:color="auto" w:fill="auto"/>
          </w:tcPr>
          <w:p w14:paraId="61FA573F" w14:textId="77777777" w:rsidR="00A1175B" w:rsidRPr="00397235" w:rsidRDefault="00A1175B" w:rsidP="003E00E8">
            <w:pPr>
              <w:jc w:val="center"/>
              <w:rPr>
                <w:rFonts w:ascii="Book Antiqua" w:hAnsi="Book Antiqua"/>
              </w:rPr>
            </w:pPr>
            <w:r w:rsidRPr="00E67FAF">
              <w:rPr>
                <w:rFonts w:ascii="Book Antiqua" w:hAnsi="Book Antiqua"/>
              </w:rPr>
              <w:t>Actual (Previous five years)</w:t>
            </w:r>
          </w:p>
        </w:tc>
        <w:tc>
          <w:tcPr>
            <w:tcW w:w="4619" w:type="dxa"/>
            <w:gridSpan w:val="8"/>
            <w:tcBorders>
              <w:top w:val="single" w:sz="4" w:space="0" w:color="auto"/>
              <w:left w:val="single" w:sz="4" w:space="0" w:color="auto"/>
              <w:bottom w:val="single" w:sz="4" w:space="0" w:color="auto"/>
              <w:right w:val="single" w:sz="4" w:space="0" w:color="auto"/>
            </w:tcBorders>
            <w:shd w:val="clear" w:color="auto" w:fill="auto"/>
          </w:tcPr>
          <w:p w14:paraId="5BF1E679" w14:textId="77777777" w:rsidR="00A1175B" w:rsidRPr="00397235" w:rsidRDefault="00A1175B" w:rsidP="003E00E8">
            <w:pPr>
              <w:jc w:val="center"/>
              <w:rPr>
                <w:rFonts w:ascii="Book Antiqua" w:hAnsi="Book Antiqua"/>
              </w:rPr>
            </w:pPr>
            <w:r w:rsidRPr="00E67FAF">
              <w:rPr>
                <w:rFonts w:ascii="Book Antiqua" w:hAnsi="Book Antiqua"/>
              </w:rPr>
              <w:t>Projection for next five years</w:t>
            </w:r>
          </w:p>
        </w:tc>
      </w:tr>
      <w:tr w:rsidR="00A1175B" w:rsidRPr="00397235" w14:paraId="47102450" w14:textId="77777777" w:rsidTr="003E00E8">
        <w:trPr>
          <w:trHeight w:val="557"/>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3E260D1" w14:textId="77777777" w:rsidR="00A1175B" w:rsidRPr="00397235" w:rsidRDefault="00A1175B" w:rsidP="003E00E8">
            <w:pPr>
              <w:jc w:val="cente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4EA92A43" w14:textId="77777777" w:rsidR="00A1175B" w:rsidRPr="00397235" w:rsidRDefault="00A1175B" w:rsidP="003E00E8">
            <w:pPr>
              <w:rPr>
                <w:rFonts w:ascii="Book Antiqua" w:hAnsi="Book Antiqua"/>
              </w:rPr>
            </w:pPr>
            <w:r w:rsidRPr="00A96823">
              <w:t>202</w:t>
            </w:r>
            <w:r>
              <w:t>2</w:t>
            </w:r>
            <w:r w:rsidRPr="00A96823">
              <w:t>-</w:t>
            </w:r>
            <w:r>
              <w:t>2023</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4AC71B64" w14:textId="77777777" w:rsidR="00A1175B" w:rsidRPr="00397235" w:rsidRDefault="00A1175B" w:rsidP="003E00E8">
            <w:pPr>
              <w:rPr>
                <w:rFonts w:ascii="Book Antiqua" w:hAnsi="Book Antiqua"/>
              </w:rPr>
            </w:pPr>
            <w:r>
              <w:rPr>
                <w:rFonts w:ascii="Book Antiqua" w:hAnsi="Book Antiqua"/>
              </w:rPr>
              <w:t>2021- 2022</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53729701" w14:textId="77777777" w:rsidR="00A1175B" w:rsidRPr="00397235" w:rsidRDefault="00A1175B" w:rsidP="003E00E8">
            <w:pPr>
              <w:rPr>
                <w:rFonts w:ascii="Book Antiqua" w:hAnsi="Book Antiqua"/>
              </w:rPr>
            </w:pPr>
            <w:r>
              <w:rPr>
                <w:rFonts w:ascii="Book Antiqua" w:hAnsi="Book Antiqua"/>
              </w:rPr>
              <w:t>2020- 2021</w:t>
            </w: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6E17ECBC" w14:textId="77777777" w:rsidR="00A1175B" w:rsidRPr="00397235" w:rsidRDefault="00A1175B" w:rsidP="003E00E8">
            <w:pPr>
              <w:rPr>
                <w:rFonts w:ascii="Book Antiqua" w:hAnsi="Book Antiqua"/>
              </w:rPr>
            </w:pPr>
            <w:r w:rsidRPr="00A96823">
              <w:t>20</w:t>
            </w:r>
            <w:r>
              <w:t>19</w:t>
            </w:r>
            <w:r w:rsidRPr="00A96823">
              <w:t>-</w:t>
            </w:r>
            <w:r>
              <w:t>2020</w:t>
            </w: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26E1CD4D" w14:textId="77777777" w:rsidR="00A1175B" w:rsidRDefault="00A1175B" w:rsidP="003E00E8">
            <w:r>
              <w:t>2018-</w:t>
            </w:r>
          </w:p>
          <w:p w14:paraId="3F8DD71E" w14:textId="77777777" w:rsidR="00A1175B" w:rsidRPr="00397235" w:rsidRDefault="00A1175B" w:rsidP="003E00E8">
            <w:pPr>
              <w:rPr>
                <w:rFonts w:ascii="Book Antiqua" w:hAnsi="Book Antiqua"/>
              </w:rPr>
            </w:pPr>
            <w:r>
              <w:t>2019</w:t>
            </w: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3F827310" w14:textId="77777777" w:rsidR="00A1175B" w:rsidRPr="00397235" w:rsidRDefault="00A1175B" w:rsidP="003E00E8">
            <w:pPr>
              <w:rPr>
                <w:rFonts w:ascii="Book Antiqua" w:hAnsi="Book Antiqua"/>
              </w:rPr>
            </w:pPr>
            <w:r w:rsidRPr="00A96823">
              <w:t>202</w:t>
            </w:r>
            <w:r>
              <w:t>2</w:t>
            </w:r>
            <w:r w:rsidRPr="00A96823">
              <w:t>-</w:t>
            </w:r>
            <w:r>
              <w:t>2023</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0A850C80" w14:textId="77777777" w:rsidR="00A1175B" w:rsidRPr="00397235" w:rsidRDefault="00A1175B" w:rsidP="003E00E8">
            <w:pPr>
              <w:rPr>
                <w:rFonts w:ascii="Book Antiqua" w:hAnsi="Book Antiqua"/>
              </w:rPr>
            </w:pPr>
            <w:r>
              <w:rPr>
                <w:rFonts w:ascii="Book Antiqua" w:hAnsi="Book Antiqua"/>
              </w:rPr>
              <w:t>2021- 2022</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D3D3C41" w14:textId="77777777" w:rsidR="00A1175B" w:rsidRPr="00397235" w:rsidRDefault="00A1175B" w:rsidP="003E00E8">
            <w:pPr>
              <w:rPr>
                <w:rFonts w:ascii="Book Antiqua" w:hAnsi="Book Antiqua"/>
              </w:rPr>
            </w:pPr>
            <w:r>
              <w:rPr>
                <w:rFonts w:ascii="Book Antiqua" w:hAnsi="Book Antiqua"/>
              </w:rPr>
              <w:t>2020- 2021</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213D5478" w14:textId="77777777" w:rsidR="00A1175B" w:rsidRPr="00397235" w:rsidRDefault="00A1175B" w:rsidP="003E00E8">
            <w:pPr>
              <w:rPr>
                <w:rFonts w:ascii="Book Antiqua" w:hAnsi="Book Antiqua"/>
              </w:rPr>
            </w:pPr>
            <w:r w:rsidRPr="00A96823">
              <w:t>20</w:t>
            </w:r>
            <w:r>
              <w:t>19</w:t>
            </w:r>
            <w:r w:rsidRPr="00A96823">
              <w:t>-</w:t>
            </w:r>
            <w:r>
              <w:t>2020</w:t>
            </w: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48DE44AD" w14:textId="77777777" w:rsidR="00A1175B" w:rsidRDefault="00A1175B" w:rsidP="003E00E8">
            <w:r>
              <w:t>2018-</w:t>
            </w:r>
          </w:p>
          <w:p w14:paraId="11FD8CD3" w14:textId="77777777" w:rsidR="00A1175B" w:rsidRPr="00397235" w:rsidRDefault="00A1175B" w:rsidP="003E00E8">
            <w:pPr>
              <w:rPr>
                <w:rFonts w:ascii="Book Antiqua" w:hAnsi="Book Antiqua"/>
              </w:rPr>
            </w:pPr>
            <w:r>
              <w:t>2019</w:t>
            </w:r>
          </w:p>
        </w:tc>
      </w:tr>
      <w:tr w:rsidR="00A1175B" w:rsidRPr="00397235" w14:paraId="14A63679"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514DEA9A" w14:textId="77777777" w:rsidR="00A1175B" w:rsidRDefault="00A1175B" w:rsidP="003E00E8">
            <w:pPr>
              <w:jc w:val="center"/>
              <w:rPr>
                <w:rFonts w:ascii="Book Antiqua" w:hAnsi="Book Antiqua"/>
              </w:rPr>
            </w:pPr>
            <w:r w:rsidRPr="00AE09A6">
              <w:rPr>
                <w:rFonts w:ascii="Book Antiqua" w:hAnsi="Book Antiqua"/>
              </w:rPr>
              <w:t>Total Assets</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52DF21C"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EADDFAF"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2F6B094D"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3850A8D0"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0969053D"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1CFAA830"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71307A9"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019D083"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4960FD91"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28EC848F" w14:textId="77777777" w:rsidR="00A1175B" w:rsidRPr="00397235" w:rsidRDefault="00A1175B" w:rsidP="003E00E8">
            <w:pPr>
              <w:rPr>
                <w:rFonts w:ascii="Book Antiqua" w:hAnsi="Book Antiqua"/>
              </w:rPr>
            </w:pPr>
          </w:p>
        </w:tc>
      </w:tr>
      <w:tr w:rsidR="00A1175B" w:rsidRPr="00397235" w14:paraId="0FB005A1"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7846F3D" w14:textId="77777777" w:rsidR="00A1175B" w:rsidRDefault="00A1175B" w:rsidP="003E00E8">
            <w:pPr>
              <w:jc w:val="center"/>
              <w:rPr>
                <w:rFonts w:ascii="Book Antiqua" w:hAnsi="Book Antiqua"/>
              </w:rPr>
            </w:pPr>
            <w:r w:rsidRPr="00AE09A6">
              <w:rPr>
                <w:rFonts w:ascii="Book Antiqua" w:hAnsi="Book Antiqua"/>
              </w:rPr>
              <w:t>Current Assets</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EAC423D"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7175F825"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55BDA96A"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681918A7"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25D3B402"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45AD7570"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2A7F12D2"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801C08D"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2644DF41"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3B358805" w14:textId="77777777" w:rsidR="00A1175B" w:rsidRPr="00397235" w:rsidRDefault="00A1175B" w:rsidP="003E00E8">
            <w:pPr>
              <w:rPr>
                <w:rFonts w:ascii="Book Antiqua" w:hAnsi="Book Antiqua"/>
              </w:rPr>
            </w:pPr>
          </w:p>
        </w:tc>
      </w:tr>
      <w:tr w:rsidR="00A1175B" w:rsidRPr="00397235" w14:paraId="6774660F"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ED4B4D9" w14:textId="77777777" w:rsidR="00A1175B" w:rsidRDefault="00A1175B" w:rsidP="003E00E8">
            <w:pPr>
              <w:jc w:val="center"/>
              <w:rPr>
                <w:rFonts w:ascii="Book Antiqua" w:hAnsi="Book Antiqua"/>
              </w:rPr>
            </w:pPr>
            <w:r w:rsidRPr="00AE09A6">
              <w:rPr>
                <w:rFonts w:ascii="Book Antiqua" w:hAnsi="Book Antiqua"/>
              </w:rPr>
              <w:t>Total Liability</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712ACDFC"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122D1EC8"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6802973A"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46706B3B"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61CE8422"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4AAFF40D"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B327F8C"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B53FC1F"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1FFBF812"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206896F8" w14:textId="77777777" w:rsidR="00A1175B" w:rsidRPr="00397235" w:rsidRDefault="00A1175B" w:rsidP="003E00E8">
            <w:pPr>
              <w:rPr>
                <w:rFonts w:ascii="Book Antiqua" w:hAnsi="Book Antiqua"/>
              </w:rPr>
            </w:pPr>
          </w:p>
        </w:tc>
      </w:tr>
      <w:tr w:rsidR="00A1175B" w:rsidRPr="00397235" w14:paraId="0A7798D3"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77C2F9A" w14:textId="77777777" w:rsidR="00A1175B" w:rsidRPr="00AE09A6" w:rsidRDefault="00A1175B" w:rsidP="003E00E8">
            <w:pPr>
              <w:jc w:val="center"/>
              <w:rPr>
                <w:rFonts w:ascii="Book Antiqua" w:hAnsi="Book Antiqua"/>
              </w:rPr>
            </w:pPr>
            <w:r w:rsidRPr="00AE09A6">
              <w:rPr>
                <w:rFonts w:ascii="Book Antiqua" w:hAnsi="Book Antiqua"/>
              </w:rPr>
              <w:t>Current Liability</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723B2532"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620EF1EA"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7263767F"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6CC5D3D4"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7C5C6938"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003D7745"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51153129"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350BDA59"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22C45223"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608FDF55" w14:textId="77777777" w:rsidR="00A1175B" w:rsidRPr="00397235" w:rsidRDefault="00A1175B" w:rsidP="003E00E8">
            <w:pPr>
              <w:rPr>
                <w:rFonts w:ascii="Book Antiqua" w:hAnsi="Book Antiqua"/>
              </w:rPr>
            </w:pPr>
          </w:p>
        </w:tc>
      </w:tr>
      <w:tr w:rsidR="00A1175B" w:rsidRPr="00397235" w14:paraId="6AEC0E82"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92E7B12" w14:textId="77777777" w:rsidR="00A1175B" w:rsidRPr="00AE09A6" w:rsidRDefault="00A1175B" w:rsidP="003E00E8">
            <w:pPr>
              <w:jc w:val="center"/>
              <w:rPr>
                <w:rFonts w:ascii="Book Antiqua" w:hAnsi="Book Antiqua"/>
              </w:rPr>
            </w:pPr>
            <w:r w:rsidRPr="00AE09A6">
              <w:rPr>
                <w:rFonts w:ascii="Book Antiqua" w:hAnsi="Book Antiqua"/>
              </w:rPr>
              <w:t>Profit before</w:t>
            </w:r>
          </w:p>
          <w:p w14:paraId="77341FA7" w14:textId="77777777" w:rsidR="00A1175B" w:rsidRPr="00AE09A6" w:rsidRDefault="00A1175B" w:rsidP="003E00E8">
            <w:pPr>
              <w:jc w:val="center"/>
              <w:rPr>
                <w:rFonts w:ascii="Book Antiqua" w:hAnsi="Book Antiqua"/>
              </w:rPr>
            </w:pPr>
            <w:r w:rsidRPr="00AE09A6">
              <w:rPr>
                <w:rFonts w:ascii="Book Antiqua" w:hAnsi="Book Antiqua"/>
              </w:rPr>
              <w:t>taxes</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25AF39C3"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4E47BD7D"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13D4179"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1605895D"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6D73766B"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0192EB93"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7C640DE3"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575B31B"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2F64D891"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4AD510A3" w14:textId="77777777" w:rsidR="00A1175B" w:rsidRPr="00397235" w:rsidRDefault="00A1175B" w:rsidP="003E00E8">
            <w:pPr>
              <w:rPr>
                <w:rFonts w:ascii="Book Antiqua" w:hAnsi="Book Antiqua"/>
              </w:rPr>
            </w:pPr>
          </w:p>
        </w:tc>
      </w:tr>
      <w:tr w:rsidR="00A1175B" w:rsidRPr="00397235" w14:paraId="7DDE1A87"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CF5947F" w14:textId="77777777" w:rsidR="00A1175B" w:rsidRPr="00AE09A6" w:rsidRDefault="00A1175B" w:rsidP="003E00E8">
            <w:pPr>
              <w:jc w:val="center"/>
              <w:rPr>
                <w:rFonts w:ascii="Book Antiqua" w:hAnsi="Book Antiqua"/>
              </w:rPr>
            </w:pPr>
            <w:r w:rsidRPr="00AE09A6">
              <w:rPr>
                <w:rFonts w:ascii="Book Antiqua" w:hAnsi="Book Antiqua"/>
              </w:rPr>
              <w:t>Profit after taxes</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744ED554"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0F5AE7D6" w14:textId="77777777" w:rsidR="00A1175B" w:rsidRPr="00397235" w:rsidRDefault="00A1175B" w:rsidP="003E00E8">
            <w:pPr>
              <w:rPr>
                <w:rFonts w:ascii="Book Antiqua" w:hAnsi="Book Antiqua"/>
              </w:rPr>
            </w:pP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2D7CBB02" w14:textId="77777777" w:rsidR="00A1175B" w:rsidRPr="00397235" w:rsidRDefault="00A1175B" w:rsidP="003E00E8">
            <w:pPr>
              <w:rPr>
                <w:rFonts w:ascii="Book Antiqua" w:hAnsi="Book Antiqua"/>
              </w:rPr>
            </w:pPr>
          </w:p>
        </w:tc>
        <w:tc>
          <w:tcPr>
            <w:tcW w:w="912" w:type="dxa"/>
            <w:gridSpan w:val="3"/>
            <w:tcBorders>
              <w:top w:val="single" w:sz="4" w:space="0" w:color="auto"/>
              <w:left w:val="single" w:sz="4" w:space="0" w:color="auto"/>
              <w:bottom w:val="single" w:sz="4" w:space="0" w:color="auto"/>
              <w:right w:val="single" w:sz="4" w:space="0" w:color="auto"/>
            </w:tcBorders>
            <w:shd w:val="clear" w:color="auto" w:fill="auto"/>
          </w:tcPr>
          <w:p w14:paraId="251F1365" w14:textId="77777777" w:rsidR="00A1175B" w:rsidRPr="00397235" w:rsidRDefault="00A1175B" w:rsidP="003E00E8">
            <w:pPr>
              <w:rPr>
                <w:rFonts w:ascii="Book Antiqua" w:hAnsi="Book Antiqua"/>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auto"/>
          </w:tcPr>
          <w:p w14:paraId="3437D119" w14:textId="77777777" w:rsidR="00A1175B" w:rsidRPr="00397235" w:rsidRDefault="00A1175B" w:rsidP="003E00E8">
            <w:pPr>
              <w:rPr>
                <w:rFonts w:ascii="Book Antiqua" w:hAnsi="Book Antiqua"/>
              </w:rPr>
            </w:pPr>
          </w:p>
        </w:tc>
        <w:tc>
          <w:tcPr>
            <w:tcW w:w="906" w:type="dxa"/>
            <w:gridSpan w:val="3"/>
            <w:tcBorders>
              <w:top w:val="single" w:sz="4" w:space="0" w:color="auto"/>
              <w:left w:val="single" w:sz="4" w:space="0" w:color="auto"/>
              <w:bottom w:val="single" w:sz="4" w:space="0" w:color="auto"/>
              <w:right w:val="single" w:sz="4" w:space="0" w:color="auto"/>
            </w:tcBorders>
            <w:shd w:val="clear" w:color="auto" w:fill="auto"/>
          </w:tcPr>
          <w:p w14:paraId="5C5D89E4" w14:textId="77777777" w:rsidR="00A1175B" w:rsidRPr="00397235" w:rsidRDefault="00A1175B" w:rsidP="003E00E8">
            <w:pPr>
              <w:rPr>
                <w:rFonts w:ascii="Book Antiqua" w:hAnsi="Book Antiqua"/>
              </w:rPr>
            </w:pP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tcPr>
          <w:p w14:paraId="0B7FD98E" w14:textId="77777777" w:rsidR="00A1175B" w:rsidRPr="00397235" w:rsidRDefault="00A1175B" w:rsidP="003E00E8">
            <w:pPr>
              <w:rPr>
                <w:rFonts w:ascii="Book Antiqua" w:hAnsi="Book Antiqua"/>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2C9DB60" w14:textId="77777777" w:rsidR="00A1175B" w:rsidRPr="00397235" w:rsidRDefault="00A1175B" w:rsidP="003E00E8">
            <w:pPr>
              <w:rPr>
                <w:rFonts w:ascii="Book Antiqua" w:hAnsi="Book Antiqua"/>
              </w:rPr>
            </w:pP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54F1D3F5" w14:textId="77777777" w:rsidR="00A1175B" w:rsidRPr="00397235" w:rsidRDefault="00A1175B" w:rsidP="003E00E8">
            <w:pPr>
              <w:rPr>
                <w:rFonts w:ascii="Book Antiqua" w:hAnsi="Book Antiqua"/>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14:paraId="5C5D2EED" w14:textId="77777777" w:rsidR="00A1175B" w:rsidRPr="00397235" w:rsidRDefault="00A1175B" w:rsidP="003E00E8">
            <w:pPr>
              <w:rPr>
                <w:rFonts w:ascii="Book Antiqua" w:hAnsi="Book Antiqua"/>
              </w:rPr>
            </w:pPr>
          </w:p>
        </w:tc>
      </w:tr>
      <w:tr w:rsidR="00A1175B" w:rsidRPr="00397235" w14:paraId="567F01E3" w14:textId="77777777" w:rsidTr="003E00E8">
        <w:trPr>
          <w:trHeight w:val="143"/>
        </w:trPr>
        <w:tc>
          <w:tcPr>
            <w:tcW w:w="1183" w:type="dxa"/>
            <w:shd w:val="clear" w:color="auto" w:fill="auto"/>
            <w:noWrap/>
            <w:hideMark/>
          </w:tcPr>
          <w:p w14:paraId="4CACA47A"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487" w:type="dxa"/>
            <w:gridSpan w:val="8"/>
            <w:shd w:val="clear" w:color="auto" w:fill="auto"/>
            <w:noWrap/>
          </w:tcPr>
          <w:p w14:paraId="162ECAD8" w14:textId="77777777" w:rsidR="00A1175B" w:rsidRPr="00397235" w:rsidRDefault="00A1175B" w:rsidP="003E00E8">
            <w:pPr>
              <w:rPr>
                <w:rFonts w:ascii="Book Antiqua" w:hAnsi="Book Antiqua"/>
              </w:rPr>
            </w:pPr>
          </w:p>
        </w:tc>
        <w:tc>
          <w:tcPr>
            <w:tcW w:w="4619" w:type="dxa"/>
            <w:gridSpan w:val="8"/>
            <w:shd w:val="clear" w:color="auto" w:fill="auto"/>
          </w:tcPr>
          <w:p w14:paraId="1C2870E0"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r>
      <w:tr w:rsidR="00A1175B" w:rsidRPr="00397235" w14:paraId="4C104CE1" w14:textId="77777777" w:rsidTr="003E00E8">
        <w:trPr>
          <w:trHeight w:val="70"/>
        </w:trPr>
        <w:tc>
          <w:tcPr>
            <w:tcW w:w="1183" w:type="dxa"/>
            <w:shd w:val="clear" w:color="auto" w:fill="auto"/>
            <w:noWrap/>
            <w:hideMark/>
          </w:tcPr>
          <w:p w14:paraId="61784A5D"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487" w:type="dxa"/>
            <w:gridSpan w:val="8"/>
            <w:shd w:val="clear" w:color="auto" w:fill="auto"/>
            <w:noWrap/>
          </w:tcPr>
          <w:p w14:paraId="5EC9B703" w14:textId="77777777" w:rsidR="00A1175B" w:rsidRPr="00397235" w:rsidRDefault="00A1175B" w:rsidP="003E00E8">
            <w:pPr>
              <w:rPr>
                <w:rFonts w:ascii="Book Antiqua" w:hAnsi="Book Antiqua"/>
              </w:rPr>
            </w:pPr>
          </w:p>
        </w:tc>
        <w:tc>
          <w:tcPr>
            <w:tcW w:w="4619" w:type="dxa"/>
            <w:gridSpan w:val="8"/>
            <w:shd w:val="clear" w:color="auto" w:fill="auto"/>
          </w:tcPr>
          <w:p w14:paraId="7B7ED723"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r>
    </w:tbl>
    <w:p w14:paraId="2862349F" w14:textId="77777777" w:rsidR="00A1175B" w:rsidRDefault="00A1175B" w:rsidP="00A1175B">
      <w:pPr>
        <w:tabs>
          <w:tab w:val="right" w:pos="9000"/>
        </w:tabs>
        <w:suppressAutoHyphens/>
        <w:jc w:val="right"/>
        <w:rPr>
          <w:rFonts w:ascii="Book Antiqua" w:hAnsi="Book Antiqua"/>
        </w:rPr>
      </w:pPr>
    </w:p>
    <w:p w14:paraId="5A898C48" w14:textId="77777777" w:rsidR="00A1175B" w:rsidRDefault="00A1175B" w:rsidP="00A1175B">
      <w:pPr>
        <w:tabs>
          <w:tab w:val="right" w:pos="9000"/>
        </w:tabs>
        <w:suppressAutoHyphens/>
        <w:jc w:val="right"/>
        <w:rPr>
          <w:rFonts w:ascii="Book Antiqua" w:hAnsi="Book Antiqua"/>
        </w:rPr>
      </w:pPr>
    </w:p>
    <w:p w14:paraId="473A1149" w14:textId="77777777" w:rsidR="00A1175B" w:rsidRDefault="00A1175B" w:rsidP="00A1175B">
      <w:pPr>
        <w:tabs>
          <w:tab w:val="right" w:pos="9000"/>
        </w:tabs>
        <w:suppressAutoHyphens/>
        <w:jc w:val="right"/>
        <w:rPr>
          <w:rFonts w:ascii="Book Antiqua" w:hAnsi="Book Antiqua"/>
          <w:b/>
        </w:rPr>
      </w:pPr>
    </w:p>
    <w:p w14:paraId="77CD9456" w14:textId="77777777" w:rsidR="00A1175B" w:rsidRDefault="00A1175B" w:rsidP="00A1175B">
      <w:pPr>
        <w:tabs>
          <w:tab w:val="right" w:pos="9000"/>
        </w:tabs>
        <w:suppressAutoHyphens/>
        <w:jc w:val="right"/>
        <w:rPr>
          <w:rFonts w:ascii="Book Antiqua" w:hAnsi="Book Antiqua"/>
          <w:b/>
        </w:rPr>
      </w:pPr>
    </w:p>
    <w:p w14:paraId="0D9CB579" w14:textId="77777777" w:rsidR="00A1175B" w:rsidRDefault="00A1175B" w:rsidP="00A1175B">
      <w:pPr>
        <w:tabs>
          <w:tab w:val="right" w:pos="9000"/>
        </w:tabs>
        <w:suppressAutoHyphens/>
        <w:jc w:val="right"/>
        <w:rPr>
          <w:rFonts w:ascii="Book Antiqua" w:hAnsi="Book Antiqua"/>
          <w:b/>
        </w:rPr>
      </w:pPr>
    </w:p>
    <w:p w14:paraId="75D08F89" w14:textId="77777777" w:rsidR="00A1175B" w:rsidRDefault="00A1175B" w:rsidP="00A1175B">
      <w:pPr>
        <w:tabs>
          <w:tab w:val="right" w:pos="9000"/>
        </w:tabs>
        <w:suppressAutoHyphens/>
        <w:jc w:val="right"/>
        <w:rPr>
          <w:rFonts w:ascii="Book Antiqua" w:hAnsi="Book Antiqua"/>
          <w:b/>
        </w:rPr>
      </w:pPr>
    </w:p>
    <w:p w14:paraId="1B6FD7A0" w14:textId="77777777" w:rsidR="00A1175B" w:rsidRDefault="00A1175B" w:rsidP="00A1175B">
      <w:pPr>
        <w:tabs>
          <w:tab w:val="right" w:pos="9000"/>
        </w:tabs>
        <w:suppressAutoHyphens/>
        <w:jc w:val="right"/>
        <w:rPr>
          <w:rFonts w:ascii="Book Antiqua" w:hAnsi="Book Antiqua"/>
          <w:b/>
        </w:rPr>
      </w:pPr>
    </w:p>
    <w:p w14:paraId="6E0BB4FC" w14:textId="77777777" w:rsidR="00A1175B" w:rsidRDefault="00A1175B" w:rsidP="00A1175B">
      <w:pPr>
        <w:tabs>
          <w:tab w:val="right" w:pos="9000"/>
        </w:tabs>
        <w:suppressAutoHyphens/>
        <w:jc w:val="right"/>
        <w:rPr>
          <w:rFonts w:ascii="Book Antiqua" w:hAnsi="Book Antiqua"/>
          <w:b/>
        </w:rPr>
      </w:pPr>
    </w:p>
    <w:p w14:paraId="5D449B0C" w14:textId="77777777" w:rsidR="00A1175B" w:rsidRDefault="00A1175B" w:rsidP="00A1175B">
      <w:pPr>
        <w:tabs>
          <w:tab w:val="right" w:pos="9000"/>
        </w:tabs>
        <w:suppressAutoHyphens/>
        <w:jc w:val="right"/>
        <w:rPr>
          <w:rFonts w:ascii="Book Antiqua" w:hAnsi="Book Antiqua"/>
          <w:b/>
        </w:rPr>
      </w:pPr>
    </w:p>
    <w:p w14:paraId="2750DDE9" w14:textId="77777777" w:rsidR="00A1175B" w:rsidRDefault="00A1175B" w:rsidP="00A1175B">
      <w:pPr>
        <w:tabs>
          <w:tab w:val="right" w:pos="9000"/>
        </w:tabs>
        <w:suppressAutoHyphens/>
        <w:jc w:val="right"/>
        <w:rPr>
          <w:rFonts w:ascii="Book Antiqua" w:hAnsi="Book Antiqua"/>
          <w:b/>
        </w:rPr>
      </w:pPr>
    </w:p>
    <w:p w14:paraId="03C5A76D" w14:textId="77777777" w:rsidR="00A1175B" w:rsidRDefault="00A1175B" w:rsidP="00A1175B">
      <w:pPr>
        <w:tabs>
          <w:tab w:val="right" w:pos="9000"/>
        </w:tabs>
        <w:suppressAutoHyphens/>
        <w:jc w:val="right"/>
        <w:rPr>
          <w:rFonts w:ascii="Book Antiqua" w:hAnsi="Book Antiqua"/>
          <w:b/>
        </w:rPr>
      </w:pPr>
    </w:p>
    <w:p w14:paraId="3F3C30C6" w14:textId="77777777" w:rsidR="00A1175B" w:rsidRDefault="00A1175B" w:rsidP="00A1175B">
      <w:pPr>
        <w:tabs>
          <w:tab w:val="right" w:pos="9000"/>
        </w:tabs>
        <w:suppressAutoHyphens/>
        <w:jc w:val="right"/>
        <w:rPr>
          <w:rFonts w:ascii="Book Antiqua" w:hAnsi="Book Antiqua"/>
          <w:b/>
        </w:rPr>
      </w:pPr>
    </w:p>
    <w:p w14:paraId="2DFB4487" w14:textId="77777777" w:rsidR="00A1175B" w:rsidRDefault="00A1175B" w:rsidP="00A1175B">
      <w:pPr>
        <w:tabs>
          <w:tab w:val="right" w:pos="9000"/>
        </w:tabs>
        <w:suppressAutoHyphens/>
        <w:jc w:val="right"/>
        <w:rPr>
          <w:rFonts w:ascii="Book Antiqua" w:hAnsi="Book Antiqua"/>
          <w:b/>
        </w:rPr>
      </w:pPr>
    </w:p>
    <w:p w14:paraId="32044430" w14:textId="7F64ACEC" w:rsidR="00A1175B" w:rsidRDefault="00A1175B" w:rsidP="00A1175B">
      <w:pPr>
        <w:tabs>
          <w:tab w:val="right" w:pos="9000"/>
        </w:tabs>
        <w:suppressAutoHyphens/>
        <w:jc w:val="right"/>
        <w:rPr>
          <w:rFonts w:ascii="Book Antiqua" w:hAnsi="Book Antiqua"/>
          <w:b/>
        </w:rPr>
      </w:pPr>
    </w:p>
    <w:p w14:paraId="544AE134" w14:textId="57AE7150" w:rsidR="004F57BF" w:rsidRDefault="004F57BF" w:rsidP="00A1175B">
      <w:pPr>
        <w:tabs>
          <w:tab w:val="right" w:pos="9000"/>
        </w:tabs>
        <w:suppressAutoHyphens/>
        <w:jc w:val="right"/>
        <w:rPr>
          <w:rFonts w:ascii="Book Antiqua" w:hAnsi="Book Antiqua"/>
          <w:b/>
        </w:rPr>
      </w:pPr>
    </w:p>
    <w:p w14:paraId="5A3DF9B4" w14:textId="16A160F5" w:rsidR="004F57BF" w:rsidRDefault="004F57BF" w:rsidP="00A1175B">
      <w:pPr>
        <w:tabs>
          <w:tab w:val="right" w:pos="9000"/>
        </w:tabs>
        <w:suppressAutoHyphens/>
        <w:jc w:val="right"/>
        <w:rPr>
          <w:rFonts w:ascii="Book Antiqua" w:hAnsi="Book Antiqua"/>
          <w:b/>
        </w:rPr>
      </w:pPr>
    </w:p>
    <w:p w14:paraId="4811666D" w14:textId="5E93521E" w:rsidR="004F57BF" w:rsidRDefault="004F57BF" w:rsidP="00A1175B">
      <w:pPr>
        <w:tabs>
          <w:tab w:val="right" w:pos="9000"/>
        </w:tabs>
        <w:suppressAutoHyphens/>
        <w:jc w:val="right"/>
        <w:rPr>
          <w:rFonts w:ascii="Book Antiqua" w:hAnsi="Book Antiqua"/>
          <w:b/>
        </w:rPr>
      </w:pPr>
    </w:p>
    <w:p w14:paraId="54C21FAA" w14:textId="3645A3A3" w:rsidR="004F57BF" w:rsidRDefault="004F57BF" w:rsidP="00A1175B">
      <w:pPr>
        <w:tabs>
          <w:tab w:val="right" w:pos="9000"/>
        </w:tabs>
        <w:suppressAutoHyphens/>
        <w:jc w:val="right"/>
        <w:rPr>
          <w:rFonts w:ascii="Book Antiqua" w:hAnsi="Book Antiqua"/>
          <w:b/>
        </w:rPr>
      </w:pPr>
    </w:p>
    <w:p w14:paraId="28A366C1" w14:textId="1FA9B8FB" w:rsidR="004F57BF" w:rsidRDefault="004F57BF" w:rsidP="00A1175B">
      <w:pPr>
        <w:tabs>
          <w:tab w:val="right" w:pos="9000"/>
        </w:tabs>
        <w:suppressAutoHyphens/>
        <w:jc w:val="right"/>
        <w:rPr>
          <w:rFonts w:ascii="Book Antiqua" w:hAnsi="Book Antiqua"/>
          <w:b/>
        </w:rPr>
      </w:pPr>
    </w:p>
    <w:p w14:paraId="4D2A37DF" w14:textId="77777777" w:rsidR="004F57BF" w:rsidRDefault="004F57BF" w:rsidP="00A1175B">
      <w:pPr>
        <w:tabs>
          <w:tab w:val="right" w:pos="9000"/>
        </w:tabs>
        <w:suppressAutoHyphens/>
        <w:jc w:val="right"/>
        <w:rPr>
          <w:rFonts w:ascii="Book Antiqua" w:hAnsi="Book Antiqua"/>
          <w:b/>
        </w:rPr>
      </w:pPr>
    </w:p>
    <w:p w14:paraId="69D77BCC" w14:textId="1B80A9F1"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t>Attachment-14</w:t>
      </w:r>
    </w:p>
    <w:p w14:paraId="0AB5328E" w14:textId="77777777" w:rsidR="00A1175B" w:rsidRDefault="00A1175B" w:rsidP="00A1175B">
      <w:pPr>
        <w:tabs>
          <w:tab w:val="right" w:pos="9000"/>
        </w:tabs>
        <w:suppressAutoHyphens/>
        <w:jc w:val="right"/>
        <w:rPr>
          <w:rFonts w:ascii="Book Antiqua" w:hAnsi="Book Antiqua"/>
        </w:rPr>
      </w:pPr>
    </w:p>
    <w:tbl>
      <w:tblPr>
        <w:tblW w:w="10152" w:type="dxa"/>
        <w:tblInd w:w="-252" w:type="dxa"/>
        <w:tblLook w:val="04A0" w:firstRow="1" w:lastRow="0" w:firstColumn="1" w:lastColumn="0" w:noHBand="0" w:noVBand="1"/>
      </w:tblPr>
      <w:tblGrid>
        <w:gridCol w:w="1183"/>
        <w:gridCol w:w="2579"/>
        <w:gridCol w:w="1350"/>
        <w:gridCol w:w="601"/>
        <w:gridCol w:w="479"/>
        <w:gridCol w:w="2160"/>
        <w:gridCol w:w="1828"/>
      </w:tblGrid>
      <w:tr w:rsidR="00A1175B" w:rsidRPr="00397235" w14:paraId="7DDD6839" w14:textId="77777777" w:rsidTr="003E00E8">
        <w:trPr>
          <w:trHeight w:val="323"/>
        </w:trPr>
        <w:tc>
          <w:tcPr>
            <w:tcW w:w="10152" w:type="dxa"/>
            <w:gridSpan w:val="7"/>
            <w:shd w:val="clear" w:color="auto" w:fill="auto"/>
            <w:hideMark/>
          </w:tcPr>
          <w:p w14:paraId="64612536" w14:textId="4DBDC42D" w:rsidR="00A1175B" w:rsidRPr="00397235"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lastRenderedPageBreak/>
              <w:t>Supply of Towers for 400kV interconnection line between KKNPP-1&amp;2 and KKNPP-3&amp;4</w:t>
            </w:r>
          </w:p>
        </w:tc>
      </w:tr>
      <w:tr w:rsidR="00A1175B" w:rsidRPr="00397235" w14:paraId="03D01566" w14:textId="77777777" w:rsidTr="003E00E8">
        <w:trPr>
          <w:trHeight w:val="38"/>
        </w:trPr>
        <w:tc>
          <w:tcPr>
            <w:tcW w:w="10152" w:type="dxa"/>
            <w:gridSpan w:val="7"/>
            <w:shd w:val="clear" w:color="auto" w:fill="auto"/>
            <w:noWrap/>
            <w:hideMark/>
          </w:tcPr>
          <w:p w14:paraId="31F44A38" w14:textId="77777777" w:rsidR="00A1175B" w:rsidRPr="00397235" w:rsidRDefault="00A1175B" w:rsidP="003E00E8">
            <w:pPr>
              <w:rPr>
                <w:rFonts w:ascii="Book Antiqua" w:hAnsi="Book Antiqua"/>
              </w:rPr>
            </w:pPr>
          </w:p>
        </w:tc>
      </w:tr>
      <w:tr w:rsidR="00A1175B" w:rsidRPr="00397235" w14:paraId="6275F485" w14:textId="77777777" w:rsidTr="003E00E8">
        <w:trPr>
          <w:trHeight w:val="107"/>
        </w:trPr>
        <w:tc>
          <w:tcPr>
            <w:tcW w:w="10152" w:type="dxa"/>
            <w:gridSpan w:val="7"/>
            <w:shd w:val="clear" w:color="auto" w:fill="auto"/>
            <w:noWrap/>
            <w:hideMark/>
          </w:tcPr>
          <w:p w14:paraId="60D18F5E" w14:textId="77777777" w:rsidR="00A1175B" w:rsidRPr="00397235" w:rsidRDefault="00A1175B" w:rsidP="003E00E8">
            <w:pPr>
              <w:jc w:val="center"/>
              <w:rPr>
                <w:rFonts w:ascii="Book Antiqua" w:hAnsi="Book Antiqua"/>
                <w:b/>
                <w:bCs/>
              </w:rPr>
            </w:pPr>
            <w:r w:rsidRPr="00BD6CC1">
              <w:rPr>
                <w:rFonts w:ascii="Book Antiqua" w:hAnsi="Book Antiqua"/>
                <w:b/>
                <w:bCs/>
              </w:rPr>
              <w:t>(Declaration for tax exemptions, reductions, allowances or benefits)</w:t>
            </w:r>
          </w:p>
        </w:tc>
      </w:tr>
      <w:tr w:rsidR="00A1175B" w:rsidRPr="00397235" w14:paraId="451858EF" w14:textId="77777777" w:rsidTr="003E00E8">
        <w:trPr>
          <w:trHeight w:val="203"/>
        </w:trPr>
        <w:tc>
          <w:tcPr>
            <w:tcW w:w="10152" w:type="dxa"/>
            <w:gridSpan w:val="7"/>
            <w:shd w:val="clear" w:color="auto" w:fill="auto"/>
            <w:noWrap/>
            <w:hideMark/>
          </w:tcPr>
          <w:p w14:paraId="62327751" w14:textId="77777777" w:rsidR="00A1175B" w:rsidRPr="00397235" w:rsidRDefault="00A1175B" w:rsidP="003E00E8">
            <w:pPr>
              <w:rPr>
                <w:rFonts w:ascii="Book Antiqua" w:hAnsi="Book Antiqua"/>
              </w:rPr>
            </w:pPr>
          </w:p>
        </w:tc>
      </w:tr>
      <w:tr w:rsidR="00A1175B" w:rsidRPr="00397235" w14:paraId="49A00D56" w14:textId="77777777" w:rsidTr="003E00E8">
        <w:trPr>
          <w:trHeight w:val="375"/>
        </w:trPr>
        <w:tc>
          <w:tcPr>
            <w:tcW w:w="5112" w:type="dxa"/>
            <w:gridSpan w:val="3"/>
            <w:shd w:val="clear" w:color="auto" w:fill="auto"/>
            <w:noWrap/>
            <w:hideMark/>
          </w:tcPr>
          <w:p w14:paraId="5218A1FD"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5040" w:type="dxa"/>
            <w:gridSpan w:val="4"/>
            <w:shd w:val="clear" w:color="auto" w:fill="auto"/>
            <w:noWrap/>
            <w:hideMark/>
          </w:tcPr>
          <w:p w14:paraId="160B4699"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7C1AD19B" w14:textId="77777777" w:rsidTr="003E00E8">
        <w:trPr>
          <w:trHeight w:val="905"/>
        </w:trPr>
        <w:tc>
          <w:tcPr>
            <w:tcW w:w="1183" w:type="dxa"/>
            <w:shd w:val="clear" w:color="auto" w:fill="auto"/>
            <w:hideMark/>
          </w:tcPr>
          <w:p w14:paraId="1C2C6719" w14:textId="77777777" w:rsidR="00A1175B" w:rsidRPr="00397235" w:rsidRDefault="00A1175B" w:rsidP="003E00E8">
            <w:pPr>
              <w:rPr>
                <w:rFonts w:ascii="Book Antiqua" w:hAnsi="Book Antiqua"/>
              </w:rPr>
            </w:pPr>
            <w:r w:rsidRPr="00397235">
              <w:rPr>
                <w:rFonts w:ascii="Book Antiqua" w:hAnsi="Book Antiqua"/>
                <w:b/>
                <w:bCs/>
              </w:rPr>
              <w:t>Name:</w:t>
            </w:r>
          </w:p>
        </w:tc>
        <w:tc>
          <w:tcPr>
            <w:tcW w:w="3929" w:type="dxa"/>
            <w:gridSpan w:val="2"/>
            <w:shd w:val="clear" w:color="auto" w:fill="auto"/>
          </w:tcPr>
          <w:p w14:paraId="6E7BEF2A" w14:textId="77777777" w:rsidR="00A1175B" w:rsidRPr="00397235" w:rsidRDefault="00A1175B" w:rsidP="003E00E8">
            <w:pPr>
              <w:rPr>
                <w:rFonts w:ascii="Book Antiqua" w:hAnsi="Book Antiqua"/>
              </w:rPr>
            </w:pPr>
          </w:p>
        </w:tc>
        <w:tc>
          <w:tcPr>
            <w:tcW w:w="5040" w:type="dxa"/>
            <w:gridSpan w:val="4"/>
            <w:vMerge w:val="restart"/>
            <w:shd w:val="clear" w:color="auto" w:fill="auto"/>
            <w:noWrap/>
            <w:hideMark/>
          </w:tcPr>
          <w:p w14:paraId="23930A3B" w14:textId="77777777" w:rsidR="00A1175B" w:rsidRPr="00397235" w:rsidRDefault="00A1175B" w:rsidP="003E00E8">
            <w:pPr>
              <w:rPr>
                <w:rFonts w:ascii="Book Antiqua" w:hAnsi="Book Antiqua"/>
              </w:rPr>
            </w:pPr>
            <w:r w:rsidRPr="00397235">
              <w:rPr>
                <w:rFonts w:ascii="Book Antiqua" w:hAnsi="Book Antiqua"/>
              </w:rPr>
              <w:t>Sr</w:t>
            </w:r>
            <w:r>
              <w:rPr>
                <w:rFonts w:ascii="Book Antiqua" w:hAnsi="Book Antiqua"/>
              </w:rPr>
              <w:t xml:space="preserve">. </w:t>
            </w:r>
            <w:r w:rsidRPr="00397235">
              <w:rPr>
                <w:rFonts w:ascii="Book Antiqua" w:hAnsi="Book Antiqua"/>
              </w:rPr>
              <w:t>General Manager(C&amp;M)</w:t>
            </w:r>
          </w:p>
          <w:p w14:paraId="5AFC4988"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1B9DC6EB"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0EE4D70D"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57A63609" w14:textId="77777777" w:rsidTr="003E00E8">
        <w:trPr>
          <w:trHeight w:val="830"/>
        </w:trPr>
        <w:tc>
          <w:tcPr>
            <w:tcW w:w="1183" w:type="dxa"/>
            <w:shd w:val="clear" w:color="auto" w:fill="auto"/>
            <w:noWrap/>
            <w:hideMark/>
          </w:tcPr>
          <w:p w14:paraId="2BE816E1"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3929" w:type="dxa"/>
            <w:gridSpan w:val="2"/>
            <w:shd w:val="clear" w:color="auto" w:fill="auto"/>
            <w:hideMark/>
          </w:tcPr>
          <w:p w14:paraId="01C27B0D" w14:textId="77777777" w:rsidR="00A1175B" w:rsidRPr="00397235" w:rsidRDefault="00A1175B" w:rsidP="003E00E8">
            <w:pPr>
              <w:rPr>
                <w:rFonts w:ascii="Book Antiqua" w:hAnsi="Book Antiqua"/>
              </w:rPr>
            </w:pPr>
          </w:p>
        </w:tc>
        <w:tc>
          <w:tcPr>
            <w:tcW w:w="5040" w:type="dxa"/>
            <w:gridSpan w:val="4"/>
            <w:vMerge/>
            <w:shd w:val="clear" w:color="auto" w:fill="auto"/>
            <w:noWrap/>
            <w:hideMark/>
          </w:tcPr>
          <w:p w14:paraId="1CF755E0" w14:textId="77777777" w:rsidR="00A1175B" w:rsidRPr="00397235" w:rsidRDefault="00A1175B" w:rsidP="003E00E8">
            <w:pPr>
              <w:rPr>
                <w:rFonts w:ascii="Book Antiqua" w:hAnsi="Book Antiqua"/>
              </w:rPr>
            </w:pPr>
          </w:p>
        </w:tc>
      </w:tr>
      <w:tr w:rsidR="00A1175B" w:rsidRPr="00397235" w14:paraId="5FBC07B7" w14:textId="77777777" w:rsidTr="003E00E8">
        <w:trPr>
          <w:trHeight w:val="70"/>
        </w:trPr>
        <w:tc>
          <w:tcPr>
            <w:tcW w:w="10152" w:type="dxa"/>
            <w:gridSpan w:val="7"/>
            <w:shd w:val="clear" w:color="auto" w:fill="auto"/>
            <w:noWrap/>
            <w:hideMark/>
          </w:tcPr>
          <w:p w14:paraId="1E73E8F0" w14:textId="77777777" w:rsidR="00A1175B" w:rsidRPr="00397235" w:rsidRDefault="00A1175B" w:rsidP="003E00E8">
            <w:pPr>
              <w:rPr>
                <w:rFonts w:ascii="Book Antiqua" w:hAnsi="Book Antiqua"/>
              </w:rPr>
            </w:pPr>
          </w:p>
        </w:tc>
      </w:tr>
      <w:tr w:rsidR="00A1175B" w:rsidRPr="00397235" w14:paraId="2CADD1A1" w14:textId="77777777" w:rsidTr="003E00E8">
        <w:trPr>
          <w:trHeight w:val="315"/>
        </w:trPr>
        <w:tc>
          <w:tcPr>
            <w:tcW w:w="10152" w:type="dxa"/>
            <w:gridSpan w:val="7"/>
            <w:shd w:val="clear" w:color="auto" w:fill="auto"/>
            <w:noWrap/>
            <w:hideMark/>
          </w:tcPr>
          <w:p w14:paraId="4B80F117"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4834382D" w14:textId="77777777" w:rsidTr="003E00E8">
        <w:trPr>
          <w:trHeight w:val="70"/>
        </w:trPr>
        <w:tc>
          <w:tcPr>
            <w:tcW w:w="10152" w:type="dxa"/>
            <w:gridSpan w:val="7"/>
            <w:shd w:val="clear" w:color="auto" w:fill="auto"/>
            <w:noWrap/>
            <w:hideMark/>
          </w:tcPr>
          <w:p w14:paraId="234FD1E6" w14:textId="77777777" w:rsidR="00A1175B" w:rsidRPr="00397235" w:rsidRDefault="00A1175B" w:rsidP="003E00E8">
            <w:pPr>
              <w:rPr>
                <w:rFonts w:ascii="Book Antiqua" w:hAnsi="Book Antiqua"/>
              </w:rPr>
            </w:pPr>
          </w:p>
        </w:tc>
      </w:tr>
      <w:tr w:rsidR="00A1175B" w:rsidRPr="00397235" w14:paraId="69100E87" w14:textId="77777777" w:rsidTr="003E00E8">
        <w:trPr>
          <w:trHeight w:val="70"/>
        </w:trPr>
        <w:tc>
          <w:tcPr>
            <w:tcW w:w="1155" w:type="dxa"/>
            <w:shd w:val="clear" w:color="auto" w:fill="auto"/>
            <w:noWrap/>
          </w:tcPr>
          <w:p w14:paraId="165BE51A" w14:textId="77777777" w:rsidR="00A1175B" w:rsidRPr="00397235" w:rsidRDefault="00A1175B" w:rsidP="003E00E8">
            <w:pPr>
              <w:jc w:val="center"/>
              <w:rPr>
                <w:rFonts w:ascii="Book Antiqua" w:hAnsi="Book Antiqua"/>
              </w:rPr>
            </w:pPr>
            <w:r>
              <w:rPr>
                <w:rFonts w:ascii="Book Antiqua" w:hAnsi="Book Antiqua"/>
              </w:rPr>
              <w:t>1</w:t>
            </w:r>
          </w:p>
        </w:tc>
        <w:tc>
          <w:tcPr>
            <w:tcW w:w="8997" w:type="dxa"/>
            <w:gridSpan w:val="6"/>
            <w:shd w:val="clear" w:color="auto" w:fill="auto"/>
          </w:tcPr>
          <w:p w14:paraId="5E70C63F" w14:textId="77777777" w:rsidR="00A1175B" w:rsidRDefault="00A1175B" w:rsidP="003E00E8">
            <w:pPr>
              <w:jc w:val="both"/>
              <w:rPr>
                <w:rFonts w:ascii="Book Antiqua" w:hAnsi="Book Antiqua"/>
              </w:rPr>
            </w:pPr>
            <w:r w:rsidRPr="00BD6CC1">
              <w:rPr>
                <w:rFonts w:ascii="Book Antiqua" w:hAnsi="Book Antiqua"/>
              </w:rPr>
              <w:t>We confirm that we are solely responsible for obtaining following tax</w:t>
            </w:r>
            <w:r>
              <w:rPr>
                <w:rFonts w:ascii="Book Antiqua" w:hAnsi="Book Antiqua"/>
              </w:rPr>
              <w:t xml:space="preserve"> </w:t>
            </w:r>
            <w:r w:rsidRPr="00BD6CC1">
              <w:rPr>
                <w:rFonts w:ascii="Book Antiqua" w:hAnsi="Book Antiqua"/>
              </w:rPr>
              <w:t>exemptions, reductions, allowances or benefits in respect of supplies under</w:t>
            </w:r>
            <w:r>
              <w:rPr>
                <w:rFonts w:ascii="Book Antiqua" w:hAnsi="Book Antiqua"/>
              </w:rPr>
              <w:t xml:space="preserve"> </w:t>
            </w:r>
            <w:r w:rsidRPr="00BD6CC1">
              <w:rPr>
                <w:rFonts w:ascii="Book Antiqua" w:hAnsi="Book Antiqua"/>
              </w:rPr>
              <w:t>the subject package, in case of award. We further confirm that we have</w:t>
            </w:r>
            <w:r>
              <w:rPr>
                <w:rFonts w:ascii="Book Antiqua" w:hAnsi="Book Antiqua"/>
              </w:rPr>
              <w:t xml:space="preserve"> </w:t>
            </w:r>
            <w:r w:rsidRPr="00BD6CC1">
              <w:rPr>
                <w:rFonts w:ascii="Book Antiqua" w:hAnsi="Book Antiqua"/>
              </w:rPr>
              <w:t>considered the same in our bid thereby passing on the benefit to</w:t>
            </w:r>
            <w:r>
              <w:rPr>
                <w:rFonts w:ascii="Book Antiqua" w:hAnsi="Book Antiqua"/>
              </w:rPr>
              <w:t xml:space="preserve"> </w:t>
            </w:r>
            <w:r w:rsidRPr="00BD6CC1">
              <w:rPr>
                <w:rFonts w:ascii="Book Antiqua" w:hAnsi="Book Antiqua"/>
              </w:rPr>
              <w:t>POWERGRID while quoting our prices. In case of our failure to receive such</w:t>
            </w:r>
            <w:r>
              <w:rPr>
                <w:rFonts w:ascii="Book Antiqua" w:hAnsi="Book Antiqua"/>
              </w:rPr>
              <w:t xml:space="preserve"> </w:t>
            </w:r>
            <w:r w:rsidRPr="00BD6CC1">
              <w:rPr>
                <w:rFonts w:ascii="Book Antiqua" w:hAnsi="Book Antiqua"/>
              </w:rPr>
              <w:t>benefits, partly or fully, for any reason whatsoever, the Employer will not</w:t>
            </w:r>
            <w:r>
              <w:rPr>
                <w:rFonts w:ascii="Book Antiqua" w:hAnsi="Book Antiqua"/>
              </w:rPr>
              <w:t xml:space="preserve"> </w:t>
            </w:r>
            <w:r w:rsidRPr="00BD6CC1">
              <w:rPr>
                <w:rFonts w:ascii="Book Antiqua" w:hAnsi="Book Antiqua"/>
              </w:rPr>
              <w:t>compensate us.</w:t>
            </w:r>
          </w:p>
          <w:p w14:paraId="27725ABF" w14:textId="77777777" w:rsidR="00A1175B" w:rsidRPr="00397235" w:rsidRDefault="00A1175B" w:rsidP="003E00E8">
            <w:pPr>
              <w:jc w:val="both"/>
              <w:rPr>
                <w:rFonts w:ascii="Book Antiqua" w:hAnsi="Book Antiqua"/>
              </w:rPr>
            </w:pPr>
          </w:p>
        </w:tc>
      </w:tr>
      <w:tr w:rsidR="00A1175B" w:rsidRPr="00397235" w14:paraId="6EE56612" w14:textId="77777777" w:rsidTr="003E00E8">
        <w:trPr>
          <w:trHeight w:val="935"/>
        </w:trPr>
        <w:tc>
          <w:tcPr>
            <w:tcW w:w="1155" w:type="dxa"/>
            <w:shd w:val="clear" w:color="auto" w:fill="auto"/>
            <w:hideMark/>
          </w:tcPr>
          <w:p w14:paraId="280A3347" w14:textId="77777777" w:rsidR="00A1175B" w:rsidRPr="00397235" w:rsidRDefault="00A1175B" w:rsidP="003E00E8">
            <w:pPr>
              <w:jc w:val="center"/>
              <w:rPr>
                <w:rFonts w:ascii="Book Antiqua" w:hAnsi="Book Antiqua"/>
              </w:rPr>
            </w:pPr>
            <w:r>
              <w:rPr>
                <w:rFonts w:ascii="Book Antiqua" w:hAnsi="Book Antiqua"/>
              </w:rPr>
              <w:t>2</w:t>
            </w:r>
          </w:p>
        </w:tc>
        <w:tc>
          <w:tcPr>
            <w:tcW w:w="8997" w:type="dxa"/>
            <w:gridSpan w:val="6"/>
            <w:shd w:val="clear" w:color="auto" w:fill="auto"/>
          </w:tcPr>
          <w:p w14:paraId="2A5DE34A" w14:textId="77777777" w:rsidR="00A1175B" w:rsidRPr="00397235" w:rsidRDefault="00A1175B" w:rsidP="003E00E8">
            <w:pPr>
              <w:jc w:val="both"/>
              <w:rPr>
                <w:rFonts w:ascii="Book Antiqua" w:hAnsi="Book Antiqua"/>
              </w:rPr>
            </w:pPr>
            <w:r w:rsidRPr="00BD6CC1">
              <w:rPr>
                <w:rFonts w:ascii="Book Antiqua" w:hAnsi="Book Antiqua"/>
              </w:rPr>
              <w:t>We are furnishing the following information required by the Employer for</w:t>
            </w:r>
            <w:r>
              <w:rPr>
                <w:rFonts w:ascii="Book Antiqua" w:hAnsi="Book Antiqua"/>
              </w:rPr>
              <w:t xml:space="preserve"> </w:t>
            </w:r>
            <w:r w:rsidRPr="00BD6CC1">
              <w:rPr>
                <w:rFonts w:ascii="Book Antiqua" w:hAnsi="Book Antiqua"/>
              </w:rPr>
              <w:t>issue of requisite certificate if and as permitted in terms of the applicable</w:t>
            </w:r>
            <w:r>
              <w:rPr>
                <w:rFonts w:ascii="Book Antiqua" w:hAnsi="Book Antiqua"/>
              </w:rPr>
              <w:t xml:space="preserve"> </w:t>
            </w:r>
            <w:r w:rsidRPr="00BD6CC1">
              <w:rPr>
                <w:rFonts w:ascii="Book Antiqua" w:hAnsi="Book Antiqua"/>
              </w:rPr>
              <w:t>Govt. of India policies/procedures (in case of award):</w:t>
            </w:r>
          </w:p>
        </w:tc>
      </w:tr>
      <w:tr w:rsidR="00A1175B" w:rsidRPr="00397235" w14:paraId="4B807888" w14:textId="77777777" w:rsidTr="003E00E8">
        <w:trPr>
          <w:trHeight w:val="80"/>
        </w:trPr>
        <w:tc>
          <w:tcPr>
            <w:tcW w:w="10152" w:type="dxa"/>
            <w:gridSpan w:val="7"/>
            <w:tcBorders>
              <w:bottom w:val="single" w:sz="4" w:space="0" w:color="auto"/>
            </w:tcBorders>
            <w:shd w:val="clear" w:color="auto" w:fill="auto"/>
            <w:noWrap/>
            <w:hideMark/>
          </w:tcPr>
          <w:p w14:paraId="7189B8B9" w14:textId="77777777" w:rsidR="00A1175B" w:rsidRPr="00397235" w:rsidRDefault="00A1175B" w:rsidP="003E00E8">
            <w:pPr>
              <w:rPr>
                <w:rFonts w:ascii="Book Antiqua" w:hAnsi="Book Antiqua"/>
              </w:rPr>
            </w:pPr>
          </w:p>
        </w:tc>
      </w:tr>
      <w:tr w:rsidR="00A1175B" w:rsidRPr="00397235" w14:paraId="62909B20" w14:textId="77777777" w:rsidTr="003E00E8">
        <w:trPr>
          <w:trHeight w:val="1203"/>
        </w:trPr>
        <w:tc>
          <w:tcPr>
            <w:tcW w:w="1183" w:type="dxa"/>
            <w:tcBorders>
              <w:top w:val="single" w:sz="4" w:space="0" w:color="auto"/>
              <w:left w:val="single" w:sz="4" w:space="0" w:color="auto"/>
              <w:right w:val="single" w:sz="4" w:space="0" w:color="auto"/>
            </w:tcBorders>
            <w:shd w:val="clear" w:color="auto" w:fill="auto"/>
            <w:noWrap/>
            <w:hideMark/>
          </w:tcPr>
          <w:p w14:paraId="1A9CE5D5" w14:textId="77777777" w:rsidR="00A1175B" w:rsidRPr="00397235" w:rsidRDefault="00A1175B" w:rsidP="003E00E8">
            <w:pPr>
              <w:jc w:val="center"/>
              <w:rPr>
                <w:rFonts w:ascii="Book Antiqua" w:hAnsi="Book Antiqua"/>
              </w:rPr>
            </w:pPr>
            <w:r w:rsidRPr="00397235">
              <w:rPr>
                <w:rFonts w:ascii="Book Antiqua" w:hAnsi="Book Antiqua"/>
              </w:rPr>
              <w:t>S No.</w:t>
            </w:r>
          </w:p>
        </w:tc>
        <w:tc>
          <w:tcPr>
            <w:tcW w:w="2579" w:type="dxa"/>
            <w:tcBorders>
              <w:top w:val="single" w:sz="4" w:space="0" w:color="auto"/>
              <w:left w:val="single" w:sz="4" w:space="0" w:color="auto"/>
              <w:right w:val="single" w:sz="4" w:space="0" w:color="auto"/>
            </w:tcBorders>
            <w:shd w:val="clear" w:color="auto" w:fill="auto"/>
            <w:noWrap/>
            <w:hideMark/>
          </w:tcPr>
          <w:p w14:paraId="1029C97D" w14:textId="77777777" w:rsidR="00A1175B" w:rsidRPr="00397235" w:rsidRDefault="00A1175B" w:rsidP="003E00E8">
            <w:pPr>
              <w:jc w:val="center"/>
              <w:rPr>
                <w:rFonts w:ascii="Book Antiqua" w:hAnsi="Book Antiqua"/>
              </w:rPr>
            </w:pPr>
            <w:r w:rsidRPr="006709BB">
              <w:rPr>
                <w:rFonts w:ascii="Book Antiqua" w:hAnsi="Book Antiqua"/>
              </w:rPr>
              <w:t>Applicable Act,</w:t>
            </w:r>
            <w:r>
              <w:rPr>
                <w:rFonts w:ascii="Book Antiqua" w:hAnsi="Book Antiqua"/>
              </w:rPr>
              <w:t xml:space="preserve"> </w:t>
            </w:r>
            <w:r w:rsidRPr="006709BB">
              <w:rPr>
                <w:rFonts w:ascii="Book Antiqua" w:hAnsi="Book Antiqua"/>
              </w:rPr>
              <w:t>Notification</w:t>
            </w:r>
            <w:r>
              <w:rPr>
                <w:rFonts w:ascii="Book Antiqua" w:hAnsi="Book Antiqua"/>
              </w:rPr>
              <w:t xml:space="preserve"> </w:t>
            </w:r>
            <w:r w:rsidRPr="006709BB">
              <w:rPr>
                <w:rFonts w:ascii="Book Antiqua" w:hAnsi="Book Antiqua"/>
              </w:rPr>
              <w:t>No. and Clause</w:t>
            </w:r>
            <w:r>
              <w:rPr>
                <w:rFonts w:ascii="Book Antiqua" w:hAnsi="Book Antiqua"/>
              </w:rPr>
              <w:t xml:space="preserve"> </w:t>
            </w:r>
            <w:r w:rsidRPr="006709BB">
              <w:rPr>
                <w:rFonts w:ascii="Book Antiqua" w:hAnsi="Book Antiqua"/>
              </w:rPr>
              <w:t>Ref. No</w:t>
            </w:r>
          </w:p>
        </w:tc>
        <w:tc>
          <w:tcPr>
            <w:tcW w:w="2430" w:type="dxa"/>
            <w:gridSpan w:val="3"/>
            <w:tcBorders>
              <w:top w:val="single" w:sz="4" w:space="0" w:color="auto"/>
              <w:left w:val="single" w:sz="4" w:space="0" w:color="auto"/>
              <w:right w:val="single" w:sz="4" w:space="0" w:color="auto"/>
            </w:tcBorders>
            <w:shd w:val="clear" w:color="auto" w:fill="auto"/>
            <w:noWrap/>
            <w:hideMark/>
          </w:tcPr>
          <w:p w14:paraId="2E238139" w14:textId="77777777" w:rsidR="00A1175B" w:rsidRPr="00397235" w:rsidRDefault="00A1175B" w:rsidP="003E00E8">
            <w:pPr>
              <w:jc w:val="center"/>
              <w:rPr>
                <w:rFonts w:ascii="Book Antiqua" w:hAnsi="Book Antiqua"/>
              </w:rPr>
            </w:pPr>
            <w:r w:rsidRPr="006709BB">
              <w:rPr>
                <w:rFonts w:ascii="Book Antiqua" w:hAnsi="Book Antiqua"/>
              </w:rPr>
              <w:t>Description of item</w:t>
            </w:r>
            <w:r>
              <w:rPr>
                <w:rFonts w:ascii="Book Antiqua" w:hAnsi="Book Antiqua"/>
              </w:rPr>
              <w:t xml:space="preserve"> </w:t>
            </w:r>
            <w:r w:rsidRPr="006709BB">
              <w:rPr>
                <w:rFonts w:ascii="Book Antiqua" w:hAnsi="Book Antiqua"/>
              </w:rPr>
              <w:t>on which</w:t>
            </w:r>
            <w:r>
              <w:rPr>
                <w:rFonts w:ascii="Book Antiqua" w:hAnsi="Book Antiqua"/>
              </w:rPr>
              <w:t xml:space="preserve"> </w:t>
            </w:r>
            <w:r w:rsidRPr="006709BB">
              <w:rPr>
                <w:rFonts w:ascii="Book Antiqua" w:hAnsi="Book Antiqua"/>
              </w:rPr>
              <w:t>applicable</w:t>
            </w:r>
          </w:p>
        </w:tc>
        <w:tc>
          <w:tcPr>
            <w:tcW w:w="2160" w:type="dxa"/>
            <w:tcBorders>
              <w:top w:val="single" w:sz="4" w:space="0" w:color="auto"/>
              <w:left w:val="single" w:sz="4" w:space="0" w:color="auto"/>
              <w:right w:val="single" w:sz="4" w:space="0" w:color="auto"/>
            </w:tcBorders>
            <w:shd w:val="clear" w:color="auto" w:fill="auto"/>
          </w:tcPr>
          <w:p w14:paraId="2321461E" w14:textId="77777777" w:rsidR="00A1175B" w:rsidRPr="00397235" w:rsidRDefault="00A1175B" w:rsidP="003E00E8">
            <w:pPr>
              <w:jc w:val="center"/>
              <w:rPr>
                <w:rFonts w:ascii="Book Antiqua" w:hAnsi="Book Antiqua"/>
              </w:rPr>
            </w:pPr>
            <w:r w:rsidRPr="006709BB">
              <w:rPr>
                <w:rFonts w:ascii="Book Antiqua" w:hAnsi="Book Antiqua"/>
              </w:rPr>
              <w:t>Country of origin</w:t>
            </w:r>
          </w:p>
        </w:tc>
        <w:tc>
          <w:tcPr>
            <w:tcW w:w="1800" w:type="dxa"/>
            <w:tcBorders>
              <w:top w:val="single" w:sz="4" w:space="0" w:color="auto"/>
              <w:left w:val="single" w:sz="4" w:space="0" w:color="auto"/>
              <w:right w:val="single" w:sz="4" w:space="0" w:color="auto"/>
            </w:tcBorders>
            <w:shd w:val="clear" w:color="auto" w:fill="auto"/>
          </w:tcPr>
          <w:p w14:paraId="4E8BC1A4" w14:textId="77777777" w:rsidR="00A1175B" w:rsidRPr="00397235" w:rsidRDefault="00A1175B" w:rsidP="003E00E8">
            <w:pPr>
              <w:jc w:val="center"/>
              <w:rPr>
                <w:rFonts w:ascii="Book Antiqua" w:hAnsi="Book Antiqua"/>
              </w:rPr>
            </w:pPr>
            <w:r w:rsidRPr="006709BB">
              <w:rPr>
                <w:rFonts w:ascii="Book Antiqua" w:hAnsi="Book Antiqua"/>
              </w:rPr>
              <w:t>Remarks, if any</w:t>
            </w:r>
          </w:p>
        </w:tc>
      </w:tr>
      <w:tr w:rsidR="00A1175B" w:rsidRPr="00397235" w14:paraId="2111DF24" w14:textId="77777777" w:rsidTr="003E00E8">
        <w:trPr>
          <w:trHeight w:val="98"/>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609BFFB4"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5BAD7781"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CE64E9"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101F858"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A0F634" w14:textId="77777777" w:rsidR="00A1175B" w:rsidRPr="00397235" w:rsidRDefault="00A1175B" w:rsidP="003E00E8">
            <w:pPr>
              <w:jc w:val="center"/>
              <w:rPr>
                <w:rFonts w:ascii="Book Antiqua" w:hAnsi="Book Antiqua"/>
              </w:rPr>
            </w:pPr>
          </w:p>
        </w:tc>
      </w:tr>
      <w:tr w:rsidR="00A1175B" w:rsidRPr="00397235" w14:paraId="1873B325"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5AA2F09"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2CDB46A2"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3190F0"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4F922A18"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65AB91" w14:textId="77777777" w:rsidR="00A1175B" w:rsidRPr="00397235" w:rsidRDefault="00A1175B" w:rsidP="003E00E8">
            <w:pPr>
              <w:jc w:val="center"/>
              <w:rPr>
                <w:rFonts w:ascii="Book Antiqua" w:hAnsi="Book Antiqua"/>
              </w:rPr>
            </w:pPr>
          </w:p>
        </w:tc>
      </w:tr>
      <w:tr w:rsidR="00A1175B" w:rsidRPr="00397235" w14:paraId="1D270F5E" w14:textId="77777777" w:rsidTr="003E00E8">
        <w:trPr>
          <w:trHeight w:val="70"/>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29AC4146"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5050E20F"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14:paraId="49FD4C2A"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55FC49F"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606C7AE" w14:textId="77777777" w:rsidR="00A1175B" w:rsidRPr="00397235" w:rsidRDefault="00A1175B" w:rsidP="003E00E8">
            <w:pPr>
              <w:jc w:val="center"/>
              <w:rPr>
                <w:rFonts w:ascii="Book Antiqua" w:hAnsi="Book Antiqua"/>
              </w:rPr>
            </w:pPr>
          </w:p>
        </w:tc>
      </w:tr>
      <w:tr w:rsidR="00A1175B" w:rsidRPr="00397235" w14:paraId="52881E0D"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7E85429D"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59598D73"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14:paraId="5B945DE6"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5E33AB0"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94F4E9F" w14:textId="77777777" w:rsidR="00A1175B" w:rsidRPr="00397235" w:rsidRDefault="00A1175B" w:rsidP="003E00E8">
            <w:pPr>
              <w:jc w:val="center"/>
              <w:rPr>
                <w:rFonts w:ascii="Book Antiqua" w:hAnsi="Book Antiqua"/>
              </w:rPr>
            </w:pPr>
          </w:p>
        </w:tc>
      </w:tr>
      <w:tr w:rsidR="00A1175B" w:rsidRPr="00397235" w14:paraId="0CA778D0"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4AF5AEF7"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4E461631"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14:paraId="71CE352F"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EDB2EAF"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99AA48D" w14:textId="77777777" w:rsidR="00A1175B" w:rsidRPr="00397235" w:rsidRDefault="00A1175B" w:rsidP="003E00E8">
            <w:pPr>
              <w:jc w:val="center"/>
              <w:rPr>
                <w:rFonts w:ascii="Book Antiqua" w:hAnsi="Book Antiqua"/>
              </w:rPr>
            </w:pPr>
          </w:p>
        </w:tc>
      </w:tr>
      <w:tr w:rsidR="00A1175B" w:rsidRPr="00397235" w14:paraId="54AA12EF" w14:textId="77777777" w:rsidTr="003E00E8">
        <w:trPr>
          <w:trHeight w:val="315"/>
        </w:trPr>
        <w:tc>
          <w:tcPr>
            <w:tcW w:w="1183" w:type="dxa"/>
            <w:tcBorders>
              <w:top w:val="single" w:sz="4" w:space="0" w:color="auto"/>
              <w:left w:val="single" w:sz="4" w:space="0" w:color="auto"/>
              <w:bottom w:val="single" w:sz="4" w:space="0" w:color="auto"/>
              <w:right w:val="single" w:sz="4" w:space="0" w:color="auto"/>
            </w:tcBorders>
            <w:shd w:val="clear" w:color="auto" w:fill="auto"/>
            <w:noWrap/>
          </w:tcPr>
          <w:p w14:paraId="0FD270E6" w14:textId="77777777" w:rsidR="00A1175B" w:rsidRPr="00397235" w:rsidRDefault="00A1175B" w:rsidP="003E00E8">
            <w:pPr>
              <w:jc w:val="center"/>
              <w:rPr>
                <w:rFonts w:ascii="Book Antiqua" w:hAnsi="Book Antiqua"/>
              </w:rPr>
            </w:pPr>
          </w:p>
        </w:tc>
        <w:tc>
          <w:tcPr>
            <w:tcW w:w="2579" w:type="dxa"/>
            <w:tcBorders>
              <w:top w:val="single" w:sz="4" w:space="0" w:color="auto"/>
              <w:left w:val="single" w:sz="4" w:space="0" w:color="auto"/>
              <w:bottom w:val="single" w:sz="4" w:space="0" w:color="auto"/>
              <w:right w:val="single" w:sz="4" w:space="0" w:color="auto"/>
            </w:tcBorders>
            <w:shd w:val="clear" w:color="auto" w:fill="auto"/>
          </w:tcPr>
          <w:p w14:paraId="1741D6EA" w14:textId="77777777" w:rsidR="00A1175B" w:rsidRPr="00397235" w:rsidRDefault="00A1175B" w:rsidP="003E00E8">
            <w:pPr>
              <w:jc w:val="center"/>
              <w:rPr>
                <w:rFonts w:ascii="Book Antiqua" w:hAnsi="Book Antiqua"/>
              </w:rPr>
            </w:pPr>
          </w:p>
        </w:tc>
        <w:tc>
          <w:tcPr>
            <w:tcW w:w="2430" w:type="dxa"/>
            <w:gridSpan w:val="3"/>
            <w:tcBorders>
              <w:top w:val="single" w:sz="4" w:space="0" w:color="auto"/>
              <w:left w:val="single" w:sz="4" w:space="0" w:color="auto"/>
              <w:bottom w:val="single" w:sz="4" w:space="0" w:color="auto"/>
              <w:right w:val="single" w:sz="4" w:space="0" w:color="auto"/>
            </w:tcBorders>
            <w:shd w:val="clear" w:color="auto" w:fill="auto"/>
          </w:tcPr>
          <w:p w14:paraId="53DE7AB1" w14:textId="77777777" w:rsidR="00A1175B" w:rsidRPr="00397235" w:rsidRDefault="00A1175B" w:rsidP="003E00E8">
            <w:pPr>
              <w:jc w:val="center"/>
              <w:rPr>
                <w:rFonts w:ascii="Book Antiqua" w:hAnsi="Book Antiqua"/>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1915AE2C" w14:textId="77777777" w:rsidR="00A1175B" w:rsidRPr="00397235" w:rsidRDefault="00A1175B" w:rsidP="003E00E8">
            <w:pPr>
              <w:jc w:val="center"/>
              <w:rPr>
                <w:rFonts w:ascii="Book Antiqua" w:hAnsi="Book Antiqu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FC7879A" w14:textId="77777777" w:rsidR="00A1175B" w:rsidRPr="00397235" w:rsidRDefault="00A1175B" w:rsidP="003E00E8">
            <w:pPr>
              <w:jc w:val="center"/>
              <w:rPr>
                <w:rFonts w:ascii="Book Antiqua" w:hAnsi="Book Antiqua"/>
              </w:rPr>
            </w:pPr>
          </w:p>
        </w:tc>
      </w:tr>
      <w:tr w:rsidR="00A1175B" w:rsidRPr="00397235" w14:paraId="2CEAA388" w14:textId="77777777" w:rsidTr="003E00E8">
        <w:trPr>
          <w:trHeight w:val="70"/>
        </w:trPr>
        <w:tc>
          <w:tcPr>
            <w:tcW w:w="10152" w:type="dxa"/>
            <w:gridSpan w:val="7"/>
            <w:tcBorders>
              <w:top w:val="single" w:sz="4" w:space="0" w:color="auto"/>
            </w:tcBorders>
            <w:shd w:val="clear" w:color="auto" w:fill="auto"/>
            <w:noWrap/>
          </w:tcPr>
          <w:p w14:paraId="1BA53B8F" w14:textId="77777777" w:rsidR="00A1175B" w:rsidRPr="00397235" w:rsidRDefault="00A1175B" w:rsidP="003E00E8">
            <w:pPr>
              <w:rPr>
                <w:rFonts w:ascii="Book Antiqua" w:hAnsi="Book Antiqua"/>
              </w:rPr>
            </w:pPr>
          </w:p>
        </w:tc>
      </w:tr>
      <w:tr w:rsidR="00A1175B" w:rsidRPr="00397235" w14:paraId="0116E594" w14:textId="77777777" w:rsidTr="003E00E8">
        <w:trPr>
          <w:trHeight w:val="330"/>
        </w:trPr>
        <w:tc>
          <w:tcPr>
            <w:tcW w:w="10152" w:type="dxa"/>
            <w:gridSpan w:val="7"/>
            <w:shd w:val="clear" w:color="auto" w:fill="auto"/>
            <w:noWrap/>
          </w:tcPr>
          <w:p w14:paraId="4090764B" w14:textId="77777777" w:rsidR="00A1175B" w:rsidRPr="00397235" w:rsidRDefault="00A1175B" w:rsidP="003E00E8">
            <w:pPr>
              <w:jc w:val="both"/>
              <w:rPr>
                <w:rFonts w:ascii="Book Antiqua" w:hAnsi="Book Antiqua"/>
              </w:rPr>
            </w:pPr>
            <w:r w:rsidRPr="00BD6CC1">
              <w:rPr>
                <w:rFonts w:ascii="Book Antiqua" w:hAnsi="Book Antiqua"/>
              </w:rPr>
              <w:t>(The requirements listed above are as per current Notification of Govt. of India indicated above. These</w:t>
            </w:r>
            <w:r>
              <w:rPr>
                <w:rFonts w:ascii="Book Antiqua" w:hAnsi="Book Antiqua"/>
              </w:rPr>
              <w:t xml:space="preserve"> </w:t>
            </w:r>
            <w:r w:rsidRPr="00BD6CC1">
              <w:rPr>
                <w:rFonts w:ascii="Book Antiqua" w:hAnsi="Book Antiqua"/>
              </w:rPr>
              <w:t>may be modified, if necessary, in terms of the Notifications.)</w:t>
            </w:r>
          </w:p>
        </w:tc>
      </w:tr>
      <w:tr w:rsidR="00A1175B" w:rsidRPr="00397235" w14:paraId="424699C8" w14:textId="77777777" w:rsidTr="003E00E8">
        <w:trPr>
          <w:trHeight w:val="70"/>
        </w:trPr>
        <w:tc>
          <w:tcPr>
            <w:tcW w:w="10152" w:type="dxa"/>
            <w:gridSpan w:val="7"/>
            <w:shd w:val="clear" w:color="auto" w:fill="auto"/>
            <w:noWrap/>
            <w:hideMark/>
          </w:tcPr>
          <w:p w14:paraId="6672196F" w14:textId="77777777" w:rsidR="00A1175B" w:rsidRPr="00397235" w:rsidRDefault="00A1175B" w:rsidP="003E00E8">
            <w:pPr>
              <w:rPr>
                <w:rFonts w:ascii="Book Antiqua" w:hAnsi="Book Antiqua"/>
              </w:rPr>
            </w:pPr>
          </w:p>
        </w:tc>
      </w:tr>
      <w:tr w:rsidR="00A1175B" w:rsidRPr="00397235" w14:paraId="3D756672" w14:textId="77777777" w:rsidTr="003E00E8">
        <w:trPr>
          <w:trHeight w:val="143"/>
        </w:trPr>
        <w:tc>
          <w:tcPr>
            <w:tcW w:w="1183" w:type="dxa"/>
            <w:shd w:val="clear" w:color="auto" w:fill="auto"/>
            <w:noWrap/>
            <w:hideMark/>
          </w:tcPr>
          <w:p w14:paraId="29866686"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530" w:type="dxa"/>
            <w:gridSpan w:val="3"/>
            <w:shd w:val="clear" w:color="auto" w:fill="auto"/>
            <w:noWrap/>
          </w:tcPr>
          <w:p w14:paraId="2417E67E" w14:textId="77777777" w:rsidR="00A1175B" w:rsidRPr="00397235" w:rsidRDefault="00A1175B" w:rsidP="003E00E8">
            <w:pPr>
              <w:rPr>
                <w:rFonts w:ascii="Book Antiqua" w:hAnsi="Book Antiqua"/>
              </w:rPr>
            </w:pPr>
          </w:p>
        </w:tc>
        <w:tc>
          <w:tcPr>
            <w:tcW w:w="4439" w:type="dxa"/>
            <w:gridSpan w:val="3"/>
            <w:shd w:val="clear" w:color="auto" w:fill="auto"/>
          </w:tcPr>
          <w:p w14:paraId="43F23203"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r>
      <w:tr w:rsidR="00A1175B" w:rsidRPr="00397235" w14:paraId="029B13D4" w14:textId="77777777" w:rsidTr="003E00E8">
        <w:trPr>
          <w:trHeight w:val="70"/>
        </w:trPr>
        <w:tc>
          <w:tcPr>
            <w:tcW w:w="1183" w:type="dxa"/>
            <w:shd w:val="clear" w:color="auto" w:fill="auto"/>
            <w:noWrap/>
            <w:hideMark/>
          </w:tcPr>
          <w:p w14:paraId="5BE7F695"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530" w:type="dxa"/>
            <w:gridSpan w:val="3"/>
            <w:shd w:val="clear" w:color="auto" w:fill="auto"/>
            <w:noWrap/>
          </w:tcPr>
          <w:p w14:paraId="6CEBA3CB" w14:textId="77777777" w:rsidR="00A1175B" w:rsidRPr="00397235" w:rsidRDefault="00A1175B" w:rsidP="003E00E8">
            <w:pPr>
              <w:rPr>
                <w:rFonts w:ascii="Book Antiqua" w:hAnsi="Book Antiqua"/>
              </w:rPr>
            </w:pPr>
          </w:p>
        </w:tc>
        <w:tc>
          <w:tcPr>
            <w:tcW w:w="4439" w:type="dxa"/>
            <w:gridSpan w:val="3"/>
            <w:shd w:val="clear" w:color="auto" w:fill="auto"/>
          </w:tcPr>
          <w:p w14:paraId="26F791A4"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r>
    </w:tbl>
    <w:p w14:paraId="125457ED" w14:textId="77777777" w:rsidR="00A1175B" w:rsidRDefault="00A1175B" w:rsidP="00A1175B">
      <w:pPr>
        <w:tabs>
          <w:tab w:val="right" w:pos="9000"/>
        </w:tabs>
        <w:suppressAutoHyphens/>
        <w:jc w:val="center"/>
        <w:rPr>
          <w:rFonts w:ascii="Book Antiqua" w:hAnsi="Book Antiqua"/>
        </w:rPr>
      </w:pPr>
    </w:p>
    <w:p w14:paraId="48BDE382" w14:textId="77777777" w:rsidR="00A1175B" w:rsidRDefault="00A1175B" w:rsidP="00A1175B">
      <w:pPr>
        <w:spacing w:after="200" w:line="276" w:lineRule="auto"/>
        <w:rPr>
          <w:rFonts w:ascii="Book Antiqua" w:hAnsi="Book Antiqua"/>
        </w:rPr>
      </w:pPr>
      <w:r>
        <w:rPr>
          <w:rFonts w:ascii="Book Antiqua" w:hAnsi="Book Antiqua"/>
        </w:rPr>
        <w:br w:type="page"/>
      </w:r>
    </w:p>
    <w:p w14:paraId="37CDDCDA"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Attachment-15</w:t>
      </w:r>
    </w:p>
    <w:p w14:paraId="6F9E5CE0" w14:textId="77777777" w:rsidR="00A1175B" w:rsidRDefault="00A1175B" w:rsidP="00A1175B">
      <w:pPr>
        <w:tabs>
          <w:tab w:val="right" w:pos="9000"/>
        </w:tabs>
        <w:suppressAutoHyphens/>
        <w:jc w:val="center"/>
        <w:rPr>
          <w:rFonts w:ascii="Book Antiqua" w:hAnsi="Book Antiqua"/>
        </w:rPr>
      </w:pPr>
    </w:p>
    <w:tbl>
      <w:tblPr>
        <w:tblW w:w="10260" w:type="dxa"/>
        <w:tblInd w:w="-252" w:type="dxa"/>
        <w:tblLook w:val="04A0" w:firstRow="1" w:lastRow="0" w:firstColumn="1" w:lastColumn="0" w:noHBand="0" w:noVBand="1"/>
      </w:tblPr>
      <w:tblGrid>
        <w:gridCol w:w="1183"/>
        <w:gridCol w:w="4110"/>
        <w:gridCol w:w="377"/>
        <w:gridCol w:w="4590"/>
      </w:tblGrid>
      <w:tr w:rsidR="00A1175B" w:rsidRPr="00397235" w14:paraId="1568AD6E" w14:textId="77777777" w:rsidTr="003E00E8">
        <w:trPr>
          <w:trHeight w:val="323"/>
        </w:trPr>
        <w:tc>
          <w:tcPr>
            <w:tcW w:w="10260" w:type="dxa"/>
            <w:gridSpan w:val="4"/>
            <w:shd w:val="clear" w:color="auto" w:fill="auto"/>
            <w:hideMark/>
          </w:tcPr>
          <w:p w14:paraId="295DFABB" w14:textId="3B410A6B" w:rsidR="00A1175B" w:rsidRPr="00397235" w:rsidRDefault="00C01A96" w:rsidP="003E00E8">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tc>
      </w:tr>
      <w:tr w:rsidR="00A1175B" w:rsidRPr="00397235" w14:paraId="750D51AC" w14:textId="77777777" w:rsidTr="003E00E8">
        <w:trPr>
          <w:trHeight w:val="38"/>
        </w:trPr>
        <w:tc>
          <w:tcPr>
            <w:tcW w:w="10260" w:type="dxa"/>
            <w:gridSpan w:val="4"/>
            <w:shd w:val="clear" w:color="auto" w:fill="auto"/>
            <w:noWrap/>
            <w:hideMark/>
          </w:tcPr>
          <w:p w14:paraId="6BD2121A" w14:textId="77777777" w:rsidR="00A1175B" w:rsidRPr="00397235" w:rsidRDefault="00A1175B" w:rsidP="003E00E8">
            <w:pPr>
              <w:rPr>
                <w:rFonts w:ascii="Book Antiqua" w:hAnsi="Book Antiqua"/>
              </w:rPr>
            </w:pPr>
          </w:p>
        </w:tc>
      </w:tr>
      <w:tr w:rsidR="00A1175B" w:rsidRPr="00397235" w14:paraId="65A62FE3" w14:textId="77777777" w:rsidTr="003E00E8">
        <w:trPr>
          <w:trHeight w:val="107"/>
        </w:trPr>
        <w:tc>
          <w:tcPr>
            <w:tcW w:w="10260" w:type="dxa"/>
            <w:gridSpan w:val="4"/>
            <w:shd w:val="clear" w:color="auto" w:fill="auto"/>
            <w:noWrap/>
            <w:hideMark/>
          </w:tcPr>
          <w:p w14:paraId="1B0338C9" w14:textId="77777777" w:rsidR="00A1175B" w:rsidRPr="00397235" w:rsidRDefault="00A1175B" w:rsidP="003E00E8">
            <w:pPr>
              <w:jc w:val="center"/>
              <w:rPr>
                <w:rFonts w:ascii="Book Antiqua" w:hAnsi="Book Antiqua"/>
                <w:b/>
                <w:bCs/>
              </w:rPr>
            </w:pPr>
            <w:r w:rsidRPr="003F327B">
              <w:rPr>
                <w:rFonts w:ascii="Book Antiqua" w:hAnsi="Book Antiqua"/>
                <w:b/>
                <w:bCs/>
              </w:rPr>
              <w:t>(Declaration)</w:t>
            </w:r>
          </w:p>
        </w:tc>
      </w:tr>
      <w:tr w:rsidR="00A1175B" w:rsidRPr="00397235" w14:paraId="063A75B8" w14:textId="77777777" w:rsidTr="003E00E8">
        <w:trPr>
          <w:trHeight w:val="203"/>
        </w:trPr>
        <w:tc>
          <w:tcPr>
            <w:tcW w:w="10260" w:type="dxa"/>
            <w:gridSpan w:val="4"/>
            <w:shd w:val="clear" w:color="auto" w:fill="auto"/>
            <w:noWrap/>
            <w:hideMark/>
          </w:tcPr>
          <w:p w14:paraId="33881280" w14:textId="77777777" w:rsidR="00A1175B" w:rsidRPr="00397235" w:rsidRDefault="00A1175B" w:rsidP="003E00E8">
            <w:pPr>
              <w:rPr>
                <w:rFonts w:ascii="Book Antiqua" w:hAnsi="Book Antiqua"/>
              </w:rPr>
            </w:pPr>
          </w:p>
        </w:tc>
      </w:tr>
      <w:tr w:rsidR="00A1175B" w:rsidRPr="00397235" w14:paraId="7D7B61D7" w14:textId="77777777" w:rsidTr="003E00E8">
        <w:trPr>
          <w:trHeight w:val="375"/>
        </w:trPr>
        <w:tc>
          <w:tcPr>
            <w:tcW w:w="5670" w:type="dxa"/>
            <w:gridSpan w:val="3"/>
            <w:shd w:val="clear" w:color="auto" w:fill="auto"/>
            <w:noWrap/>
            <w:hideMark/>
          </w:tcPr>
          <w:p w14:paraId="0BC2D6AF"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shd w:val="clear" w:color="auto" w:fill="auto"/>
            <w:noWrap/>
            <w:hideMark/>
          </w:tcPr>
          <w:p w14:paraId="4CB2ABF3"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1C44DF25" w14:textId="77777777" w:rsidTr="003E00E8">
        <w:trPr>
          <w:trHeight w:val="905"/>
        </w:trPr>
        <w:tc>
          <w:tcPr>
            <w:tcW w:w="1183" w:type="dxa"/>
            <w:shd w:val="clear" w:color="auto" w:fill="auto"/>
            <w:hideMark/>
          </w:tcPr>
          <w:p w14:paraId="016569C6"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gridSpan w:val="2"/>
            <w:shd w:val="clear" w:color="auto" w:fill="auto"/>
          </w:tcPr>
          <w:p w14:paraId="2A977D5D" w14:textId="77777777" w:rsidR="00A1175B" w:rsidRPr="00397235" w:rsidRDefault="00A1175B" w:rsidP="003E00E8">
            <w:pPr>
              <w:rPr>
                <w:rFonts w:ascii="Book Antiqua" w:hAnsi="Book Antiqua"/>
              </w:rPr>
            </w:pPr>
          </w:p>
        </w:tc>
        <w:tc>
          <w:tcPr>
            <w:tcW w:w="4590" w:type="dxa"/>
            <w:vMerge w:val="restart"/>
            <w:shd w:val="clear" w:color="auto" w:fill="auto"/>
            <w:noWrap/>
            <w:hideMark/>
          </w:tcPr>
          <w:p w14:paraId="10B1279D"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p>
          <w:p w14:paraId="7749744E"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57FFDAB8"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0D76A92D"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5293F7EB" w14:textId="77777777" w:rsidTr="003E00E8">
        <w:trPr>
          <w:trHeight w:val="830"/>
        </w:trPr>
        <w:tc>
          <w:tcPr>
            <w:tcW w:w="1183" w:type="dxa"/>
            <w:shd w:val="clear" w:color="auto" w:fill="auto"/>
            <w:noWrap/>
            <w:hideMark/>
          </w:tcPr>
          <w:p w14:paraId="19313FF9"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gridSpan w:val="2"/>
            <w:shd w:val="clear" w:color="auto" w:fill="auto"/>
            <w:hideMark/>
          </w:tcPr>
          <w:p w14:paraId="116FE969" w14:textId="77777777" w:rsidR="00A1175B" w:rsidRPr="00397235" w:rsidRDefault="00A1175B" w:rsidP="003E00E8">
            <w:pPr>
              <w:rPr>
                <w:rFonts w:ascii="Book Antiqua" w:hAnsi="Book Antiqua"/>
              </w:rPr>
            </w:pPr>
          </w:p>
        </w:tc>
        <w:tc>
          <w:tcPr>
            <w:tcW w:w="4590" w:type="dxa"/>
            <w:vMerge/>
            <w:shd w:val="clear" w:color="auto" w:fill="auto"/>
            <w:noWrap/>
            <w:hideMark/>
          </w:tcPr>
          <w:p w14:paraId="0D5A0C3B" w14:textId="77777777" w:rsidR="00A1175B" w:rsidRPr="00397235" w:rsidRDefault="00A1175B" w:rsidP="003E00E8">
            <w:pPr>
              <w:rPr>
                <w:rFonts w:ascii="Book Antiqua" w:hAnsi="Book Antiqua"/>
              </w:rPr>
            </w:pPr>
          </w:p>
        </w:tc>
      </w:tr>
      <w:tr w:rsidR="00A1175B" w:rsidRPr="00397235" w14:paraId="7AB5C3FE" w14:textId="77777777" w:rsidTr="003E00E8">
        <w:trPr>
          <w:trHeight w:val="70"/>
        </w:trPr>
        <w:tc>
          <w:tcPr>
            <w:tcW w:w="10260" w:type="dxa"/>
            <w:gridSpan w:val="4"/>
            <w:shd w:val="clear" w:color="auto" w:fill="auto"/>
            <w:noWrap/>
            <w:hideMark/>
          </w:tcPr>
          <w:p w14:paraId="119ACCF6" w14:textId="77777777" w:rsidR="00A1175B" w:rsidRPr="00397235" w:rsidRDefault="00A1175B" w:rsidP="003E00E8">
            <w:pPr>
              <w:rPr>
                <w:rFonts w:ascii="Book Antiqua" w:hAnsi="Book Antiqua"/>
              </w:rPr>
            </w:pPr>
          </w:p>
        </w:tc>
      </w:tr>
      <w:tr w:rsidR="00A1175B" w:rsidRPr="00397235" w14:paraId="173A8AC3" w14:textId="77777777" w:rsidTr="003E00E8">
        <w:trPr>
          <w:trHeight w:val="315"/>
        </w:trPr>
        <w:tc>
          <w:tcPr>
            <w:tcW w:w="10260" w:type="dxa"/>
            <w:gridSpan w:val="4"/>
            <w:shd w:val="clear" w:color="auto" w:fill="auto"/>
            <w:noWrap/>
            <w:hideMark/>
          </w:tcPr>
          <w:p w14:paraId="2A2CE42E" w14:textId="77777777" w:rsidR="00A1175B" w:rsidRPr="00397235" w:rsidRDefault="00A1175B" w:rsidP="003E00E8">
            <w:pPr>
              <w:rPr>
                <w:rFonts w:ascii="Book Antiqua" w:hAnsi="Book Antiqua"/>
              </w:rPr>
            </w:pPr>
            <w:r w:rsidRPr="00397235">
              <w:rPr>
                <w:rFonts w:ascii="Book Antiqua" w:hAnsi="Book Antiqua"/>
              </w:rPr>
              <w:t>Dear Sir,</w:t>
            </w:r>
          </w:p>
        </w:tc>
      </w:tr>
      <w:tr w:rsidR="00A1175B" w:rsidRPr="00397235" w14:paraId="1C9BB1F4" w14:textId="77777777" w:rsidTr="003E00E8">
        <w:trPr>
          <w:trHeight w:val="70"/>
        </w:trPr>
        <w:tc>
          <w:tcPr>
            <w:tcW w:w="10260" w:type="dxa"/>
            <w:gridSpan w:val="4"/>
            <w:shd w:val="clear" w:color="auto" w:fill="auto"/>
            <w:noWrap/>
            <w:hideMark/>
          </w:tcPr>
          <w:p w14:paraId="3BEA0A58" w14:textId="77777777" w:rsidR="00A1175B" w:rsidRPr="00397235" w:rsidRDefault="00A1175B" w:rsidP="003E00E8">
            <w:pPr>
              <w:rPr>
                <w:rFonts w:ascii="Book Antiqua" w:hAnsi="Book Antiqua"/>
              </w:rPr>
            </w:pPr>
          </w:p>
        </w:tc>
      </w:tr>
      <w:tr w:rsidR="00A1175B" w:rsidRPr="00397235" w14:paraId="125CAEA2" w14:textId="77777777" w:rsidTr="003E00E8">
        <w:trPr>
          <w:trHeight w:val="935"/>
        </w:trPr>
        <w:tc>
          <w:tcPr>
            <w:tcW w:w="10260" w:type="dxa"/>
            <w:gridSpan w:val="4"/>
            <w:shd w:val="clear" w:color="auto" w:fill="auto"/>
            <w:hideMark/>
          </w:tcPr>
          <w:p w14:paraId="1C06AB45" w14:textId="77777777" w:rsidR="00A1175B" w:rsidRDefault="00A1175B" w:rsidP="003E00E8">
            <w:pPr>
              <w:jc w:val="both"/>
              <w:rPr>
                <w:rFonts w:ascii="Book Antiqua" w:hAnsi="Book Antiqua"/>
              </w:rPr>
            </w:pPr>
          </w:p>
          <w:p w14:paraId="46E5306F" w14:textId="77777777" w:rsidR="00A1175B" w:rsidRDefault="00A1175B" w:rsidP="003E00E8">
            <w:pPr>
              <w:jc w:val="both"/>
              <w:rPr>
                <w:rFonts w:ascii="Book Antiqua" w:hAnsi="Book Antiqua"/>
              </w:rPr>
            </w:pPr>
            <w:r w:rsidRPr="003F327B">
              <w:rPr>
                <w:rFonts w:ascii="Book Antiqua" w:hAnsi="Book Antiqua"/>
              </w:rPr>
              <w:t>We confirm that Bid Form and Price Schedules in the Second Envelope have been filled up by us as</w:t>
            </w:r>
            <w:r>
              <w:rPr>
                <w:rFonts w:ascii="Book Antiqua" w:hAnsi="Book Antiqua"/>
              </w:rPr>
              <w:t xml:space="preserve"> </w:t>
            </w:r>
            <w:r w:rsidRPr="003F327B">
              <w:rPr>
                <w:rFonts w:ascii="Book Antiqua" w:hAnsi="Book Antiqua"/>
              </w:rPr>
              <w:t>per the provisions of the Instruction to Bidders. Further, we have noted that the same shall be</w:t>
            </w:r>
            <w:r>
              <w:rPr>
                <w:rFonts w:ascii="Book Antiqua" w:hAnsi="Book Antiqua"/>
              </w:rPr>
              <w:t xml:space="preserve"> </w:t>
            </w:r>
            <w:r w:rsidRPr="003F327B">
              <w:rPr>
                <w:rFonts w:ascii="Book Antiqua" w:hAnsi="Book Antiqua"/>
              </w:rPr>
              <w:t>evaluated as per the provisions of the Bidding Documents.</w:t>
            </w:r>
          </w:p>
          <w:p w14:paraId="617FFF45" w14:textId="77777777" w:rsidR="00A1175B" w:rsidRPr="003F327B" w:rsidRDefault="00A1175B" w:rsidP="003E00E8">
            <w:pPr>
              <w:jc w:val="both"/>
              <w:rPr>
                <w:rFonts w:ascii="Book Antiqua" w:hAnsi="Book Antiqua"/>
              </w:rPr>
            </w:pPr>
          </w:p>
          <w:p w14:paraId="0670D7F5" w14:textId="77777777" w:rsidR="00A1175B" w:rsidRDefault="00A1175B" w:rsidP="003E00E8">
            <w:pPr>
              <w:jc w:val="both"/>
              <w:rPr>
                <w:rFonts w:ascii="Book Antiqua" w:hAnsi="Book Antiqua"/>
              </w:rPr>
            </w:pPr>
            <w:r w:rsidRPr="003F327B">
              <w:rPr>
                <w:rFonts w:ascii="Book Antiqua" w:hAnsi="Book Antiqua"/>
              </w:rPr>
              <w:t>Further, we hereby confirm that except as</w:t>
            </w:r>
            <w:r>
              <w:rPr>
                <w:rFonts w:ascii="Book Antiqua" w:hAnsi="Book Antiqua"/>
              </w:rPr>
              <w:t xml:space="preserve"> mentioned in the Attachment – 4</w:t>
            </w:r>
            <w:r w:rsidRPr="003F327B">
              <w:rPr>
                <w:rFonts w:ascii="Book Antiqua" w:hAnsi="Book Antiqua"/>
              </w:rPr>
              <w:t xml:space="preserve"> (Alternative, Deviations</w:t>
            </w:r>
            <w:r>
              <w:rPr>
                <w:rFonts w:ascii="Book Antiqua" w:hAnsi="Book Antiqua"/>
              </w:rPr>
              <w:t xml:space="preserve"> </w:t>
            </w:r>
            <w:r w:rsidRPr="003F327B">
              <w:rPr>
                <w:rFonts w:ascii="Book Antiqua" w:hAnsi="Book Antiqua"/>
              </w:rPr>
              <w:t xml:space="preserve">and Exceptions to the Provisions) hereof forming part of our First </w:t>
            </w:r>
            <w:proofErr w:type="gramStart"/>
            <w:r w:rsidRPr="003F327B">
              <w:rPr>
                <w:rFonts w:ascii="Book Antiqua" w:hAnsi="Book Antiqua"/>
              </w:rPr>
              <w:t>Envelope :</w:t>
            </w:r>
            <w:proofErr w:type="gramEnd"/>
          </w:p>
          <w:p w14:paraId="321975F8" w14:textId="77777777" w:rsidR="00A1175B" w:rsidRPr="003F327B" w:rsidRDefault="00A1175B" w:rsidP="003E00E8">
            <w:pPr>
              <w:jc w:val="both"/>
              <w:rPr>
                <w:rFonts w:ascii="Book Antiqua" w:hAnsi="Book Antiqua"/>
              </w:rPr>
            </w:pPr>
          </w:p>
          <w:p w14:paraId="15CF8C21" w14:textId="77777777" w:rsidR="00A1175B" w:rsidRPr="003F327B" w:rsidRDefault="00A1175B" w:rsidP="00546F05">
            <w:pPr>
              <w:pStyle w:val="ListParagraph"/>
              <w:numPr>
                <w:ilvl w:val="0"/>
                <w:numId w:val="55"/>
              </w:numPr>
              <w:ind w:left="504" w:hanging="450"/>
              <w:jc w:val="both"/>
              <w:rPr>
                <w:rFonts w:ascii="Book Antiqua" w:hAnsi="Book Antiqua"/>
              </w:rPr>
            </w:pPr>
            <w:r w:rsidRPr="003F327B">
              <w:rPr>
                <w:rFonts w:ascii="Book Antiqua" w:hAnsi="Book Antiqua"/>
              </w:rPr>
              <w:t>there are no discrepancies/inconsistencies and deviations/omissions/ reservations to the Bidding Documents, in the Second Envelope bid;</w:t>
            </w:r>
          </w:p>
          <w:p w14:paraId="563F8A14" w14:textId="77777777" w:rsidR="00A1175B" w:rsidRPr="003F327B" w:rsidRDefault="00A1175B" w:rsidP="003E00E8">
            <w:pPr>
              <w:jc w:val="both"/>
              <w:rPr>
                <w:rFonts w:ascii="Book Antiqua" w:hAnsi="Book Antiqua"/>
              </w:rPr>
            </w:pPr>
          </w:p>
          <w:p w14:paraId="5EA11507" w14:textId="77777777" w:rsidR="00A1175B" w:rsidRDefault="00A1175B" w:rsidP="00546F05">
            <w:pPr>
              <w:pStyle w:val="ListParagraph"/>
              <w:numPr>
                <w:ilvl w:val="0"/>
                <w:numId w:val="55"/>
              </w:numPr>
              <w:ind w:left="504" w:hanging="450"/>
              <w:jc w:val="both"/>
              <w:rPr>
                <w:rFonts w:ascii="Book Antiqua" w:hAnsi="Book Antiqua"/>
              </w:rPr>
            </w:pPr>
            <w:r w:rsidRPr="003706A4">
              <w:rPr>
                <w:rFonts w:ascii="Book Antiqua" w:hAnsi="Book Antiqua"/>
              </w:rPr>
              <w:t>the description of items and the unit thereof in the price schedules in the Second Envelope bid are in conformity with those indicated in the price schedule of the Bidding Documents without any</w:t>
            </w:r>
            <w:r>
              <w:rPr>
                <w:rFonts w:ascii="Book Antiqua" w:hAnsi="Book Antiqua"/>
              </w:rPr>
              <w:t xml:space="preserve"> </w:t>
            </w:r>
            <w:r w:rsidRPr="003706A4">
              <w:rPr>
                <w:rFonts w:ascii="Book Antiqua" w:hAnsi="Book Antiqua"/>
              </w:rPr>
              <w:t>deviation to the specified scope of work.</w:t>
            </w:r>
          </w:p>
          <w:p w14:paraId="64B09FBB" w14:textId="77777777" w:rsidR="00A1175B" w:rsidRPr="003706A4" w:rsidRDefault="00A1175B" w:rsidP="003E00E8">
            <w:pPr>
              <w:pStyle w:val="ListParagraph"/>
              <w:ind w:left="504"/>
              <w:jc w:val="both"/>
              <w:rPr>
                <w:rFonts w:ascii="Book Antiqua" w:hAnsi="Book Antiqua"/>
              </w:rPr>
            </w:pPr>
          </w:p>
          <w:p w14:paraId="66ECC23E" w14:textId="77777777" w:rsidR="00A1175B" w:rsidRPr="003F327B" w:rsidRDefault="00A1175B" w:rsidP="003E00E8">
            <w:pPr>
              <w:jc w:val="both"/>
              <w:rPr>
                <w:rFonts w:ascii="Book Antiqua" w:hAnsi="Book Antiqua"/>
              </w:rPr>
            </w:pPr>
            <w:r w:rsidRPr="003F327B">
              <w:rPr>
                <w:rFonts w:ascii="Book Antiqua" w:hAnsi="Book Antiqua"/>
              </w:rPr>
              <w:t>We also confirm that in case any discrepancies/ inconsistencies and deviations/ omissions/</w:t>
            </w:r>
          </w:p>
          <w:p w14:paraId="23E4A149" w14:textId="77777777" w:rsidR="00A1175B" w:rsidRPr="003F327B" w:rsidRDefault="00A1175B" w:rsidP="003E00E8">
            <w:pPr>
              <w:jc w:val="both"/>
              <w:rPr>
                <w:rFonts w:ascii="Book Antiqua" w:hAnsi="Book Antiqua"/>
              </w:rPr>
            </w:pPr>
            <w:r w:rsidRPr="003F327B">
              <w:rPr>
                <w:rFonts w:ascii="Book Antiqua" w:hAnsi="Book Antiqua"/>
              </w:rPr>
              <w:t>reservations, as referred to in para (i) and (ii) above, is observed in the Second Envelope, the same</w:t>
            </w:r>
            <w:r>
              <w:rPr>
                <w:rFonts w:ascii="Book Antiqua" w:hAnsi="Book Antiqua"/>
              </w:rPr>
              <w:t xml:space="preserve"> </w:t>
            </w:r>
            <w:r w:rsidRPr="003F327B">
              <w:rPr>
                <w:rFonts w:ascii="Book Antiqua" w:hAnsi="Book Antiqua"/>
              </w:rPr>
              <w:t>shall be deemed as withdrawn/rectified without any financial implication, whatsoever to</w:t>
            </w:r>
          </w:p>
          <w:p w14:paraId="150C426B" w14:textId="77777777" w:rsidR="00A1175B" w:rsidRPr="00397235" w:rsidRDefault="00A1175B" w:rsidP="003E00E8">
            <w:pPr>
              <w:jc w:val="both"/>
              <w:rPr>
                <w:rFonts w:ascii="Book Antiqua" w:hAnsi="Book Antiqua"/>
              </w:rPr>
            </w:pPr>
            <w:r w:rsidRPr="003F327B">
              <w:rPr>
                <w:rFonts w:ascii="Book Antiqua" w:hAnsi="Book Antiqua"/>
              </w:rPr>
              <w:t>POWERGRID. However, in case of any arithmetical errors, the same shall be governed as per the</w:t>
            </w:r>
            <w:r>
              <w:rPr>
                <w:rFonts w:ascii="Book Antiqua" w:hAnsi="Book Antiqua"/>
              </w:rPr>
              <w:t xml:space="preserve"> </w:t>
            </w:r>
            <w:r w:rsidRPr="003F327B">
              <w:rPr>
                <w:rFonts w:ascii="Book Antiqua" w:hAnsi="Book Antiqua"/>
              </w:rPr>
              <w:t>provision of ITB Sub-Clause 27.2 read in conjunction with BDS.</w:t>
            </w:r>
          </w:p>
        </w:tc>
      </w:tr>
      <w:tr w:rsidR="00A1175B" w:rsidRPr="00397235" w14:paraId="104C555B" w14:textId="77777777" w:rsidTr="003E00E8">
        <w:trPr>
          <w:trHeight w:val="596"/>
        </w:trPr>
        <w:tc>
          <w:tcPr>
            <w:tcW w:w="10260" w:type="dxa"/>
            <w:gridSpan w:val="4"/>
            <w:shd w:val="clear" w:color="auto" w:fill="auto"/>
            <w:noWrap/>
            <w:hideMark/>
          </w:tcPr>
          <w:p w14:paraId="08A43354" w14:textId="77777777" w:rsidR="00A1175B" w:rsidRDefault="00A1175B" w:rsidP="003E00E8">
            <w:pPr>
              <w:rPr>
                <w:rFonts w:ascii="Book Antiqua" w:hAnsi="Book Antiqua"/>
              </w:rPr>
            </w:pPr>
          </w:p>
          <w:p w14:paraId="1E51D304" w14:textId="77777777" w:rsidR="00A1175B" w:rsidRDefault="00A1175B" w:rsidP="003E00E8">
            <w:pPr>
              <w:rPr>
                <w:rFonts w:ascii="Book Antiqua" w:hAnsi="Book Antiqua"/>
              </w:rPr>
            </w:pPr>
          </w:p>
          <w:p w14:paraId="44190E74" w14:textId="77777777" w:rsidR="00A1175B" w:rsidRPr="00397235" w:rsidRDefault="00A1175B" w:rsidP="003E00E8">
            <w:pPr>
              <w:rPr>
                <w:rFonts w:ascii="Book Antiqua" w:hAnsi="Book Antiqua"/>
              </w:rPr>
            </w:pPr>
          </w:p>
        </w:tc>
      </w:tr>
      <w:tr w:rsidR="00A1175B" w:rsidRPr="00397235" w14:paraId="12C5154C" w14:textId="77777777" w:rsidTr="003E00E8">
        <w:trPr>
          <w:trHeight w:val="143"/>
        </w:trPr>
        <w:tc>
          <w:tcPr>
            <w:tcW w:w="1183" w:type="dxa"/>
            <w:shd w:val="clear" w:color="auto" w:fill="auto"/>
            <w:noWrap/>
            <w:hideMark/>
          </w:tcPr>
          <w:p w14:paraId="5B733609"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shd w:val="clear" w:color="auto" w:fill="auto"/>
            <w:noWrap/>
          </w:tcPr>
          <w:p w14:paraId="6DECD707" w14:textId="77777777" w:rsidR="00A1175B" w:rsidRPr="00397235" w:rsidRDefault="00A1175B" w:rsidP="003E00E8">
            <w:pPr>
              <w:rPr>
                <w:rFonts w:ascii="Book Antiqua" w:hAnsi="Book Antiqua"/>
              </w:rPr>
            </w:pPr>
          </w:p>
        </w:tc>
        <w:tc>
          <w:tcPr>
            <w:tcW w:w="4967" w:type="dxa"/>
            <w:gridSpan w:val="2"/>
            <w:shd w:val="clear" w:color="auto" w:fill="auto"/>
          </w:tcPr>
          <w:p w14:paraId="320206A1"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r>
      <w:tr w:rsidR="00A1175B" w:rsidRPr="00397235" w14:paraId="476E57B3" w14:textId="77777777" w:rsidTr="003E00E8">
        <w:trPr>
          <w:trHeight w:val="70"/>
        </w:trPr>
        <w:tc>
          <w:tcPr>
            <w:tcW w:w="1183" w:type="dxa"/>
            <w:shd w:val="clear" w:color="auto" w:fill="auto"/>
            <w:noWrap/>
            <w:hideMark/>
          </w:tcPr>
          <w:p w14:paraId="2DCED10A"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shd w:val="clear" w:color="auto" w:fill="auto"/>
            <w:noWrap/>
          </w:tcPr>
          <w:p w14:paraId="72362A99" w14:textId="77777777" w:rsidR="00A1175B" w:rsidRPr="00397235" w:rsidRDefault="00A1175B" w:rsidP="003E00E8">
            <w:pPr>
              <w:rPr>
                <w:rFonts w:ascii="Book Antiqua" w:hAnsi="Book Antiqua"/>
              </w:rPr>
            </w:pPr>
          </w:p>
        </w:tc>
        <w:tc>
          <w:tcPr>
            <w:tcW w:w="4967" w:type="dxa"/>
            <w:gridSpan w:val="2"/>
            <w:shd w:val="clear" w:color="auto" w:fill="auto"/>
          </w:tcPr>
          <w:p w14:paraId="230D11BD"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r>
    </w:tbl>
    <w:p w14:paraId="6F275846" w14:textId="77777777" w:rsidR="00A1175B" w:rsidRDefault="00A1175B" w:rsidP="00A1175B">
      <w:pPr>
        <w:tabs>
          <w:tab w:val="right" w:pos="9000"/>
        </w:tabs>
        <w:suppressAutoHyphens/>
        <w:jc w:val="center"/>
        <w:rPr>
          <w:rFonts w:ascii="Book Antiqua" w:hAnsi="Book Antiqua"/>
        </w:rPr>
      </w:pPr>
    </w:p>
    <w:p w14:paraId="537264FF" w14:textId="77777777" w:rsidR="00A1175B" w:rsidRDefault="00A1175B" w:rsidP="00A1175B">
      <w:pPr>
        <w:spacing w:after="200" w:line="276" w:lineRule="auto"/>
        <w:rPr>
          <w:rFonts w:ascii="Book Antiqua" w:hAnsi="Book Antiqua"/>
        </w:rPr>
      </w:pPr>
      <w:r>
        <w:rPr>
          <w:rFonts w:ascii="Book Antiqua" w:hAnsi="Book Antiqua"/>
        </w:rPr>
        <w:br w:type="page"/>
      </w:r>
    </w:p>
    <w:p w14:paraId="6699764F"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Attachment-16</w:t>
      </w:r>
    </w:p>
    <w:p w14:paraId="285C8F37" w14:textId="77777777" w:rsidR="00A1175B" w:rsidRPr="006B039E" w:rsidRDefault="00A1175B" w:rsidP="00A1175B">
      <w:pPr>
        <w:tabs>
          <w:tab w:val="right" w:pos="9000"/>
        </w:tabs>
        <w:suppressAutoHyphens/>
        <w:rPr>
          <w:rFonts w:ascii="Book Antiqua" w:hAnsi="Book Antiqua"/>
          <w:sz w:val="18"/>
        </w:rPr>
      </w:pPr>
    </w:p>
    <w:p w14:paraId="01EEF4A5" w14:textId="3D7FD8FB" w:rsidR="00A1175B" w:rsidRDefault="00C01A96" w:rsidP="00A1175B">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r w:rsidR="00A1175B">
        <w:rPr>
          <w:rFonts w:ascii="Book Antiqua" w:hAnsi="Book Antiqua"/>
          <w:b/>
          <w:bCs/>
        </w:rPr>
        <w:t xml:space="preserve"> </w:t>
      </w:r>
    </w:p>
    <w:p w14:paraId="472C123E" w14:textId="77777777" w:rsidR="00A1175B" w:rsidRPr="006B039E" w:rsidRDefault="00A1175B" w:rsidP="00A1175B">
      <w:pPr>
        <w:tabs>
          <w:tab w:val="left" w:pos="1440"/>
          <w:tab w:val="left" w:pos="4320"/>
          <w:tab w:val="left" w:pos="7920"/>
        </w:tabs>
        <w:jc w:val="center"/>
        <w:rPr>
          <w:rFonts w:ascii="Book Antiqua" w:hAnsi="Book Antiqua"/>
          <w:b/>
          <w:bCs/>
        </w:rPr>
      </w:pPr>
      <w:r>
        <w:rPr>
          <w:rFonts w:ascii="Book Antiqua" w:hAnsi="Book Antiqua"/>
          <w:b/>
          <w:sz w:val="28"/>
        </w:rPr>
        <w:t>(</w:t>
      </w:r>
      <w:r w:rsidRPr="006B039E">
        <w:rPr>
          <w:rFonts w:ascii="Book Antiqua" w:hAnsi="Book Antiqua"/>
          <w:b/>
        </w:rPr>
        <w:t>Declaration of Key Managerial Person and Power of Attorney holder)</w:t>
      </w:r>
    </w:p>
    <w:p w14:paraId="00C4A620" w14:textId="77777777" w:rsidR="00A1175B" w:rsidRDefault="00A1175B" w:rsidP="00A1175B">
      <w:pPr>
        <w:jc w:val="both"/>
        <w:rPr>
          <w:rFonts w:ascii="Book Antiqua" w:hAnsi="Book Antiqua"/>
        </w:rPr>
      </w:pPr>
    </w:p>
    <w:p w14:paraId="1325DCB0" w14:textId="77777777" w:rsidR="00A1175B" w:rsidRDefault="00A1175B" w:rsidP="00A1175B">
      <w:pPr>
        <w:jc w:val="both"/>
        <w:rPr>
          <w:rFonts w:ascii="Book Antiqua" w:hAnsi="Book Antiqua"/>
        </w:rPr>
      </w:pPr>
    </w:p>
    <w:p w14:paraId="2E901538" w14:textId="77777777" w:rsidR="00A1175B" w:rsidRPr="00397235" w:rsidRDefault="00A1175B" w:rsidP="00A1175B">
      <w:pPr>
        <w:rPr>
          <w:rFonts w:ascii="Book Antiqua" w:hAnsi="Book Antiqua"/>
        </w:rPr>
      </w:pPr>
      <w:r>
        <w:rPr>
          <w:rFonts w:ascii="Book Antiqua" w:hAnsi="Book Antiqua"/>
        </w:rPr>
        <w:t>Bidder’s Name and Address:</w:t>
      </w:r>
      <w:r>
        <w:rPr>
          <w:rFonts w:ascii="Book Antiqua" w:hAnsi="Book Antiqua"/>
        </w:rPr>
        <w:tab/>
        <w:t xml:space="preserve"> To: Sr. </w:t>
      </w:r>
      <w:r w:rsidRPr="00397235">
        <w:rPr>
          <w:rFonts w:ascii="Book Antiqua" w:hAnsi="Book Antiqua"/>
        </w:rPr>
        <w:t>General Manager(C&amp;M)</w:t>
      </w:r>
    </w:p>
    <w:p w14:paraId="688ADD0C" w14:textId="77777777" w:rsidR="00A1175B" w:rsidRPr="00397235" w:rsidRDefault="00A1175B" w:rsidP="00A1175B">
      <w:pPr>
        <w:ind w:left="2160" w:firstLine="720"/>
        <w:jc w:val="center"/>
        <w:rPr>
          <w:rFonts w:ascii="Book Antiqua" w:hAnsi="Book Antiqua"/>
        </w:rPr>
      </w:pPr>
      <w:r>
        <w:rPr>
          <w:rFonts w:ascii="Book Antiqua" w:hAnsi="Book Antiqua"/>
        </w:rPr>
        <w:t xml:space="preserve">    </w:t>
      </w:r>
      <w:r w:rsidRPr="00397235">
        <w:rPr>
          <w:rFonts w:ascii="Book Antiqua" w:hAnsi="Book Antiqua"/>
        </w:rPr>
        <w:t>Power Grid Corporation of India Ltd.,</w:t>
      </w:r>
    </w:p>
    <w:p w14:paraId="324EF36F" w14:textId="77777777" w:rsidR="00A1175B" w:rsidRPr="00397235" w:rsidRDefault="00A1175B" w:rsidP="00A1175B">
      <w:pPr>
        <w:ind w:left="2880"/>
        <w:jc w:val="center"/>
        <w:rPr>
          <w:rFonts w:ascii="Book Antiqua" w:hAnsi="Book Antiqua"/>
        </w:rPr>
      </w:pPr>
      <w:r>
        <w:rPr>
          <w:rFonts w:ascii="Book Antiqua" w:hAnsi="Book Antiqua"/>
        </w:rPr>
        <w:t xml:space="preserve">         </w:t>
      </w:r>
      <w:r w:rsidRPr="00397235">
        <w:rPr>
          <w:rFonts w:ascii="Book Antiqua" w:hAnsi="Book Antiqua"/>
        </w:rPr>
        <w:t>Southern Region Transmission System-II</w:t>
      </w:r>
    </w:p>
    <w:p w14:paraId="19DDB1DC" w14:textId="77777777" w:rsidR="00A1175B" w:rsidRDefault="00A1175B" w:rsidP="00A1175B">
      <w:pPr>
        <w:tabs>
          <w:tab w:val="left" w:pos="-1080"/>
          <w:tab w:val="left" w:pos="-720"/>
        </w:tabs>
        <w:ind w:left="4320" w:right="6" w:hanging="4320"/>
        <w:rPr>
          <w:rFonts w:ascii="Book Antiqua" w:hAnsi="Book Antiqua"/>
        </w:rPr>
      </w:pPr>
      <w:r>
        <w:rPr>
          <w:rFonts w:ascii="Book Antiqua" w:hAnsi="Book Antiqua"/>
        </w:rPr>
        <w:t xml:space="preserve">                                                                    </w:t>
      </w:r>
      <w:r w:rsidRPr="00397235">
        <w:rPr>
          <w:rFonts w:ascii="Book Antiqua" w:hAnsi="Book Antiqua"/>
        </w:rPr>
        <w:t xml:space="preserve">Near RTO Test Driving Track, </w:t>
      </w:r>
    </w:p>
    <w:p w14:paraId="68FCF1CD" w14:textId="77777777" w:rsidR="00A1175B" w:rsidRDefault="00A1175B" w:rsidP="00A1175B">
      <w:pPr>
        <w:tabs>
          <w:tab w:val="left" w:pos="-1080"/>
          <w:tab w:val="left" w:pos="-720"/>
        </w:tabs>
        <w:ind w:left="4320" w:right="6" w:hanging="4320"/>
        <w:jc w:val="center"/>
        <w:rPr>
          <w:rFonts w:ascii="Book Antiqua" w:hAnsi="Book Antiqua"/>
        </w:rPr>
      </w:pPr>
      <w:r>
        <w:rPr>
          <w:rFonts w:ascii="Book Antiqua" w:hAnsi="Book Antiqua"/>
        </w:rPr>
        <w:t xml:space="preserve">                      </w:t>
      </w:r>
      <w:proofErr w:type="spellStart"/>
      <w:r w:rsidRPr="00397235">
        <w:rPr>
          <w:rFonts w:ascii="Book Antiqua" w:hAnsi="Book Antiqua"/>
        </w:rPr>
        <w:t>Singanayakanahalli</w:t>
      </w:r>
      <w:proofErr w:type="spellEnd"/>
      <w:r w:rsidRPr="00397235">
        <w:rPr>
          <w:rFonts w:ascii="Book Antiqua" w:hAnsi="Book Antiqua"/>
        </w:rPr>
        <w:t xml:space="preserve">, </w:t>
      </w:r>
    </w:p>
    <w:p w14:paraId="4AD53E1B" w14:textId="77777777" w:rsidR="00A1175B" w:rsidRDefault="00A1175B" w:rsidP="00A1175B">
      <w:pPr>
        <w:tabs>
          <w:tab w:val="left" w:pos="-1080"/>
          <w:tab w:val="left" w:pos="-720"/>
        </w:tabs>
        <w:ind w:left="4320" w:right="6" w:hanging="4320"/>
        <w:jc w:val="center"/>
        <w:rPr>
          <w:rFonts w:ascii="Book Antiqua" w:hAnsi="Book Antiqua"/>
        </w:rPr>
      </w:pPr>
      <w:r>
        <w:rPr>
          <w:rFonts w:ascii="Book Antiqua" w:hAnsi="Book Antiqua"/>
        </w:rPr>
        <w:t xml:space="preserve">                                                 </w:t>
      </w:r>
      <w:r w:rsidRPr="00397235">
        <w:rPr>
          <w:rFonts w:ascii="Book Antiqua" w:hAnsi="Book Antiqua"/>
        </w:rPr>
        <w:t xml:space="preserve">Yelahanka </w:t>
      </w:r>
      <w:proofErr w:type="spellStart"/>
      <w:r w:rsidRPr="00397235">
        <w:rPr>
          <w:rFonts w:ascii="Book Antiqua" w:hAnsi="Book Antiqua"/>
        </w:rPr>
        <w:t>Hobli</w:t>
      </w:r>
      <w:proofErr w:type="spellEnd"/>
      <w:r w:rsidRPr="00397235">
        <w:rPr>
          <w:rFonts w:ascii="Book Antiqua" w:hAnsi="Book Antiqua"/>
        </w:rPr>
        <w:t>, Bangalore-560064</w:t>
      </w:r>
    </w:p>
    <w:p w14:paraId="71BC7C94" w14:textId="77777777" w:rsidR="00A1175B" w:rsidRPr="009D555E" w:rsidRDefault="00A1175B" w:rsidP="00A1175B">
      <w:pPr>
        <w:tabs>
          <w:tab w:val="left" w:pos="-1080"/>
          <w:tab w:val="left" w:pos="-720"/>
        </w:tabs>
        <w:ind w:left="4320" w:right="6" w:hanging="4320"/>
        <w:jc w:val="both"/>
        <w:rPr>
          <w:rFonts w:ascii="Book Antiqua" w:hAnsi="Book Antiqua"/>
        </w:rPr>
      </w:pPr>
      <w:r w:rsidRPr="009D555E">
        <w:rPr>
          <w:rFonts w:ascii="Book Antiqua" w:hAnsi="Book Antiqua"/>
        </w:rPr>
        <w:t>Dear Sir,</w:t>
      </w:r>
      <w:r w:rsidRPr="009D555E">
        <w:rPr>
          <w:rFonts w:ascii="Book Antiqua" w:hAnsi="Book Antiqua"/>
        </w:rPr>
        <w:tab/>
      </w:r>
      <w:r w:rsidRPr="009D555E">
        <w:rPr>
          <w:rFonts w:ascii="Book Antiqua" w:hAnsi="Book Antiqua"/>
        </w:rPr>
        <w:tab/>
      </w:r>
    </w:p>
    <w:p w14:paraId="670433BF" w14:textId="77777777" w:rsidR="00A1175B" w:rsidRPr="009D555E" w:rsidRDefault="00A1175B" w:rsidP="00A1175B">
      <w:pPr>
        <w:jc w:val="both"/>
        <w:rPr>
          <w:rFonts w:ascii="Book Antiqua" w:hAnsi="Book Antiqua"/>
        </w:rPr>
      </w:pPr>
    </w:p>
    <w:p w14:paraId="27421B80" w14:textId="77777777" w:rsidR="00A1175B" w:rsidRDefault="00A1175B" w:rsidP="00A1175B">
      <w:pPr>
        <w:ind w:left="720" w:hanging="720"/>
        <w:jc w:val="both"/>
        <w:rPr>
          <w:rFonts w:ascii="Book Antiqua" w:hAnsi="Book Antiqua"/>
        </w:rPr>
      </w:pPr>
      <w:r w:rsidRPr="009D555E">
        <w:rPr>
          <w:rFonts w:ascii="Book Antiqua" w:hAnsi="Book Antiqua"/>
        </w:rPr>
        <w:t>1.</w:t>
      </w:r>
      <w:r w:rsidRPr="009D555E">
        <w:rPr>
          <w:rFonts w:ascii="Book Antiqua" w:hAnsi="Book Antiqua"/>
        </w:rPr>
        <w:tab/>
      </w:r>
      <w:r w:rsidRPr="000A14EC">
        <w:rPr>
          <w:rFonts w:ascii="Book Antiqua" w:hAnsi="Book Antiqua"/>
        </w:rPr>
        <w:t>We confirm that the declarations made in our bid, particularly regarding</w:t>
      </w:r>
      <w:r>
        <w:rPr>
          <w:rFonts w:ascii="Book Antiqua" w:hAnsi="Book Antiqua"/>
        </w:rPr>
        <w:t xml:space="preserve"> </w:t>
      </w:r>
      <w:r w:rsidRPr="000A14EC">
        <w:rPr>
          <w:rFonts w:ascii="Book Antiqua" w:hAnsi="Book Antiqua"/>
        </w:rPr>
        <w:t>eligibility/qualification data and documents submitted in our bid in support</w:t>
      </w:r>
      <w:r>
        <w:rPr>
          <w:rFonts w:ascii="Book Antiqua" w:hAnsi="Book Antiqua"/>
        </w:rPr>
        <w:t xml:space="preserve"> </w:t>
      </w:r>
      <w:r w:rsidRPr="000A14EC">
        <w:rPr>
          <w:rFonts w:ascii="Book Antiqua" w:hAnsi="Book Antiqua"/>
        </w:rPr>
        <w:t>of the declarations, are true and correct to the best of our knowledge</w:t>
      </w:r>
    </w:p>
    <w:p w14:paraId="2E25D3AB" w14:textId="77777777" w:rsidR="00A1175B" w:rsidRDefault="00A1175B" w:rsidP="00A1175B">
      <w:pPr>
        <w:ind w:left="720" w:hanging="720"/>
        <w:jc w:val="both"/>
        <w:rPr>
          <w:rFonts w:ascii="Book Antiqua" w:hAnsi="Book Antiqua"/>
        </w:rPr>
      </w:pPr>
    </w:p>
    <w:p w14:paraId="7C361C9C" w14:textId="77777777" w:rsidR="00A1175B" w:rsidRPr="009D555E" w:rsidRDefault="00A1175B" w:rsidP="00A1175B">
      <w:pPr>
        <w:ind w:left="720" w:hanging="720"/>
        <w:jc w:val="both"/>
        <w:rPr>
          <w:rFonts w:ascii="Book Antiqua" w:hAnsi="Book Antiqua"/>
        </w:rPr>
      </w:pPr>
      <w:r w:rsidRPr="009D555E">
        <w:rPr>
          <w:rFonts w:ascii="Book Antiqua" w:hAnsi="Book Antiqua"/>
        </w:rPr>
        <w:t xml:space="preserve">2. </w:t>
      </w:r>
      <w:r w:rsidRPr="009D555E">
        <w:rPr>
          <w:rFonts w:ascii="Book Antiqua" w:hAnsi="Book Antiqua"/>
        </w:rPr>
        <w:tab/>
      </w:r>
      <w:r w:rsidRPr="00AA226D">
        <w:rPr>
          <w:rFonts w:ascii="Book Antiqua" w:hAnsi="Book Antiqua"/>
        </w:rPr>
        <w:t>We confirm that in support of meeting the Technical experience requirement,</w:t>
      </w:r>
      <w:r>
        <w:rPr>
          <w:rFonts w:ascii="Book Antiqua" w:hAnsi="Book Antiqua"/>
        </w:rPr>
        <w:t xml:space="preserve"> </w:t>
      </w:r>
      <w:r w:rsidRPr="00AA226D">
        <w:rPr>
          <w:rFonts w:ascii="Book Antiqua" w:hAnsi="Book Antiqua"/>
        </w:rPr>
        <w:t>we have enclosed self-certified copy of Contract/ Award Letter and certificate</w:t>
      </w:r>
      <w:r>
        <w:rPr>
          <w:rFonts w:ascii="Book Antiqua" w:hAnsi="Book Antiqua"/>
        </w:rPr>
        <w:t xml:space="preserve"> </w:t>
      </w:r>
      <w:r w:rsidRPr="00AA226D">
        <w:rPr>
          <w:rFonts w:ascii="Book Antiqua" w:hAnsi="Book Antiqua"/>
        </w:rPr>
        <w:t>from the utility for which the contract has been executed.</w:t>
      </w:r>
      <w:r w:rsidRPr="009D555E">
        <w:rPr>
          <w:rFonts w:ascii="Book Antiqua" w:hAnsi="Book Antiqua"/>
        </w:rPr>
        <w:t xml:space="preserve"> </w:t>
      </w:r>
    </w:p>
    <w:p w14:paraId="42F4968A" w14:textId="77777777" w:rsidR="00A1175B" w:rsidRPr="009D555E" w:rsidRDefault="00A1175B" w:rsidP="00A1175B">
      <w:pPr>
        <w:ind w:left="720" w:hanging="720"/>
        <w:jc w:val="both"/>
        <w:rPr>
          <w:rFonts w:ascii="Book Antiqua" w:hAnsi="Book Antiqua"/>
        </w:rPr>
      </w:pPr>
    </w:p>
    <w:p w14:paraId="3C400E5D" w14:textId="77777777" w:rsidR="00A1175B" w:rsidRPr="009D555E" w:rsidRDefault="00A1175B" w:rsidP="00A1175B">
      <w:pPr>
        <w:ind w:left="720" w:hanging="720"/>
        <w:jc w:val="both"/>
        <w:rPr>
          <w:rFonts w:ascii="Book Antiqua" w:hAnsi="Book Antiqua"/>
        </w:rPr>
      </w:pPr>
      <w:r w:rsidRPr="009D555E">
        <w:rPr>
          <w:rFonts w:ascii="Book Antiqua" w:hAnsi="Book Antiqua"/>
        </w:rPr>
        <w:t>3.</w:t>
      </w:r>
      <w:r w:rsidRPr="009D555E">
        <w:rPr>
          <w:rFonts w:ascii="Book Antiqua" w:hAnsi="Book Antiqua"/>
        </w:rPr>
        <w:tab/>
        <w:t>We shall furnish clarification to bid, if any sought by Purchaser. We understand that if we fail to rectify/furnish the requested documents if any, within 7 working days’ notice, our bid is liable to be rejected.</w:t>
      </w:r>
    </w:p>
    <w:p w14:paraId="0073E4A6" w14:textId="77777777" w:rsidR="00A1175B" w:rsidRPr="009D555E" w:rsidRDefault="00A1175B" w:rsidP="00A1175B">
      <w:pPr>
        <w:ind w:left="720" w:hanging="720"/>
        <w:jc w:val="both"/>
        <w:rPr>
          <w:rFonts w:ascii="Book Antiqua" w:hAnsi="Book Antiqua"/>
        </w:rPr>
      </w:pPr>
    </w:p>
    <w:p w14:paraId="79176621" w14:textId="77777777" w:rsidR="00A1175B" w:rsidRDefault="00A1175B" w:rsidP="00A1175B">
      <w:pPr>
        <w:ind w:left="720" w:hanging="720"/>
        <w:jc w:val="both"/>
        <w:rPr>
          <w:rFonts w:ascii="Book Antiqua" w:hAnsi="Book Antiqua"/>
        </w:rPr>
      </w:pPr>
      <w:r w:rsidRPr="009D555E">
        <w:rPr>
          <w:rFonts w:ascii="Book Antiqua" w:hAnsi="Book Antiqua"/>
        </w:rPr>
        <w:t>4.</w:t>
      </w:r>
      <w:r w:rsidRPr="009D555E">
        <w:rPr>
          <w:rFonts w:ascii="Book Antiqua" w:hAnsi="Book Antiqua"/>
        </w:rPr>
        <w:tab/>
      </w:r>
      <w:r w:rsidRPr="002F3C8D">
        <w:rPr>
          <w:rFonts w:ascii="Book Antiqua" w:hAnsi="Book Antiqua"/>
        </w:rPr>
        <w:t>We understand that any false declaration and/or misrepresentation of facts and/or furnishing of false/forged documents /information may lead to our debarment from participation in Purchaser tenders and that our Bid Security/ Contract Performance Guarantee may be forfeited besides other actions as deemed to be appropriate as per the provisions of the Bidding Document/Integrity Pact/Purchaser’s policy.</w:t>
      </w:r>
    </w:p>
    <w:p w14:paraId="11B5F82D" w14:textId="77777777" w:rsidR="00A1175B" w:rsidRDefault="00A1175B" w:rsidP="00A1175B">
      <w:pPr>
        <w:ind w:left="720" w:hanging="720"/>
        <w:jc w:val="both"/>
        <w:rPr>
          <w:rFonts w:ascii="Book Antiqua" w:hAnsi="Book Antiqua"/>
        </w:rPr>
      </w:pPr>
    </w:p>
    <w:p w14:paraId="0CFEA2DA" w14:textId="77777777" w:rsidR="00A1175B" w:rsidRPr="009D555E" w:rsidRDefault="00A1175B" w:rsidP="00A1175B">
      <w:pPr>
        <w:ind w:left="720" w:hanging="720"/>
        <w:jc w:val="both"/>
        <w:rPr>
          <w:rFonts w:ascii="Book Antiqua" w:hAnsi="Book Antiqua"/>
        </w:rPr>
      </w:pPr>
      <w:r w:rsidRPr="009D555E">
        <w:rPr>
          <w:rFonts w:ascii="Book Antiqua" w:hAnsi="Book Antiqua"/>
        </w:rPr>
        <w:t>5.</w:t>
      </w:r>
      <w:r w:rsidRPr="009D555E">
        <w:rPr>
          <w:rFonts w:ascii="Book Antiqua" w:hAnsi="Book Antiqua"/>
        </w:rPr>
        <w:tab/>
        <w:t xml:space="preserve">Our annual manufacturing capacity as certified by a Chartered Engineer or similar Professional/ Professional body/Govt Agencies is: </w:t>
      </w:r>
    </w:p>
    <w:p w14:paraId="1FBA4A22" w14:textId="77777777" w:rsidR="00A1175B" w:rsidRPr="009D555E" w:rsidRDefault="00A1175B" w:rsidP="00A1175B">
      <w:pPr>
        <w:tabs>
          <w:tab w:val="left" w:pos="720"/>
        </w:tabs>
        <w:spacing w:before="240" w:after="240"/>
        <w:ind w:left="720"/>
        <w:jc w:val="both"/>
        <w:rPr>
          <w:rFonts w:ascii="Book Antiqua" w:hAnsi="Book Antiqua"/>
        </w:rPr>
      </w:pPr>
      <w:r w:rsidRPr="009D555E">
        <w:rPr>
          <w:rFonts w:ascii="Book Antiqua" w:hAnsi="Book Antiqua"/>
        </w:rPr>
        <w:t xml:space="preserve">------ </w:t>
      </w:r>
      <w:r>
        <w:rPr>
          <w:rFonts w:ascii="Book Antiqua" w:hAnsi="Book Antiqua"/>
        </w:rPr>
        <w:t>(</w:t>
      </w:r>
      <w:r w:rsidRPr="00AA226D">
        <w:rPr>
          <w:rFonts w:ascii="Book Antiqua" w:hAnsi="Book Antiqua"/>
        </w:rPr>
        <w:t xml:space="preserve">insert name of </w:t>
      </w:r>
      <w:r>
        <w:rPr>
          <w:rFonts w:ascii="Book Antiqua" w:hAnsi="Book Antiqua"/>
        </w:rPr>
        <w:t>Equipment/Instrument/Goods offered/etc.)</w:t>
      </w:r>
      <w:r w:rsidRPr="00AA226D">
        <w:t xml:space="preserve"> </w:t>
      </w:r>
      <w:r w:rsidRPr="00AA226D">
        <w:rPr>
          <w:rFonts w:ascii="Book Antiqua" w:hAnsi="Book Antiqua"/>
        </w:rPr>
        <w:t xml:space="preserve">annum </w:t>
      </w:r>
      <w:r w:rsidRPr="009D555E">
        <w:rPr>
          <w:rFonts w:ascii="Book Antiqua" w:hAnsi="Book Antiqua"/>
        </w:rPr>
        <w:t xml:space="preserve"> </w:t>
      </w:r>
    </w:p>
    <w:p w14:paraId="48BAB206" w14:textId="77777777" w:rsidR="00A1175B" w:rsidRPr="009D555E" w:rsidRDefault="00A1175B" w:rsidP="00A1175B">
      <w:pPr>
        <w:tabs>
          <w:tab w:val="left" w:pos="720"/>
        </w:tabs>
        <w:spacing w:before="240" w:after="240"/>
        <w:ind w:left="720"/>
        <w:jc w:val="both"/>
        <w:rPr>
          <w:rFonts w:ascii="Book Antiqua" w:hAnsi="Book Antiqua"/>
          <w:i/>
          <w:iCs/>
        </w:rPr>
      </w:pPr>
      <w:r w:rsidRPr="009D555E">
        <w:rPr>
          <w:rFonts w:ascii="Book Antiqua" w:hAnsi="Book Antiqua"/>
          <w:i/>
          <w:iCs/>
        </w:rPr>
        <w:t xml:space="preserve"> [Certificate from Chartered Engineer or similar Professional/ Professional body/Govt Agencies in the country of the bidder/proposed manufacturer is to be enclosed along with this Attachment</w:t>
      </w:r>
      <w:r w:rsidRPr="009D555E">
        <w:rPr>
          <w:rFonts w:ascii="Book Antiqua" w:hAnsi="Book Antiqua" w:cs="Arial"/>
          <w:bCs/>
          <w:i/>
          <w:iCs/>
        </w:rPr>
        <w:t>.</w:t>
      </w:r>
      <w:r w:rsidRPr="009D555E">
        <w:rPr>
          <w:rFonts w:ascii="Book Antiqua" w:hAnsi="Book Antiqua" w:cs="Arial"/>
          <w:b/>
        </w:rPr>
        <w:t xml:space="preserve"> </w:t>
      </w:r>
      <w:r w:rsidRPr="009D555E">
        <w:rPr>
          <w:rFonts w:ascii="Book Antiqua" w:hAnsi="Book Antiqua"/>
          <w:i/>
          <w:iCs/>
        </w:rPr>
        <w:t>Annual manufacturing capacity of all the manufacturers to be furnished separately]</w:t>
      </w:r>
    </w:p>
    <w:p w14:paraId="3D4C6872" w14:textId="77777777" w:rsidR="00A1175B" w:rsidRPr="009D555E" w:rsidRDefault="00A1175B" w:rsidP="00A1175B">
      <w:pPr>
        <w:tabs>
          <w:tab w:val="left" w:pos="720"/>
        </w:tabs>
        <w:spacing w:before="240" w:after="240"/>
        <w:ind w:left="720" w:hanging="801"/>
        <w:jc w:val="both"/>
        <w:rPr>
          <w:rFonts w:ascii="Book Antiqua" w:hAnsi="Book Antiqua"/>
        </w:rPr>
      </w:pPr>
      <w:r w:rsidRPr="009D555E">
        <w:rPr>
          <w:rFonts w:ascii="Book Antiqua" w:hAnsi="Book Antiqua" w:cs="Arial"/>
          <w:bCs/>
        </w:rPr>
        <w:t>6.</w:t>
      </w:r>
      <w:r w:rsidRPr="009D555E">
        <w:rPr>
          <w:rFonts w:ascii="Book Antiqua" w:hAnsi="Book Antiqua" w:cs="Arial"/>
          <w:b/>
        </w:rPr>
        <w:tab/>
      </w:r>
      <w:r w:rsidRPr="002F3C8D">
        <w:rPr>
          <w:rFonts w:ascii="Book Antiqua" w:hAnsi="Book Antiqua"/>
        </w:rPr>
        <w:t>Notwithstanding above, we also understand that the Bid Capacity/Manufacturing Capacity as declared hereinabove, shall be subject to assessment, if any, by the Purchaser, which shall be final and binding. We also confirm that the Purchaser may verify the supporting documents/ details in connection with above declarations. We further understand that in case of any unethical practices inter-alia including any misrepresentation of facts, submission of false and/or forged details/ documents/ declaration by us, we may be debarred from the participation in Purchaser’s tenders in future as considered appropriate by Purchaser and our Bid Security/ Contract Performance Guarantee shall be forfeited besides taking other actions as deemed appropriate.</w:t>
      </w:r>
    </w:p>
    <w:p w14:paraId="374FB634" w14:textId="77777777" w:rsidR="00A1175B" w:rsidRDefault="00A1175B" w:rsidP="00A1175B">
      <w:pPr>
        <w:tabs>
          <w:tab w:val="left" w:pos="-1094"/>
        </w:tabs>
        <w:rPr>
          <w:rFonts w:ascii="Book Antiqua" w:hAnsi="Book Antiqua"/>
        </w:rPr>
      </w:pPr>
      <w:proofErr w:type="gramStart"/>
      <w:r>
        <w:rPr>
          <w:rFonts w:ascii="Book Antiqua" w:hAnsi="Book Antiqua"/>
        </w:rPr>
        <w:lastRenderedPageBreak/>
        <w:t>Date:....................</w:t>
      </w:r>
      <w:proofErr w:type="gramEnd"/>
    </w:p>
    <w:p w14:paraId="080DCC19" w14:textId="77777777" w:rsidR="00A1175B" w:rsidRDefault="00A1175B" w:rsidP="00A1175B">
      <w:pPr>
        <w:tabs>
          <w:tab w:val="left" w:pos="-1094"/>
          <w:tab w:val="left" w:pos="540"/>
          <w:tab w:val="left" w:pos="1080"/>
          <w:tab w:val="left" w:pos="5130"/>
        </w:tabs>
        <w:jc w:val="both"/>
        <w:rPr>
          <w:rFonts w:ascii="Book Antiqua" w:hAnsi="Book Antiqua"/>
        </w:rPr>
      </w:pPr>
    </w:p>
    <w:p w14:paraId="145BA171" w14:textId="77777777" w:rsidR="00A1175B" w:rsidRDefault="00A1175B" w:rsidP="00A1175B">
      <w:pPr>
        <w:tabs>
          <w:tab w:val="left" w:pos="-1094"/>
          <w:tab w:val="left" w:pos="540"/>
          <w:tab w:val="left" w:pos="1080"/>
          <w:tab w:val="left" w:pos="5130"/>
        </w:tabs>
        <w:jc w:val="both"/>
        <w:rPr>
          <w:rFonts w:ascii="Book Antiqua" w:hAnsi="Book Antiqua"/>
        </w:rPr>
      </w:pPr>
      <w:proofErr w:type="gramStart"/>
      <w:r>
        <w:rPr>
          <w:rFonts w:ascii="Book Antiqua" w:hAnsi="Book Antiqua"/>
        </w:rPr>
        <w:t>Place:...................</w:t>
      </w:r>
      <w:proofErr w:type="gramEnd"/>
    </w:p>
    <w:p w14:paraId="1A4D3509" w14:textId="77777777" w:rsidR="00A1175B" w:rsidRPr="00B1121F" w:rsidRDefault="00A1175B" w:rsidP="00A1175B">
      <w:pPr>
        <w:tabs>
          <w:tab w:val="left" w:pos="-1094"/>
        </w:tabs>
        <w:rPr>
          <w:rFonts w:ascii="Book Antiqua" w:hAnsi="Book Antiqua"/>
          <w:sz w:val="12"/>
          <w:szCs w:val="8"/>
        </w:rPr>
      </w:pPr>
    </w:p>
    <w:p w14:paraId="1EF84A9A" w14:textId="77777777" w:rsidR="00A1175B" w:rsidRDefault="00A1175B" w:rsidP="00A1175B">
      <w:pPr>
        <w:tabs>
          <w:tab w:val="left" w:pos="-1094"/>
        </w:tabs>
        <w:jc w:val="right"/>
        <w:rPr>
          <w:rFonts w:ascii="Book Antiqua" w:hAnsi="Book Antiqua"/>
        </w:rPr>
      </w:pPr>
      <w:r>
        <w:rPr>
          <w:rFonts w:ascii="Book Antiqua" w:hAnsi="Book Antiqua"/>
        </w:rPr>
        <w:t xml:space="preserve">     </w:t>
      </w:r>
      <w:r>
        <w:rPr>
          <w:rFonts w:ascii="Book Antiqua" w:hAnsi="Book Antiqua"/>
        </w:rPr>
        <w:tab/>
        <w:t xml:space="preserve">  </w:t>
      </w:r>
    </w:p>
    <w:p w14:paraId="3652AF7E" w14:textId="77777777" w:rsidR="00A1175B" w:rsidRDefault="00A1175B" w:rsidP="00A1175B">
      <w:pPr>
        <w:tabs>
          <w:tab w:val="left" w:pos="-1094"/>
        </w:tabs>
        <w:jc w:val="right"/>
        <w:rPr>
          <w:rFonts w:ascii="Book Antiqua" w:hAnsi="Book Antiqua"/>
        </w:rPr>
      </w:pPr>
      <w:r>
        <w:rPr>
          <w:rFonts w:ascii="Book Antiqua" w:hAnsi="Book Antiqua"/>
        </w:rPr>
        <w:t xml:space="preserve">  (Signature of Power of Attorney </w:t>
      </w:r>
      <w:proofErr w:type="gramStart"/>
      <w:r>
        <w:rPr>
          <w:rFonts w:ascii="Book Antiqua" w:hAnsi="Book Antiqua"/>
        </w:rPr>
        <w:t>holder)...................................................</w:t>
      </w:r>
      <w:proofErr w:type="gramEnd"/>
      <w:r>
        <w:rPr>
          <w:rFonts w:ascii="Book Antiqua" w:hAnsi="Book Antiqua"/>
        </w:rPr>
        <w:t>……</w:t>
      </w:r>
      <w:proofErr w:type="gramStart"/>
      <w:r>
        <w:rPr>
          <w:rFonts w:ascii="Book Antiqua" w:hAnsi="Book Antiqua"/>
        </w:rPr>
        <w:t>…..</w:t>
      </w:r>
      <w:proofErr w:type="gramEnd"/>
    </w:p>
    <w:p w14:paraId="1D233B6F" w14:textId="77777777" w:rsidR="00A1175B" w:rsidRDefault="00A1175B" w:rsidP="00A1175B">
      <w:pPr>
        <w:tabs>
          <w:tab w:val="left" w:pos="-1094"/>
          <w:tab w:val="left" w:pos="540"/>
          <w:tab w:val="left" w:pos="1080"/>
          <w:tab w:val="left" w:pos="5130"/>
        </w:tabs>
        <w:jc w:val="both"/>
        <w:rPr>
          <w:rFonts w:ascii="Book Antiqua" w:hAnsi="Book Antiqua"/>
          <w:sz w:val="6"/>
        </w:rPr>
      </w:pPr>
    </w:p>
    <w:p w14:paraId="6BABCFD0"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 xml:space="preserve">                                     (Printed </w:t>
      </w:r>
      <w:proofErr w:type="gramStart"/>
      <w:r>
        <w:rPr>
          <w:rFonts w:ascii="Book Antiqua" w:hAnsi="Book Antiqua"/>
        </w:rPr>
        <w:t>Name)..........................................</w:t>
      </w:r>
      <w:proofErr w:type="gramEnd"/>
      <w:r>
        <w:rPr>
          <w:rFonts w:ascii="Book Antiqua" w:hAnsi="Book Antiqua"/>
        </w:rPr>
        <w:t>………….</w:t>
      </w:r>
    </w:p>
    <w:p w14:paraId="39504B22" w14:textId="77777777" w:rsidR="00A1175B" w:rsidRDefault="00A1175B" w:rsidP="00A1175B">
      <w:pPr>
        <w:tabs>
          <w:tab w:val="left" w:pos="-1094"/>
          <w:tab w:val="left" w:pos="540"/>
          <w:tab w:val="left" w:pos="1080"/>
          <w:tab w:val="left" w:pos="5130"/>
        </w:tabs>
        <w:jc w:val="both"/>
        <w:rPr>
          <w:rFonts w:ascii="Book Antiqua" w:hAnsi="Book Antiqua"/>
        </w:rPr>
      </w:pPr>
    </w:p>
    <w:p w14:paraId="585F38D5"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(Designation)................…………..............................</w:t>
      </w:r>
    </w:p>
    <w:p w14:paraId="58142948" w14:textId="77777777" w:rsidR="00A1175B" w:rsidRDefault="00A1175B" w:rsidP="00A1175B">
      <w:pPr>
        <w:tabs>
          <w:tab w:val="left" w:pos="-1094"/>
          <w:tab w:val="left" w:pos="540"/>
          <w:tab w:val="left" w:pos="1080"/>
          <w:tab w:val="left" w:pos="5130"/>
        </w:tabs>
        <w:jc w:val="right"/>
        <w:rPr>
          <w:rFonts w:ascii="Book Antiqua" w:hAnsi="Book Antiqua"/>
        </w:rPr>
      </w:pPr>
    </w:p>
    <w:p w14:paraId="18808A32"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(Common Seal).…………..........................................</w:t>
      </w:r>
    </w:p>
    <w:p w14:paraId="16426E3E" w14:textId="77777777" w:rsidR="00A1175B" w:rsidRDefault="00A1175B" w:rsidP="00A1175B">
      <w:pPr>
        <w:tabs>
          <w:tab w:val="left" w:pos="-1094"/>
          <w:tab w:val="left" w:pos="540"/>
          <w:tab w:val="left" w:pos="1080"/>
          <w:tab w:val="left" w:pos="5130"/>
        </w:tabs>
        <w:rPr>
          <w:sz w:val="28"/>
        </w:rPr>
      </w:pPr>
    </w:p>
    <w:p w14:paraId="0D8BFE58" w14:textId="77777777" w:rsidR="00A1175B" w:rsidRDefault="00A1175B" w:rsidP="00A1175B">
      <w:pPr>
        <w:tabs>
          <w:tab w:val="left" w:pos="-1094"/>
          <w:tab w:val="left" w:pos="540"/>
          <w:tab w:val="left" w:pos="1080"/>
          <w:tab w:val="left" w:pos="5130"/>
        </w:tabs>
        <w:rPr>
          <w:sz w:val="28"/>
        </w:rPr>
      </w:pPr>
    </w:p>
    <w:p w14:paraId="4EA923D3" w14:textId="77777777" w:rsidR="00A1175B" w:rsidRDefault="00A1175B" w:rsidP="00A1175B">
      <w:pPr>
        <w:tabs>
          <w:tab w:val="left" w:pos="-1094"/>
        </w:tabs>
        <w:jc w:val="right"/>
        <w:rPr>
          <w:rFonts w:ascii="Book Antiqua" w:hAnsi="Book Antiqua"/>
        </w:rPr>
      </w:pPr>
      <w:r>
        <w:rPr>
          <w:rFonts w:ascii="Book Antiqua" w:hAnsi="Book Antiqua"/>
        </w:rPr>
        <w:t xml:space="preserve">  (Signature of Key Managerial </w:t>
      </w:r>
      <w:proofErr w:type="gramStart"/>
      <w:r>
        <w:rPr>
          <w:rFonts w:ascii="Book Antiqua" w:hAnsi="Book Antiqua"/>
        </w:rPr>
        <w:t>Person)...................................................</w:t>
      </w:r>
      <w:proofErr w:type="gramEnd"/>
      <w:r>
        <w:rPr>
          <w:rFonts w:ascii="Book Antiqua" w:hAnsi="Book Antiqua"/>
        </w:rPr>
        <w:t>……</w:t>
      </w:r>
      <w:proofErr w:type="gramStart"/>
      <w:r>
        <w:rPr>
          <w:rFonts w:ascii="Book Antiqua" w:hAnsi="Book Antiqua"/>
        </w:rPr>
        <w:t>…..</w:t>
      </w:r>
      <w:proofErr w:type="gramEnd"/>
    </w:p>
    <w:p w14:paraId="49D035C9" w14:textId="77777777" w:rsidR="00A1175B" w:rsidRDefault="00A1175B" w:rsidP="00A1175B">
      <w:pPr>
        <w:tabs>
          <w:tab w:val="left" w:pos="-1094"/>
          <w:tab w:val="left" w:pos="540"/>
          <w:tab w:val="left" w:pos="1080"/>
          <w:tab w:val="left" w:pos="5130"/>
        </w:tabs>
        <w:jc w:val="both"/>
        <w:rPr>
          <w:rFonts w:ascii="Book Antiqua" w:hAnsi="Book Antiqua"/>
          <w:sz w:val="6"/>
        </w:rPr>
      </w:pPr>
    </w:p>
    <w:p w14:paraId="53AC3B95"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 xml:space="preserve">                                     (Printed </w:t>
      </w:r>
      <w:proofErr w:type="gramStart"/>
      <w:r>
        <w:rPr>
          <w:rFonts w:ascii="Book Antiqua" w:hAnsi="Book Antiqua"/>
        </w:rPr>
        <w:t>Name)..........................................</w:t>
      </w:r>
      <w:proofErr w:type="gramEnd"/>
      <w:r>
        <w:rPr>
          <w:rFonts w:ascii="Book Antiqua" w:hAnsi="Book Antiqua"/>
        </w:rPr>
        <w:t>………….</w:t>
      </w:r>
    </w:p>
    <w:p w14:paraId="11769B9F" w14:textId="77777777" w:rsidR="00A1175B" w:rsidRDefault="00A1175B" w:rsidP="00A1175B">
      <w:pPr>
        <w:tabs>
          <w:tab w:val="left" w:pos="-1094"/>
          <w:tab w:val="left" w:pos="540"/>
          <w:tab w:val="left" w:pos="1080"/>
          <w:tab w:val="left" w:pos="5130"/>
        </w:tabs>
        <w:jc w:val="both"/>
        <w:rPr>
          <w:rFonts w:ascii="Book Antiqua" w:hAnsi="Book Antiqua"/>
        </w:rPr>
      </w:pPr>
    </w:p>
    <w:p w14:paraId="0E3CEA19"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(Designation)................…………..............................</w:t>
      </w:r>
    </w:p>
    <w:p w14:paraId="51ED718F" w14:textId="77777777" w:rsidR="00A1175B" w:rsidRDefault="00A1175B" w:rsidP="00A1175B">
      <w:pPr>
        <w:tabs>
          <w:tab w:val="left" w:pos="-1094"/>
          <w:tab w:val="left" w:pos="540"/>
          <w:tab w:val="left" w:pos="1080"/>
          <w:tab w:val="left" w:pos="5130"/>
        </w:tabs>
        <w:jc w:val="right"/>
        <w:rPr>
          <w:rFonts w:ascii="Book Antiqua" w:hAnsi="Book Antiqua"/>
        </w:rPr>
      </w:pPr>
    </w:p>
    <w:p w14:paraId="1D2A68CC" w14:textId="77777777" w:rsidR="00A1175B" w:rsidRDefault="00A1175B" w:rsidP="00A1175B">
      <w:pPr>
        <w:tabs>
          <w:tab w:val="left" w:pos="-1094"/>
          <w:tab w:val="left" w:pos="540"/>
          <w:tab w:val="left" w:pos="1080"/>
          <w:tab w:val="left" w:pos="5130"/>
        </w:tabs>
        <w:jc w:val="right"/>
        <w:rPr>
          <w:rFonts w:ascii="Book Antiqua" w:hAnsi="Book Antiqua"/>
        </w:rPr>
      </w:pPr>
      <w:r>
        <w:rPr>
          <w:rFonts w:ascii="Book Antiqua" w:hAnsi="Book Antiqua"/>
        </w:rPr>
        <w:t>(Common Seal).…………..........................................</w:t>
      </w:r>
    </w:p>
    <w:p w14:paraId="7F031885" w14:textId="77777777" w:rsidR="00A1175B" w:rsidRDefault="00A1175B" w:rsidP="00A1175B">
      <w:pPr>
        <w:tabs>
          <w:tab w:val="left" w:pos="-1094"/>
          <w:tab w:val="left" w:pos="540"/>
          <w:tab w:val="left" w:pos="1080"/>
          <w:tab w:val="left" w:pos="5130"/>
        </w:tabs>
        <w:rPr>
          <w:sz w:val="28"/>
        </w:rPr>
      </w:pPr>
    </w:p>
    <w:p w14:paraId="34D0B249" w14:textId="77777777" w:rsidR="00A1175B" w:rsidRDefault="00A1175B" w:rsidP="00A1175B">
      <w:pPr>
        <w:tabs>
          <w:tab w:val="left" w:pos="-1094"/>
          <w:tab w:val="left" w:pos="540"/>
          <w:tab w:val="left" w:pos="1080"/>
          <w:tab w:val="left" w:pos="5130"/>
        </w:tabs>
        <w:rPr>
          <w:sz w:val="28"/>
        </w:rPr>
      </w:pPr>
    </w:p>
    <w:p w14:paraId="455459AF" w14:textId="77777777" w:rsidR="00A1175B" w:rsidRPr="0002658F" w:rsidRDefault="00A1175B" w:rsidP="00A1175B">
      <w:pPr>
        <w:tabs>
          <w:tab w:val="left" w:pos="-1094"/>
          <w:tab w:val="left" w:pos="720"/>
          <w:tab w:val="left" w:pos="1080"/>
          <w:tab w:val="left" w:pos="5130"/>
        </w:tabs>
        <w:ind w:left="720" w:hanging="720"/>
        <w:jc w:val="both"/>
        <w:rPr>
          <w:rFonts w:ascii="Book Antiqua" w:hAnsi="Book Antiqua"/>
        </w:rPr>
      </w:pPr>
      <w:r w:rsidRPr="0002658F">
        <w:rPr>
          <w:rFonts w:ascii="Book Antiqua" w:hAnsi="Book Antiqua"/>
          <w:i/>
          <w:iCs/>
        </w:rPr>
        <w:t>Note:</w:t>
      </w:r>
      <w:r w:rsidRPr="0002658F">
        <w:rPr>
          <w:rFonts w:ascii="Book Antiqua" w:hAnsi="Book Antiqua"/>
        </w:rPr>
        <w:t xml:space="preserve"> </w:t>
      </w:r>
      <w:r w:rsidRPr="0002658F">
        <w:rPr>
          <w:rFonts w:ascii="Book Antiqua" w:hAnsi="Book Antiqua"/>
          <w:i/>
          <w:iCs/>
        </w:rPr>
        <w:t>Key Managerial Personnel (KMP) of the company shall include CEO/Managing Director/ Company Secretary/ Director/ CFO/any of the partner in case of partnership firm/any other officer entrusted with substantial powers of the management of the affairs of the company/firm.</w:t>
      </w:r>
    </w:p>
    <w:p w14:paraId="50016D22" w14:textId="77777777" w:rsidR="00A1175B" w:rsidRDefault="00A1175B" w:rsidP="00A1175B">
      <w:pPr>
        <w:tabs>
          <w:tab w:val="right" w:pos="9000"/>
        </w:tabs>
        <w:suppressAutoHyphens/>
        <w:rPr>
          <w:rFonts w:ascii="Book Antiqua" w:hAnsi="Book Antiqua"/>
        </w:rPr>
      </w:pPr>
    </w:p>
    <w:p w14:paraId="61C49408" w14:textId="77777777" w:rsidR="00A1175B" w:rsidRDefault="00A1175B" w:rsidP="00A1175B">
      <w:pPr>
        <w:spacing w:after="200" w:line="276" w:lineRule="auto"/>
        <w:rPr>
          <w:rFonts w:ascii="Book Antiqua" w:hAnsi="Book Antiqua"/>
        </w:rPr>
      </w:pPr>
      <w:r>
        <w:rPr>
          <w:rFonts w:ascii="Book Antiqua" w:hAnsi="Book Antiqua"/>
        </w:rPr>
        <w:br w:type="page"/>
      </w:r>
    </w:p>
    <w:p w14:paraId="4D6FD936" w14:textId="77777777" w:rsidR="00A1175B" w:rsidRPr="006B039E" w:rsidRDefault="00A1175B" w:rsidP="00A1175B">
      <w:pPr>
        <w:tabs>
          <w:tab w:val="right" w:pos="9000"/>
        </w:tabs>
        <w:suppressAutoHyphens/>
        <w:jc w:val="right"/>
        <w:rPr>
          <w:rFonts w:ascii="Book Antiqua" w:hAnsi="Book Antiqua"/>
          <w:b/>
        </w:rPr>
      </w:pPr>
      <w:r w:rsidRPr="006B039E">
        <w:rPr>
          <w:rFonts w:ascii="Book Antiqua" w:hAnsi="Book Antiqua"/>
          <w:b/>
        </w:rPr>
        <w:lastRenderedPageBreak/>
        <w:t>Attachment-17</w:t>
      </w:r>
    </w:p>
    <w:p w14:paraId="56ECD272" w14:textId="4D950E79" w:rsidR="00A1175B" w:rsidRPr="00B55501" w:rsidRDefault="00C01A96" w:rsidP="00A1175B">
      <w:pPr>
        <w:tabs>
          <w:tab w:val="left" w:pos="1440"/>
          <w:tab w:val="left" w:pos="4320"/>
          <w:tab w:val="left" w:pos="7920"/>
        </w:tabs>
        <w:jc w:val="center"/>
        <w:rPr>
          <w:rFonts w:ascii="Book Antiqua" w:hAnsi="Book Antiqua"/>
          <w:b/>
          <w:bCs/>
        </w:rPr>
      </w:pPr>
      <w:r w:rsidRPr="00C01A96">
        <w:rPr>
          <w:rFonts w:ascii="Book Antiqua" w:hAnsi="Book Antiqua"/>
          <w:b/>
          <w:bCs/>
        </w:rPr>
        <w:t>Supply of Towers for 400kV interconnection line between KKNPP-1&amp;2 and KKNPP-3&amp;4</w:t>
      </w:r>
    </w:p>
    <w:p w14:paraId="5652337C" w14:textId="77777777" w:rsidR="00A1175B" w:rsidRDefault="00A1175B" w:rsidP="00A1175B">
      <w:pPr>
        <w:pStyle w:val="Default"/>
        <w:ind w:left="702" w:hanging="702"/>
        <w:jc w:val="center"/>
      </w:pPr>
      <w:r>
        <w:t>(</w:t>
      </w:r>
      <w:r>
        <w:rPr>
          <w:b/>
          <w:bCs/>
          <w:sz w:val="23"/>
          <w:szCs w:val="23"/>
        </w:rPr>
        <w:t>Declaration regarding events encountered pursuant to ITB Clause 2.1)</w:t>
      </w:r>
    </w:p>
    <w:p w14:paraId="2A8DEE3F" w14:textId="77777777" w:rsidR="00A1175B" w:rsidRDefault="00A1175B" w:rsidP="00A1175B">
      <w:pPr>
        <w:tabs>
          <w:tab w:val="left" w:pos="3469"/>
        </w:tabs>
        <w:rPr>
          <w:rFonts w:ascii="Book Antiqua" w:hAnsi="Book Antiqua"/>
        </w:rPr>
      </w:pPr>
    </w:p>
    <w:tbl>
      <w:tblPr>
        <w:tblW w:w="10260" w:type="dxa"/>
        <w:tblInd w:w="-252" w:type="dxa"/>
        <w:tblLook w:val="04A0" w:firstRow="1" w:lastRow="0" w:firstColumn="1" w:lastColumn="0" w:noHBand="0" w:noVBand="1"/>
      </w:tblPr>
      <w:tblGrid>
        <w:gridCol w:w="1183"/>
        <w:gridCol w:w="4487"/>
        <w:gridCol w:w="4590"/>
      </w:tblGrid>
      <w:tr w:rsidR="00A1175B" w:rsidRPr="00397235" w14:paraId="01220243" w14:textId="77777777" w:rsidTr="003E00E8">
        <w:trPr>
          <w:trHeight w:val="203"/>
        </w:trPr>
        <w:tc>
          <w:tcPr>
            <w:tcW w:w="10260" w:type="dxa"/>
            <w:gridSpan w:val="3"/>
            <w:shd w:val="clear" w:color="auto" w:fill="auto"/>
            <w:noWrap/>
            <w:hideMark/>
          </w:tcPr>
          <w:p w14:paraId="21F9A455" w14:textId="77777777" w:rsidR="00A1175B" w:rsidRPr="00397235" w:rsidRDefault="00A1175B" w:rsidP="003E00E8">
            <w:pPr>
              <w:rPr>
                <w:rFonts w:ascii="Book Antiqua" w:hAnsi="Book Antiqua"/>
              </w:rPr>
            </w:pPr>
          </w:p>
        </w:tc>
      </w:tr>
      <w:tr w:rsidR="00A1175B" w:rsidRPr="00397235" w14:paraId="6DE6AF33" w14:textId="77777777" w:rsidTr="003E00E8">
        <w:trPr>
          <w:trHeight w:val="375"/>
        </w:trPr>
        <w:tc>
          <w:tcPr>
            <w:tcW w:w="5670" w:type="dxa"/>
            <w:gridSpan w:val="2"/>
            <w:shd w:val="clear" w:color="auto" w:fill="auto"/>
            <w:noWrap/>
            <w:hideMark/>
          </w:tcPr>
          <w:p w14:paraId="10BD6C5B"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shd w:val="clear" w:color="auto" w:fill="auto"/>
            <w:noWrap/>
            <w:hideMark/>
          </w:tcPr>
          <w:p w14:paraId="4DF29263" w14:textId="77777777" w:rsidR="00A1175B" w:rsidRPr="006B039E" w:rsidRDefault="00A1175B" w:rsidP="003E00E8">
            <w:pPr>
              <w:rPr>
                <w:rFonts w:ascii="Book Antiqua" w:hAnsi="Book Antiqua"/>
                <w:b/>
              </w:rPr>
            </w:pPr>
            <w:proofErr w:type="gramStart"/>
            <w:r w:rsidRPr="006B039E">
              <w:rPr>
                <w:rFonts w:ascii="Book Antiqua" w:hAnsi="Book Antiqua"/>
                <w:b/>
              </w:rPr>
              <w:t>To :</w:t>
            </w:r>
            <w:proofErr w:type="gramEnd"/>
          </w:p>
        </w:tc>
      </w:tr>
      <w:tr w:rsidR="00A1175B" w:rsidRPr="00397235" w14:paraId="0C4C0E6D" w14:textId="77777777" w:rsidTr="003E00E8">
        <w:trPr>
          <w:trHeight w:val="905"/>
        </w:trPr>
        <w:tc>
          <w:tcPr>
            <w:tcW w:w="1183" w:type="dxa"/>
            <w:shd w:val="clear" w:color="auto" w:fill="auto"/>
            <w:hideMark/>
          </w:tcPr>
          <w:p w14:paraId="45DC27C5"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shd w:val="clear" w:color="auto" w:fill="auto"/>
          </w:tcPr>
          <w:p w14:paraId="29EE8E4E" w14:textId="77777777" w:rsidR="00A1175B" w:rsidRPr="00397235" w:rsidRDefault="00A1175B" w:rsidP="003E00E8">
            <w:pPr>
              <w:rPr>
                <w:rFonts w:ascii="Book Antiqua" w:hAnsi="Book Antiqua"/>
              </w:rPr>
            </w:pPr>
          </w:p>
        </w:tc>
        <w:tc>
          <w:tcPr>
            <w:tcW w:w="4590" w:type="dxa"/>
            <w:vMerge w:val="restart"/>
            <w:shd w:val="clear" w:color="auto" w:fill="auto"/>
            <w:noWrap/>
            <w:hideMark/>
          </w:tcPr>
          <w:p w14:paraId="3FD602BA" w14:textId="77777777" w:rsidR="00A1175B" w:rsidRPr="00397235" w:rsidRDefault="00A1175B" w:rsidP="003E00E8">
            <w:pPr>
              <w:rPr>
                <w:rFonts w:ascii="Book Antiqua" w:hAnsi="Book Antiqua"/>
              </w:rPr>
            </w:pPr>
            <w:r>
              <w:rPr>
                <w:rFonts w:ascii="Book Antiqua" w:hAnsi="Book Antiqua"/>
              </w:rPr>
              <w:t>Sr.</w:t>
            </w:r>
            <w:r w:rsidRPr="00397235">
              <w:rPr>
                <w:rFonts w:ascii="Book Antiqua" w:hAnsi="Book Antiqua"/>
              </w:rPr>
              <w:t xml:space="preserve"> General Manager(C&amp;M)</w:t>
            </w:r>
          </w:p>
          <w:p w14:paraId="103382D9" w14:textId="77777777" w:rsidR="00A1175B" w:rsidRPr="00397235" w:rsidRDefault="00A1175B" w:rsidP="003E00E8">
            <w:pPr>
              <w:rPr>
                <w:rFonts w:ascii="Book Antiqua" w:hAnsi="Book Antiqua"/>
              </w:rPr>
            </w:pPr>
            <w:r w:rsidRPr="00397235">
              <w:rPr>
                <w:rFonts w:ascii="Book Antiqua" w:hAnsi="Book Antiqua"/>
              </w:rPr>
              <w:t>Power Grid Corporation of India Ltd.,</w:t>
            </w:r>
          </w:p>
          <w:p w14:paraId="232F7A2D"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6F6EE4CA"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017BD297" w14:textId="77777777" w:rsidTr="003E00E8">
        <w:trPr>
          <w:trHeight w:val="830"/>
        </w:trPr>
        <w:tc>
          <w:tcPr>
            <w:tcW w:w="1183" w:type="dxa"/>
            <w:shd w:val="clear" w:color="auto" w:fill="auto"/>
            <w:noWrap/>
            <w:hideMark/>
          </w:tcPr>
          <w:p w14:paraId="5CD21495"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shd w:val="clear" w:color="auto" w:fill="auto"/>
            <w:hideMark/>
          </w:tcPr>
          <w:p w14:paraId="026C7FAF" w14:textId="77777777" w:rsidR="00A1175B" w:rsidRPr="00397235" w:rsidRDefault="00A1175B" w:rsidP="003E00E8">
            <w:pPr>
              <w:rPr>
                <w:rFonts w:ascii="Book Antiqua" w:hAnsi="Book Antiqua"/>
              </w:rPr>
            </w:pPr>
          </w:p>
        </w:tc>
        <w:tc>
          <w:tcPr>
            <w:tcW w:w="4590" w:type="dxa"/>
            <w:vMerge/>
            <w:shd w:val="clear" w:color="auto" w:fill="auto"/>
            <w:noWrap/>
            <w:hideMark/>
          </w:tcPr>
          <w:p w14:paraId="176B111A" w14:textId="77777777" w:rsidR="00A1175B" w:rsidRPr="00397235" w:rsidRDefault="00A1175B" w:rsidP="003E00E8">
            <w:pPr>
              <w:rPr>
                <w:rFonts w:ascii="Book Antiqua" w:hAnsi="Book Antiqua"/>
              </w:rPr>
            </w:pPr>
          </w:p>
        </w:tc>
      </w:tr>
      <w:tr w:rsidR="00A1175B" w:rsidRPr="00397235" w14:paraId="78248EFD" w14:textId="77777777" w:rsidTr="003E00E8">
        <w:trPr>
          <w:trHeight w:val="70"/>
        </w:trPr>
        <w:tc>
          <w:tcPr>
            <w:tcW w:w="10260" w:type="dxa"/>
            <w:gridSpan w:val="3"/>
            <w:shd w:val="clear" w:color="auto" w:fill="auto"/>
            <w:noWrap/>
            <w:hideMark/>
          </w:tcPr>
          <w:p w14:paraId="064AA18F" w14:textId="77777777" w:rsidR="00A1175B" w:rsidRPr="00397235" w:rsidRDefault="00A1175B" w:rsidP="003E00E8">
            <w:pPr>
              <w:rPr>
                <w:rFonts w:ascii="Book Antiqua" w:hAnsi="Book Antiqua"/>
              </w:rPr>
            </w:pPr>
          </w:p>
        </w:tc>
      </w:tr>
    </w:tbl>
    <w:p w14:paraId="2D8E7369" w14:textId="77777777" w:rsidR="00A1175B" w:rsidRDefault="00A1175B" w:rsidP="00A1175B">
      <w:pPr>
        <w:rPr>
          <w:rFonts w:ascii="Book Antiqua" w:hAnsi="Book Antiqua"/>
        </w:rPr>
      </w:pPr>
    </w:p>
    <w:p w14:paraId="4CEE4229" w14:textId="77777777" w:rsidR="00A1175B" w:rsidRDefault="00A1175B" w:rsidP="00A1175B">
      <w:pPr>
        <w:rPr>
          <w:rFonts w:ascii="Book Antiqua" w:hAnsi="Book Antiqua"/>
        </w:rPr>
      </w:pPr>
      <w:r w:rsidRPr="00B64E06">
        <w:rPr>
          <w:rFonts w:ascii="Book Antiqua" w:hAnsi="Book Antiqua"/>
        </w:rPr>
        <w:t>Dear Sir,</w:t>
      </w:r>
    </w:p>
    <w:p w14:paraId="6B6CEF84" w14:textId="77777777" w:rsidR="00A1175B" w:rsidRDefault="00A1175B" w:rsidP="00A1175B">
      <w:pPr>
        <w:rPr>
          <w:rFonts w:ascii="Book Antiqua" w:hAnsi="Book Antiqua"/>
        </w:rPr>
      </w:pPr>
    </w:p>
    <w:p w14:paraId="4D2D85E0" w14:textId="77777777" w:rsidR="00A1175B" w:rsidRDefault="00A1175B" w:rsidP="00A1175B">
      <w:pPr>
        <w:ind w:left="720" w:hanging="720"/>
        <w:jc w:val="both"/>
        <w:rPr>
          <w:rFonts w:ascii="Book Antiqua" w:hAnsi="Book Antiqua"/>
        </w:rPr>
      </w:pPr>
      <w:r>
        <w:rPr>
          <w:rFonts w:ascii="Book Antiqua" w:hAnsi="Book Antiqua"/>
        </w:rPr>
        <w:t>1.0</w:t>
      </w:r>
      <w:r>
        <w:rPr>
          <w:rFonts w:ascii="Book Antiqua" w:hAnsi="Book Antiqua"/>
        </w:rPr>
        <w:tab/>
      </w:r>
      <w:r w:rsidRPr="00B64E06">
        <w:rPr>
          <w:rFonts w:ascii="Book Antiqua" w:hAnsi="Book Antiqua"/>
        </w:rPr>
        <w:t xml:space="preserve">In </w:t>
      </w:r>
      <w:r>
        <w:rPr>
          <w:rFonts w:ascii="Book Antiqua" w:hAnsi="Book Antiqua"/>
        </w:rPr>
        <w:t xml:space="preserve">accordance with the relevant provisions of the bidding documents inter-alia including for assessment of capacity and capability, </w:t>
      </w:r>
      <w:r w:rsidRPr="00B64E06">
        <w:rPr>
          <w:rFonts w:ascii="Book Antiqua" w:hAnsi="Book Antiqua"/>
        </w:rPr>
        <w:t>we furnish herewith our data/details/documents along</w:t>
      </w:r>
      <w:r>
        <w:rPr>
          <w:rFonts w:ascii="Book Antiqua" w:hAnsi="Book Antiqua"/>
        </w:rPr>
        <w:t xml:space="preserve"> </w:t>
      </w:r>
      <w:r w:rsidRPr="00B64E06">
        <w:rPr>
          <w:rFonts w:ascii="Book Antiqua" w:hAnsi="Book Antiqua"/>
        </w:rPr>
        <w:t xml:space="preserve">with other information, as follows </w:t>
      </w:r>
    </w:p>
    <w:p w14:paraId="6675C401" w14:textId="77777777" w:rsidR="00A1175B" w:rsidRDefault="00A1175B" w:rsidP="00A1175B">
      <w:pPr>
        <w:ind w:left="720" w:hanging="720"/>
        <w:jc w:val="both"/>
        <w:rPr>
          <w:rFonts w:ascii="Book Antiqua" w:hAnsi="Book Antiqua"/>
        </w:rPr>
      </w:pPr>
    </w:p>
    <w:tbl>
      <w:tblPr>
        <w:tblW w:w="8887"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5580"/>
        <w:gridCol w:w="2340"/>
      </w:tblGrid>
      <w:tr w:rsidR="00A1175B" w:rsidRPr="00E63C76" w14:paraId="20E496FB" w14:textId="77777777" w:rsidTr="003E00E8">
        <w:trPr>
          <w:tblHeader/>
        </w:trPr>
        <w:tc>
          <w:tcPr>
            <w:tcW w:w="967" w:type="dxa"/>
            <w:shd w:val="clear" w:color="auto" w:fill="auto"/>
          </w:tcPr>
          <w:p w14:paraId="4EED4E34"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Sr. No.</w:t>
            </w:r>
          </w:p>
        </w:tc>
        <w:tc>
          <w:tcPr>
            <w:tcW w:w="5580" w:type="dxa"/>
            <w:shd w:val="clear" w:color="auto" w:fill="auto"/>
          </w:tcPr>
          <w:p w14:paraId="00DDF3B1"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 xml:space="preserve">Event </w:t>
            </w:r>
          </w:p>
        </w:tc>
        <w:tc>
          <w:tcPr>
            <w:tcW w:w="2340" w:type="dxa"/>
          </w:tcPr>
          <w:p w14:paraId="5DDA75C3" w14:textId="77777777" w:rsidR="00A1175B" w:rsidRPr="00E63C76" w:rsidRDefault="00A1175B" w:rsidP="003E00E8">
            <w:pPr>
              <w:jc w:val="both"/>
              <w:rPr>
                <w:rFonts w:ascii="Book Antiqua" w:hAnsi="Book Antiqua" w:cs="Calibri"/>
                <w:sz w:val="23"/>
                <w:szCs w:val="23"/>
              </w:rPr>
            </w:pPr>
          </w:p>
        </w:tc>
      </w:tr>
      <w:tr w:rsidR="00A1175B" w:rsidRPr="00E63C76" w14:paraId="7FF46014" w14:textId="77777777" w:rsidTr="003E00E8">
        <w:tc>
          <w:tcPr>
            <w:tcW w:w="967" w:type="dxa"/>
            <w:shd w:val="clear" w:color="auto" w:fill="auto"/>
          </w:tcPr>
          <w:p w14:paraId="7C80D1A7"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1.</w:t>
            </w:r>
          </w:p>
        </w:tc>
        <w:tc>
          <w:tcPr>
            <w:tcW w:w="5580" w:type="dxa"/>
            <w:shd w:val="clear" w:color="auto" w:fill="auto"/>
          </w:tcPr>
          <w:p w14:paraId="74F7F5E4"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 xml:space="preserve">Whether there was Termination of Contract(s) due to Contractor’s default </w:t>
            </w:r>
          </w:p>
        </w:tc>
        <w:tc>
          <w:tcPr>
            <w:tcW w:w="2340" w:type="dxa"/>
          </w:tcPr>
          <w:p w14:paraId="67A12057"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p>
          <w:p w14:paraId="2B6294D4"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r w:rsidR="00A1175B" w:rsidRPr="00E63C76" w14:paraId="2392F26B" w14:textId="77777777" w:rsidTr="003E00E8">
        <w:tc>
          <w:tcPr>
            <w:tcW w:w="967" w:type="dxa"/>
            <w:shd w:val="clear" w:color="auto" w:fill="auto"/>
          </w:tcPr>
          <w:p w14:paraId="5D16E204"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2.</w:t>
            </w:r>
          </w:p>
        </w:tc>
        <w:tc>
          <w:tcPr>
            <w:tcW w:w="5580" w:type="dxa"/>
            <w:shd w:val="clear" w:color="auto" w:fill="auto"/>
          </w:tcPr>
          <w:p w14:paraId="51E98BF1"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 xml:space="preserve">Whether there was Encashment of CPG(s) due to non-performance </w:t>
            </w:r>
          </w:p>
        </w:tc>
        <w:tc>
          <w:tcPr>
            <w:tcW w:w="2340" w:type="dxa"/>
          </w:tcPr>
          <w:p w14:paraId="07AA8A40"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p>
          <w:p w14:paraId="348669BB"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r w:rsidR="00A1175B" w:rsidRPr="00E63C76" w14:paraId="7EAEC061" w14:textId="77777777" w:rsidTr="003E00E8">
        <w:tc>
          <w:tcPr>
            <w:tcW w:w="967" w:type="dxa"/>
            <w:shd w:val="clear" w:color="auto" w:fill="auto"/>
          </w:tcPr>
          <w:p w14:paraId="576AB149"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3.</w:t>
            </w:r>
          </w:p>
        </w:tc>
        <w:tc>
          <w:tcPr>
            <w:tcW w:w="5580" w:type="dxa"/>
            <w:shd w:val="clear" w:color="auto" w:fill="auto"/>
          </w:tcPr>
          <w:p w14:paraId="33202320"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Whether there was repeated failure of major Equipment(s) while in service</w:t>
            </w:r>
            <w:r>
              <w:rPr>
                <w:rFonts w:ascii="Book Antiqua" w:hAnsi="Book Antiqua" w:cs="Calibri"/>
                <w:sz w:val="23"/>
                <w:szCs w:val="23"/>
              </w:rPr>
              <w:t>*</w:t>
            </w:r>
            <w:r w:rsidRPr="00E63C76">
              <w:rPr>
                <w:rFonts w:ascii="Book Antiqua" w:hAnsi="Book Antiqua" w:cs="Calibri"/>
                <w:sz w:val="23"/>
                <w:szCs w:val="23"/>
              </w:rPr>
              <w:t xml:space="preserve"> </w:t>
            </w:r>
          </w:p>
        </w:tc>
        <w:tc>
          <w:tcPr>
            <w:tcW w:w="2340" w:type="dxa"/>
          </w:tcPr>
          <w:p w14:paraId="72F041C9"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p>
          <w:p w14:paraId="0618C0F2"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r w:rsidR="00A1175B" w:rsidRPr="00E63C76" w14:paraId="744929C2" w14:textId="77777777" w:rsidTr="003E00E8">
        <w:tc>
          <w:tcPr>
            <w:tcW w:w="967" w:type="dxa"/>
            <w:shd w:val="clear" w:color="auto" w:fill="auto"/>
          </w:tcPr>
          <w:p w14:paraId="1117397C"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4.</w:t>
            </w:r>
          </w:p>
        </w:tc>
        <w:tc>
          <w:tcPr>
            <w:tcW w:w="5580" w:type="dxa"/>
            <w:shd w:val="clear" w:color="auto" w:fill="auto"/>
          </w:tcPr>
          <w:p w14:paraId="4305016B" w14:textId="77777777" w:rsidR="00A1175B" w:rsidRPr="005C53EE" w:rsidRDefault="00A1175B" w:rsidP="003E00E8">
            <w:pPr>
              <w:jc w:val="both"/>
              <w:rPr>
                <w:rFonts w:ascii="Book Antiqua" w:hAnsi="Book Antiqua" w:cs="Calibri"/>
                <w:sz w:val="23"/>
                <w:szCs w:val="23"/>
              </w:rPr>
            </w:pPr>
            <w:r w:rsidRPr="00E63C76">
              <w:rPr>
                <w:rFonts w:ascii="Book Antiqua" w:hAnsi="Book Antiqua" w:cs="Calibri"/>
                <w:sz w:val="23"/>
                <w:szCs w:val="23"/>
              </w:rPr>
              <w:t>Whether substantial portion of works (</w:t>
            </w:r>
            <w:r w:rsidRPr="00E63C76">
              <w:rPr>
                <w:rFonts w:ascii="Book Antiqua" w:hAnsi="Book Antiqua" w:cs="Calibri"/>
                <w:sz w:val="23"/>
                <w:szCs w:val="23"/>
                <w:u w:val="single"/>
              </w:rPr>
              <w:t>more than 50% of the Contract</w:t>
            </w:r>
            <w:r>
              <w:rPr>
                <w:rFonts w:ascii="Book Antiqua" w:hAnsi="Book Antiqua" w:cs="Calibri"/>
                <w:sz w:val="23"/>
                <w:szCs w:val="23"/>
                <w:u w:val="single"/>
              </w:rPr>
              <w:t>*</w:t>
            </w:r>
            <w:r w:rsidRPr="00E63C76">
              <w:rPr>
                <w:rFonts w:ascii="Book Antiqua" w:hAnsi="Book Antiqua" w:cs="Calibri"/>
                <w:sz w:val="23"/>
                <w:szCs w:val="23"/>
              </w:rPr>
              <w:t xml:space="preserve">*) is sub-contracted, under an existing Contract </w:t>
            </w:r>
          </w:p>
        </w:tc>
        <w:tc>
          <w:tcPr>
            <w:tcW w:w="2340" w:type="dxa"/>
          </w:tcPr>
          <w:p w14:paraId="321448A1"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p>
          <w:p w14:paraId="4F330B66"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r w:rsidR="00A1175B" w:rsidRPr="00E63C76" w14:paraId="1DD84364" w14:textId="77777777" w:rsidTr="003E00E8">
        <w:tc>
          <w:tcPr>
            <w:tcW w:w="967" w:type="dxa"/>
            <w:shd w:val="clear" w:color="auto" w:fill="auto"/>
          </w:tcPr>
          <w:p w14:paraId="35D3F249"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5.</w:t>
            </w:r>
          </w:p>
        </w:tc>
        <w:tc>
          <w:tcPr>
            <w:tcW w:w="5580" w:type="dxa"/>
            <w:shd w:val="clear" w:color="auto" w:fill="auto"/>
          </w:tcPr>
          <w:p w14:paraId="1F02A946"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 xml:space="preserve">Whether more than 25% of the Contract price (awarded value), in aggregate, </w:t>
            </w:r>
            <w:proofErr w:type="gramStart"/>
            <w:r w:rsidRPr="00E63C76">
              <w:rPr>
                <w:rFonts w:ascii="Book Antiqua" w:hAnsi="Book Antiqua" w:cs="Calibri"/>
                <w:sz w:val="23"/>
                <w:szCs w:val="23"/>
              </w:rPr>
              <w:t>is  paid</w:t>
            </w:r>
            <w:proofErr w:type="gramEnd"/>
            <w:r w:rsidRPr="00E63C76">
              <w:rPr>
                <w:rFonts w:ascii="Book Antiqua" w:hAnsi="Book Antiqua" w:cs="Calibri"/>
                <w:sz w:val="23"/>
                <w:szCs w:val="23"/>
              </w:rPr>
              <w:t xml:space="preserve"> to sub-contractors/suppliers as Direct payment, under an existing Contract, due to financial position of Contractor </w:t>
            </w:r>
          </w:p>
        </w:tc>
        <w:tc>
          <w:tcPr>
            <w:tcW w:w="2340" w:type="dxa"/>
          </w:tcPr>
          <w:p w14:paraId="4424923C"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p>
          <w:p w14:paraId="4A0ADD4A"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r w:rsidR="00A1175B" w:rsidRPr="00E63C76" w14:paraId="7932F834" w14:textId="77777777" w:rsidTr="003E00E8">
        <w:tc>
          <w:tcPr>
            <w:tcW w:w="967" w:type="dxa"/>
            <w:shd w:val="clear" w:color="auto" w:fill="auto"/>
          </w:tcPr>
          <w:p w14:paraId="0C9E0F33"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6.</w:t>
            </w:r>
          </w:p>
        </w:tc>
        <w:tc>
          <w:tcPr>
            <w:tcW w:w="5580" w:type="dxa"/>
            <w:shd w:val="clear" w:color="auto" w:fill="auto"/>
          </w:tcPr>
          <w:p w14:paraId="26B9D006" w14:textId="77777777" w:rsidR="00A1175B" w:rsidRPr="00E63C76" w:rsidRDefault="00A1175B" w:rsidP="003E00E8">
            <w:pPr>
              <w:jc w:val="both"/>
              <w:rPr>
                <w:rFonts w:ascii="Book Antiqua" w:hAnsi="Book Antiqua" w:cs="Calibri"/>
                <w:sz w:val="23"/>
                <w:szCs w:val="23"/>
              </w:rPr>
            </w:pPr>
            <w:r w:rsidRPr="00E63C76">
              <w:rPr>
                <w:rFonts w:ascii="Book Antiqua" w:hAnsi="Book Antiqua" w:cs="Calibri"/>
                <w:sz w:val="23"/>
                <w:szCs w:val="23"/>
              </w:rPr>
              <w:t xml:space="preserve">Firm has been referred to NCLT under Insolvency &amp; Bankruptcy Code </w:t>
            </w:r>
            <w:r w:rsidRPr="00E63C76">
              <w:rPr>
                <w:rFonts w:ascii="Book Antiqua" w:hAnsi="Book Antiqua" w:cs="Calibri"/>
                <w:i/>
                <w:iCs/>
                <w:sz w:val="23"/>
                <w:szCs w:val="23"/>
              </w:rPr>
              <w:t>(IRP has been appointed or Liquidation proceedings have been initiated under IBC)</w:t>
            </w:r>
            <w:r w:rsidRPr="00E63C76">
              <w:rPr>
                <w:rFonts w:ascii="Book Antiqua" w:hAnsi="Book Antiqua" w:cs="Calibri"/>
                <w:sz w:val="23"/>
                <w:szCs w:val="23"/>
              </w:rPr>
              <w:t xml:space="preserve">  </w:t>
            </w:r>
          </w:p>
        </w:tc>
        <w:tc>
          <w:tcPr>
            <w:tcW w:w="2340" w:type="dxa"/>
          </w:tcPr>
          <w:p w14:paraId="416E4E5F"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Yes</w:t>
            </w:r>
            <w:r w:rsidRPr="005C4628">
              <w:rPr>
                <w:rFonts w:ascii="Book Antiqua" w:hAnsi="Book Antiqua" w:cs="Calibri"/>
                <w:sz w:val="23"/>
                <w:szCs w:val="23"/>
                <w:vertAlign w:val="superscript"/>
              </w:rPr>
              <w:t>@</w:t>
            </w:r>
          </w:p>
          <w:p w14:paraId="3FC16455" w14:textId="77777777" w:rsidR="00A1175B" w:rsidRPr="00E63C76" w:rsidRDefault="00A1175B" w:rsidP="00546F05">
            <w:pPr>
              <w:pStyle w:val="ListParagraph"/>
              <w:numPr>
                <w:ilvl w:val="0"/>
                <w:numId w:val="56"/>
              </w:numPr>
              <w:jc w:val="both"/>
              <w:rPr>
                <w:rFonts w:ascii="Book Antiqua" w:hAnsi="Book Antiqua" w:cs="Calibri"/>
                <w:sz w:val="23"/>
                <w:szCs w:val="23"/>
              </w:rPr>
            </w:pPr>
            <w:r w:rsidRPr="00E63C76">
              <w:rPr>
                <w:rFonts w:ascii="Book Antiqua" w:hAnsi="Book Antiqua" w:cs="Calibri"/>
                <w:sz w:val="23"/>
                <w:szCs w:val="23"/>
              </w:rPr>
              <w:t>No</w:t>
            </w:r>
          </w:p>
        </w:tc>
      </w:tr>
    </w:tbl>
    <w:p w14:paraId="3368CF3D" w14:textId="77777777" w:rsidR="00A1175B" w:rsidRDefault="00A1175B" w:rsidP="00A1175B">
      <w:pPr>
        <w:ind w:left="691" w:right="43"/>
        <w:jc w:val="both"/>
        <w:rPr>
          <w:rFonts w:ascii="Book Antiqua" w:hAnsi="Book Antiqua"/>
          <w:i/>
          <w:iCs/>
          <w:sz w:val="23"/>
          <w:szCs w:val="23"/>
        </w:rPr>
      </w:pPr>
    </w:p>
    <w:p w14:paraId="56E323D0" w14:textId="77777777" w:rsidR="00A1175B" w:rsidRDefault="00A1175B" w:rsidP="00A1175B">
      <w:pPr>
        <w:ind w:left="693" w:right="36"/>
        <w:jc w:val="both"/>
        <w:rPr>
          <w:rFonts w:ascii="Book Antiqua" w:hAnsi="Book Antiqua"/>
          <w:i/>
          <w:iCs/>
          <w:sz w:val="23"/>
          <w:szCs w:val="23"/>
        </w:rPr>
      </w:pPr>
      <w:r w:rsidRPr="005C53EE">
        <w:rPr>
          <w:rFonts w:ascii="Book Antiqua" w:hAnsi="Book Antiqua"/>
          <w:i/>
          <w:iCs/>
          <w:sz w:val="23"/>
          <w:szCs w:val="23"/>
        </w:rPr>
        <w:t xml:space="preserve">Note: </w:t>
      </w:r>
    </w:p>
    <w:p w14:paraId="62E1B56E" w14:textId="77777777" w:rsidR="00A1175B" w:rsidRDefault="00A1175B" w:rsidP="00A1175B">
      <w:pPr>
        <w:ind w:left="1080" w:right="36" w:hanging="360"/>
        <w:jc w:val="both"/>
        <w:rPr>
          <w:rFonts w:ascii="Book Antiqua" w:hAnsi="Book Antiqua" w:cs="Calibri"/>
          <w:i/>
          <w:iCs/>
          <w:sz w:val="23"/>
          <w:szCs w:val="23"/>
        </w:rPr>
      </w:pPr>
      <w:r>
        <w:rPr>
          <w:rFonts w:ascii="Book Antiqua" w:hAnsi="Book Antiqua" w:cs="Calibri"/>
          <w:i/>
          <w:iCs/>
          <w:sz w:val="23"/>
          <w:szCs w:val="23"/>
        </w:rPr>
        <w:t>1.</w:t>
      </w:r>
      <w:r>
        <w:rPr>
          <w:rFonts w:ascii="Book Antiqua" w:hAnsi="Book Antiqua" w:cs="Calibri"/>
          <w:i/>
          <w:iCs/>
          <w:sz w:val="23"/>
          <w:szCs w:val="23"/>
        </w:rPr>
        <w:tab/>
      </w:r>
      <w:r w:rsidRPr="008A2093">
        <w:rPr>
          <w:rFonts w:ascii="Book Antiqua" w:hAnsi="Book Antiqua" w:cs="Calibri"/>
          <w:i/>
          <w:iCs/>
          <w:sz w:val="23"/>
          <w:szCs w:val="23"/>
        </w:rPr>
        <w:t xml:space="preserve">Information regarding events at Sl. No. 1 to 5 shall be furnished for </w:t>
      </w:r>
      <w:r>
        <w:rPr>
          <w:rFonts w:ascii="Book Antiqua" w:hAnsi="Book Antiqua" w:cs="Calibri"/>
          <w:i/>
          <w:iCs/>
          <w:sz w:val="23"/>
          <w:szCs w:val="23"/>
        </w:rPr>
        <w:t xml:space="preserve">events occurred during last one year </w:t>
      </w:r>
      <w:r w:rsidRPr="008A2093">
        <w:rPr>
          <w:rFonts w:ascii="Book Antiqua" w:hAnsi="Book Antiqua" w:cs="Calibri"/>
          <w:i/>
          <w:iCs/>
          <w:sz w:val="23"/>
          <w:szCs w:val="23"/>
        </w:rPr>
        <w:t>under the contract(s) executed by you for POWERGRID (Owned as well as Consultancy)</w:t>
      </w:r>
    </w:p>
    <w:p w14:paraId="07FA391F" w14:textId="77777777" w:rsidR="00A1175B" w:rsidRPr="008A2093" w:rsidRDefault="00A1175B" w:rsidP="00A1175B">
      <w:pPr>
        <w:ind w:left="1080" w:right="36" w:hanging="360"/>
        <w:jc w:val="both"/>
        <w:rPr>
          <w:rFonts w:ascii="Book Antiqua" w:hAnsi="Book Antiqua"/>
          <w:i/>
          <w:iCs/>
          <w:sz w:val="23"/>
          <w:szCs w:val="23"/>
        </w:rPr>
      </w:pPr>
    </w:p>
    <w:p w14:paraId="256E0CEA" w14:textId="77777777" w:rsidR="00A1175B" w:rsidRDefault="00A1175B" w:rsidP="00A1175B">
      <w:pPr>
        <w:ind w:left="1080" w:right="36" w:hanging="360"/>
        <w:jc w:val="both"/>
        <w:rPr>
          <w:rFonts w:ascii="Book Antiqua" w:hAnsi="Book Antiqua"/>
          <w:i/>
          <w:iCs/>
          <w:sz w:val="23"/>
          <w:szCs w:val="23"/>
        </w:rPr>
      </w:pPr>
      <w:r w:rsidRPr="00E63C76">
        <w:rPr>
          <w:rFonts w:ascii="Book Antiqua" w:hAnsi="Book Antiqua"/>
          <w:i/>
          <w:iCs/>
          <w:sz w:val="23"/>
          <w:szCs w:val="23"/>
        </w:rPr>
        <w:t>*</w:t>
      </w:r>
      <w:r>
        <w:rPr>
          <w:rFonts w:ascii="Book Antiqua" w:hAnsi="Book Antiqua"/>
          <w:i/>
          <w:iCs/>
          <w:sz w:val="23"/>
          <w:szCs w:val="23"/>
        </w:rPr>
        <w:t>2.</w:t>
      </w:r>
      <w:r w:rsidRPr="00E63C76">
        <w:rPr>
          <w:rFonts w:ascii="Book Antiqua" w:hAnsi="Book Antiqua"/>
          <w:i/>
          <w:iCs/>
          <w:sz w:val="23"/>
          <w:szCs w:val="23"/>
        </w:rPr>
        <w:t xml:space="preserve"> </w:t>
      </w:r>
      <w:r>
        <w:rPr>
          <w:rFonts w:ascii="Book Antiqua" w:hAnsi="Book Antiqua"/>
          <w:i/>
          <w:iCs/>
          <w:sz w:val="23"/>
          <w:szCs w:val="23"/>
        </w:rPr>
        <w:t xml:space="preserve">In case POWERGRID has issued a letter in this regard wherein the firm has been put on hold from award of further contract(s) for a specified period and this specified period of hold is yet to expire, the bidder shall indicate “Yes” against this event.  </w:t>
      </w:r>
    </w:p>
    <w:p w14:paraId="09F23EC2" w14:textId="77777777" w:rsidR="00A1175B" w:rsidRDefault="00A1175B" w:rsidP="00A1175B">
      <w:pPr>
        <w:ind w:left="1080" w:right="36" w:hanging="360"/>
        <w:jc w:val="both"/>
        <w:rPr>
          <w:rFonts w:ascii="Book Antiqua" w:hAnsi="Book Antiqua"/>
          <w:i/>
          <w:iCs/>
          <w:sz w:val="23"/>
          <w:szCs w:val="23"/>
        </w:rPr>
      </w:pPr>
    </w:p>
    <w:p w14:paraId="2D5E5279" w14:textId="77777777" w:rsidR="00A1175B" w:rsidRDefault="00A1175B" w:rsidP="00A1175B">
      <w:pPr>
        <w:ind w:left="1080" w:right="36" w:hanging="360"/>
        <w:jc w:val="both"/>
        <w:rPr>
          <w:rFonts w:ascii="Book Antiqua" w:hAnsi="Book Antiqua"/>
          <w:i/>
          <w:iCs/>
          <w:sz w:val="23"/>
          <w:szCs w:val="23"/>
        </w:rPr>
      </w:pPr>
      <w:r>
        <w:rPr>
          <w:rFonts w:ascii="Book Antiqua" w:hAnsi="Book Antiqua"/>
          <w:i/>
          <w:iCs/>
          <w:sz w:val="23"/>
          <w:szCs w:val="23"/>
        </w:rPr>
        <w:t>*</w:t>
      </w:r>
      <w:r w:rsidRPr="00E63C76">
        <w:rPr>
          <w:rFonts w:ascii="Book Antiqua" w:hAnsi="Book Antiqua"/>
          <w:i/>
          <w:iCs/>
          <w:sz w:val="23"/>
          <w:szCs w:val="23"/>
        </w:rPr>
        <w:t>*</w:t>
      </w:r>
      <w:r>
        <w:rPr>
          <w:rFonts w:ascii="Book Antiqua" w:hAnsi="Book Antiqua"/>
          <w:i/>
          <w:iCs/>
          <w:sz w:val="23"/>
          <w:szCs w:val="23"/>
        </w:rPr>
        <w:t>3.</w:t>
      </w:r>
      <w:r w:rsidRPr="00E63C76">
        <w:rPr>
          <w:rFonts w:ascii="Book Antiqua" w:hAnsi="Book Antiqua"/>
          <w:i/>
          <w:iCs/>
          <w:sz w:val="23"/>
          <w:szCs w:val="23"/>
        </w:rPr>
        <w:t xml:space="preserve"> </w:t>
      </w:r>
      <w:proofErr w:type="gramStart"/>
      <w:r w:rsidRPr="008A2093">
        <w:rPr>
          <w:rFonts w:ascii="Book Antiqua" w:hAnsi="Book Antiqua"/>
          <w:i/>
          <w:iCs/>
          <w:sz w:val="23"/>
          <w:szCs w:val="23"/>
        </w:rPr>
        <w:t>For th</w:t>
      </w:r>
      <w:r>
        <w:rPr>
          <w:rFonts w:ascii="Book Antiqua" w:hAnsi="Book Antiqua"/>
          <w:i/>
          <w:iCs/>
          <w:sz w:val="23"/>
          <w:szCs w:val="23"/>
        </w:rPr>
        <w:t>e</w:t>
      </w:r>
      <w:r w:rsidRPr="008A2093">
        <w:rPr>
          <w:rFonts w:ascii="Book Antiqua" w:hAnsi="Book Antiqua"/>
          <w:i/>
          <w:iCs/>
          <w:sz w:val="23"/>
          <w:szCs w:val="23"/>
        </w:rPr>
        <w:t xml:space="preserve"> </w:t>
      </w:r>
      <w:r w:rsidRPr="008A2093">
        <w:rPr>
          <w:rFonts w:ascii="Book Antiqua" w:hAnsi="Book Antiqua" w:cs="Calibri"/>
          <w:i/>
          <w:iCs/>
          <w:sz w:val="23"/>
          <w:szCs w:val="23"/>
        </w:rPr>
        <w:t>purpose</w:t>
      </w:r>
      <w:r>
        <w:rPr>
          <w:rFonts w:ascii="Book Antiqua" w:hAnsi="Book Antiqua"/>
          <w:i/>
          <w:iCs/>
          <w:sz w:val="23"/>
          <w:szCs w:val="23"/>
        </w:rPr>
        <w:t xml:space="preserve"> of</w:t>
      </w:r>
      <w:proofErr w:type="gramEnd"/>
      <w:r>
        <w:rPr>
          <w:rFonts w:ascii="Book Antiqua" w:hAnsi="Book Antiqua"/>
          <w:i/>
          <w:iCs/>
          <w:sz w:val="23"/>
          <w:szCs w:val="23"/>
        </w:rPr>
        <w:t xml:space="preserve"> </w:t>
      </w:r>
      <w:r w:rsidRPr="008A2093">
        <w:rPr>
          <w:rFonts w:ascii="Book Antiqua" w:hAnsi="Book Antiqua"/>
          <w:i/>
          <w:iCs/>
          <w:sz w:val="23"/>
          <w:szCs w:val="23"/>
        </w:rPr>
        <w:t xml:space="preserve">working out 50% of the Contract, following shall be </w:t>
      </w:r>
      <w:proofErr w:type="gramStart"/>
      <w:r w:rsidRPr="008A2093">
        <w:rPr>
          <w:rFonts w:ascii="Book Antiqua" w:hAnsi="Book Antiqua"/>
          <w:i/>
          <w:iCs/>
          <w:sz w:val="23"/>
          <w:szCs w:val="23"/>
        </w:rPr>
        <w:t>taken into account</w:t>
      </w:r>
      <w:proofErr w:type="gramEnd"/>
      <w:r>
        <w:rPr>
          <w:rFonts w:ascii="Book Antiqua" w:hAnsi="Book Antiqua"/>
          <w:i/>
          <w:iCs/>
          <w:sz w:val="23"/>
          <w:szCs w:val="23"/>
        </w:rPr>
        <w:t xml:space="preserve"> suitably</w:t>
      </w:r>
      <w:r w:rsidRPr="008A2093">
        <w:rPr>
          <w:rFonts w:ascii="Book Antiqua" w:hAnsi="Book Antiqua"/>
          <w:i/>
          <w:iCs/>
          <w:sz w:val="23"/>
          <w:szCs w:val="23"/>
        </w:rPr>
        <w:t>:</w:t>
      </w:r>
    </w:p>
    <w:p w14:paraId="168EB610" w14:textId="77777777" w:rsidR="00A1175B" w:rsidRDefault="00A1175B" w:rsidP="00A1175B">
      <w:pPr>
        <w:ind w:left="1440" w:right="36" w:hanging="360"/>
        <w:jc w:val="both"/>
        <w:rPr>
          <w:rFonts w:ascii="Book Antiqua" w:hAnsi="Book Antiqua"/>
          <w:i/>
          <w:iCs/>
          <w:sz w:val="23"/>
          <w:szCs w:val="23"/>
        </w:rPr>
      </w:pPr>
      <w:r w:rsidRPr="008A2093">
        <w:rPr>
          <w:rFonts w:ascii="Book Antiqua" w:hAnsi="Book Antiqua"/>
          <w:i/>
          <w:iCs/>
          <w:sz w:val="23"/>
          <w:szCs w:val="23"/>
        </w:rPr>
        <w:t>(a)</w:t>
      </w:r>
      <w:r w:rsidRPr="008A2093">
        <w:rPr>
          <w:rFonts w:ascii="Book Antiqua" w:hAnsi="Book Antiqua"/>
          <w:i/>
          <w:iCs/>
          <w:sz w:val="23"/>
          <w:szCs w:val="23"/>
        </w:rPr>
        <w:tab/>
        <w:t xml:space="preserve">Scope of the contract which is permissible to be sub-contracted as per bidding documents, shall be excluded. </w:t>
      </w:r>
    </w:p>
    <w:p w14:paraId="7BEB4FF0" w14:textId="77777777" w:rsidR="00A1175B" w:rsidRPr="008A2093" w:rsidRDefault="00A1175B" w:rsidP="00A1175B">
      <w:pPr>
        <w:ind w:left="1440" w:right="36" w:hanging="360"/>
        <w:jc w:val="both"/>
        <w:rPr>
          <w:rFonts w:ascii="Book Antiqua" w:hAnsi="Book Antiqua"/>
          <w:i/>
          <w:iCs/>
          <w:sz w:val="23"/>
          <w:szCs w:val="23"/>
        </w:rPr>
      </w:pPr>
    </w:p>
    <w:p w14:paraId="0D669903" w14:textId="77777777" w:rsidR="00A1175B" w:rsidRDefault="00A1175B" w:rsidP="00A1175B">
      <w:pPr>
        <w:ind w:left="1440" w:right="36" w:hanging="360"/>
        <w:jc w:val="both"/>
        <w:rPr>
          <w:rFonts w:ascii="Book Antiqua" w:hAnsi="Book Antiqua"/>
          <w:i/>
          <w:iCs/>
          <w:sz w:val="23"/>
          <w:szCs w:val="23"/>
        </w:rPr>
      </w:pPr>
      <w:r w:rsidRPr="008A2093">
        <w:rPr>
          <w:rFonts w:ascii="Book Antiqua" w:hAnsi="Book Antiqua"/>
          <w:i/>
          <w:iCs/>
          <w:sz w:val="23"/>
          <w:szCs w:val="23"/>
        </w:rPr>
        <w:t>(b)</w:t>
      </w:r>
      <w:r w:rsidRPr="008A2093">
        <w:rPr>
          <w:rFonts w:ascii="Book Antiqua" w:hAnsi="Book Antiqua"/>
          <w:i/>
          <w:iCs/>
          <w:sz w:val="23"/>
          <w:szCs w:val="23"/>
        </w:rPr>
        <w:tab/>
        <w:t>Scope of the Contract which primarily relates to the Qualification Requirement (QR) of the bidder</w:t>
      </w:r>
      <w:r>
        <w:rPr>
          <w:rFonts w:ascii="Book Antiqua" w:hAnsi="Book Antiqua"/>
          <w:i/>
          <w:iCs/>
          <w:sz w:val="23"/>
          <w:szCs w:val="23"/>
        </w:rPr>
        <w:t xml:space="preserve"> as illustrated below:</w:t>
      </w:r>
    </w:p>
    <w:p w14:paraId="3408AE14" w14:textId="77777777" w:rsidR="00A1175B" w:rsidRDefault="00A1175B" w:rsidP="00A1175B">
      <w:pPr>
        <w:ind w:left="1440" w:right="36" w:hanging="360"/>
        <w:jc w:val="both"/>
        <w:rPr>
          <w:rFonts w:ascii="Book Antiqua" w:hAnsi="Book Antiqua"/>
          <w:i/>
          <w:iCs/>
          <w:sz w:val="23"/>
          <w:szCs w:val="23"/>
        </w:rPr>
      </w:pPr>
    </w:p>
    <w:tbl>
      <w:tblPr>
        <w:tblStyle w:val="TableGrid"/>
        <w:tblW w:w="8118" w:type="dxa"/>
        <w:tblInd w:w="985" w:type="dxa"/>
        <w:tblLayout w:type="fixed"/>
        <w:tblLook w:val="04A0" w:firstRow="1" w:lastRow="0" w:firstColumn="1" w:lastColumn="0" w:noHBand="0" w:noVBand="1"/>
      </w:tblPr>
      <w:tblGrid>
        <w:gridCol w:w="738"/>
        <w:gridCol w:w="2160"/>
        <w:gridCol w:w="2133"/>
        <w:gridCol w:w="3087"/>
      </w:tblGrid>
      <w:tr w:rsidR="00A1175B" w:rsidRPr="00C414EC" w14:paraId="58D70B15" w14:textId="77777777" w:rsidTr="003E00E8">
        <w:tc>
          <w:tcPr>
            <w:tcW w:w="738" w:type="dxa"/>
          </w:tcPr>
          <w:p w14:paraId="4C0B12A0" w14:textId="77777777" w:rsidR="00A1175B" w:rsidRPr="00C414EC" w:rsidRDefault="00A1175B" w:rsidP="003E00E8">
            <w:pPr>
              <w:pStyle w:val="ListParagraph"/>
              <w:ind w:left="0" w:right="144"/>
              <w:jc w:val="both"/>
              <w:rPr>
                <w:rFonts w:ascii="Book Antiqua" w:hAnsi="Book Antiqua" w:cstheme="minorHAnsi"/>
                <w:b/>
                <w:bCs/>
                <w:i/>
                <w:iCs/>
                <w:sz w:val="23"/>
                <w:szCs w:val="23"/>
              </w:rPr>
            </w:pPr>
            <w:r w:rsidRPr="00C414EC">
              <w:rPr>
                <w:rFonts w:ascii="Book Antiqua" w:hAnsi="Book Antiqua" w:cstheme="minorHAnsi"/>
                <w:b/>
                <w:bCs/>
                <w:i/>
                <w:iCs/>
                <w:sz w:val="23"/>
                <w:szCs w:val="23"/>
              </w:rPr>
              <w:t>Sl. No.</w:t>
            </w:r>
          </w:p>
        </w:tc>
        <w:tc>
          <w:tcPr>
            <w:tcW w:w="2160" w:type="dxa"/>
          </w:tcPr>
          <w:p w14:paraId="5FD66A67" w14:textId="77777777" w:rsidR="00A1175B" w:rsidRPr="00C414EC" w:rsidRDefault="00A1175B" w:rsidP="003E00E8">
            <w:pPr>
              <w:pStyle w:val="ListParagraph"/>
              <w:ind w:left="0" w:right="144"/>
              <w:jc w:val="both"/>
              <w:rPr>
                <w:rFonts w:ascii="Book Antiqua" w:hAnsi="Book Antiqua" w:cstheme="minorHAnsi"/>
                <w:b/>
                <w:bCs/>
                <w:i/>
                <w:iCs/>
                <w:sz w:val="23"/>
                <w:szCs w:val="23"/>
              </w:rPr>
            </w:pPr>
            <w:r w:rsidRPr="00C414EC">
              <w:rPr>
                <w:rFonts w:ascii="Book Antiqua" w:hAnsi="Book Antiqua" w:cstheme="minorHAnsi"/>
                <w:b/>
                <w:bCs/>
                <w:i/>
                <w:iCs/>
                <w:sz w:val="23"/>
                <w:szCs w:val="23"/>
              </w:rPr>
              <w:t>Type of Package/ Contract</w:t>
            </w:r>
          </w:p>
        </w:tc>
        <w:tc>
          <w:tcPr>
            <w:tcW w:w="2133" w:type="dxa"/>
          </w:tcPr>
          <w:p w14:paraId="3FBCC8EF" w14:textId="77777777" w:rsidR="00A1175B" w:rsidRPr="00C414EC" w:rsidRDefault="00A1175B" w:rsidP="003E00E8">
            <w:pPr>
              <w:pStyle w:val="ListParagraph"/>
              <w:ind w:left="0" w:right="144"/>
              <w:jc w:val="both"/>
              <w:rPr>
                <w:rFonts w:ascii="Book Antiqua" w:hAnsi="Book Antiqua" w:cstheme="minorHAnsi"/>
                <w:b/>
                <w:bCs/>
                <w:i/>
                <w:iCs/>
                <w:sz w:val="23"/>
                <w:szCs w:val="23"/>
              </w:rPr>
            </w:pPr>
            <w:r w:rsidRPr="00C414EC">
              <w:rPr>
                <w:rFonts w:ascii="Book Antiqua" w:hAnsi="Book Antiqua" w:cstheme="minorHAnsi"/>
                <w:b/>
                <w:bCs/>
                <w:i/>
                <w:iCs/>
                <w:sz w:val="23"/>
                <w:szCs w:val="23"/>
              </w:rPr>
              <w:t>Main aspect of the QR</w:t>
            </w:r>
          </w:p>
        </w:tc>
        <w:tc>
          <w:tcPr>
            <w:tcW w:w="3087" w:type="dxa"/>
          </w:tcPr>
          <w:p w14:paraId="487558A8" w14:textId="77777777" w:rsidR="00A1175B" w:rsidRPr="00C414EC" w:rsidRDefault="00A1175B" w:rsidP="003E00E8">
            <w:pPr>
              <w:pStyle w:val="ListParagraph"/>
              <w:ind w:left="0" w:right="144"/>
              <w:jc w:val="both"/>
              <w:rPr>
                <w:rFonts w:ascii="Book Antiqua" w:hAnsi="Book Antiqua" w:cstheme="minorHAnsi"/>
                <w:b/>
                <w:bCs/>
                <w:i/>
                <w:iCs/>
                <w:sz w:val="23"/>
                <w:szCs w:val="23"/>
              </w:rPr>
            </w:pPr>
            <w:r w:rsidRPr="00C414EC">
              <w:rPr>
                <w:rFonts w:ascii="Book Antiqua" w:hAnsi="Book Antiqua" w:cstheme="minorHAnsi"/>
                <w:b/>
                <w:bCs/>
                <w:i/>
                <w:iCs/>
                <w:sz w:val="23"/>
                <w:szCs w:val="23"/>
              </w:rPr>
              <w:t xml:space="preserve">Criteria for working out 50% of the Contract </w:t>
            </w:r>
          </w:p>
        </w:tc>
      </w:tr>
      <w:tr w:rsidR="00A1175B" w:rsidRPr="00C414EC" w14:paraId="73404733" w14:textId="77777777" w:rsidTr="003E00E8">
        <w:tc>
          <w:tcPr>
            <w:tcW w:w="738" w:type="dxa"/>
          </w:tcPr>
          <w:p w14:paraId="4CD10D9A"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1.</w:t>
            </w:r>
          </w:p>
        </w:tc>
        <w:tc>
          <w:tcPr>
            <w:tcW w:w="2160" w:type="dxa"/>
          </w:tcPr>
          <w:p w14:paraId="0B03B925"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 xml:space="preserve">Conductor/Insulator Package </w:t>
            </w:r>
          </w:p>
        </w:tc>
        <w:tc>
          <w:tcPr>
            <w:tcW w:w="2133" w:type="dxa"/>
          </w:tcPr>
          <w:p w14:paraId="28E27F02"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Manufacture &amp; Supply</w:t>
            </w:r>
          </w:p>
        </w:tc>
        <w:tc>
          <w:tcPr>
            <w:tcW w:w="3087" w:type="dxa"/>
          </w:tcPr>
          <w:p w14:paraId="142F3CE8"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50% of the total supply of Conductor/Insulator under the Contract</w:t>
            </w:r>
          </w:p>
        </w:tc>
      </w:tr>
      <w:tr w:rsidR="00A1175B" w:rsidRPr="00C414EC" w14:paraId="13DEED0C" w14:textId="77777777" w:rsidTr="003E00E8">
        <w:tc>
          <w:tcPr>
            <w:tcW w:w="738" w:type="dxa"/>
          </w:tcPr>
          <w:p w14:paraId="03F87534"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2.</w:t>
            </w:r>
          </w:p>
        </w:tc>
        <w:tc>
          <w:tcPr>
            <w:tcW w:w="2160" w:type="dxa"/>
          </w:tcPr>
          <w:p w14:paraId="6DB5012A"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Tower Package</w:t>
            </w:r>
          </w:p>
        </w:tc>
        <w:tc>
          <w:tcPr>
            <w:tcW w:w="2133" w:type="dxa"/>
          </w:tcPr>
          <w:p w14:paraId="53FA87B7"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Construction of Transmission Line</w:t>
            </w:r>
          </w:p>
        </w:tc>
        <w:tc>
          <w:tcPr>
            <w:tcW w:w="3087" w:type="dxa"/>
          </w:tcPr>
          <w:p w14:paraId="4D356134"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50% of the total Transmission Line construction under the Contract</w:t>
            </w:r>
          </w:p>
        </w:tc>
      </w:tr>
      <w:tr w:rsidR="00A1175B" w:rsidRPr="00C414EC" w14:paraId="0CE3BA00" w14:textId="77777777" w:rsidTr="003E00E8">
        <w:tc>
          <w:tcPr>
            <w:tcW w:w="738" w:type="dxa"/>
          </w:tcPr>
          <w:p w14:paraId="6A38A113"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3.</w:t>
            </w:r>
          </w:p>
        </w:tc>
        <w:tc>
          <w:tcPr>
            <w:tcW w:w="2160" w:type="dxa"/>
          </w:tcPr>
          <w:p w14:paraId="19884D31" w14:textId="77777777" w:rsidR="00A1175B" w:rsidRPr="00C414EC" w:rsidRDefault="00A1175B" w:rsidP="003E00E8">
            <w:pPr>
              <w:pStyle w:val="ListParagraph"/>
              <w:ind w:left="0" w:right="144"/>
              <w:jc w:val="both"/>
              <w:rPr>
                <w:rFonts w:ascii="Book Antiqua" w:hAnsi="Book Antiqua" w:cstheme="minorHAnsi"/>
                <w:i/>
                <w:iCs/>
                <w:sz w:val="23"/>
                <w:szCs w:val="23"/>
              </w:rPr>
            </w:pPr>
            <w:proofErr w:type="gramStart"/>
            <w:r w:rsidRPr="00C414EC">
              <w:rPr>
                <w:rFonts w:ascii="Book Antiqua" w:hAnsi="Book Antiqua" w:cstheme="minorHAnsi"/>
                <w:i/>
                <w:iCs/>
                <w:sz w:val="23"/>
                <w:szCs w:val="23"/>
              </w:rPr>
              <w:t>Substation(</w:t>
            </w:r>
            <w:proofErr w:type="gramEnd"/>
            <w:r w:rsidRPr="00C414EC">
              <w:rPr>
                <w:rFonts w:ascii="Book Antiqua" w:hAnsi="Book Antiqua" w:cstheme="minorHAnsi"/>
                <w:i/>
                <w:iCs/>
                <w:sz w:val="23"/>
                <w:szCs w:val="23"/>
              </w:rPr>
              <w:t>AIS) Package</w:t>
            </w:r>
          </w:p>
        </w:tc>
        <w:tc>
          <w:tcPr>
            <w:tcW w:w="2133" w:type="dxa"/>
          </w:tcPr>
          <w:p w14:paraId="1D060ADF"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Construction of bays</w:t>
            </w:r>
          </w:p>
        </w:tc>
        <w:tc>
          <w:tcPr>
            <w:tcW w:w="3087" w:type="dxa"/>
          </w:tcPr>
          <w:p w14:paraId="0BDBDE16"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 xml:space="preserve">50% of the total </w:t>
            </w:r>
            <w:proofErr w:type="gramStart"/>
            <w:r w:rsidRPr="00C414EC">
              <w:rPr>
                <w:rFonts w:ascii="Book Antiqua" w:hAnsi="Book Antiqua" w:cstheme="minorHAnsi"/>
                <w:i/>
                <w:iCs/>
                <w:sz w:val="23"/>
                <w:szCs w:val="23"/>
              </w:rPr>
              <w:t>bays</w:t>
            </w:r>
            <w:proofErr w:type="gramEnd"/>
            <w:r w:rsidRPr="00C414EC">
              <w:rPr>
                <w:rFonts w:ascii="Book Antiqua" w:hAnsi="Book Antiqua" w:cstheme="minorHAnsi"/>
                <w:i/>
                <w:iCs/>
                <w:sz w:val="23"/>
                <w:szCs w:val="23"/>
              </w:rPr>
              <w:t xml:space="preserve"> construction under the Contract</w:t>
            </w:r>
          </w:p>
        </w:tc>
      </w:tr>
      <w:tr w:rsidR="00A1175B" w:rsidRPr="00C414EC" w14:paraId="66A3E189" w14:textId="77777777" w:rsidTr="003E00E8">
        <w:tc>
          <w:tcPr>
            <w:tcW w:w="738" w:type="dxa"/>
          </w:tcPr>
          <w:p w14:paraId="17635AD5"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4.</w:t>
            </w:r>
          </w:p>
        </w:tc>
        <w:tc>
          <w:tcPr>
            <w:tcW w:w="2160" w:type="dxa"/>
          </w:tcPr>
          <w:p w14:paraId="59A06622"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Transformer/Reactor</w:t>
            </w:r>
          </w:p>
        </w:tc>
        <w:tc>
          <w:tcPr>
            <w:tcW w:w="2133" w:type="dxa"/>
          </w:tcPr>
          <w:p w14:paraId="797B0E80"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 xml:space="preserve">Manufacture </w:t>
            </w:r>
            <w:proofErr w:type="gramStart"/>
            <w:r w:rsidRPr="00C414EC">
              <w:rPr>
                <w:rFonts w:ascii="Book Antiqua" w:hAnsi="Book Antiqua" w:cstheme="minorHAnsi"/>
                <w:i/>
                <w:iCs/>
                <w:sz w:val="23"/>
                <w:szCs w:val="23"/>
              </w:rPr>
              <w:t>&amp;  Supply</w:t>
            </w:r>
            <w:proofErr w:type="gramEnd"/>
          </w:p>
        </w:tc>
        <w:tc>
          <w:tcPr>
            <w:tcW w:w="3087" w:type="dxa"/>
          </w:tcPr>
          <w:p w14:paraId="00E830C7"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50% of the total supply of Transformer/Reactor under the Contract</w:t>
            </w:r>
          </w:p>
        </w:tc>
      </w:tr>
      <w:tr w:rsidR="00A1175B" w:rsidRPr="00C414EC" w14:paraId="794A86AA" w14:textId="77777777" w:rsidTr="003E00E8">
        <w:tc>
          <w:tcPr>
            <w:tcW w:w="738" w:type="dxa"/>
          </w:tcPr>
          <w:p w14:paraId="38103B29"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5.</w:t>
            </w:r>
          </w:p>
        </w:tc>
        <w:tc>
          <w:tcPr>
            <w:tcW w:w="2160" w:type="dxa"/>
          </w:tcPr>
          <w:p w14:paraId="61BA5288" w14:textId="77777777" w:rsidR="00A1175B" w:rsidRPr="00C414EC" w:rsidRDefault="00A1175B" w:rsidP="003E00E8">
            <w:pPr>
              <w:pStyle w:val="ListParagraph"/>
              <w:ind w:left="0" w:right="144"/>
              <w:jc w:val="both"/>
              <w:rPr>
                <w:rFonts w:ascii="Book Antiqua" w:hAnsi="Book Antiqua" w:cstheme="minorHAnsi"/>
                <w:i/>
                <w:iCs/>
                <w:sz w:val="23"/>
                <w:szCs w:val="23"/>
              </w:rPr>
            </w:pPr>
            <w:proofErr w:type="gramStart"/>
            <w:r w:rsidRPr="00C414EC">
              <w:rPr>
                <w:rFonts w:ascii="Book Antiqua" w:hAnsi="Book Antiqua" w:cstheme="minorHAnsi"/>
                <w:i/>
                <w:iCs/>
                <w:sz w:val="23"/>
                <w:szCs w:val="23"/>
              </w:rPr>
              <w:t>Substation(</w:t>
            </w:r>
            <w:proofErr w:type="gramEnd"/>
            <w:r w:rsidRPr="00C414EC">
              <w:rPr>
                <w:rFonts w:ascii="Book Antiqua" w:hAnsi="Book Antiqua" w:cstheme="minorHAnsi"/>
                <w:i/>
                <w:iCs/>
                <w:sz w:val="23"/>
                <w:szCs w:val="23"/>
              </w:rPr>
              <w:t>GIS) Package</w:t>
            </w:r>
          </w:p>
        </w:tc>
        <w:tc>
          <w:tcPr>
            <w:tcW w:w="2133" w:type="dxa"/>
          </w:tcPr>
          <w:p w14:paraId="43FD25EA"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 xml:space="preserve">Manufacture </w:t>
            </w:r>
            <w:proofErr w:type="gramStart"/>
            <w:r w:rsidRPr="00C414EC">
              <w:rPr>
                <w:rFonts w:ascii="Book Antiqua" w:hAnsi="Book Antiqua" w:cstheme="minorHAnsi"/>
                <w:i/>
                <w:iCs/>
                <w:sz w:val="23"/>
                <w:szCs w:val="23"/>
              </w:rPr>
              <w:t>&amp;  Supply</w:t>
            </w:r>
            <w:proofErr w:type="gramEnd"/>
            <w:r w:rsidRPr="00C414EC">
              <w:rPr>
                <w:rFonts w:ascii="Book Antiqua" w:hAnsi="Book Antiqua" w:cstheme="minorHAnsi"/>
                <w:i/>
                <w:iCs/>
                <w:sz w:val="23"/>
                <w:szCs w:val="23"/>
              </w:rPr>
              <w:t xml:space="preserve"> of GIS bays</w:t>
            </w:r>
          </w:p>
        </w:tc>
        <w:tc>
          <w:tcPr>
            <w:tcW w:w="3087" w:type="dxa"/>
          </w:tcPr>
          <w:p w14:paraId="61A45B2C" w14:textId="77777777" w:rsidR="00A1175B" w:rsidRPr="00C414EC" w:rsidRDefault="00A1175B" w:rsidP="003E00E8">
            <w:pPr>
              <w:pStyle w:val="ListParagraph"/>
              <w:ind w:left="0" w:right="144"/>
              <w:jc w:val="both"/>
              <w:rPr>
                <w:rFonts w:ascii="Book Antiqua" w:hAnsi="Book Antiqua" w:cstheme="minorHAnsi"/>
                <w:i/>
                <w:iCs/>
                <w:sz w:val="23"/>
                <w:szCs w:val="23"/>
              </w:rPr>
            </w:pPr>
            <w:r w:rsidRPr="00C414EC">
              <w:rPr>
                <w:rFonts w:ascii="Book Antiqua" w:hAnsi="Book Antiqua" w:cstheme="minorHAnsi"/>
                <w:i/>
                <w:iCs/>
                <w:sz w:val="23"/>
                <w:szCs w:val="23"/>
              </w:rPr>
              <w:t>50% of the total supply of GIS bays under the Contract</w:t>
            </w:r>
          </w:p>
        </w:tc>
      </w:tr>
    </w:tbl>
    <w:p w14:paraId="3B1D263D" w14:textId="77777777" w:rsidR="00A1175B" w:rsidRDefault="00A1175B" w:rsidP="00A1175B">
      <w:pPr>
        <w:pStyle w:val="ListParagraph"/>
        <w:ind w:left="450" w:right="144"/>
        <w:jc w:val="both"/>
        <w:rPr>
          <w:rFonts w:ascii="Book Antiqua" w:hAnsi="Book Antiqua" w:cstheme="minorHAnsi"/>
          <w:sz w:val="23"/>
          <w:szCs w:val="23"/>
        </w:rPr>
      </w:pPr>
    </w:p>
    <w:p w14:paraId="6850BD03" w14:textId="77777777" w:rsidR="00A1175B" w:rsidRDefault="00A1175B" w:rsidP="00A1175B">
      <w:pPr>
        <w:pStyle w:val="ListParagraph"/>
        <w:ind w:left="1440" w:right="144"/>
        <w:jc w:val="both"/>
        <w:rPr>
          <w:rFonts w:ascii="Book Antiqua" w:hAnsi="Book Antiqua" w:cstheme="minorHAnsi"/>
          <w:b/>
          <w:bCs/>
          <w:i/>
          <w:iCs/>
          <w:sz w:val="23"/>
          <w:szCs w:val="23"/>
        </w:rPr>
      </w:pPr>
      <w:r w:rsidRPr="005872E7">
        <w:rPr>
          <w:rFonts w:ascii="Book Antiqua" w:hAnsi="Book Antiqua" w:cstheme="minorHAnsi"/>
          <w:b/>
          <w:bCs/>
          <w:i/>
          <w:iCs/>
          <w:sz w:val="23"/>
          <w:szCs w:val="23"/>
        </w:rPr>
        <w:t>The guiding principles as illustrated above shall be followed while dealing with other packages/contracts.</w:t>
      </w:r>
    </w:p>
    <w:p w14:paraId="7C700789" w14:textId="77777777" w:rsidR="00A1175B" w:rsidRPr="005872E7" w:rsidRDefault="00A1175B" w:rsidP="00A1175B">
      <w:pPr>
        <w:pStyle w:val="ListParagraph"/>
        <w:ind w:left="1440" w:right="144"/>
        <w:jc w:val="both"/>
        <w:rPr>
          <w:rFonts w:ascii="Book Antiqua" w:hAnsi="Book Antiqua" w:cstheme="minorHAnsi"/>
          <w:b/>
          <w:bCs/>
          <w:i/>
          <w:iCs/>
          <w:sz w:val="23"/>
          <w:szCs w:val="23"/>
        </w:rPr>
      </w:pPr>
    </w:p>
    <w:p w14:paraId="70DDFEBD" w14:textId="77777777" w:rsidR="00A1175B" w:rsidRPr="00C414EC" w:rsidRDefault="00A1175B" w:rsidP="00A1175B">
      <w:pPr>
        <w:ind w:left="1440" w:right="36" w:hanging="360"/>
        <w:jc w:val="both"/>
        <w:rPr>
          <w:rFonts w:ascii="Book Antiqua" w:hAnsi="Book Antiqua"/>
          <w:i/>
          <w:iCs/>
          <w:sz w:val="6"/>
          <w:szCs w:val="8"/>
        </w:rPr>
      </w:pPr>
      <w:r>
        <w:rPr>
          <w:rFonts w:ascii="Book Antiqua" w:hAnsi="Book Antiqua"/>
          <w:i/>
          <w:iCs/>
          <w:sz w:val="23"/>
          <w:szCs w:val="23"/>
        </w:rPr>
        <w:t xml:space="preserve"> </w:t>
      </w:r>
    </w:p>
    <w:p w14:paraId="0F828F20" w14:textId="77777777" w:rsidR="00A1175B" w:rsidRDefault="00A1175B" w:rsidP="00A1175B">
      <w:pPr>
        <w:ind w:left="1080" w:right="36" w:hanging="360"/>
        <w:jc w:val="both"/>
        <w:rPr>
          <w:rFonts w:ascii="Book Antiqua" w:hAnsi="Book Antiqua"/>
          <w:i/>
          <w:iCs/>
          <w:sz w:val="23"/>
          <w:szCs w:val="23"/>
        </w:rPr>
      </w:pPr>
      <w:r w:rsidRPr="00A64870">
        <w:rPr>
          <w:rFonts w:ascii="Book Antiqua" w:hAnsi="Book Antiqua"/>
          <w:i/>
          <w:iCs/>
          <w:sz w:val="23"/>
          <w:szCs w:val="23"/>
          <w:vertAlign w:val="superscript"/>
        </w:rPr>
        <w:t>@</w:t>
      </w:r>
      <w:r>
        <w:rPr>
          <w:rFonts w:ascii="Book Antiqua" w:hAnsi="Book Antiqua"/>
          <w:i/>
          <w:iCs/>
          <w:sz w:val="23"/>
          <w:szCs w:val="23"/>
        </w:rPr>
        <w:t>4.</w:t>
      </w:r>
      <w:r>
        <w:rPr>
          <w:rFonts w:ascii="Book Antiqua" w:hAnsi="Book Antiqua"/>
          <w:i/>
          <w:iCs/>
          <w:sz w:val="23"/>
          <w:szCs w:val="23"/>
        </w:rPr>
        <w:tab/>
        <w:t xml:space="preserve">  Regarding Sl. No. 6, i</w:t>
      </w:r>
      <w:r w:rsidRPr="00E63C76">
        <w:rPr>
          <w:rFonts w:ascii="Book Antiqua" w:hAnsi="Book Antiqua"/>
          <w:i/>
          <w:iCs/>
          <w:sz w:val="23"/>
          <w:szCs w:val="23"/>
        </w:rPr>
        <w:t>n case of ‘Yes’, following information shall be submitted additionally:</w:t>
      </w:r>
      <w:r w:rsidRPr="00E63C76">
        <w:rPr>
          <w:rFonts w:ascii="Book Antiqua" w:hAnsi="Book Antiqua"/>
          <w:i/>
          <w:iCs/>
          <w:sz w:val="23"/>
          <w:szCs w:val="23"/>
        </w:rPr>
        <w:tab/>
      </w:r>
    </w:p>
    <w:p w14:paraId="1EB978D9" w14:textId="77777777" w:rsidR="00A1175B" w:rsidRPr="00E63C76" w:rsidRDefault="00A1175B" w:rsidP="00A1175B">
      <w:pPr>
        <w:ind w:left="1080" w:right="36" w:hanging="360"/>
        <w:jc w:val="both"/>
        <w:rPr>
          <w:rFonts w:ascii="Book Antiqua" w:hAnsi="Book Antiqua"/>
          <w:i/>
          <w:iCs/>
          <w:sz w:val="23"/>
          <w:szCs w:val="23"/>
        </w:rPr>
      </w:pPr>
    </w:p>
    <w:tbl>
      <w:tblPr>
        <w:tblStyle w:val="TableGrid"/>
        <w:tblW w:w="828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30"/>
        <w:gridCol w:w="2250"/>
      </w:tblGrid>
      <w:tr w:rsidR="00A1175B" w:rsidRPr="00E63C76" w14:paraId="1D71DAB0" w14:textId="77777777" w:rsidTr="003E00E8">
        <w:tc>
          <w:tcPr>
            <w:tcW w:w="6030" w:type="dxa"/>
          </w:tcPr>
          <w:p w14:paraId="4C5DD57A" w14:textId="77777777" w:rsidR="00A1175B" w:rsidRPr="00E63C76" w:rsidRDefault="00A1175B" w:rsidP="003E00E8">
            <w:pPr>
              <w:jc w:val="both"/>
              <w:rPr>
                <w:rFonts w:ascii="Book Antiqua" w:hAnsi="Book Antiqua" w:cstheme="minorHAnsi"/>
                <w:i/>
                <w:iCs/>
                <w:sz w:val="23"/>
                <w:szCs w:val="23"/>
              </w:rPr>
            </w:pPr>
            <w:r w:rsidRPr="00E63C76">
              <w:rPr>
                <w:rFonts w:ascii="Book Antiqua" w:hAnsi="Book Antiqua" w:cstheme="minorHAnsi"/>
                <w:i/>
                <w:iCs/>
                <w:sz w:val="23"/>
                <w:szCs w:val="23"/>
              </w:rPr>
              <w:t>Date on which the firm has been referred to NCLT under Insolvency &amp; Bankruptcy Code (IRP has been appointed or Liquidation proceedings have been initiated under IBC)</w:t>
            </w:r>
          </w:p>
          <w:p w14:paraId="46D38F73" w14:textId="77777777" w:rsidR="00A1175B" w:rsidRPr="00E63C76" w:rsidRDefault="00A1175B" w:rsidP="003E00E8">
            <w:pPr>
              <w:jc w:val="both"/>
              <w:rPr>
                <w:rFonts w:ascii="Book Antiqua" w:hAnsi="Book Antiqua" w:cstheme="minorHAnsi"/>
                <w:i/>
                <w:iCs/>
                <w:sz w:val="23"/>
                <w:szCs w:val="23"/>
              </w:rPr>
            </w:pPr>
          </w:p>
        </w:tc>
        <w:tc>
          <w:tcPr>
            <w:tcW w:w="2250" w:type="dxa"/>
          </w:tcPr>
          <w:p w14:paraId="3D32F85C" w14:textId="77777777" w:rsidR="00A1175B" w:rsidRPr="00E63C76" w:rsidRDefault="00A1175B" w:rsidP="003E00E8">
            <w:pPr>
              <w:jc w:val="both"/>
              <w:rPr>
                <w:rFonts w:ascii="Book Antiqua" w:hAnsi="Book Antiqua" w:cstheme="minorHAnsi"/>
                <w:i/>
                <w:iCs/>
                <w:sz w:val="23"/>
                <w:szCs w:val="23"/>
              </w:rPr>
            </w:pPr>
          </w:p>
          <w:p w14:paraId="676EA322" w14:textId="77777777" w:rsidR="00A1175B" w:rsidRPr="00E63C76" w:rsidRDefault="00A1175B" w:rsidP="003E00E8">
            <w:pPr>
              <w:jc w:val="both"/>
              <w:rPr>
                <w:rFonts w:ascii="Book Antiqua" w:hAnsi="Book Antiqua" w:cstheme="minorHAnsi"/>
                <w:i/>
                <w:iCs/>
                <w:sz w:val="23"/>
                <w:szCs w:val="23"/>
              </w:rPr>
            </w:pPr>
          </w:p>
          <w:p w14:paraId="1A7534A8" w14:textId="77777777" w:rsidR="00A1175B" w:rsidRPr="00E63C76" w:rsidRDefault="00A1175B" w:rsidP="003E00E8">
            <w:pPr>
              <w:jc w:val="both"/>
              <w:rPr>
                <w:rFonts w:ascii="Book Antiqua" w:hAnsi="Book Antiqua" w:cstheme="minorHAnsi"/>
                <w:i/>
                <w:iCs/>
                <w:sz w:val="23"/>
                <w:szCs w:val="23"/>
              </w:rPr>
            </w:pPr>
            <w:r w:rsidRPr="00E63C76">
              <w:rPr>
                <w:rFonts w:ascii="Book Antiqua" w:hAnsi="Book Antiqua" w:cstheme="minorHAnsi"/>
                <w:i/>
                <w:iCs/>
                <w:sz w:val="23"/>
                <w:szCs w:val="23"/>
              </w:rPr>
              <w:t>…………</w:t>
            </w:r>
          </w:p>
        </w:tc>
      </w:tr>
      <w:tr w:rsidR="00A1175B" w:rsidRPr="00E63C76" w14:paraId="7497B5A9" w14:textId="77777777" w:rsidTr="003E00E8">
        <w:tc>
          <w:tcPr>
            <w:tcW w:w="6030" w:type="dxa"/>
          </w:tcPr>
          <w:p w14:paraId="33DF5A9E" w14:textId="77777777" w:rsidR="00A1175B" w:rsidRDefault="00A1175B" w:rsidP="003E00E8">
            <w:pPr>
              <w:jc w:val="both"/>
              <w:rPr>
                <w:rFonts w:ascii="Book Antiqua" w:hAnsi="Book Antiqua" w:cstheme="minorHAnsi"/>
                <w:i/>
                <w:iCs/>
                <w:sz w:val="23"/>
                <w:szCs w:val="23"/>
              </w:rPr>
            </w:pPr>
            <w:r w:rsidRPr="00E63C76">
              <w:rPr>
                <w:rFonts w:ascii="Book Antiqua" w:hAnsi="Book Antiqua" w:cstheme="minorHAnsi"/>
                <w:i/>
                <w:iCs/>
                <w:sz w:val="23"/>
                <w:szCs w:val="23"/>
              </w:rPr>
              <w:t xml:space="preserve">Whether the process under IBC has been concluded </w:t>
            </w:r>
          </w:p>
          <w:p w14:paraId="1AA44095" w14:textId="77777777" w:rsidR="00A1175B" w:rsidRPr="00E63C76" w:rsidRDefault="00A1175B" w:rsidP="003E00E8">
            <w:pPr>
              <w:jc w:val="both"/>
              <w:rPr>
                <w:rFonts w:ascii="Book Antiqua" w:hAnsi="Book Antiqua" w:cstheme="minorHAnsi"/>
                <w:i/>
                <w:iCs/>
                <w:sz w:val="23"/>
                <w:szCs w:val="23"/>
              </w:rPr>
            </w:pPr>
            <w:r>
              <w:rPr>
                <w:rFonts w:ascii="Book Antiqua" w:hAnsi="Book Antiqua" w:cstheme="minorHAnsi"/>
                <w:i/>
                <w:iCs/>
                <w:sz w:val="23"/>
                <w:szCs w:val="23"/>
              </w:rPr>
              <w:t>(If yes, supporting documents be submitted)</w:t>
            </w:r>
          </w:p>
        </w:tc>
        <w:tc>
          <w:tcPr>
            <w:tcW w:w="2250" w:type="dxa"/>
          </w:tcPr>
          <w:p w14:paraId="2A4E5E29" w14:textId="77777777" w:rsidR="00A1175B" w:rsidRPr="00E63C76" w:rsidRDefault="00A1175B" w:rsidP="003E00E8">
            <w:pPr>
              <w:jc w:val="both"/>
              <w:rPr>
                <w:rFonts w:ascii="Book Antiqua" w:hAnsi="Book Antiqua" w:cstheme="minorHAnsi"/>
                <w:i/>
                <w:iCs/>
                <w:sz w:val="23"/>
                <w:szCs w:val="23"/>
              </w:rPr>
            </w:pPr>
            <w:r w:rsidRPr="00E63C76">
              <w:rPr>
                <w:rFonts w:ascii="Book Antiqua" w:hAnsi="Book Antiqua" w:cstheme="minorHAnsi"/>
                <w:i/>
                <w:iCs/>
                <w:noProof/>
                <w:sz w:val="23"/>
                <w:szCs w:val="23"/>
              </w:rPr>
              <mc:AlternateContent>
                <mc:Choice Requires="wps">
                  <w:drawing>
                    <wp:anchor distT="0" distB="0" distL="114300" distR="114300" simplePos="0" relativeHeight="251667456" behindDoc="0" locked="0" layoutInCell="1" allowOverlap="1" wp14:anchorId="3BBC498C" wp14:editId="415E458B">
                      <wp:simplePos x="0" y="0"/>
                      <wp:positionH relativeFrom="column">
                        <wp:posOffset>3590290</wp:posOffset>
                      </wp:positionH>
                      <wp:positionV relativeFrom="paragraph">
                        <wp:posOffset>5276215</wp:posOffset>
                      </wp:positionV>
                      <wp:extent cx="373380" cy="137160"/>
                      <wp:effectExtent l="13335" t="9525" r="13335"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8B03" id="Rectangle 2" o:spid="_x0000_s1026" style="position:absolute;margin-left:282.7pt;margin-top:415.45pt;width:29.4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"/>
                  </w:pict>
                </mc:Fallback>
              </mc:AlternateContent>
            </w:r>
            <w:r w:rsidRPr="00E63C76">
              <w:rPr>
                <w:rFonts w:ascii="Book Antiqua" w:hAnsi="Book Antiqua" w:cstheme="minorHAnsi"/>
                <w:i/>
                <w:iCs/>
                <w:noProof/>
                <w:sz w:val="23"/>
                <w:szCs w:val="23"/>
              </w:rPr>
              <mc:AlternateContent>
                <mc:Choice Requires="wps">
                  <w:drawing>
                    <wp:anchor distT="0" distB="0" distL="114300" distR="114300" simplePos="0" relativeHeight="251666432" behindDoc="0" locked="0" layoutInCell="1" allowOverlap="1" wp14:anchorId="589EBC7D" wp14:editId="5CB1DCD4">
                      <wp:simplePos x="0" y="0"/>
                      <wp:positionH relativeFrom="column">
                        <wp:posOffset>3592195</wp:posOffset>
                      </wp:positionH>
                      <wp:positionV relativeFrom="paragraph">
                        <wp:posOffset>5275580</wp:posOffset>
                      </wp:positionV>
                      <wp:extent cx="373380" cy="137160"/>
                      <wp:effectExtent l="10795" t="8255" r="6350"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84B6" id="Rectangle 3" o:spid="_x0000_s1026" style="position:absolute;margin-left:282.85pt;margin-top:415.4pt;width:29.4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"/>
                  </w:pict>
                </mc:Fallback>
              </mc:AlternateContent>
            </w:r>
            <w:r w:rsidRPr="00E63C76">
              <w:rPr>
                <w:rFonts w:ascii="Book Antiqua" w:hAnsi="Book Antiqua" w:cstheme="minorHAnsi"/>
                <w:i/>
                <w:iCs/>
                <w:noProof/>
                <w:sz w:val="23"/>
                <w:szCs w:val="23"/>
              </w:rPr>
              <mc:AlternateContent>
                <mc:Choice Requires="wps">
                  <w:drawing>
                    <wp:anchor distT="0" distB="0" distL="114300" distR="114300" simplePos="0" relativeHeight="251665408" behindDoc="0" locked="0" layoutInCell="1" allowOverlap="1" wp14:anchorId="2E718D8E" wp14:editId="55504093">
                      <wp:simplePos x="0" y="0"/>
                      <wp:positionH relativeFrom="column">
                        <wp:posOffset>4739640</wp:posOffset>
                      </wp:positionH>
                      <wp:positionV relativeFrom="paragraph">
                        <wp:posOffset>4616450</wp:posOffset>
                      </wp:positionV>
                      <wp:extent cx="373380" cy="137160"/>
                      <wp:effectExtent l="13335" t="9525" r="13335" b="57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ACC4B" id="Rectangle 7" o:spid="_x0000_s1026" style="position:absolute;margin-left:373.2pt;margin-top:363.5pt;width:29.4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"/>
                  </w:pict>
                </mc:Fallback>
              </mc:AlternateContent>
            </w:r>
            <w:r w:rsidRPr="00E63C76">
              <w:rPr>
                <w:rFonts w:ascii="Book Antiqua" w:hAnsi="Book Antiqua" w:cstheme="minorHAnsi"/>
                <w:i/>
                <w:iCs/>
                <w:noProof/>
                <w:sz w:val="23"/>
                <w:szCs w:val="23"/>
              </w:rPr>
              <w:drawing>
                <wp:inline distT="0" distB="0" distL="0" distR="0" wp14:anchorId="02CA25E4" wp14:editId="201C512E">
                  <wp:extent cx="40005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pic:spPr>
                      </pic:pic>
                    </a:graphicData>
                  </a:graphic>
                </wp:inline>
              </w:drawing>
            </w:r>
            <w:r w:rsidRPr="00E63C76">
              <w:rPr>
                <w:rFonts w:ascii="Book Antiqua" w:hAnsi="Book Antiqua" w:cstheme="minorHAnsi"/>
                <w:i/>
                <w:iCs/>
                <w:sz w:val="23"/>
                <w:szCs w:val="23"/>
              </w:rPr>
              <w:t xml:space="preserve"> Yes</w:t>
            </w:r>
          </w:p>
          <w:p w14:paraId="1B7F100E" w14:textId="77777777" w:rsidR="00A1175B" w:rsidRPr="00E63C76" w:rsidRDefault="00A1175B" w:rsidP="003E00E8">
            <w:pPr>
              <w:jc w:val="both"/>
              <w:rPr>
                <w:rFonts w:ascii="Book Antiqua" w:hAnsi="Book Antiqua" w:cstheme="minorHAnsi"/>
                <w:i/>
                <w:iCs/>
                <w:sz w:val="23"/>
                <w:szCs w:val="23"/>
              </w:rPr>
            </w:pPr>
            <w:r w:rsidRPr="00E63C76">
              <w:rPr>
                <w:rFonts w:ascii="Book Antiqua" w:hAnsi="Book Antiqua" w:cstheme="minorHAnsi"/>
                <w:i/>
                <w:iCs/>
                <w:noProof/>
                <w:sz w:val="23"/>
                <w:szCs w:val="23"/>
              </w:rPr>
              <w:drawing>
                <wp:inline distT="0" distB="0" distL="0" distR="0" wp14:anchorId="796311C6" wp14:editId="68ADD562">
                  <wp:extent cx="400050" cy="161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pic:spPr>
                      </pic:pic>
                    </a:graphicData>
                  </a:graphic>
                </wp:inline>
              </w:drawing>
            </w:r>
            <w:r w:rsidRPr="00E63C76">
              <w:rPr>
                <w:rFonts w:ascii="Book Antiqua" w:hAnsi="Book Antiqua" w:cstheme="minorHAnsi"/>
                <w:i/>
                <w:iCs/>
                <w:sz w:val="23"/>
                <w:szCs w:val="23"/>
              </w:rPr>
              <w:t xml:space="preserve"> No</w:t>
            </w:r>
          </w:p>
        </w:tc>
      </w:tr>
    </w:tbl>
    <w:p w14:paraId="7B2106A8" w14:textId="77777777" w:rsidR="00A1175B" w:rsidRPr="00E63C76" w:rsidRDefault="00A1175B" w:rsidP="00A1175B">
      <w:pPr>
        <w:ind w:left="1449" w:right="36" w:hanging="756"/>
        <w:jc w:val="both"/>
        <w:rPr>
          <w:rFonts w:ascii="Book Antiqua" w:hAnsi="Book Antiqua"/>
          <w:sz w:val="23"/>
          <w:szCs w:val="23"/>
        </w:rPr>
      </w:pPr>
    </w:p>
    <w:p w14:paraId="3D095B62" w14:textId="77777777" w:rsidR="00A1175B" w:rsidRDefault="00A1175B" w:rsidP="00A1175B">
      <w:pPr>
        <w:ind w:left="720" w:hanging="720"/>
        <w:jc w:val="both"/>
        <w:rPr>
          <w:rFonts w:ascii="Book Antiqua" w:hAnsi="Book Antiqua"/>
        </w:rPr>
      </w:pPr>
      <w:r>
        <w:rPr>
          <w:rFonts w:ascii="Book Antiqua" w:hAnsi="Book Antiqua"/>
        </w:rPr>
        <w:t>2.0</w:t>
      </w:r>
      <w:r>
        <w:rPr>
          <w:rFonts w:ascii="Book Antiqua" w:hAnsi="Book Antiqua"/>
        </w:rPr>
        <w:tab/>
        <w:t>We confirm that the above information/declarations and documents submitted in support of the same are true and correct to the best of our knowledge. We understand that any false declaration and/or misrepresentation of facts and/or false/forged documents/information may lead to our debarment from participation in Employer tenders and that our Bid Security/Contract Performance Guarantee may be forfeited besides other actions as deemed to be appropriate as per the provisions of the Bidding Documents/Integrity Pact/Employer’s policy.</w:t>
      </w:r>
    </w:p>
    <w:p w14:paraId="2B039E49" w14:textId="77777777" w:rsidR="00A1175B" w:rsidRDefault="00A1175B" w:rsidP="00A1175B">
      <w:pPr>
        <w:ind w:left="720" w:hanging="720"/>
        <w:jc w:val="both"/>
        <w:rPr>
          <w:rFonts w:ascii="Book Antiqua" w:hAnsi="Book Antiqua"/>
        </w:rPr>
      </w:pPr>
    </w:p>
    <w:tbl>
      <w:tblPr>
        <w:tblW w:w="10260" w:type="dxa"/>
        <w:tblInd w:w="-252" w:type="dxa"/>
        <w:tblLook w:val="04A0" w:firstRow="1" w:lastRow="0" w:firstColumn="1" w:lastColumn="0" w:noHBand="0" w:noVBand="1"/>
      </w:tblPr>
      <w:tblGrid>
        <w:gridCol w:w="1183"/>
        <w:gridCol w:w="4110"/>
        <w:gridCol w:w="4967"/>
      </w:tblGrid>
      <w:tr w:rsidR="00A1175B" w:rsidRPr="00397235" w14:paraId="143AD8BD" w14:textId="77777777" w:rsidTr="003E00E8">
        <w:trPr>
          <w:trHeight w:val="143"/>
        </w:trPr>
        <w:tc>
          <w:tcPr>
            <w:tcW w:w="1183" w:type="dxa"/>
            <w:shd w:val="clear" w:color="auto" w:fill="auto"/>
            <w:noWrap/>
            <w:hideMark/>
          </w:tcPr>
          <w:p w14:paraId="44DC2EA3" w14:textId="77777777" w:rsidR="00A1175B" w:rsidRPr="00397235" w:rsidRDefault="00A1175B" w:rsidP="003E00E8">
            <w:pPr>
              <w:rPr>
                <w:rFonts w:ascii="Book Antiqua" w:hAnsi="Book Antiqua"/>
              </w:rPr>
            </w:pPr>
            <w:r w:rsidRPr="00397235">
              <w:rPr>
                <w:rFonts w:ascii="Book Antiqua" w:hAnsi="Book Antiqua"/>
                <w:b/>
                <w:bCs/>
              </w:rPr>
              <w:t xml:space="preserve">Date:    </w:t>
            </w:r>
          </w:p>
        </w:tc>
        <w:tc>
          <w:tcPr>
            <w:tcW w:w="4110" w:type="dxa"/>
            <w:shd w:val="clear" w:color="auto" w:fill="auto"/>
            <w:noWrap/>
          </w:tcPr>
          <w:p w14:paraId="4DF5EE11" w14:textId="77777777" w:rsidR="00A1175B" w:rsidRPr="00397235" w:rsidRDefault="00A1175B" w:rsidP="003E00E8">
            <w:pPr>
              <w:rPr>
                <w:rFonts w:ascii="Book Antiqua" w:hAnsi="Book Antiqua"/>
              </w:rPr>
            </w:pPr>
          </w:p>
        </w:tc>
        <w:tc>
          <w:tcPr>
            <w:tcW w:w="4967" w:type="dxa"/>
            <w:shd w:val="clear" w:color="auto" w:fill="auto"/>
          </w:tcPr>
          <w:p w14:paraId="6EBAED9F" w14:textId="77777777" w:rsidR="00A1175B" w:rsidRPr="00397235" w:rsidRDefault="00A1175B" w:rsidP="003E00E8">
            <w:pPr>
              <w:rPr>
                <w:rFonts w:ascii="Book Antiqua" w:hAnsi="Book Antiqua"/>
              </w:rPr>
            </w:pPr>
            <w:r w:rsidRPr="00397235">
              <w:rPr>
                <w:rFonts w:ascii="Book Antiqua" w:hAnsi="Book Antiqua"/>
              </w:rPr>
              <w:t xml:space="preserve">Printed </w:t>
            </w:r>
            <w:proofErr w:type="gramStart"/>
            <w:r w:rsidRPr="00397235">
              <w:rPr>
                <w:rFonts w:ascii="Book Antiqua" w:hAnsi="Book Antiqua"/>
              </w:rPr>
              <w:t>Name :</w:t>
            </w:r>
            <w:proofErr w:type="gramEnd"/>
          </w:p>
        </w:tc>
      </w:tr>
      <w:tr w:rsidR="00A1175B" w:rsidRPr="00397235" w14:paraId="21D04FED" w14:textId="77777777" w:rsidTr="003E00E8">
        <w:trPr>
          <w:trHeight w:val="70"/>
        </w:trPr>
        <w:tc>
          <w:tcPr>
            <w:tcW w:w="1183" w:type="dxa"/>
            <w:shd w:val="clear" w:color="auto" w:fill="auto"/>
            <w:noWrap/>
            <w:hideMark/>
          </w:tcPr>
          <w:p w14:paraId="30997466" w14:textId="77777777" w:rsidR="00A1175B" w:rsidRPr="00397235" w:rsidRDefault="00A1175B" w:rsidP="003E00E8">
            <w:pPr>
              <w:rPr>
                <w:rFonts w:ascii="Book Antiqua" w:hAnsi="Book Antiqua"/>
              </w:rPr>
            </w:pPr>
            <w:r w:rsidRPr="00397235">
              <w:rPr>
                <w:rFonts w:ascii="Book Antiqua" w:hAnsi="Book Antiqua"/>
                <w:b/>
                <w:bCs/>
              </w:rPr>
              <w:t xml:space="preserve">Place:       </w:t>
            </w:r>
          </w:p>
        </w:tc>
        <w:tc>
          <w:tcPr>
            <w:tcW w:w="4110" w:type="dxa"/>
            <w:shd w:val="clear" w:color="auto" w:fill="auto"/>
            <w:noWrap/>
          </w:tcPr>
          <w:p w14:paraId="0A132734" w14:textId="77777777" w:rsidR="00A1175B" w:rsidRPr="00397235" w:rsidRDefault="00A1175B" w:rsidP="003E00E8">
            <w:pPr>
              <w:rPr>
                <w:rFonts w:ascii="Book Antiqua" w:hAnsi="Book Antiqua"/>
              </w:rPr>
            </w:pPr>
          </w:p>
        </w:tc>
        <w:tc>
          <w:tcPr>
            <w:tcW w:w="4967" w:type="dxa"/>
            <w:shd w:val="clear" w:color="auto" w:fill="auto"/>
          </w:tcPr>
          <w:p w14:paraId="1BD3A792" w14:textId="77777777" w:rsidR="00A1175B" w:rsidRPr="00397235" w:rsidRDefault="00A1175B" w:rsidP="003E00E8">
            <w:pPr>
              <w:rPr>
                <w:rFonts w:ascii="Book Antiqua" w:hAnsi="Book Antiqua"/>
              </w:rPr>
            </w:pPr>
            <w:proofErr w:type="gramStart"/>
            <w:r w:rsidRPr="00397235">
              <w:rPr>
                <w:rFonts w:ascii="Book Antiqua" w:hAnsi="Book Antiqua"/>
              </w:rPr>
              <w:t>Designation :</w:t>
            </w:r>
            <w:proofErr w:type="gramEnd"/>
          </w:p>
        </w:tc>
      </w:tr>
    </w:tbl>
    <w:p w14:paraId="4F97004D" w14:textId="77777777" w:rsidR="00A1175B" w:rsidRPr="00B64E06" w:rsidRDefault="00A1175B" w:rsidP="00A1175B"/>
    <w:p w14:paraId="3D351D7D" w14:textId="77777777" w:rsidR="00A1175B" w:rsidRDefault="00A1175B" w:rsidP="00A1175B">
      <w:pPr>
        <w:tabs>
          <w:tab w:val="right" w:pos="9000"/>
        </w:tabs>
        <w:suppressAutoHyphens/>
        <w:jc w:val="right"/>
        <w:rPr>
          <w:rFonts w:ascii="Book Antiqua" w:hAnsi="Book Antiqua"/>
        </w:rPr>
      </w:pPr>
    </w:p>
    <w:p w14:paraId="0A2F9870" w14:textId="77777777" w:rsidR="00A1175B" w:rsidRDefault="00A1175B" w:rsidP="00A1175B">
      <w:pPr>
        <w:tabs>
          <w:tab w:val="right" w:pos="9000"/>
        </w:tabs>
        <w:suppressAutoHyphens/>
        <w:jc w:val="right"/>
        <w:rPr>
          <w:rFonts w:ascii="Book Antiqua" w:hAnsi="Book Antiqua"/>
        </w:rPr>
      </w:pPr>
    </w:p>
    <w:p w14:paraId="627C41C3" w14:textId="77777777" w:rsidR="00A1175B" w:rsidRDefault="00A1175B" w:rsidP="00A1175B">
      <w:pPr>
        <w:tabs>
          <w:tab w:val="right" w:pos="9000"/>
        </w:tabs>
        <w:suppressAutoHyphens/>
        <w:jc w:val="right"/>
        <w:rPr>
          <w:rFonts w:ascii="Book Antiqua" w:hAnsi="Book Antiqua"/>
        </w:rPr>
      </w:pPr>
    </w:p>
    <w:p w14:paraId="6EF37591" w14:textId="5EF7C638" w:rsidR="00A1175B" w:rsidRDefault="00A1175B" w:rsidP="00A1175B">
      <w:pPr>
        <w:tabs>
          <w:tab w:val="right" w:pos="9000"/>
        </w:tabs>
        <w:suppressAutoHyphens/>
        <w:jc w:val="right"/>
        <w:rPr>
          <w:rFonts w:ascii="Book Antiqua" w:hAnsi="Book Antiqua"/>
        </w:rPr>
      </w:pPr>
      <w:r w:rsidRPr="00397235">
        <w:rPr>
          <w:rFonts w:ascii="Book Antiqua" w:hAnsi="Book Antiqua"/>
        </w:rPr>
        <w:t>Attachment-</w:t>
      </w:r>
      <w:r>
        <w:rPr>
          <w:rFonts w:ascii="Book Antiqua" w:hAnsi="Book Antiqua"/>
        </w:rPr>
        <w:t>18</w:t>
      </w:r>
    </w:p>
    <w:p w14:paraId="0CF23596" w14:textId="77777777" w:rsidR="00A1175B" w:rsidRDefault="00A1175B" w:rsidP="00A1175B">
      <w:pPr>
        <w:jc w:val="center"/>
        <w:rPr>
          <w:rFonts w:ascii="Book Antiqua" w:hAnsi="Book Antiqua"/>
          <w:b/>
          <w:bCs/>
          <w:highlight w:val="yellow"/>
        </w:rPr>
      </w:pPr>
    </w:p>
    <w:p w14:paraId="42FE8359" w14:textId="760C90C7" w:rsidR="00A1175B" w:rsidRPr="00B55501" w:rsidRDefault="00C01A96" w:rsidP="00A1175B">
      <w:pPr>
        <w:tabs>
          <w:tab w:val="left" w:pos="1440"/>
          <w:tab w:val="left" w:pos="4320"/>
          <w:tab w:val="left" w:pos="7920"/>
        </w:tabs>
        <w:jc w:val="center"/>
        <w:rPr>
          <w:rFonts w:ascii="Book Antiqua" w:hAnsi="Book Antiqua"/>
          <w:b/>
          <w:bCs/>
        </w:rPr>
      </w:pPr>
      <w:r w:rsidRPr="00C01A96">
        <w:rPr>
          <w:rFonts w:ascii="Book Antiqua" w:hAnsi="Book Antiqua"/>
          <w:b/>
          <w:bCs/>
        </w:rPr>
        <w:lastRenderedPageBreak/>
        <w:t>Supply of Towers for 400kV interconnection line between KKNPP-1&amp;2 and KKNPP-3&amp;4</w:t>
      </w:r>
    </w:p>
    <w:p w14:paraId="3901CE97" w14:textId="77777777" w:rsidR="00A1175B" w:rsidRPr="004576A6" w:rsidRDefault="00A1175B" w:rsidP="00A1175B">
      <w:pPr>
        <w:pStyle w:val="Default"/>
        <w:jc w:val="both"/>
      </w:pPr>
      <w:r>
        <w:t>(</w:t>
      </w:r>
      <w:r w:rsidRPr="004576A6">
        <w:t xml:space="preserve">Format for Affidavit of Self certification regarding Local Content in line with PPP-MII order </w:t>
      </w:r>
      <w:r w:rsidRPr="004576A6">
        <w:rPr>
          <w:b/>
          <w:bCs/>
        </w:rPr>
        <w:t xml:space="preserve">and </w:t>
      </w:r>
      <w:proofErr w:type="spellStart"/>
      <w:r w:rsidRPr="004576A6">
        <w:rPr>
          <w:b/>
          <w:bCs/>
        </w:rPr>
        <w:t>MoP</w:t>
      </w:r>
      <w:proofErr w:type="spellEnd"/>
      <w:r w:rsidRPr="004576A6">
        <w:rPr>
          <w:b/>
          <w:bCs/>
        </w:rPr>
        <w:t xml:space="preserve"> Order</w:t>
      </w:r>
      <w:r w:rsidRPr="004576A6">
        <w:t>, if applicable, to be provided on a non-judicial stamp paper of Rs. 100/-.</w:t>
      </w:r>
      <w:r>
        <w:t>)</w:t>
      </w:r>
      <w:r w:rsidRPr="004576A6">
        <w:t xml:space="preserve"> </w:t>
      </w:r>
    </w:p>
    <w:p w14:paraId="155F47DB" w14:textId="77777777" w:rsidR="00A1175B" w:rsidRPr="004576A6" w:rsidRDefault="00A1175B" w:rsidP="00A1175B">
      <w:pPr>
        <w:pStyle w:val="Default"/>
        <w:jc w:val="right"/>
        <w:rPr>
          <w:b/>
          <w:bCs/>
        </w:rPr>
      </w:pPr>
      <w:proofErr w:type="gramStart"/>
      <w:r>
        <w:rPr>
          <w:b/>
          <w:bCs/>
        </w:rPr>
        <w:t>Date:…</w:t>
      </w:r>
      <w:proofErr w:type="gramEnd"/>
      <w:r>
        <w:rPr>
          <w:b/>
          <w:bCs/>
        </w:rPr>
        <w:t>…</w:t>
      </w:r>
      <w:proofErr w:type="gramStart"/>
      <w:r>
        <w:rPr>
          <w:b/>
          <w:bCs/>
        </w:rPr>
        <w:t>…..</w:t>
      </w:r>
      <w:proofErr w:type="gramEnd"/>
    </w:p>
    <w:p w14:paraId="03545D9A" w14:textId="77777777" w:rsidR="00A1175B" w:rsidRPr="004576A6" w:rsidRDefault="00A1175B" w:rsidP="00A1175B">
      <w:pPr>
        <w:pStyle w:val="Default"/>
        <w:jc w:val="right"/>
      </w:pPr>
    </w:p>
    <w:p w14:paraId="56978388" w14:textId="77777777" w:rsidR="00A1175B" w:rsidRPr="004576A6" w:rsidRDefault="00A1175B" w:rsidP="00A1175B">
      <w:pPr>
        <w:pStyle w:val="Default"/>
        <w:jc w:val="both"/>
      </w:pPr>
      <w:r w:rsidRPr="004576A6">
        <w:t xml:space="preserve">I ________S/o, D/o, W/o, _____________________Resident of_________________________________________________________ hereby solemnly affirm and declare as under: </w:t>
      </w:r>
    </w:p>
    <w:p w14:paraId="0D9DE728" w14:textId="77777777" w:rsidR="00A1175B" w:rsidRPr="004576A6" w:rsidRDefault="00A1175B" w:rsidP="00A1175B">
      <w:pPr>
        <w:pStyle w:val="Default"/>
        <w:jc w:val="both"/>
      </w:pPr>
    </w:p>
    <w:p w14:paraId="7DB99F7A" w14:textId="77777777" w:rsidR="00A1175B" w:rsidRPr="004576A6" w:rsidRDefault="00A1175B" w:rsidP="00A1175B">
      <w:pPr>
        <w:pStyle w:val="Default"/>
        <w:jc w:val="both"/>
      </w:pPr>
      <w:r w:rsidRPr="004576A6">
        <w:t xml:space="preserve">That I will agree to abide by the terms and conditions of the Public Procurement (Preference to Make in India) Order, 2017 of Government of India issued vide Notification No:P-45021/2/2017 -BE-II dated 15/06/2017, its revision dated </w:t>
      </w:r>
      <w:r w:rsidRPr="004576A6">
        <w:rPr>
          <w:b/>
          <w:bCs/>
        </w:rPr>
        <w:t>16/09/2020</w:t>
      </w:r>
      <w:r w:rsidRPr="004576A6">
        <w:t xml:space="preserve"> (hereinafter </w:t>
      </w:r>
      <w:r w:rsidRPr="004576A6">
        <w:rPr>
          <w:b/>
          <w:bCs/>
        </w:rPr>
        <w:t>PPP-MII order</w:t>
      </w:r>
      <w:r w:rsidRPr="004576A6">
        <w:t xml:space="preserve">), </w:t>
      </w:r>
    </w:p>
    <w:p w14:paraId="55280321" w14:textId="77777777" w:rsidR="00A1175B" w:rsidRPr="004576A6" w:rsidRDefault="00A1175B" w:rsidP="00A1175B">
      <w:pPr>
        <w:pStyle w:val="Default"/>
        <w:jc w:val="both"/>
      </w:pPr>
    </w:p>
    <w:p w14:paraId="7B0CF3E8" w14:textId="77777777" w:rsidR="00A1175B" w:rsidRPr="004576A6" w:rsidRDefault="00A1175B" w:rsidP="00A1175B">
      <w:pPr>
        <w:pStyle w:val="Default"/>
        <w:jc w:val="both"/>
      </w:pPr>
      <w:r w:rsidRPr="004576A6">
        <w:rPr>
          <w:rFonts w:cs="Arial"/>
          <w:b/>
          <w:bCs/>
        </w:rPr>
        <w:t xml:space="preserve">‘Public Procurement (Preference to Make in India) to provide for Purchase Preference (linked with local content)’ order dated 28/07/2020 and 17/09/2020 issued by Ministry of Power </w:t>
      </w:r>
      <w:r w:rsidRPr="004576A6">
        <w:t xml:space="preserve">(hereinafter </w:t>
      </w:r>
      <w:proofErr w:type="spellStart"/>
      <w:r w:rsidRPr="004576A6">
        <w:rPr>
          <w:b/>
          <w:bCs/>
        </w:rPr>
        <w:t>MoP</w:t>
      </w:r>
      <w:proofErr w:type="spellEnd"/>
      <w:r w:rsidRPr="004576A6">
        <w:rPr>
          <w:b/>
          <w:bCs/>
        </w:rPr>
        <w:t xml:space="preserve"> order</w:t>
      </w:r>
      <w:r w:rsidRPr="004576A6">
        <w:t xml:space="preserve">) </w:t>
      </w:r>
    </w:p>
    <w:p w14:paraId="3AF61334" w14:textId="77777777" w:rsidR="00A1175B" w:rsidRPr="004576A6" w:rsidRDefault="00A1175B" w:rsidP="00A1175B">
      <w:pPr>
        <w:pStyle w:val="Default"/>
        <w:jc w:val="both"/>
      </w:pPr>
    </w:p>
    <w:p w14:paraId="0D4B788D" w14:textId="77777777" w:rsidR="00A1175B" w:rsidRPr="004576A6" w:rsidRDefault="00A1175B" w:rsidP="00A1175B">
      <w:pPr>
        <w:pStyle w:val="Default"/>
        <w:jc w:val="both"/>
      </w:pPr>
      <w:r w:rsidRPr="004576A6">
        <w:t>and any subsequent modifications/Amendments</w:t>
      </w:r>
      <w:r w:rsidRPr="004576A6">
        <w:rPr>
          <w:b/>
          <w:bCs/>
        </w:rPr>
        <w:t xml:space="preserve">, </w:t>
      </w:r>
      <w:r w:rsidRPr="004576A6">
        <w:t>if any</w:t>
      </w:r>
      <w:r w:rsidRPr="004576A6">
        <w:rPr>
          <w:b/>
          <w:bCs/>
        </w:rPr>
        <w:t xml:space="preserve"> </w:t>
      </w:r>
      <w:r w:rsidRPr="004576A6">
        <w:t xml:space="preserve">and </w:t>
      </w:r>
    </w:p>
    <w:p w14:paraId="235C77B7" w14:textId="77777777" w:rsidR="00A1175B" w:rsidRPr="004576A6" w:rsidRDefault="00A1175B" w:rsidP="00A1175B">
      <w:pPr>
        <w:pStyle w:val="Default"/>
        <w:jc w:val="both"/>
      </w:pPr>
    </w:p>
    <w:p w14:paraId="2D696DB1" w14:textId="77777777" w:rsidR="00A1175B" w:rsidRPr="004576A6" w:rsidRDefault="00A1175B" w:rsidP="00A1175B">
      <w:pPr>
        <w:pStyle w:val="Default"/>
        <w:jc w:val="both"/>
      </w:pPr>
      <w:r w:rsidRPr="004576A6">
        <w:t>That the information furnished hereinafter is correct to the best of my knowledge and belief and I undertake to produce relevant records before the procuring entity/POWERGRID or any other Government authority for the purpose of assessing the local content of</w:t>
      </w:r>
      <w:r w:rsidRPr="004576A6">
        <w:rPr>
          <w:b/>
          <w:bCs/>
        </w:rPr>
        <w:t xml:space="preserve"> </w:t>
      </w:r>
      <w:r w:rsidRPr="004576A6">
        <w:t xml:space="preserve">goods/services/works supplied by me for </w:t>
      </w:r>
      <w:r>
        <w:t xml:space="preserve">_____ </w:t>
      </w:r>
      <w:r w:rsidRPr="00975F6B">
        <w:rPr>
          <w:b/>
          <w:i/>
          <w:iCs/>
        </w:rPr>
        <w:t>(Enter the name of the package)</w:t>
      </w:r>
      <w:r>
        <w:rPr>
          <w:b/>
          <w:i/>
          <w:iCs/>
        </w:rPr>
        <w:t xml:space="preserve"> ______</w:t>
      </w:r>
      <w:r w:rsidRPr="00975F6B">
        <w:rPr>
          <w:b/>
        </w:rPr>
        <w:t>.</w:t>
      </w:r>
      <w:r w:rsidRPr="004576A6">
        <w:t xml:space="preserve"> </w:t>
      </w:r>
    </w:p>
    <w:p w14:paraId="40A1DA58" w14:textId="77777777" w:rsidR="00A1175B" w:rsidRPr="004576A6" w:rsidRDefault="00A1175B" w:rsidP="00A1175B">
      <w:pPr>
        <w:pStyle w:val="Default"/>
        <w:jc w:val="both"/>
      </w:pPr>
    </w:p>
    <w:p w14:paraId="1C4240E8" w14:textId="77777777" w:rsidR="00A1175B" w:rsidRPr="004576A6" w:rsidRDefault="00A1175B" w:rsidP="00A1175B">
      <w:pPr>
        <w:pStyle w:val="Default"/>
        <w:jc w:val="both"/>
      </w:pPr>
      <w:r w:rsidRPr="004576A6">
        <w:t>That the local content for all inputs which constitute the said goods/services/works has been verified by me and I am responsible for the correctness of the claims made therein.</w:t>
      </w:r>
    </w:p>
    <w:p w14:paraId="34C0BD14" w14:textId="77777777" w:rsidR="00A1175B" w:rsidRPr="004576A6" w:rsidRDefault="00A1175B" w:rsidP="00A1175B">
      <w:pPr>
        <w:pStyle w:val="Default"/>
        <w:jc w:val="both"/>
      </w:pPr>
    </w:p>
    <w:p w14:paraId="612275F7" w14:textId="77777777" w:rsidR="00A1175B" w:rsidRPr="004576A6" w:rsidRDefault="00A1175B" w:rsidP="00A1175B">
      <w:pPr>
        <w:pStyle w:val="Default"/>
        <w:jc w:val="both"/>
        <w:rPr>
          <w:b/>
        </w:rPr>
      </w:pPr>
      <w:r w:rsidRPr="004576A6">
        <w:rPr>
          <w:b/>
        </w:rPr>
        <w:t>That the ‘Local Content ‘as defined in the PPP-MII order</w:t>
      </w:r>
      <w:r w:rsidRPr="004576A6">
        <w:rPr>
          <w:b/>
          <w:bCs/>
        </w:rPr>
        <w:t xml:space="preserve"> and </w:t>
      </w:r>
      <w:proofErr w:type="spellStart"/>
      <w:r w:rsidRPr="004576A6">
        <w:rPr>
          <w:b/>
          <w:bCs/>
        </w:rPr>
        <w:t>MoP</w:t>
      </w:r>
      <w:proofErr w:type="spellEnd"/>
      <w:r w:rsidRPr="004576A6">
        <w:rPr>
          <w:b/>
          <w:bCs/>
        </w:rPr>
        <w:t xml:space="preserve"> order </w:t>
      </w:r>
      <w:r w:rsidRPr="004576A6">
        <w:rPr>
          <w:b/>
        </w:rPr>
        <w:t xml:space="preserve">in the goods/services/works supplied by me for </w:t>
      </w:r>
      <w:r>
        <w:rPr>
          <w:b/>
        </w:rPr>
        <w:t xml:space="preserve">_____ </w:t>
      </w:r>
      <w:r w:rsidRPr="00975F6B">
        <w:rPr>
          <w:b/>
          <w:i/>
          <w:iCs/>
        </w:rPr>
        <w:t>(Enter the name of the package)</w:t>
      </w:r>
      <w:r>
        <w:rPr>
          <w:b/>
          <w:i/>
          <w:iCs/>
        </w:rPr>
        <w:t xml:space="preserve"> _____</w:t>
      </w:r>
      <w:proofErr w:type="gramStart"/>
      <w:r>
        <w:rPr>
          <w:b/>
          <w:i/>
          <w:iCs/>
        </w:rPr>
        <w:t>_</w:t>
      </w:r>
      <w:r w:rsidRPr="004576A6">
        <w:t xml:space="preserve"> </w:t>
      </w:r>
      <w:r w:rsidRPr="004576A6">
        <w:rPr>
          <w:b/>
        </w:rPr>
        <w:t xml:space="preserve"> is</w:t>
      </w:r>
      <w:proofErr w:type="gramEnd"/>
      <w:r w:rsidRPr="004576A6">
        <w:rPr>
          <w:b/>
        </w:rPr>
        <w:t xml:space="preserve"> ……… percent (%).</w:t>
      </w:r>
    </w:p>
    <w:p w14:paraId="02146C6F" w14:textId="77777777" w:rsidR="00A1175B" w:rsidRPr="004576A6" w:rsidRDefault="00A1175B" w:rsidP="00A1175B">
      <w:pPr>
        <w:pStyle w:val="Default"/>
        <w:jc w:val="both"/>
      </w:pPr>
    </w:p>
    <w:p w14:paraId="6490A0C9" w14:textId="77777777" w:rsidR="00A1175B" w:rsidRPr="004576A6" w:rsidRDefault="00A1175B" w:rsidP="00A1175B">
      <w:pPr>
        <w:pStyle w:val="Default"/>
        <w:jc w:val="both"/>
      </w:pPr>
      <w:r w:rsidRPr="004576A6">
        <w:t xml:space="preserve">That the goods/services/works supplied by me for </w:t>
      </w:r>
      <w:r>
        <w:t xml:space="preserve">______ </w:t>
      </w:r>
      <w:r w:rsidRPr="00975F6B">
        <w:rPr>
          <w:b/>
          <w:bCs/>
          <w:i/>
          <w:iCs/>
        </w:rPr>
        <w:t>(Enter the name of the package)</w:t>
      </w:r>
      <w:r>
        <w:t xml:space="preserve"> ___________________ </w:t>
      </w:r>
      <w:r w:rsidRPr="004576A6">
        <w:t xml:space="preserve">meet the ‘Local </w:t>
      </w:r>
      <w:proofErr w:type="gramStart"/>
      <w:r w:rsidRPr="004576A6">
        <w:t>Content‘ requirement</w:t>
      </w:r>
      <w:proofErr w:type="gramEnd"/>
      <w:r w:rsidRPr="004576A6">
        <w:t xml:space="preserve"> as defined in the PPP-MII order</w:t>
      </w:r>
      <w:r w:rsidRPr="004576A6">
        <w:rPr>
          <w:b/>
          <w:bCs/>
        </w:rPr>
        <w:t xml:space="preserve"> and </w:t>
      </w:r>
      <w:proofErr w:type="spellStart"/>
      <w:r w:rsidRPr="004576A6">
        <w:rPr>
          <w:b/>
          <w:bCs/>
        </w:rPr>
        <w:t>MoP</w:t>
      </w:r>
      <w:proofErr w:type="spellEnd"/>
      <w:r w:rsidRPr="004576A6">
        <w:rPr>
          <w:b/>
          <w:bCs/>
        </w:rPr>
        <w:t xml:space="preserve"> order for </w:t>
      </w:r>
      <w:r w:rsidRPr="004576A6">
        <w:rPr>
          <w:rFonts w:cs="Calibri"/>
          <w:b/>
          <w:bCs/>
        </w:rPr>
        <w:t>‘Class –I local supplier</w:t>
      </w:r>
      <w:r w:rsidRPr="004576A6">
        <w:t>.</w:t>
      </w:r>
    </w:p>
    <w:p w14:paraId="1B751D49" w14:textId="77777777" w:rsidR="00A1175B" w:rsidRPr="004576A6" w:rsidRDefault="00A1175B" w:rsidP="00A1175B">
      <w:pPr>
        <w:pStyle w:val="Default"/>
        <w:jc w:val="both"/>
      </w:pPr>
    </w:p>
    <w:p w14:paraId="76F130F7" w14:textId="77777777" w:rsidR="00A1175B" w:rsidRPr="004576A6" w:rsidRDefault="00A1175B" w:rsidP="00A1175B">
      <w:pPr>
        <w:pStyle w:val="Default"/>
        <w:jc w:val="both"/>
      </w:pPr>
      <w:r w:rsidRPr="004576A6">
        <w:t>That the value addition for the purpose of meeting the ‘Local Content ‘has been made by me at ……………………… (</w:t>
      </w:r>
      <w:r w:rsidRPr="004576A6">
        <w:rPr>
          <w:i/>
          <w:iCs/>
        </w:rPr>
        <w:t>Enter the details of the location(s) at which value addition is made)</w:t>
      </w:r>
      <w:r w:rsidRPr="004576A6">
        <w:t>.</w:t>
      </w:r>
    </w:p>
    <w:p w14:paraId="1DF05D75" w14:textId="77777777" w:rsidR="00A1175B" w:rsidRPr="004576A6" w:rsidRDefault="00A1175B" w:rsidP="00A1175B">
      <w:pPr>
        <w:pStyle w:val="Default"/>
        <w:jc w:val="both"/>
      </w:pPr>
    </w:p>
    <w:p w14:paraId="293E105F" w14:textId="77777777" w:rsidR="00A1175B" w:rsidRPr="004576A6" w:rsidRDefault="00A1175B" w:rsidP="00A1175B">
      <w:pPr>
        <w:pStyle w:val="Default"/>
        <w:jc w:val="both"/>
      </w:pPr>
      <w:r w:rsidRPr="004576A6">
        <w:t>That in the event of the local content of the goods/services/works mentioned herein is found to be incorrect and not meeting the prescribed Local Content criteria, based on the assessment of procuring agency (</w:t>
      </w:r>
      <w:proofErr w:type="spellStart"/>
      <w:r w:rsidRPr="004576A6">
        <w:t>ies</w:t>
      </w:r>
      <w:proofErr w:type="spellEnd"/>
      <w:r w:rsidRPr="004576A6">
        <w:t xml:space="preserve">)/POWERGRID/Government Authorities for the purpose of assessing the local content, action shall be taken against me in line with the PPP-MII order, </w:t>
      </w:r>
      <w:proofErr w:type="spellStart"/>
      <w:r w:rsidRPr="004576A6">
        <w:rPr>
          <w:b/>
          <w:bCs/>
        </w:rPr>
        <w:t>MoP</w:t>
      </w:r>
      <w:proofErr w:type="spellEnd"/>
      <w:r w:rsidRPr="004576A6">
        <w:rPr>
          <w:b/>
          <w:bCs/>
        </w:rPr>
        <w:t xml:space="preserve"> order </w:t>
      </w:r>
      <w:r w:rsidRPr="004576A6">
        <w:t xml:space="preserve">and provisions of the Integrity pact/ Bidding Documents. </w:t>
      </w:r>
    </w:p>
    <w:p w14:paraId="4D06CF33" w14:textId="77777777" w:rsidR="00A1175B" w:rsidRPr="004576A6" w:rsidRDefault="00A1175B" w:rsidP="00A1175B">
      <w:pPr>
        <w:pStyle w:val="Default"/>
        <w:jc w:val="both"/>
      </w:pPr>
    </w:p>
    <w:p w14:paraId="1947A455" w14:textId="77777777" w:rsidR="00A1175B" w:rsidRPr="004576A6" w:rsidRDefault="00A1175B" w:rsidP="00A1175B">
      <w:pPr>
        <w:pStyle w:val="Default"/>
        <w:jc w:val="both"/>
      </w:pPr>
      <w:r w:rsidRPr="004576A6">
        <w:t xml:space="preserve">I agree to maintain the following information in the Company's record for a period of 8 years and shall make this available for verification to any statutory authority. </w:t>
      </w:r>
    </w:p>
    <w:p w14:paraId="6C780B52" w14:textId="77777777" w:rsidR="00A1175B" w:rsidRPr="004576A6" w:rsidRDefault="00A1175B" w:rsidP="00A1175B">
      <w:pPr>
        <w:pStyle w:val="Default"/>
        <w:jc w:val="both"/>
      </w:pPr>
    </w:p>
    <w:p w14:paraId="54573CB4" w14:textId="77777777" w:rsidR="00A1175B" w:rsidRPr="004576A6" w:rsidRDefault="00A1175B" w:rsidP="00A1175B">
      <w:pPr>
        <w:pStyle w:val="Default"/>
        <w:jc w:val="both"/>
      </w:pPr>
    </w:p>
    <w:p w14:paraId="31C09F3B" w14:textId="77777777" w:rsidR="00A1175B" w:rsidRPr="004576A6" w:rsidRDefault="00A1175B" w:rsidP="00A1175B">
      <w:pPr>
        <w:pStyle w:val="Default"/>
        <w:ind w:left="540" w:hanging="540"/>
        <w:jc w:val="both"/>
      </w:pPr>
      <w:r w:rsidRPr="004576A6">
        <w:t xml:space="preserve">i </w:t>
      </w:r>
      <w:r w:rsidRPr="004576A6">
        <w:tab/>
        <w:t xml:space="preserve">Name   and   details of the Local Supplier  </w:t>
      </w:r>
    </w:p>
    <w:p w14:paraId="45A96C1B" w14:textId="77777777" w:rsidR="00A1175B" w:rsidRPr="004576A6" w:rsidRDefault="00A1175B" w:rsidP="00A1175B">
      <w:pPr>
        <w:pStyle w:val="Default"/>
        <w:jc w:val="both"/>
      </w:pPr>
      <w:r w:rsidRPr="004576A6">
        <w:t xml:space="preserve">         (Registered Office, Manufacturing unit location, nature of legal entity) </w:t>
      </w:r>
    </w:p>
    <w:p w14:paraId="0FA52134" w14:textId="77777777" w:rsidR="00A1175B" w:rsidRPr="004576A6" w:rsidRDefault="00A1175B" w:rsidP="00A1175B">
      <w:pPr>
        <w:pStyle w:val="Default"/>
        <w:jc w:val="both"/>
      </w:pPr>
    </w:p>
    <w:p w14:paraId="4CF76FC1" w14:textId="77777777" w:rsidR="00A1175B" w:rsidRPr="004576A6" w:rsidRDefault="00A1175B" w:rsidP="00A1175B">
      <w:pPr>
        <w:pStyle w:val="Default"/>
        <w:ind w:left="540" w:hanging="540"/>
        <w:jc w:val="both"/>
      </w:pPr>
      <w:r w:rsidRPr="004576A6">
        <w:t xml:space="preserve">ii. </w:t>
      </w:r>
      <w:r w:rsidRPr="004576A6">
        <w:tab/>
        <w:t xml:space="preserve">Date on which this certificate is issued </w:t>
      </w:r>
    </w:p>
    <w:p w14:paraId="4B870ADE" w14:textId="77777777" w:rsidR="00A1175B" w:rsidRPr="004576A6" w:rsidRDefault="00A1175B" w:rsidP="00A1175B">
      <w:pPr>
        <w:pStyle w:val="Default"/>
        <w:jc w:val="both"/>
      </w:pPr>
    </w:p>
    <w:p w14:paraId="16B8B2A1" w14:textId="77777777" w:rsidR="00A1175B" w:rsidRPr="004576A6" w:rsidRDefault="00A1175B" w:rsidP="00A1175B">
      <w:pPr>
        <w:pStyle w:val="Default"/>
        <w:ind w:left="540" w:hanging="540"/>
        <w:jc w:val="both"/>
      </w:pPr>
      <w:r w:rsidRPr="004576A6">
        <w:t xml:space="preserve">iii. </w:t>
      </w:r>
      <w:r w:rsidRPr="004576A6">
        <w:tab/>
        <w:t xml:space="preserve">Goods/services/works for which the certificate is produced </w:t>
      </w:r>
    </w:p>
    <w:p w14:paraId="46A98502" w14:textId="77777777" w:rsidR="00A1175B" w:rsidRPr="004576A6" w:rsidRDefault="00A1175B" w:rsidP="00A1175B">
      <w:pPr>
        <w:pStyle w:val="Default"/>
        <w:jc w:val="both"/>
      </w:pPr>
    </w:p>
    <w:p w14:paraId="7060723E" w14:textId="77777777" w:rsidR="00A1175B" w:rsidRDefault="00A1175B" w:rsidP="00A1175B">
      <w:pPr>
        <w:pStyle w:val="Default"/>
        <w:ind w:left="540" w:hanging="540"/>
        <w:jc w:val="both"/>
      </w:pPr>
      <w:r w:rsidRPr="004576A6">
        <w:t xml:space="preserve">iv. </w:t>
      </w:r>
      <w:r w:rsidRPr="004576A6">
        <w:tab/>
        <w:t xml:space="preserve">Procuring entity to whom the certificate is furnished </w:t>
      </w:r>
    </w:p>
    <w:p w14:paraId="3F0BB088" w14:textId="77777777" w:rsidR="00A1175B" w:rsidRPr="004576A6" w:rsidRDefault="00A1175B" w:rsidP="00A1175B">
      <w:pPr>
        <w:pStyle w:val="Default"/>
        <w:ind w:left="540" w:hanging="540"/>
        <w:jc w:val="both"/>
      </w:pPr>
    </w:p>
    <w:p w14:paraId="3E801C8F" w14:textId="77777777" w:rsidR="00A1175B" w:rsidRDefault="00A1175B" w:rsidP="00A1175B">
      <w:pPr>
        <w:pStyle w:val="Default"/>
        <w:ind w:left="540" w:hanging="540"/>
        <w:jc w:val="both"/>
        <w:rPr>
          <w:b/>
          <w:bCs/>
        </w:rPr>
      </w:pPr>
      <w:r w:rsidRPr="004576A6">
        <w:t xml:space="preserve">v. </w:t>
      </w:r>
      <w:r w:rsidRPr="004576A6">
        <w:tab/>
        <w:t xml:space="preserve">Percentage of local content claimed and whether it meets the Local Content prescribed for </w:t>
      </w:r>
      <w:r w:rsidRPr="004576A6">
        <w:rPr>
          <w:rFonts w:cs="Calibri"/>
          <w:b/>
          <w:bCs/>
        </w:rPr>
        <w:t>‘Class –I local supplier’</w:t>
      </w:r>
      <w:r w:rsidRPr="004576A6">
        <w:rPr>
          <w:b/>
          <w:bCs/>
        </w:rPr>
        <w:t>.</w:t>
      </w:r>
    </w:p>
    <w:p w14:paraId="53D47AE8" w14:textId="77777777" w:rsidR="00A1175B" w:rsidRPr="004576A6" w:rsidRDefault="00A1175B" w:rsidP="00A1175B">
      <w:pPr>
        <w:pStyle w:val="Default"/>
        <w:ind w:left="540" w:hanging="540"/>
        <w:jc w:val="both"/>
      </w:pPr>
    </w:p>
    <w:p w14:paraId="197BF1C5" w14:textId="77777777" w:rsidR="00A1175B" w:rsidRDefault="00A1175B" w:rsidP="00A1175B">
      <w:pPr>
        <w:pStyle w:val="Default"/>
        <w:ind w:left="540" w:hanging="540"/>
        <w:jc w:val="both"/>
      </w:pPr>
      <w:r w:rsidRPr="004576A6">
        <w:t xml:space="preserve">vi. </w:t>
      </w:r>
      <w:r w:rsidRPr="004576A6">
        <w:tab/>
        <w:t xml:space="preserve">Name and contact details of the unit of the Local Supplier (s) </w:t>
      </w:r>
    </w:p>
    <w:p w14:paraId="42F6E417" w14:textId="77777777" w:rsidR="00A1175B" w:rsidRPr="004576A6" w:rsidRDefault="00A1175B" w:rsidP="00A1175B">
      <w:pPr>
        <w:pStyle w:val="Default"/>
        <w:ind w:left="540" w:hanging="540"/>
        <w:jc w:val="both"/>
      </w:pPr>
    </w:p>
    <w:p w14:paraId="149911D0" w14:textId="77777777" w:rsidR="00A1175B" w:rsidRDefault="00A1175B" w:rsidP="00A1175B">
      <w:pPr>
        <w:pStyle w:val="Default"/>
        <w:ind w:left="540" w:hanging="540"/>
        <w:jc w:val="both"/>
      </w:pPr>
      <w:r w:rsidRPr="004576A6">
        <w:t xml:space="preserve">vii. </w:t>
      </w:r>
      <w:r w:rsidRPr="004576A6">
        <w:tab/>
        <w:t xml:space="preserve">Sale Price of the product </w:t>
      </w:r>
    </w:p>
    <w:p w14:paraId="4F4D08AA" w14:textId="77777777" w:rsidR="00A1175B" w:rsidRPr="004576A6" w:rsidRDefault="00A1175B" w:rsidP="00A1175B">
      <w:pPr>
        <w:pStyle w:val="Default"/>
        <w:ind w:left="540" w:hanging="540"/>
        <w:jc w:val="both"/>
      </w:pPr>
    </w:p>
    <w:p w14:paraId="59525320" w14:textId="77777777" w:rsidR="00A1175B" w:rsidRDefault="00A1175B" w:rsidP="00A1175B">
      <w:pPr>
        <w:pStyle w:val="Default"/>
        <w:ind w:left="540" w:hanging="540"/>
        <w:jc w:val="both"/>
      </w:pPr>
      <w:r w:rsidRPr="004576A6">
        <w:t>viii</w:t>
      </w:r>
      <w:r w:rsidRPr="004576A6">
        <w:tab/>
        <w:t xml:space="preserve">Ex-Factory Price of the product </w:t>
      </w:r>
    </w:p>
    <w:p w14:paraId="464BC5A5" w14:textId="77777777" w:rsidR="00A1175B" w:rsidRPr="004576A6" w:rsidRDefault="00A1175B" w:rsidP="00A1175B">
      <w:pPr>
        <w:pStyle w:val="Default"/>
        <w:ind w:left="540" w:hanging="540"/>
        <w:jc w:val="both"/>
      </w:pPr>
    </w:p>
    <w:p w14:paraId="63EA2EAB" w14:textId="77777777" w:rsidR="00A1175B" w:rsidRDefault="00A1175B" w:rsidP="00A1175B">
      <w:pPr>
        <w:pStyle w:val="Default"/>
        <w:ind w:left="540" w:hanging="540"/>
        <w:jc w:val="both"/>
      </w:pPr>
      <w:r w:rsidRPr="004576A6">
        <w:t xml:space="preserve">ix. </w:t>
      </w:r>
      <w:r w:rsidRPr="004576A6">
        <w:tab/>
        <w:t xml:space="preserve">Freight, insurance and handling </w:t>
      </w:r>
    </w:p>
    <w:p w14:paraId="2A0D4D42" w14:textId="77777777" w:rsidR="00A1175B" w:rsidRPr="004576A6" w:rsidRDefault="00A1175B" w:rsidP="00A1175B">
      <w:pPr>
        <w:pStyle w:val="Default"/>
        <w:ind w:left="540" w:hanging="540"/>
        <w:jc w:val="both"/>
      </w:pPr>
    </w:p>
    <w:p w14:paraId="5B59AF79" w14:textId="77777777" w:rsidR="00A1175B" w:rsidRDefault="00A1175B" w:rsidP="00A1175B">
      <w:pPr>
        <w:pStyle w:val="Default"/>
        <w:ind w:left="540" w:hanging="540"/>
        <w:jc w:val="both"/>
      </w:pPr>
      <w:r w:rsidRPr="004576A6">
        <w:t>x.   Total Bill of Material</w:t>
      </w:r>
    </w:p>
    <w:p w14:paraId="1AAD8E46" w14:textId="77777777" w:rsidR="00A1175B" w:rsidRPr="004576A6" w:rsidRDefault="00A1175B" w:rsidP="00A1175B">
      <w:pPr>
        <w:pStyle w:val="Default"/>
        <w:ind w:left="540" w:hanging="540"/>
        <w:jc w:val="both"/>
      </w:pPr>
    </w:p>
    <w:p w14:paraId="0F37DAB1" w14:textId="77777777" w:rsidR="00A1175B" w:rsidRDefault="00A1175B" w:rsidP="00A1175B">
      <w:pPr>
        <w:pStyle w:val="Default"/>
        <w:ind w:left="540" w:hanging="540"/>
        <w:jc w:val="both"/>
      </w:pPr>
      <w:r w:rsidRPr="004576A6">
        <w:t>xi   List and total cost value of input used to manufacture the Goods/to provide services/in construction of works</w:t>
      </w:r>
    </w:p>
    <w:p w14:paraId="6CCD61CF" w14:textId="77777777" w:rsidR="00A1175B" w:rsidRPr="004576A6" w:rsidRDefault="00A1175B" w:rsidP="00A1175B">
      <w:pPr>
        <w:pStyle w:val="Default"/>
        <w:ind w:left="540" w:hanging="540"/>
        <w:jc w:val="both"/>
      </w:pPr>
    </w:p>
    <w:p w14:paraId="1E2E342B" w14:textId="77777777" w:rsidR="00A1175B" w:rsidRDefault="00A1175B" w:rsidP="00A1175B">
      <w:pPr>
        <w:pStyle w:val="Default"/>
        <w:ind w:left="540" w:hanging="540"/>
        <w:jc w:val="both"/>
      </w:pPr>
      <w:r w:rsidRPr="004576A6">
        <w:t xml:space="preserve">xii.  </w:t>
      </w:r>
      <w:r w:rsidRPr="004576A6">
        <w:tab/>
        <w:t>List and total cost of input which are domestically sourced. Value addition certificates from suppliers, if the input is not in-house to eb attached</w:t>
      </w:r>
    </w:p>
    <w:p w14:paraId="6D9413BC" w14:textId="77777777" w:rsidR="00A1175B" w:rsidRPr="004576A6" w:rsidRDefault="00A1175B" w:rsidP="00A1175B">
      <w:pPr>
        <w:pStyle w:val="Default"/>
        <w:ind w:left="540" w:hanging="540"/>
        <w:jc w:val="both"/>
      </w:pPr>
    </w:p>
    <w:p w14:paraId="64C60363" w14:textId="77777777" w:rsidR="00A1175B" w:rsidRPr="004576A6" w:rsidRDefault="00A1175B" w:rsidP="00A1175B">
      <w:pPr>
        <w:pStyle w:val="Default"/>
        <w:ind w:left="540" w:hanging="540"/>
        <w:jc w:val="both"/>
      </w:pPr>
      <w:r w:rsidRPr="004576A6">
        <w:t xml:space="preserve">xiii. </w:t>
      </w:r>
      <w:r w:rsidRPr="004576A6">
        <w:tab/>
        <w:t xml:space="preserve">List and cost of inputs which are imported, directly or indirectly </w:t>
      </w:r>
    </w:p>
    <w:p w14:paraId="1B7CE2FB" w14:textId="77777777" w:rsidR="00A1175B" w:rsidRPr="004576A6" w:rsidRDefault="00A1175B" w:rsidP="00A1175B">
      <w:pPr>
        <w:pStyle w:val="Default"/>
        <w:jc w:val="both"/>
      </w:pPr>
    </w:p>
    <w:p w14:paraId="211C6DE2" w14:textId="77777777" w:rsidR="00A1175B" w:rsidRPr="004576A6" w:rsidRDefault="00A1175B" w:rsidP="00A1175B">
      <w:pPr>
        <w:pStyle w:val="Default"/>
        <w:jc w:val="both"/>
      </w:pPr>
      <w:r w:rsidRPr="004576A6">
        <w:t xml:space="preserve">For and on behalf of……………………………………………… (Name of firm/entity) </w:t>
      </w:r>
    </w:p>
    <w:p w14:paraId="5AB04181" w14:textId="77777777" w:rsidR="00A1175B" w:rsidRPr="004576A6" w:rsidRDefault="00A1175B" w:rsidP="00A1175B">
      <w:pPr>
        <w:pStyle w:val="Default"/>
        <w:jc w:val="both"/>
      </w:pPr>
      <w:r w:rsidRPr="004576A6">
        <w:t xml:space="preserve">Authorized signatory (To be duly authorized by the Board of Directors) </w:t>
      </w:r>
    </w:p>
    <w:p w14:paraId="36CDD9DD" w14:textId="77777777" w:rsidR="00A1175B" w:rsidRDefault="00A1175B" w:rsidP="00A1175B">
      <w:pPr>
        <w:pStyle w:val="Default"/>
        <w:jc w:val="both"/>
      </w:pPr>
      <w:r w:rsidRPr="004576A6">
        <w:t>&lt;Insert Name, Designation and Contact No.&gt;</w:t>
      </w:r>
      <w:r w:rsidRPr="00772CFE">
        <w:t xml:space="preserve"> </w:t>
      </w:r>
    </w:p>
    <w:p w14:paraId="122BD19F" w14:textId="77777777" w:rsidR="00A1175B" w:rsidRDefault="00A1175B" w:rsidP="00A1175B">
      <w:pPr>
        <w:pStyle w:val="Default"/>
        <w:jc w:val="both"/>
      </w:pPr>
    </w:p>
    <w:p w14:paraId="36158E8A" w14:textId="77777777" w:rsidR="00A1175B" w:rsidRPr="00DD28A2" w:rsidRDefault="00A1175B" w:rsidP="00A1175B">
      <w:pPr>
        <w:pStyle w:val="Default"/>
        <w:jc w:val="both"/>
        <w:rPr>
          <w:b/>
          <w:i/>
          <w:iCs/>
        </w:rPr>
      </w:pPr>
    </w:p>
    <w:p w14:paraId="740A0C70" w14:textId="77777777" w:rsidR="00A1175B" w:rsidRDefault="00A1175B" w:rsidP="00A1175B">
      <w:pPr>
        <w:tabs>
          <w:tab w:val="right" w:pos="9000"/>
        </w:tabs>
        <w:suppressAutoHyphens/>
        <w:jc w:val="center"/>
        <w:rPr>
          <w:rFonts w:ascii="Book Antiqua" w:hAnsi="Book Antiqua"/>
        </w:rPr>
      </w:pPr>
    </w:p>
    <w:p w14:paraId="408C0964" w14:textId="77777777" w:rsidR="00A1175B" w:rsidRDefault="00A1175B" w:rsidP="00A1175B">
      <w:pPr>
        <w:rPr>
          <w:rFonts w:ascii="Book Antiqua" w:hAnsi="Book Antiqua"/>
        </w:rPr>
      </w:pPr>
    </w:p>
    <w:p w14:paraId="57511FF6" w14:textId="77777777" w:rsidR="00A1175B" w:rsidRPr="00BB14CA" w:rsidRDefault="00A1175B" w:rsidP="00A1175B">
      <w:pPr>
        <w:suppressAutoHyphens/>
        <w:ind w:left="-90"/>
        <w:jc w:val="center"/>
        <w:rPr>
          <w:rFonts w:ascii="Book Antiqua" w:eastAsiaTheme="minorHAnsi" w:hAnsi="Book Antiqua" w:cs="Arial"/>
          <w:sz w:val="6"/>
          <w:szCs w:val="6"/>
          <w:lang w:val="en-IN"/>
        </w:rPr>
      </w:pPr>
    </w:p>
    <w:p w14:paraId="5E440A04" w14:textId="77777777" w:rsidR="00A1175B" w:rsidRDefault="00A1175B" w:rsidP="00A1175B">
      <w:pPr>
        <w:tabs>
          <w:tab w:val="right" w:pos="9000"/>
        </w:tabs>
        <w:suppressAutoHyphens/>
        <w:jc w:val="right"/>
        <w:rPr>
          <w:rFonts w:ascii="Book Antiqua" w:hAnsi="Book Antiqua"/>
        </w:rPr>
      </w:pPr>
    </w:p>
    <w:p w14:paraId="734119A3" w14:textId="67AE32D0" w:rsidR="00A1175B" w:rsidRDefault="00A1175B" w:rsidP="00A1175B">
      <w:pPr>
        <w:tabs>
          <w:tab w:val="right" w:pos="9000"/>
        </w:tabs>
        <w:suppressAutoHyphens/>
        <w:jc w:val="right"/>
        <w:rPr>
          <w:rFonts w:ascii="Book Antiqua" w:hAnsi="Book Antiqua"/>
        </w:rPr>
      </w:pPr>
    </w:p>
    <w:p w14:paraId="20E0365F" w14:textId="77777777" w:rsidR="004F57BF" w:rsidRDefault="004F57BF" w:rsidP="00A1175B">
      <w:pPr>
        <w:tabs>
          <w:tab w:val="right" w:pos="9000"/>
        </w:tabs>
        <w:suppressAutoHyphens/>
        <w:jc w:val="right"/>
        <w:rPr>
          <w:rFonts w:ascii="Book Antiqua" w:hAnsi="Book Antiqua"/>
        </w:rPr>
      </w:pPr>
    </w:p>
    <w:p w14:paraId="2381686B" w14:textId="77777777" w:rsidR="00A1175B" w:rsidRDefault="00A1175B" w:rsidP="00A1175B">
      <w:pPr>
        <w:tabs>
          <w:tab w:val="right" w:pos="9000"/>
        </w:tabs>
        <w:suppressAutoHyphens/>
        <w:jc w:val="right"/>
        <w:rPr>
          <w:rFonts w:ascii="Book Antiqua" w:hAnsi="Book Antiqua"/>
        </w:rPr>
      </w:pPr>
    </w:p>
    <w:p w14:paraId="368FA16B" w14:textId="77777777" w:rsidR="00A1175B" w:rsidRDefault="00A1175B" w:rsidP="00A1175B">
      <w:pPr>
        <w:jc w:val="center"/>
        <w:rPr>
          <w:rFonts w:ascii="Book Antiqua" w:hAnsi="Book Antiqua"/>
          <w:b/>
          <w:bCs/>
          <w:highlight w:val="yellow"/>
        </w:rPr>
      </w:pPr>
    </w:p>
    <w:p w14:paraId="3F3069D3" w14:textId="0C2D9928" w:rsidR="00A1175B" w:rsidRDefault="00A1175B" w:rsidP="00A1175B">
      <w:pPr>
        <w:tabs>
          <w:tab w:val="right" w:pos="9000"/>
        </w:tabs>
        <w:suppressAutoHyphens/>
        <w:jc w:val="right"/>
        <w:rPr>
          <w:rFonts w:ascii="Book Antiqua" w:hAnsi="Book Antiqua"/>
        </w:rPr>
      </w:pPr>
      <w:r w:rsidRPr="00397235">
        <w:rPr>
          <w:rFonts w:ascii="Book Antiqua" w:hAnsi="Book Antiqua"/>
        </w:rPr>
        <w:t>Attachment-</w:t>
      </w:r>
      <w:r>
        <w:rPr>
          <w:rFonts w:ascii="Book Antiqua" w:hAnsi="Book Antiqua"/>
        </w:rPr>
        <w:t>19</w:t>
      </w:r>
    </w:p>
    <w:p w14:paraId="3F58A955" w14:textId="77777777" w:rsidR="00A1175B" w:rsidRDefault="00A1175B" w:rsidP="00A1175B">
      <w:pPr>
        <w:jc w:val="center"/>
        <w:rPr>
          <w:rFonts w:ascii="Book Antiqua" w:hAnsi="Book Antiqua"/>
          <w:b/>
          <w:bCs/>
          <w:highlight w:val="yellow"/>
        </w:rPr>
      </w:pPr>
    </w:p>
    <w:p w14:paraId="4764E803" w14:textId="3AF5F4A9" w:rsidR="00A1175B" w:rsidRPr="00B55501" w:rsidRDefault="00C01A96" w:rsidP="00A1175B">
      <w:pPr>
        <w:tabs>
          <w:tab w:val="left" w:pos="1440"/>
          <w:tab w:val="left" w:pos="4320"/>
          <w:tab w:val="left" w:pos="7920"/>
        </w:tabs>
        <w:rPr>
          <w:rFonts w:ascii="Book Antiqua" w:hAnsi="Book Antiqua"/>
          <w:b/>
          <w:bCs/>
        </w:rPr>
      </w:pPr>
      <w:r w:rsidRPr="00C01A96">
        <w:rPr>
          <w:rFonts w:ascii="Book Antiqua" w:hAnsi="Book Antiqua"/>
          <w:b/>
          <w:bCs/>
        </w:rPr>
        <w:lastRenderedPageBreak/>
        <w:t>Supply of Towers for 400kV interconnection line between KKNPP-1&amp;2 and KKNPP-3&amp;4</w:t>
      </w:r>
    </w:p>
    <w:p w14:paraId="05259588" w14:textId="77777777" w:rsidR="00A1175B" w:rsidRDefault="00A1175B" w:rsidP="00A1175B">
      <w:pPr>
        <w:suppressAutoHyphens/>
        <w:jc w:val="center"/>
        <w:rPr>
          <w:rFonts w:ascii="Book Antiqua" w:hAnsi="Book Antiqua" w:cstheme="minorHAnsi"/>
          <w:b/>
          <w:bCs/>
        </w:rPr>
      </w:pPr>
      <w:r>
        <w:rPr>
          <w:rFonts w:ascii="Book Antiqua" w:hAnsi="Book Antiqua" w:cstheme="minorHAnsi"/>
          <w:b/>
          <w:bCs/>
        </w:rPr>
        <w:t>(Certification by the Bidder per order no. F.No.6/18/2019-PPD dated 23/07/2020 issued by Public Procurement Division, Department of Expenditure, Ministry of Finance, Government of India (DoE Order) in line with ITB 2.1)</w:t>
      </w:r>
    </w:p>
    <w:p w14:paraId="0DE63F1A" w14:textId="77777777" w:rsidR="00A1175B" w:rsidRDefault="00A1175B" w:rsidP="00A1175B">
      <w:pPr>
        <w:suppressAutoHyphens/>
        <w:jc w:val="center"/>
        <w:rPr>
          <w:rFonts w:ascii="Book Antiqua" w:hAnsi="Book Antiqua" w:cstheme="minorHAnsi"/>
          <w:b/>
          <w:bCs/>
        </w:rPr>
      </w:pPr>
    </w:p>
    <w:p w14:paraId="550F80DE" w14:textId="77777777" w:rsidR="00A1175B" w:rsidRDefault="00A1175B" w:rsidP="00A1175B">
      <w:pPr>
        <w:suppressAutoHyphens/>
        <w:jc w:val="center"/>
        <w:rPr>
          <w:rFonts w:ascii="Book Antiqua" w:hAnsi="Book Antiqua" w:cstheme="minorHAnsi"/>
          <w:bCs/>
        </w:rPr>
      </w:pPr>
      <w:r>
        <w:rPr>
          <w:rFonts w:eastAsia="Calibri" w:cs="Mangal"/>
          <w:bCs/>
          <w:i/>
          <w:iCs/>
          <w:lang w:val="en-IN"/>
        </w:rPr>
        <w:t>(In case of a Joint Venture bid, the declaration/</w:t>
      </w:r>
      <w:r>
        <w:rPr>
          <w:lang w:val="en-IN"/>
        </w:rPr>
        <w:t xml:space="preserve"> </w:t>
      </w:r>
      <w:r>
        <w:rPr>
          <w:rFonts w:eastAsia="Calibri" w:cs="Mangal"/>
          <w:bCs/>
          <w:i/>
          <w:iCs/>
          <w:lang w:val="en-IN"/>
        </w:rPr>
        <w:t>certification shall be given by all partners of the Joint Ventur</w:t>
      </w:r>
      <w:r>
        <w:rPr>
          <w:rFonts w:eastAsia="Calibri" w:cs="Mangal"/>
          <w:i/>
          <w:iCs/>
          <w:lang w:val="en-IN"/>
        </w:rPr>
        <w:t>e)</w:t>
      </w:r>
    </w:p>
    <w:p w14:paraId="4ECF95DF" w14:textId="77777777" w:rsidR="00A1175B" w:rsidRDefault="00A1175B" w:rsidP="00A1175B">
      <w:pPr>
        <w:jc w:val="center"/>
        <w:rPr>
          <w:rFonts w:ascii="Book Antiqua" w:eastAsiaTheme="minorHAnsi" w:hAnsi="Book Antiqua" w:cstheme="minorHAnsi"/>
          <w:sz w:val="23"/>
          <w:szCs w:val="23"/>
          <w:lang w:val="en-IN"/>
        </w:rPr>
      </w:pPr>
    </w:p>
    <w:tbl>
      <w:tblPr>
        <w:tblW w:w="10260" w:type="dxa"/>
        <w:tblInd w:w="-252" w:type="dxa"/>
        <w:tblLook w:val="04A0" w:firstRow="1" w:lastRow="0" w:firstColumn="1" w:lastColumn="0" w:noHBand="0" w:noVBand="1"/>
      </w:tblPr>
      <w:tblGrid>
        <w:gridCol w:w="1183"/>
        <w:gridCol w:w="4487"/>
        <w:gridCol w:w="4590"/>
      </w:tblGrid>
      <w:tr w:rsidR="00A1175B" w:rsidRPr="00397235" w14:paraId="257BB498" w14:textId="77777777" w:rsidTr="003E00E8">
        <w:trPr>
          <w:trHeight w:val="203"/>
        </w:trPr>
        <w:tc>
          <w:tcPr>
            <w:tcW w:w="10260" w:type="dxa"/>
            <w:gridSpan w:val="3"/>
            <w:shd w:val="clear" w:color="auto" w:fill="auto"/>
            <w:noWrap/>
            <w:hideMark/>
          </w:tcPr>
          <w:p w14:paraId="0CB561F5" w14:textId="77777777" w:rsidR="00A1175B" w:rsidRPr="00397235" w:rsidRDefault="00A1175B" w:rsidP="003E00E8">
            <w:pPr>
              <w:rPr>
                <w:rFonts w:ascii="Book Antiqua" w:hAnsi="Book Antiqua"/>
              </w:rPr>
            </w:pPr>
          </w:p>
        </w:tc>
      </w:tr>
      <w:tr w:rsidR="00A1175B" w:rsidRPr="00397235" w14:paraId="3BFB6C7D" w14:textId="77777777" w:rsidTr="003E00E8">
        <w:trPr>
          <w:trHeight w:val="375"/>
        </w:trPr>
        <w:tc>
          <w:tcPr>
            <w:tcW w:w="5670" w:type="dxa"/>
            <w:gridSpan w:val="2"/>
            <w:shd w:val="clear" w:color="auto" w:fill="auto"/>
            <w:noWrap/>
            <w:hideMark/>
          </w:tcPr>
          <w:p w14:paraId="15CBF4BA" w14:textId="77777777" w:rsidR="00A1175B" w:rsidRPr="00397235" w:rsidRDefault="00A1175B" w:rsidP="003E00E8">
            <w:pPr>
              <w:rPr>
                <w:rFonts w:ascii="Book Antiqua" w:hAnsi="Book Antiqua"/>
              </w:rPr>
            </w:pPr>
            <w:r w:rsidRPr="00397235">
              <w:rPr>
                <w:rFonts w:ascii="Book Antiqua" w:hAnsi="Book Antiqua"/>
                <w:b/>
                <w:bCs/>
              </w:rPr>
              <w:t>Bidder’s Name and Address (the Company</w:t>
            </w:r>
            <w:proofErr w:type="gramStart"/>
            <w:r w:rsidRPr="00397235">
              <w:rPr>
                <w:rFonts w:ascii="Book Antiqua" w:hAnsi="Book Antiqua"/>
                <w:b/>
                <w:bCs/>
              </w:rPr>
              <w:t>) :</w:t>
            </w:r>
            <w:proofErr w:type="gramEnd"/>
          </w:p>
        </w:tc>
        <w:tc>
          <w:tcPr>
            <w:tcW w:w="4590" w:type="dxa"/>
            <w:shd w:val="clear" w:color="auto" w:fill="auto"/>
            <w:noWrap/>
            <w:hideMark/>
          </w:tcPr>
          <w:p w14:paraId="4C783E50" w14:textId="77777777" w:rsidR="00A1175B" w:rsidRPr="00397235" w:rsidRDefault="00A1175B" w:rsidP="003E00E8">
            <w:pPr>
              <w:rPr>
                <w:rFonts w:ascii="Book Antiqua" w:hAnsi="Book Antiqua"/>
              </w:rPr>
            </w:pPr>
            <w:proofErr w:type="gramStart"/>
            <w:r w:rsidRPr="00397235">
              <w:rPr>
                <w:rFonts w:ascii="Book Antiqua" w:hAnsi="Book Antiqua"/>
              </w:rPr>
              <w:t>To :</w:t>
            </w:r>
            <w:proofErr w:type="gramEnd"/>
          </w:p>
        </w:tc>
      </w:tr>
      <w:tr w:rsidR="00A1175B" w:rsidRPr="00397235" w14:paraId="34BCFF41" w14:textId="77777777" w:rsidTr="003E00E8">
        <w:trPr>
          <w:trHeight w:val="905"/>
        </w:trPr>
        <w:tc>
          <w:tcPr>
            <w:tcW w:w="1183" w:type="dxa"/>
            <w:shd w:val="clear" w:color="auto" w:fill="auto"/>
            <w:hideMark/>
          </w:tcPr>
          <w:p w14:paraId="377DC0B1" w14:textId="77777777" w:rsidR="00A1175B" w:rsidRPr="00397235" w:rsidRDefault="00A1175B" w:rsidP="003E00E8">
            <w:pPr>
              <w:rPr>
                <w:rFonts w:ascii="Book Antiqua" w:hAnsi="Book Antiqua"/>
              </w:rPr>
            </w:pPr>
            <w:r w:rsidRPr="00397235">
              <w:rPr>
                <w:rFonts w:ascii="Book Antiqua" w:hAnsi="Book Antiqua"/>
                <w:b/>
                <w:bCs/>
              </w:rPr>
              <w:t>Name:</w:t>
            </w:r>
          </w:p>
        </w:tc>
        <w:tc>
          <w:tcPr>
            <w:tcW w:w="4487" w:type="dxa"/>
            <w:shd w:val="clear" w:color="auto" w:fill="auto"/>
          </w:tcPr>
          <w:p w14:paraId="6E561280" w14:textId="77777777" w:rsidR="00A1175B" w:rsidRPr="00397235" w:rsidRDefault="00A1175B" w:rsidP="003E00E8">
            <w:pPr>
              <w:rPr>
                <w:rFonts w:ascii="Book Antiqua" w:hAnsi="Book Antiqua"/>
              </w:rPr>
            </w:pPr>
          </w:p>
        </w:tc>
        <w:tc>
          <w:tcPr>
            <w:tcW w:w="4590" w:type="dxa"/>
            <w:vMerge w:val="restart"/>
            <w:shd w:val="clear" w:color="auto" w:fill="auto"/>
            <w:noWrap/>
            <w:hideMark/>
          </w:tcPr>
          <w:p w14:paraId="7710AE49" w14:textId="77777777" w:rsidR="00A1175B" w:rsidRPr="00397235" w:rsidRDefault="00A1175B" w:rsidP="003E00E8">
            <w:pPr>
              <w:rPr>
                <w:rFonts w:ascii="Book Antiqua" w:hAnsi="Book Antiqua"/>
              </w:rPr>
            </w:pPr>
            <w:r>
              <w:rPr>
                <w:rFonts w:ascii="Book Antiqua" w:hAnsi="Book Antiqua"/>
              </w:rPr>
              <w:t xml:space="preserve">Sr. </w:t>
            </w:r>
            <w:r w:rsidRPr="00397235">
              <w:rPr>
                <w:rFonts w:ascii="Book Antiqua" w:hAnsi="Book Antiqua"/>
              </w:rPr>
              <w:t>General Manager(C&amp;M)</w:t>
            </w:r>
            <w:r>
              <w:rPr>
                <w:rFonts w:ascii="Book Antiqua" w:hAnsi="Book Antiqua"/>
              </w:rPr>
              <w:t>,</w:t>
            </w:r>
          </w:p>
          <w:p w14:paraId="55FB150A" w14:textId="77777777" w:rsidR="00A1175B" w:rsidRDefault="00A1175B" w:rsidP="003E00E8">
            <w:pPr>
              <w:rPr>
                <w:rFonts w:ascii="Book Antiqua" w:hAnsi="Book Antiqua"/>
              </w:rPr>
            </w:pPr>
            <w:r w:rsidRPr="00397235">
              <w:rPr>
                <w:rFonts w:ascii="Book Antiqua" w:hAnsi="Book Antiqua"/>
              </w:rPr>
              <w:t xml:space="preserve">Power </w:t>
            </w:r>
            <w:r>
              <w:rPr>
                <w:rFonts w:ascii="Book Antiqua" w:hAnsi="Book Antiqua"/>
              </w:rPr>
              <w:t>Grid Corporation of India Ltd.,</w:t>
            </w:r>
          </w:p>
          <w:p w14:paraId="1C62F77A" w14:textId="77777777" w:rsidR="00A1175B" w:rsidRPr="00397235" w:rsidRDefault="00A1175B" w:rsidP="003E00E8">
            <w:pPr>
              <w:rPr>
                <w:rFonts w:ascii="Book Antiqua" w:hAnsi="Book Antiqua"/>
              </w:rPr>
            </w:pPr>
            <w:r w:rsidRPr="00397235">
              <w:rPr>
                <w:rFonts w:ascii="Book Antiqua" w:hAnsi="Book Antiqua"/>
              </w:rPr>
              <w:t>Southern Region Transmission System-II</w:t>
            </w:r>
          </w:p>
          <w:p w14:paraId="1BBCCACE" w14:textId="77777777" w:rsidR="00A1175B" w:rsidRPr="00397235" w:rsidRDefault="00A1175B" w:rsidP="003E00E8">
            <w:pPr>
              <w:rPr>
                <w:rFonts w:ascii="Book Antiqua" w:hAnsi="Book Antiqua"/>
              </w:rPr>
            </w:pPr>
            <w:r w:rsidRPr="00397235">
              <w:rPr>
                <w:rFonts w:ascii="Book Antiqua" w:hAnsi="Book Antiqua"/>
              </w:rPr>
              <w:t xml:space="preserve">Near RTO Test Driving Track, </w:t>
            </w:r>
            <w:proofErr w:type="spellStart"/>
            <w:r w:rsidRPr="00397235">
              <w:rPr>
                <w:rFonts w:ascii="Book Antiqua" w:hAnsi="Book Antiqua"/>
              </w:rPr>
              <w:t>Singanayakanahalli</w:t>
            </w:r>
            <w:proofErr w:type="spellEnd"/>
            <w:r w:rsidRPr="00397235">
              <w:rPr>
                <w:rFonts w:ascii="Book Antiqua" w:hAnsi="Book Antiqua"/>
              </w:rPr>
              <w:t xml:space="preserve">, Yelahanka </w:t>
            </w:r>
            <w:proofErr w:type="spellStart"/>
            <w:r w:rsidRPr="00397235">
              <w:rPr>
                <w:rFonts w:ascii="Book Antiqua" w:hAnsi="Book Antiqua"/>
              </w:rPr>
              <w:t>Hobli</w:t>
            </w:r>
            <w:proofErr w:type="spellEnd"/>
            <w:r w:rsidRPr="00397235">
              <w:rPr>
                <w:rFonts w:ascii="Book Antiqua" w:hAnsi="Book Antiqua"/>
              </w:rPr>
              <w:t>, Bangalore-560064</w:t>
            </w:r>
          </w:p>
        </w:tc>
      </w:tr>
      <w:tr w:rsidR="00A1175B" w:rsidRPr="00397235" w14:paraId="2E9EC809" w14:textId="77777777" w:rsidTr="003E00E8">
        <w:trPr>
          <w:trHeight w:val="830"/>
        </w:trPr>
        <w:tc>
          <w:tcPr>
            <w:tcW w:w="1183" w:type="dxa"/>
            <w:shd w:val="clear" w:color="auto" w:fill="auto"/>
            <w:noWrap/>
            <w:hideMark/>
          </w:tcPr>
          <w:p w14:paraId="51991FDA" w14:textId="77777777" w:rsidR="00A1175B" w:rsidRPr="00397235" w:rsidRDefault="00A1175B" w:rsidP="003E00E8">
            <w:pPr>
              <w:rPr>
                <w:rFonts w:ascii="Book Antiqua" w:hAnsi="Book Antiqua"/>
                <w:b/>
                <w:bCs/>
              </w:rPr>
            </w:pPr>
            <w:r w:rsidRPr="00397235">
              <w:rPr>
                <w:rFonts w:ascii="Book Antiqua" w:hAnsi="Book Antiqua"/>
                <w:b/>
                <w:bCs/>
              </w:rPr>
              <w:t>Address:</w:t>
            </w:r>
          </w:p>
        </w:tc>
        <w:tc>
          <w:tcPr>
            <w:tcW w:w="4487" w:type="dxa"/>
            <w:shd w:val="clear" w:color="auto" w:fill="auto"/>
            <w:hideMark/>
          </w:tcPr>
          <w:p w14:paraId="7A67D3B8" w14:textId="77777777" w:rsidR="00A1175B" w:rsidRPr="00397235" w:rsidRDefault="00A1175B" w:rsidP="003E00E8">
            <w:pPr>
              <w:rPr>
                <w:rFonts w:ascii="Book Antiqua" w:hAnsi="Book Antiqua"/>
              </w:rPr>
            </w:pPr>
          </w:p>
        </w:tc>
        <w:tc>
          <w:tcPr>
            <w:tcW w:w="4590" w:type="dxa"/>
            <w:vMerge/>
            <w:shd w:val="clear" w:color="auto" w:fill="auto"/>
            <w:noWrap/>
            <w:hideMark/>
          </w:tcPr>
          <w:p w14:paraId="7C323EC3" w14:textId="77777777" w:rsidR="00A1175B" w:rsidRPr="00397235" w:rsidRDefault="00A1175B" w:rsidP="003E00E8">
            <w:pPr>
              <w:rPr>
                <w:rFonts w:ascii="Book Antiqua" w:hAnsi="Book Antiqua"/>
              </w:rPr>
            </w:pPr>
          </w:p>
        </w:tc>
      </w:tr>
      <w:tr w:rsidR="00A1175B" w:rsidRPr="00397235" w14:paraId="14BD2E44" w14:textId="77777777" w:rsidTr="003E00E8">
        <w:trPr>
          <w:trHeight w:val="70"/>
        </w:trPr>
        <w:tc>
          <w:tcPr>
            <w:tcW w:w="10260" w:type="dxa"/>
            <w:gridSpan w:val="3"/>
            <w:shd w:val="clear" w:color="auto" w:fill="auto"/>
            <w:noWrap/>
            <w:hideMark/>
          </w:tcPr>
          <w:p w14:paraId="1C6CCB3A" w14:textId="77777777" w:rsidR="00A1175B" w:rsidRPr="00397235" w:rsidRDefault="00A1175B" w:rsidP="003E00E8">
            <w:pPr>
              <w:rPr>
                <w:rFonts w:ascii="Book Antiqua" w:hAnsi="Book Antiqua"/>
              </w:rPr>
            </w:pPr>
          </w:p>
        </w:tc>
      </w:tr>
    </w:tbl>
    <w:p w14:paraId="38A4910A"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Dear Sir,</w:t>
      </w:r>
    </w:p>
    <w:p w14:paraId="1C5CF82A" w14:textId="77777777" w:rsidR="00A1175B" w:rsidRDefault="00A1175B" w:rsidP="00A1175B">
      <w:pPr>
        <w:jc w:val="both"/>
        <w:rPr>
          <w:rFonts w:ascii="Book Antiqua" w:eastAsiaTheme="minorHAnsi" w:hAnsi="Book Antiqua" w:cs="Arial"/>
          <w:sz w:val="23"/>
          <w:szCs w:val="23"/>
          <w:lang w:val="en-IN"/>
        </w:rPr>
      </w:pPr>
    </w:p>
    <w:p w14:paraId="35A91A55"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We have read and understood the provisions of Order no.</w:t>
      </w:r>
      <w:r>
        <w:rPr>
          <w:rFonts w:ascii="Book Antiqua" w:hAnsi="Book Antiqua" w:cstheme="minorHAnsi"/>
          <w:bCs/>
        </w:rPr>
        <w:t xml:space="preserve"> F.No.6/18/2019-PPD (Order Public Procurement no.1) dated 23/07/2020 regarding </w:t>
      </w:r>
      <w:r>
        <w:rPr>
          <w:rFonts w:ascii="Book Antiqua" w:eastAsiaTheme="minorHAnsi" w:hAnsi="Book Antiqua" w:cs="Arial"/>
          <w:sz w:val="23"/>
          <w:szCs w:val="23"/>
          <w:lang w:val="en-IN"/>
        </w:rPr>
        <w:t xml:space="preserve">“Restriction under Rule 144(xi) of General Financial Rules” and </w:t>
      </w:r>
      <w:r>
        <w:rPr>
          <w:rFonts w:ascii="Book Antiqua" w:hAnsi="Book Antiqua" w:cstheme="minorHAnsi"/>
          <w:bCs/>
        </w:rPr>
        <w:t xml:space="preserve">F.No.6/18/2019-PPD (Order Public Procurement no.2) dated 23/07/2020 regarding “Exclusions from </w:t>
      </w:r>
      <w:r>
        <w:rPr>
          <w:rFonts w:ascii="Book Antiqua" w:eastAsiaTheme="minorHAnsi" w:hAnsi="Book Antiqua" w:cs="Arial"/>
          <w:sz w:val="23"/>
          <w:szCs w:val="23"/>
          <w:lang w:val="en-IN"/>
        </w:rPr>
        <w:t>Restriction under Rule 144(xi) of General Financial Rules” issued by</w:t>
      </w:r>
      <w:r>
        <w:rPr>
          <w:rFonts w:ascii="Book Antiqua" w:hAnsi="Book Antiqua" w:cstheme="minorHAnsi"/>
          <w:bCs/>
        </w:rPr>
        <w:t xml:space="preserve"> Public Procurement Division, Department of Expenditure, Ministry of Finance, Government of India</w:t>
      </w:r>
      <w:r>
        <w:rPr>
          <w:rFonts w:ascii="Book Antiqua" w:eastAsiaTheme="minorHAnsi" w:hAnsi="Book Antiqua" w:cs="Arial"/>
          <w:sz w:val="23"/>
          <w:szCs w:val="23"/>
          <w:lang w:val="en-IN"/>
        </w:rPr>
        <w:t xml:space="preserve"> [hereinafter collectively “</w:t>
      </w:r>
      <w:r>
        <w:rPr>
          <w:rFonts w:ascii="Book Antiqua" w:eastAsiaTheme="minorHAnsi" w:hAnsi="Book Antiqua" w:cs="Arial"/>
          <w:b/>
          <w:bCs/>
          <w:sz w:val="23"/>
          <w:szCs w:val="23"/>
          <w:lang w:val="en-IN"/>
        </w:rPr>
        <w:t>DoE Order</w:t>
      </w:r>
      <w:r>
        <w:rPr>
          <w:rFonts w:ascii="Book Antiqua" w:eastAsiaTheme="minorHAnsi" w:hAnsi="Book Antiqua" w:cs="Arial"/>
          <w:sz w:val="23"/>
          <w:szCs w:val="23"/>
          <w:lang w:val="en-IN"/>
        </w:rPr>
        <w:t xml:space="preserve">’’] and any subsequent modifications/Amendments, if any. </w:t>
      </w:r>
    </w:p>
    <w:p w14:paraId="3363F5C3" w14:textId="77777777" w:rsidR="00A1175B" w:rsidRDefault="00A1175B" w:rsidP="00A1175B">
      <w:pPr>
        <w:jc w:val="both"/>
        <w:rPr>
          <w:rFonts w:ascii="Book Antiqua" w:eastAsiaTheme="minorHAnsi" w:hAnsi="Book Antiqua" w:cs="Arial"/>
          <w:sz w:val="23"/>
          <w:szCs w:val="23"/>
          <w:lang w:val="en-IN"/>
        </w:rPr>
      </w:pPr>
    </w:p>
    <w:p w14:paraId="1CD80D3D"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Particularly, we, the Bidder, have read the clause regarding restrictions on procurement from a ‘Bidder of a country which shares a land border with India’ and on sub-contracting to contractors from such countries.</w:t>
      </w:r>
    </w:p>
    <w:p w14:paraId="27809702" w14:textId="77777777" w:rsidR="00A1175B" w:rsidRDefault="00A1175B" w:rsidP="00A1175B">
      <w:pPr>
        <w:jc w:val="both"/>
        <w:rPr>
          <w:rFonts w:ascii="Book Antiqua" w:eastAsiaTheme="minorHAnsi" w:hAnsi="Book Antiqua" w:cs="Arial"/>
          <w:sz w:val="23"/>
          <w:szCs w:val="23"/>
          <w:lang w:val="en-IN"/>
        </w:rPr>
      </w:pPr>
    </w:p>
    <w:p w14:paraId="0B2DE3E6"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 xml:space="preserve">We certify that we, the bidder is/are not from such a country or, if from such a country, has been registered </w:t>
      </w:r>
      <w:r>
        <w:rPr>
          <w:rFonts w:ascii="Book Antiqua" w:hAnsi="Book Antiqua" w:cs="Book Antiqua"/>
          <w:b/>
          <w:color w:val="000000"/>
        </w:rPr>
        <w:t>as per provisions of the Bidding Documents</w:t>
      </w:r>
      <w:r>
        <w:rPr>
          <w:rFonts w:ascii="Book Antiqua" w:hAnsi="Book Antiqua" w:cs="Book Antiqua"/>
          <w:bCs/>
          <w:color w:val="000000"/>
        </w:rPr>
        <w:t xml:space="preserve"> </w:t>
      </w:r>
      <w:r>
        <w:rPr>
          <w:rFonts w:ascii="Book Antiqua" w:eastAsiaTheme="minorHAnsi" w:hAnsi="Book Antiqua" w:cs="Arial"/>
          <w:sz w:val="23"/>
          <w:szCs w:val="23"/>
          <w:lang w:val="en-IN"/>
        </w:rPr>
        <w:t>with the Competent Authority and will not subcontract any work to a subcontractor/sub vendor from such countries unless such subcontractor/sub vendor fulfils all requirement in this regard and is eligible to be considered. [</w:t>
      </w:r>
      <w:r>
        <w:rPr>
          <w:rFonts w:ascii="Book Antiqua" w:eastAsiaTheme="minorHAnsi" w:hAnsi="Book Antiqua" w:cs="Arial"/>
          <w:i/>
          <w:iCs/>
          <w:sz w:val="23"/>
          <w:szCs w:val="23"/>
          <w:lang w:val="en-IN"/>
        </w:rPr>
        <w:t>Where applicable, evidence of valid registration by the Competent Authority shall be attached</w:t>
      </w:r>
      <w:r>
        <w:rPr>
          <w:rFonts w:ascii="Book Antiqua" w:eastAsiaTheme="minorHAnsi" w:hAnsi="Book Antiqua" w:cs="Arial"/>
          <w:sz w:val="23"/>
          <w:szCs w:val="23"/>
          <w:lang w:val="en-IN"/>
        </w:rPr>
        <w:t>.]</w:t>
      </w:r>
    </w:p>
    <w:p w14:paraId="7A8C9C8F" w14:textId="77777777" w:rsidR="00A1175B" w:rsidRDefault="00A1175B" w:rsidP="00A1175B">
      <w:pPr>
        <w:jc w:val="both"/>
        <w:rPr>
          <w:rFonts w:ascii="Book Antiqua" w:eastAsiaTheme="minorHAnsi" w:hAnsi="Book Antiqua" w:cs="Arial"/>
          <w:sz w:val="23"/>
          <w:szCs w:val="23"/>
          <w:lang w:val="en-IN"/>
        </w:rPr>
      </w:pPr>
    </w:p>
    <w:p w14:paraId="7F5F0804"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 xml:space="preserve">We further declare that any misrepresentation or submission of false/forged document/information in this regard shall be dealt with as per the provisions of Integrity Pact and/or Bidding Documents and/or POWERGRID’s policy and procedures. </w:t>
      </w:r>
    </w:p>
    <w:p w14:paraId="7BC37B35" w14:textId="77777777" w:rsidR="00A1175B" w:rsidRDefault="00A1175B" w:rsidP="00A1175B">
      <w:pPr>
        <w:jc w:val="both"/>
        <w:rPr>
          <w:rFonts w:ascii="Book Antiqua" w:eastAsiaTheme="minorHAnsi" w:hAnsi="Book Antiqua" w:cs="Arial"/>
          <w:sz w:val="23"/>
          <w:szCs w:val="23"/>
          <w:lang w:val="en-IN"/>
        </w:rPr>
      </w:pPr>
      <w:r>
        <w:rPr>
          <w:rFonts w:ascii="Book Antiqua" w:eastAsiaTheme="minorHAnsi" w:hAnsi="Book Antiqua" w:cs="Arial"/>
          <w:sz w:val="23"/>
          <w:szCs w:val="23"/>
          <w:lang w:val="en-I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1"/>
      </w:tblGrid>
      <w:tr w:rsidR="00A1175B" w14:paraId="0E685C35" w14:textId="77777777" w:rsidTr="003E00E8">
        <w:tc>
          <w:tcPr>
            <w:tcW w:w="4621" w:type="dxa"/>
          </w:tcPr>
          <w:p w14:paraId="155AA6E7" w14:textId="77777777" w:rsidR="00A1175B" w:rsidRDefault="00A1175B" w:rsidP="003E00E8">
            <w:pPr>
              <w:rPr>
                <w:rFonts w:ascii="Book Antiqua" w:eastAsiaTheme="minorHAnsi" w:hAnsi="Book Antiqua" w:cs="Arial"/>
                <w:sz w:val="23"/>
                <w:szCs w:val="23"/>
                <w:lang w:val="en-IN"/>
              </w:rPr>
            </w:pPr>
            <w:r>
              <w:rPr>
                <w:rFonts w:ascii="Book Antiqua" w:eastAsiaTheme="minorHAnsi" w:hAnsi="Book Antiqua" w:cs="Arial"/>
                <w:sz w:val="23"/>
                <w:szCs w:val="23"/>
                <w:lang w:val="en-IN"/>
              </w:rPr>
              <w:t>Date:</w:t>
            </w:r>
          </w:p>
        </w:tc>
        <w:tc>
          <w:tcPr>
            <w:tcW w:w="4621" w:type="dxa"/>
            <w:hideMark/>
          </w:tcPr>
          <w:p w14:paraId="51C1AF21" w14:textId="77777777" w:rsidR="00A1175B" w:rsidRDefault="00A1175B" w:rsidP="003E00E8">
            <w:pPr>
              <w:rPr>
                <w:rFonts w:ascii="Book Antiqua" w:eastAsiaTheme="minorHAnsi" w:hAnsi="Book Antiqua" w:cs="Arial"/>
                <w:sz w:val="23"/>
                <w:szCs w:val="23"/>
                <w:lang w:val="en-IN"/>
              </w:rPr>
            </w:pPr>
            <w:r>
              <w:rPr>
                <w:rFonts w:ascii="Book Antiqua" w:eastAsiaTheme="minorHAnsi" w:hAnsi="Book Antiqua" w:cs="Arial"/>
                <w:sz w:val="23"/>
                <w:szCs w:val="23"/>
                <w:lang w:val="en-IN"/>
              </w:rPr>
              <w:t>Printed Name:</w:t>
            </w:r>
          </w:p>
        </w:tc>
      </w:tr>
      <w:tr w:rsidR="00A1175B" w14:paraId="4D99BEA5" w14:textId="77777777" w:rsidTr="003E00E8">
        <w:trPr>
          <w:trHeight w:val="315"/>
        </w:trPr>
        <w:tc>
          <w:tcPr>
            <w:tcW w:w="4621" w:type="dxa"/>
            <w:hideMark/>
          </w:tcPr>
          <w:p w14:paraId="54A62137" w14:textId="77777777" w:rsidR="00A1175B" w:rsidRPr="006F6900" w:rsidRDefault="00A1175B" w:rsidP="003E00E8">
            <w:pPr>
              <w:rPr>
                <w:rFonts w:ascii="Book Antiqua" w:eastAsiaTheme="minorHAnsi" w:hAnsi="Book Antiqua" w:cs="Arial"/>
                <w:sz w:val="23"/>
                <w:szCs w:val="23"/>
                <w:lang w:val="en-IN"/>
              </w:rPr>
            </w:pPr>
            <w:r>
              <w:rPr>
                <w:rFonts w:ascii="Book Antiqua" w:eastAsiaTheme="minorHAnsi" w:hAnsi="Book Antiqua" w:cs="Arial"/>
                <w:sz w:val="23"/>
                <w:szCs w:val="23"/>
                <w:lang w:val="en-IN"/>
              </w:rPr>
              <w:t>Place:</w:t>
            </w:r>
          </w:p>
        </w:tc>
        <w:tc>
          <w:tcPr>
            <w:tcW w:w="4621" w:type="dxa"/>
            <w:hideMark/>
          </w:tcPr>
          <w:p w14:paraId="04550B28" w14:textId="77777777" w:rsidR="00A1175B" w:rsidRDefault="00A1175B" w:rsidP="003E00E8">
            <w:pPr>
              <w:rPr>
                <w:rFonts w:ascii="Book Antiqua" w:eastAsiaTheme="minorHAnsi" w:hAnsi="Book Antiqua" w:cs="Arial"/>
                <w:sz w:val="23"/>
                <w:szCs w:val="23"/>
                <w:lang w:val="en-IN"/>
              </w:rPr>
            </w:pPr>
            <w:r>
              <w:rPr>
                <w:rFonts w:ascii="Book Antiqua" w:eastAsiaTheme="minorHAnsi" w:hAnsi="Book Antiqua" w:cs="Arial"/>
                <w:sz w:val="23"/>
                <w:szCs w:val="23"/>
                <w:lang w:val="en-IN"/>
              </w:rPr>
              <w:t>Designation:</w:t>
            </w:r>
          </w:p>
        </w:tc>
      </w:tr>
    </w:tbl>
    <w:p w14:paraId="1E3393DD" w14:textId="00D05F63" w:rsidR="00A1175B" w:rsidRDefault="00A1175B" w:rsidP="00A1175B">
      <w:pPr>
        <w:tabs>
          <w:tab w:val="right" w:pos="9000"/>
        </w:tabs>
        <w:suppressAutoHyphens/>
        <w:rPr>
          <w:rFonts w:ascii="Book Antiqua" w:hAnsi="Book Antiqua"/>
        </w:rPr>
      </w:pPr>
    </w:p>
    <w:p w14:paraId="54E816B4" w14:textId="66BBEB01" w:rsidR="00BC7F2F" w:rsidRDefault="00BC7F2F" w:rsidP="00A1175B">
      <w:pPr>
        <w:tabs>
          <w:tab w:val="right" w:pos="9000"/>
        </w:tabs>
        <w:suppressAutoHyphens/>
        <w:rPr>
          <w:rFonts w:ascii="Book Antiqua" w:hAnsi="Book Antiqua"/>
        </w:rPr>
      </w:pPr>
    </w:p>
    <w:p w14:paraId="52337515" w14:textId="1B1F79CD" w:rsidR="00BC7F2F" w:rsidRDefault="00BC7F2F" w:rsidP="00A1175B">
      <w:pPr>
        <w:tabs>
          <w:tab w:val="right" w:pos="9000"/>
        </w:tabs>
        <w:suppressAutoHyphens/>
        <w:rPr>
          <w:rFonts w:ascii="Book Antiqua" w:hAnsi="Book Antiqua"/>
        </w:rPr>
      </w:pPr>
    </w:p>
    <w:p w14:paraId="219078C7" w14:textId="3E7632D3" w:rsidR="00BC7F2F" w:rsidRDefault="00BC7F2F" w:rsidP="00A1175B">
      <w:pPr>
        <w:tabs>
          <w:tab w:val="right" w:pos="9000"/>
        </w:tabs>
        <w:suppressAutoHyphens/>
        <w:rPr>
          <w:rFonts w:ascii="Book Antiqua" w:hAnsi="Book Antiqua"/>
        </w:rPr>
      </w:pPr>
    </w:p>
    <w:p w14:paraId="58D783E1" w14:textId="77777777" w:rsidR="00014B7A" w:rsidRDefault="00014B7A" w:rsidP="00A1175B">
      <w:pPr>
        <w:tabs>
          <w:tab w:val="right" w:pos="9000"/>
        </w:tabs>
        <w:suppressAutoHyphens/>
        <w:rPr>
          <w:rFonts w:ascii="Book Antiqua" w:hAnsi="Book Antiqua"/>
        </w:rPr>
      </w:pPr>
    </w:p>
    <w:p w14:paraId="0154E6DA" w14:textId="77777777" w:rsidR="00014B7A" w:rsidRDefault="00014B7A" w:rsidP="00A1175B">
      <w:pPr>
        <w:tabs>
          <w:tab w:val="right" w:pos="9000"/>
        </w:tabs>
        <w:suppressAutoHyphens/>
        <w:rPr>
          <w:rFonts w:ascii="Book Antiqua" w:hAnsi="Book Antiqua"/>
        </w:rPr>
      </w:pPr>
    </w:p>
    <w:p w14:paraId="09939998" w14:textId="77777777" w:rsidR="00014B7A" w:rsidRDefault="00014B7A" w:rsidP="00A1175B">
      <w:pPr>
        <w:tabs>
          <w:tab w:val="right" w:pos="9000"/>
        </w:tabs>
        <w:suppressAutoHyphens/>
        <w:rPr>
          <w:rFonts w:ascii="Book Antiqua" w:hAnsi="Book Antiqua"/>
        </w:rPr>
      </w:pPr>
    </w:p>
    <w:p w14:paraId="57889BE6" w14:textId="2ED198D4" w:rsidR="00BC7F2F" w:rsidRDefault="00BC7F2F" w:rsidP="00A1175B">
      <w:pPr>
        <w:tabs>
          <w:tab w:val="right" w:pos="9000"/>
        </w:tabs>
        <w:suppressAutoHyphens/>
        <w:rPr>
          <w:rFonts w:ascii="Book Antiqua" w:hAnsi="Book Antiqua"/>
        </w:rPr>
      </w:pPr>
    </w:p>
    <w:p w14:paraId="06DD8FEF" w14:textId="77777777" w:rsidR="00B51573" w:rsidRPr="00E43B5F" w:rsidRDefault="00B51573" w:rsidP="00B51573">
      <w:pPr>
        <w:pStyle w:val="SectionVHeader"/>
        <w:rPr>
          <w:rFonts w:ascii="Book Antiqua" w:hAnsi="Book Antiqua"/>
          <w:sz w:val="24"/>
        </w:rPr>
      </w:pPr>
      <w:bookmarkStart w:id="36" w:name="_Toc454620984"/>
      <w:bookmarkStart w:id="37" w:name="_Toc347230628"/>
      <w:r w:rsidRPr="00E43B5F">
        <w:rPr>
          <w:rFonts w:ascii="Book Antiqua" w:hAnsi="Book Antiqua"/>
          <w:sz w:val="24"/>
        </w:rPr>
        <w:lastRenderedPageBreak/>
        <w:t>Bid-Securing Declaration</w:t>
      </w:r>
      <w:bookmarkEnd w:id="36"/>
      <w:bookmarkEnd w:id="37"/>
      <w:proofErr w:type="gramStart"/>
      <w:r>
        <w:rPr>
          <w:rFonts w:ascii="Book Antiqua" w:hAnsi="Book Antiqua"/>
          <w:sz w:val="24"/>
        </w:rPr>
        <w:t>-(</w:t>
      </w:r>
      <w:proofErr w:type="gramEnd"/>
      <w:r>
        <w:rPr>
          <w:rFonts w:ascii="Book Antiqua" w:hAnsi="Book Antiqua"/>
          <w:sz w:val="24"/>
        </w:rPr>
        <w:t>In lieu of EMD for Non-MSEs)</w:t>
      </w:r>
    </w:p>
    <w:p w14:paraId="7CE78070" w14:textId="77777777" w:rsidR="00B51573" w:rsidRPr="00E43B5F" w:rsidRDefault="00B51573" w:rsidP="00B51573">
      <w:pPr>
        <w:rPr>
          <w:rFonts w:ascii="Book Antiqua" w:hAnsi="Book Antiqua"/>
          <w:i/>
          <w:iCs/>
        </w:rPr>
      </w:pPr>
      <w:r w:rsidRPr="00E43B5F">
        <w:rPr>
          <w:rFonts w:ascii="Book Antiqua" w:hAnsi="Book Antiqua"/>
          <w:i/>
          <w:iCs/>
        </w:rPr>
        <w:t>[The Bidder shall fill in this Form in accordance with the instructions indicated.]</w:t>
      </w:r>
    </w:p>
    <w:p w14:paraId="583746DE" w14:textId="77777777" w:rsidR="00B51573" w:rsidRPr="00E43B5F" w:rsidRDefault="00B51573" w:rsidP="00B51573">
      <w:pPr>
        <w:tabs>
          <w:tab w:val="left" w:pos="4968"/>
          <w:tab w:val="left" w:pos="9558"/>
        </w:tabs>
        <w:rPr>
          <w:rFonts w:ascii="Book Antiqua" w:hAnsi="Book Antiqua"/>
        </w:rPr>
      </w:pPr>
    </w:p>
    <w:p w14:paraId="5BA687FE" w14:textId="77777777" w:rsidR="00B51573" w:rsidRPr="00E43B5F" w:rsidRDefault="00B51573" w:rsidP="00B51573">
      <w:pPr>
        <w:tabs>
          <w:tab w:val="right" w:pos="9360"/>
        </w:tabs>
        <w:ind w:left="720" w:hanging="720"/>
        <w:jc w:val="right"/>
        <w:rPr>
          <w:rFonts w:ascii="Book Antiqua" w:hAnsi="Book Antiqua"/>
        </w:rPr>
      </w:pPr>
      <w:r w:rsidRPr="00E43B5F">
        <w:rPr>
          <w:rFonts w:ascii="Book Antiqua" w:hAnsi="Book Antiqua"/>
        </w:rPr>
        <w:t xml:space="preserve">Date: </w:t>
      </w:r>
      <w:r w:rsidRPr="00E43B5F">
        <w:rPr>
          <w:rFonts w:ascii="Book Antiqua" w:hAnsi="Book Antiqua"/>
          <w:i/>
        </w:rPr>
        <w:t>[</w:t>
      </w:r>
      <w:r w:rsidRPr="00883BD3">
        <w:rPr>
          <w:rFonts w:ascii="Book Antiqua" w:hAnsi="Book Antiqua"/>
          <w:i/>
          <w:color w:val="FF0000"/>
        </w:rPr>
        <w:t>date (as day, month and year)</w:t>
      </w:r>
      <w:r w:rsidRPr="00E43B5F">
        <w:rPr>
          <w:rFonts w:ascii="Book Antiqua" w:hAnsi="Book Antiqua"/>
          <w:i/>
        </w:rPr>
        <w:t>]</w:t>
      </w:r>
    </w:p>
    <w:p w14:paraId="1EBBF0D8" w14:textId="77777777" w:rsidR="00B51573" w:rsidRPr="00E43B5F" w:rsidRDefault="00B51573" w:rsidP="00B51573">
      <w:pPr>
        <w:rPr>
          <w:rFonts w:ascii="Book Antiqua" w:hAnsi="Book Antiqua"/>
        </w:rPr>
      </w:pPr>
    </w:p>
    <w:p w14:paraId="2B135295" w14:textId="77777777" w:rsidR="00B51573" w:rsidRDefault="00B51573" w:rsidP="00B51573">
      <w:pPr>
        <w:spacing w:after="200"/>
        <w:rPr>
          <w:rFonts w:ascii="Book Antiqua" w:hAnsi="Book Antiqua"/>
        </w:rPr>
      </w:pPr>
      <w:r w:rsidRPr="00E43B5F">
        <w:rPr>
          <w:rFonts w:ascii="Book Antiqua" w:hAnsi="Book Antiqua"/>
        </w:rPr>
        <w:t xml:space="preserve">To: </w:t>
      </w:r>
    </w:p>
    <w:p w14:paraId="1F53D5E1" w14:textId="77777777" w:rsidR="00B51573" w:rsidRPr="0031661D" w:rsidRDefault="00B51573" w:rsidP="00B51573">
      <w:pPr>
        <w:rPr>
          <w:rFonts w:ascii="Book Antiqua" w:hAnsi="Book Antiqua"/>
        </w:rPr>
      </w:pPr>
      <w:r w:rsidRPr="0031661D">
        <w:rPr>
          <w:rFonts w:ascii="Book Antiqua" w:hAnsi="Book Antiqua"/>
        </w:rPr>
        <w:t>Sr.</w:t>
      </w:r>
      <w:r>
        <w:rPr>
          <w:rFonts w:ascii="Book Antiqua" w:hAnsi="Book Antiqua"/>
        </w:rPr>
        <w:t xml:space="preserve"> </w:t>
      </w:r>
      <w:r w:rsidRPr="0031661D">
        <w:rPr>
          <w:rFonts w:ascii="Book Antiqua" w:hAnsi="Book Antiqua"/>
        </w:rPr>
        <w:t>General Manager(C&amp;M)</w:t>
      </w:r>
    </w:p>
    <w:p w14:paraId="6E40D19B" w14:textId="77777777" w:rsidR="00B51573" w:rsidRPr="0031661D" w:rsidRDefault="00B51573" w:rsidP="00B51573">
      <w:pPr>
        <w:rPr>
          <w:rFonts w:ascii="Book Antiqua" w:hAnsi="Book Antiqua"/>
        </w:rPr>
      </w:pPr>
      <w:r w:rsidRPr="0031661D">
        <w:rPr>
          <w:rFonts w:ascii="Book Antiqua" w:hAnsi="Book Antiqua"/>
        </w:rPr>
        <w:t>Power Grid Corporation of India Ltd.,</w:t>
      </w:r>
    </w:p>
    <w:p w14:paraId="47B62257" w14:textId="77777777" w:rsidR="00B51573" w:rsidRPr="0031661D" w:rsidRDefault="00B51573" w:rsidP="00B51573">
      <w:pPr>
        <w:rPr>
          <w:rFonts w:ascii="Book Antiqua" w:hAnsi="Book Antiqua"/>
        </w:rPr>
      </w:pPr>
      <w:r w:rsidRPr="0031661D">
        <w:rPr>
          <w:rFonts w:ascii="Book Antiqua" w:hAnsi="Book Antiqua"/>
        </w:rPr>
        <w:t>SR-</w:t>
      </w:r>
      <w:proofErr w:type="gramStart"/>
      <w:r w:rsidRPr="0031661D">
        <w:rPr>
          <w:rFonts w:ascii="Book Antiqua" w:hAnsi="Book Antiqua"/>
        </w:rPr>
        <w:t>II,RHQ</w:t>
      </w:r>
      <w:proofErr w:type="gramEnd"/>
    </w:p>
    <w:p w14:paraId="31504756" w14:textId="77777777" w:rsidR="00B51573" w:rsidRPr="0031661D" w:rsidRDefault="00B51573" w:rsidP="00B51573">
      <w:pPr>
        <w:rPr>
          <w:rFonts w:ascii="Book Antiqua" w:hAnsi="Book Antiqua"/>
        </w:rPr>
      </w:pPr>
      <w:r w:rsidRPr="0031661D">
        <w:rPr>
          <w:rFonts w:ascii="Book Antiqua" w:hAnsi="Book Antiqua"/>
        </w:rPr>
        <w:t>Bangalore-560064</w:t>
      </w:r>
    </w:p>
    <w:p w14:paraId="6FCD7F03" w14:textId="77777777" w:rsidR="00B51573" w:rsidRPr="00E43B5F" w:rsidRDefault="00B51573" w:rsidP="00B51573">
      <w:pPr>
        <w:rPr>
          <w:rFonts w:ascii="Book Antiqua" w:hAnsi="Book Antiqua"/>
          <w:b/>
        </w:rPr>
      </w:pPr>
    </w:p>
    <w:p w14:paraId="398E8EF3" w14:textId="77777777" w:rsidR="00B51573" w:rsidRPr="00E43B5F" w:rsidRDefault="00B51573" w:rsidP="00B51573">
      <w:pPr>
        <w:spacing w:after="200"/>
        <w:rPr>
          <w:rFonts w:ascii="Book Antiqua" w:hAnsi="Book Antiqua"/>
        </w:rPr>
      </w:pPr>
      <w:r w:rsidRPr="00E43B5F">
        <w:rPr>
          <w:rFonts w:ascii="Book Antiqua" w:hAnsi="Book Antiqua"/>
        </w:rPr>
        <w:t>We, [</w:t>
      </w:r>
      <w:r w:rsidRPr="00883BD3">
        <w:rPr>
          <w:rFonts w:ascii="Book Antiqua" w:hAnsi="Book Antiqua"/>
          <w:color w:val="FF0000"/>
        </w:rPr>
        <w:t>insert</w:t>
      </w:r>
      <w:r w:rsidRPr="00883BD3">
        <w:rPr>
          <w:rFonts w:ascii="Book Antiqua" w:hAnsi="Book Antiqua"/>
          <w:i/>
          <w:iCs/>
          <w:color w:val="FF0000"/>
        </w:rPr>
        <w:t xml:space="preserve"> name of the Bidder</w:t>
      </w:r>
      <w:r w:rsidRPr="00E43B5F">
        <w:rPr>
          <w:rFonts w:ascii="Book Antiqua" w:hAnsi="Book Antiqua"/>
          <w:i/>
          <w:iCs/>
        </w:rPr>
        <w:t>]</w:t>
      </w:r>
      <w:r w:rsidRPr="00E43B5F">
        <w:rPr>
          <w:rFonts w:ascii="Book Antiqua" w:hAnsi="Book Antiqua"/>
        </w:rPr>
        <w:t xml:space="preserve"> understand that, according to bid conditions, Bids must be supported by a Bid-Securing Declaration.</w:t>
      </w:r>
    </w:p>
    <w:p w14:paraId="2D0ED9AB" w14:textId="77777777" w:rsidR="00B51573" w:rsidRPr="00E43B5F" w:rsidRDefault="00B51573" w:rsidP="00B51573">
      <w:pPr>
        <w:pStyle w:val="NormalWeb"/>
        <w:spacing w:before="0" w:beforeAutospacing="0" w:after="200" w:afterAutospacing="0"/>
        <w:jc w:val="both"/>
        <w:rPr>
          <w:rFonts w:ascii="Book Antiqua" w:hAnsi="Book Antiqua"/>
        </w:rPr>
      </w:pPr>
      <w:r w:rsidRPr="00E43B5F">
        <w:rPr>
          <w:rFonts w:ascii="Book Antiqua" w:hAnsi="Book Antiqua"/>
        </w:rPr>
        <w:t>We the Bidder hereby declare that</w:t>
      </w:r>
      <w:r w:rsidRPr="00E43B5F">
        <w:rPr>
          <w:rFonts w:ascii="Book Antiqua" w:hAnsi="Book Antiqua"/>
          <w:i/>
          <w:iCs/>
        </w:rPr>
        <w:t xml:space="preserve">, </w:t>
      </w:r>
      <w:r w:rsidRPr="00E43B5F">
        <w:rPr>
          <w:rFonts w:ascii="Book Antiqua" w:hAnsi="Book Antiqua"/>
        </w:rPr>
        <w:t>if we are in breach of any of our obligation(s) under the bidding conditions as brought out below, our bids for any package whose originally scheduled date of bid opening/actual date of bid opening (First Envelope or Second Envelope) falls within 1 year reckoned from the date of issuance of communication to this effect by the Employer, shall be considered non-responsive:</w:t>
      </w:r>
    </w:p>
    <w:p w14:paraId="2DC14359" w14:textId="77777777" w:rsidR="00B51573" w:rsidRDefault="00B51573" w:rsidP="00B51573">
      <w:pPr>
        <w:pStyle w:val="NormalWeb"/>
        <w:numPr>
          <w:ilvl w:val="0"/>
          <w:numId w:val="61"/>
        </w:numPr>
        <w:spacing w:before="0" w:beforeAutospacing="0" w:after="200" w:afterAutospacing="0"/>
        <w:ind w:hanging="720"/>
        <w:jc w:val="both"/>
        <w:rPr>
          <w:rFonts w:ascii="Book Antiqua" w:hAnsi="Book Antiqua"/>
        </w:rPr>
      </w:pPr>
      <w:r>
        <w:rPr>
          <w:rFonts w:ascii="Book Antiqua" w:hAnsi="Book Antiqua"/>
        </w:rPr>
        <w:t>If we fail to submit the EMD / Bid Security for the subject package, in case our bid is evaluated as L-1; or</w:t>
      </w:r>
    </w:p>
    <w:p w14:paraId="6A417915" w14:textId="77777777" w:rsidR="00B51573" w:rsidRPr="00E43B5F" w:rsidRDefault="00B51573" w:rsidP="00B51573">
      <w:pPr>
        <w:pStyle w:val="NormalWeb"/>
        <w:numPr>
          <w:ilvl w:val="0"/>
          <w:numId w:val="61"/>
        </w:numPr>
        <w:spacing w:before="0" w:beforeAutospacing="0" w:after="200" w:afterAutospacing="0"/>
        <w:ind w:hanging="720"/>
        <w:jc w:val="both"/>
        <w:rPr>
          <w:rFonts w:ascii="Book Antiqua" w:hAnsi="Book Antiqua"/>
        </w:rPr>
      </w:pPr>
      <w:r w:rsidRPr="00E43B5F">
        <w:rPr>
          <w:rFonts w:ascii="Book Antiqua" w:hAnsi="Book Antiqua"/>
        </w:rPr>
        <w:t>If we withdraw our bid during the period of bid validity specified by us in the Bid Form; or</w:t>
      </w:r>
    </w:p>
    <w:p w14:paraId="6CCF0CF8" w14:textId="77777777" w:rsidR="00B51573" w:rsidRPr="00E43B5F" w:rsidRDefault="00B51573" w:rsidP="00B51573">
      <w:pPr>
        <w:pStyle w:val="NormalWeb"/>
        <w:numPr>
          <w:ilvl w:val="0"/>
          <w:numId w:val="61"/>
        </w:numPr>
        <w:spacing w:before="0" w:beforeAutospacing="0" w:after="200" w:afterAutospacing="0"/>
        <w:ind w:hanging="720"/>
        <w:jc w:val="both"/>
        <w:rPr>
          <w:rFonts w:ascii="Book Antiqua" w:hAnsi="Book Antiqua"/>
        </w:rPr>
      </w:pPr>
      <w:r w:rsidRPr="022BE653">
        <w:rPr>
          <w:rFonts w:ascii="Book Antiqua" w:hAnsi="Book Antiqua"/>
        </w:rPr>
        <w:t>In case we do not withdraw the deviations proposed by   us, if any, at the cost of withdrawal stated by us in the bid and/or accept the withdrawals/rectifications pursuant to the declaration/confirmation made by us in Attachment – Declaration of the Bid; or</w:t>
      </w:r>
    </w:p>
    <w:p w14:paraId="5E3166F9" w14:textId="77777777" w:rsidR="00B51573" w:rsidRPr="00E43B5F" w:rsidRDefault="00B51573" w:rsidP="00B51573">
      <w:pPr>
        <w:pStyle w:val="NormalWeb"/>
        <w:numPr>
          <w:ilvl w:val="0"/>
          <w:numId w:val="61"/>
        </w:numPr>
        <w:spacing w:before="0" w:beforeAutospacing="0" w:after="200" w:afterAutospacing="0"/>
        <w:ind w:hanging="720"/>
        <w:jc w:val="both"/>
        <w:rPr>
          <w:rFonts w:ascii="Book Antiqua" w:hAnsi="Book Antiqua"/>
        </w:rPr>
      </w:pPr>
      <w:r w:rsidRPr="00E43B5F">
        <w:rPr>
          <w:rFonts w:ascii="Book Antiqua" w:hAnsi="Book Antiqua"/>
        </w:rPr>
        <w:t xml:space="preserve">If we do not accept the corrections to arithmetical errors identified during preliminary evaluation of our bid pursuant to ITB Clause 27.2; or </w:t>
      </w:r>
    </w:p>
    <w:p w14:paraId="2848596B" w14:textId="77777777" w:rsidR="00B51573" w:rsidRPr="00E43B5F" w:rsidRDefault="00B51573" w:rsidP="00B51573">
      <w:pPr>
        <w:pStyle w:val="NormalWeb"/>
        <w:numPr>
          <w:ilvl w:val="0"/>
          <w:numId w:val="61"/>
        </w:numPr>
        <w:spacing w:before="0" w:beforeAutospacing="0" w:after="200" w:afterAutospacing="0"/>
        <w:ind w:hanging="720"/>
        <w:jc w:val="both"/>
        <w:rPr>
          <w:rFonts w:ascii="Book Antiqua" w:hAnsi="Book Antiqua"/>
        </w:rPr>
      </w:pPr>
      <w:r w:rsidRPr="00E43B5F">
        <w:rPr>
          <w:rFonts w:ascii="Book Antiqua" w:hAnsi="Book Antiqua"/>
        </w:rPr>
        <w:t xml:space="preserve">If, as per the requirement of Qualification Requirements, we fail to submit a Deed of Joint Undertaking (duly attested by Notary Public of the place(s) of the respective executants (s) or registered with the Indian Embassy/High Commission in that Country) within ten days from the date of intimation of post – bid </w:t>
      </w:r>
      <w:proofErr w:type="gramStart"/>
      <w:r w:rsidRPr="00E43B5F">
        <w:rPr>
          <w:rFonts w:ascii="Book Antiqua" w:hAnsi="Book Antiqua"/>
        </w:rPr>
        <w:t>discussion;</w:t>
      </w:r>
      <w:proofErr w:type="gramEnd"/>
      <w:r w:rsidRPr="00E43B5F">
        <w:rPr>
          <w:rFonts w:ascii="Book Antiqua" w:hAnsi="Book Antiqua"/>
        </w:rPr>
        <w:t xml:space="preserve"> or </w:t>
      </w:r>
    </w:p>
    <w:p w14:paraId="7A9B141E" w14:textId="77777777" w:rsidR="00B51573" w:rsidRPr="004871D8" w:rsidRDefault="00B51573" w:rsidP="00B51573">
      <w:pPr>
        <w:pStyle w:val="NormalWeb"/>
        <w:numPr>
          <w:ilvl w:val="0"/>
          <w:numId w:val="61"/>
        </w:numPr>
        <w:spacing w:before="0" w:beforeAutospacing="0" w:after="200" w:afterAutospacing="0"/>
        <w:ind w:hanging="720"/>
        <w:jc w:val="both"/>
        <w:rPr>
          <w:rFonts w:ascii="Book Antiqua" w:hAnsi="Book Antiqua"/>
        </w:rPr>
      </w:pPr>
      <w:r w:rsidRPr="004871D8">
        <w:rPr>
          <w:rFonts w:ascii="Book Antiqua" w:hAnsi="Book Antiqua"/>
        </w:rPr>
        <w:t>In the event of us being a successful Bidder, if we fail within the specified time limit</w:t>
      </w:r>
    </w:p>
    <w:p w14:paraId="2A5FB038" w14:textId="77777777" w:rsidR="00B51573" w:rsidRPr="004871D8" w:rsidRDefault="00B51573" w:rsidP="00B51573">
      <w:pPr>
        <w:pStyle w:val="NormalWeb"/>
        <w:spacing w:after="200"/>
        <w:ind w:left="1440" w:hanging="720"/>
        <w:jc w:val="both"/>
        <w:rPr>
          <w:rFonts w:ascii="Book Antiqua" w:hAnsi="Book Antiqua"/>
        </w:rPr>
      </w:pPr>
      <w:r w:rsidRPr="004871D8">
        <w:rPr>
          <w:rFonts w:ascii="Book Antiqua" w:hAnsi="Book Antiqua"/>
        </w:rPr>
        <w:t>(i)</w:t>
      </w:r>
      <w:r w:rsidRPr="004871D8">
        <w:rPr>
          <w:rFonts w:ascii="Book Antiqua" w:hAnsi="Book Antiqua"/>
        </w:rPr>
        <w:tab/>
        <w:t>To sign the Contract Agreement, in accordance with ITB Clause 34, or</w:t>
      </w:r>
    </w:p>
    <w:p w14:paraId="33F82EC9" w14:textId="77777777" w:rsidR="00B51573" w:rsidRPr="004871D8" w:rsidRDefault="00B51573" w:rsidP="00B51573">
      <w:pPr>
        <w:pStyle w:val="NormalWeb"/>
        <w:spacing w:after="200"/>
        <w:ind w:left="1440" w:hanging="720"/>
        <w:jc w:val="both"/>
        <w:rPr>
          <w:rFonts w:ascii="Book Antiqua" w:hAnsi="Book Antiqua"/>
        </w:rPr>
      </w:pPr>
      <w:r w:rsidRPr="004871D8">
        <w:rPr>
          <w:rFonts w:ascii="Book Antiqua" w:hAnsi="Book Antiqua"/>
        </w:rPr>
        <w:t>(ii</w:t>
      </w:r>
      <w:proofErr w:type="gramStart"/>
      <w:r w:rsidRPr="004871D8">
        <w:rPr>
          <w:rFonts w:ascii="Book Antiqua" w:hAnsi="Book Antiqua"/>
        </w:rPr>
        <w:t xml:space="preserve">) </w:t>
      </w:r>
      <w:r w:rsidRPr="004871D8">
        <w:rPr>
          <w:rFonts w:ascii="Book Antiqua" w:hAnsi="Book Antiqua"/>
        </w:rPr>
        <w:tab/>
        <w:t>To</w:t>
      </w:r>
      <w:proofErr w:type="gramEnd"/>
      <w:r w:rsidRPr="004871D8">
        <w:rPr>
          <w:rFonts w:ascii="Book Antiqua" w:hAnsi="Book Antiqua"/>
        </w:rPr>
        <w:t xml:space="preserve"> furnish the required performance security, in accordance with ITB Clause 35.</w:t>
      </w:r>
    </w:p>
    <w:p w14:paraId="532791B6" w14:textId="77777777" w:rsidR="00B51573" w:rsidRPr="00A81520" w:rsidRDefault="00B51573" w:rsidP="00B51573">
      <w:pPr>
        <w:pStyle w:val="NormalWeb"/>
        <w:spacing w:after="200"/>
        <w:ind w:left="1440" w:hanging="720"/>
        <w:jc w:val="both"/>
        <w:rPr>
          <w:rFonts w:ascii="Book Antiqua" w:hAnsi="Book Antiqua"/>
          <w:strike/>
        </w:rPr>
      </w:pPr>
      <w:r w:rsidRPr="00A81520">
        <w:rPr>
          <w:rFonts w:ascii="Book Antiqua" w:hAnsi="Book Antiqua"/>
          <w:strike/>
        </w:rPr>
        <w:t>or</w:t>
      </w:r>
    </w:p>
    <w:p w14:paraId="300DD1E7" w14:textId="77777777" w:rsidR="00B51573" w:rsidRPr="00E43B5F" w:rsidRDefault="00B51573" w:rsidP="00B51573">
      <w:pPr>
        <w:pStyle w:val="NormalWeb"/>
        <w:numPr>
          <w:ilvl w:val="0"/>
          <w:numId w:val="61"/>
        </w:numPr>
        <w:spacing w:before="0" w:beforeAutospacing="0" w:after="200" w:afterAutospacing="0"/>
        <w:ind w:hanging="720"/>
        <w:jc w:val="both"/>
        <w:rPr>
          <w:rFonts w:ascii="Book Antiqua" w:hAnsi="Book Antiqua"/>
        </w:rPr>
      </w:pPr>
      <w:r w:rsidRPr="00E43B5F">
        <w:rPr>
          <w:rFonts w:ascii="Book Antiqua" w:hAnsi="Book Antiqua"/>
        </w:rPr>
        <w:t>In any other case specifically provided for in ITB.</w:t>
      </w:r>
    </w:p>
    <w:p w14:paraId="1D3A5C25" w14:textId="77777777" w:rsidR="00B51573" w:rsidRPr="00E43B5F" w:rsidRDefault="00B51573" w:rsidP="00B51573">
      <w:pPr>
        <w:tabs>
          <w:tab w:val="left" w:pos="6120"/>
        </w:tabs>
        <w:spacing w:after="200"/>
        <w:rPr>
          <w:rFonts w:ascii="Book Antiqua" w:hAnsi="Book Antiqua"/>
          <w:iCs/>
        </w:rPr>
      </w:pPr>
      <w:r w:rsidRPr="00E43B5F">
        <w:rPr>
          <w:rFonts w:ascii="Book Antiqua" w:hAnsi="Book Antiqua"/>
          <w:iCs/>
        </w:rPr>
        <w:lastRenderedPageBreak/>
        <w:t>Name of the Bidder</w:t>
      </w:r>
      <w:r w:rsidRPr="00E43B5F">
        <w:rPr>
          <w:rFonts w:ascii="Book Antiqua" w:hAnsi="Book Antiqua"/>
          <w:b/>
          <w:bCs/>
          <w:iCs/>
        </w:rPr>
        <w:t>*</w:t>
      </w:r>
      <w:r w:rsidRPr="00E43B5F">
        <w:rPr>
          <w:rFonts w:ascii="Book Antiqua" w:hAnsi="Book Antiqua"/>
          <w:iCs/>
          <w:u w:val="single"/>
        </w:rPr>
        <w:tab/>
      </w:r>
    </w:p>
    <w:p w14:paraId="62EDA705" w14:textId="77777777" w:rsidR="00B51573" w:rsidRPr="00E43B5F" w:rsidRDefault="00B51573" w:rsidP="00B51573">
      <w:pPr>
        <w:tabs>
          <w:tab w:val="right" w:pos="9000"/>
        </w:tabs>
        <w:spacing w:after="200"/>
        <w:rPr>
          <w:rFonts w:ascii="Book Antiqua" w:hAnsi="Book Antiqua"/>
          <w:iCs/>
          <w:u w:val="single"/>
        </w:rPr>
      </w:pPr>
      <w:r w:rsidRPr="00E43B5F">
        <w:rPr>
          <w:rFonts w:ascii="Book Antiqua" w:hAnsi="Book Antiqua"/>
          <w:iCs/>
        </w:rPr>
        <w:t>Name of the person duly authorized to sign the Bid on behalf of the Bidder</w:t>
      </w:r>
      <w:r w:rsidRPr="00E43B5F">
        <w:rPr>
          <w:rFonts w:ascii="Book Antiqua" w:hAnsi="Book Antiqua"/>
          <w:b/>
          <w:bCs/>
          <w:iCs/>
        </w:rPr>
        <w:t>**</w:t>
      </w:r>
      <w:r w:rsidRPr="00E43B5F">
        <w:rPr>
          <w:rFonts w:ascii="Book Antiqua" w:hAnsi="Book Antiqua"/>
          <w:iCs/>
          <w:u w:val="single"/>
        </w:rPr>
        <w:tab/>
      </w:r>
      <w:r w:rsidRPr="00E43B5F">
        <w:rPr>
          <w:rFonts w:ascii="Book Antiqua" w:hAnsi="Book Antiqua"/>
          <w:iCs/>
        </w:rPr>
        <w:t>_______</w:t>
      </w:r>
    </w:p>
    <w:p w14:paraId="522D51C4" w14:textId="77777777" w:rsidR="00B51573" w:rsidRPr="00E43B5F" w:rsidRDefault="00B51573" w:rsidP="00B51573">
      <w:pPr>
        <w:tabs>
          <w:tab w:val="right" w:pos="9000"/>
        </w:tabs>
        <w:spacing w:after="200"/>
        <w:rPr>
          <w:rFonts w:ascii="Book Antiqua" w:hAnsi="Book Antiqua"/>
          <w:iCs/>
        </w:rPr>
      </w:pPr>
      <w:r w:rsidRPr="00E43B5F">
        <w:rPr>
          <w:rFonts w:ascii="Book Antiqua" w:hAnsi="Book Antiqua"/>
          <w:iCs/>
        </w:rPr>
        <w:t>Title of the person signing the Bid</w:t>
      </w:r>
      <w:r w:rsidRPr="00E43B5F">
        <w:rPr>
          <w:rFonts w:ascii="Book Antiqua" w:hAnsi="Book Antiqua"/>
          <w:iCs/>
          <w:u w:val="single"/>
        </w:rPr>
        <w:tab/>
      </w:r>
      <w:r w:rsidRPr="00E43B5F">
        <w:rPr>
          <w:rFonts w:ascii="Book Antiqua" w:hAnsi="Book Antiqua"/>
          <w:iCs/>
        </w:rPr>
        <w:t>______________________</w:t>
      </w:r>
    </w:p>
    <w:p w14:paraId="2FA6BC13" w14:textId="77777777" w:rsidR="00B51573" w:rsidRPr="00E43B5F" w:rsidRDefault="00B51573" w:rsidP="00B51573">
      <w:pPr>
        <w:tabs>
          <w:tab w:val="right" w:pos="9000"/>
        </w:tabs>
        <w:spacing w:after="200"/>
        <w:rPr>
          <w:rFonts w:ascii="Book Antiqua" w:hAnsi="Book Antiqua"/>
          <w:iCs/>
        </w:rPr>
      </w:pPr>
      <w:r w:rsidRPr="00E43B5F">
        <w:rPr>
          <w:rFonts w:ascii="Book Antiqua" w:hAnsi="Book Antiqua"/>
          <w:iCs/>
        </w:rPr>
        <w:t>Signature of the person named above</w:t>
      </w:r>
      <w:r w:rsidRPr="00E43B5F">
        <w:rPr>
          <w:rFonts w:ascii="Book Antiqua" w:hAnsi="Book Antiqua"/>
          <w:iCs/>
          <w:u w:val="single"/>
        </w:rPr>
        <w:tab/>
      </w:r>
      <w:r w:rsidRPr="00E43B5F">
        <w:rPr>
          <w:rFonts w:ascii="Book Antiqua" w:hAnsi="Book Antiqua"/>
          <w:iCs/>
        </w:rPr>
        <w:t>______________________</w:t>
      </w:r>
    </w:p>
    <w:p w14:paraId="2A89DFA6" w14:textId="77777777" w:rsidR="00B51573" w:rsidRPr="00E43B5F" w:rsidRDefault="00B51573" w:rsidP="00B51573">
      <w:pPr>
        <w:tabs>
          <w:tab w:val="left" w:pos="6120"/>
        </w:tabs>
        <w:spacing w:after="200"/>
        <w:rPr>
          <w:rFonts w:ascii="Book Antiqua" w:hAnsi="Book Antiqua"/>
          <w:iCs/>
        </w:rPr>
      </w:pPr>
    </w:p>
    <w:p w14:paraId="0655A65F" w14:textId="77777777" w:rsidR="00B51573" w:rsidRPr="00E43B5F" w:rsidRDefault="00B51573" w:rsidP="00B51573">
      <w:pPr>
        <w:tabs>
          <w:tab w:val="left" w:pos="6120"/>
        </w:tabs>
        <w:spacing w:after="200"/>
        <w:rPr>
          <w:rFonts w:ascii="Book Antiqua" w:hAnsi="Book Antiqua"/>
          <w:iCs/>
        </w:rPr>
      </w:pPr>
      <w:r w:rsidRPr="00E43B5F">
        <w:rPr>
          <w:rFonts w:ascii="Book Antiqua" w:hAnsi="Book Antiqua"/>
          <w:iCs/>
        </w:rPr>
        <w:t xml:space="preserve">Date </w:t>
      </w:r>
      <w:proofErr w:type="gramStart"/>
      <w:r w:rsidRPr="00E43B5F">
        <w:rPr>
          <w:rFonts w:ascii="Book Antiqua" w:hAnsi="Book Antiqua"/>
          <w:iCs/>
        </w:rPr>
        <w:t>signed __</w:t>
      </w:r>
      <w:proofErr w:type="gramEnd"/>
      <w:r w:rsidRPr="00E43B5F">
        <w:rPr>
          <w:rFonts w:ascii="Book Antiqua" w:hAnsi="Book Antiqua"/>
          <w:iCs/>
        </w:rPr>
        <w:t>______________________________ day of ___________________, _____</w:t>
      </w:r>
    </w:p>
    <w:p w14:paraId="1EDC2D6E" w14:textId="77777777" w:rsidR="00B51573" w:rsidRPr="00E43B5F" w:rsidRDefault="00B51573" w:rsidP="00B51573">
      <w:pPr>
        <w:tabs>
          <w:tab w:val="left" w:pos="6120"/>
        </w:tabs>
        <w:spacing w:after="200"/>
        <w:rPr>
          <w:rFonts w:ascii="Book Antiqua" w:hAnsi="Book Antiqua"/>
          <w:iCs/>
        </w:rPr>
      </w:pPr>
      <w:r w:rsidRPr="00E43B5F">
        <w:rPr>
          <w:rFonts w:ascii="Book Antiqua" w:hAnsi="Book Antiqua"/>
          <w:b/>
          <w:bCs/>
          <w:iCs/>
        </w:rPr>
        <w:t>*</w:t>
      </w:r>
      <w:r w:rsidRPr="00E43B5F">
        <w:rPr>
          <w:rFonts w:ascii="Book Antiqua" w:hAnsi="Book Antiqua"/>
          <w:iCs/>
        </w:rPr>
        <w:t>: In the case of the Bid submitted by joint venture specify the name of the Joint Venture as Bidder</w:t>
      </w:r>
    </w:p>
    <w:p w14:paraId="7FC7A129" w14:textId="77777777" w:rsidR="00B51573" w:rsidRPr="00E43B5F" w:rsidRDefault="00B51573" w:rsidP="00B51573">
      <w:pPr>
        <w:tabs>
          <w:tab w:val="right" w:pos="9000"/>
        </w:tabs>
        <w:suppressAutoHyphens/>
        <w:rPr>
          <w:rFonts w:ascii="Book Antiqua" w:hAnsi="Book Antiqua"/>
          <w:bCs/>
          <w:iCs/>
        </w:rPr>
      </w:pPr>
      <w:r w:rsidRPr="00E43B5F">
        <w:rPr>
          <w:rFonts w:ascii="Book Antiqua" w:hAnsi="Book Antiqua"/>
          <w:bCs/>
          <w:iCs/>
        </w:rPr>
        <w:t>**: Person signing the Bid shall have the power of attorney given by the Bidder attached to the Bid</w:t>
      </w:r>
    </w:p>
    <w:p w14:paraId="287E97AF" w14:textId="77777777" w:rsidR="00B51573" w:rsidRPr="00E43B5F" w:rsidRDefault="00B51573" w:rsidP="00B51573">
      <w:pPr>
        <w:tabs>
          <w:tab w:val="right" w:pos="9000"/>
        </w:tabs>
        <w:suppressAutoHyphens/>
        <w:rPr>
          <w:rFonts w:ascii="Book Antiqua" w:hAnsi="Book Antiqua"/>
          <w:bCs/>
          <w:iCs/>
        </w:rPr>
      </w:pPr>
    </w:p>
    <w:p w14:paraId="1B8DDCBC" w14:textId="77777777" w:rsidR="00B51573" w:rsidRPr="00E43B5F" w:rsidRDefault="00B51573" w:rsidP="00B51573">
      <w:pPr>
        <w:tabs>
          <w:tab w:val="right" w:pos="9000"/>
        </w:tabs>
        <w:suppressAutoHyphens/>
        <w:rPr>
          <w:rFonts w:ascii="Book Antiqua" w:hAnsi="Book Antiqua"/>
        </w:rPr>
      </w:pPr>
      <w:r w:rsidRPr="00E43B5F">
        <w:rPr>
          <w:rFonts w:ascii="Book Antiqua" w:hAnsi="Book Antiqua"/>
          <w:iCs/>
        </w:rPr>
        <w:t xml:space="preserve"> </w:t>
      </w:r>
      <w:r w:rsidRPr="00E43B5F">
        <w:rPr>
          <w:rFonts w:ascii="Book Antiqua" w:hAnsi="Book Antiqua"/>
          <w:i/>
          <w:iCs/>
        </w:rPr>
        <w:t>[Note: In case of a Joint Venture, the Bid-Securing Declaration must be in the name of all members to the Joint Venture that submits the Bid.]</w:t>
      </w:r>
    </w:p>
    <w:p w14:paraId="2C59C8B4" w14:textId="77777777" w:rsidR="00B51573" w:rsidRDefault="00B51573" w:rsidP="00B51573"/>
    <w:p w14:paraId="15FF86A8" w14:textId="77777777" w:rsidR="00B51573" w:rsidRDefault="00B51573" w:rsidP="00BC7F2F">
      <w:pPr>
        <w:jc w:val="center"/>
        <w:rPr>
          <w:b/>
          <w:bCs/>
          <w:sz w:val="28"/>
          <w:szCs w:val="28"/>
          <w:u w:val="single"/>
        </w:rPr>
      </w:pPr>
    </w:p>
    <w:p w14:paraId="4C4EE35B" w14:textId="77777777" w:rsidR="00B51573" w:rsidRDefault="00B51573" w:rsidP="00BC7F2F">
      <w:pPr>
        <w:jc w:val="center"/>
        <w:rPr>
          <w:b/>
          <w:bCs/>
          <w:sz w:val="28"/>
          <w:szCs w:val="28"/>
          <w:u w:val="single"/>
        </w:rPr>
      </w:pPr>
    </w:p>
    <w:p w14:paraId="69C88D2D" w14:textId="77777777" w:rsidR="00B51573" w:rsidRDefault="00B51573" w:rsidP="00BC7F2F">
      <w:pPr>
        <w:jc w:val="center"/>
        <w:rPr>
          <w:b/>
          <w:bCs/>
          <w:sz w:val="28"/>
          <w:szCs w:val="28"/>
          <w:u w:val="single"/>
        </w:rPr>
      </w:pPr>
    </w:p>
    <w:p w14:paraId="305C960B" w14:textId="77777777" w:rsidR="00B51573" w:rsidRDefault="00B51573" w:rsidP="00BC7F2F">
      <w:pPr>
        <w:jc w:val="center"/>
        <w:rPr>
          <w:b/>
          <w:bCs/>
          <w:sz w:val="28"/>
          <w:szCs w:val="28"/>
          <w:u w:val="single"/>
        </w:rPr>
      </w:pPr>
    </w:p>
    <w:p w14:paraId="52537C94" w14:textId="77777777" w:rsidR="00B51573" w:rsidRDefault="00B51573" w:rsidP="00BC7F2F">
      <w:pPr>
        <w:jc w:val="center"/>
        <w:rPr>
          <w:b/>
          <w:bCs/>
          <w:sz w:val="28"/>
          <w:szCs w:val="28"/>
          <w:u w:val="single"/>
        </w:rPr>
      </w:pPr>
    </w:p>
    <w:p w14:paraId="7667174D" w14:textId="77777777" w:rsidR="00B51573" w:rsidRDefault="00B51573" w:rsidP="00BC7F2F">
      <w:pPr>
        <w:jc w:val="center"/>
        <w:rPr>
          <w:b/>
          <w:bCs/>
          <w:sz w:val="28"/>
          <w:szCs w:val="28"/>
          <w:u w:val="single"/>
        </w:rPr>
      </w:pPr>
    </w:p>
    <w:p w14:paraId="5365C118" w14:textId="77777777" w:rsidR="00B51573" w:rsidRDefault="00B51573" w:rsidP="00BC7F2F">
      <w:pPr>
        <w:jc w:val="center"/>
        <w:rPr>
          <w:b/>
          <w:bCs/>
          <w:sz w:val="28"/>
          <w:szCs w:val="28"/>
          <w:u w:val="single"/>
        </w:rPr>
      </w:pPr>
    </w:p>
    <w:p w14:paraId="7B66273D" w14:textId="77777777" w:rsidR="00B51573" w:rsidRDefault="00B51573" w:rsidP="00BC7F2F">
      <w:pPr>
        <w:jc w:val="center"/>
        <w:rPr>
          <w:b/>
          <w:bCs/>
          <w:sz w:val="28"/>
          <w:szCs w:val="28"/>
          <w:u w:val="single"/>
        </w:rPr>
      </w:pPr>
    </w:p>
    <w:p w14:paraId="1FD16A3E" w14:textId="77777777" w:rsidR="00B51573" w:rsidRDefault="00B51573" w:rsidP="00BC7F2F">
      <w:pPr>
        <w:jc w:val="center"/>
        <w:rPr>
          <w:b/>
          <w:bCs/>
          <w:sz w:val="28"/>
          <w:szCs w:val="28"/>
          <w:u w:val="single"/>
        </w:rPr>
      </w:pPr>
    </w:p>
    <w:p w14:paraId="6440DC97" w14:textId="77777777" w:rsidR="00B51573" w:rsidRDefault="00B51573" w:rsidP="00BC7F2F">
      <w:pPr>
        <w:jc w:val="center"/>
        <w:rPr>
          <w:b/>
          <w:bCs/>
          <w:sz w:val="28"/>
          <w:szCs w:val="28"/>
          <w:u w:val="single"/>
        </w:rPr>
      </w:pPr>
    </w:p>
    <w:p w14:paraId="7B3FCCA6" w14:textId="77777777" w:rsidR="00B51573" w:rsidRDefault="00B51573" w:rsidP="00BC7F2F">
      <w:pPr>
        <w:jc w:val="center"/>
        <w:rPr>
          <w:b/>
          <w:bCs/>
          <w:sz w:val="28"/>
          <w:szCs w:val="28"/>
          <w:u w:val="single"/>
        </w:rPr>
      </w:pPr>
    </w:p>
    <w:p w14:paraId="27F00EE8" w14:textId="77777777" w:rsidR="00B51573" w:rsidRDefault="00B51573" w:rsidP="00BC7F2F">
      <w:pPr>
        <w:jc w:val="center"/>
        <w:rPr>
          <w:b/>
          <w:bCs/>
          <w:sz w:val="28"/>
          <w:szCs w:val="28"/>
          <w:u w:val="single"/>
        </w:rPr>
      </w:pPr>
    </w:p>
    <w:p w14:paraId="11CB9BA8" w14:textId="77777777" w:rsidR="00B51573" w:rsidRDefault="00B51573" w:rsidP="00BC7F2F">
      <w:pPr>
        <w:jc w:val="center"/>
        <w:rPr>
          <w:b/>
          <w:bCs/>
          <w:sz w:val="28"/>
          <w:szCs w:val="28"/>
          <w:u w:val="single"/>
        </w:rPr>
      </w:pPr>
    </w:p>
    <w:p w14:paraId="0762B4E9" w14:textId="77777777" w:rsidR="00B51573" w:rsidRDefault="00B51573" w:rsidP="00BC7F2F">
      <w:pPr>
        <w:jc w:val="center"/>
        <w:rPr>
          <w:b/>
          <w:bCs/>
          <w:sz w:val="28"/>
          <w:szCs w:val="28"/>
          <w:u w:val="single"/>
        </w:rPr>
      </w:pPr>
    </w:p>
    <w:p w14:paraId="03635A61" w14:textId="77777777" w:rsidR="00B51573" w:rsidRDefault="00B51573" w:rsidP="00BC7F2F">
      <w:pPr>
        <w:jc w:val="center"/>
        <w:rPr>
          <w:b/>
          <w:bCs/>
          <w:sz w:val="28"/>
          <w:szCs w:val="28"/>
          <w:u w:val="single"/>
        </w:rPr>
      </w:pPr>
    </w:p>
    <w:p w14:paraId="26717F47" w14:textId="77777777" w:rsidR="00B51573" w:rsidRDefault="00B51573" w:rsidP="00BC7F2F">
      <w:pPr>
        <w:jc w:val="center"/>
        <w:rPr>
          <w:b/>
          <w:bCs/>
          <w:sz w:val="28"/>
          <w:szCs w:val="28"/>
          <w:u w:val="single"/>
        </w:rPr>
      </w:pPr>
    </w:p>
    <w:p w14:paraId="25A8EBBD" w14:textId="77777777" w:rsidR="00B51573" w:rsidRDefault="00B51573" w:rsidP="00BC7F2F">
      <w:pPr>
        <w:jc w:val="center"/>
        <w:rPr>
          <w:b/>
          <w:bCs/>
          <w:sz w:val="28"/>
          <w:szCs w:val="28"/>
          <w:u w:val="single"/>
        </w:rPr>
      </w:pPr>
    </w:p>
    <w:p w14:paraId="2F0A9E36" w14:textId="77777777" w:rsidR="00B51573" w:rsidRDefault="00B51573" w:rsidP="00BC7F2F">
      <w:pPr>
        <w:jc w:val="center"/>
        <w:rPr>
          <w:b/>
          <w:bCs/>
          <w:sz w:val="28"/>
          <w:szCs w:val="28"/>
          <w:u w:val="single"/>
        </w:rPr>
      </w:pPr>
    </w:p>
    <w:p w14:paraId="3428C470" w14:textId="77777777" w:rsidR="00B51573" w:rsidRDefault="00B51573" w:rsidP="00BC7F2F">
      <w:pPr>
        <w:jc w:val="center"/>
        <w:rPr>
          <w:b/>
          <w:bCs/>
          <w:sz w:val="28"/>
          <w:szCs w:val="28"/>
          <w:u w:val="single"/>
        </w:rPr>
      </w:pPr>
    </w:p>
    <w:p w14:paraId="21B860F6" w14:textId="77777777" w:rsidR="00B51573" w:rsidRDefault="00B51573" w:rsidP="00BC7F2F">
      <w:pPr>
        <w:jc w:val="center"/>
        <w:rPr>
          <w:b/>
          <w:bCs/>
          <w:sz w:val="28"/>
          <w:szCs w:val="28"/>
          <w:u w:val="single"/>
        </w:rPr>
      </w:pPr>
    </w:p>
    <w:p w14:paraId="12DE015D" w14:textId="77777777" w:rsidR="00B51573" w:rsidRDefault="00B51573" w:rsidP="00BC7F2F">
      <w:pPr>
        <w:jc w:val="center"/>
        <w:rPr>
          <w:b/>
          <w:bCs/>
          <w:sz w:val="28"/>
          <w:szCs w:val="28"/>
          <w:u w:val="single"/>
        </w:rPr>
      </w:pPr>
    </w:p>
    <w:p w14:paraId="606EC013" w14:textId="77777777" w:rsidR="00B51573" w:rsidRDefault="00B51573" w:rsidP="00BC7F2F">
      <w:pPr>
        <w:jc w:val="center"/>
        <w:rPr>
          <w:b/>
          <w:bCs/>
          <w:sz w:val="28"/>
          <w:szCs w:val="28"/>
          <w:u w:val="single"/>
        </w:rPr>
      </w:pPr>
    </w:p>
    <w:p w14:paraId="038140B6" w14:textId="77777777" w:rsidR="00B51573" w:rsidRDefault="00B51573" w:rsidP="00BC7F2F">
      <w:pPr>
        <w:jc w:val="center"/>
        <w:rPr>
          <w:b/>
          <w:bCs/>
          <w:sz w:val="28"/>
          <w:szCs w:val="28"/>
          <w:u w:val="single"/>
        </w:rPr>
      </w:pPr>
    </w:p>
    <w:p w14:paraId="533ADAD3" w14:textId="77777777" w:rsidR="00B51573" w:rsidRDefault="00B51573" w:rsidP="00BC7F2F">
      <w:pPr>
        <w:jc w:val="center"/>
        <w:rPr>
          <w:b/>
          <w:bCs/>
          <w:sz w:val="28"/>
          <w:szCs w:val="28"/>
          <w:u w:val="single"/>
        </w:rPr>
      </w:pPr>
    </w:p>
    <w:p w14:paraId="04B1C74C" w14:textId="77777777" w:rsidR="00B51573" w:rsidRDefault="00B51573" w:rsidP="00BC7F2F">
      <w:pPr>
        <w:jc w:val="center"/>
        <w:rPr>
          <w:b/>
          <w:bCs/>
          <w:sz w:val="28"/>
          <w:szCs w:val="28"/>
          <w:u w:val="single"/>
        </w:rPr>
      </w:pPr>
    </w:p>
    <w:p w14:paraId="6DA6C414" w14:textId="77777777" w:rsidR="00B51573" w:rsidRDefault="00B51573" w:rsidP="00BC7F2F">
      <w:pPr>
        <w:jc w:val="center"/>
        <w:rPr>
          <w:b/>
          <w:bCs/>
          <w:sz w:val="28"/>
          <w:szCs w:val="28"/>
          <w:u w:val="single"/>
        </w:rPr>
      </w:pPr>
    </w:p>
    <w:p w14:paraId="3E6742A4" w14:textId="77777777" w:rsidR="00B51573" w:rsidRDefault="00B51573" w:rsidP="00BC7F2F">
      <w:pPr>
        <w:jc w:val="center"/>
        <w:rPr>
          <w:b/>
          <w:bCs/>
          <w:sz w:val="28"/>
          <w:szCs w:val="28"/>
          <w:u w:val="single"/>
        </w:rPr>
      </w:pPr>
    </w:p>
    <w:p w14:paraId="7C8B3E3E" w14:textId="77777777" w:rsidR="00B51573" w:rsidRDefault="00B51573" w:rsidP="00BC7F2F">
      <w:pPr>
        <w:jc w:val="center"/>
        <w:rPr>
          <w:b/>
          <w:bCs/>
          <w:sz w:val="28"/>
          <w:szCs w:val="28"/>
          <w:u w:val="single"/>
        </w:rPr>
      </w:pPr>
    </w:p>
    <w:p w14:paraId="1680021D" w14:textId="77777777" w:rsidR="00B51573" w:rsidRDefault="00B51573" w:rsidP="00BC7F2F">
      <w:pPr>
        <w:jc w:val="center"/>
        <w:rPr>
          <w:b/>
          <w:bCs/>
          <w:sz w:val="28"/>
          <w:szCs w:val="28"/>
          <w:u w:val="single"/>
        </w:rPr>
      </w:pPr>
    </w:p>
    <w:p w14:paraId="430EFF23" w14:textId="07998DF0" w:rsidR="00BC7F2F" w:rsidRDefault="00BC7F2F" w:rsidP="00BC7F2F">
      <w:pPr>
        <w:jc w:val="center"/>
        <w:rPr>
          <w:rFonts w:eastAsiaTheme="minorHAnsi"/>
          <w:b/>
          <w:bCs/>
          <w:sz w:val="28"/>
          <w:szCs w:val="28"/>
          <w:u w:val="single"/>
          <w:lang w:val="en-IN" w:bidi="ar-SA"/>
        </w:rPr>
      </w:pPr>
      <w:r>
        <w:rPr>
          <w:b/>
          <w:bCs/>
          <w:sz w:val="28"/>
          <w:szCs w:val="28"/>
          <w:u w:val="single"/>
        </w:rPr>
        <w:lastRenderedPageBreak/>
        <w:t>Qualifying Requirements</w:t>
      </w:r>
      <w:r w:rsidR="00284BF6" w:rsidRPr="00284BF6">
        <w:rPr>
          <w:b/>
          <w:bCs/>
          <w:sz w:val="28"/>
          <w:szCs w:val="28"/>
          <w:u w:val="single"/>
        </w:rPr>
        <w:t xml:space="preserve"> (</w:t>
      </w:r>
      <w:r w:rsidR="00284BF6" w:rsidRPr="00284BF6">
        <w:rPr>
          <w:b/>
          <w:bCs/>
          <w:sz w:val="28"/>
          <w:szCs w:val="28"/>
          <w:u w:val="single"/>
        </w:rPr>
        <w:t>Rev-1)</w:t>
      </w:r>
      <w:r>
        <w:rPr>
          <w:b/>
          <w:bCs/>
          <w:sz w:val="28"/>
          <w:szCs w:val="28"/>
          <w:u w:val="single"/>
        </w:rPr>
        <w:t xml:space="preserve"> </w:t>
      </w:r>
    </w:p>
    <w:p w14:paraId="46177B39" w14:textId="77777777" w:rsidR="00C35E0E" w:rsidRPr="00045128" w:rsidRDefault="00C35E0E" w:rsidP="00C35E0E">
      <w:pPr>
        <w:pStyle w:val="ListParagraph"/>
        <w:widowControl w:val="0"/>
        <w:numPr>
          <w:ilvl w:val="0"/>
          <w:numId w:val="65"/>
        </w:numPr>
        <w:tabs>
          <w:tab w:val="left" w:pos="325"/>
        </w:tabs>
        <w:autoSpaceDE w:val="0"/>
        <w:autoSpaceDN w:val="0"/>
        <w:spacing w:before="1"/>
        <w:ind w:right="114"/>
        <w:contextualSpacing w:val="0"/>
        <w:jc w:val="both"/>
        <w:rPr>
          <w:rFonts w:ascii="Verdana" w:hAnsi="Verdana"/>
          <w:b/>
          <w:bCs/>
          <w:sz w:val="24"/>
          <w:szCs w:val="24"/>
        </w:rPr>
      </w:pPr>
      <w:r w:rsidRPr="00045128">
        <w:rPr>
          <w:rFonts w:ascii="Verdana" w:hAnsi="Verdana"/>
          <w:b/>
          <w:bCs/>
          <w:spacing w:val="-2"/>
          <w:sz w:val="24"/>
          <w:szCs w:val="24"/>
        </w:rPr>
        <w:t>GENERAL:</w:t>
      </w:r>
    </w:p>
    <w:p w14:paraId="0DDF101A" w14:textId="77777777" w:rsidR="00C35E0E" w:rsidRPr="00045128" w:rsidRDefault="00C35E0E" w:rsidP="00C35E0E">
      <w:pPr>
        <w:pStyle w:val="ListParagraph"/>
        <w:widowControl w:val="0"/>
        <w:numPr>
          <w:ilvl w:val="1"/>
          <w:numId w:val="63"/>
        </w:numPr>
        <w:tabs>
          <w:tab w:val="left" w:pos="505"/>
        </w:tabs>
        <w:autoSpaceDE w:val="0"/>
        <w:autoSpaceDN w:val="0"/>
        <w:spacing w:before="182" w:line="259" w:lineRule="auto"/>
        <w:ind w:right="112" w:firstLine="0"/>
        <w:contextualSpacing w:val="0"/>
        <w:jc w:val="both"/>
        <w:rPr>
          <w:rFonts w:ascii="Verdana" w:hAnsi="Verdana"/>
          <w:sz w:val="24"/>
          <w:szCs w:val="24"/>
        </w:rPr>
      </w:pPr>
      <w:r w:rsidRPr="00045128">
        <w:rPr>
          <w:rFonts w:ascii="Verdana" w:hAnsi="Verdana"/>
          <w:sz w:val="24"/>
          <w:szCs w:val="24"/>
        </w:rPr>
        <w:t>Qualification of the bidder will be based on meeting the minimum pass/fail criteria specified in technical requirement below regarding the Bidder’s Technical experience and financial position as demonstrated by the Bidders responses in the document submitted during the bidding.</w:t>
      </w:r>
    </w:p>
    <w:p w14:paraId="4179797B" w14:textId="77777777" w:rsidR="00C35E0E" w:rsidRPr="00045128" w:rsidRDefault="00C35E0E" w:rsidP="00C35E0E">
      <w:pPr>
        <w:pStyle w:val="ListParagraph"/>
        <w:widowControl w:val="0"/>
        <w:numPr>
          <w:ilvl w:val="1"/>
          <w:numId w:val="63"/>
        </w:numPr>
        <w:tabs>
          <w:tab w:val="left" w:pos="505"/>
        </w:tabs>
        <w:autoSpaceDE w:val="0"/>
        <w:autoSpaceDN w:val="0"/>
        <w:spacing w:before="182" w:line="259" w:lineRule="auto"/>
        <w:ind w:right="112" w:firstLine="0"/>
        <w:contextualSpacing w:val="0"/>
        <w:jc w:val="both"/>
        <w:rPr>
          <w:rFonts w:ascii="Verdana" w:hAnsi="Verdana"/>
          <w:sz w:val="24"/>
          <w:szCs w:val="24"/>
        </w:rPr>
      </w:pPr>
      <w:r w:rsidRPr="00045128">
        <w:rPr>
          <w:rFonts w:ascii="Verdana" w:hAnsi="Verdana"/>
          <w:sz w:val="24"/>
          <w:szCs w:val="24"/>
        </w:rPr>
        <w:t xml:space="preserve">POWERGRID reserves the right to waive deviations to QR provided it does not </w:t>
      </w:r>
      <w:proofErr w:type="gramStart"/>
      <w:r w:rsidRPr="00045128">
        <w:rPr>
          <w:rFonts w:ascii="Verdana" w:hAnsi="Verdana"/>
          <w:sz w:val="24"/>
          <w:szCs w:val="24"/>
        </w:rPr>
        <w:t>impact</w:t>
      </w:r>
      <w:proofErr w:type="gramEnd"/>
      <w:r w:rsidRPr="00045128">
        <w:rPr>
          <w:rFonts w:ascii="Verdana" w:hAnsi="Verdana"/>
          <w:sz w:val="24"/>
          <w:szCs w:val="24"/>
        </w:rPr>
        <w:t xml:space="preserve"> the execution</w:t>
      </w:r>
      <w:r w:rsidRPr="00045128">
        <w:rPr>
          <w:rFonts w:ascii="Verdana" w:hAnsi="Verdana"/>
          <w:spacing w:val="-13"/>
          <w:sz w:val="24"/>
          <w:szCs w:val="24"/>
        </w:rPr>
        <w:t xml:space="preserve"> </w:t>
      </w:r>
      <w:r w:rsidRPr="00045128">
        <w:rPr>
          <w:rFonts w:ascii="Verdana" w:hAnsi="Verdana"/>
          <w:sz w:val="24"/>
          <w:szCs w:val="24"/>
        </w:rPr>
        <w:t>of</w:t>
      </w:r>
      <w:r w:rsidRPr="00045128">
        <w:rPr>
          <w:rFonts w:ascii="Verdana" w:hAnsi="Verdana"/>
          <w:spacing w:val="-12"/>
          <w:sz w:val="24"/>
          <w:szCs w:val="24"/>
        </w:rPr>
        <w:t xml:space="preserve"> </w:t>
      </w:r>
      <w:proofErr w:type="gramStart"/>
      <w:r w:rsidRPr="00045128">
        <w:rPr>
          <w:rFonts w:ascii="Verdana" w:hAnsi="Verdana"/>
          <w:sz w:val="24"/>
          <w:szCs w:val="24"/>
        </w:rPr>
        <w:t>contract</w:t>
      </w:r>
      <w:proofErr w:type="gramEnd"/>
      <w:r w:rsidRPr="00045128">
        <w:rPr>
          <w:rFonts w:ascii="Verdana" w:hAnsi="Verdana"/>
          <w:sz w:val="24"/>
          <w:szCs w:val="24"/>
        </w:rPr>
        <w:t>.</w:t>
      </w:r>
      <w:r w:rsidRPr="00045128">
        <w:rPr>
          <w:rFonts w:ascii="Verdana" w:hAnsi="Verdana"/>
          <w:spacing w:val="-11"/>
          <w:sz w:val="24"/>
          <w:szCs w:val="24"/>
        </w:rPr>
        <w:t xml:space="preserve"> </w:t>
      </w:r>
      <w:r w:rsidRPr="00045128">
        <w:rPr>
          <w:rFonts w:ascii="Verdana" w:hAnsi="Verdana"/>
          <w:sz w:val="24"/>
          <w:szCs w:val="24"/>
        </w:rPr>
        <w:t>The</w:t>
      </w:r>
      <w:r w:rsidRPr="00045128">
        <w:rPr>
          <w:rFonts w:ascii="Verdana" w:hAnsi="Verdana"/>
          <w:spacing w:val="-13"/>
          <w:sz w:val="24"/>
          <w:szCs w:val="24"/>
        </w:rPr>
        <w:t xml:space="preserve"> </w:t>
      </w:r>
      <w:r w:rsidRPr="00045128">
        <w:rPr>
          <w:rFonts w:ascii="Verdana" w:hAnsi="Verdana"/>
          <w:sz w:val="24"/>
          <w:szCs w:val="24"/>
        </w:rPr>
        <w:t>decision</w:t>
      </w:r>
      <w:r w:rsidRPr="00045128">
        <w:rPr>
          <w:rFonts w:ascii="Verdana" w:hAnsi="Verdana"/>
          <w:spacing w:val="-11"/>
          <w:sz w:val="24"/>
          <w:szCs w:val="24"/>
        </w:rPr>
        <w:t xml:space="preserve"> </w:t>
      </w:r>
      <w:r w:rsidRPr="00045128">
        <w:rPr>
          <w:rFonts w:ascii="Verdana" w:hAnsi="Verdana"/>
          <w:sz w:val="24"/>
          <w:szCs w:val="24"/>
        </w:rPr>
        <w:t>of</w:t>
      </w:r>
      <w:r w:rsidRPr="00045128">
        <w:rPr>
          <w:rFonts w:ascii="Verdana" w:hAnsi="Verdana"/>
          <w:spacing w:val="-12"/>
          <w:sz w:val="24"/>
          <w:szCs w:val="24"/>
        </w:rPr>
        <w:t xml:space="preserve"> </w:t>
      </w:r>
      <w:r w:rsidRPr="00045128">
        <w:rPr>
          <w:rFonts w:ascii="Verdana" w:hAnsi="Verdana"/>
          <w:sz w:val="24"/>
          <w:szCs w:val="24"/>
        </w:rPr>
        <w:t>POWERGRID</w:t>
      </w:r>
      <w:r w:rsidRPr="00045128">
        <w:rPr>
          <w:rFonts w:ascii="Verdana" w:hAnsi="Verdana"/>
          <w:spacing w:val="-11"/>
          <w:sz w:val="24"/>
          <w:szCs w:val="24"/>
        </w:rPr>
        <w:t xml:space="preserve"> </w:t>
      </w:r>
      <w:r w:rsidRPr="00045128">
        <w:rPr>
          <w:rFonts w:ascii="Verdana" w:hAnsi="Verdana"/>
          <w:sz w:val="24"/>
          <w:szCs w:val="24"/>
        </w:rPr>
        <w:t>in</w:t>
      </w:r>
      <w:r w:rsidRPr="00045128">
        <w:rPr>
          <w:rFonts w:ascii="Verdana" w:hAnsi="Verdana"/>
          <w:spacing w:val="-12"/>
          <w:sz w:val="24"/>
          <w:szCs w:val="24"/>
        </w:rPr>
        <w:t xml:space="preserve"> </w:t>
      </w:r>
      <w:r w:rsidRPr="00045128">
        <w:rPr>
          <w:rFonts w:ascii="Verdana" w:hAnsi="Verdana"/>
          <w:sz w:val="24"/>
          <w:szCs w:val="24"/>
        </w:rPr>
        <w:t>this</w:t>
      </w:r>
      <w:r w:rsidRPr="00045128">
        <w:rPr>
          <w:rFonts w:ascii="Verdana" w:hAnsi="Verdana"/>
          <w:spacing w:val="-9"/>
          <w:sz w:val="24"/>
          <w:szCs w:val="24"/>
        </w:rPr>
        <w:t xml:space="preserve"> </w:t>
      </w:r>
      <w:r w:rsidRPr="00045128">
        <w:rPr>
          <w:rFonts w:ascii="Verdana" w:hAnsi="Verdana"/>
          <w:sz w:val="24"/>
          <w:szCs w:val="24"/>
        </w:rPr>
        <w:t>regard</w:t>
      </w:r>
      <w:r w:rsidRPr="00045128">
        <w:rPr>
          <w:rFonts w:ascii="Verdana" w:hAnsi="Verdana"/>
          <w:spacing w:val="-11"/>
          <w:sz w:val="24"/>
          <w:szCs w:val="24"/>
        </w:rPr>
        <w:t xml:space="preserve"> </w:t>
      </w:r>
      <w:r w:rsidRPr="00045128">
        <w:rPr>
          <w:rFonts w:ascii="Verdana" w:hAnsi="Verdana"/>
          <w:sz w:val="24"/>
          <w:szCs w:val="24"/>
        </w:rPr>
        <w:t>shall</w:t>
      </w:r>
      <w:r w:rsidRPr="00045128">
        <w:rPr>
          <w:rFonts w:ascii="Verdana" w:hAnsi="Verdana"/>
          <w:spacing w:val="-9"/>
          <w:sz w:val="24"/>
          <w:szCs w:val="24"/>
        </w:rPr>
        <w:t xml:space="preserve"> </w:t>
      </w:r>
      <w:r w:rsidRPr="00045128">
        <w:rPr>
          <w:rFonts w:ascii="Verdana" w:hAnsi="Verdana"/>
          <w:sz w:val="24"/>
          <w:szCs w:val="24"/>
        </w:rPr>
        <w:t>be</w:t>
      </w:r>
      <w:r w:rsidRPr="00045128">
        <w:rPr>
          <w:rFonts w:ascii="Verdana" w:hAnsi="Verdana"/>
          <w:spacing w:val="-11"/>
          <w:sz w:val="24"/>
          <w:szCs w:val="24"/>
        </w:rPr>
        <w:t xml:space="preserve"> </w:t>
      </w:r>
      <w:r w:rsidRPr="00045128">
        <w:rPr>
          <w:rFonts w:ascii="Verdana" w:hAnsi="Verdana"/>
          <w:sz w:val="24"/>
          <w:szCs w:val="24"/>
        </w:rPr>
        <w:t>final</w:t>
      </w:r>
      <w:r w:rsidRPr="00045128">
        <w:rPr>
          <w:rFonts w:ascii="Verdana" w:hAnsi="Verdana"/>
          <w:spacing w:val="-10"/>
          <w:sz w:val="24"/>
          <w:szCs w:val="24"/>
        </w:rPr>
        <w:t xml:space="preserve"> </w:t>
      </w:r>
      <w:r w:rsidRPr="00045128">
        <w:rPr>
          <w:rFonts w:ascii="Verdana" w:hAnsi="Verdana"/>
          <w:sz w:val="24"/>
          <w:szCs w:val="24"/>
        </w:rPr>
        <w:t>and</w:t>
      </w:r>
      <w:r w:rsidRPr="00045128">
        <w:rPr>
          <w:rFonts w:ascii="Verdana" w:hAnsi="Verdana"/>
          <w:spacing w:val="-10"/>
          <w:sz w:val="24"/>
          <w:szCs w:val="24"/>
        </w:rPr>
        <w:t xml:space="preserve"> </w:t>
      </w:r>
      <w:r w:rsidRPr="00045128">
        <w:rPr>
          <w:rFonts w:ascii="Verdana" w:hAnsi="Verdana"/>
          <w:sz w:val="24"/>
          <w:szCs w:val="24"/>
        </w:rPr>
        <w:t>binding</w:t>
      </w:r>
      <w:r w:rsidRPr="00045128">
        <w:rPr>
          <w:rFonts w:ascii="Verdana" w:hAnsi="Verdana"/>
          <w:spacing w:val="-10"/>
          <w:sz w:val="24"/>
          <w:szCs w:val="24"/>
        </w:rPr>
        <w:t xml:space="preserve"> </w:t>
      </w:r>
      <w:r w:rsidRPr="00045128">
        <w:rPr>
          <w:rFonts w:ascii="Verdana" w:hAnsi="Verdana"/>
          <w:sz w:val="24"/>
          <w:szCs w:val="24"/>
        </w:rPr>
        <w:t>on</w:t>
      </w:r>
      <w:r w:rsidRPr="00045128">
        <w:rPr>
          <w:rFonts w:ascii="Verdana" w:hAnsi="Verdana"/>
          <w:spacing w:val="-9"/>
          <w:sz w:val="24"/>
          <w:szCs w:val="24"/>
        </w:rPr>
        <w:t xml:space="preserve"> </w:t>
      </w:r>
      <w:r w:rsidRPr="00045128">
        <w:rPr>
          <w:rFonts w:ascii="Verdana" w:hAnsi="Verdana"/>
          <w:spacing w:val="-2"/>
          <w:sz w:val="24"/>
          <w:szCs w:val="24"/>
        </w:rPr>
        <w:t>bidders.</w:t>
      </w:r>
    </w:p>
    <w:p w14:paraId="6C363AD3" w14:textId="77777777" w:rsidR="00C35E0E" w:rsidRDefault="00C35E0E" w:rsidP="00C35E0E">
      <w:pPr>
        <w:pStyle w:val="ListParagraph"/>
        <w:widowControl w:val="0"/>
        <w:numPr>
          <w:ilvl w:val="1"/>
          <w:numId w:val="63"/>
        </w:numPr>
        <w:tabs>
          <w:tab w:val="left" w:pos="464"/>
        </w:tabs>
        <w:autoSpaceDE w:val="0"/>
        <w:autoSpaceDN w:val="0"/>
        <w:spacing w:before="164" w:line="256" w:lineRule="auto"/>
        <w:ind w:right="111" w:firstLine="0"/>
        <w:contextualSpacing w:val="0"/>
        <w:jc w:val="both"/>
        <w:rPr>
          <w:rFonts w:ascii="Verdana" w:hAnsi="Verdana"/>
          <w:sz w:val="24"/>
          <w:szCs w:val="24"/>
        </w:rPr>
      </w:pPr>
      <w:r w:rsidRPr="00045128">
        <w:rPr>
          <w:rFonts w:ascii="Verdana" w:hAnsi="Verdana"/>
          <w:sz w:val="24"/>
          <w:szCs w:val="24"/>
        </w:rPr>
        <w:t>The owner reserves the right to assess the capacity and capability of the bidder,</w:t>
      </w:r>
      <w:r w:rsidRPr="00045128">
        <w:rPr>
          <w:rFonts w:ascii="Verdana" w:hAnsi="Verdana"/>
          <w:spacing w:val="40"/>
          <w:sz w:val="24"/>
          <w:szCs w:val="24"/>
        </w:rPr>
        <w:t xml:space="preserve"> </w:t>
      </w:r>
      <w:r w:rsidRPr="00045128">
        <w:rPr>
          <w:rFonts w:ascii="Verdana" w:hAnsi="Verdana"/>
          <w:sz w:val="24"/>
          <w:szCs w:val="24"/>
        </w:rPr>
        <w:t xml:space="preserve">should the circumstances warrant such assessments in </w:t>
      </w:r>
      <w:proofErr w:type="gramStart"/>
      <w:r w:rsidRPr="00045128">
        <w:rPr>
          <w:rFonts w:ascii="Verdana" w:hAnsi="Verdana"/>
          <w:sz w:val="24"/>
          <w:szCs w:val="24"/>
        </w:rPr>
        <w:t>an</w:t>
      </w:r>
      <w:proofErr w:type="gramEnd"/>
      <w:r w:rsidRPr="00045128">
        <w:rPr>
          <w:rFonts w:ascii="Verdana" w:hAnsi="Verdana"/>
          <w:sz w:val="24"/>
          <w:szCs w:val="24"/>
        </w:rPr>
        <w:t xml:space="preserve"> overall interest of the owner.</w:t>
      </w:r>
    </w:p>
    <w:p w14:paraId="121D4BB7" w14:textId="77777777" w:rsidR="00C35E0E" w:rsidRPr="00045128" w:rsidRDefault="00C35E0E" w:rsidP="00C35E0E">
      <w:pPr>
        <w:pStyle w:val="ListParagraph"/>
        <w:widowControl w:val="0"/>
        <w:tabs>
          <w:tab w:val="left" w:pos="464"/>
        </w:tabs>
        <w:autoSpaceDE w:val="0"/>
        <w:autoSpaceDN w:val="0"/>
        <w:spacing w:before="164" w:line="256" w:lineRule="auto"/>
        <w:ind w:left="106" w:right="111"/>
        <w:contextualSpacing w:val="0"/>
        <w:jc w:val="both"/>
        <w:rPr>
          <w:rFonts w:ascii="Verdana" w:hAnsi="Verdana"/>
          <w:sz w:val="24"/>
          <w:szCs w:val="24"/>
        </w:rPr>
      </w:pPr>
    </w:p>
    <w:p w14:paraId="777B9401" w14:textId="77777777" w:rsidR="00C35E0E" w:rsidRPr="00045128" w:rsidRDefault="00C35E0E" w:rsidP="00C35E0E">
      <w:pPr>
        <w:pStyle w:val="Heading1"/>
        <w:numPr>
          <w:ilvl w:val="0"/>
          <w:numId w:val="64"/>
        </w:numPr>
        <w:tabs>
          <w:tab w:val="left" w:pos="327"/>
        </w:tabs>
        <w:ind w:left="1188" w:hanging="1472"/>
        <w:jc w:val="both"/>
        <w:rPr>
          <w:rFonts w:ascii="Verdana" w:hAnsi="Verdana"/>
        </w:rPr>
      </w:pPr>
      <w:r w:rsidRPr="00045128">
        <w:rPr>
          <w:rFonts w:ascii="Verdana" w:hAnsi="Verdana"/>
        </w:rPr>
        <w:t>Technical</w:t>
      </w:r>
      <w:r w:rsidRPr="00045128">
        <w:rPr>
          <w:rFonts w:ascii="Verdana" w:hAnsi="Verdana"/>
          <w:spacing w:val="-10"/>
        </w:rPr>
        <w:t xml:space="preserve"> </w:t>
      </w:r>
      <w:r w:rsidRPr="00045128">
        <w:rPr>
          <w:rFonts w:ascii="Verdana" w:hAnsi="Verdana"/>
          <w:spacing w:val="-2"/>
        </w:rPr>
        <w:t>Requirement:</w:t>
      </w:r>
    </w:p>
    <w:p w14:paraId="5AE9E52B" w14:textId="77777777" w:rsidR="00C35E0E" w:rsidRPr="00045128" w:rsidRDefault="00C35E0E" w:rsidP="00C35E0E">
      <w:pPr>
        <w:pStyle w:val="Heading1"/>
        <w:tabs>
          <w:tab w:val="left" w:pos="327"/>
        </w:tabs>
        <w:ind w:hanging="151"/>
        <w:jc w:val="both"/>
        <w:rPr>
          <w:rFonts w:ascii="Verdana" w:hAnsi="Verdana"/>
        </w:rPr>
      </w:pPr>
    </w:p>
    <w:p w14:paraId="5A0997BC" w14:textId="28E6DC19" w:rsidR="00C35E0E" w:rsidRPr="00045128" w:rsidRDefault="00C35E0E" w:rsidP="00C35E0E">
      <w:pPr>
        <w:tabs>
          <w:tab w:val="left" w:pos="720"/>
          <w:tab w:val="left" w:pos="1134"/>
          <w:tab w:val="left" w:pos="5046"/>
        </w:tabs>
        <w:spacing w:after="120"/>
        <w:ind w:hanging="284"/>
        <w:jc w:val="both"/>
        <w:rPr>
          <w:rFonts w:ascii="Verdana" w:hAnsi="Verdana"/>
          <w:b/>
          <w:bCs/>
          <w:sz w:val="24"/>
          <w:szCs w:val="24"/>
        </w:rPr>
      </w:pPr>
      <w:r w:rsidRPr="00045128">
        <w:rPr>
          <w:rFonts w:ascii="Verdana" w:hAnsi="Verdana"/>
          <w:sz w:val="24"/>
          <w:szCs w:val="24"/>
        </w:rPr>
        <w:t xml:space="preserve">2.1. Approved vendors of POWERGRID or vendors who have been listed </w:t>
      </w:r>
      <w:r w:rsidRPr="00045128">
        <w:rPr>
          <w:rFonts w:ascii="Verdana" w:hAnsi="Verdana"/>
          <w:b/>
          <w:bCs/>
          <w:sz w:val="24"/>
          <w:szCs w:val="24"/>
        </w:rPr>
        <w:t>under POWERGRID Compendium of Vendor</w:t>
      </w:r>
      <w:r w:rsidRPr="00045128">
        <w:rPr>
          <w:rFonts w:ascii="Verdana" w:hAnsi="Verdana"/>
          <w:sz w:val="24"/>
          <w:szCs w:val="24"/>
        </w:rPr>
        <w:t xml:space="preserve">s, as on the </w:t>
      </w:r>
      <w:r w:rsidRPr="00726B31">
        <w:rPr>
          <w:rFonts w:ascii="Verdana" w:hAnsi="Verdana"/>
          <w:sz w:val="24"/>
          <w:szCs w:val="24"/>
        </w:rPr>
        <w:t>re-scheduled</w:t>
      </w:r>
      <w:r w:rsidRPr="00045128">
        <w:rPr>
          <w:rFonts w:ascii="Verdana" w:hAnsi="Verdana"/>
          <w:sz w:val="24"/>
          <w:szCs w:val="24"/>
        </w:rPr>
        <w:t xml:space="preserve"> date of opening</w:t>
      </w:r>
      <w:r w:rsidRPr="00726B31">
        <w:rPr>
          <w:rFonts w:ascii="Verdana" w:hAnsi="Verdana"/>
          <w:sz w:val="24"/>
          <w:szCs w:val="24"/>
        </w:rPr>
        <w:t xml:space="preserve"> </w:t>
      </w:r>
      <w:proofErr w:type="spellStart"/>
      <w:r w:rsidRPr="00726B31">
        <w:rPr>
          <w:rFonts w:ascii="Verdana" w:hAnsi="Verdana"/>
          <w:sz w:val="24"/>
          <w:szCs w:val="24"/>
        </w:rPr>
        <w:t>i.e</w:t>
      </w:r>
      <w:proofErr w:type="spellEnd"/>
      <w:r w:rsidRPr="00726B31">
        <w:rPr>
          <w:rFonts w:ascii="Verdana" w:hAnsi="Verdana"/>
          <w:sz w:val="24"/>
          <w:szCs w:val="24"/>
        </w:rPr>
        <w:t xml:space="preserve"> 01.08.2025</w:t>
      </w:r>
      <w:r w:rsidRPr="00045128">
        <w:rPr>
          <w:rFonts w:ascii="Verdana" w:hAnsi="Verdana"/>
          <w:sz w:val="24"/>
          <w:szCs w:val="24"/>
        </w:rPr>
        <w:t xml:space="preserve"> for supply of Towers for 345 kV S/c or 345 kV D/c voltage level or higher voltage level shall be </w:t>
      </w:r>
      <w:r w:rsidRPr="00045128">
        <w:rPr>
          <w:rFonts w:ascii="Verdana" w:hAnsi="Verdana"/>
          <w:b/>
          <w:bCs/>
          <w:sz w:val="24"/>
          <w:szCs w:val="24"/>
        </w:rPr>
        <w:t>deemed to meet the technical requirement.</w:t>
      </w:r>
    </w:p>
    <w:p w14:paraId="3D0EDD77" w14:textId="77777777" w:rsidR="00C35E0E" w:rsidRPr="00045128" w:rsidRDefault="00C35E0E" w:rsidP="00C35E0E">
      <w:pPr>
        <w:tabs>
          <w:tab w:val="left" w:pos="720"/>
          <w:tab w:val="left" w:pos="1134"/>
          <w:tab w:val="left" w:pos="5046"/>
        </w:tabs>
        <w:spacing w:after="120"/>
        <w:ind w:hanging="284"/>
        <w:jc w:val="both"/>
        <w:rPr>
          <w:rFonts w:ascii="Verdana" w:hAnsi="Verdana"/>
          <w:sz w:val="24"/>
          <w:szCs w:val="24"/>
        </w:rPr>
      </w:pPr>
      <w:r w:rsidRPr="00045128">
        <w:rPr>
          <w:rFonts w:ascii="Verdana" w:hAnsi="Verdana"/>
          <w:sz w:val="24"/>
          <w:szCs w:val="24"/>
        </w:rPr>
        <w:t>2.2. The bidder can be an Original equipment manufacturer (OEM) of Towers for Transmission lines of 345 kV S/c or 345 kV D/c voltage level or higher voltage level and should have manufactured, and supplied similar types of Towers to any Public Sector Undertaking or any Government Research Institutes or reputed private sector Power utilities during last  seven (</w:t>
      </w:r>
      <w:r w:rsidRPr="009706F6">
        <w:rPr>
          <w:rFonts w:ascii="Verdana" w:hAnsi="Verdana"/>
          <w:b/>
          <w:bCs/>
          <w:sz w:val="24"/>
          <w:szCs w:val="24"/>
        </w:rPr>
        <w:t>0</w:t>
      </w:r>
      <w:r w:rsidRPr="00045128">
        <w:rPr>
          <w:rFonts w:ascii="Verdana" w:hAnsi="Verdana"/>
          <w:b/>
          <w:bCs/>
          <w:sz w:val="24"/>
          <w:szCs w:val="24"/>
        </w:rPr>
        <w:t>7) years</w:t>
      </w:r>
      <w:r w:rsidRPr="00045128">
        <w:rPr>
          <w:rFonts w:ascii="Verdana" w:hAnsi="Verdana"/>
          <w:sz w:val="24"/>
          <w:szCs w:val="24"/>
        </w:rPr>
        <w:t xml:space="preserve"> as on the </w:t>
      </w:r>
      <w:r w:rsidRPr="00726B31">
        <w:rPr>
          <w:rFonts w:ascii="Verdana" w:hAnsi="Verdana"/>
          <w:sz w:val="24"/>
          <w:szCs w:val="24"/>
        </w:rPr>
        <w:t>re-</w:t>
      </w:r>
      <w:r w:rsidRPr="00045128">
        <w:rPr>
          <w:rFonts w:ascii="Verdana" w:hAnsi="Verdana"/>
          <w:sz w:val="24"/>
          <w:szCs w:val="24"/>
        </w:rPr>
        <w:t>scheduled date of opening</w:t>
      </w:r>
      <w:r>
        <w:rPr>
          <w:rFonts w:ascii="Verdana" w:hAnsi="Verdana"/>
          <w:sz w:val="24"/>
          <w:szCs w:val="24"/>
        </w:rPr>
        <w:t xml:space="preserve"> i.e.01.08.2025</w:t>
      </w:r>
    </w:p>
    <w:p w14:paraId="7E52F3B8" w14:textId="77777777" w:rsidR="00C35E0E" w:rsidRPr="00045128" w:rsidRDefault="00C35E0E" w:rsidP="00C35E0E">
      <w:pPr>
        <w:tabs>
          <w:tab w:val="left" w:pos="720"/>
          <w:tab w:val="left" w:pos="1134"/>
          <w:tab w:val="left" w:pos="5046"/>
        </w:tabs>
        <w:spacing w:after="120"/>
        <w:ind w:hanging="284"/>
        <w:jc w:val="center"/>
        <w:rPr>
          <w:rFonts w:ascii="Verdana" w:hAnsi="Verdana"/>
          <w:sz w:val="24"/>
          <w:szCs w:val="24"/>
        </w:rPr>
      </w:pPr>
      <w:r w:rsidRPr="00045128">
        <w:rPr>
          <w:rFonts w:ascii="Verdana" w:hAnsi="Verdana"/>
          <w:sz w:val="24"/>
          <w:szCs w:val="24"/>
        </w:rPr>
        <w:t>(OR)</w:t>
      </w:r>
    </w:p>
    <w:p w14:paraId="4F5CE3B6" w14:textId="0A329983" w:rsidR="00C35E0E" w:rsidRDefault="00C35E0E" w:rsidP="00C35E0E">
      <w:pPr>
        <w:tabs>
          <w:tab w:val="left" w:pos="720"/>
          <w:tab w:val="left" w:pos="1134"/>
          <w:tab w:val="left" w:pos="5046"/>
        </w:tabs>
        <w:spacing w:after="120"/>
        <w:ind w:hanging="284"/>
        <w:jc w:val="both"/>
        <w:rPr>
          <w:rFonts w:ascii="Verdana" w:hAnsi="Verdana"/>
          <w:sz w:val="24"/>
          <w:szCs w:val="24"/>
        </w:rPr>
      </w:pPr>
      <w:r w:rsidRPr="00045128">
        <w:rPr>
          <w:rFonts w:ascii="Verdana" w:hAnsi="Verdana"/>
          <w:sz w:val="24"/>
          <w:szCs w:val="24"/>
        </w:rPr>
        <w:tab/>
        <w:t>The</w:t>
      </w:r>
      <w:r w:rsidRPr="00045128">
        <w:rPr>
          <w:rFonts w:ascii="Verdana" w:hAnsi="Verdana"/>
          <w:spacing w:val="-9"/>
          <w:sz w:val="24"/>
          <w:szCs w:val="24"/>
        </w:rPr>
        <w:t xml:space="preserve"> </w:t>
      </w:r>
      <w:r w:rsidRPr="00045128">
        <w:rPr>
          <w:rFonts w:ascii="Verdana" w:hAnsi="Verdana"/>
          <w:sz w:val="24"/>
          <w:szCs w:val="24"/>
        </w:rPr>
        <w:t>bidder</w:t>
      </w:r>
      <w:r w:rsidRPr="00045128">
        <w:rPr>
          <w:rFonts w:ascii="Verdana" w:hAnsi="Verdana"/>
          <w:spacing w:val="-11"/>
          <w:sz w:val="24"/>
          <w:szCs w:val="24"/>
        </w:rPr>
        <w:t xml:space="preserve"> </w:t>
      </w:r>
      <w:r w:rsidRPr="00045128">
        <w:rPr>
          <w:rFonts w:ascii="Verdana" w:hAnsi="Verdana"/>
          <w:sz w:val="24"/>
          <w:szCs w:val="24"/>
        </w:rPr>
        <w:t>should</w:t>
      </w:r>
      <w:r w:rsidRPr="00045128">
        <w:rPr>
          <w:rFonts w:ascii="Verdana" w:hAnsi="Verdana"/>
          <w:spacing w:val="-10"/>
          <w:sz w:val="24"/>
          <w:szCs w:val="24"/>
        </w:rPr>
        <w:t xml:space="preserve"> </w:t>
      </w:r>
      <w:r w:rsidRPr="00045128">
        <w:rPr>
          <w:rFonts w:ascii="Verdana" w:hAnsi="Verdana"/>
          <w:sz w:val="24"/>
          <w:szCs w:val="24"/>
        </w:rPr>
        <w:t>have</w:t>
      </w:r>
      <w:r w:rsidRPr="00045128">
        <w:rPr>
          <w:rFonts w:ascii="Verdana" w:hAnsi="Verdana"/>
          <w:spacing w:val="-11"/>
          <w:sz w:val="24"/>
          <w:szCs w:val="24"/>
        </w:rPr>
        <w:t xml:space="preserve"> </w:t>
      </w:r>
      <w:r w:rsidRPr="00045128">
        <w:rPr>
          <w:rFonts w:ascii="Verdana" w:hAnsi="Verdana"/>
          <w:sz w:val="24"/>
          <w:szCs w:val="24"/>
        </w:rPr>
        <w:t>executed</w:t>
      </w:r>
      <w:r w:rsidRPr="00045128">
        <w:rPr>
          <w:rFonts w:ascii="Verdana" w:hAnsi="Verdana"/>
          <w:spacing w:val="-10"/>
          <w:sz w:val="24"/>
          <w:szCs w:val="24"/>
        </w:rPr>
        <w:t xml:space="preserve"> </w:t>
      </w:r>
      <w:r w:rsidRPr="00045128">
        <w:rPr>
          <w:rFonts w:ascii="Verdana" w:hAnsi="Verdana"/>
          <w:sz w:val="24"/>
          <w:szCs w:val="24"/>
        </w:rPr>
        <w:t>similar</w:t>
      </w:r>
      <w:r w:rsidRPr="00045128">
        <w:rPr>
          <w:rFonts w:ascii="Verdana" w:hAnsi="Verdana"/>
          <w:spacing w:val="-12"/>
          <w:sz w:val="24"/>
          <w:szCs w:val="24"/>
        </w:rPr>
        <w:t xml:space="preserve"> </w:t>
      </w:r>
      <w:r w:rsidRPr="00045128">
        <w:rPr>
          <w:rFonts w:ascii="Verdana" w:hAnsi="Verdana"/>
          <w:sz w:val="24"/>
          <w:szCs w:val="24"/>
        </w:rPr>
        <w:t>work</w:t>
      </w:r>
      <w:r>
        <w:rPr>
          <w:rFonts w:ascii="Verdana" w:hAnsi="Verdana"/>
          <w:sz w:val="24"/>
          <w:szCs w:val="24"/>
        </w:rPr>
        <w:t>s,</w:t>
      </w:r>
      <w:r w:rsidRPr="00045128">
        <w:rPr>
          <w:rFonts w:ascii="Verdana" w:hAnsi="Verdana"/>
          <w:sz w:val="24"/>
          <w:szCs w:val="24"/>
        </w:rPr>
        <w:t xml:space="preserve"> that i</w:t>
      </w:r>
      <w:r>
        <w:rPr>
          <w:rFonts w:ascii="Verdana" w:hAnsi="Verdana"/>
          <w:sz w:val="24"/>
          <w:szCs w:val="24"/>
        </w:rPr>
        <w:t xml:space="preserve">s </w:t>
      </w:r>
      <w:r w:rsidRPr="00045128">
        <w:rPr>
          <w:rFonts w:ascii="Verdana" w:hAnsi="Verdana"/>
          <w:sz w:val="24"/>
          <w:szCs w:val="24"/>
        </w:rPr>
        <w:t xml:space="preserve">supplied similar types of Towers for Transmission lines of 345 kV S/c or 345 kV D/c voltage level or higher voltage level to any Public Sector Undertaking or any Government Research Institutes or reputed private sector Power utilities </w:t>
      </w:r>
      <w:r w:rsidRPr="00595CCC">
        <w:rPr>
          <w:rFonts w:ascii="Verdana" w:hAnsi="Verdana"/>
          <w:sz w:val="24"/>
          <w:szCs w:val="24"/>
        </w:rPr>
        <w:t>with assured access* to POWERGRID approved vendors at 2.1 (or) OEMs meeting criteria at 2.2</w:t>
      </w:r>
      <w:r>
        <w:rPr>
          <w:rFonts w:ascii="Verdana" w:hAnsi="Verdana"/>
          <w:sz w:val="24"/>
          <w:szCs w:val="24"/>
        </w:rPr>
        <w:t>)</w:t>
      </w:r>
      <w:r w:rsidRPr="00595CCC">
        <w:rPr>
          <w:rFonts w:ascii="Verdana" w:hAnsi="Verdana"/>
          <w:sz w:val="24"/>
          <w:szCs w:val="24"/>
        </w:rPr>
        <w:t xml:space="preserve"> </w:t>
      </w:r>
      <w:r w:rsidRPr="00045128">
        <w:rPr>
          <w:rFonts w:ascii="Verdana" w:hAnsi="Verdana"/>
          <w:sz w:val="24"/>
          <w:szCs w:val="24"/>
        </w:rPr>
        <w:t xml:space="preserve">during last  seven </w:t>
      </w:r>
      <w:r w:rsidRPr="00045128">
        <w:rPr>
          <w:rFonts w:ascii="Verdana" w:hAnsi="Verdana"/>
          <w:b/>
          <w:bCs/>
          <w:sz w:val="24"/>
          <w:szCs w:val="24"/>
        </w:rPr>
        <w:t>(</w:t>
      </w:r>
      <w:r>
        <w:rPr>
          <w:rFonts w:ascii="Verdana" w:hAnsi="Verdana"/>
          <w:b/>
          <w:bCs/>
          <w:sz w:val="24"/>
          <w:szCs w:val="24"/>
        </w:rPr>
        <w:t>0</w:t>
      </w:r>
      <w:r w:rsidRPr="00045128">
        <w:rPr>
          <w:rFonts w:ascii="Verdana" w:hAnsi="Verdana"/>
          <w:b/>
          <w:bCs/>
          <w:sz w:val="24"/>
          <w:szCs w:val="24"/>
        </w:rPr>
        <w:t>7) years</w:t>
      </w:r>
      <w:r w:rsidRPr="00045128">
        <w:rPr>
          <w:rFonts w:ascii="Verdana" w:hAnsi="Verdana"/>
          <w:sz w:val="24"/>
          <w:szCs w:val="24"/>
        </w:rPr>
        <w:t xml:space="preserve"> as on the re-scheduled date of </w:t>
      </w:r>
      <w:r w:rsidRPr="00726B31">
        <w:rPr>
          <w:rFonts w:ascii="Verdana" w:hAnsi="Verdana"/>
          <w:sz w:val="24"/>
          <w:szCs w:val="24"/>
        </w:rPr>
        <w:t xml:space="preserve"> opening</w:t>
      </w:r>
      <w:r>
        <w:rPr>
          <w:rFonts w:ascii="Verdana" w:hAnsi="Verdana"/>
          <w:sz w:val="24"/>
          <w:szCs w:val="24"/>
        </w:rPr>
        <w:t xml:space="preserve"> i.e. </w:t>
      </w:r>
      <w:r w:rsidRPr="00726B31">
        <w:rPr>
          <w:rFonts w:ascii="Verdana" w:hAnsi="Verdana"/>
          <w:sz w:val="24"/>
          <w:szCs w:val="24"/>
        </w:rPr>
        <w:t>01.08.2025 as per the following:</w:t>
      </w:r>
    </w:p>
    <w:p w14:paraId="39989F59" w14:textId="77777777" w:rsidR="00C35E0E" w:rsidRDefault="00C35E0E" w:rsidP="00C35E0E">
      <w:pPr>
        <w:tabs>
          <w:tab w:val="left" w:pos="720"/>
          <w:tab w:val="left" w:pos="1134"/>
          <w:tab w:val="left" w:pos="5046"/>
        </w:tabs>
        <w:spacing w:after="120"/>
        <w:ind w:hanging="284"/>
        <w:jc w:val="both"/>
        <w:rPr>
          <w:rFonts w:ascii="Verdana" w:hAnsi="Verdana"/>
          <w:sz w:val="24"/>
          <w:szCs w:val="24"/>
        </w:rPr>
      </w:pPr>
    </w:p>
    <w:p w14:paraId="2F25F831" w14:textId="77777777" w:rsidR="00C35E0E" w:rsidRPr="00045128" w:rsidRDefault="00C35E0E" w:rsidP="00C35E0E">
      <w:pPr>
        <w:pStyle w:val="ListParagraph"/>
        <w:widowControl w:val="0"/>
        <w:numPr>
          <w:ilvl w:val="0"/>
          <w:numId w:val="62"/>
        </w:numPr>
        <w:tabs>
          <w:tab w:val="left" w:pos="871"/>
          <w:tab w:val="left" w:pos="872"/>
        </w:tabs>
        <w:autoSpaceDE w:val="0"/>
        <w:autoSpaceDN w:val="0"/>
        <w:spacing w:before="1" w:line="259" w:lineRule="auto"/>
        <w:ind w:right="114"/>
        <w:contextualSpacing w:val="0"/>
        <w:jc w:val="both"/>
        <w:rPr>
          <w:rFonts w:ascii="Verdana" w:hAnsi="Verdana"/>
          <w:sz w:val="24"/>
          <w:szCs w:val="24"/>
        </w:rPr>
      </w:pPr>
      <w:proofErr w:type="gramStart"/>
      <w:r w:rsidRPr="00045128">
        <w:rPr>
          <w:rFonts w:ascii="Verdana" w:hAnsi="Verdana"/>
          <w:sz w:val="24"/>
          <w:szCs w:val="24"/>
        </w:rPr>
        <w:t>Three</w:t>
      </w:r>
      <w:r>
        <w:rPr>
          <w:rFonts w:ascii="Verdana" w:hAnsi="Verdana"/>
          <w:sz w:val="24"/>
          <w:szCs w:val="24"/>
        </w:rPr>
        <w:t>(</w:t>
      </w:r>
      <w:proofErr w:type="gramEnd"/>
      <w:r>
        <w:rPr>
          <w:rFonts w:ascii="Verdana" w:hAnsi="Verdana"/>
          <w:sz w:val="24"/>
          <w:szCs w:val="24"/>
        </w:rPr>
        <w:t>03)</w:t>
      </w:r>
      <w:r w:rsidRPr="00045128">
        <w:rPr>
          <w:rFonts w:ascii="Verdana" w:hAnsi="Verdana"/>
          <w:sz w:val="24"/>
          <w:szCs w:val="24"/>
        </w:rPr>
        <w:t xml:space="preserve"> similar completed supply works (Supply of Towers for 345 kV S/c or 345 kV D/c voltage level or higher voltage level) costing</w:t>
      </w:r>
      <w:r w:rsidRPr="00045128">
        <w:rPr>
          <w:rFonts w:ascii="Verdana" w:hAnsi="Verdana"/>
          <w:spacing w:val="-1"/>
          <w:sz w:val="24"/>
          <w:szCs w:val="24"/>
        </w:rPr>
        <w:t xml:space="preserve"> </w:t>
      </w:r>
      <w:r w:rsidRPr="00045128">
        <w:rPr>
          <w:rFonts w:ascii="Verdana" w:hAnsi="Verdana"/>
          <w:sz w:val="24"/>
          <w:szCs w:val="24"/>
        </w:rPr>
        <w:t>not less</w:t>
      </w:r>
      <w:r w:rsidRPr="00045128">
        <w:rPr>
          <w:rFonts w:ascii="Verdana" w:hAnsi="Verdana"/>
          <w:spacing w:val="-4"/>
          <w:sz w:val="24"/>
          <w:szCs w:val="24"/>
        </w:rPr>
        <w:t xml:space="preserve"> </w:t>
      </w:r>
      <w:r w:rsidRPr="00045128">
        <w:rPr>
          <w:rFonts w:ascii="Verdana" w:hAnsi="Verdana"/>
          <w:sz w:val="24"/>
          <w:szCs w:val="24"/>
        </w:rPr>
        <w:t>than</w:t>
      </w:r>
      <w:r w:rsidRPr="00045128">
        <w:rPr>
          <w:rFonts w:ascii="Verdana" w:hAnsi="Verdana"/>
          <w:spacing w:val="-1"/>
          <w:sz w:val="24"/>
          <w:szCs w:val="24"/>
        </w:rPr>
        <w:t xml:space="preserve"> </w:t>
      </w:r>
      <w:r w:rsidRPr="00045128">
        <w:rPr>
          <w:rFonts w:ascii="Verdana" w:hAnsi="Verdana"/>
          <w:sz w:val="24"/>
          <w:szCs w:val="24"/>
        </w:rPr>
        <w:t>the amount</w:t>
      </w:r>
      <w:r w:rsidRPr="00045128">
        <w:rPr>
          <w:rFonts w:ascii="Verdana" w:hAnsi="Verdana"/>
          <w:spacing w:val="-2"/>
          <w:sz w:val="24"/>
          <w:szCs w:val="24"/>
        </w:rPr>
        <w:t xml:space="preserve"> </w:t>
      </w:r>
      <w:r w:rsidRPr="00045128">
        <w:rPr>
          <w:rFonts w:ascii="Verdana" w:hAnsi="Verdana"/>
          <w:sz w:val="24"/>
          <w:szCs w:val="24"/>
        </w:rPr>
        <w:t xml:space="preserve">equal to. </w:t>
      </w:r>
      <w:r w:rsidRPr="00045128">
        <w:rPr>
          <w:rFonts w:ascii="Verdana" w:hAnsi="Verdana"/>
          <w:b/>
          <w:bCs/>
          <w:sz w:val="24"/>
          <w:szCs w:val="24"/>
        </w:rPr>
        <w:t>Rs. 225.31 lakhs.</w:t>
      </w:r>
    </w:p>
    <w:p w14:paraId="5EAF47FD" w14:textId="77777777" w:rsidR="00C35E0E" w:rsidRPr="00045128" w:rsidRDefault="00C35E0E" w:rsidP="00C35E0E">
      <w:pPr>
        <w:pStyle w:val="BodyText"/>
        <w:spacing w:line="267" w:lineRule="exact"/>
        <w:ind w:left="871"/>
        <w:rPr>
          <w:rFonts w:ascii="Verdana" w:hAnsi="Verdana"/>
        </w:rPr>
      </w:pPr>
      <w:r w:rsidRPr="00045128">
        <w:rPr>
          <w:rFonts w:ascii="Verdana" w:hAnsi="Verdana"/>
          <w:spacing w:val="-5"/>
        </w:rPr>
        <w:t>Or</w:t>
      </w:r>
    </w:p>
    <w:p w14:paraId="0569AD19" w14:textId="77777777" w:rsidR="00C35E0E" w:rsidRPr="00045128" w:rsidRDefault="00C35E0E" w:rsidP="00C35E0E">
      <w:pPr>
        <w:pStyle w:val="ListParagraph"/>
        <w:widowControl w:val="0"/>
        <w:numPr>
          <w:ilvl w:val="0"/>
          <w:numId w:val="62"/>
        </w:numPr>
        <w:tabs>
          <w:tab w:val="left" w:pos="921"/>
          <w:tab w:val="left" w:pos="922"/>
        </w:tabs>
        <w:autoSpaceDE w:val="0"/>
        <w:autoSpaceDN w:val="0"/>
        <w:spacing w:before="22" w:line="259" w:lineRule="auto"/>
        <w:ind w:right="114"/>
        <w:contextualSpacing w:val="0"/>
        <w:jc w:val="both"/>
        <w:rPr>
          <w:rFonts w:ascii="Verdana" w:hAnsi="Verdana"/>
          <w:sz w:val="24"/>
          <w:szCs w:val="24"/>
        </w:rPr>
      </w:pPr>
      <w:proofErr w:type="gramStart"/>
      <w:r w:rsidRPr="00045128">
        <w:rPr>
          <w:rFonts w:ascii="Verdana" w:hAnsi="Verdana"/>
          <w:sz w:val="24"/>
          <w:szCs w:val="24"/>
        </w:rPr>
        <w:t>Two</w:t>
      </w:r>
      <w:r>
        <w:rPr>
          <w:rFonts w:ascii="Verdana" w:hAnsi="Verdana"/>
          <w:sz w:val="24"/>
          <w:szCs w:val="24"/>
        </w:rPr>
        <w:t>(</w:t>
      </w:r>
      <w:proofErr w:type="gramEnd"/>
      <w:r>
        <w:rPr>
          <w:rFonts w:ascii="Verdana" w:hAnsi="Verdana"/>
          <w:sz w:val="24"/>
          <w:szCs w:val="24"/>
        </w:rPr>
        <w:t>02)</w:t>
      </w:r>
      <w:r w:rsidRPr="00045128">
        <w:rPr>
          <w:rFonts w:ascii="Verdana" w:hAnsi="Verdana"/>
          <w:sz w:val="24"/>
          <w:szCs w:val="24"/>
        </w:rPr>
        <w:t xml:space="preserve"> similar completed supply works (Supply of Towers for 345 kV S/c or 345 kV D/c voltage level or higher voltage level) costing not less than the amount equal to. </w:t>
      </w:r>
      <w:r w:rsidRPr="00045128">
        <w:rPr>
          <w:rFonts w:ascii="Verdana" w:hAnsi="Verdana"/>
          <w:b/>
          <w:bCs/>
          <w:sz w:val="24"/>
          <w:szCs w:val="24"/>
        </w:rPr>
        <w:t>Rs. 281.63 lakhs</w:t>
      </w:r>
      <w:r w:rsidRPr="00726B31">
        <w:rPr>
          <w:rFonts w:ascii="Verdana" w:hAnsi="Verdana"/>
          <w:b/>
          <w:bCs/>
          <w:sz w:val="24"/>
          <w:szCs w:val="24"/>
        </w:rPr>
        <w:t>.</w:t>
      </w:r>
    </w:p>
    <w:p w14:paraId="4222590C" w14:textId="77777777" w:rsidR="00C35E0E" w:rsidRPr="00045128" w:rsidRDefault="00C35E0E" w:rsidP="00C35E0E">
      <w:pPr>
        <w:pStyle w:val="BodyText"/>
        <w:ind w:left="871"/>
        <w:rPr>
          <w:rFonts w:ascii="Verdana" w:hAnsi="Verdana"/>
        </w:rPr>
      </w:pPr>
      <w:r w:rsidRPr="00045128">
        <w:rPr>
          <w:rFonts w:ascii="Verdana" w:hAnsi="Verdana"/>
          <w:spacing w:val="-5"/>
        </w:rPr>
        <w:t>Or</w:t>
      </w:r>
    </w:p>
    <w:p w14:paraId="3ABEE758" w14:textId="77777777" w:rsidR="00C35E0E" w:rsidRPr="00045128" w:rsidRDefault="00C35E0E" w:rsidP="00C35E0E">
      <w:pPr>
        <w:pStyle w:val="ListParagraph"/>
        <w:widowControl w:val="0"/>
        <w:numPr>
          <w:ilvl w:val="0"/>
          <w:numId w:val="62"/>
        </w:numPr>
        <w:tabs>
          <w:tab w:val="left" w:pos="871"/>
          <w:tab w:val="left" w:pos="872"/>
        </w:tabs>
        <w:autoSpaceDE w:val="0"/>
        <w:autoSpaceDN w:val="0"/>
        <w:spacing w:before="19" w:line="256" w:lineRule="auto"/>
        <w:ind w:right="114"/>
        <w:contextualSpacing w:val="0"/>
        <w:jc w:val="both"/>
        <w:rPr>
          <w:rFonts w:ascii="Verdana" w:hAnsi="Verdana"/>
          <w:sz w:val="24"/>
          <w:szCs w:val="24"/>
        </w:rPr>
      </w:pPr>
      <w:proofErr w:type="gramStart"/>
      <w:r w:rsidRPr="00045128">
        <w:rPr>
          <w:rFonts w:ascii="Verdana" w:hAnsi="Verdana"/>
          <w:sz w:val="24"/>
          <w:szCs w:val="24"/>
        </w:rPr>
        <w:t>One</w:t>
      </w:r>
      <w:r>
        <w:rPr>
          <w:rFonts w:ascii="Verdana" w:hAnsi="Verdana"/>
          <w:sz w:val="24"/>
          <w:szCs w:val="24"/>
        </w:rPr>
        <w:t>(</w:t>
      </w:r>
      <w:proofErr w:type="gramEnd"/>
      <w:r>
        <w:rPr>
          <w:rFonts w:ascii="Verdana" w:hAnsi="Verdana"/>
          <w:sz w:val="24"/>
          <w:szCs w:val="24"/>
        </w:rPr>
        <w:t>01)</w:t>
      </w:r>
      <w:r w:rsidRPr="00045128">
        <w:rPr>
          <w:rFonts w:ascii="Verdana" w:hAnsi="Verdana"/>
          <w:sz w:val="24"/>
          <w:szCs w:val="24"/>
        </w:rPr>
        <w:t xml:space="preserve"> similar completed Supply work (Supply of Towers for 345 </w:t>
      </w:r>
      <w:r w:rsidRPr="00045128">
        <w:rPr>
          <w:rFonts w:ascii="Verdana" w:hAnsi="Verdana"/>
          <w:sz w:val="24"/>
          <w:szCs w:val="24"/>
        </w:rPr>
        <w:lastRenderedPageBreak/>
        <w:t xml:space="preserve">kV S/c or 345 kV D/c voltage level or higher voltage level) costing not less than the amount equal to </w:t>
      </w:r>
      <w:r w:rsidRPr="00045128">
        <w:rPr>
          <w:rFonts w:ascii="Verdana" w:hAnsi="Verdana"/>
          <w:b/>
          <w:bCs/>
          <w:sz w:val="24"/>
          <w:szCs w:val="24"/>
        </w:rPr>
        <w:t>Rs. 450.61 lakhs</w:t>
      </w:r>
      <w:r w:rsidRPr="00045128">
        <w:rPr>
          <w:rFonts w:ascii="Verdana" w:hAnsi="Verdana"/>
          <w:sz w:val="24"/>
          <w:szCs w:val="24"/>
        </w:rPr>
        <w:t>.</w:t>
      </w:r>
    </w:p>
    <w:p w14:paraId="48BDE778" w14:textId="77777777" w:rsidR="00C35E0E" w:rsidRPr="0045687F" w:rsidRDefault="00C35E0E" w:rsidP="00C35E0E">
      <w:pPr>
        <w:pStyle w:val="BodyText"/>
        <w:spacing w:before="162"/>
        <w:rPr>
          <w:rFonts w:ascii="Verdana" w:eastAsia="Palatino Linotype" w:hAnsi="Verdana"/>
          <w:iCs/>
          <w:color w:val="000000"/>
        </w:rPr>
      </w:pPr>
      <w:r w:rsidRPr="0045687F">
        <w:rPr>
          <w:rFonts w:ascii="Verdana" w:eastAsia="Palatino Linotype" w:hAnsi="Verdana"/>
          <w:iCs/>
          <w:color w:val="000000"/>
        </w:rPr>
        <w:t>*In case of assured access from tower manufacturer</w:t>
      </w:r>
      <w:r>
        <w:rPr>
          <w:rFonts w:ascii="Verdana" w:eastAsia="Palatino Linotype" w:hAnsi="Verdana"/>
          <w:iCs/>
          <w:color w:val="000000"/>
        </w:rPr>
        <w:t>(</w:t>
      </w:r>
      <w:r w:rsidRPr="0045687F">
        <w:rPr>
          <w:rFonts w:ascii="Verdana" w:eastAsia="Palatino Linotype" w:hAnsi="Verdana"/>
          <w:iCs/>
          <w:color w:val="000000"/>
        </w:rPr>
        <w:t>s</w:t>
      </w:r>
      <w:r>
        <w:rPr>
          <w:rFonts w:ascii="Verdana" w:eastAsia="Palatino Linotype" w:hAnsi="Verdana"/>
          <w:iCs/>
          <w:color w:val="000000"/>
        </w:rPr>
        <w:t>)</w:t>
      </w:r>
      <w:r w:rsidRPr="0045687F">
        <w:rPr>
          <w:rFonts w:ascii="Verdana" w:eastAsia="Palatino Linotype" w:hAnsi="Verdana"/>
          <w:iCs/>
          <w:color w:val="000000"/>
        </w:rPr>
        <w:t xml:space="preserve">, the  contractor along with the bid, shall furnish a joint deed of undertaking (Format enclosed at annexure) along with the manufacturer(s) to guarantee quality &amp; timely supply of tower parts from each of the manufacturer(s) at the time of finalizing the manufacturer(s).Failure to furnish the joint deed of undertaking, the bid of the agency will be treated as non-responsive. </w:t>
      </w:r>
    </w:p>
    <w:p w14:paraId="3865D1E4" w14:textId="77777777" w:rsidR="00C35E0E" w:rsidRPr="00045128" w:rsidRDefault="00C35E0E" w:rsidP="00C35E0E">
      <w:pPr>
        <w:pStyle w:val="BodyText"/>
        <w:spacing w:before="162"/>
        <w:rPr>
          <w:rFonts w:ascii="Verdana" w:eastAsia="Palatino Linotype" w:hAnsi="Verdana"/>
          <w:i/>
          <w:color w:val="000000"/>
        </w:rPr>
      </w:pPr>
      <w:r w:rsidRPr="00045128">
        <w:rPr>
          <w:rFonts w:ascii="Verdana" w:eastAsia="Palatino Linotype" w:hAnsi="Verdana"/>
          <w:i/>
          <w:color w:val="000000"/>
        </w:rPr>
        <w:t xml:space="preserve">In </w:t>
      </w:r>
      <w:proofErr w:type="gramStart"/>
      <w:r w:rsidRPr="00045128">
        <w:rPr>
          <w:rFonts w:ascii="Verdana" w:eastAsia="Palatino Linotype" w:hAnsi="Verdana"/>
          <w:i/>
          <w:color w:val="000000"/>
        </w:rPr>
        <w:t>case</w:t>
      </w:r>
      <w:proofErr w:type="gramEnd"/>
      <w:r w:rsidRPr="00045128">
        <w:rPr>
          <w:rFonts w:ascii="Verdana" w:eastAsia="Palatino Linotype" w:hAnsi="Verdana"/>
          <w:i/>
          <w:color w:val="000000"/>
        </w:rPr>
        <w:t xml:space="preserve"> of </w:t>
      </w:r>
      <w:proofErr w:type="gramStart"/>
      <w:r w:rsidRPr="00045128">
        <w:rPr>
          <w:rFonts w:ascii="Verdana" w:eastAsia="Palatino Linotype" w:hAnsi="Verdana"/>
          <w:i/>
          <w:color w:val="000000"/>
        </w:rPr>
        <w:t>works</w:t>
      </w:r>
      <w:proofErr w:type="gramEnd"/>
      <w:r w:rsidRPr="00045128">
        <w:rPr>
          <w:rFonts w:ascii="Verdana" w:eastAsia="Palatino Linotype" w:hAnsi="Verdana"/>
          <w:i/>
          <w:color w:val="000000"/>
        </w:rPr>
        <w:t xml:space="preserve"> executed under a contract that had been awarded on a Joint Venture, the experience of individual Joint Venture partner shall be considered limited to the scope of that partner under the said contract.</w:t>
      </w:r>
    </w:p>
    <w:p w14:paraId="3531F5DD" w14:textId="77777777" w:rsidR="00C35E0E" w:rsidRPr="00045128" w:rsidRDefault="00C35E0E" w:rsidP="00C35E0E">
      <w:pPr>
        <w:pStyle w:val="BodyText"/>
        <w:spacing w:before="162"/>
        <w:rPr>
          <w:rFonts w:ascii="Verdana" w:hAnsi="Verdana"/>
          <w:spacing w:val="-2"/>
        </w:rPr>
      </w:pPr>
      <w:proofErr w:type="gramStart"/>
      <w:r w:rsidRPr="00045128">
        <w:rPr>
          <w:rFonts w:ascii="Verdana" w:hAnsi="Verdana"/>
        </w:rPr>
        <w:t>Following</w:t>
      </w:r>
      <w:proofErr w:type="gramEnd"/>
      <w:r w:rsidRPr="00045128">
        <w:rPr>
          <w:rFonts w:ascii="Verdana" w:hAnsi="Verdana"/>
          <w:spacing w:val="-8"/>
        </w:rPr>
        <w:t xml:space="preserve"> </w:t>
      </w:r>
      <w:r w:rsidRPr="00045128">
        <w:rPr>
          <w:rFonts w:ascii="Verdana" w:hAnsi="Verdana"/>
        </w:rPr>
        <w:t>documents</w:t>
      </w:r>
      <w:r w:rsidRPr="00045128">
        <w:rPr>
          <w:rFonts w:ascii="Verdana" w:hAnsi="Verdana"/>
          <w:spacing w:val="-5"/>
        </w:rPr>
        <w:t xml:space="preserve"> </w:t>
      </w:r>
      <w:r w:rsidRPr="00045128">
        <w:rPr>
          <w:rFonts w:ascii="Verdana" w:hAnsi="Verdana"/>
        </w:rPr>
        <w:t>shall</w:t>
      </w:r>
      <w:r w:rsidRPr="00045128">
        <w:rPr>
          <w:rFonts w:ascii="Verdana" w:hAnsi="Verdana"/>
          <w:spacing w:val="-5"/>
        </w:rPr>
        <w:t xml:space="preserve"> </w:t>
      </w:r>
      <w:r w:rsidRPr="00045128">
        <w:rPr>
          <w:rFonts w:ascii="Verdana" w:hAnsi="Verdana"/>
        </w:rPr>
        <w:t>be</w:t>
      </w:r>
      <w:r w:rsidRPr="00045128">
        <w:rPr>
          <w:rFonts w:ascii="Verdana" w:hAnsi="Verdana"/>
          <w:spacing w:val="-2"/>
        </w:rPr>
        <w:t xml:space="preserve"> </w:t>
      </w:r>
      <w:r w:rsidRPr="00045128">
        <w:rPr>
          <w:rFonts w:ascii="Verdana" w:hAnsi="Verdana"/>
        </w:rPr>
        <w:t>submitted</w:t>
      </w:r>
      <w:r w:rsidRPr="00045128">
        <w:rPr>
          <w:rFonts w:ascii="Verdana" w:hAnsi="Verdana"/>
          <w:spacing w:val="-5"/>
        </w:rPr>
        <w:t xml:space="preserve"> </w:t>
      </w:r>
      <w:r w:rsidRPr="00045128">
        <w:rPr>
          <w:rFonts w:ascii="Verdana" w:hAnsi="Verdana"/>
        </w:rPr>
        <w:t>by</w:t>
      </w:r>
      <w:r w:rsidRPr="00045128">
        <w:rPr>
          <w:rFonts w:ascii="Verdana" w:hAnsi="Verdana"/>
          <w:spacing w:val="-5"/>
        </w:rPr>
        <w:t xml:space="preserve"> </w:t>
      </w:r>
      <w:r w:rsidRPr="00045128">
        <w:rPr>
          <w:rFonts w:ascii="Verdana" w:hAnsi="Verdana"/>
        </w:rPr>
        <w:t>the</w:t>
      </w:r>
      <w:r w:rsidRPr="00045128">
        <w:rPr>
          <w:rFonts w:ascii="Verdana" w:hAnsi="Verdana"/>
          <w:spacing w:val="-5"/>
        </w:rPr>
        <w:t xml:space="preserve"> </w:t>
      </w:r>
      <w:proofErr w:type="gramStart"/>
      <w:r w:rsidRPr="00045128">
        <w:rPr>
          <w:rFonts w:ascii="Verdana" w:hAnsi="Verdana"/>
        </w:rPr>
        <w:t>bidder(s)</w:t>
      </w:r>
      <w:proofErr w:type="gramEnd"/>
      <w:r w:rsidRPr="00045128">
        <w:rPr>
          <w:rFonts w:ascii="Verdana" w:hAnsi="Verdana"/>
          <w:spacing w:val="-3"/>
        </w:rPr>
        <w:t xml:space="preserve"> </w:t>
      </w:r>
      <w:r w:rsidRPr="00045128">
        <w:rPr>
          <w:rFonts w:ascii="Verdana" w:hAnsi="Verdana"/>
        </w:rPr>
        <w:t>towards</w:t>
      </w:r>
      <w:r w:rsidRPr="00045128">
        <w:rPr>
          <w:rFonts w:ascii="Verdana" w:hAnsi="Verdana"/>
          <w:spacing w:val="-6"/>
        </w:rPr>
        <w:t xml:space="preserve"> </w:t>
      </w:r>
      <w:r w:rsidRPr="00045128">
        <w:rPr>
          <w:rFonts w:ascii="Verdana" w:hAnsi="Verdana"/>
        </w:rPr>
        <w:t>technical</w:t>
      </w:r>
      <w:r w:rsidRPr="00045128">
        <w:rPr>
          <w:rFonts w:ascii="Verdana" w:hAnsi="Verdana"/>
          <w:spacing w:val="-4"/>
        </w:rPr>
        <w:t xml:space="preserve"> </w:t>
      </w:r>
      <w:r w:rsidRPr="00045128">
        <w:rPr>
          <w:rFonts w:ascii="Verdana" w:hAnsi="Verdana"/>
          <w:spacing w:val="-2"/>
        </w:rPr>
        <w:t>capability:</w:t>
      </w:r>
    </w:p>
    <w:p w14:paraId="58B1F78D" w14:textId="77777777" w:rsidR="00C35E0E" w:rsidRDefault="00C35E0E" w:rsidP="00C35E0E">
      <w:pPr>
        <w:pStyle w:val="BodyText"/>
        <w:spacing w:before="185" w:line="256" w:lineRule="auto"/>
        <w:ind w:right="111"/>
        <w:rPr>
          <w:rFonts w:ascii="Verdana" w:hAnsi="Verdana"/>
          <w:spacing w:val="-2"/>
        </w:rPr>
      </w:pPr>
      <w:r w:rsidRPr="00045128">
        <w:rPr>
          <w:rFonts w:ascii="Verdana" w:hAnsi="Verdana"/>
        </w:rPr>
        <w:t xml:space="preserve">Completion certificate(s) / Performance Certificate(s) detailing the scope of works (Supply of Towers for 345 kV S/c or 345 kV D/c voltage level or higher voltage level) / project completed covering the works showing the completed value, period of execution of the project, </w:t>
      </w:r>
      <w:r w:rsidRPr="00045128">
        <w:rPr>
          <w:rFonts w:ascii="Verdana" w:hAnsi="Verdana"/>
          <w:spacing w:val="-2"/>
        </w:rPr>
        <w:t xml:space="preserve">completion period / date. </w:t>
      </w:r>
    </w:p>
    <w:p w14:paraId="3E72B503" w14:textId="77777777" w:rsidR="00C35E0E" w:rsidRPr="00045128" w:rsidRDefault="00C35E0E" w:rsidP="00C35E0E">
      <w:pPr>
        <w:pStyle w:val="Heading1"/>
        <w:spacing w:before="166"/>
        <w:ind w:hanging="435"/>
        <w:jc w:val="both"/>
        <w:rPr>
          <w:rFonts w:ascii="Verdana" w:hAnsi="Verdana"/>
          <w:spacing w:val="-2"/>
        </w:rPr>
      </w:pPr>
      <w:r w:rsidRPr="00045128">
        <w:rPr>
          <w:rFonts w:ascii="Verdana" w:hAnsi="Verdana"/>
        </w:rPr>
        <w:t>3.0. Financial</w:t>
      </w:r>
      <w:r w:rsidRPr="00045128">
        <w:rPr>
          <w:rFonts w:ascii="Verdana" w:hAnsi="Verdana"/>
          <w:spacing w:val="-6"/>
        </w:rPr>
        <w:t xml:space="preserve"> </w:t>
      </w:r>
      <w:r w:rsidRPr="00045128">
        <w:rPr>
          <w:rFonts w:ascii="Verdana" w:hAnsi="Verdana"/>
          <w:spacing w:val="-2"/>
        </w:rPr>
        <w:t>Requirements:</w:t>
      </w:r>
    </w:p>
    <w:p w14:paraId="5197174B" w14:textId="77777777" w:rsidR="00C35E0E" w:rsidRPr="00045128" w:rsidRDefault="00C35E0E" w:rsidP="00C35E0E">
      <w:pPr>
        <w:pStyle w:val="Heading1"/>
        <w:spacing w:before="166"/>
        <w:ind w:hanging="435"/>
        <w:jc w:val="both"/>
        <w:rPr>
          <w:rFonts w:ascii="Verdana" w:hAnsi="Verdana"/>
        </w:rPr>
      </w:pPr>
      <w:r w:rsidRPr="00045128">
        <w:rPr>
          <w:rFonts w:ascii="Verdana" w:hAnsi="Verdana"/>
          <w:spacing w:val="-2"/>
        </w:rPr>
        <w:t xml:space="preserve">3.1. </w:t>
      </w:r>
      <w:r w:rsidRPr="00045128">
        <w:rPr>
          <w:rFonts w:ascii="Verdana" w:hAnsi="Verdana"/>
          <w:b w:val="0"/>
          <w:bCs w:val="0"/>
          <w:spacing w:val="-2"/>
        </w:rPr>
        <w:t>M</w:t>
      </w:r>
      <w:r w:rsidRPr="00045128">
        <w:rPr>
          <w:rFonts w:ascii="Verdana" w:hAnsi="Verdana"/>
          <w:b w:val="0"/>
          <w:bCs w:val="0"/>
        </w:rPr>
        <w:t>inimum</w:t>
      </w:r>
      <w:r w:rsidRPr="00045128">
        <w:rPr>
          <w:rFonts w:ascii="Verdana" w:hAnsi="Verdana"/>
          <w:b w:val="0"/>
          <w:bCs w:val="0"/>
          <w:spacing w:val="-3"/>
        </w:rPr>
        <w:t xml:space="preserve"> </w:t>
      </w:r>
      <w:r w:rsidRPr="00045128">
        <w:rPr>
          <w:rFonts w:ascii="Verdana" w:hAnsi="Verdana"/>
          <w:b w:val="0"/>
          <w:bCs w:val="0"/>
        </w:rPr>
        <w:t>Average</w:t>
      </w:r>
      <w:r w:rsidRPr="00045128">
        <w:rPr>
          <w:rFonts w:ascii="Verdana" w:hAnsi="Verdana"/>
          <w:b w:val="0"/>
          <w:bCs w:val="0"/>
          <w:spacing w:val="-4"/>
        </w:rPr>
        <w:t xml:space="preserve"> </w:t>
      </w:r>
      <w:r w:rsidRPr="00045128">
        <w:rPr>
          <w:rFonts w:ascii="Verdana" w:hAnsi="Verdana"/>
          <w:b w:val="0"/>
          <w:bCs w:val="0"/>
        </w:rPr>
        <w:t>Annual</w:t>
      </w:r>
      <w:r w:rsidRPr="00045128">
        <w:rPr>
          <w:rFonts w:ascii="Verdana" w:hAnsi="Verdana"/>
          <w:b w:val="0"/>
          <w:bCs w:val="0"/>
          <w:spacing w:val="-4"/>
        </w:rPr>
        <w:t xml:space="preserve"> </w:t>
      </w:r>
      <w:r w:rsidRPr="00045128">
        <w:rPr>
          <w:rFonts w:ascii="Verdana" w:hAnsi="Verdana"/>
          <w:b w:val="0"/>
          <w:bCs w:val="0"/>
        </w:rPr>
        <w:t>Turnover*(MAAT)</w:t>
      </w:r>
      <w:r w:rsidRPr="00045128">
        <w:rPr>
          <w:rFonts w:ascii="Verdana" w:hAnsi="Verdana"/>
          <w:b w:val="0"/>
          <w:bCs w:val="0"/>
          <w:spacing w:val="-4"/>
        </w:rPr>
        <w:t xml:space="preserve"> </w:t>
      </w:r>
      <w:r w:rsidRPr="00045128">
        <w:rPr>
          <w:rFonts w:ascii="Verdana" w:hAnsi="Verdana"/>
          <w:b w:val="0"/>
          <w:bCs w:val="0"/>
        </w:rPr>
        <w:t>for</w:t>
      </w:r>
      <w:r w:rsidRPr="00045128">
        <w:rPr>
          <w:rFonts w:ascii="Verdana" w:hAnsi="Verdana"/>
          <w:b w:val="0"/>
          <w:bCs w:val="0"/>
          <w:spacing w:val="-4"/>
        </w:rPr>
        <w:t xml:space="preserve"> </w:t>
      </w:r>
      <w:r w:rsidRPr="00045128">
        <w:rPr>
          <w:rFonts w:ascii="Verdana" w:hAnsi="Verdana"/>
          <w:b w:val="0"/>
          <w:bCs w:val="0"/>
        </w:rPr>
        <w:t>the</w:t>
      </w:r>
      <w:r w:rsidRPr="00045128">
        <w:rPr>
          <w:rFonts w:ascii="Verdana" w:hAnsi="Verdana"/>
          <w:b w:val="0"/>
          <w:bCs w:val="0"/>
          <w:spacing w:val="-9"/>
        </w:rPr>
        <w:t xml:space="preserve"> </w:t>
      </w:r>
      <w:r w:rsidRPr="00045128">
        <w:rPr>
          <w:rFonts w:ascii="Verdana" w:hAnsi="Verdana"/>
          <w:b w:val="0"/>
          <w:bCs w:val="0"/>
        </w:rPr>
        <w:t>best</w:t>
      </w:r>
      <w:r w:rsidRPr="00045128">
        <w:rPr>
          <w:rFonts w:ascii="Verdana" w:hAnsi="Verdana"/>
          <w:b w:val="0"/>
          <w:bCs w:val="0"/>
          <w:spacing w:val="-4"/>
        </w:rPr>
        <w:t xml:space="preserve"> </w:t>
      </w:r>
      <w:r w:rsidRPr="00045128">
        <w:rPr>
          <w:rFonts w:ascii="Verdana" w:hAnsi="Verdana"/>
          <w:spacing w:val="-4"/>
        </w:rPr>
        <w:t>03 (</w:t>
      </w:r>
      <w:r w:rsidRPr="00045128">
        <w:rPr>
          <w:rFonts w:ascii="Verdana" w:hAnsi="Verdana"/>
        </w:rPr>
        <w:t>three)</w:t>
      </w:r>
      <w:r w:rsidRPr="00045128">
        <w:rPr>
          <w:rFonts w:ascii="Verdana" w:hAnsi="Verdana"/>
          <w:spacing w:val="-6"/>
        </w:rPr>
        <w:t xml:space="preserve"> </w:t>
      </w:r>
      <w:r w:rsidRPr="00045128">
        <w:rPr>
          <w:rFonts w:ascii="Verdana" w:hAnsi="Verdana"/>
        </w:rPr>
        <w:t>years</w:t>
      </w:r>
      <w:r w:rsidRPr="00045128">
        <w:rPr>
          <w:rFonts w:ascii="Verdana" w:hAnsi="Verdana"/>
          <w:b w:val="0"/>
          <w:bCs w:val="0"/>
          <w:spacing w:val="-6"/>
        </w:rPr>
        <w:t xml:space="preserve"> </w:t>
      </w:r>
      <w:r w:rsidRPr="00045128">
        <w:rPr>
          <w:rFonts w:ascii="Verdana" w:hAnsi="Verdana"/>
          <w:b w:val="0"/>
          <w:bCs w:val="0"/>
        </w:rPr>
        <w:t>out</w:t>
      </w:r>
      <w:r w:rsidRPr="00045128">
        <w:rPr>
          <w:rFonts w:ascii="Verdana" w:hAnsi="Verdana"/>
          <w:b w:val="0"/>
          <w:bCs w:val="0"/>
          <w:spacing w:val="-6"/>
        </w:rPr>
        <w:t xml:space="preserve"> </w:t>
      </w:r>
      <w:r w:rsidRPr="00045128">
        <w:rPr>
          <w:rFonts w:ascii="Verdana" w:hAnsi="Verdana"/>
          <w:b w:val="0"/>
          <w:bCs w:val="0"/>
        </w:rPr>
        <w:t>of</w:t>
      </w:r>
      <w:r w:rsidRPr="00045128">
        <w:rPr>
          <w:rFonts w:ascii="Verdana" w:hAnsi="Verdana"/>
          <w:b w:val="0"/>
          <w:bCs w:val="0"/>
          <w:spacing w:val="-7"/>
        </w:rPr>
        <w:t xml:space="preserve"> </w:t>
      </w:r>
      <w:r w:rsidRPr="00045128">
        <w:rPr>
          <w:rFonts w:ascii="Verdana" w:hAnsi="Verdana"/>
          <w:b w:val="0"/>
          <w:bCs w:val="0"/>
        </w:rPr>
        <w:t>last</w:t>
      </w:r>
      <w:r w:rsidRPr="00045128">
        <w:rPr>
          <w:rFonts w:ascii="Verdana" w:hAnsi="Verdana"/>
          <w:b w:val="0"/>
          <w:bCs w:val="0"/>
          <w:spacing w:val="-7"/>
        </w:rPr>
        <w:t xml:space="preserve"> </w:t>
      </w:r>
      <w:r w:rsidRPr="00045128">
        <w:rPr>
          <w:rFonts w:ascii="Verdana" w:hAnsi="Verdana"/>
          <w:spacing w:val="-7"/>
        </w:rPr>
        <w:t>05 (</w:t>
      </w:r>
      <w:r w:rsidRPr="00045128">
        <w:rPr>
          <w:rFonts w:ascii="Verdana" w:hAnsi="Verdana"/>
        </w:rPr>
        <w:t>five)</w:t>
      </w:r>
      <w:r w:rsidRPr="00045128">
        <w:rPr>
          <w:rFonts w:ascii="Verdana" w:hAnsi="Verdana"/>
          <w:b w:val="0"/>
          <w:bCs w:val="0"/>
        </w:rPr>
        <w:t xml:space="preserve"> </w:t>
      </w:r>
      <w:r w:rsidRPr="00045128">
        <w:rPr>
          <w:rFonts w:ascii="Verdana" w:hAnsi="Verdana"/>
          <w:b w:val="0"/>
          <w:bCs w:val="0"/>
          <w:spacing w:val="-4"/>
        </w:rPr>
        <w:t>financial</w:t>
      </w:r>
      <w:r w:rsidRPr="00045128">
        <w:rPr>
          <w:rFonts w:ascii="Verdana" w:hAnsi="Verdana"/>
          <w:b w:val="0"/>
          <w:bCs w:val="0"/>
          <w:spacing w:val="-7"/>
        </w:rPr>
        <w:t xml:space="preserve"> </w:t>
      </w:r>
      <w:r w:rsidRPr="00045128">
        <w:rPr>
          <w:rFonts w:ascii="Verdana" w:hAnsi="Verdana"/>
          <w:b w:val="0"/>
          <w:bCs w:val="0"/>
        </w:rPr>
        <w:t>years of the firm should not be less than</w:t>
      </w:r>
      <w:r w:rsidRPr="00045128">
        <w:rPr>
          <w:rFonts w:ascii="Verdana" w:hAnsi="Verdana"/>
        </w:rPr>
        <w:t xml:space="preserve"> Rs. 845 Lakhs.</w:t>
      </w:r>
    </w:p>
    <w:p w14:paraId="2C6584F8" w14:textId="77777777" w:rsidR="00C35E0E" w:rsidRPr="00045128" w:rsidRDefault="00C35E0E" w:rsidP="00C35E0E">
      <w:pPr>
        <w:pStyle w:val="Heading1"/>
        <w:spacing w:before="166"/>
        <w:ind w:hanging="435"/>
        <w:jc w:val="both"/>
        <w:rPr>
          <w:rFonts w:ascii="Verdana" w:hAnsi="Verdana"/>
          <w:b w:val="0"/>
          <w:bCs w:val="0"/>
        </w:rPr>
      </w:pPr>
      <w:r w:rsidRPr="571682E9">
        <w:rPr>
          <w:rFonts w:ascii="Verdana" w:hAnsi="Verdana"/>
        </w:rPr>
        <w:t xml:space="preserve">3.2. </w:t>
      </w:r>
      <w:r w:rsidRPr="571682E9">
        <w:rPr>
          <w:rFonts w:ascii="Verdana" w:hAnsi="Verdana"/>
          <w:b w:val="0"/>
          <w:bCs w:val="0"/>
        </w:rPr>
        <w:t xml:space="preserve">Bidder shall have </w:t>
      </w:r>
      <w:r w:rsidRPr="571682E9">
        <w:rPr>
          <w:rFonts w:ascii="Verdana" w:hAnsi="Verdana"/>
        </w:rPr>
        <w:t>Liquid assets</w:t>
      </w:r>
      <w:r w:rsidRPr="571682E9">
        <w:rPr>
          <w:rFonts w:ascii="Verdana" w:hAnsi="Verdana"/>
          <w:b w:val="0"/>
          <w:bCs w:val="0"/>
        </w:rPr>
        <w:t xml:space="preserve"> (L.A) or/ and evidence of access to or availability of credit facilities of not less than </w:t>
      </w:r>
      <w:r w:rsidRPr="571682E9">
        <w:rPr>
          <w:rFonts w:ascii="Verdana" w:hAnsi="Verdana"/>
        </w:rPr>
        <w:t>Rs.140.82 Lakhs</w:t>
      </w:r>
      <w:r w:rsidRPr="571682E9">
        <w:rPr>
          <w:rFonts w:ascii="Verdana" w:hAnsi="Verdana"/>
          <w:b w:val="0"/>
          <w:bCs w:val="0"/>
        </w:rPr>
        <w:t>.</w:t>
      </w:r>
    </w:p>
    <w:p w14:paraId="4DAAE713" w14:textId="77777777" w:rsidR="00C35E0E" w:rsidRPr="00045128" w:rsidRDefault="00C35E0E" w:rsidP="00C35E0E">
      <w:pPr>
        <w:pStyle w:val="Heading1"/>
        <w:spacing w:before="166"/>
        <w:ind w:hanging="435"/>
        <w:jc w:val="both"/>
        <w:rPr>
          <w:rFonts w:ascii="Verdana" w:hAnsi="Verdana"/>
          <w:b w:val="0"/>
          <w:bCs w:val="0"/>
        </w:rPr>
      </w:pPr>
      <w:r w:rsidRPr="00045128">
        <w:rPr>
          <w:rFonts w:ascii="Verdana" w:hAnsi="Verdana"/>
          <w:spacing w:val="-2"/>
        </w:rPr>
        <w:t>3.3.</w:t>
      </w:r>
      <w:r w:rsidRPr="00045128">
        <w:rPr>
          <w:rFonts w:ascii="Verdana" w:hAnsi="Verdana"/>
          <w:b w:val="0"/>
          <w:bCs w:val="0"/>
          <w:spacing w:val="-2"/>
        </w:rPr>
        <w:t xml:space="preserve">Net worth of the bidder for last </w:t>
      </w:r>
      <w:r w:rsidRPr="00A12577">
        <w:rPr>
          <w:rFonts w:ascii="Verdana" w:hAnsi="Verdana"/>
          <w:spacing w:val="-2"/>
        </w:rPr>
        <w:t>0</w:t>
      </w:r>
      <w:r w:rsidRPr="00045128">
        <w:rPr>
          <w:rFonts w:ascii="Verdana" w:hAnsi="Verdana"/>
          <w:spacing w:val="-2"/>
        </w:rPr>
        <w:t>3 (Three)</w:t>
      </w:r>
      <w:r w:rsidRPr="00045128">
        <w:rPr>
          <w:rFonts w:ascii="Verdana" w:hAnsi="Verdana"/>
          <w:b w:val="0"/>
          <w:bCs w:val="0"/>
          <w:spacing w:val="-2"/>
        </w:rPr>
        <w:t xml:space="preserve"> financial years should be </w:t>
      </w:r>
      <w:r w:rsidRPr="00045128">
        <w:rPr>
          <w:rFonts w:ascii="Verdana" w:hAnsi="Verdana"/>
          <w:spacing w:val="-2"/>
        </w:rPr>
        <w:t>positive</w:t>
      </w:r>
      <w:r w:rsidRPr="00045128">
        <w:rPr>
          <w:rFonts w:ascii="Verdana" w:hAnsi="Verdana"/>
          <w:b w:val="0"/>
          <w:bCs w:val="0"/>
          <w:spacing w:val="-2"/>
        </w:rPr>
        <w:t>.</w:t>
      </w:r>
    </w:p>
    <w:p w14:paraId="306F9A98" w14:textId="77777777" w:rsidR="00C35E0E" w:rsidRPr="00045128" w:rsidRDefault="00C35E0E" w:rsidP="00C35E0E">
      <w:pPr>
        <w:pStyle w:val="BodyText"/>
        <w:spacing w:before="41" w:line="259" w:lineRule="auto"/>
        <w:ind w:right="113"/>
        <w:rPr>
          <w:rFonts w:ascii="Verdana" w:hAnsi="Verdana"/>
        </w:rPr>
      </w:pPr>
    </w:p>
    <w:p w14:paraId="448A9921" w14:textId="77777777" w:rsidR="00C35E0E" w:rsidRPr="00045128" w:rsidRDefault="00C35E0E" w:rsidP="00C35E0E">
      <w:pPr>
        <w:pStyle w:val="BodyText"/>
        <w:spacing w:before="41" w:line="259" w:lineRule="auto"/>
        <w:ind w:right="113" w:hanging="435"/>
        <w:rPr>
          <w:rFonts w:ascii="Verdana" w:hAnsi="Verdana"/>
        </w:rPr>
      </w:pPr>
      <w:r w:rsidRPr="42DFDECC">
        <w:rPr>
          <w:rFonts w:ascii="Verdana" w:hAnsi="Verdana"/>
          <w:b/>
          <w:bCs/>
        </w:rPr>
        <w:t xml:space="preserve">     </w:t>
      </w:r>
      <w:proofErr w:type="gramStart"/>
      <w:r w:rsidRPr="00045128">
        <w:rPr>
          <w:rFonts w:ascii="Verdana" w:hAnsi="Verdana"/>
          <w:b/>
          <w:bCs/>
        </w:rPr>
        <w:t>Note :</w:t>
      </w:r>
      <w:proofErr w:type="gramEnd"/>
      <w:r w:rsidRPr="00045128">
        <w:rPr>
          <w:rFonts w:ascii="Verdana" w:hAnsi="Verdana"/>
          <w:b/>
          <w:bCs/>
        </w:rPr>
        <w:t xml:space="preserve"> -*</w:t>
      </w:r>
      <w:r w:rsidRPr="00045128">
        <w:rPr>
          <w:rFonts w:ascii="Verdana" w:hAnsi="Verdana"/>
        </w:rPr>
        <w:t>Annual Gross Revenue from operations/Gross operating income as incorporated in the profit &amp; loss account excluding other operative income/other income.</w:t>
      </w:r>
    </w:p>
    <w:p w14:paraId="14214DA6" w14:textId="77777777" w:rsidR="00C35E0E" w:rsidRPr="00045128" w:rsidRDefault="00C35E0E" w:rsidP="00C35E0E">
      <w:pPr>
        <w:pStyle w:val="BodyText"/>
        <w:spacing w:before="160" w:line="256" w:lineRule="auto"/>
        <w:ind w:right="115"/>
        <w:rPr>
          <w:rFonts w:ascii="Verdana" w:hAnsi="Verdana"/>
        </w:rPr>
      </w:pPr>
      <w:r w:rsidRPr="00045128">
        <w:rPr>
          <w:rFonts w:ascii="Verdana" w:hAnsi="Verdana"/>
        </w:rPr>
        <w:t xml:space="preserve">In case </w:t>
      </w:r>
      <w:proofErr w:type="gramStart"/>
      <w:r w:rsidRPr="00045128">
        <w:rPr>
          <w:rFonts w:ascii="Verdana" w:hAnsi="Verdana"/>
        </w:rPr>
        <w:t>bidder</w:t>
      </w:r>
      <w:proofErr w:type="gramEnd"/>
      <w:r w:rsidRPr="00045128">
        <w:rPr>
          <w:rFonts w:ascii="Verdana" w:hAnsi="Verdana"/>
        </w:rPr>
        <w:t xml:space="preserve"> is a holding company, the Financial Position criteria referred to in clause 3. 1, 3.2</w:t>
      </w:r>
      <w:r>
        <w:rPr>
          <w:rFonts w:ascii="Verdana" w:hAnsi="Verdana"/>
        </w:rPr>
        <w:t xml:space="preserve"> </w:t>
      </w:r>
      <w:r w:rsidRPr="00045128">
        <w:rPr>
          <w:rFonts w:ascii="Verdana" w:hAnsi="Verdana"/>
        </w:rPr>
        <w:t xml:space="preserve">&amp;3.3 above shall be that of holding company only (i.e. excluding its subsidiary / group companies). </w:t>
      </w:r>
    </w:p>
    <w:p w14:paraId="5CAC97CB" w14:textId="77777777" w:rsidR="00C35E0E" w:rsidRDefault="00C35E0E" w:rsidP="00C35E0E">
      <w:pPr>
        <w:pStyle w:val="BodyText"/>
        <w:spacing w:before="160" w:line="256" w:lineRule="auto"/>
        <w:ind w:right="115"/>
        <w:rPr>
          <w:rFonts w:ascii="Verdana" w:hAnsi="Verdana"/>
        </w:rPr>
      </w:pPr>
    </w:p>
    <w:p w14:paraId="64483351" w14:textId="77777777" w:rsidR="00C35E0E" w:rsidRPr="00045128" w:rsidRDefault="00C35E0E" w:rsidP="00C35E0E">
      <w:pPr>
        <w:pStyle w:val="BodyText"/>
        <w:spacing w:before="160" w:line="256" w:lineRule="auto"/>
        <w:ind w:right="115"/>
        <w:rPr>
          <w:rFonts w:ascii="Verdana" w:hAnsi="Verdana"/>
        </w:rPr>
      </w:pPr>
      <w:r w:rsidRPr="00045128">
        <w:rPr>
          <w:rFonts w:ascii="Verdana" w:hAnsi="Verdana"/>
        </w:rPr>
        <w:t>In</w:t>
      </w:r>
      <w:r w:rsidRPr="00045128">
        <w:rPr>
          <w:rFonts w:ascii="Verdana" w:hAnsi="Verdana"/>
          <w:spacing w:val="-1"/>
        </w:rPr>
        <w:t xml:space="preserve"> </w:t>
      </w:r>
      <w:r w:rsidRPr="00045128">
        <w:rPr>
          <w:rFonts w:ascii="Verdana" w:hAnsi="Verdana"/>
        </w:rPr>
        <w:t>case Bidder is a subsidiary of</w:t>
      </w:r>
      <w:r w:rsidRPr="00045128">
        <w:rPr>
          <w:rFonts w:ascii="Verdana" w:hAnsi="Verdana"/>
          <w:spacing w:val="-2"/>
        </w:rPr>
        <w:t xml:space="preserve"> </w:t>
      </w:r>
      <w:r w:rsidRPr="00045128">
        <w:rPr>
          <w:rFonts w:ascii="Verdana" w:hAnsi="Verdana"/>
        </w:rPr>
        <w:t>a holding company,</w:t>
      </w:r>
      <w:r w:rsidRPr="00045128">
        <w:rPr>
          <w:rFonts w:ascii="Verdana" w:hAnsi="Verdana"/>
          <w:spacing w:val="-2"/>
        </w:rPr>
        <w:t xml:space="preserve"> </w:t>
      </w:r>
      <w:proofErr w:type="gramStart"/>
      <w:r w:rsidRPr="00045128">
        <w:rPr>
          <w:rFonts w:ascii="Verdana" w:hAnsi="Verdana"/>
          <w:spacing w:val="-2"/>
        </w:rPr>
        <w:t>Financial</w:t>
      </w:r>
      <w:proofErr w:type="gramEnd"/>
      <w:r w:rsidRPr="00045128">
        <w:rPr>
          <w:rFonts w:ascii="Verdana" w:hAnsi="Verdana"/>
          <w:spacing w:val="-2"/>
        </w:rPr>
        <w:t xml:space="preserve"> requirement </w:t>
      </w:r>
      <w:r w:rsidRPr="00045128">
        <w:rPr>
          <w:rFonts w:ascii="Verdana" w:hAnsi="Verdana"/>
        </w:rPr>
        <w:t>referred to in</w:t>
      </w:r>
      <w:r w:rsidRPr="00045128">
        <w:rPr>
          <w:rFonts w:ascii="Verdana" w:hAnsi="Verdana"/>
          <w:spacing w:val="-1"/>
        </w:rPr>
        <w:t xml:space="preserve"> </w:t>
      </w:r>
      <w:r w:rsidRPr="00045128">
        <w:rPr>
          <w:rFonts w:ascii="Verdana" w:hAnsi="Verdana"/>
        </w:rPr>
        <w:t>clause 3.1, 3.2 &amp;</w:t>
      </w:r>
      <w:r w:rsidRPr="00045128">
        <w:rPr>
          <w:rFonts w:ascii="Verdana" w:hAnsi="Verdana"/>
          <w:spacing w:val="-1"/>
        </w:rPr>
        <w:t xml:space="preserve"> 3.3</w:t>
      </w:r>
      <w:r w:rsidRPr="00045128">
        <w:rPr>
          <w:rFonts w:ascii="Verdana" w:hAnsi="Verdana"/>
        </w:rPr>
        <w:t xml:space="preserve"> above shall be of that subsidiary company only (i.e. excluding its holding company). </w:t>
      </w:r>
      <w:proofErr w:type="gramStart"/>
      <w:r w:rsidRPr="00045128">
        <w:rPr>
          <w:rFonts w:ascii="Verdana" w:hAnsi="Verdana"/>
        </w:rPr>
        <w:t>Following</w:t>
      </w:r>
      <w:proofErr w:type="gramEnd"/>
      <w:r w:rsidRPr="00045128">
        <w:rPr>
          <w:rFonts w:ascii="Verdana" w:hAnsi="Verdana"/>
        </w:rPr>
        <w:t xml:space="preserve"> documents shall be submitted by the bidder(s) towards financial capability:</w:t>
      </w:r>
    </w:p>
    <w:p w14:paraId="40E58BD5" w14:textId="77777777" w:rsidR="00C35E0E" w:rsidRPr="00045128" w:rsidRDefault="00C35E0E" w:rsidP="00C35E0E">
      <w:pPr>
        <w:pStyle w:val="BodyText"/>
        <w:spacing w:before="167" w:line="256" w:lineRule="auto"/>
        <w:ind w:right="112"/>
        <w:rPr>
          <w:rFonts w:ascii="Verdana" w:hAnsi="Verdana"/>
          <w:b/>
          <w:bCs/>
        </w:rPr>
      </w:pPr>
      <w:r w:rsidRPr="00045128">
        <w:rPr>
          <w:rFonts w:ascii="Verdana" w:hAnsi="Verdana"/>
        </w:rPr>
        <w:t>Complete</w:t>
      </w:r>
      <w:r w:rsidRPr="00045128">
        <w:rPr>
          <w:rFonts w:ascii="Verdana" w:hAnsi="Verdana"/>
          <w:spacing w:val="-9"/>
        </w:rPr>
        <w:t xml:space="preserve"> </w:t>
      </w:r>
      <w:r w:rsidRPr="00045128">
        <w:rPr>
          <w:rFonts w:ascii="Verdana" w:hAnsi="Verdana"/>
        </w:rPr>
        <w:t>Annual</w:t>
      </w:r>
      <w:r w:rsidRPr="00045128">
        <w:rPr>
          <w:rFonts w:ascii="Verdana" w:hAnsi="Verdana"/>
          <w:spacing w:val="-8"/>
        </w:rPr>
        <w:t xml:space="preserve"> </w:t>
      </w:r>
      <w:r w:rsidRPr="00045128">
        <w:rPr>
          <w:rFonts w:ascii="Verdana" w:hAnsi="Verdana"/>
        </w:rPr>
        <w:t>report</w:t>
      </w:r>
      <w:r w:rsidRPr="00045128">
        <w:rPr>
          <w:rFonts w:ascii="Verdana" w:hAnsi="Verdana"/>
          <w:spacing w:val="-10"/>
        </w:rPr>
        <w:t xml:space="preserve"> </w:t>
      </w:r>
      <w:r w:rsidRPr="00045128">
        <w:rPr>
          <w:rFonts w:ascii="Verdana" w:hAnsi="Verdana"/>
        </w:rPr>
        <w:t>along</w:t>
      </w:r>
      <w:r w:rsidRPr="00045128">
        <w:rPr>
          <w:rFonts w:ascii="Verdana" w:hAnsi="Verdana"/>
          <w:spacing w:val="-8"/>
        </w:rPr>
        <w:t xml:space="preserve"> </w:t>
      </w:r>
      <w:r w:rsidRPr="00045128">
        <w:rPr>
          <w:rFonts w:ascii="Verdana" w:hAnsi="Verdana"/>
        </w:rPr>
        <w:t>with</w:t>
      </w:r>
      <w:r w:rsidRPr="00045128">
        <w:rPr>
          <w:rFonts w:ascii="Verdana" w:hAnsi="Verdana"/>
          <w:spacing w:val="-8"/>
        </w:rPr>
        <w:t xml:space="preserve"> </w:t>
      </w:r>
      <w:r w:rsidRPr="00045128">
        <w:rPr>
          <w:rFonts w:ascii="Verdana" w:hAnsi="Verdana"/>
        </w:rPr>
        <w:t>the</w:t>
      </w:r>
      <w:r w:rsidRPr="00045128">
        <w:rPr>
          <w:rFonts w:ascii="Verdana" w:hAnsi="Verdana"/>
          <w:spacing w:val="-7"/>
        </w:rPr>
        <w:t xml:space="preserve"> </w:t>
      </w:r>
      <w:r w:rsidRPr="00045128">
        <w:rPr>
          <w:rFonts w:ascii="Verdana" w:hAnsi="Verdana"/>
        </w:rPr>
        <w:t>Audited</w:t>
      </w:r>
      <w:r w:rsidRPr="00045128">
        <w:rPr>
          <w:rFonts w:ascii="Verdana" w:hAnsi="Verdana"/>
          <w:spacing w:val="-8"/>
        </w:rPr>
        <w:t xml:space="preserve"> </w:t>
      </w:r>
      <w:r w:rsidRPr="00045128">
        <w:rPr>
          <w:rFonts w:ascii="Verdana" w:hAnsi="Verdana"/>
        </w:rPr>
        <w:t>Statement</w:t>
      </w:r>
      <w:r w:rsidRPr="00045128">
        <w:rPr>
          <w:rFonts w:ascii="Verdana" w:hAnsi="Verdana"/>
          <w:spacing w:val="-11"/>
        </w:rPr>
        <w:t xml:space="preserve"> </w:t>
      </w:r>
      <w:r w:rsidRPr="00045128">
        <w:rPr>
          <w:rFonts w:ascii="Verdana" w:hAnsi="Verdana"/>
        </w:rPr>
        <w:t>of</w:t>
      </w:r>
      <w:r w:rsidRPr="00045128">
        <w:rPr>
          <w:rFonts w:ascii="Verdana" w:hAnsi="Verdana"/>
          <w:spacing w:val="-8"/>
        </w:rPr>
        <w:t xml:space="preserve"> </w:t>
      </w:r>
      <w:r w:rsidRPr="00045128">
        <w:rPr>
          <w:rFonts w:ascii="Verdana" w:hAnsi="Verdana"/>
        </w:rPr>
        <w:t>Accounts</w:t>
      </w:r>
      <w:r w:rsidRPr="00045128">
        <w:rPr>
          <w:rFonts w:ascii="Verdana" w:hAnsi="Verdana"/>
          <w:spacing w:val="-9"/>
        </w:rPr>
        <w:t xml:space="preserve"> </w:t>
      </w:r>
      <w:r w:rsidRPr="00045128">
        <w:rPr>
          <w:rFonts w:ascii="Verdana" w:hAnsi="Verdana"/>
        </w:rPr>
        <w:lastRenderedPageBreak/>
        <w:t>comprising</w:t>
      </w:r>
      <w:r w:rsidRPr="00045128">
        <w:rPr>
          <w:rFonts w:ascii="Verdana" w:hAnsi="Verdana"/>
          <w:spacing w:val="-8"/>
        </w:rPr>
        <w:t xml:space="preserve"> </w:t>
      </w:r>
      <w:r w:rsidRPr="00045128">
        <w:rPr>
          <w:rFonts w:ascii="Verdana" w:hAnsi="Verdana"/>
        </w:rPr>
        <w:t>of</w:t>
      </w:r>
      <w:r w:rsidRPr="00045128">
        <w:rPr>
          <w:rFonts w:ascii="Verdana" w:hAnsi="Verdana"/>
          <w:spacing w:val="-10"/>
        </w:rPr>
        <w:t xml:space="preserve"> </w:t>
      </w:r>
      <w:r w:rsidRPr="00045128">
        <w:rPr>
          <w:rFonts w:ascii="Verdana" w:hAnsi="Verdana"/>
        </w:rPr>
        <w:t>Balance</w:t>
      </w:r>
      <w:r w:rsidRPr="00045128">
        <w:rPr>
          <w:rFonts w:ascii="Verdana" w:hAnsi="Verdana"/>
          <w:spacing w:val="-9"/>
        </w:rPr>
        <w:t xml:space="preserve"> </w:t>
      </w:r>
      <w:r w:rsidRPr="00045128">
        <w:rPr>
          <w:rFonts w:ascii="Verdana" w:hAnsi="Verdana"/>
        </w:rPr>
        <w:t>Sheets and</w:t>
      </w:r>
      <w:r w:rsidRPr="00045128">
        <w:rPr>
          <w:rFonts w:ascii="Verdana" w:hAnsi="Verdana"/>
          <w:spacing w:val="-6"/>
        </w:rPr>
        <w:t xml:space="preserve"> </w:t>
      </w:r>
      <w:r w:rsidRPr="00045128">
        <w:rPr>
          <w:rFonts w:ascii="Verdana" w:hAnsi="Verdana"/>
        </w:rPr>
        <w:t>Profit</w:t>
      </w:r>
      <w:r w:rsidRPr="00045128">
        <w:rPr>
          <w:rFonts w:ascii="Verdana" w:hAnsi="Verdana"/>
          <w:spacing w:val="-5"/>
        </w:rPr>
        <w:t xml:space="preserve"> </w:t>
      </w:r>
      <w:r w:rsidRPr="00045128">
        <w:rPr>
          <w:rFonts w:ascii="Verdana" w:hAnsi="Verdana"/>
        </w:rPr>
        <w:t>&amp;</w:t>
      </w:r>
      <w:r w:rsidRPr="00045128">
        <w:rPr>
          <w:rFonts w:ascii="Verdana" w:hAnsi="Verdana"/>
          <w:spacing w:val="-7"/>
        </w:rPr>
        <w:t xml:space="preserve"> </w:t>
      </w:r>
      <w:r w:rsidRPr="00045128">
        <w:rPr>
          <w:rFonts w:ascii="Verdana" w:hAnsi="Verdana"/>
        </w:rPr>
        <w:t>Loss</w:t>
      </w:r>
      <w:r w:rsidRPr="00045128">
        <w:rPr>
          <w:rFonts w:ascii="Verdana" w:hAnsi="Verdana"/>
          <w:spacing w:val="-6"/>
        </w:rPr>
        <w:t xml:space="preserve"> </w:t>
      </w:r>
      <w:r w:rsidRPr="00045128">
        <w:rPr>
          <w:rFonts w:ascii="Verdana" w:hAnsi="Verdana"/>
        </w:rPr>
        <w:t>Account</w:t>
      </w:r>
      <w:r w:rsidRPr="00045128">
        <w:rPr>
          <w:rFonts w:ascii="Verdana" w:hAnsi="Verdana"/>
          <w:spacing w:val="-5"/>
        </w:rPr>
        <w:t xml:space="preserve"> </w:t>
      </w:r>
      <w:r w:rsidRPr="00045128">
        <w:rPr>
          <w:rFonts w:ascii="Verdana" w:hAnsi="Verdana"/>
        </w:rPr>
        <w:t>of</w:t>
      </w:r>
      <w:r w:rsidRPr="00045128">
        <w:rPr>
          <w:rFonts w:ascii="Verdana" w:hAnsi="Verdana"/>
          <w:spacing w:val="-6"/>
        </w:rPr>
        <w:t xml:space="preserve"> </w:t>
      </w:r>
      <w:r w:rsidRPr="00045128">
        <w:rPr>
          <w:rFonts w:ascii="Verdana" w:hAnsi="Verdana"/>
        </w:rPr>
        <w:t>the</w:t>
      </w:r>
      <w:r w:rsidRPr="00045128">
        <w:rPr>
          <w:rFonts w:ascii="Verdana" w:hAnsi="Verdana"/>
          <w:spacing w:val="-6"/>
        </w:rPr>
        <w:t xml:space="preserve"> </w:t>
      </w:r>
      <w:r w:rsidRPr="00045128">
        <w:rPr>
          <w:rFonts w:ascii="Verdana" w:hAnsi="Verdana"/>
        </w:rPr>
        <w:t>company</w:t>
      </w:r>
      <w:r w:rsidRPr="00045128">
        <w:rPr>
          <w:rFonts w:ascii="Verdana" w:hAnsi="Verdana"/>
          <w:spacing w:val="-7"/>
        </w:rPr>
        <w:t xml:space="preserve"> </w:t>
      </w:r>
      <w:r w:rsidRPr="00045128">
        <w:rPr>
          <w:rFonts w:ascii="Verdana" w:hAnsi="Verdana"/>
        </w:rPr>
        <w:t>(of</w:t>
      </w:r>
      <w:r w:rsidRPr="00045128">
        <w:rPr>
          <w:rFonts w:ascii="Verdana" w:hAnsi="Verdana"/>
          <w:spacing w:val="-8"/>
        </w:rPr>
        <w:t xml:space="preserve"> </w:t>
      </w:r>
      <w:r w:rsidRPr="00045128">
        <w:rPr>
          <w:rFonts w:ascii="Verdana" w:hAnsi="Verdana"/>
        </w:rPr>
        <w:t>its</w:t>
      </w:r>
      <w:r w:rsidRPr="00045128">
        <w:rPr>
          <w:rFonts w:ascii="Verdana" w:hAnsi="Verdana"/>
          <w:spacing w:val="-8"/>
        </w:rPr>
        <w:t xml:space="preserve"> </w:t>
      </w:r>
      <w:r w:rsidRPr="00045128">
        <w:rPr>
          <w:rFonts w:ascii="Verdana" w:hAnsi="Verdana"/>
        </w:rPr>
        <w:t>own,</w:t>
      </w:r>
      <w:r w:rsidRPr="00045128">
        <w:rPr>
          <w:rFonts w:ascii="Verdana" w:hAnsi="Verdana"/>
          <w:spacing w:val="-8"/>
        </w:rPr>
        <w:t xml:space="preserve"> </w:t>
      </w:r>
      <w:r w:rsidRPr="00045128">
        <w:rPr>
          <w:rFonts w:ascii="Verdana" w:hAnsi="Verdana"/>
        </w:rPr>
        <w:t>if</w:t>
      </w:r>
      <w:r w:rsidRPr="00045128">
        <w:rPr>
          <w:rFonts w:ascii="Verdana" w:hAnsi="Verdana"/>
          <w:spacing w:val="-6"/>
        </w:rPr>
        <w:t xml:space="preserve"> </w:t>
      </w:r>
      <w:r w:rsidRPr="00045128">
        <w:rPr>
          <w:rFonts w:ascii="Verdana" w:hAnsi="Verdana"/>
        </w:rPr>
        <w:t>the</w:t>
      </w:r>
      <w:r w:rsidRPr="00045128">
        <w:rPr>
          <w:rFonts w:ascii="Verdana" w:hAnsi="Verdana"/>
          <w:spacing w:val="-6"/>
        </w:rPr>
        <w:t xml:space="preserve"> </w:t>
      </w:r>
      <w:r w:rsidRPr="00045128">
        <w:rPr>
          <w:rFonts w:ascii="Verdana" w:hAnsi="Verdana"/>
        </w:rPr>
        <w:t>company</w:t>
      </w:r>
      <w:r w:rsidRPr="00045128">
        <w:rPr>
          <w:rFonts w:ascii="Verdana" w:hAnsi="Verdana"/>
          <w:spacing w:val="-5"/>
        </w:rPr>
        <w:t xml:space="preserve"> </w:t>
      </w:r>
      <w:r w:rsidRPr="00045128">
        <w:rPr>
          <w:rFonts w:ascii="Verdana" w:hAnsi="Verdana"/>
        </w:rPr>
        <w:t>is</w:t>
      </w:r>
      <w:r w:rsidRPr="00045128">
        <w:rPr>
          <w:rFonts w:ascii="Verdana" w:hAnsi="Verdana"/>
          <w:spacing w:val="-8"/>
        </w:rPr>
        <w:t xml:space="preserve"> </w:t>
      </w:r>
      <w:r w:rsidRPr="00045128">
        <w:rPr>
          <w:rFonts w:ascii="Verdana" w:hAnsi="Verdana"/>
        </w:rPr>
        <w:t>holding</w:t>
      </w:r>
      <w:r w:rsidRPr="00045128">
        <w:rPr>
          <w:rFonts w:ascii="Verdana" w:hAnsi="Verdana"/>
          <w:spacing w:val="-9"/>
        </w:rPr>
        <w:t xml:space="preserve"> </w:t>
      </w:r>
      <w:r w:rsidRPr="00045128">
        <w:rPr>
          <w:rFonts w:ascii="Verdana" w:hAnsi="Verdana"/>
        </w:rPr>
        <w:t>or</w:t>
      </w:r>
      <w:r w:rsidRPr="00045128">
        <w:rPr>
          <w:rFonts w:ascii="Verdana" w:hAnsi="Verdana"/>
          <w:spacing w:val="-8"/>
        </w:rPr>
        <w:t xml:space="preserve"> </w:t>
      </w:r>
      <w:r w:rsidRPr="00045128">
        <w:rPr>
          <w:rFonts w:ascii="Verdana" w:hAnsi="Verdana"/>
        </w:rPr>
        <w:t>subsidiary)</w:t>
      </w:r>
      <w:r w:rsidRPr="00045128">
        <w:rPr>
          <w:rFonts w:ascii="Verdana" w:hAnsi="Verdana"/>
          <w:spacing w:val="-5"/>
        </w:rPr>
        <w:t xml:space="preserve"> </w:t>
      </w:r>
      <w:r w:rsidRPr="00045128">
        <w:rPr>
          <w:rFonts w:ascii="Verdana" w:hAnsi="Verdana"/>
        </w:rPr>
        <w:t>for</w:t>
      </w:r>
      <w:r w:rsidRPr="00045128">
        <w:rPr>
          <w:rFonts w:ascii="Verdana" w:hAnsi="Verdana"/>
          <w:spacing w:val="-6"/>
        </w:rPr>
        <w:t xml:space="preserve"> </w:t>
      </w:r>
      <w:r w:rsidRPr="00045128">
        <w:rPr>
          <w:rFonts w:ascii="Verdana" w:hAnsi="Verdana"/>
        </w:rPr>
        <w:t>last 05 (five) years immediately preceding the date of NIT.</w:t>
      </w:r>
    </w:p>
    <w:p w14:paraId="41324950" w14:textId="77777777" w:rsidR="00C35E0E" w:rsidRPr="00045128" w:rsidRDefault="00C35E0E" w:rsidP="00C35E0E">
      <w:pPr>
        <w:pStyle w:val="BodyText"/>
        <w:spacing w:before="167" w:line="256" w:lineRule="auto"/>
        <w:ind w:right="112"/>
        <w:rPr>
          <w:rFonts w:ascii="Verdana" w:hAnsi="Verdana"/>
          <w:b/>
          <w:bCs/>
          <w:u w:val="single"/>
        </w:rPr>
      </w:pPr>
      <w:r w:rsidRPr="00045128">
        <w:rPr>
          <w:rFonts w:ascii="Verdana" w:hAnsi="Verdana"/>
          <w:b/>
          <w:bCs/>
          <w:u w:val="single"/>
        </w:rPr>
        <w:t>Relaxation for Start-Ups*/ MSEs: -</w:t>
      </w:r>
    </w:p>
    <w:p w14:paraId="41336139" w14:textId="77777777" w:rsidR="00C35E0E" w:rsidRPr="00045128" w:rsidRDefault="00C35E0E" w:rsidP="00C35E0E">
      <w:pPr>
        <w:pStyle w:val="BodyText"/>
        <w:spacing w:before="167" w:line="256" w:lineRule="auto"/>
        <w:ind w:right="112"/>
        <w:rPr>
          <w:rFonts w:ascii="Verdana" w:hAnsi="Verdana"/>
        </w:rPr>
      </w:pPr>
      <w:r w:rsidRPr="00045128">
        <w:rPr>
          <w:rFonts w:ascii="Verdana" w:hAnsi="Verdana"/>
        </w:rPr>
        <w:t>Start-Ups*/ MSEs, meeting the specified requirements at Para 3.3 above in Financial Position shall also be considered qualified if they meet Eighty (80) % of the requirement specified at Para 3.1 &amp; 3.2 above in Financial Position.</w:t>
      </w:r>
    </w:p>
    <w:p w14:paraId="6B259568" w14:textId="77777777" w:rsidR="00C35E0E" w:rsidRPr="00045128" w:rsidRDefault="00C35E0E" w:rsidP="00C35E0E">
      <w:pPr>
        <w:pStyle w:val="BodyText"/>
        <w:spacing w:before="167" w:line="256" w:lineRule="auto"/>
        <w:ind w:right="112"/>
        <w:rPr>
          <w:rFonts w:ascii="Verdana" w:hAnsi="Verdana"/>
        </w:rPr>
      </w:pPr>
      <w:r w:rsidRPr="00045128">
        <w:rPr>
          <w:rFonts w:ascii="Verdana" w:hAnsi="Verdana"/>
        </w:rPr>
        <w:t>* Start-Ups as defined by DIPP, applicable as on the originally scheduled date of bid submission</w:t>
      </w:r>
      <w:r>
        <w:rPr>
          <w:rFonts w:ascii="Verdana" w:hAnsi="Verdana"/>
        </w:rPr>
        <w:t>.</w:t>
      </w:r>
    </w:p>
    <w:p w14:paraId="1BE19E7C" w14:textId="77777777" w:rsidR="00C35E0E" w:rsidRPr="00045128" w:rsidRDefault="00C35E0E" w:rsidP="00C35E0E">
      <w:pPr>
        <w:pStyle w:val="BodyText"/>
        <w:spacing w:before="167" w:line="256" w:lineRule="auto"/>
        <w:ind w:right="112"/>
        <w:rPr>
          <w:rFonts w:ascii="Verdana" w:hAnsi="Verdana"/>
        </w:rPr>
      </w:pPr>
      <w:bookmarkStart w:id="38" w:name="_Hlk195179341"/>
      <w:r w:rsidRPr="00045128">
        <w:rPr>
          <w:rFonts w:ascii="Verdana" w:hAnsi="Verdana"/>
        </w:rPr>
        <w:t>#Satisfactory operation means certificate issued by the Employer certifying the operation without any adverse remark.</w:t>
      </w:r>
    </w:p>
    <w:p w14:paraId="3989BD82" w14:textId="77777777" w:rsidR="00C35E0E" w:rsidRPr="00045128" w:rsidRDefault="00C35E0E" w:rsidP="00C35E0E">
      <w:pPr>
        <w:pStyle w:val="BodyText"/>
        <w:spacing w:before="167" w:line="256" w:lineRule="auto"/>
        <w:ind w:right="112"/>
        <w:rPr>
          <w:rFonts w:ascii="Verdana" w:hAnsi="Verdana"/>
        </w:rPr>
      </w:pPr>
      <w:bookmarkStart w:id="39" w:name="_Hlk195179719"/>
      <w:bookmarkEnd w:id="38"/>
      <w:r w:rsidRPr="00045128">
        <w:rPr>
          <w:rFonts w:ascii="Verdana" w:hAnsi="Verdana"/>
        </w:rPr>
        <w:t>4.0 The bidder shall furnish documentary evidence in support of the qualification requirement stipulated above.</w:t>
      </w:r>
    </w:p>
    <w:bookmarkEnd w:id="39"/>
    <w:p w14:paraId="7438027C" w14:textId="77777777" w:rsidR="00C35E0E" w:rsidRPr="00A55CCB" w:rsidRDefault="00C35E0E" w:rsidP="00C35E0E">
      <w:pPr>
        <w:pStyle w:val="BodyText"/>
        <w:spacing w:before="167" w:line="256" w:lineRule="auto"/>
        <w:ind w:right="112"/>
      </w:pPr>
    </w:p>
    <w:p w14:paraId="09525606" w14:textId="2CD44611" w:rsidR="00A1175B" w:rsidRDefault="00A1175B" w:rsidP="00C35E0E">
      <w:pPr>
        <w:spacing w:line="276" w:lineRule="auto"/>
        <w:ind w:right="95"/>
        <w:jc w:val="both"/>
      </w:pPr>
    </w:p>
    <w:sectPr w:rsidR="00A1175B" w:rsidSect="003E00E8">
      <w:footerReference w:type="default" r:id="rId92"/>
      <w:pgSz w:w="11900" w:h="16834"/>
      <w:pgMar w:top="1440" w:right="1440" w:bottom="810" w:left="1440" w:header="0" w:footer="285"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79BE5" w14:textId="77777777" w:rsidR="003E00E8" w:rsidRDefault="003E00E8">
      <w:r>
        <w:separator/>
      </w:r>
    </w:p>
  </w:endnote>
  <w:endnote w:type="continuationSeparator" w:id="0">
    <w:p w14:paraId="614B0F40" w14:textId="77777777" w:rsidR="003E00E8" w:rsidRDefault="003E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 w:name="BookAntiqua-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6EA0" w14:textId="77777777" w:rsidR="003E00E8" w:rsidRPr="000C118C" w:rsidRDefault="003E00E8" w:rsidP="003E00E8">
    <w:pPr>
      <w:pStyle w:val="Footer"/>
      <w:tabs>
        <w:tab w:val="right" w:pos="9000"/>
      </w:tabs>
      <w:jc w:val="center"/>
      <w:rPr>
        <w:rFonts w:ascii="Book Antiqua" w:hAnsi="Book Antiqua"/>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2C6C168" w14:textId="77777777" w:rsidTr="003E00E8">
      <w:trPr>
        <w:trHeight w:val="300"/>
      </w:trPr>
      <w:tc>
        <w:tcPr>
          <w:tcW w:w="3360" w:type="dxa"/>
        </w:tcPr>
        <w:p w14:paraId="30E1AB89" w14:textId="77777777" w:rsidR="003E00E8" w:rsidRDefault="003E00E8" w:rsidP="003E00E8">
          <w:pPr>
            <w:pStyle w:val="Header"/>
            <w:ind w:left="-115"/>
          </w:pPr>
        </w:p>
      </w:tc>
      <w:tc>
        <w:tcPr>
          <w:tcW w:w="3360" w:type="dxa"/>
        </w:tcPr>
        <w:p w14:paraId="5C7E6688" w14:textId="77777777" w:rsidR="003E00E8" w:rsidRDefault="003E00E8" w:rsidP="003E00E8">
          <w:pPr>
            <w:pStyle w:val="Header"/>
            <w:jc w:val="center"/>
          </w:pPr>
        </w:p>
      </w:tc>
      <w:tc>
        <w:tcPr>
          <w:tcW w:w="3360" w:type="dxa"/>
        </w:tcPr>
        <w:p w14:paraId="78305F59" w14:textId="77777777" w:rsidR="003E00E8" w:rsidRDefault="003E00E8" w:rsidP="003E00E8">
          <w:pPr>
            <w:pStyle w:val="Header"/>
            <w:ind w:right="-115"/>
            <w:jc w:val="right"/>
          </w:pPr>
          <w:r>
            <w:fldChar w:fldCharType="begin"/>
          </w:r>
          <w:r>
            <w:instrText>PAGE</w:instrText>
          </w:r>
          <w:r>
            <w:fldChar w:fldCharType="separate"/>
          </w:r>
          <w:r>
            <w:rPr>
              <w:noProof/>
            </w:rPr>
            <w:t>11</w:t>
          </w:r>
          <w:r>
            <w:fldChar w:fldCharType="end"/>
          </w:r>
        </w:p>
      </w:tc>
    </w:tr>
  </w:tbl>
  <w:p w14:paraId="4DF69829" w14:textId="77777777" w:rsidR="003E00E8" w:rsidRDefault="003E00E8" w:rsidP="003E00E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2015FE5" w14:textId="77777777" w:rsidTr="003E00E8">
      <w:trPr>
        <w:trHeight w:val="300"/>
      </w:trPr>
      <w:tc>
        <w:tcPr>
          <w:tcW w:w="3360" w:type="dxa"/>
        </w:tcPr>
        <w:p w14:paraId="2FDF80A5" w14:textId="77777777" w:rsidR="003E00E8" w:rsidRDefault="003E00E8" w:rsidP="003E00E8">
          <w:pPr>
            <w:pStyle w:val="Header"/>
            <w:ind w:left="-115"/>
          </w:pPr>
        </w:p>
      </w:tc>
      <w:tc>
        <w:tcPr>
          <w:tcW w:w="3360" w:type="dxa"/>
        </w:tcPr>
        <w:p w14:paraId="2C56FBCE" w14:textId="77777777" w:rsidR="003E00E8" w:rsidRDefault="003E00E8" w:rsidP="003E00E8">
          <w:pPr>
            <w:pStyle w:val="Header"/>
            <w:jc w:val="center"/>
          </w:pPr>
        </w:p>
      </w:tc>
      <w:tc>
        <w:tcPr>
          <w:tcW w:w="3360" w:type="dxa"/>
        </w:tcPr>
        <w:p w14:paraId="2006DAB7" w14:textId="77777777" w:rsidR="003E00E8" w:rsidRDefault="003E00E8" w:rsidP="003E00E8">
          <w:pPr>
            <w:pStyle w:val="Header"/>
            <w:ind w:right="-115"/>
            <w:jc w:val="right"/>
          </w:pPr>
          <w:r>
            <w:fldChar w:fldCharType="begin"/>
          </w:r>
          <w:r>
            <w:instrText>PAGE</w:instrText>
          </w:r>
          <w:r>
            <w:fldChar w:fldCharType="separate"/>
          </w:r>
          <w:r>
            <w:rPr>
              <w:noProof/>
            </w:rPr>
            <w:t>13</w:t>
          </w:r>
          <w:r>
            <w:fldChar w:fldCharType="end"/>
          </w:r>
        </w:p>
      </w:tc>
    </w:tr>
  </w:tbl>
  <w:p w14:paraId="49C89D9F" w14:textId="77777777" w:rsidR="003E00E8" w:rsidRDefault="003E00E8" w:rsidP="003E00E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15DE2C82" w14:textId="77777777" w:rsidTr="003E00E8">
      <w:trPr>
        <w:trHeight w:val="300"/>
      </w:trPr>
      <w:tc>
        <w:tcPr>
          <w:tcW w:w="3360" w:type="dxa"/>
        </w:tcPr>
        <w:p w14:paraId="37AFAB91" w14:textId="77777777" w:rsidR="003E00E8" w:rsidRDefault="003E00E8" w:rsidP="003E00E8">
          <w:pPr>
            <w:pStyle w:val="Header"/>
            <w:ind w:left="-115"/>
          </w:pPr>
        </w:p>
      </w:tc>
      <w:tc>
        <w:tcPr>
          <w:tcW w:w="3360" w:type="dxa"/>
        </w:tcPr>
        <w:p w14:paraId="6955BC6E" w14:textId="77777777" w:rsidR="003E00E8" w:rsidRDefault="003E00E8" w:rsidP="003E00E8">
          <w:pPr>
            <w:pStyle w:val="Header"/>
            <w:jc w:val="center"/>
          </w:pPr>
        </w:p>
      </w:tc>
      <w:tc>
        <w:tcPr>
          <w:tcW w:w="3360" w:type="dxa"/>
        </w:tcPr>
        <w:p w14:paraId="192AB13D" w14:textId="77777777" w:rsidR="003E00E8" w:rsidRDefault="003E00E8" w:rsidP="003E00E8">
          <w:pPr>
            <w:pStyle w:val="Header"/>
            <w:ind w:right="-115"/>
            <w:jc w:val="right"/>
          </w:pPr>
          <w:r>
            <w:fldChar w:fldCharType="begin"/>
          </w:r>
          <w:r>
            <w:instrText>PAGE</w:instrText>
          </w:r>
          <w:r>
            <w:fldChar w:fldCharType="separate"/>
          </w:r>
          <w:r>
            <w:rPr>
              <w:noProof/>
            </w:rPr>
            <w:t>14</w:t>
          </w:r>
          <w:r>
            <w:fldChar w:fldCharType="end"/>
          </w:r>
        </w:p>
      </w:tc>
    </w:tr>
  </w:tbl>
  <w:p w14:paraId="075E2550" w14:textId="77777777" w:rsidR="003E00E8" w:rsidRDefault="003E00E8" w:rsidP="003E00E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003E00E8" w14:paraId="04D51429" w14:textId="77777777" w:rsidTr="003E00E8">
      <w:trPr>
        <w:trHeight w:val="300"/>
      </w:trPr>
      <w:tc>
        <w:tcPr>
          <w:tcW w:w="1560" w:type="dxa"/>
        </w:tcPr>
        <w:p w14:paraId="475ACD35" w14:textId="77777777" w:rsidR="003E00E8" w:rsidRDefault="003E00E8" w:rsidP="003E00E8">
          <w:pPr>
            <w:pStyle w:val="Header"/>
            <w:ind w:left="-115"/>
          </w:pPr>
        </w:p>
      </w:tc>
      <w:tc>
        <w:tcPr>
          <w:tcW w:w="1560" w:type="dxa"/>
        </w:tcPr>
        <w:p w14:paraId="017F43CC" w14:textId="77777777" w:rsidR="003E00E8" w:rsidRDefault="003E00E8" w:rsidP="003E00E8">
          <w:pPr>
            <w:pStyle w:val="Header"/>
            <w:jc w:val="center"/>
          </w:pPr>
        </w:p>
      </w:tc>
      <w:tc>
        <w:tcPr>
          <w:tcW w:w="1560" w:type="dxa"/>
        </w:tcPr>
        <w:p w14:paraId="0A589EE9" w14:textId="77777777" w:rsidR="003E00E8" w:rsidRDefault="003E00E8" w:rsidP="003E00E8">
          <w:pPr>
            <w:pStyle w:val="Header"/>
            <w:ind w:right="-115"/>
            <w:jc w:val="right"/>
          </w:pPr>
          <w:r>
            <w:fldChar w:fldCharType="begin"/>
          </w:r>
          <w:r>
            <w:instrText>PAGE</w:instrText>
          </w:r>
          <w:r>
            <w:fldChar w:fldCharType="end"/>
          </w:r>
        </w:p>
      </w:tc>
    </w:tr>
  </w:tbl>
  <w:p w14:paraId="7D731AC2" w14:textId="77777777" w:rsidR="003E00E8" w:rsidRDefault="003E00E8" w:rsidP="003E00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5F8523B" w14:textId="77777777" w:rsidTr="003E00E8">
      <w:trPr>
        <w:trHeight w:val="300"/>
      </w:trPr>
      <w:tc>
        <w:tcPr>
          <w:tcW w:w="3360" w:type="dxa"/>
        </w:tcPr>
        <w:p w14:paraId="7E3897BF" w14:textId="77777777" w:rsidR="003E00E8" w:rsidRDefault="003E00E8" w:rsidP="003E00E8">
          <w:pPr>
            <w:pStyle w:val="Header"/>
            <w:ind w:left="-115"/>
          </w:pPr>
        </w:p>
      </w:tc>
      <w:tc>
        <w:tcPr>
          <w:tcW w:w="3360" w:type="dxa"/>
        </w:tcPr>
        <w:p w14:paraId="5C226E4D" w14:textId="77777777" w:rsidR="003E00E8" w:rsidRDefault="003E00E8" w:rsidP="003E00E8">
          <w:pPr>
            <w:pStyle w:val="Header"/>
            <w:jc w:val="center"/>
          </w:pPr>
        </w:p>
      </w:tc>
      <w:tc>
        <w:tcPr>
          <w:tcW w:w="3360" w:type="dxa"/>
        </w:tcPr>
        <w:p w14:paraId="2FEE59D0" w14:textId="77777777" w:rsidR="003E00E8" w:rsidRDefault="003E00E8" w:rsidP="003E00E8">
          <w:pPr>
            <w:pStyle w:val="Header"/>
            <w:ind w:right="-115"/>
            <w:jc w:val="right"/>
          </w:pPr>
          <w:r>
            <w:fldChar w:fldCharType="begin"/>
          </w:r>
          <w:r>
            <w:instrText>PAGE</w:instrText>
          </w:r>
          <w:r>
            <w:fldChar w:fldCharType="end"/>
          </w:r>
        </w:p>
      </w:tc>
    </w:tr>
  </w:tbl>
  <w:p w14:paraId="0277A131" w14:textId="77777777" w:rsidR="003E00E8" w:rsidRDefault="003E00E8" w:rsidP="003E00E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99C87D8" w14:textId="77777777" w:rsidTr="003E00E8">
      <w:trPr>
        <w:trHeight w:val="300"/>
      </w:trPr>
      <w:tc>
        <w:tcPr>
          <w:tcW w:w="3360" w:type="dxa"/>
        </w:tcPr>
        <w:p w14:paraId="090F3752" w14:textId="77777777" w:rsidR="003E00E8" w:rsidRDefault="003E00E8" w:rsidP="003E00E8">
          <w:pPr>
            <w:pStyle w:val="Header"/>
            <w:ind w:left="-115"/>
          </w:pPr>
        </w:p>
      </w:tc>
      <w:tc>
        <w:tcPr>
          <w:tcW w:w="3360" w:type="dxa"/>
        </w:tcPr>
        <w:p w14:paraId="27C9FE09" w14:textId="77777777" w:rsidR="003E00E8" w:rsidRDefault="003E00E8" w:rsidP="003E00E8">
          <w:pPr>
            <w:pStyle w:val="Header"/>
            <w:jc w:val="center"/>
          </w:pPr>
        </w:p>
      </w:tc>
      <w:tc>
        <w:tcPr>
          <w:tcW w:w="3360" w:type="dxa"/>
        </w:tcPr>
        <w:p w14:paraId="0B23706C" w14:textId="77777777" w:rsidR="003E00E8" w:rsidRDefault="003E00E8" w:rsidP="003E00E8">
          <w:pPr>
            <w:pStyle w:val="Header"/>
            <w:ind w:right="-115"/>
            <w:jc w:val="right"/>
          </w:pPr>
          <w:r>
            <w:fldChar w:fldCharType="begin"/>
          </w:r>
          <w:r>
            <w:instrText>PAGE</w:instrText>
          </w:r>
          <w:r>
            <w:fldChar w:fldCharType="separate"/>
          </w:r>
          <w:r>
            <w:rPr>
              <w:noProof/>
            </w:rPr>
            <w:t>20</w:t>
          </w:r>
          <w:r>
            <w:fldChar w:fldCharType="end"/>
          </w:r>
        </w:p>
      </w:tc>
    </w:tr>
  </w:tbl>
  <w:p w14:paraId="3514548B" w14:textId="77777777" w:rsidR="003E00E8" w:rsidRDefault="003E00E8" w:rsidP="003E00E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E00E8" w14:paraId="1E3109BE" w14:textId="77777777" w:rsidTr="003E00E8">
      <w:trPr>
        <w:trHeight w:val="300"/>
      </w:trPr>
      <w:tc>
        <w:tcPr>
          <w:tcW w:w="3080" w:type="dxa"/>
        </w:tcPr>
        <w:p w14:paraId="4381369C" w14:textId="77777777" w:rsidR="003E00E8" w:rsidRDefault="003E00E8" w:rsidP="003E00E8">
          <w:pPr>
            <w:pStyle w:val="Header"/>
            <w:ind w:left="-115"/>
          </w:pPr>
        </w:p>
      </w:tc>
      <w:tc>
        <w:tcPr>
          <w:tcW w:w="3080" w:type="dxa"/>
        </w:tcPr>
        <w:p w14:paraId="4F18CF98" w14:textId="77777777" w:rsidR="003E00E8" w:rsidRDefault="003E00E8" w:rsidP="003E00E8">
          <w:pPr>
            <w:pStyle w:val="Header"/>
            <w:jc w:val="center"/>
          </w:pPr>
        </w:p>
      </w:tc>
      <w:tc>
        <w:tcPr>
          <w:tcW w:w="3080" w:type="dxa"/>
        </w:tcPr>
        <w:p w14:paraId="05E0DAA8" w14:textId="77777777" w:rsidR="003E00E8" w:rsidRDefault="003E00E8" w:rsidP="003E00E8">
          <w:pPr>
            <w:pStyle w:val="Header"/>
            <w:ind w:right="-115"/>
            <w:jc w:val="right"/>
          </w:pPr>
          <w:r>
            <w:fldChar w:fldCharType="begin"/>
          </w:r>
          <w:r>
            <w:instrText>PAGE</w:instrText>
          </w:r>
          <w:r>
            <w:fldChar w:fldCharType="separate"/>
          </w:r>
          <w:r>
            <w:rPr>
              <w:noProof/>
            </w:rPr>
            <w:t>24</w:t>
          </w:r>
          <w:r>
            <w:fldChar w:fldCharType="end"/>
          </w:r>
        </w:p>
      </w:tc>
    </w:tr>
  </w:tbl>
  <w:p w14:paraId="5A4F8607" w14:textId="77777777" w:rsidR="003E00E8" w:rsidRDefault="003E00E8" w:rsidP="003E00E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52111B27" w14:textId="77777777" w:rsidTr="003E00E8">
      <w:trPr>
        <w:trHeight w:val="300"/>
      </w:trPr>
      <w:tc>
        <w:tcPr>
          <w:tcW w:w="3360" w:type="dxa"/>
        </w:tcPr>
        <w:p w14:paraId="4AB5FA66" w14:textId="77777777" w:rsidR="003E00E8" w:rsidRDefault="003E00E8" w:rsidP="003E00E8">
          <w:pPr>
            <w:pStyle w:val="Header"/>
            <w:ind w:left="-115"/>
          </w:pPr>
        </w:p>
      </w:tc>
      <w:tc>
        <w:tcPr>
          <w:tcW w:w="3360" w:type="dxa"/>
        </w:tcPr>
        <w:p w14:paraId="42540454" w14:textId="77777777" w:rsidR="003E00E8" w:rsidRDefault="003E00E8" w:rsidP="003E00E8">
          <w:pPr>
            <w:pStyle w:val="Header"/>
            <w:jc w:val="center"/>
          </w:pPr>
        </w:p>
      </w:tc>
      <w:tc>
        <w:tcPr>
          <w:tcW w:w="3360" w:type="dxa"/>
        </w:tcPr>
        <w:p w14:paraId="2C36EC39" w14:textId="77777777" w:rsidR="003E00E8" w:rsidRDefault="003E00E8" w:rsidP="003E00E8">
          <w:pPr>
            <w:pStyle w:val="Header"/>
            <w:ind w:right="-115"/>
            <w:jc w:val="right"/>
          </w:pPr>
          <w:r>
            <w:fldChar w:fldCharType="begin"/>
          </w:r>
          <w:r>
            <w:instrText>PAGE</w:instrText>
          </w:r>
          <w:r>
            <w:fldChar w:fldCharType="separate"/>
          </w:r>
          <w:r>
            <w:rPr>
              <w:noProof/>
            </w:rPr>
            <w:t>31</w:t>
          </w:r>
          <w:r>
            <w:fldChar w:fldCharType="end"/>
          </w:r>
        </w:p>
      </w:tc>
    </w:tr>
  </w:tbl>
  <w:p w14:paraId="754B75D7" w14:textId="77777777" w:rsidR="003E00E8" w:rsidRDefault="003E00E8" w:rsidP="003E00E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7DAECEC" w14:textId="77777777" w:rsidTr="003E00E8">
      <w:trPr>
        <w:trHeight w:val="300"/>
      </w:trPr>
      <w:tc>
        <w:tcPr>
          <w:tcW w:w="3360" w:type="dxa"/>
        </w:tcPr>
        <w:p w14:paraId="147BD9F2" w14:textId="77777777" w:rsidR="003E00E8" w:rsidRDefault="003E00E8" w:rsidP="003E00E8">
          <w:pPr>
            <w:pStyle w:val="Header"/>
            <w:ind w:left="-115"/>
          </w:pPr>
        </w:p>
      </w:tc>
      <w:tc>
        <w:tcPr>
          <w:tcW w:w="3360" w:type="dxa"/>
        </w:tcPr>
        <w:p w14:paraId="6E64CCC3" w14:textId="77777777" w:rsidR="003E00E8" w:rsidRDefault="003E00E8" w:rsidP="003E00E8">
          <w:pPr>
            <w:pStyle w:val="Header"/>
            <w:jc w:val="center"/>
          </w:pPr>
        </w:p>
      </w:tc>
      <w:tc>
        <w:tcPr>
          <w:tcW w:w="3360" w:type="dxa"/>
        </w:tcPr>
        <w:p w14:paraId="2C10495B" w14:textId="77777777" w:rsidR="003E00E8" w:rsidRDefault="003E00E8" w:rsidP="003E00E8">
          <w:pPr>
            <w:pStyle w:val="Header"/>
            <w:ind w:right="-115"/>
            <w:jc w:val="right"/>
          </w:pPr>
          <w:r>
            <w:fldChar w:fldCharType="begin"/>
          </w:r>
          <w:r>
            <w:instrText>PAGE</w:instrText>
          </w:r>
          <w:r>
            <w:fldChar w:fldCharType="separate"/>
          </w:r>
          <w:r>
            <w:rPr>
              <w:noProof/>
            </w:rPr>
            <w:t>32</w:t>
          </w:r>
          <w:r>
            <w:fldChar w:fldCharType="end"/>
          </w:r>
        </w:p>
      </w:tc>
    </w:tr>
  </w:tbl>
  <w:p w14:paraId="74BFCA6F" w14:textId="77777777" w:rsidR="003E00E8" w:rsidRDefault="003E00E8" w:rsidP="003E00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F9B7E6E" w14:textId="77777777" w:rsidTr="003E00E8">
      <w:trPr>
        <w:trHeight w:val="300"/>
      </w:trPr>
      <w:tc>
        <w:tcPr>
          <w:tcW w:w="3360" w:type="dxa"/>
        </w:tcPr>
        <w:p w14:paraId="4FA9EFAB" w14:textId="77777777" w:rsidR="003E00E8" w:rsidRDefault="003E00E8" w:rsidP="003E00E8">
          <w:pPr>
            <w:pStyle w:val="Header"/>
            <w:ind w:left="-115"/>
          </w:pPr>
        </w:p>
      </w:tc>
      <w:tc>
        <w:tcPr>
          <w:tcW w:w="3360" w:type="dxa"/>
        </w:tcPr>
        <w:p w14:paraId="455C4B50" w14:textId="77777777" w:rsidR="003E00E8" w:rsidRDefault="003E00E8" w:rsidP="003E00E8">
          <w:pPr>
            <w:pStyle w:val="Header"/>
            <w:jc w:val="center"/>
          </w:pPr>
        </w:p>
      </w:tc>
      <w:tc>
        <w:tcPr>
          <w:tcW w:w="3360" w:type="dxa"/>
        </w:tcPr>
        <w:p w14:paraId="00C20DE3" w14:textId="77777777" w:rsidR="003E00E8" w:rsidRDefault="003E00E8" w:rsidP="003E00E8">
          <w:pPr>
            <w:pStyle w:val="Header"/>
            <w:ind w:right="-115"/>
            <w:jc w:val="right"/>
          </w:pPr>
          <w:r>
            <w:fldChar w:fldCharType="begin"/>
          </w:r>
          <w:r>
            <w:instrText>PAGE</w:instrText>
          </w:r>
          <w:r>
            <w:fldChar w:fldCharType="separate"/>
          </w:r>
          <w:r>
            <w:rPr>
              <w:noProof/>
            </w:rPr>
            <w:t>33</w:t>
          </w:r>
          <w:r>
            <w:fldChar w:fldCharType="end"/>
          </w:r>
        </w:p>
      </w:tc>
    </w:tr>
  </w:tbl>
  <w:p w14:paraId="7B4E07F1" w14:textId="77777777" w:rsidR="003E00E8" w:rsidRDefault="003E00E8" w:rsidP="003E0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3A7DC54" w14:textId="77777777" w:rsidTr="003E00E8">
      <w:trPr>
        <w:trHeight w:val="390"/>
      </w:trPr>
      <w:tc>
        <w:tcPr>
          <w:tcW w:w="3360" w:type="dxa"/>
        </w:tcPr>
        <w:p w14:paraId="36691B09" w14:textId="77777777" w:rsidR="003E00E8" w:rsidRDefault="003E00E8" w:rsidP="003E00E8">
          <w:pPr>
            <w:pStyle w:val="Header"/>
            <w:ind w:left="-115"/>
          </w:pPr>
          <w:r>
            <w:t>Sample forms and Procedures</w:t>
          </w:r>
        </w:p>
      </w:tc>
      <w:tc>
        <w:tcPr>
          <w:tcW w:w="3360" w:type="dxa"/>
        </w:tcPr>
        <w:p w14:paraId="793F0ACC" w14:textId="77777777" w:rsidR="003E00E8" w:rsidRDefault="003E00E8" w:rsidP="003E00E8">
          <w:pPr>
            <w:pStyle w:val="Header"/>
            <w:jc w:val="center"/>
          </w:pPr>
        </w:p>
      </w:tc>
      <w:tc>
        <w:tcPr>
          <w:tcW w:w="3360" w:type="dxa"/>
        </w:tcPr>
        <w:p w14:paraId="028E2ED9" w14:textId="77777777" w:rsidR="003E00E8" w:rsidRDefault="003E00E8" w:rsidP="003E00E8">
          <w:pPr>
            <w:pStyle w:val="Header"/>
            <w:ind w:right="-115"/>
            <w:jc w:val="right"/>
          </w:pPr>
          <w:r>
            <w:fldChar w:fldCharType="begin"/>
          </w:r>
          <w:r>
            <w:instrText>PAGE</w:instrText>
          </w:r>
          <w:r>
            <w:fldChar w:fldCharType="separate"/>
          </w:r>
          <w:r>
            <w:rPr>
              <w:noProof/>
            </w:rPr>
            <w:t>1</w:t>
          </w:r>
          <w:r>
            <w:fldChar w:fldCharType="end"/>
          </w:r>
        </w:p>
      </w:tc>
    </w:tr>
  </w:tbl>
  <w:p w14:paraId="79BC3D69" w14:textId="77777777" w:rsidR="003E00E8" w:rsidRDefault="003E00E8" w:rsidP="003E00E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CB748DC" w14:textId="77777777" w:rsidTr="003E00E8">
      <w:trPr>
        <w:trHeight w:val="300"/>
      </w:trPr>
      <w:tc>
        <w:tcPr>
          <w:tcW w:w="3360" w:type="dxa"/>
        </w:tcPr>
        <w:p w14:paraId="69A5EAC2" w14:textId="77777777" w:rsidR="003E00E8" w:rsidRDefault="003E00E8" w:rsidP="003E00E8">
          <w:pPr>
            <w:pStyle w:val="Header"/>
            <w:ind w:left="-115"/>
          </w:pPr>
        </w:p>
      </w:tc>
      <w:tc>
        <w:tcPr>
          <w:tcW w:w="3360" w:type="dxa"/>
        </w:tcPr>
        <w:p w14:paraId="1D2C034C" w14:textId="77777777" w:rsidR="003E00E8" w:rsidRDefault="003E00E8" w:rsidP="003E00E8">
          <w:pPr>
            <w:pStyle w:val="Header"/>
            <w:jc w:val="center"/>
          </w:pPr>
        </w:p>
      </w:tc>
      <w:tc>
        <w:tcPr>
          <w:tcW w:w="3360" w:type="dxa"/>
        </w:tcPr>
        <w:p w14:paraId="3C8746E3" w14:textId="77777777" w:rsidR="003E00E8" w:rsidRDefault="003E00E8" w:rsidP="003E00E8">
          <w:pPr>
            <w:pStyle w:val="Header"/>
            <w:ind w:right="-115"/>
            <w:jc w:val="right"/>
          </w:pPr>
          <w:r>
            <w:fldChar w:fldCharType="begin"/>
          </w:r>
          <w:r>
            <w:instrText>PAGE</w:instrText>
          </w:r>
          <w:r>
            <w:fldChar w:fldCharType="separate"/>
          </w:r>
          <w:r>
            <w:rPr>
              <w:noProof/>
            </w:rPr>
            <w:t>34</w:t>
          </w:r>
          <w:r>
            <w:fldChar w:fldCharType="end"/>
          </w:r>
        </w:p>
      </w:tc>
    </w:tr>
  </w:tbl>
  <w:p w14:paraId="0E72E3F6" w14:textId="77777777" w:rsidR="003E00E8" w:rsidRDefault="003E00E8" w:rsidP="003E00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02C6A73" w14:textId="77777777" w:rsidTr="003E00E8">
      <w:trPr>
        <w:trHeight w:val="300"/>
      </w:trPr>
      <w:tc>
        <w:tcPr>
          <w:tcW w:w="3360" w:type="dxa"/>
        </w:tcPr>
        <w:p w14:paraId="3332A9DD" w14:textId="77777777" w:rsidR="003E00E8" w:rsidRDefault="003E00E8" w:rsidP="003E00E8">
          <w:pPr>
            <w:pStyle w:val="Header"/>
            <w:ind w:left="-115"/>
          </w:pPr>
        </w:p>
      </w:tc>
      <w:tc>
        <w:tcPr>
          <w:tcW w:w="3360" w:type="dxa"/>
        </w:tcPr>
        <w:p w14:paraId="39AB53E9" w14:textId="77777777" w:rsidR="003E00E8" w:rsidRDefault="003E00E8" w:rsidP="003E00E8">
          <w:pPr>
            <w:pStyle w:val="Header"/>
            <w:jc w:val="center"/>
          </w:pPr>
        </w:p>
      </w:tc>
      <w:tc>
        <w:tcPr>
          <w:tcW w:w="3360" w:type="dxa"/>
        </w:tcPr>
        <w:p w14:paraId="7CBED633" w14:textId="77777777" w:rsidR="003E00E8" w:rsidRDefault="003E00E8" w:rsidP="003E00E8">
          <w:pPr>
            <w:pStyle w:val="Header"/>
            <w:ind w:right="-115"/>
            <w:jc w:val="right"/>
          </w:pPr>
          <w:r>
            <w:fldChar w:fldCharType="begin"/>
          </w:r>
          <w:r>
            <w:instrText>PAGE</w:instrText>
          </w:r>
          <w:r>
            <w:fldChar w:fldCharType="separate"/>
          </w:r>
          <w:r>
            <w:rPr>
              <w:noProof/>
            </w:rPr>
            <w:t>38</w:t>
          </w:r>
          <w:r>
            <w:fldChar w:fldCharType="end"/>
          </w:r>
        </w:p>
      </w:tc>
    </w:tr>
  </w:tbl>
  <w:p w14:paraId="02FC8470" w14:textId="77777777" w:rsidR="003E00E8" w:rsidRDefault="003E00E8" w:rsidP="003E00E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1D75D9E7" w14:textId="77777777" w:rsidTr="003E00E8">
      <w:trPr>
        <w:trHeight w:val="300"/>
      </w:trPr>
      <w:tc>
        <w:tcPr>
          <w:tcW w:w="3360" w:type="dxa"/>
        </w:tcPr>
        <w:p w14:paraId="3C7DDED3" w14:textId="77777777" w:rsidR="003E00E8" w:rsidRDefault="003E00E8" w:rsidP="003E00E8">
          <w:pPr>
            <w:pStyle w:val="Header"/>
            <w:ind w:left="-115"/>
          </w:pPr>
        </w:p>
      </w:tc>
      <w:tc>
        <w:tcPr>
          <w:tcW w:w="3360" w:type="dxa"/>
        </w:tcPr>
        <w:p w14:paraId="43DA228A" w14:textId="77777777" w:rsidR="003E00E8" w:rsidRDefault="003E00E8" w:rsidP="003E00E8">
          <w:pPr>
            <w:pStyle w:val="Header"/>
            <w:jc w:val="center"/>
          </w:pPr>
        </w:p>
      </w:tc>
      <w:tc>
        <w:tcPr>
          <w:tcW w:w="3360" w:type="dxa"/>
        </w:tcPr>
        <w:p w14:paraId="226BD277" w14:textId="77777777" w:rsidR="003E00E8" w:rsidRDefault="003E00E8" w:rsidP="003E00E8">
          <w:pPr>
            <w:pStyle w:val="Header"/>
            <w:ind w:right="-115"/>
            <w:jc w:val="right"/>
          </w:pPr>
          <w:r>
            <w:fldChar w:fldCharType="begin"/>
          </w:r>
          <w:r>
            <w:instrText>PAGE</w:instrText>
          </w:r>
          <w:r>
            <w:fldChar w:fldCharType="separate"/>
          </w:r>
          <w:r>
            <w:rPr>
              <w:noProof/>
            </w:rPr>
            <w:t>39</w:t>
          </w:r>
          <w:r>
            <w:fldChar w:fldCharType="end"/>
          </w:r>
        </w:p>
      </w:tc>
    </w:tr>
  </w:tbl>
  <w:p w14:paraId="4D352F03" w14:textId="77777777" w:rsidR="003E00E8" w:rsidRDefault="003E00E8" w:rsidP="003E00E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37C5196B" w14:textId="77777777" w:rsidTr="003E00E8">
      <w:trPr>
        <w:trHeight w:val="300"/>
      </w:trPr>
      <w:tc>
        <w:tcPr>
          <w:tcW w:w="3360" w:type="dxa"/>
        </w:tcPr>
        <w:p w14:paraId="48FBC696" w14:textId="77777777" w:rsidR="003E00E8" w:rsidRDefault="003E00E8" w:rsidP="003E00E8">
          <w:pPr>
            <w:pStyle w:val="Header"/>
            <w:ind w:left="-115"/>
          </w:pPr>
        </w:p>
      </w:tc>
      <w:tc>
        <w:tcPr>
          <w:tcW w:w="3360" w:type="dxa"/>
        </w:tcPr>
        <w:p w14:paraId="7DFE36DD" w14:textId="77777777" w:rsidR="003E00E8" w:rsidRDefault="003E00E8" w:rsidP="003E00E8">
          <w:pPr>
            <w:pStyle w:val="Header"/>
            <w:jc w:val="center"/>
          </w:pPr>
        </w:p>
      </w:tc>
      <w:tc>
        <w:tcPr>
          <w:tcW w:w="3360" w:type="dxa"/>
        </w:tcPr>
        <w:p w14:paraId="1C8BBC57" w14:textId="77777777" w:rsidR="003E00E8" w:rsidRDefault="003E00E8" w:rsidP="003E00E8">
          <w:pPr>
            <w:pStyle w:val="Header"/>
            <w:ind w:right="-115"/>
            <w:jc w:val="right"/>
          </w:pPr>
          <w:r>
            <w:fldChar w:fldCharType="begin"/>
          </w:r>
          <w:r>
            <w:instrText>PAGE</w:instrText>
          </w:r>
          <w:r>
            <w:fldChar w:fldCharType="separate"/>
          </w:r>
          <w:r>
            <w:rPr>
              <w:noProof/>
            </w:rPr>
            <w:t>40</w:t>
          </w:r>
          <w:r>
            <w:fldChar w:fldCharType="end"/>
          </w:r>
        </w:p>
      </w:tc>
    </w:tr>
  </w:tbl>
  <w:p w14:paraId="1F6CE01C" w14:textId="77777777" w:rsidR="003E00E8" w:rsidRDefault="003E00E8" w:rsidP="003E00E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5A4DA274" w14:textId="77777777" w:rsidTr="003E00E8">
      <w:trPr>
        <w:trHeight w:val="300"/>
      </w:trPr>
      <w:tc>
        <w:tcPr>
          <w:tcW w:w="3360" w:type="dxa"/>
        </w:tcPr>
        <w:p w14:paraId="50911B4F" w14:textId="77777777" w:rsidR="003E00E8" w:rsidRDefault="003E00E8" w:rsidP="003E00E8">
          <w:pPr>
            <w:pStyle w:val="Header"/>
            <w:ind w:left="-115"/>
          </w:pPr>
        </w:p>
      </w:tc>
      <w:tc>
        <w:tcPr>
          <w:tcW w:w="3360" w:type="dxa"/>
        </w:tcPr>
        <w:p w14:paraId="69D19291" w14:textId="77777777" w:rsidR="003E00E8" w:rsidRDefault="003E00E8" w:rsidP="003E00E8">
          <w:pPr>
            <w:pStyle w:val="Header"/>
            <w:jc w:val="center"/>
          </w:pPr>
        </w:p>
      </w:tc>
      <w:tc>
        <w:tcPr>
          <w:tcW w:w="3360" w:type="dxa"/>
        </w:tcPr>
        <w:p w14:paraId="27F0C1F5" w14:textId="77777777" w:rsidR="003E00E8" w:rsidRDefault="003E00E8" w:rsidP="003E00E8">
          <w:pPr>
            <w:pStyle w:val="Header"/>
            <w:ind w:right="-115"/>
            <w:jc w:val="right"/>
          </w:pPr>
          <w:r>
            <w:fldChar w:fldCharType="begin"/>
          </w:r>
          <w:r>
            <w:instrText>PAGE</w:instrText>
          </w:r>
          <w:r>
            <w:fldChar w:fldCharType="separate"/>
          </w:r>
          <w:r>
            <w:rPr>
              <w:noProof/>
            </w:rPr>
            <w:t>41</w:t>
          </w:r>
          <w:r>
            <w:fldChar w:fldCharType="end"/>
          </w:r>
        </w:p>
      </w:tc>
    </w:tr>
  </w:tbl>
  <w:p w14:paraId="6F5E1CCC" w14:textId="77777777" w:rsidR="003E00E8" w:rsidRDefault="003E00E8" w:rsidP="003E00E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3AE7C328" w14:textId="77777777" w:rsidTr="003E00E8">
      <w:trPr>
        <w:trHeight w:val="300"/>
      </w:trPr>
      <w:tc>
        <w:tcPr>
          <w:tcW w:w="3360" w:type="dxa"/>
        </w:tcPr>
        <w:p w14:paraId="64AF82B0" w14:textId="77777777" w:rsidR="003E00E8" w:rsidRDefault="003E00E8" w:rsidP="003E00E8">
          <w:pPr>
            <w:pStyle w:val="Header"/>
            <w:ind w:left="-115"/>
          </w:pPr>
        </w:p>
      </w:tc>
      <w:tc>
        <w:tcPr>
          <w:tcW w:w="3360" w:type="dxa"/>
        </w:tcPr>
        <w:p w14:paraId="3C357EB7" w14:textId="77777777" w:rsidR="003E00E8" w:rsidRDefault="003E00E8" w:rsidP="003E00E8">
          <w:pPr>
            <w:pStyle w:val="Header"/>
            <w:jc w:val="center"/>
          </w:pPr>
        </w:p>
      </w:tc>
      <w:tc>
        <w:tcPr>
          <w:tcW w:w="3360" w:type="dxa"/>
        </w:tcPr>
        <w:p w14:paraId="6B4B1815" w14:textId="77777777" w:rsidR="003E00E8" w:rsidRDefault="003E00E8" w:rsidP="003E00E8">
          <w:pPr>
            <w:pStyle w:val="Header"/>
            <w:ind w:right="-115"/>
            <w:jc w:val="right"/>
          </w:pPr>
          <w:r>
            <w:fldChar w:fldCharType="begin"/>
          </w:r>
          <w:r>
            <w:instrText>PAGE</w:instrText>
          </w:r>
          <w:r>
            <w:fldChar w:fldCharType="separate"/>
          </w:r>
          <w:r>
            <w:rPr>
              <w:noProof/>
            </w:rPr>
            <w:t>42</w:t>
          </w:r>
          <w:r>
            <w:fldChar w:fldCharType="end"/>
          </w:r>
        </w:p>
      </w:tc>
    </w:tr>
  </w:tbl>
  <w:p w14:paraId="6836B42A" w14:textId="77777777" w:rsidR="003E00E8" w:rsidRDefault="003E00E8" w:rsidP="003E00E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003E00E8" w14:paraId="3B8374C2" w14:textId="77777777" w:rsidTr="003E00E8">
      <w:trPr>
        <w:trHeight w:val="300"/>
      </w:trPr>
      <w:tc>
        <w:tcPr>
          <w:tcW w:w="1560" w:type="dxa"/>
        </w:tcPr>
        <w:p w14:paraId="2CAA8A1B" w14:textId="77777777" w:rsidR="003E00E8" w:rsidRDefault="003E00E8" w:rsidP="003E00E8">
          <w:pPr>
            <w:pStyle w:val="Header"/>
            <w:ind w:left="-115"/>
          </w:pPr>
        </w:p>
      </w:tc>
      <w:tc>
        <w:tcPr>
          <w:tcW w:w="1560" w:type="dxa"/>
        </w:tcPr>
        <w:p w14:paraId="2580E662" w14:textId="77777777" w:rsidR="003E00E8" w:rsidRDefault="003E00E8" w:rsidP="003E00E8">
          <w:pPr>
            <w:pStyle w:val="Header"/>
            <w:jc w:val="center"/>
          </w:pPr>
        </w:p>
      </w:tc>
      <w:tc>
        <w:tcPr>
          <w:tcW w:w="1560" w:type="dxa"/>
        </w:tcPr>
        <w:p w14:paraId="5D12F665" w14:textId="77777777" w:rsidR="003E00E8" w:rsidRDefault="003E00E8" w:rsidP="003E00E8">
          <w:pPr>
            <w:pStyle w:val="Header"/>
            <w:ind w:right="-115"/>
            <w:jc w:val="right"/>
          </w:pPr>
          <w:r>
            <w:fldChar w:fldCharType="begin"/>
          </w:r>
          <w:r>
            <w:instrText>PAGE</w:instrText>
          </w:r>
          <w:r>
            <w:fldChar w:fldCharType="end"/>
          </w:r>
        </w:p>
      </w:tc>
    </w:tr>
  </w:tbl>
  <w:p w14:paraId="3D22F7D1" w14:textId="77777777" w:rsidR="003E00E8" w:rsidRDefault="003E00E8" w:rsidP="003E00E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5E15612" w14:textId="77777777" w:rsidTr="003E00E8">
      <w:trPr>
        <w:trHeight w:val="300"/>
      </w:trPr>
      <w:tc>
        <w:tcPr>
          <w:tcW w:w="3360" w:type="dxa"/>
        </w:tcPr>
        <w:p w14:paraId="7CB98C9B" w14:textId="77777777" w:rsidR="003E00E8" w:rsidRDefault="003E00E8" w:rsidP="003E00E8">
          <w:pPr>
            <w:pStyle w:val="Header"/>
            <w:ind w:left="-115"/>
          </w:pPr>
        </w:p>
      </w:tc>
      <w:tc>
        <w:tcPr>
          <w:tcW w:w="3360" w:type="dxa"/>
        </w:tcPr>
        <w:p w14:paraId="75540ECA" w14:textId="77777777" w:rsidR="003E00E8" w:rsidRDefault="003E00E8" w:rsidP="003E00E8">
          <w:pPr>
            <w:pStyle w:val="Header"/>
            <w:jc w:val="center"/>
          </w:pPr>
        </w:p>
      </w:tc>
      <w:tc>
        <w:tcPr>
          <w:tcW w:w="3360" w:type="dxa"/>
        </w:tcPr>
        <w:p w14:paraId="34C85E95" w14:textId="77777777" w:rsidR="003E00E8" w:rsidRDefault="003E00E8" w:rsidP="003E00E8">
          <w:pPr>
            <w:pStyle w:val="Header"/>
            <w:ind w:right="-115"/>
            <w:jc w:val="right"/>
          </w:pPr>
          <w:r>
            <w:fldChar w:fldCharType="begin"/>
          </w:r>
          <w:r>
            <w:instrText>PAGE</w:instrText>
          </w:r>
          <w:r>
            <w:fldChar w:fldCharType="separate"/>
          </w:r>
          <w:r>
            <w:rPr>
              <w:noProof/>
            </w:rPr>
            <w:t>43</w:t>
          </w:r>
          <w:r>
            <w:fldChar w:fldCharType="end"/>
          </w:r>
        </w:p>
      </w:tc>
    </w:tr>
  </w:tbl>
  <w:p w14:paraId="30AF9F25" w14:textId="77777777" w:rsidR="003E00E8" w:rsidRDefault="003E00E8" w:rsidP="003E00E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64FAE4F" w14:textId="77777777" w:rsidTr="003E00E8">
      <w:trPr>
        <w:trHeight w:val="300"/>
      </w:trPr>
      <w:tc>
        <w:tcPr>
          <w:tcW w:w="3360" w:type="dxa"/>
        </w:tcPr>
        <w:p w14:paraId="10B1F216" w14:textId="77777777" w:rsidR="003E00E8" w:rsidRDefault="003E00E8" w:rsidP="003E00E8">
          <w:pPr>
            <w:pStyle w:val="Header"/>
            <w:ind w:left="-115"/>
          </w:pPr>
        </w:p>
      </w:tc>
      <w:tc>
        <w:tcPr>
          <w:tcW w:w="3360" w:type="dxa"/>
        </w:tcPr>
        <w:p w14:paraId="15A0DFBB" w14:textId="77777777" w:rsidR="003E00E8" w:rsidRDefault="003E00E8" w:rsidP="003E00E8">
          <w:pPr>
            <w:pStyle w:val="Header"/>
            <w:jc w:val="center"/>
          </w:pPr>
        </w:p>
      </w:tc>
      <w:tc>
        <w:tcPr>
          <w:tcW w:w="3360" w:type="dxa"/>
        </w:tcPr>
        <w:p w14:paraId="57B3C314" w14:textId="77777777" w:rsidR="003E00E8" w:rsidRDefault="003E00E8" w:rsidP="003E00E8">
          <w:pPr>
            <w:pStyle w:val="Header"/>
            <w:ind w:right="-115"/>
            <w:jc w:val="right"/>
          </w:pPr>
          <w:r>
            <w:fldChar w:fldCharType="begin"/>
          </w:r>
          <w:r>
            <w:instrText>PAGE</w:instrText>
          </w:r>
          <w:r>
            <w:fldChar w:fldCharType="separate"/>
          </w:r>
          <w:r>
            <w:rPr>
              <w:noProof/>
            </w:rPr>
            <w:t>44</w:t>
          </w:r>
          <w:r>
            <w:fldChar w:fldCharType="end"/>
          </w:r>
        </w:p>
      </w:tc>
    </w:tr>
  </w:tbl>
  <w:p w14:paraId="59DED095" w14:textId="77777777" w:rsidR="003E00E8" w:rsidRDefault="003E00E8" w:rsidP="003E00E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CD97" w14:textId="77777777" w:rsidR="003E00E8" w:rsidRDefault="003E00E8" w:rsidP="003E00E8">
    <w:pPr>
      <w:jc w:val="right"/>
      <w:rPr>
        <w:sz w:val="20"/>
        <w:szCs w:val="20"/>
      </w:rPr>
    </w:pPr>
    <w:r w:rsidRPr="00A90F17">
      <w:rPr>
        <w:rFonts w:ascii="Book Antiqua" w:eastAsia="Book Antiqua" w:hAnsi="Book Antiqua" w:cs="Book Antiqua"/>
        <w:color w:val="7F7F7F" w:themeColor="background1" w:themeShade="7F"/>
        <w:spacing w:val="60"/>
      </w:rPr>
      <w:t>Page</w:t>
    </w:r>
    <w:r w:rsidRPr="00A90F17">
      <w:rPr>
        <w:rFonts w:ascii="Book Antiqua" w:eastAsia="Book Antiqua" w:hAnsi="Book Antiqua" w:cs="Book Antiqua"/>
      </w:rPr>
      <w:t xml:space="preserve"> | </w:t>
    </w:r>
    <w:r w:rsidRPr="00A90F17">
      <w:rPr>
        <w:rFonts w:ascii="Book Antiqua" w:eastAsia="Book Antiqua" w:hAnsi="Book Antiqua" w:cs="Book Antiqua"/>
      </w:rPr>
      <w:fldChar w:fldCharType="begin"/>
    </w:r>
    <w:r w:rsidRPr="00A90F17">
      <w:rPr>
        <w:rFonts w:ascii="Book Antiqua" w:eastAsia="Book Antiqua" w:hAnsi="Book Antiqua" w:cs="Book Antiqua"/>
      </w:rPr>
      <w:instrText xml:space="preserve"> PAGE   \* MERGEFORMAT </w:instrText>
    </w:r>
    <w:r w:rsidRPr="00A90F17">
      <w:rPr>
        <w:rFonts w:ascii="Book Antiqua" w:eastAsia="Book Antiqua" w:hAnsi="Book Antiqua" w:cs="Book Antiqua"/>
      </w:rPr>
      <w:fldChar w:fldCharType="separate"/>
    </w:r>
    <w:r w:rsidRPr="0098735D">
      <w:rPr>
        <w:rFonts w:ascii="Book Antiqua" w:eastAsia="Book Antiqua" w:hAnsi="Book Antiqua" w:cs="Book Antiqua"/>
        <w:b/>
        <w:noProof/>
      </w:rPr>
      <w:t>23</w:t>
    </w:r>
    <w:r w:rsidRPr="00A90F17">
      <w:rPr>
        <w:rFonts w:ascii="Book Antiqua" w:eastAsia="Book Antiqua" w:hAnsi="Book Antiqua" w:cs="Book Antiqua"/>
      </w:rPr>
      <w:fldChar w:fldCharType="end"/>
    </w:r>
  </w:p>
  <w:p w14:paraId="69920693" w14:textId="77777777" w:rsidR="003E00E8" w:rsidRDefault="003E00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BED12F7" w14:textId="77777777" w:rsidTr="003E00E8">
      <w:trPr>
        <w:trHeight w:val="300"/>
      </w:trPr>
      <w:tc>
        <w:tcPr>
          <w:tcW w:w="3360" w:type="dxa"/>
        </w:tcPr>
        <w:p w14:paraId="08C93E73" w14:textId="77777777" w:rsidR="003E00E8" w:rsidRDefault="003E00E8" w:rsidP="003E00E8">
          <w:pPr>
            <w:pStyle w:val="Header"/>
            <w:ind w:left="-115"/>
          </w:pPr>
        </w:p>
      </w:tc>
      <w:tc>
        <w:tcPr>
          <w:tcW w:w="3360" w:type="dxa"/>
        </w:tcPr>
        <w:p w14:paraId="2B6D6991" w14:textId="77777777" w:rsidR="003E00E8" w:rsidRDefault="003E00E8" w:rsidP="003E00E8">
          <w:pPr>
            <w:pStyle w:val="Header"/>
            <w:jc w:val="center"/>
          </w:pPr>
        </w:p>
      </w:tc>
      <w:tc>
        <w:tcPr>
          <w:tcW w:w="3360" w:type="dxa"/>
        </w:tcPr>
        <w:p w14:paraId="1F77A476" w14:textId="77777777" w:rsidR="003E00E8" w:rsidRDefault="003E00E8" w:rsidP="003E00E8">
          <w:pPr>
            <w:pStyle w:val="Header"/>
            <w:ind w:right="-115"/>
            <w:jc w:val="right"/>
          </w:pPr>
          <w:r>
            <w:fldChar w:fldCharType="begin"/>
          </w:r>
          <w:r>
            <w:instrText>PAGE</w:instrText>
          </w:r>
          <w:r>
            <w:fldChar w:fldCharType="separate"/>
          </w:r>
          <w:r>
            <w:rPr>
              <w:noProof/>
            </w:rPr>
            <w:t>4</w:t>
          </w:r>
          <w:r>
            <w:fldChar w:fldCharType="end"/>
          </w:r>
        </w:p>
      </w:tc>
    </w:tr>
  </w:tbl>
  <w:p w14:paraId="60FD6E3D" w14:textId="77777777" w:rsidR="003E00E8" w:rsidRDefault="003E00E8" w:rsidP="003E00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2CC8033" w14:textId="77777777" w:rsidTr="003E00E8">
      <w:trPr>
        <w:trHeight w:val="300"/>
      </w:trPr>
      <w:tc>
        <w:tcPr>
          <w:tcW w:w="3360" w:type="dxa"/>
        </w:tcPr>
        <w:p w14:paraId="63ECEAF4" w14:textId="77777777" w:rsidR="003E00E8" w:rsidRDefault="003E00E8" w:rsidP="003E00E8">
          <w:pPr>
            <w:pStyle w:val="Header"/>
            <w:ind w:left="-115"/>
          </w:pPr>
        </w:p>
      </w:tc>
      <w:tc>
        <w:tcPr>
          <w:tcW w:w="3360" w:type="dxa"/>
        </w:tcPr>
        <w:p w14:paraId="12FE8C2D" w14:textId="77777777" w:rsidR="003E00E8" w:rsidRDefault="003E00E8" w:rsidP="003E00E8">
          <w:pPr>
            <w:pStyle w:val="Header"/>
            <w:jc w:val="center"/>
          </w:pPr>
        </w:p>
      </w:tc>
      <w:tc>
        <w:tcPr>
          <w:tcW w:w="3360" w:type="dxa"/>
        </w:tcPr>
        <w:p w14:paraId="4A5465A6" w14:textId="77777777" w:rsidR="003E00E8" w:rsidRDefault="003E00E8" w:rsidP="003E00E8">
          <w:pPr>
            <w:pStyle w:val="Header"/>
            <w:ind w:right="-115"/>
            <w:jc w:val="right"/>
          </w:pPr>
          <w:r>
            <w:fldChar w:fldCharType="begin"/>
          </w:r>
          <w:r>
            <w:instrText>PAGE</w:instrText>
          </w:r>
          <w:r>
            <w:fldChar w:fldCharType="separate"/>
          </w:r>
          <w:r>
            <w:rPr>
              <w:noProof/>
            </w:rPr>
            <w:t>5</w:t>
          </w:r>
          <w:r>
            <w:fldChar w:fldCharType="end"/>
          </w:r>
        </w:p>
      </w:tc>
    </w:tr>
  </w:tbl>
  <w:p w14:paraId="1A5EF7C6" w14:textId="77777777" w:rsidR="003E00E8" w:rsidRDefault="003E00E8" w:rsidP="003E00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C777D2C" w14:textId="77777777" w:rsidTr="003E00E8">
      <w:trPr>
        <w:trHeight w:val="300"/>
      </w:trPr>
      <w:tc>
        <w:tcPr>
          <w:tcW w:w="3360" w:type="dxa"/>
        </w:tcPr>
        <w:p w14:paraId="1E735F8A" w14:textId="77777777" w:rsidR="003E00E8" w:rsidRDefault="003E00E8" w:rsidP="003E00E8">
          <w:pPr>
            <w:pStyle w:val="Header"/>
            <w:ind w:left="-115"/>
          </w:pPr>
        </w:p>
      </w:tc>
      <w:tc>
        <w:tcPr>
          <w:tcW w:w="3360" w:type="dxa"/>
        </w:tcPr>
        <w:p w14:paraId="4B24E61B" w14:textId="77777777" w:rsidR="003E00E8" w:rsidRDefault="003E00E8" w:rsidP="003E00E8">
          <w:pPr>
            <w:pStyle w:val="Header"/>
            <w:jc w:val="center"/>
          </w:pPr>
        </w:p>
      </w:tc>
      <w:tc>
        <w:tcPr>
          <w:tcW w:w="3360" w:type="dxa"/>
        </w:tcPr>
        <w:p w14:paraId="619C83C1" w14:textId="77777777" w:rsidR="003E00E8" w:rsidRDefault="003E00E8" w:rsidP="003E00E8">
          <w:pPr>
            <w:pStyle w:val="Header"/>
            <w:ind w:right="-115"/>
            <w:jc w:val="right"/>
          </w:pPr>
          <w:r>
            <w:fldChar w:fldCharType="begin"/>
          </w:r>
          <w:r>
            <w:instrText>PAGE</w:instrText>
          </w:r>
          <w:r>
            <w:fldChar w:fldCharType="separate"/>
          </w:r>
          <w:r>
            <w:rPr>
              <w:noProof/>
            </w:rPr>
            <w:t>6</w:t>
          </w:r>
          <w:r>
            <w:fldChar w:fldCharType="end"/>
          </w:r>
        </w:p>
      </w:tc>
    </w:tr>
  </w:tbl>
  <w:p w14:paraId="1F09D6B4" w14:textId="77777777" w:rsidR="003E00E8" w:rsidRDefault="003E00E8" w:rsidP="003E00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5E93B48C" w14:textId="77777777" w:rsidTr="003E00E8">
      <w:trPr>
        <w:trHeight w:val="300"/>
      </w:trPr>
      <w:tc>
        <w:tcPr>
          <w:tcW w:w="3360" w:type="dxa"/>
        </w:tcPr>
        <w:p w14:paraId="28450C3F" w14:textId="77777777" w:rsidR="003E00E8" w:rsidRDefault="003E00E8" w:rsidP="003E00E8">
          <w:pPr>
            <w:pStyle w:val="Header"/>
            <w:ind w:left="-115"/>
          </w:pPr>
        </w:p>
      </w:tc>
      <w:tc>
        <w:tcPr>
          <w:tcW w:w="3360" w:type="dxa"/>
        </w:tcPr>
        <w:p w14:paraId="7BF3878D" w14:textId="77777777" w:rsidR="003E00E8" w:rsidRDefault="003E00E8" w:rsidP="003E00E8">
          <w:pPr>
            <w:pStyle w:val="Header"/>
            <w:jc w:val="center"/>
          </w:pPr>
        </w:p>
      </w:tc>
      <w:tc>
        <w:tcPr>
          <w:tcW w:w="3360" w:type="dxa"/>
        </w:tcPr>
        <w:p w14:paraId="48A4350B" w14:textId="77777777" w:rsidR="003E00E8" w:rsidRDefault="003E00E8" w:rsidP="003E00E8">
          <w:pPr>
            <w:pStyle w:val="Header"/>
            <w:ind w:right="-115"/>
            <w:jc w:val="right"/>
          </w:pPr>
          <w:r>
            <w:fldChar w:fldCharType="begin"/>
          </w:r>
          <w:r>
            <w:instrText>PAGE</w:instrText>
          </w:r>
          <w:r>
            <w:fldChar w:fldCharType="separate"/>
          </w:r>
          <w:r>
            <w:rPr>
              <w:noProof/>
            </w:rPr>
            <w:t>7</w:t>
          </w:r>
          <w:r>
            <w:fldChar w:fldCharType="end"/>
          </w:r>
        </w:p>
      </w:tc>
    </w:tr>
  </w:tbl>
  <w:p w14:paraId="6382389F" w14:textId="77777777" w:rsidR="003E00E8" w:rsidRDefault="003E00E8" w:rsidP="003E00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13B22989" w14:textId="77777777" w:rsidTr="003E00E8">
      <w:trPr>
        <w:trHeight w:val="300"/>
      </w:trPr>
      <w:tc>
        <w:tcPr>
          <w:tcW w:w="3360" w:type="dxa"/>
        </w:tcPr>
        <w:p w14:paraId="10D33A5B" w14:textId="77777777" w:rsidR="003E00E8" w:rsidRDefault="003E00E8" w:rsidP="003E00E8">
          <w:pPr>
            <w:pStyle w:val="Header"/>
            <w:ind w:left="-115"/>
          </w:pPr>
        </w:p>
      </w:tc>
      <w:tc>
        <w:tcPr>
          <w:tcW w:w="3360" w:type="dxa"/>
        </w:tcPr>
        <w:p w14:paraId="127262FE" w14:textId="77777777" w:rsidR="003E00E8" w:rsidRDefault="003E00E8" w:rsidP="003E00E8">
          <w:pPr>
            <w:pStyle w:val="Header"/>
            <w:jc w:val="center"/>
          </w:pPr>
        </w:p>
      </w:tc>
      <w:tc>
        <w:tcPr>
          <w:tcW w:w="3360" w:type="dxa"/>
        </w:tcPr>
        <w:p w14:paraId="494C6B03" w14:textId="77777777" w:rsidR="003E00E8" w:rsidRDefault="003E00E8" w:rsidP="003E00E8">
          <w:pPr>
            <w:pStyle w:val="Header"/>
            <w:ind w:right="-115"/>
            <w:jc w:val="right"/>
          </w:pPr>
          <w:r>
            <w:fldChar w:fldCharType="begin"/>
          </w:r>
          <w:r>
            <w:instrText>PAGE</w:instrText>
          </w:r>
          <w:r>
            <w:fldChar w:fldCharType="separate"/>
          </w:r>
          <w:r>
            <w:rPr>
              <w:noProof/>
            </w:rPr>
            <w:t>8</w:t>
          </w:r>
          <w:r>
            <w:fldChar w:fldCharType="end"/>
          </w:r>
        </w:p>
      </w:tc>
    </w:tr>
  </w:tbl>
  <w:p w14:paraId="34F01F46" w14:textId="77777777" w:rsidR="003E00E8" w:rsidRDefault="003E00E8" w:rsidP="003E00E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520B834" w14:textId="77777777" w:rsidTr="003E00E8">
      <w:trPr>
        <w:trHeight w:val="300"/>
      </w:trPr>
      <w:tc>
        <w:tcPr>
          <w:tcW w:w="3360" w:type="dxa"/>
        </w:tcPr>
        <w:p w14:paraId="6E7388AC" w14:textId="77777777" w:rsidR="003E00E8" w:rsidRDefault="003E00E8" w:rsidP="003E00E8">
          <w:pPr>
            <w:pStyle w:val="Header"/>
            <w:ind w:left="-115"/>
          </w:pPr>
        </w:p>
      </w:tc>
      <w:tc>
        <w:tcPr>
          <w:tcW w:w="3360" w:type="dxa"/>
        </w:tcPr>
        <w:p w14:paraId="614F1941" w14:textId="77777777" w:rsidR="003E00E8" w:rsidRDefault="003E00E8" w:rsidP="003E00E8">
          <w:pPr>
            <w:pStyle w:val="Header"/>
            <w:jc w:val="center"/>
          </w:pPr>
        </w:p>
      </w:tc>
      <w:tc>
        <w:tcPr>
          <w:tcW w:w="3360" w:type="dxa"/>
        </w:tcPr>
        <w:p w14:paraId="3288CCAC" w14:textId="77777777" w:rsidR="003E00E8" w:rsidRDefault="003E00E8" w:rsidP="003E00E8">
          <w:pPr>
            <w:pStyle w:val="Header"/>
            <w:ind w:right="-115"/>
            <w:jc w:val="right"/>
          </w:pPr>
          <w:r>
            <w:fldChar w:fldCharType="begin"/>
          </w:r>
          <w:r>
            <w:instrText>PAGE</w:instrText>
          </w:r>
          <w:r>
            <w:fldChar w:fldCharType="separate"/>
          </w:r>
          <w:r>
            <w:rPr>
              <w:noProof/>
            </w:rPr>
            <w:t>9</w:t>
          </w:r>
          <w:r>
            <w:fldChar w:fldCharType="end"/>
          </w:r>
        </w:p>
      </w:tc>
    </w:tr>
  </w:tbl>
  <w:p w14:paraId="134774F1" w14:textId="77777777" w:rsidR="003E00E8" w:rsidRDefault="003E00E8" w:rsidP="003E00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38AE289A" w14:textId="77777777" w:rsidTr="003E00E8">
      <w:trPr>
        <w:trHeight w:val="300"/>
      </w:trPr>
      <w:tc>
        <w:tcPr>
          <w:tcW w:w="3360" w:type="dxa"/>
        </w:tcPr>
        <w:p w14:paraId="581076FC" w14:textId="77777777" w:rsidR="003E00E8" w:rsidRDefault="003E00E8" w:rsidP="003E00E8">
          <w:pPr>
            <w:pStyle w:val="Header"/>
            <w:ind w:left="-115"/>
          </w:pPr>
        </w:p>
      </w:tc>
      <w:tc>
        <w:tcPr>
          <w:tcW w:w="3360" w:type="dxa"/>
        </w:tcPr>
        <w:p w14:paraId="0AB192B1" w14:textId="77777777" w:rsidR="003E00E8" w:rsidRDefault="003E00E8" w:rsidP="003E00E8">
          <w:pPr>
            <w:pStyle w:val="Header"/>
            <w:jc w:val="center"/>
          </w:pPr>
        </w:p>
      </w:tc>
      <w:tc>
        <w:tcPr>
          <w:tcW w:w="3360" w:type="dxa"/>
        </w:tcPr>
        <w:p w14:paraId="59554E6A" w14:textId="77777777" w:rsidR="003E00E8" w:rsidRDefault="003E00E8" w:rsidP="003E00E8">
          <w:pPr>
            <w:pStyle w:val="Header"/>
            <w:ind w:right="-115"/>
            <w:jc w:val="right"/>
          </w:pPr>
          <w:r>
            <w:fldChar w:fldCharType="begin"/>
          </w:r>
          <w:r>
            <w:instrText>PAGE</w:instrText>
          </w:r>
          <w:r>
            <w:fldChar w:fldCharType="separate"/>
          </w:r>
          <w:r>
            <w:rPr>
              <w:noProof/>
            </w:rPr>
            <w:t>10</w:t>
          </w:r>
          <w:r>
            <w:fldChar w:fldCharType="end"/>
          </w:r>
        </w:p>
      </w:tc>
    </w:tr>
  </w:tbl>
  <w:p w14:paraId="0C586B99" w14:textId="77777777" w:rsidR="003E00E8" w:rsidRDefault="003E00E8" w:rsidP="003E0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17006" w14:textId="77777777" w:rsidR="003E00E8" w:rsidRDefault="003E00E8">
      <w:r>
        <w:separator/>
      </w:r>
    </w:p>
  </w:footnote>
  <w:footnote w:type="continuationSeparator" w:id="0">
    <w:p w14:paraId="3475E321" w14:textId="77777777" w:rsidR="003E00E8" w:rsidRDefault="003E0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1976D" w14:textId="27213C8C" w:rsidR="00A03ABF" w:rsidRDefault="00A03ABF">
    <w:pPr>
      <w:pStyle w:val="Header"/>
    </w:pPr>
    <w:r>
      <w:rPr>
        <w:noProof/>
      </w:rPr>
      <mc:AlternateContent>
        <mc:Choice Requires="wps">
          <w:drawing>
            <wp:anchor distT="0" distB="0" distL="0" distR="0" simplePos="0" relativeHeight="251659264" behindDoc="0" locked="0" layoutInCell="1" allowOverlap="1" wp14:anchorId="411C8E57" wp14:editId="1423AEE8">
              <wp:simplePos x="635" y="635"/>
              <wp:positionH relativeFrom="page">
                <wp:align>center</wp:align>
              </wp:positionH>
              <wp:positionV relativeFrom="page">
                <wp:align>top</wp:align>
              </wp:positionV>
              <wp:extent cx="2298700" cy="446405"/>
              <wp:effectExtent l="0" t="0" r="6350" b="10795"/>
              <wp:wrapNone/>
              <wp:docPr id="1260207419" name="Text Box 9"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98700" cy="446405"/>
                      </a:xfrm>
                      <a:prstGeom prst="rect">
                        <a:avLst/>
                      </a:prstGeom>
                      <a:noFill/>
                      <a:ln>
                        <a:noFill/>
                      </a:ln>
                    </wps:spPr>
                    <wps:txbx>
                      <w:txbxContent>
                        <w:p w14:paraId="28C8756C" w14:textId="2D4D688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1C8E57" id="_x0000_t202" coordsize="21600,21600" o:spt="202" path="m,l,21600r21600,l21600,xe">
              <v:stroke joinstyle="miter"/>
              <v:path gradientshapeok="t" o:connecttype="rect"/>
            </v:shapetype>
            <v:shape id="Text Box 9" o:spid="_x0000_s1027" type="#_x0000_t202" alt="डेटा वर्गीकरण : प्रतिबंधित/RESTRICTED" style="position:absolute;margin-left:0;margin-top:0;width:181pt;height:35.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" filled="f" stroked="f">
              <v:fill o:detectmouseclick="t"/>
              <v:textbox style="mso-fit-shape-to-text:t" inset="0,15pt,0,0">
                <w:txbxContent>
                  <w:p w14:paraId="28C8756C" w14:textId="2D4D688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3F8AD8B" w14:textId="77777777" w:rsidTr="003E00E8">
      <w:trPr>
        <w:trHeight w:val="300"/>
      </w:trPr>
      <w:tc>
        <w:tcPr>
          <w:tcW w:w="3360" w:type="dxa"/>
        </w:tcPr>
        <w:p w14:paraId="5E9A00C2" w14:textId="4E963E0C" w:rsidR="003E00E8" w:rsidRDefault="00A03ABF" w:rsidP="003E00E8">
          <w:pPr>
            <w:pStyle w:val="Header"/>
            <w:ind w:left="-115"/>
          </w:pPr>
          <w:r>
            <w:rPr>
              <w:noProof/>
            </w:rPr>
            <mc:AlternateContent>
              <mc:Choice Requires="wps">
                <w:drawing>
                  <wp:anchor distT="0" distB="0" distL="0" distR="0" simplePos="0" relativeHeight="251668480" behindDoc="0" locked="0" layoutInCell="1" allowOverlap="1" wp14:anchorId="74D72142" wp14:editId="7D89FB0E">
                    <wp:simplePos x="635" y="635"/>
                    <wp:positionH relativeFrom="page">
                      <wp:align>center</wp:align>
                    </wp:positionH>
                    <wp:positionV relativeFrom="page">
                      <wp:align>top</wp:align>
                    </wp:positionV>
                    <wp:extent cx="1996440" cy="702310"/>
                    <wp:effectExtent l="0" t="0" r="3810" b="2540"/>
                    <wp:wrapNone/>
                    <wp:docPr id="243956839" name="Text Box 18"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296C3312" w14:textId="36EFF55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72142" id="_x0000_t202" coordsize="21600,21600" o:spt="202" path="m,l,21600r21600,l21600,xe">
                    <v:stroke joinstyle="miter"/>
                    <v:path gradientshapeok="t" o:connecttype="rect"/>
                  </v:shapetype>
                  <v:shape id="Text Box 18" o:spid="_x0000_s1036" type="#_x0000_t202" alt="डेटा वर्गीकरण : प्रतिबंधित/RESTRICTED" style="position:absolute;left:0;text-align:left;margin-left:0;margin-top:0;width:157.2pt;height:55.3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eCDg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oklS4+jaQHWgtTwcGQ9OLhvqvRIBn4Qnimlc&#10;ki0+0qENdCWHk8VZDf7X//wxn5CnKGcdSabkljTNmflhiZGormSMp/mXnP784N4Mht21d0BCHNOb&#10;cDKZMQ/NYGoP7QsJehEbUUhYSe1KjoN5h0ft0oOQarFISSQkJ3Bl107G0hGvCOZz/yK8OyGOxNUD&#10;DHoSxSvgj7nxZnCLHRL8iZULkCfISYSJrNODiSr/8z9lXZ71/DcA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GXN3gg4CAAAe&#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296C3312" w14:textId="36EFF55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551C0232" w14:textId="77777777" w:rsidR="003E00E8" w:rsidRDefault="003E00E8" w:rsidP="003E00E8">
          <w:pPr>
            <w:pStyle w:val="Header"/>
            <w:jc w:val="center"/>
          </w:pPr>
        </w:p>
      </w:tc>
      <w:tc>
        <w:tcPr>
          <w:tcW w:w="3360" w:type="dxa"/>
        </w:tcPr>
        <w:p w14:paraId="2E8D0B56" w14:textId="77777777" w:rsidR="003E00E8" w:rsidRDefault="003E00E8" w:rsidP="003E00E8">
          <w:pPr>
            <w:pStyle w:val="Header"/>
            <w:ind w:right="-115"/>
            <w:jc w:val="right"/>
          </w:pPr>
        </w:p>
      </w:tc>
    </w:tr>
  </w:tbl>
  <w:p w14:paraId="26269C64" w14:textId="77777777" w:rsidR="003E00E8" w:rsidRDefault="003E00E8" w:rsidP="003E00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EB293DC" w14:textId="77777777" w:rsidTr="003E00E8">
      <w:trPr>
        <w:trHeight w:val="300"/>
      </w:trPr>
      <w:tc>
        <w:tcPr>
          <w:tcW w:w="3360" w:type="dxa"/>
        </w:tcPr>
        <w:p w14:paraId="29F58612" w14:textId="6162370A" w:rsidR="003E00E8" w:rsidRDefault="00A03ABF" w:rsidP="003E00E8">
          <w:pPr>
            <w:pStyle w:val="Header"/>
            <w:ind w:left="-115"/>
          </w:pPr>
          <w:r>
            <w:rPr>
              <w:noProof/>
            </w:rPr>
            <mc:AlternateContent>
              <mc:Choice Requires="wps">
                <w:drawing>
                  <wp:anchor distT="0" distB="0" distL="0" distR="0" simplePos="0" relativeHeight="251669504" behindDoc="0" locked="0" layoutInCell="1" allowOverlap="1" wp14:anchorId="0FE66C14" wp14:editId="3164F3DE">
                    <wp:simplePos x="635" y="635"/>
                    <wp:positionH relativeFrom="page">
                      <wp:align>center</wp:align>
                    </wp:positionH>
                    <wp:positionV relativeFrom="page">
                      <wp:align>top</wp:align>
                    </wp:positionV>
                    <wp:extent cx="1996440" cy="702310"/>
                    <wp:effectExtent l="0" t="0" r="3810" b="2540"/>
                    <wp:wrapNone/>
                    <wp:docPr id="11240364" name="Text Box 19"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724D19D5" w14:textId="12E4F5CB"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E66C14" id="_x0000_t202" coordsize="21600,21600" o:spt="202" path="m,l,21600r21600,l21600,xe">
                    <v:stroke joinstyle="miter"/>
                    <v:path gradientshapeok="t" o:connecttype="rect"/>
                  </v:shapetype>
                  <v:shape id="Text Box 19" o:spid="_x0000_s1037" type="#_x0000_t202" alt="डेटा वर्गीकरण : प्रतिबंधित/RESTRICTED" style="position:absolute;left:0;text-align:left;margin-left:0;margin-top:0;width:157.2pt;height:55.3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W/Dg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oknO82+gOtBaHo6MByeXDfVeiYBPwhPFNC7J&#10;Fh/p0Aa6ksPJ4qwG/+t//phPyFOUs44kU3JLmubM/LDESFRXMsbT/EtOf35wbwbD7to7ICGO6U04&#10;mcyYh2YwtYf2hQS9iI0oJKykdiXHwbzDo3bpQUi1WKQkEpITuLJrJ2PpiFcE87l/Ed6dEEfi6gEG&#10;PYniFfDH3HgzuMUOCf7ESsT2COQJchJhIuv0YKLK//xPWZdnPf8N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dMzFvw4CAAAe&#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724D19D5" w14:textId="12E4F5CB"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4B252E2A" w14:textId="77777777" w:rsidR="003E00E8" w:rsidRDefault="003E00E8" w:rsidP="003E00E8">
          <w:pPr>
            <w:pStyle w:val="Header"/>
            <w:jc w:val="center"/>
          </w:pPr>
        </w:p>
      </w:tc>
      <w:tc>
        <w:tcPr>
          <w:tcW w:w="3360" w:type="dxa"/>
        </w:tcPr>
        <w:p w14:paraId="6C68E1FD" w14:textId="77777777" w:rsidR="003E00E8" w:rsidRDefault="003E00E8" w:rsidP="003E00E8">
          <w:pPr>
            <w:pStyle w:val="Header"/>
            <w:ind w:right="-115"/>
            <w:jc w:val="right"/>
          </w:pPr>
        </w:p>
      </w:tc>
    </w:tr>
  </w:tbl>
  <w:p w14:paraId="73DF1697" w14:textId="77777777" w:rsidR="003E00E8" w:rsidRDefault="003E00E8" w:rsidP="003E00E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30B10E2" w14:textId="77777777" w:rsidTr="003E00E8">
      <w:trPr>
        <w:trHeight w:val="300"/>
      </w:trPr>
      <w:tc>
        <w:tcPr>
          <w:tcW w:w="3360" w:type="dxa"/>
        </w:tcPr>
        <w:p w14:paraId="0ECD2B90" w14:textId="6EF5C9FA" w:rsidR="003E00E8" w:rsidRDefault="00A03ABF" w:rsidP="003E00E8">
          <w:pPr>
            <w:pStyle w:val="Header"/>
            <w:ind w:left="-115"/>
          </w:pPr>
          <w:r>
            <w:rPr>
              <w:noProof/>
            </w:rPr>
            <mc:AlternateContent>
              <mc:Choice Requires="wps">
                <w:drawing>
                  <wp:anchor distT="0" distB="0" distL="0" distR="0" simplePos="0" relativeHeight="251670528" behindDoc="0" locked="0" layoutInCell="1" allowOverlap="1" wp14:anchorId="66527713" wp14:editId="04A71F43">
                    <wp:simplePos x="635" y="635"/>
                    <wp:positionH relativeFrom="page">
                      <wp:align>center</wp:align>
                    </wp:positionH>
                    <wp:positionV relativeFrom="page">
                      <wp:align>top</wp:align>
                    </wp:positionV>
                    <wp:extent cx="1996440" cy="702310"/>
                    <wp:effectExtent l="0" t="0" r="3810" b="2540"/>
                    <wp:wrapNone/>
                    <wp:docPr id="232171328" name="Text Box 20"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5C3A1439" w14:textId="3B26C37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527713" id="_x0000_t202" coordsize="21600,21600" o:spt="202" path="m,l,21600r21600,l21600,xe">
                    <v:stroke joinstyle="miter"/>
                    <v:path gradientshapeok="t" o:connecttype="rect"/>
                  </v:shapetype>
                  <v:shape id="Text Box 20" o:spid="_x0000_s1038" type="#_x0000_t202" alt="डेटा वर्गीकरण : प्रतिबंधित/RESTRICTED" style="position:absolute;left:0;text-align:left;margin-left:0;margin-top:0;width:157.2pt;height:55.3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L5Dw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okkmw/wbqA60locj48HJZUO9VyLgk/BEMY1L&#10;ssVHOrSBruRwsjirwf/6nz/mE/IU5awjyZTckqY5Mz8sMRLVlYzxNP+S058f3JvBsLv2DkiIY3oT&#10;TiYz5qEZTO2hfSFBL2IjCgkrqV3JcTDv8KhdehBSLRYpiYTkBK7s2slYOuIVwXzuX4R3J8SRuHqA&#10;QU+ieAX8MTfeDG6xQ4I/sRKxPQJ5gpxEmMg6PZio8j//U9blWc9/Aw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MMNEvk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5C3A1439" w14:textId="3B26C37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700CF4F2" w14:textId="77777777" w:rsidR="003E00E8" w:rsidRDefault="003E00E8" w:rsidP="003E00E8">
          <w:pPr>
            <w:pStyle w:val="Header"/>
            <w:jc w:val="center"/>
          </w:pPr>
        </w:p>
      </w:tc>
      <w:tc>
        <w:tcPr>
          <w:tcW w:w="3360" w:type="dxa"/>
        </w:tcPr>
        <w:p w14:paraId="3C1DEC9D" w14:textId="77777777" w:rsidR="003E00E8" w:rsidRDefault="003E00E8" w:rsidP="003E00E8">
          <w:pPr>
            <w:pStyle w:val="Header"/>
            <w:ind w:right="-115"/>
            <w:jc w:val="right"/>
          </w:pPr>
        </w:p>
      </w:tc>
    </w:tr>
  </w:tbl>
  <w:p w14:paraId="3A93A3BD" w14:textId="77777777" w:rsidR="003E00E8" w:rsidRDefault="003E00E8" w:rsidP="003E00E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5D9FC112" w14:textId="77777777" w:rsidTr="003E00E8">
      <w:trPr>
        <w:trHeight w:val="300"/>
      </w:trPr>
      <w:tc>
        <w:tcPr>
          <w:tcW w:w="3360" w:type="dxa"/>
        </w:tcPr>
        <w:p w14:paraId="678AAA2B" w14:textId="7D23FD42" w:rsidR="003E00E8" w:rsidRDefault="00A03ABF" w:rsidP="003E00E8">
          <w:pPr>
            <w:pStyle w:val="Header"/>
            <w:ind w:left="-115"/>
          </w:pPr>
          <w:r>
            <w:rPr>
              <w:noProof/>
            </w:rPr>
            <mc:AlternateContent>
              <mc:Choice Requires="wps">
                <w:drawing>
                  <wp:anchor distT="0" distB="0" distL="0" distR="0" simplePos="0" relativeHeight="251671552" behindDoc="0" locked="0" layoutInCell="1" allowOverlap="1" wp14:anchorId="68B7C29D" wp14:editId="4F4AC8BB">
                    <wp:simplePos x="635" y="635"/>
                    <wp:positionH relativeFrom="page">
                      <wp:align>center</wp:align>
                    </wp:positionH>
                    <wp:positionV relativeFrom="page">
                      <wp:align>top</wp:align>
                    </wp:positionV>
                    <wp:extent cx="1996440" cy="702310"/>
                    <wp:effectExtent l="0" t="0" r="3810" b="2540"/>
                    <wp:wrapNone/>
                    <wp:docPr id="1507828679" name="Text Box 21"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4A7ED4D7" w14:textId="7EB8147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7C29D" id="_x0000_t202" coordsize="21600,21600" o:spt="202" path="m,l,21600r21600,l21600,xe">
                    <v:stroke joinstyle="miter"/>
                    <v:path gradientshapeok="t" o:connecttype="rect"/>
                  </v:shapetype>
                  <v:shape id="Text Box 21" o:spid="_x0000_s1039" type="#_x0000_t202" alt="डेटा वर्गीकरण : प्रतिबंधित/RESTRICTED" style="position:absolute;left:0;text-align:left;margin-left:0;margin-top:0;width:157.2pt;height:55.3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DEDwIAAB4EAAAOAAAAZHJzL2Uyb0RvYy54bWysU01v2zAMvQ/YfxB0X+ykX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fU0hS7Es+uRonXLPLbecDflfQsmiU3BMtCS2x&#10;XwWkjpQ6pMRmFpaNMYkaY/9yUGL0ZJcRo4X9pmdNRZNcDfNvoDrQWh6OjAcnlw31XomAT8ITxTQu&#10;yRYf6dAGupLDyeKsBv/rLX/MJ+QpyllHkim5JU1zZn5YYiSqKxnjaf45pz8/uDeDYXftHZAQx/Qm&#10;nExmzEMzmNpD+0KCXsRGFBJWUruS42De4VG79CCkWixSEgnJCVzZtZOxdMQrgvncvwjvTogjcfUA&#10;g55E8Qr4Y268GdxihwR/YiViewTyBDmJMJF1ejBR5X/+p6zLs57/Bg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K6yoMQ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4A7ED4D7" w14:textId="7EB8147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4DAF2DFA" w14:textId="77777777" w:rsidR="003E00E8" w:rsidRDefault="003E00E8" w:rsidP="003E00E8">
          <w:pPr>
            <w:pStyle w:val="Header"/>
            <w:jc w:val="center"/>
          </w:pPr>
        </w:p>
      </w:tc>
      <w:tc>
        <w:tcPr>
          <w:tcW w:w="3360" w:type="dxa"/>
        </w:tcPr>
        <w:p w14:paraId="5483C169" w14:textId="77777777" w:rsidR="003E00E8" w:rsidRDefault="003E00E8" w:rsidP="003E00E8">
          <w:pPr>
            <w:pStyle w:val="Header"/>
            <w:ind w:right="-115"/>
            <w:jc w:val="right"/>
          </w:pPr>
        </w:p>
      </w:tc>
    </w:tr>
  </w:tbl>
  <w:p w14:paraId="54BEA6E8" w14:textId="77777777" w:rsidR="003E00E8" w:rsidRDefault="003E00E8" w:rsidP="003E00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DE7B5E6" w14:textId="77777777" w:rsidTr="003E00E8">
      <w:trPr>
        <w:trHeight w:val="300"/>
      </w:trPr>
      <w:tc>
        <w:tcPr>
          <w:tcW w:w="3360" w:type="dxa"/>
        </w:tcPr>
        <w:p w14:paraId="169C831A" w14:textId="38C490E1" w:rsidR="003E00E8" w:rsidRDefault="00A03ABF" w:rsidP="003E00E8">
          <w:pPr>
            <w:pStyle w:val="Header"/>
            <w:ind w:left="-115"/>
          </w:pPr>
          <w:r>
            <w:rPr>
              <w:noProof/>
            </w:rPr>
            <mc:AlternateContent>
              <mc:Choice Requires="wps">
                <w:drawing>
                  <wp:anchor distT="0" distB="0" distL="0" distR="0" simplePos="0" relativeHeight="251672576" behindDoc="0" locked="0" layoutInCell="1" allowOverlap="1" wp14:anchorId="67F6DC55" wp14:editId="6409CC77">
                    <wp:simplePos x="635" y="635"/>
                    <wp:positionH relativeFrom="page">
                      <wp:align>center</wp:align>
                    </wp:positionH>
                    <wp:positionV relativeFrom="page">
                      <wp:align>top</wp:align>
                    </wp:positionV>
                    <wp:extent cx="1996440" cy="702310"/>
                    <wp:effectExtent l="0" t="0" r="3810" b="2540"/>
                    <wp:wrapNone/>
                    <wp:docPr id="991747093" name="Text Box 22"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72CA51BA" w14:textId="56AE4EF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6DC55" id="_x0000_t202" coordsize="21600,21600" o:spt="202" path="m,l,21600r21600,l21600,xe">
                    <v:stroke joinstyle="miter"/>
                    <v:path gradientshapeok="t" o:connecttype="rect"/>
                  </v:shapetype>
                  <v:shape id="Text Box 22" o:spid="_x0000_s1040" type="#_x0000_t202" alt="डेटा वर्गीकरण : प्रतिबंधित/RESTRICTED" style="position:absolute;left:0;text-align:left;margin-left:0;margin-top:0;width:157.2pt;height:55.3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K2OvXQ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72CA51BA" w14:textId="56AE4EF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0D5E455B" w14:textId="77777777" w:rsidR="003E00E8" w:rsidRDefault="003E00E8" w:rsidP="003E00E8">
          <w:pPr>
            <w:pStyle w:val="Header"/>
            <w:jc w:val="center"/>
          </w:pPr>
        </w:p>
      </w:tc>
      <w:tc>
        <w:tcPr>
          <w:tcW w:w="3360" w:type="dxa"/>
        </w:tcPr>
        <w:p w14:paraId="74975D6B" w14:textId="77777777" w:rsidR="003E00E8" w:rsidRDefault="003E00E8" w:rsidP="003E00E8">
          <w:pPr>
            <w:pStyle w:val="Header"/>
            <w:ind w:right="-115"/>
            <w:jc w:val="right"/>
          </w:pPr>
        </w:p>
      </w:tc>
    </w:tr>
  </w:tbl>
  <w:p w14:paraId="6D3A2546" w14:textId="77777777" w:rsidR="003E00E8" w:rsidRDefault="003E00E8" w:rsidP="003E00E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003E00E8" w14:paraId="347AE7D9" w14:textId="77777777" w:rsidTr="003E00E8">
      <w:trPr>
        <w:trHeight w:val="300"/>
      </w:trPr>
      <w:tc>
        <w:tcPr>
          <w:tcW w:w="1560" w:type="dxa"/>
        </w:tcPr>
        <w:p w14:paraId="00C93014" w14:textId="0098AAE7" w:rsidR="003E00E8" w:rsidRDefault="00A03ABF" w:rsidP="003E00E8">
          <w:pPr>
            <w:pStyle w:val="Header"/>
            <w:ind w:left="-115"/>
          </w:pPr>
          <w:r>
            <w:rPr>
              <w:noProof/>
            </w:rPr>
            <mc:AlternateContent>
              <mc:Choice Requires="wps">
                <w:drawing>
                  <wp:anchor distT="0" distB="0" distL="0" distR="0" simplePos="0" relativeHeight="251673600" behindDoc="0" locked="0" layoutInCell="1" allowOverlap="1" wp14:anchorId="7BE10B73" wp14:editId="2EC00F74">
                    <wp:simplePos x="635" y="635"/>
                    <wp:positionH relativeFrom="page">
                      <wp:align>center</wp:align>
                    </wp:positionH>
                    <wp:positionV relativeFrom="page">
                      <wp:align>top</wp:align>
                    </wp:positionV>
                    <wp:extent cx="853440" cy="1074420"/>
                    <wp:effectExtent l="0" t="0" r="3810" b="11430"/>
                    <wp:wrapNone/>
                    <wp:docPr id="1489324220" name="Text Box 23"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3440" cy="1074420"/>
                            </a:xfrm>
                            <a:prstGeom prst="rect">
                              <a:avLst/>
                            </a:prstGeom>
                            <a:noFill/>
                            <a:ln>
                              <a:noFill/>
                            </a:ln>
                          </wps:spPr>
                          <wps:txbx>
                            <w:txbxContent>
                              <w:p w14:paraId="7519FB29" w14:textId="00C54D3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10B73" id="_x0000_t202" coordsize="21600,21600" o:spt="202" path="m,l,21600r21600,l21600,xe">
                    <v:stroke joinstyle="miter"/>
                    <v:path gradientshapeok="t" o:connecttype="rect"/>
                  </v:shapetype>
                  <v:shape id="Text Box 23" o:spid="_x0000_s1041" type="#_x0000_t202" alt="डेटा वर्गीकरण : प्रतिबंधित/RESTRICTED" style="position:absolute;left:0;text-align:left;margin-left:0;margin-top:0;width:67.2pt;height:84.6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" filled="f" stroked="f">
                    <v:fill o:detectmouseclick="t"/>
                    <v:textbox style="mso-fit-shape-to-text:t" inset="0,15pt,0,0">
                      <w:txbxContent>
                        <w:p w14:paraId="7519FB29" w14:textId="00C54D3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1560" w:type="dxa"/>
        </w:tcPr>
        <w:p w14:paraId="41462284" w14:textId="77777777" w:rsidR="003E00E8" w:rsidRDefault="003E00E8" w:rsidP="003E00E8">
          <w:pPr>
            <w:pStyle w:val="Header"/>
            <w:jc w:val="center"/>
          </w:pPr>
        </w:p>
      </w:tc>
      <w:tc>
        <w:tcPr>
          <w:tcW w:w="1560" w:type="dxa"/>
        </w:tcPr>
        <w:p w14:paraId="3AA70516" w14:textId="77777777" w:rsidR="003E00E8" w:rsidRDefault="003E00E8" w:rsidP="003E00E8">
          <w:pPr>
            <w:pStyle w:val="Header"/>
            <w:ind w:right="-115"/>
            <w:jc w:val="right"/>
          </w:pPr>
        </w:p>
      </w:tc>
    </w:tr>
  </w:tbl>
  <w:p w14:paraId="6A1D34EA" w14:textId="77777777" w:rsidR="003E00E8" w:rsidRDefault="003E00E8" w:rsidP="003E00E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1B0D6C6" w14:textId="77777777" w:rsidTr="003E00E8">
      <w:trPr>
        <w:trHeight w:val="300"/>
      </w:trPr>
      <w:tc>
        <w:tcPr>
          <w:tcW w:w="3360" w:type="dxa"/>
        </w:tcPr>
        <w:p w14:paraId="141F11EE" w14:textId="2319617F" w:rsidR="003E00E8" w:rsidRDefault="00A03ABF" w:rsidP="003E00E8">
          <w:pPr>
            <w:pStyle w:val="Header"/>
            <w:ind w:left="-115"/>
          </w:pPr>
          <w:r>
            <w:rPr>
              <w:noProof/>
            </w:rPr>
            <mc:AlternateContent>
              <mc:Choice Requires="wps">
                <w:drawing>
                  <wp:anchor distT="0" distB="0" distL="0" distR="0" simplePos="0" relativeHeight="251674624" behindDoc="0" locked="0" layoutInCell="1" allowOverlap="1" wp14:anchorId="1FBE001C" wp14:editId="137EBBA5">
                    <wp:simplePos x="635" y="635"/>
                    <wp:positionH relativeFrom="page">
                      <wp:align>center</wp:align>
                    </wp:positionH>
                    <wp:positionV relativeFrom="page">
                      <wp:align>top</wp:align>
                    </wp:positionV>
                    <wp:extent cx="1996440" cy="702310"/>
                    <wp:effectExtent l="0" t="0" r="3810" b="2540"/>
                    <wp:wrapNone/>
                    <wp:docPr id="364584462" name="Text Box 24"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6E5412F1" w14:textId="2A6792C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E001C" id="_x0000_t202" coordsize="21600,21600" o:spt="202" path="m,l,21600r21600,l21600,xe">
                    <v:stroke joinstyle="miter"/>
                    <v:path gradientshapeok="t" o:connecttype="rect"/>
                  </v:shapetype>
                  <v:shape id="Text Box 24" o:spid="_x0000_s1042" type="#_x0000_t202" alt="डेटा वर्गीकरण : प्रतिबंधित/RESTRICTED" style="position:absolute;left:0;text-align:left;margin-left:0;margin-top:0;width:157.2pt;height:55.3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Hfw2A8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6E5412F1" w14:textId="2A6792C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06FF94E8" w14:textId="77777777" w:rsidR="003E00E8" w:rsidRDefault="003E00E8" w:rsidP="003E00E8">
          <w:pPr>
            <w:pStyle w:val="Header"/>
            <w:jc w:val="center"/>
          </w:pPr>
        </w:p>
      </w:tc>
      <w:tc>
        <w:tcPr>
          <w:tcW w:w="3360" w:type="dxa"/>
        </w:tcPr>
        <w:p w14:paraId="160039A9" w14:textId="77777777" w:rsidR="003E00E8" w:rsidRDefault="003E00E8" w:rsidP="003E00E8">
          <w:pPr>
            <w:pStyle w:val="Header"/>
            <w:ind w:right="-115"/>
            <w:jc w:val="right"/>
          </w:pPr>
        </w:p>
      </w:tc>
    </w:tr>
  </w:tbl>
  <w:p w14:paraId="182C1D42" w14:textId="77777777" w:rsidR="003E00E8" w:rsidRDefault="003E00E8" w:rsidP="003E00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4CA5B7E7" w14:textId="77777777" w:rsidTr="003E00E8">
      <w:trPr>
        <w:trHeight w:val="300"/>
      </w:trPr>
      <w:tc>
        <w:tcPr>
          <w:tcW w:w="3360" w:type="dxa"/>
        </w:tcPr>
        <w:p w14:paraId="4A0E5183" w14:textId="6BF449B3" w:rsidR="003E00E8" w:rsidRDefault="00A03ABF" w:rsidP="003E00E8">
          <w:pPr>
            <w:pStyle w:val="Header"/>
            <w:ind w:left="-115"/>
          </w:pPr>
          <w:r>
            <w:rPr>
              <w:noProof/>
            </w:rPr>
            <mc:AlternateContent>
              <mc:Choice Requires="wps">
                <w:drawing>
                  <wp:anchor distT="0" distB="0" distL="0" distR="0" simplePos="0" relativeHeight="251675648" behindDoc="0" locked="0" layoutInCell="1" allowOverlap="1" wp14:anchorId="15BC5995" wp14:editId="04238AA0">
                    <wp:simplePos x="635" y="635"/>
                    <wp:positionH relativeFrom="page">
                      <wp:align>center</wp:align>
                    </wp:positionH>
                    <wp:positionV relativeFrom="page">
                      <wp:align>top</wp:align>
                    </wp:positionV>
                    <wp:extent cx="1996440" cy="702310"/>
                    <wp:effectExtent l="0" t="0" r="3810" b="2540"/>
                    <wp:wrapNone/>
                    <wp:docPr id="40046105" name="Text Box 25"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0E0E1A4C" w14:textId="4E1388B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BC5995" id="_x0000_t202" coordsize="21600,21600" o:spt="202" path="m,l,21600r21600,l21600,xe">
                    <v:stroke joinstyle="miter"/>
                    <v:path gradientshapeok="t" o:connecttype="rect"/>
                  </v:shapetype>
                  <v:shape id="Text Box 25" o:spid="_x0000_s1043" type="#_x0000_t202" alt="डेटा वर्गीकरण : प्रतिबंधित/RESTRICTED" style="position:absolute;left:0;text-align:left;margin-left:0;margin-top:0;width:157.2pt;height:55.3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BpPajI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0E0E1A4C" w14:textId="4E1388B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2259F192" w14:textId="77777777" w:rsidR="003E00E8" w:rsidRDefault="003E00E8" w:rsidP="003E00E8">
          <w:pPr>
            <w:pStyle w:val="Header"/>
            <w:jc w:val="center"/>
          </w:pPr>
        </w:p>
      </w:tc>
      <w:tc>
        <w:tcPr>
          <w:tcW w:w="3360" w:type="dxa"/>
        </w:tcPr>
        <w:p w14:paraId="6F9545DA" w14:textId="77777777" w:rsidR="003E00E8" w:rsidRDefault="003E00E8" w:rsidP="003E00E8">
          <w:pPr>
            <w:pStyle w:val="Header"/>
            <w:ind w:right="-115"/>
            <w:jc w:val="right"/>
          </w:pPr>
        </w:p>
      </w:tc>
    </w:tr>
  </w:tbl>
  <w:p w14:paraId="0C8CEE91" w14:textId="77777777" w:rsidR="003E00E8" w:rsidRDefault="003E00E8" w:rsidP="003E00E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E00E8" w14:paraId="3D1E65A0" w14:textId="77777777" w:rsidTr="003E00E8">
      <w:trPr>
        <w:trHeight w:val="300"/>
      </w:trPr>
      <w:tc>
        <w:tcPr>
          <w:tcW w:w="3080" w:type="dxa"/>
        </w:tcPr>
        <w:p w14:paraId="4EA2DBC1" w14:textId="5CD40E45" w:rsidR="003E00E8" w:rsidRDefault="00A03ABF" w:rsidP="003E00E8">
          <w:pPr>
            <w:pStyle w:val="Header"/>
            <w:ind w:left="-115"/>
          </w:pPr>
          <w:r>
            <w:rPr>
              <w:noProof/>
            </w:rPr>
            <mc:AlternateContent>
              <mc:Choice Requires="wps">
                <w:drawing>
                  <wp:anchor distT="0" distB="0" distL="0" distR="0" simplePos="0" relativeHeight="251676672" behindDoc="0" locked="0" layoutInCell="1" allowOverlap="1" wp14:anchorId="4E34560A" wp14:editId="6FA6D33B">
                    <wp:simplePos x="635" y="635"/>
                    <wp:positionH relativeFrom="page">
                      <wp:align>center</wp:align>
                    </wp:positionH>
                    <wp:positionV relativeFrom="page">
                      <wp:align>top</wp:align>
                    </wp:positionV>
                    <wp:extent cx="1818640" cy="702310"/>
                    <wp:effectExtent l="0" t="0" r="10160" b="2540"/>
                    <wp:wrapNone/>
                    <wp:docPr id="1124556715" name="Text Box 26"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18640" cy="702310"/>
                            </a:xfrm>
                            <a:prstGeom prst="rect">
                              <a:avLst/>
                            </a:prstGeom>
                            <a:noFill/>
                            <a:ln>
                              <a:noFill/>
                            </a:ln>
                          </wps:spPr>
                          <wps:txbx>
                            <w:txbxContent>
                              <w:p w14:paraId="20072718" w14:textId="4D737AA4"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34560A" id="_x0000_t202" coordsize="21600,21600" o:spt="202" path="m,l,21600r21600,l21600,xe">
                    <v:stroke joinstyle="miter"/>
                    <v:path gradientshapeok="t" o:connecttype="rect"/>
                  </v:shapetype>
                  <v:shape id="Text Box 26" o:spid="_x0000_s1044" type="#_x0000_t202" alt="डेटा वर्गीकरण : प्रतिबंधित/RESTRICTED" style="position:absolute;left:0;text-align:left;margin-left:0;margin-top:0;width:143.2pt;height:55.3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" filled="f" stroked="f">
                    <v:fill o:detectmouseclick="t"/>
                    <v:textbox style="mso-fit-shape-to-text:t" inset="0,15pt,0,0">
                      <w:txbxContent>
                        <w:p w14:paraId="20072718" w14:textId="4D737AA4"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080" w:type="dxa"/>
        </w:tcPr>
        <w:p w14:paraId="58D552C7" w14:textId="77777777" w:rsidR="003E00E8" w:rsidRDefault="003E00E8" w:rsidP="003E00E8">
          <w:pPr>
            <w:pStyle w:val="Header"/>
            <w:jc w:val="center"/>
          </w:pPr>
        </w:p>
      </w:tc>
      <w:tc>
        <w:tcPr>
          <w:tcW w:w="3080" w:type="dxa"/>
        </w:tcPr>
        <w:p w14:paraId="0AD58A11" w14:textId="77777777" w:rsidR="003E00E8" w:rsidRDefault="003E00E8" w:rsidP="003E00E8">
          <w:pPr>
            <w:pStyle w:val="Header"/>
            <w:ind w:right="-115"/>
            <w:jc w:val="right"/>
          </w:pPr>
        </w:p>
      </w:tc>
    </w:tr>
  </w:tbl>
  <w:p w14:paraId="522D6E7C" w14:textId="77777777" w:rsidR="003E00E8" w:rsidRDefault="003E00E8" w:rsidP="003E00E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2B5A4DE" w14:textId="77777777" w:rsidTr="003E00E8">
      <w:trPr>
        <w:trHeight w:val="300"/>
      </w:trPr>
      <w:tc>
        <w:tcPr>
          <w:tcW w:w="3360" w:type="dxa"/>
        </w:tcPr>
        <w:p w14:paraId="1ADD806B" w14:textId="6F4E35B8" w:rsidR="003E00E8" w:rsidRDefault="00A03ABF" w:rsidP="003E00E8">
          <w:pPr>
            <w:pStyle w:val="Header"/>
            <w:ind w:left="-115"/>
          </w:pPr>
          <w:r>
            <w:rPr>
              <w:noProof/>
            </w:rPr>
            <mc:AlternateContent>
              <mc:Choice Requires="wps">
                <w:drawing>
                  <wp:anchor distT="0" distB="0" distL="0" distR="0" simplePos="0" relativeHeight="251677696" behindDoc="0" locked="0" layoutInCell="1" allowOverlap="1" wp14:anchorId="266FB5C7" wp14:editId="6060718F">
                    <wp:simplePos x="635" y="635"/>
                    <wp:positionH relativeFrom="page">
                      <wp:align>center</wp:align>
                    </wp:positionH>
                    <wp:positionV relativeFrom="page">
                      <wp:align>top</wp:align>
                    </wp:positionV>
                    <wp:extent cx="1996440" cy="702310"/>
                    <wp:effectExtent l="0" t="0" r="3810" b="2540"/>
                    <wp:wrapNone/>
                    <wp:docPr id="2106229002" name="Text Box 27"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03C197D0" w14:textId="34E9AFB3"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FB5C7" id="_x0000_t202" coordsize="21600,21600" o:spt="202" path="m,l,21600r21600,l21600,xe">
                    <v:stroke joinstyle="miter"/>
                    <v:path gradientshapeok="t" o:connecttype="rect"/>
                  </v:shapetype>
                  <v:shape id="Text Box 27" o:spid="_x0000_s1045" type="#_x0000_t202" alt="डेटा वर्गीकरण : प्रतिबंधित/RESTRICTED" style="position:absolute;left:0;text-align:left;margin-left:0;margin-top:0;width:157.2pt;height:55.3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GJDg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ipMM82+gOtBaHo6MByeXDfVeiYBPwhPFNC7J&#10;Fh/p0Aa6ksPJ4qwG/+t//phPyFOUs44kU3JLmubM/LDESFRXMsbT/EtOf35wbwbD7to7ICGO6U04&#10;mcyYh2YwtYf2hQS9iI0oJKykdiXHwbzDo3bpQUi1WKQkEpITuLJrJ2PpiFcE87l/Ed6dEEfi6gEG&#10;PYniFfDH3HgzuMUOCf7ESsT2COQJchJhIuv0YKLK//xPWZdnPf8N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XTEhiQ4CAAAe&#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03C197D0" w14:textId="34E9AFB3"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3E944AA9" w14:textId="77777777" w:rsidR="003E00E8" w:rsidRDefault="003E00E8" w:rsidP="003E00E8">
          <w:pPr>
            <w:pStyle w:val="Header"/>
            <w:jc w:val="center"/>
          </w:pPr>
        </w:p>
      </w:tc>
      <w:tc>
        <w:tcPr>
          <w:tcW w:w="3360" w:type="dxa"/>
        </w:tcPr>
        <w:p w14:paraId="5A00FB4D" w14:textId="77777777" w:rsidR="003E00E8" w:rsidRDefault="003E00E8" w:rsidP="003E00E8">
          <w:pPr>
            <w:pStyle w:val="Header"/>
            <w:ind w:right="-115"/>
            <w:jc w:val="right"/>
          </w:pPr>
        </w:p>
      </w:tc>
    </w:tr>
  </w:tbl>
  <w:p w14:paraId="3D82C811" w14:textId="77777777" w:rsidR="003E00E8" w:rsidRDefault="003E00E8" w:rsidP="003E0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1066" w14:textId="03577CF3" w:rsidR="00A03ABF" w:rsidRDefault="00A03ABF">
    <w:pPr>
      <w:pStyle w:val="Header"/>
    </w:pPr>
    <w:r>
      <w:rPr>
        <w:noProof/>
      </w:rPr>
      <mc:AlternateContent>
        <mc:Choice Requires="wps">
          <w:drawing>
            <wp:anchor distT="0" distB="0" distL="0" distR="0" simplePos="0" relativeHeight="251660288" behindDoc="0" locked="0" layoutInCell="1" allowOverlap="1" wp14:anchorId="4E6132F8" wp14:editId="27093057">
              <wp:simplePos x="1095375" y="457200"/>
              <wp:positionH relativeFrom="page">
                <wp:align>center</wp:align>
              </wp:positionH>
              <wp:positionV relativeFrom="page">
                <wp:align>top</wp:align>
              </wp:positionV>
              <wp:extent cx="2298700" cy="446405"/>
              <wp:effectExtent l="0" t="0" r="6350" b="10795"/>
              <wp:wrapNone/>
              <wp:docPr id="1265231842" name="Text Box 10"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98700" cy="446405"/>
                      </a:xfrm>
                      <a:prstGeom prst="rect">
                        <a:avLst/>
                      </a:prstGeom>
                      <a:noFill/>
                      <a:ln>
                        <a:noFill/>
                      </a:ln>
                    </wps:spPr>
                    <wps:txbx>
                      <w:txbxContent>
                        <w:p w14:paraId="526F5D50" w14:textId="155B9DA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132F8" id="_x0000_t202" coordsize="21600,21600" o:spt="202" path="m,l,21600r21600,l21600,xe">
              <v:stroke joinstyle="miter"/>
              <v:path gradientshapeok="t" o:connecttype="rect"/>
            </v:shapetype>
            <v:shape id="Text Box 10" o:spid="_x0000_s1028" type="#_x0000_t202" alt="डेटा वर्गीकरण : प्रतिबंधित/RESTRICTED" style="position:absolute;margin-left:0;margin-top:0;width:181pt;height:35.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6EDQIAAB0EAAAOAAAAZHJzL2Uyb0RvYy54bWysU8Fu2zAMvQ/YPwi6L3aCtGu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" filled="f" stroked="f">
              <v:fill o:detectmouseclick="t"/>
              <v:textbox style="mso-fit-shape-to-text:t" inset="0,15pt,0,0">
                <w:txbxContent>
                  <w:p w14:paraId="526F5D50" w14:textId="155B9DA6"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669A4E3" w14:textId="77777777" w:rsidTr="003E00E8">
      <w:trPr>
        <w:trHeight w:val="300"/>
      </w:trPr>
      <w:tc>
        <w:tcPr>
          <w:tcW w:w="3360" w:type="dxa"/>
        </w:tcPr>
        <w:p w14:paraId="47DDAFCF" w14:textId="3DAFFFA3" w:rsidR="003E00E8" w:rsidRDefault="00A03ABF" w:rsidP="003E00E8">
          <w:pPr>
            <w:pStyle w:val="Header"/>
            <w:ind w:left="-115"/>
          </w:pPr>
          <w:r>
            <w:rPr>
              <w:noProof/>
            </w:rPr>
            <mc:AlternateContent>
              <mc:Choice Requires="wps">
                <w:drawing>
                  <wp:anchor distT="0" distB="0" distL="0" distR="0" simplePos="0" relativeHeight="251678720" behindDoc="0" locked="0" layoutInCell="1" allowOverlap="1" wp14:anchorId="23EEF273" wp14:editId="02938545">
                    <wp:simplePos x="635" y="635"/>
                    <wp:positionH relativeFrom="page">
                      <wp:align>center</wp:align>
                    </wp:positionH>
                    <wp:positionV relativeFrom="page">
                      <wp:align>top</wp:align>
                    </wp:positionV>
                    <wp:extent cx="1996440" cy="702310"/>
                    <wp:effectExtent l="0" t="0" r="3810" b="2540"/>
                    <wp:wrapNone/>
                    <wp:docPr id="1632991213" name="Text Box 28"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339FD496" w14:textId="15AB3F7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EF273" id="_x0000_t202" coordsize="21600,21600" o:spt="202" path="m,l,21600r21600,l21600,xe">
                    <v:stroke joinstyle="miter"/>
                    <v:path gradientshapeok="t" o:connecttype="rect"/>
                  </v:shapetype>
                  <v:shape id="Text Box 28" o:spid="_x0000_s1046" type="#_x0000_t202" alt="डेटा वर्गीकरण : प्रतिबंधित/RESTRICTED" style="position:absolute;left:0;text-align:left;margin-left:0;margin-top:0;width:157.2pt;height:55.3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TXDg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KvkkNY6uDVQHWsvDkfHg5LKh3isR8El4opjG&#10;JdniIx3aQFdyOFmc1eB//c8f8wl5inLWkWRKbknTnJkflhiJ6krGeJp/yenPD+7NYNhdewckxDG9&#10;CSeTGfPQDKb20L6QoBexEYWEldSu5DiYd3jULj0IqRaLlERCcgJXdu1kLB3ximA+9y/CuxPiSFw9&#10;wKAnUbwC/pgbbwa32CHBn1i5AHmCnESYyDo9mKjyP/9T1uVZz38D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94I01w4CAAAe&#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339FD496" w14:textId="15AB3F7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1EAE8260" w14:textId="77777777" w:rsidR="003E00E8" w:rsidRDefault="003E00E8" w:rsidP="003E00E8">
          <w:pPr>
            <w:pStyle w:val="Header"/>
            <w:jc w:val="center"/>
          </w:pPr>
        </w:p>
      </w:tc>
      <w:tc>
        <w:tcPr>
          <w:tcW w:w="3360" w:type="dxa"/>
        </w:tcPr>
        <w:p w14:paraId="27CC5F1D" w14:textId="77777777" w:rsidR="003E00E8" w:rsidRDefault="003E00E8" w:rsidP="003E00E8">
          <w:pPr>
            <w:pStyle w:val="Header"/>
            <w:ind w:right="-115"/>
            <w:jc w:val="right"/>
          </w:pPr>
        </w:p>
      </w:tc>
    </w:tr>
  </w:tbl>
  <w:p w14:paraId="7DE791FF" w14:textId="77777777" w:rsidR="003E00E8" w:rsidRDefault="003E00E8" w:rsidP="003E00E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91FA68C" w14:textId="77777777" w:rsidTr="003E00E8">
      <w:trPr>
        <w:trHeight w:val="300"/>
      </w:trPr>
      <w:tc>
        <w:tcPr>
          <w:tcW w:w="3360" w:type="dxa"/>
        </w:tcPr>
        <w:p w14:paraId="540A3C64" w14:textId="096AE4E1" w:rsidR="003E00E8" w:rsidRDefault="00A03ABF" w:rsidP="003E00E8">
          <w:pPr>
            <w:pStyle w:val="Header"/>
            <w:ind w:left="-115"/>
          </w:pPr>
          <w:r>
            <w:rPr>
              <w:noProof/>
            </w:rPr>
            <mc:AlternateContent>
              <mc:Choice Requires="wps">
                <w:drawing>
                  <wp:anchor distT="0" distB="0" distL="0" distR="0" simplePos="0" relativeHeight="251679744" behindDoc="0" locked="0" layoutInCell="1" allowOverlap="1" wp14:anchorId="64DB414F" wp14:editId="7AD72990">
                    <wp:simplePos x="635" y="635"/>
                    <wp:positionH relativeFrom="page">
                      <wp:align>center</wp:align>
                    </wp:positionH>
                    <wp:positionV relativeFrom="page">
                      <wp:align>top</wp:align>
                    </wp:positionV>
                    <wp:extent cx="1996440" cy="702310"/>
                    <wp:effectExtent l="0" t="0" r="3810" b="2540"/>
                    <wp:wrapNone/>
                    <wp:docPr id="1974713734" name="Text Box 29"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2286355B" w14:textId="11B999E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B414F" id="_x0000_t202" coordsize="21600,21600" o:spt="202" path="m,l,21600r21600,l21600,xe">
                    <v:stroke joinstyle="miter"/>
                    <v:path gradientshapeok="t" o:connecttype="rect"/>
                  </v:shapetype>
                  <v:shape id="Text Box 29" o:spid="_x0000_s1047" type="#_x0000_t202" alt="डेटा वर्गीकरण : प्रतिबंधित/RESTRICTED" style="position:absolute;left:0;text-align:left;margin-left:0;margin-top:0;width:157.2pt;height:55.3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bqDw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KvnkPP8GqgOt5eHIeHBy2VDvlQj4JDxRTOOS&#10;bPGRDm2gKzmcLM5q8L/+54/5hDxFOetIMiW3pGnOzA9LjER1JWM8zb/k9OcH92Yw7K69AxLimN6E&#10;k8mMeWgGU3toX0jQi9iIQsJKaldyHMw7PGqXHoRUi0VKIiE5gSu7djKWjnhFMJ/7F+HdCXEkrh5g&#10;0JMoXgF/zI03g1vskOBPrERsj0CeICcRJrJODyaq/M//lHV51vPf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Jo9huo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2286355B" w14:textId="11B999E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27BBB61A" w14:textId="77777777" w:rsidR="003E00E8" w:rsidRDefault="003E00E8" w:rsidP="003E00E8">
          <w:pPr>
            <w:pStyle w:val="Header"/>
            <w:jc w:val="center"/>
          </w:pPr>
        </w:p>
      </w:tc>
      <w:tc>
        <w:tcPr>
          <w:tcW w:w="3360" w:type="dxa"/>
        </w:tcPr>
        <w:p w14:paraId="6745BAE4" w14:textId="77777777" w:rsidR="003E00E8" w:rsidRDefault="003E00E8" w:rsidP="003E00E8">
          <w:pPr>
            <w:pStyle w:val="Header"/>
            <w:ind w:right="-115"/>
            <w:jc w:val="right"/>
          </w:pPr>
        </w:p>
      </w:tc>
    </w:tr>
  </w:tbl>
  <w:p w14:paraId="4E455460" w14:textId="77777777" w:rsidR="003E00E8" w:rsidRDefault="003E00E8" w:rsidP="003E00E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E3B00EC" w14:textId="77777777" w:rsidTr="003E00E8">
      <w:trPr>
        <w:trHeight w:val="300"/>
      </w:trPr>
      <w:tc>
        <w:tcPr>
          <w:tcW w:w="3360" w:type="dxa"/>
        </w:tcPr>
        <w:p w14:paraId="6A775910" w14:textId="7CDC631D" w:rsidR="003E00E8" w:rsidRDefault="00A03ABF" w:rsidP="003E00E8">
          <w:pPr>
            <w:pStyle w:val="Header"/>
            <w:ind w:left="-115"/>
          </w:pPr>
          <w:r>
            <w:rPr>
              <w:noProof/>
            </w:rPr>
            <mc:AlternateContent>
              <mc:Choice Requires="wps">
                <w:drawing>
                  <wp:anchor distT="0" distB="0" distL="0" distR="0" simplePos="0" relativeHeight="251680768" behindDoc="0" locked="0" layoutInCell="1" allowOverlap="1" wp14:anchorId="2DD339C9" wp14:editId="1A2A3783">
                    <wp:simplePos x="635" y="635"/>
                    <wp:positionH relativeFrom="page">
                      <wp:align>center</wp:align>
                    </wp:positionH>
                    <wp:positionV relativeFrom="page">
                      <wp:align>top</wp:align>
                    </wp:positionV>
                    <wp:extent cx="1996440" cy="702310"/>
                    <wp:effectExtent l="0" t="0" r="3810" b="2540"/>
                    <wp:wrapNone/>
                    <wp:docPr id="1046223344" name="Text Box 30"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7C957AA9" w14:textId="0D8F944B"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D339C9" id="_x0000_t202" coordsize="21600,21600" o:spt="202" path="m,l,21600r21600,l21600,xe">
                    <v:stroke joinstyle="miter"/>
                    <v:path gradientshapeok="t" o:connecttype="rect"/>
                  </v:shapetype>
                  <v:shape id="Text Box 30" o:spid="_x0000_s1048" type="#_x0000_t202" alt="डेटा वर्गीकरण : प्रतिबंधित/RESTRICTED" style="position:absolute;left:0;text-align:left;margin-left:0;margin-top:0;width:157.2pt;height:55.3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" filled="f" stroked="f">
                    <v:fill o:detectmouseclick="t"/>
                    <v:textbox style="mso-fit-shape-to-text:t" inset="0,15pt,0,0">
                      <w:txbxContent>
                        <w:p w14:paraId="7C957AA9" w14:textId="0D8F944B"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7FA0B6F7" w14:textId="77777777" w:rsidR="003E00E8" w:rsidRDefault="003E00E8" w:rsidP="003E00E8">
          <w:pPr>
            <w:pStyle w:val="Header"/>
            <w:jc w:val="center"/>
          </w:pPr>
        </w:p>
      </w:tc>
      <w:tc>
        <w:tcPr>
          <w:tcW w:w="3360" w:type="dxa"/>
        </w:tcPr>
        <w:p w14:paraId="5398211C" w14:textId="77777777" w:rsidR="003E00E8" w:rsidRDefault="003E00E8" w:rsidP="003E00E8">
          <w:pPr>
            <w:pStyle w:val="Header"/>
            <w:ind w:right="-115"/>
            <w:jc w:val="right"/>
          </w:pPr>
        </w:p>
      </w:tc>
    </w:tr>
  </w:tbl>
  <w:p w14:paraId="089F17BC" w14:textId="77777777" w:rsidR="003E00E8" w:rsidRDefault="003E00E8" w:rsidP="003E00E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323DF123" w14:textId="77777777" w:rsidTr="003E00E8">
      <w:trPr>
        <w:trHeight w:val="300"/>
      </w:trPr>
      <w:tc>
        <w:tcPr>
          <w:tcW w:w="3360" w:type="dxa"/>
        </w:tcPr>
        <w:p w14:paraId="19BB1412" w14:textId="04EC82A8" w:rsidR="003E00E8" w:rsidRDefault="00A03ABF" w:rsidP="003E00E8">
          <w:pPr>
            <w:pStyle w:val="Header"/>
            <w:ind w:left="-115"/>
          </w:pPr>
          <w:r>
            <w:rPr>
              <w:noProof/>
            </w:rPr>
            <mc:AlternateContent>
              <mc:Choice Requires="wps">
                <w:drawing>
                  <wp:anchor distT="0" distB="0" distL="0" distR="0" simplePos="0" relativeHeight="251681792" behindDoc="0" locked="0" layoutInCell="1" allowOverlap="1" wp14:anchorId="005D1EB5" wp14:editId="192AFE8C">
                    <wp:simplePos x="635" y="635"/>
                    <wp:positionH relativeFrom="page">
                      <wp:align>center</wp:align>
                    </wp:positionH>
                    <wp:positionV relativeFrom="page">
                      <wp:align>top</wp:align>
                    </wp:positionV>
                    <wp:extent cx="1996440" cy="702310"/>
                    <wp:effectExtent l="0" t="0" r="3810" b="2540"/>
                    <wp:wrapNone/>
                    <wp:docPr id="804307368" name="Text Box 31"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3E8BE9DD" w14:textId="18978CB8"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5D1EB5" id="_x0000_t202" coordsize="21600,21600" o:spt="202" path="m,l,21600r21600,l21600,xe">
                    <v:stroke joinstyle="miter"/>
                    <v:path gradientshapeok="t" o:connecttype="rect"/>
                  </v:shapetype>
                  <v:shape id="Text Box 31" o:spid="_x0000_s1049" type="#_x0000_t202" alt="डेटा वर्गीकरण : प्रतिबंधित/RESTRICTED" style="position:absolute;left:0;text-align:left;margin-left:0;margin-top:0;width:157.2pt;height:55.3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REAIAAB4EAAAOAAAAZHJzL2Uyb0RvYy54bWysU01v2zAMvQ/YfxB0X+ykX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" filled="f" stroked="f">
                    <v:fill o:detectmouseclick="t"/>
                    <v:textbox style="mso-fit-shape-to-text:t" inset="0,15pt,0,0">
                      <w:txbxContent>
                        <w:p w14:paraId="3E8BE9DD" w14:textId="18978CB8"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38FDC1EB" w14:textId="77777777" w:rsidR="003E00E8" w:rsidRDefault="003E00E8" w:rsidP="003E00E8">
          <w:pPr>
            <w:pStyle w:val="Header"/>
            <w:jc w:val="center"/>
          </w:pPr>
        </w:p>
      </w:tc>
      <w:tc>
        <w:tcPr>
          <w:tcW w:w="3360" w:type="dxa"/>
        </w:tcPr>
        <w:p w14:paraId="7A0523DE" w14:textId="77777777" w:rsidR="003E00E8" w:rsidRDefault="003E00E8" w:rsidP="003E00E8">
          <w:pPr>
            <w:pStyle w:val="Header"/>
            <w:ind w:right="-115"/>
            <w:jc w:val="right"/>
          </w:pPr>
        </w:p>
      </w:tc>
    </w:tr>
  </w:tbl>
  <w:p w14:paraId="0D589E5D" w14:textId="77777777" w:rsidR="003E00E8" w:rsidRDefault="003E00E8" w:rsidP="003E00E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41E6EAA" w14:textId="77777777" w:rsidTr="003E00E8">
      <w:trPr>
        <w:trHeight w:val="300"/>
      </w:trPr>
      <w:tc>
        <w:tcPr>
          <w:tcW w:w="3360" w:type="dxa"/>
        </w:tcPr>
        <w:p w14:paraId="188F59EC" w14:textId="7AA4BF90" w:rsidR="003E00E8" w:rsidRDefault="00A03ABF" w:rsidP="003E00E8">
          <w:pPr>
            <w:pStyle w:val="Header"/>
            <w:ind w:left="-115"/>
          </w:pPr>
          <w:r>
            <w:rPr>
              <w:noProof/>
            </w:rPr>
            <mc:AlternateContent>
              <mc:Choice Requires="wps">
                <w:drawing>
                  <wp:anchor distT="0" distB="0" distL="0" distR="0" simplePos="0" relativeHeight="251682816" behindDoc="0" locked="0" layoutInCell="1" allowOverlap="1" wp14:anchorId="1D55F4F8" wp14:editId="3B56D666">
                    <wp:simplePos x="635" y="635"/>
                    <wp:positionH relativeFrom="page">
                      <wp:align>center</wp:align>
                    </wp:positionH>
                    <wp:positionV relativeFrom="page">
                      <wp:align>top</wp:align>
                    </wp:positionV>
                    <wp:extent cx="1996440" cy="702310"/>
                    <wp:effectExtent l="0" t="0" r="3810" b="2540"/>
                    <wp:wrapNone/>
                    <wp:docPr id="227124283" name="Text Box 32"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4229F42D" w14:textId="5E89333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55F4F8" id="_x0000_t202" coordsize="21600,21600" o:spt="202" path="m,l,21600r21600,l21600,xe">
                    <v:stroke joinstyle="miter"/>
                    <v:path gradientshapeok="t" o:connecttype="rect"/>
                  </v:shapetype>
                  <v:shape id="Text Box 32" o:spid="_x0000_s1050" type="#_x0000_t202" alt="डेटा वर्गीकरण : प्रतिबंधित/RESTRICTED" style="position:absolute;left:0;text-align:left;margin-left:0;margin-top:0;width:157.2pt;height:55.3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EN//iE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4229F42D" w14:textId="5E89333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4E7984C8" w14:textId="77777777" w:rsidR="003E00E8" w:rsidRDefault="003E00E8" w:rsidP="003E00E8">
          <w:pPr>
            <w:pStyle w:val="Header"/>
            <w:jc w:val="center"/>
          </w:pPr>
        </w:p>
      </w:tc>
      <w:tc>
        <w:tcPr>
          <w:tcW w:w="3360" w:type="dxa"/>
        </w:tcPr>
        <w:p w14:paraId="26E7C287" w14:textId="77777777" w:rsidR="003E00E8" w:rsidRDefault="003E00E8" w:rsidP="003E00E8">
          <w:pPr>
            <w:pStyle w:val="Header"/>
            <w:ind w:right="-115"/>
            <w:jc w:val="right"/>
          </w:pPr>
        </w:p>
      </w:tc>
    </w:tr>
  </w:tbl>
  <w:p w14:paraId="3E883D62" w14:textId="77777777" w:rsidR="003E00E8" w:rsidRDefault="003E00E8" w:rsidP="003E00E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2358BAC0" w14:textId="77777777" w:rsidTr="003E00E8">
      <w:trPr>
        <w:trHeight w:val="300"/>
      </w:trPr>
      <w:tc>
        <w:tcPr>
          <w:tcW w:w="3360" w:type="dxa"/>
        </w:tcPr>
        <w:p w14:paraId="59E4D49A" w14:textId="7E4666DE" w:rsidR="003E00E8" w:rsidRDefault="00A03ABF" w:rsidP="003E00E8">
          <w:pPr>
            <w:pStyle w:val="Header"/>
            <w:ind w:left="-115"/>
          </w:pPr>
          <w:r>
            <w:rPr>
              <w:noProof/>
            </w:rPr>
            <mc:AlternateContent>
              <mc:Choice Requires="wps">
                <w:drawing>
                  <wp:anchor distT="0" distB="0" distL="0" distR="0" simplePos="0" relativeHeight="251683840" behindDoc="0" locked="0" layoutInCell="1" allowOverlap="1" wp14:anchorId="6DE55F10" wp14:editId="5D580E24">
                    <wp:simplePos x="635" y="635"/>
                    <wp:positionH relativeFrom="page">
                      <wp:align>center</wp:align>
                    </wp:positionH>
                    <wp:positionV relativeFrom="page">
                      <wp:align>top</wp:align>
                    </wp:positionV>
                    <wp:extent cx="1996440" cy="702310"/>
                    <wp:effectExtent l="0" t="0" r="3810" b="2540"/>
                    <wp:wrapNone/>
                    <wp:docPr id="6941936" name="Text Box 33"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1C36EE90" w14:textId="026AD41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E55F10" id="_x0000_t202" coordsize="21600,21600" o:spt="202" path="m,l,21600r21600,l21600,xe">
                    <v:stroke joinstyle="miter"/>
                    <v:path gradientshapeok="t" o:connecttype="rect"/>
                  </v:shapetype>
                  <v:shape id="Text Box 33" o:spid="_x0000_s1051" type="#_x0000_t202" alt="डेटा वर्गीकरण : प्रतिबंधित/RESTRICTED" style="position:absolute;left:0;text-align:left;margin-left:0;margin-top:0;width:157.2pt;height:55.3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wcEAIAAB4EAAAOAAAAZHJzL2Uyb0RvYy54bWysU01v2zAMvQ/YfxB0X+xkb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" filled="f" stroked="f">
                    <v:fill o:detectmouseclick="t"/>
                    <v:textbox style="mso-fit-shape-to-text:t" inset="0,15pt,0,0">
                      <w:txbxContent>
                        <w:p w14:paraId="1C36EE90" w14:textId="026AD41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3ABCEAE4" w14:textId="77777777" w:rsidR="003E00E8" w:rsidRDefault="003E00E8" w:rsidP="003E00E8">
          <w:pPr>
            <w:pStyle w:val="Header"/>
            <w:jc w:val="center"/>
          </w:pPr>
        </w:p>
      </w:tc>
      <w:tc>
        <w:tcPr>
          <w:tcW w:w="3360" w:type="dxa"/>
        </w:tcPr>
        <w:p w14:paraId="7C8C0996" w14:textId="77777777" w:rsidR="003E00E8" w:rsidRDefault="003E00E8" w:rsidP="003E00E8">
          <w:pPr>
            <w:pStyle w:val="Header"/>
            <w:ind w:right="-115"/>
            <w:jc w:val="right"/>
          </w:pPr>
        </w:p>
      </w:tc>
    </w:tr>
  </w:tbl>
  <w:p w14:paraId="1E0129F3" w14:textId="77777777" w:rsidR="003E00E8" w:rsidRDefault="003E00E8" w:rsidP="003E00E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9069CF7" w14:textId="77777777" w:rsidTr="003E00E8">
      <w:trPr>
        <w:trHeight w:val="300"/>
      </w:trPr>
      <w:tc>
        <w:tcPr>
          <w:tcW w:w="3360" w:type="dxa"/>
        </w:tcPr>
        <w:p w14:paraId="236A1D37" w14:textId="6860204B" w:rsidR="003E00E8" w:rsidRDefault="00A03ABF" w:rsidP="003E00E8">
          <w:pPr>
            <w:pStyle w:val="Header"/>
            <w:ind w:left="-115"/>
          </w:pPr>
          <w:r>
            <w:rPr>
              <w:noProof/>
            </w:rPr>
            <mc:AlternateContent>
              <mc:Choice Requires="wps">
                <w:drawing>
                  <wp:anchor distT="0" distB="0" distL="0" distR="0" simplePos="0" relativeHeight="251684864" behindDoc="0" locked="0" layoutInCell="1" allowOverlap="1" wp14:anchorId="4AC3D68E" wp14:editId="0D014B71">
                    <wp:simplePos x="635" y="635"/>
                    <wp:positionH relativeFrom="page">
                      <wp:align>center</wp:align>
                    </wp:positionH>
                    <wp:positionV relativeFrom="page">
                      <wp:align>top</wp:align>
                    </wp:positionV>
                    <wp:extent cx="1996440" cy="702310"/>
                    <wp:effectExtent l="0" t="0" r="3810" b="2540"/>
                    <wp:wrapNone/>
                    <wp:docPr id="1785907286" name="Text Box 34"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0B5E9432" w14:textId="4667F8A3"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C3D68E" id="_x0000_t202" coordsize="21600,21600" o:spt="202" path="m,l,21600r21600,l21600,xe">
                    <v:stroke joinstyle="miter"/>
                    <v:path gradientshapeok="t" o:connecttype="rect"/>
                  </v:shapetype>
                  <v:shape id="Text Box 34" o:spid="_x0000_s1052" type="#_x0000_t202" alt="डेटा वर्गीकरण : प्रतिबंधित/RESTRICTED" style="position:absolute;left:0;text-align:left;margin-left:0;margin-top:0;width:157.2pt;height:55.3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JkBm1oPAgAA&#10;HgQAAA4AAAAAAAAAAAAAAAAALgIAAGRycy9lMm9Eb2MueG1sUEsBAi0AFAAGAAgAAAAhAFx/Jhzb&#10;AAAABQEAAA8AAAAAAAAAAAAAAAAAaQQAAGRycy9kb3ducmV2LnhtbFBLBQYAAAAABAAEAPMAAABx&#10;BQAAAAA=&#10;" filled="f" stroked="f">
                    <v:fill o:detectmouseclick="t"/>
                    <v:textbox style="mso-fit-shape-to-text:t" inset="0,15pt,0,0">
                      <w:txbxContent>
                        <w:p w14:paraId="0B5E9432" w14:textId="4667F8A3"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38EF9249" w14:textId="77777777" w:rsidR="003E00E8" w:rsidRDefault="003E00E8" w:rsidP="003E00E8">
          <w:pPr>
            <w:pStyle w:val="Header"/>
            <w:jc w:val="center"/>
          </w:pPr>
        </w:p>
      </w:tc>
      <w:tc>
        <w:tcPr>
          <w:tcW w:w="3360" w:type="dxa"/>
        </w:tcPr>
        <w:p w14:paraId="59CBC30D" w14:textId="77777777" w:rsidR="003E00E8" w:rsidRDefault="003E00E8" w:rsidP="003E00E8">
          <w:pPr>
            <w:pStyle w:val="Header"/>
            <w:ind w:right="-115"/>
            <w:jc w:val="right"/>
          </w:pPr>
        </w:p>
      </w:tc>
    </w:tr>
  </w:tbl>
  <w:p w14:paraId="0DC0A85E" w14:textId="77777777" w:rsidR="003E00E8" w:rsidRDefault="003E00E8" w:rsidP="003E00E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7ADABB10" w14:textId="77777777" w:rsidTr="003E00E8">
      <w:trPr>
        <w:trHeight w:val="300"/>
      </w:trPr>
      <w:tc>
        <w:tcPr>
          <w:tcW w:w="3360" w:type="dxa"/>
        </w:tcPr>
        <w:p w14:paraId="3D3AC213" w14:textId="7D36887A" w:rsidR="003E00E8" w:rsidRDefault="00A03ABF" w:rsidP="003E00E8">
          <w:pPr>
            <w:pStyle w:val="Header"/>
            <w:ind w:left="-115"/>
          </w:pPr>
          <w:r>
            <w:rPr>
              <w:noProof/>
            </w:rPr>
            <mc:AlternateContent>
              <mc:Choice Requires="wps">
                <w:drawing>
                  <wp:anchor distT="0" distB="0" distL="0" distR="0" simplePos="0" relativeHeight="251685888" behindDoc="0" locked="0" layoutInCell="1" allowOverlap="1" wp14:anchorId="301E98C6" wp14:editId="74A907F1">
                    <wp:simplePos x="635" y="635"/>
                    <wp:positionH relativeFrom="page">
                      <wp:align>center</wp:align>
                    </wp:positionH>
                    <wp:positionV relativeFrom="page">
                      <wp:align>top</wp:align>
                    </wp:positionV>
                    <wp:extent cx="1996440" cy="702310"/>
                    <wp:effectExtent l="0" t="0" r="3810" b="2540"/>
                    <wp:wrapNone/>
                    <wp:docPr id="1629823892" name="Text Box 35"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4E2EE1B9" w14:textId="77964687"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E98C6" id="_x0000_t202" coordsize="21600,21600" o:spt="202" path="m,l,21600r21600,l21600,xe">
                    <v:stroke joinstyle="miter"/>
                    <v:path gradientshapeok="t" o:connecttype="rect"/>
                  </v:shapetype>
                  <v:shape id="Text Box 35" o:spid="_x0000_s1053" type="#_x0000_t202" alt="डेटा वर्गीकरण : प्रतिबंधित/RESTRICTED" style="position:absolute;left:0;text-align:left;margin-left:0;margin-top:0;width:157.2pt;height:55.3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" filled="f" stroked="f">
                    <v:fill o:detectmouseclick="t"/>
                    <v:textbox style="mso-fit-shape-to-text:t" inset="0,15pt,0,0">
                      <w:txbxContent>
                        <w:p w14:paraId="4E2EE1B9" w14:textId="77964687"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123423D4" w14:textId="77777777" w:rsidR="003E00E8" w:rsidRDefault="003E00E8" w:rsidP="003E00E8">
          <w:pPr>
            <w:pStyle w:val="Header"/>
            <w:jc w:val="center"/>
          </w:pPr>
        </w:p>
      </w:tc>
      <w:tc>
        <w:tcPr>
          <w:tcW w:w="3360" w:type="dxa"/>
        </w:tcPr>
        <w:p w14:paraId="754F3615" w14:textId="77777777" w:rsidR="003E00E8" w:rsidRDefault="003E00E8" w:rsidP="003E00E8">
          <w:pPr>
            <w:pStyle w:val="Header"/>
            <w:ind w:right="-115"/>
            <w:jc w:val="right"/>
          </w:pPr>
        </w:p>
      </w:tc>
    </w:tr>
  </w:tbl>
  <w:p w14:paraId="34474355" w14:textId="77777777" w:rsidR="003E00E8" w:rsidRDefault="003E00E8" w:rsidP="003E00E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003E00E8" w14:paraId="6BE8CDF7" w14:textId="77777777" w:rsidTr="003E00E8">
      <w:trPr>
        <w:trHeight w:val="300"/>
      </w:trPr>
      <w:tc>
        <w:tcPr>
          <w:tcW w:w="1560" w:type="dxa"/>
        </w:tcPr>
        <w:p w14:paraId="4CB8DA77" w14:textId="6231F0D2" w:rsidR="003E00E8" w:rsidRDefault="00A03ABF" w:rsidP="003E00E8">
          <w:pPr>
            <w:pStyle w:val="Header"/>
            <w:ind w:left="-115"/>
          </w:pPr>
          <w:r>
            <w:rPr>
              <w:noProof/>
            </w:rPr>
            <mc:AlternateContent>
              <mc:Choice Requires="wps">
                <w:drawing>
                  <wp:anchor distT="0" distB="0" distL="0" distR="0" simplePos="0" relativeHeight="251686912" behindDoc="0" locked="0" layoutInCell="1" allowOverlap="1" wp14:anchorId="30F0A545" wp14:editId="66780D41">
                    <wp:simplePos x="635" y="635"/>
                    <wp:positionH relativeFrom="page">
                      <wp:align>center</wp:align>
                    </wp:positionH>
                    <wp:positionV relativeFrom="page">
                      <wp:align>top</wp:align>
                    </wp:positionV>
                    <wp:extent cx="853440" cy="1074420"/>
                    <wp:effectExtent l="0" t="0" r="3810" b="11430"/>
                    <wp:wrapNone/>
                    <wp:docPr id="387263620" name="Text Box 36"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53440" cy="1074420"/>
                            </a:xfrm>
                            <a:prstGeom prst="rect">
                              <a:avLst/>
                            </a:prstGeom>
                            <a:noFill/>
                            <a:ln>
                              <a:noFill/>
                            </a:ln>
                          </wps:spPr>
                          <wps:txbx>
                            <w:txbxContent>
                              <w:p w14:paraId="088B7D59" w14:textId="6A5462B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F0A545" id="_x0000_t202" coordsize="21600,21600" o:spt="202" path="m,l,21600r21600,l21600,xe">
                    <v:stroke joinstyle="miter"/>
                    <v:path gradientshapeok="t" o:connecttype="rect"/>
                  </v:shapetype>
                  <v:shape id="Text Box 36" o:spid="_x0000_s1054" type="#_x0000_t202" alt="डेटा वर्गीकरण : प्रतिबंधित/RESTRICTED" style="position:absolute;left:0;text-align:left;margin-left:0;margin-top:0;width:67.2pt;height:84.6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" filled="f" stroked="f">
                    <v:fill o:detectmouseclick="t"/>
                    <v:textbox style="mso-fit-shape-to-text:t" inset="0,15pt,0,0">
                      <w:txbxContent>
                        <w:p w14:paraId="088B7D59" w14:textId="6A5462B2"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1560" w:type="dxa"/>
        </w:tcPr>
        <w:p w14:paraId="6AA1ED6E" w14:textId="77777777" w:rsidR="003E00E8" w:rsidRDefault="003E00E8" w:rsidP="003E00E8">
          <w:pPr>
            <w:pStyle w:val="Header"/>
            <w:jc w:val="center"/>
          </w:pPr>
        </w:p>
      </w:tc>
      <w:tc>
        <w:tcPr>
          <w:tcW w:w="1560" w:type="dxa"/>
        </w:tcPr>
        <w:p w14:paraId="611E8BDF" w14:textId="77777777" w:rsidR="003E00E8" w:rsidRDefault="003E00E8" w:rsidP="003E00E8">
          <w:pPr>
            <w:pStyle w:val="Header"/>
            <w:ind w:right="-115"/>
            <w:jc w:val="right"/>
          </w:pPr>
        </w:p>
      </w:tc>
    </w:tr>
  </w:tbl>
  <w:p w14:paraId="5D326268" w14:textId="77777777" w:rsidR="003E00E8" w:rsidRDefault="003E00E8" w:rsidP="003E00E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5F551C5" w14:textId="77777777" w:rsidTr="003E00E8">
      <w:trPr>
        <w:trHeight w:val="300"/>
      </w:trPr>
      <w:tc>
        <w:tcPr>
          <w:tcW w:w="3360" w:type="dxa"/>
        </w:tcPr>
        <w:p w14:paraId="1EE5E73A" w14:textId="166A1A60" w:rsidR="003E00E8" w:rsidRDefault="00A03ABF" w:rsidP="003E00E8">
          <w:pPr>
            <w:pStyle w:val="Header"/>
            <w:ind w:left="-115"/>
          </w:pPr>
          <w:r>
            <w:rPr>
              <w:noProof/>
            </w:rPr>
            <mc:AlternateContent>
              <mc:Choice Requires="wps">
                <w:drawing>
                  <wp:anchor distT="0" distB="0" distL="0" distR="0" simplePos="0" relativeHeight="251687936" behindDoc="0" locked="0" layoutInCell="1" allowOverlap="1" wp14:anchorId="7F828DF8" wp14:editId="70757EE1">
                    <wp:simplePos x="635" y="635"/>
                    <wp:positionH relativeFrom="page">
                      <wp:align>center</wp:align>
                    </wp:positionH>
                    <wp:positionV relativeFrom="page">
                      <wp:align>top</wp:align>
                    </wp:positionV>
                    <wp:extent cx="1996440" cy="702310"/>
                    <wp:effectExtent l="0" t="0" r="3810" b="2540"/>
                    <wp:wrapNone/>
                    <wp:docPr id="1680432995" name="Text Box 37"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5FCC946F" w14:textId="466758BD"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28DF8" id="_x0000_t202" coordsize="21600,21600" o:spt="202" path="m,l,21600r21600,l21600,xe">
                    <v:stroke joinstyle="miter"/>
                    <v:path gradientshapeok="t" o:connecttype="rect"/>
                  </v:shapetype>
                  <v:shape id="Text Box 37" o:spid="_x0000_s1055" type="#_x0000_t202" alt="डेटा वर्गीकरण : प्रतिबंधित/RESTRICTED" style="position:absolute;left:0;text-align:left;margin-left:0;margin-top:0;width:157.2pt;height:55.3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LcEAIAAB4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" filled="f" stroked="f">
                    <v:fill o:detectmouseclick="t"/>
                    <v:textbox style="mso-fit-shape-to-text:t" inset="0,15pt,0,0">
                      <w:txbxContent>
                        <w:p w14:paraId="5FCC946F" w14:textId="466758BD"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74E462E0" w14:textId="77777777" w:rsidR="003E00E8" w:rsidRDefault="003E00E8" w:rsidP="003E00E8">
          <w:pPr>
            <w:pStyle w:val="Header"/>
            <w:jc w:val="center"/>
          </w:pPr>
        </w:p>
      </w:tc>
      <w:tc>
        <w:tcPr>
          <w:tcW w:w="3360" w:type="dxa"/>
        </w:tcPr>
        <w:p w14:paraId="78B229AA" w14:textId="77777777" w:rsidR="003E00E8" w:rsidRDefault="003E00E8" w:rsidP="003E00E8">
          <w:pPr>
            <w:pStyle w:val="Header"/>
            <w:ind w:right="-115"/>
            <w:jc w:val="right"/>
          </w:pPr>
        </w:p>
      </w:tc>
    </w:tr>
  </w:tbl>
  <w:p w14:paraId="0F4EEBE1" w14:textId="77777777" w:rsidR="003E00E8" w:rsidRDefault="003E00E8" w:rsidP="003E0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FF7E" w14:textId="427EE661" w:rsidR="00A03ABF" w:rsidRDefault="00A03ABF">
    <w:pPr>
      <w:pStyle w:val="Header"/>
    </w:pPr>
    <w:r>
      <w:rPr>
        <w:noProof/>
      </w:rPr>
      <mc:AlternateContent>
        <mc:Choice Requires="wps">
          <w:drawing>
            <wp:anchor distT="0" distB="0" distL="0" distR="0" simplePos="0" relativeHeight="251658240" behindDoc="0" locked="0" layoutInCell="1" allowOverlap="1" wp14:anchorId="1958FA4C" wp14:editId="747FEBCB">
              <wp:simplePos x="635" y="635"/>
              <wp:positionH relativeFrom="page">
                <wp:align>center</wp:align>
              </wp:positionH>
              <wp:positionV relativeFrom="page">
                <wp:align>top</wp:align>
              </wp:positionV>
              <wp:extent cx="2298700" cy="446405"/>
              <wp:effectExtent l="0" t="0" r="6350" b="10795"/>
              <wp:wrapNone/>
              <wp:docPr id="1276498592" name="Text Box 8"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298700" cy="446405"/>
                      </a:xfrm>
                      <a:prstGeom prst="rect">
                        <a:avLst/>
                      </a:prstGeom>
                      <a:noFill/>
                      <a:ln>
                        <a:noFill/>
                      </a:ln>
                    </wps:spPr>
                    <wps:txbx>
                      <w:txbxContent>
                        <w:p w14:paraId="0A6819EF" w14:textId="56B7A669"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58FA4C" id="_x0000_t202" coordsize="21600,21600" o:spt="202" path="m,l,21600r21600,l21600,xe">
              <v:stroke joinstyle="miter"/>
              <v:path gradientshapeok="t" o:connecttype="rect"/>
            </v:shapetype>
            <v:shape id="Text Box 8" o:spid="_x0000_s1029" type="#_x0000_t202" alt="डेटा वर्गीकरण : प्रतिबंधित/RESTRICTED" style="position:absolute;margin-left:0;margin-top:0;width:181pt;height:35.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" filled="f" stroked="f">
              <v:fill o:detectmouseclick="t"/>
              <v:textbox style="mso-fit-shape-to-text:t" inset="0,15pt,0,0">
                <w:txbxContent>
                  <w:p w14:paraId="0A6819EF" w14:textId="56B7A669"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92ABFCB" w14:textId="77777777" w:rsidTr="003E00E8">
      <w:trPr>
        <w:trHeight w:val="300"/>
      </w:trPr>
      <w:tc>
        <w:tcPr>
          <w:tcW w:w="3360" w:type="dxa"/>
        </w:tcPr>
        <w:p w14:paraId="2EEE651F" w14:textId="720A4CCD" w:rsidR="003E00E8" w:rsidRDefault="00A03ABF" w:rsidP="003E00E8">
          <w:pPr>
            <w:pStyle w:val="Header"/>
            <w:ind w:left="-115"/>
          </w:pPr>
          <w:r>
            <w:rPr>
              <w:noProof/>
            </w:rPr>
            <mc:AlternateContent>
              <mc:Choice Requires="wps">
                <w:drawing>
                  <wp:anchor distT="0" distB="0" distL="0" distR="0" simplePos="0" relativeHeight="251688960" behindDoc="0" locked="0" layoutInCell="1" allowOverlap="1" wp14:anchorId="10314C5C" wp14:editId="4D547C7B">
                    <wp:simplePos x="635" y="635"/>
                    <wp:positionH relativeFrom="page">
                      <wp:align>center</wp:align>
                    </wp:positionH>
                    <wp:positionV relativeFrom="page">
                      <wp:align>top</wp:align>
                    </wp:positionV>
                    <wp:extent cx="1996440" cy="702310"/>
                    <wp:effectExtent l="0" t="0" r="3810" b="2540"/>
                    <wp:wrapNone/>
                    <wp:docPr id="2068907958" name="Text Box 38"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29CB4479" w14:textId="760EA8F9"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314C5C" id="_x0000_t202" coordsize="21600,21600" o:spt="202" path="m,l,21600r21600,l21600,xe">
                    <v:stroke joinstyle="miter"/>
                    <v:path gradientshapeok="t" o:connecttype="rect"/>
                  </v:shapetype>
                  <v:shape id="Text Box 38" o:spid="_x0000_s1056" type="#_x0000_t202" alt="डेटा वर्गीकरण : प्रतिबंधित/RESTRICTED" style="position:absolute;left:0;text-align:left;margin-left:0;margin-top:0;width:157.2pt;height:55.3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rkDgIAAB4EAAAOAAAAZHJzL2Uyb0RvYy54bWysU01v2zAMvQ/YfxB0X+ykX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fU0hS7Es+uRonXLPLbecDflfQsmiU3BMtCS2x&#10;XwWkjpQ6pMRmFpaNMYkaY/9yUGL0ZJcRo4X9pmdNVfKr1Di6NlAdaC0PR8aDk8uGeq9EwCfhiWIa&#10;l2SLj3RoA13J4WRxVoP/9ZY/5hPyFOWsI8mU3JKmOTM/LDES1ZWM8TT/nNOfH9ybwbC79g5IiGN6&#10;E04mM+ahGUztoX0hQS9iIwoJK6ldyXEw7/CoXXoQUi0WKYmE5ASu7NrJWDriFcF87l+EdyfEkbh6&#10;gEFPongF/DE33gxusUOCP7FyAfIEOYkwkXV6MFHlf/6nrMuznv8G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rS0K5A4CAAAe&#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29CB4479" w14:textId="760EA8F9"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0AAA3281" w14:textId="77777777" w:rsidR="003E00E8" w:rsidRDefault="003E00E8" w:rsidP="003E00E8">
          <w:pPr>
            <w:pStyle w:val="Header"/>
            <w:jc w:val="center"/>
          </w:pPr>
        </w:p>
      </w:tc>
      <w:tc>
        <w:tcPr>
          <w:tcW w:w="3360" w:type="dxa"/>
        </w:tcPr>
        <w:p w14:paraId="3E6022FB" w14:textId="77777777" w:rsidR="003E00E8" w:rsidRDefault="003E00E8" w:rsidP="003E00E8">
          <w:pPr>
            <w:pStyle w:val="Header"/>
            <w:ind w:right="-115"/>
            <w:jc w:val="right"/>
          </w:pPr>
        </w:p>
      </w:tc>
    </w:tr>
  </w:tbl>
  <w:p w14:paraId="480C8299" w14:textId="77777777" w:rsidR="003E00E8" w:rsidRDefault="003E00E8" w:rsidP="003E00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151CB2F8" w14:textId="77777777" w:rsidTr="003E00E8">
      <w:trPr>
        <w:trHeight w:val="300"/>
      </w:trPr>
      <w:tc>
        <w:tcPr>
          <w:tcW w:w="3360" w:type="dxa"/>
        </w:tcPr>
        <w:p w14:paraId="076F4F00" w14:textId="087C7DFF" w:rsidR="003E00E8" w:rsidRDefault="00A03ABF" w:rsidP="003E00E8">
          <w:pPr>
            <w:pStyle w:val="Header"/>
            <w:ind w:left="-115"/>
          </w:pPr>
          <w:r>
            <w:rPr>
              <w:noProof/>
            </w:rPr>
            <mc:AlternateContent>
              <mc:Choice Requires="wps">
                <w:drawing>
                  <wp:anchor distT="0" distB="0" distL="0" distR="0" simplePos="0" relativeHeight="251661312" behindDoc="0" locked="0" layoutInCell="1" allowOverlap="1" wp14:anchorId="2AFA5AD5" wp14:editId="0B79DE96">
                    <wp:simplePos x="635" y="635"/>
                    <wp:positionH relativeFrom="page">
                      <wp:align>center</wp:align>
                    </wp:positionH>
                    <wp:positionV relativeFrom="page">
                      <wp:align>top</wp:align>
                    </wp:positionV>
                    <wp:extent cx="1996440" cy="702310"/>
                    <wp:effectExtent l="0" t="0" r="3810" b="2540"/>
                    <wp:wrapNone/>
                    <wp:docPr id="1123265115" name="Text Box 11"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6E9AC80D" w14:textId="42F97B6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FA5AD5" id="_x0000_t202" coordsize="21600,21600" o:spt="202" path="m,l,21600r21600,l21600,xe">
                    <v:stroke joinstyle="miter"/>
                    <v:path gradientshapeok="t" o:connecttype="rect"/>
                  </v:shapetype>
                  <v:shape id="Text Box 11" o:spid="_x0000_s1030" type="#_x0000_t202" alt="डेटा वर्गीकरण : प्रतिबंधित/RESTRICTED" style="position:absolute;left:0;text-align:left;margin-left:0;margin-top:0;width:157.2pt;height:55.3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rFDwIAAB0EAAAOAAAAZHJzL2Uyb0RvYy54bWysU01v2zAMvQ/YfxB0X+ykX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fU0hS7Es+uRonXLPLbecDflfQsmiU3BMtCS2x&#10;XwWkjpQ6pMRmFpaNMYkaY/9yUGL0ZJcRo4X9pmdNVfKrYfwNVAfaysOR8ODksqHWKxHwSXhimKYl&#10;1eIjHdpAV3I4WZzV4H+95Y/5BDxFOetIMSW3JGnOzA9LhERxJWM8zT/n9OcH92Yw7K69A9LhmJ6E&#10;k8mMeWgGU3toX0jPi9iIQsJKaldyHMw7PEqX3oNUi0VKIh05gSu7djKWjnBFLJ/7F+HdCXAkqh5g&#10;kJMoXuF+zI03g1vskNBPpERoj0CeECcNJq5O7yWK/M//lHV51fPf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KheSsUPAgAA&#10;HQQAAA4AAAAAAAAAAAAAAAAALgIAAGRycy9lMm9Eb2MueG1sUEsBAi0AFAAGAAgAAAAhAFx/Jhzb&#10;AAAABQEAAA8AAAAAAAAAAAAAAAAAaQQAAGRycy9kb3ducmV2LnhtbFBLBQYAAAAABAAEAPMAAABx&#10;BQAAAAA=&#10;" filled="f" stroked="f">
                    <v:fill o:detectmouseclick="t"/>
                    <v:textbox style="mso-fit-shape-to-text:t" inset="0,15pt,0,0">
                      <w:txbxContent>
                        <w:p w14:paraId="6E9AC80D" w14:textId="42F97B6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54365731" w14:textId="77777777" w:rsidR="003E00E8" w:rsidRDefault="003E00E8" w:rsidP="003E00E8">
          <w:pPr>
            <w:pStyle w:val="Header"/>
            <w:jc w:val="center"/>
          </w:pPr>
        </w:p>
      </w:tc>
      <w:tc>
        <w:tcPr>
          <w:tcW w:w="3360" w:type="dxa"/>
        </w:tcPr>
        <w:p w14:paraId="43BBC260" w14:textId="77777777" w:rsidR="003E00E8" w:rsidRDefault="003E00E8" w:rsidP="003E00E8">
          <w:pPr>
            <w:pStyle w:val="Header"/>
            <w:ind w:right="-115"/>
            <w:jc w:val="right"/>
          </w:pPr>
        </w:p>
      </w:tc>
    </w:tr>
  </w:tbl>
  <w:p w14:paraId="090AA29F" w14:textId="77777777" w:rsidR="003E00E8" w:rsidRDefault="003E00E8" w:rsidP="003E00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0FB7C345" w14:textId="77777777" w:rsidTr="003E00E8">
      <w:trPr>
        <w:trHeight w:val="300"/>
      </w:trPr>
      <w:tc>
        <w:tcPr>
          <w:tcW w:w="3360" w:type="dxa"/>
        </w:tcPr>
        <w:p w14:paraId="69B8E4D9" w14:textId="63EFAE40" w:rsidR="003E00E8" w:rsidRDefault="00A03ABF" w:rsidP="003E00E8">
          <w:pPr>
            <w:pStyle w:val="Header"/>
            <w:ind w:left="-115"/>
          </w:pPr>
          <w:r>
            <w:rPr>
              <w:noProof/>
            </w:rPr>
            <mc:AlternateContent>
              <mc:Choice Requires="wps">
                <w:drawing>
                  <wp:anchor distT="0" distB="0" distL="0" distR="0" simplePos="0" relativeHeight="251663360" behindDoc="0" locked="0" layoutInCell="1" allowOverlap="1" wp14:anchorId="7CFCA643" wp14:editId="05FB0B35">
                    <wp:simplePos x="635" y="635"/>
                    <wp:positionH relativeFrom="page">
                      <wp:align>center</wp:align>
                    </wp:positionH>
                    <wp:positionV relativeFrom="page">
                      <wp:align>top</wp:align>
                    </wp:positionV>
                    <wp:extent cx="1996440" cy="702310"/>
                    <wp:effectExtent l="0" t="0" r="3810" b="2540"/>
                    <wp:wrapNone/>
                    <wp:docPr id="221978134" name="Text Box 13"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5156E4B0" w14:textId="0D90224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CA643" id="_x0000_t202" coordsize="21600,21600" o:spt="202" path="m,l,21600r21600,l21600,xe">
                    <v:stroke joinstyle="miter"/>
                    <v:path gradientshapeok="t" o:connecttype="rect"/>
                  </v:shapetype>
                  <v:shape id="Text Box 13" o:spid="_x0000_s1031" type="#_x0000_t202" alt="डेटा वर्गीकरण : प्रतिबंधित/RESTRICTED" style="position:absolute;left:0;text-align:left;margin-left:0;margin-top:0;width:157.2pt;height:55.3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Mbd5UgPAgAA&#10;HQQAAA4AAAAAAAAAAAAAAAAALgIAAGRycy9lMm9Eb2MueG1sUEsBAi0AFAAGAAgAAAAhAFx/Jhzb&#10;AAAABQEAAA8AAAAAAAAAAAAAAAAAaQQAAGRycy9kb3ducmV2LnhtbFBLBQYAAAAABAAEAPMAAABx&#10;BQAAAAA=&#10;" filled="f" stroked="f">
                    <v:fill o:detectmouseclick="t"/>
                    <v:textbox style="mso-fit-shape-to-text:t" inset="0,15pt,0,0">
                      <w:txbxContent>
                        <w:p w14:paraId="5156E4B0" w14:textId="0D90224F"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75303FB5" w14:textId="77777777" w:rsidR="003E00E8" w:rsidRDefault="003E00E8" w:rsidP="003E00E8">
          <w:pPr>
            <w:pStyle w:val="Header"/>
            <w:jc w:val="center"/>
          </w:pPr>
        </w:p>
      </w:tc>
      <w:tc>
        <w:tcPr>
          <w:tcW w:w="3360" w:type="dxa"/>
        </w:tcPr>
        <w:p w14:paraId="570902A8" w14:textId="77777777" w:rsidR="003E00E8" w:rsidRDefault="003E00E8" w:rsidP="003E00E8">
          <w:pPr>
            <w:pStyle w:val="Header"/>
            <w:ind w:right="-115"/>
            <w:jc w:val="right"/>
          </w:pPr>
        </w:p>
      </w:tc>
    </w:tr>
  </w:tbl>
  <w:p w14:paraId="17CAF88C" w14:textId="77777777" w:rsidR="003E00E8" w:rsidRDefault="003E00E8" w:rsidP="003E00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3F5A25A0" w14:textId="77777777" w:rsidTr="003E00E8">
      <w:trPr>
        <w:trHeight w:val="300"/>
      </w:trPr>
      <w:tc>
        <w:tcPr>
          <w:tcW w:w="3360" w:type="dxa"/>
        </w:tcPr>
        <w:p w14:paraId="08AA78C8" w14:textId="40468E17" w:rsidR="003E00E8" w:rsidRDefault="00A03ABF" w:rsidP="003E00E8">
          <w:pPr>
            <w:pStyle w:val="Header"/>
            <w:ind w:left="-115"/>
          </w:pPr>
          <w:r>
            <w:rPr>
              <w:noProof/>
            </w:rPr>
            <mc:AlternateContent>
              <mc:Choice Requires="wps">
                <w:drawing>
                  <wp:anchor distT="0" distB="0" distL="0" distR="0" simplePos="0" relativeHeight="251664384" behindDoc="0" locked="0" layoutInCell="1" allowOverlap="1" wp14:anchorId="6DC5D142" wp14:editId="7EC87673">
                    <wp:simplePos x="635" y="635"/>
                    <wp:positionH relativeFrom="page">
                      <wp:align>center</wp:align>
                    </wp:positionH>
                    <wp:positionV relativeFrom="page">
                      <wp:align>top</wp:align>
                    </wp:positionV>
                    <wp:extent cx="1996440" cy="702310"/>
                    <wp:effectExtent l="0" t="0" r="3810" b="2540"/>
                    <wp:wrapNone/>
                    <wp:docPr id="1286734746" name="Text Box 14"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7198E8C0" w14:textId="1225F62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C5D142" id="_x0000_t202" coordsize="21600,21600" o:spt="202" path="m,l,21600r21600,l21600,xe">
                    <v:stroke joinstyle="miter"/>
                    <v:path gradientshapeok="t" o:connecttype="rect"/>
                  </v:shapetype>
                  <v:shape id="Text Box 14" o:spid="_x0000_s1032" type="#_x0000_t202" alt="डेटा वर्गीकरण : प्रतिबंधित/RESTRICTED" style="position:absolute;left:0;text-align:left;margin-left:0;margin-top:0;width:157.2pt;height:55.3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HEcMg4PAgAA&#10;HQQAAA4AAAAAAAAAAAAAAAAALgIAAGRycy9lMm9Eb2MueG1sUEsBAi0AFAAGAAgAAAAhAFx/Jhzb&#10;AAAABQEAAA8AAAAAAAAAAAAAAAAAaQQAAGRycy9kb3ducmV2LnhtbFBLBQYAAAAABAAEAPMAAABx&#10;BQAAAAA=&#10;" filled="f" stroked="f">
                    <v:fill o:detectmouseclick="t"/>
                    <v:textbox style="mso-fit-shape-to-text:t" inset="0,15pt,0,0">
                      <w:txbxContent>
                        <w:p w14:paraId="7198E8C0" w14:textId="1225F62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0EE833A7" w14:textId="77777777" w:rsidR="003E00E8" w:rsidRDefault="003E00E8" w:rsidP="003E00E8">
          <w:pPr>
            <w:pStyle w:val="Header"/>
            <w:jc w:val="center"/>
          </w:pPr>
        </w:p>
      </w:tc>
      <w:tc>
        <w:tcPr>
          <w:tcW w:w="3360" w:type="dxa"/>
        </w:tcPr>
        <w:p w14:paraId="7D123A79" w14:textId="77777777" w:rsidR="003E00E8" w:rsidRDefault="003E00E8" w:rsidP="003E00E8">
          <w:pPr>
            <w:pStyle w:val="Header"/>
            <w:ind w:right="-115"/>
            <w:jc w:val="right"/>
          </w:pPr>
        </w:p>
      </w:tc>
    </w:tr>
  </w:tbl>
  <w:p w14:paraId="006233BC" w14:textId="77777777" w:rsidR="003E00E8" w:rsidRDefault="003E00E8" w:rsidP="003E00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68D77A56" w14:textId="77777777" w:rsidTr="003E00E8">
      <w:trPr>
        <w:trHeight w:val="300"/>
      </w:trPr>
      <w:tc>
        <w:tcPr>
          <w:tcW w:w="3360" w:type="dxa"/>
        </w:tcPr>
        <w:p w14:paraId="6223444C" w14:textId="08ABAA54" w:rsidR="003E00E8" w:rsidRDefault="00A03ABF" w:rsidP="003E00E8">
          <w:pPr>
            <w:pStyle w:val="Header"/>
            <w:ind w:left="-115"/>
          </w:pPr>
          <w:r>
            <w:rPr>
              <w:noProof/>
            </w:rPr>
            <mc:AlternateContent>
              <mc:Choice Requires="wps">
                <w:drawing>
                  <wp:anchor distT="0" distB="0" distL="0" distR="0" simplePos="0" relativeHeight="251665408" behindDoc="0" locked="0" layoutInCell="1" allowOverlap="1" wp14:anchorId="3CB2083F" wp14:editId="4BD4EDB5">
                    <wp:simplePos x="635" y="635"/>
                    <wp:positionH relativeFrom="page">
                      <wp:align>center</wp:align>
                    </wp:positionH>
                    <wp:positionV relativeFrom="page">
                      <wp:align>top</wp:align>
                    </wp:positionV>
                    <wp:extent cx="1996440" cy="702310"/>
                    <wp:effectExtent l="0" t="0" r="3810" b="2540"/>
                    <wp:wrapNone/>
                    <wp:docPr id="1851821087" name="Text Box 15"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44783D6C" w14:textId="53D93A9D"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B2083F" id="_x0000_t202" coordsize="21600,21600" o:spt="202" path="m,l,21600r21600,l21600,xe">
                    <v:stroke joinstyle="miter"/>
                    <v:path gradientshapeok="t" o:connecttype="rect"/>
                  </v:shapetype>
                  <v:shape id="Text Box 15" o:spid="_x0000_s1033" type="#_x0000_t202" alt="डेटा वर्गीकरण : प्रतिबंधित/RESTRICTED" style="position:absolute;left:0;text-align:left;margin-left:0;margin-top:0;width:157.2pt;height:55.3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AzDgIAAB0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" filled="f" stroked="f">
                    <v:fill o:detectmouseclick="t"/>
                    <v:textbox style="mso-fit-shape-to-text:t" inset="0,15pt,0,0">
                      <w:txbxContent>
                        <w:p w14:paraId="44783D6C" w14:textId="53D93A9D"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7E001197" w14:textId="77777777" w:rsidR="003E00E8" w:rsidRDefault="003E00E8" w:rsidP="003E00E8">
          <w:pPr>
            <w:pStyle w:val="Header"/>
            <w:jc w:val="center"/>
          </w:pPr>
        </w:p>
      </w:tc>
      <w:tc>
        <w:tcPr>
          <w:tcW w:w="3360" w:type="dxa"/>
        </w:tcPr>
        <w:p w14:paraId="63AFC2F7" w14:textId="77777777" w:rsidR="003E00E8" w:rsidRDefault="003E00E8" w:rsidP="003E00E8">
          <w:pPr>
            <w:pStyle w:val="Header"/>
            <w:ind w:right="-115"/>
            <w:jc w:val="right"/>
          </w:pPr>
        </w:p>
      </w:tc>
    </w:tr>
  </w:tbl>
  <w:p w14:paraId="2D7D11B5" w14:textId="77777777" w:rsidR="003E00E8" w:rsidRDefault="003E00E8" w:rsidP="003E00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16A01E7E" w14:textId="77777777" w:rsidTr="003E00E8">
      <w:trPr>
        <w:trHeight w:val="300"/>
      </w:trPr>
      <w:tc>
        <w:tcPr>
          <w:tcW w:w="3360" w:type="dxa"/>
        </w:tcPr>
        <w:p w14:paraId="2C6B638F" w14:textId="7ADC9F53" w:rsidR="003E00E8" w:rsidRDefault="00A03ABF" w:rsidP="003E00E8">
          <w:pPr>
            <w:pStyle w:val="Header"/>
            <w:ind w:left="-115"/>
          </w:pPr>
          <w:r>
            <w:rPr>
              <w:noProof/>
            </w:rPr>
            <mc:AlternateContent>
              <mc:Choice Requires="wps">
                <w:drawing>
                  <wp:anchor distT="0" distB="0" distL="0" distR="0" simplePos="0" relativeHeight="251666432" behindDoc="0" locked="0" layoutInCell="1" allowOverlap="1" wp14:anchorId="7CD91E26" wp14:editId="7CACF74F">
                    <wp:simplePos x="635" y="635"/>
                    <wp:positionH relativeFrom="page">
                      <wp:align>center</wp:align>
                    </wp:positionH>
                    <wp:positionV relativeFrom="page">
                      <wp:align>top</wp:align>
                    </wp:positionV>
                    <wp:extent cx="1996440" cy="702310"/>
                    <wp:effectExtent l="0" t="0" r="3810" b="2540"/>
                    <wp:wrapNone/>
                    <wp:docPr id="223646481" name="Text Box 16"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69318ADD" w14:textId="2CA92D7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D91E26" id="_x0000_t202" coordsize="21600,21600" o:spt="202" path="m,l,21600r21600,l21600,xe">
                    <v:stroke joinstyle="miter"/>
                    <v:path gradientshapeok="t" o:connecttype="rect"/>
                  </v:shapetype>
                  <v:shape id="Text Box 16" o:spid="_x0000_s1034" type="#_x0000_t202" alt="डेटा वर्गीकरण : प्रतिबंधित/RESTRICTED" style="position:absolute;left:0;text-align:left;margin-left:0;margin-top:0;width:157.2pt;height:55.3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DZiebUPAgAA&#10;HQQAAA4AAAAAAAAAAAAAAAAALgIAAGRycy9lMm9Eb2MueG1sUEsBAi0AFAAGAAgAAAAhAFx/Jhzb&#10;AAAABQEAAA8AAAAAAAAAAAAAAAAAaQQAAGRycy9kb3ducmV2LnhtbFBLBQYAAAAABAAEAPMAAABx&#10;BQAAAAA=&#10;" filled="f" stroked="f">
                    <v:fill o:detectmouseclick="t"/>
                    <v:textbox style="mso-fit-shape-to-text:t" inset="0,15pt,0,0">
                      <w:txbxContent>
                        <w:p w14:paraId="69318ADD" w14:textId="2CA92D75"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2ED71E92" w14:textId="77777777" w:rsidR="003E00E8" w:rsidRDefault="003E00E8" w:rsidP="003E00E8">
          <w:pPr>
            <w:pStyle w:val="Header"/>
            <w:jc w:val="center"/>
          </w:pPr>
        </w:p>
      </w:tc>
      <w:tc>
        <w:tcPr>
          <w:tcW w:w="3360" w:type="dxa"/>
        </w:tcPr>
        <w:p w14:paraId="0DBC94AB" w14:textId="77777777" w:rsidR="003E00E8" w:rsidRDefault="003E00E8" w:rsidP="003E00E8">
          <w:pPr>
            <w:pStyle w:val="Header"/>
            <w:ind w:right="-115"/>
            <w:jc w:val="right"/>
          </w:pPr>
        </w:p>
      </w:tc>
    </w:tr>
  </w:tbl>
  <w:p w14:paraId="17BE8E5C" w14:textId="77777777" w:rsidR="003E00E8" w:rsidRDefault="003E00E8" w:rsidP="003E00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3E00E8" w14:paraId="52D483AF" w14:textId="77777777" w:rsidTr="003E00E8">
      <w:trPr>
        <w:trHeight w:val="300"/>
      </w:trPr>
      <w:tc>
        <w:tcPr>
          <w:tcW w:w="3360" w:type="dxa"/>
        </w:tcPr>
        <w:p w14:paraId="7935CE86" w14:textId="0435E4AB" w:rsidR="003E00E8" w:rsidRDefault="00A03ABF" w:rsidP="003E00E8">
          <w:pPr>
            <w:pStyle w:val="Header"/>
            <w:ind w:left="-115"/>
          </w:pPr>
          <w:r>
            <w:rPr>
              <w:noProof/>
            </w:rPr>
            <mc:AlternateContent>
              <mc:Choice Requires="wps">
                <w:drawing>
                  <wp:anchor distT="0" distB="0" distL="0" distR="0" simplePos="0" relativeHeight="251667456" behindDoc="0" locked="0" layoutInCell="1" allowOverlap="1" wp14:anchorId="22922C05" wp14:editId="30D946F4">
                    <wp:simplePos x="635" y="635"/>
                    <wp:positionH relativeFrom="page">
                      <wp:align>center</wp:align>
                    </wp:positionH>
                    <wp:positionV relativeFrom="page">
                      <wp:align>top</wp:align>
                    </wp:positionV>
                    <wp:extent cx="1996440" cy="702310"/>
                    <wp:effectExtent l="0" t="0" r="3810" b="2540"/>
                    <wp:wrapNone/>
                    <wp:docPr id="729018413" name="Text Box 17" descr="डेटा वर्गीकरण : प्रतिबंधित/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96440" cy="702310"/>
                            </a:xfrm>
                            <a:prstGeom prst="rect">
                              <a:avLst/>
                            </a:prstGeom>
                            <a:noFill/>
                            <a:ln>
                              <a:noFill/>
                            </a:ln>
                          </wps:spPr>
                          <wps:txbx>
                            <w:txbxContent>
                              <w:p w14:paraId="43A9058D" w14:textId="4646D46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922C05" id="_x0000_t202" coordsize="21600,21600" o:spt="202" path="m,l,21600r21600,l21600,xe">
                    <v:stroke joinstyle="miter"/>
                    <v:path gradientshapeok="t" o:connecttype="rect"/>
                  </v:shapetype>
                  <v:shape id="Text Box 17" o:spid="_x0000_s1035" type="#_x0000_t202" alt="डेटा वर्गीकरण : प्रतिबंधित/RESTRICTED" style="position:absolute;left:0;text-align:left;margin-left:0;margin-top:0;width:157.2pt;height:55.3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" filled="f" stroked="f">
                    <v:fill o:detectmouseclick="t"/>
                    <v:textbox style="mso-fit-shape-to-text:t" inset="0,15pt,0,0">
                      <w:txbxContent>
                        <w:p w14:paraId="43A9058D" w14:textId="4646D461" w:rsidR="00A03ABF" w:rsidRPr="00A03ABF" w:rsidRDefault="00A03ABF" w:rsidP="00A03ABF">
                          <w:pPr>
                            <w:rPr>
                              <w:rFonts w:ascii="Calibri" w:eastAsia="Calibri" w:hAnsi="Calibri" w:cs="Calibri"/>
                              <w:noProof/>
                              <w:color w:val="FF0000"/>
                              <w:sz w:val="24"/>
                              <w:szCs w:val="24"/>
                            </w:rPr>
                          </w:pPr>
                          <w:r w:rsidRPr="00A03ABF">
                            <w:rPr>
                              <w:rFonts w:ascii="Calibri" w:eastAsia="Calibri" w:hAnsi="Calibri" w:cs="Calibri"/>
                              <w:noProof/>
                              <w:color w:val="FF0000"/>
                              <w:sz w:val="24"/>
                              <w:szCs w:val="24"/>
                              <w:cs/>
                            </w:rPr>
                            <w:t>डेटा वर्गीकरण : प्रतिबंधित/</w:t>
                          </w:r>
                          <w:r w:rsidRPr="00A03ABF">
                            <w:rPr>
                              <w:rFonts w:ascii="Calibri" w:eastAsia="Calibri" w:hAnsi="Calibri" w:cs="Calibri"/>
                              <w:noProof/>
                              <w:color w:val="FF0000"/>
                              <w:sz w:val="24"/>
                              <w:szCs w:val="24"/>
                            </w:rPr>
                            <w:t>RESTRICTED</w:t>
                          </w:r>
                        </w:p>
                      </w:txbxContent>
                    </v:textbox>
                    <w10:wrap anchorx="page" anchory="page"/>
                  </v:shape>
                </w:pict>
              </mc:Fallback>
            </mc:AlternateContent>
          </w:r>
        </w:p>
      </w:tc>
      <w:tc>
        <w:tcPr>
          <w:tcW w:w="3360" w:type="dxa"/>
        </w:tcPr>
        <w:p w14:paraId="2040DEE5" w14:textId="77777777" w:rsidR="003E00E8" w:rsidRDefault="003E00E8" w:rsidP="003E00E8">
          <w:pPr>
            <w:pStyle w:val="Header"/>
            <w:jc w:val="center"/>
          </w:pPr>
        </w:p>
      </w:tc>
      <w:tc>
        <w:tcPr>
          <w:tcW w:w="3360" w:type="dxa"/>
        </w:tcPr>
        <w:p w14:paraId="73B3C68A" w14:textId="77777777" w:rsidR="003E00E8" w:rsidRDefault="003E00E8" w:rsidP="003E00E8">
          <w:pPr>
            <w:pStyle w:val="Header"/>
            <w:ind w:right="-115"/>
            <w:jc w:val="right"/>
          </w:pPr>
        </w:p>
      </w:tc>
    </w:tr>
  </w:tbl>
  <w:p w14:paraId="3DCCAB9D" w14:textId="77777777" w:rsidR="003E00E8" w:rsidRDefault="003E00E8" w:rsidP="003E0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3pt;height:12.5pt;visibility:visible;mso-wrap-style:square" o:bullet="t">
        <v:imagedata r:id="rId1" o:title=""/>
      </v:shape>
    </w:pict>
  </w:numPicBullet>
  <w:abstractNum w:abstractNumId="0" w15:restartNumberingAfterBreak="0">
    <w:nsid w:val="0488AC1A"/>
    <w:multiLevelType w:val="hybridMultilevel"/>
    <w:tmpl w:val="BCA6A410"/>
    <w:lvl w:ilvl="0" w:tplc="9418E6CA">
      <w:start w:val="1"/>
      <w:numFmt w:val="lowerLetter"/>
      <w:lvlText w:val="(%1)"/>
      <w:lvlJc w:val="left"/>
    </w:lvl>
    <w:lvl w:ilvl="1" w:tplc="4F5E3C18">
      <w:numFmt w:val="decimal"/>
      <w:lvlText w:val=""/>
      <w:lvlJc w:val="left"/>
    </w:lvl>
    <w:lvl w:ilvl="2" w:tplc="C8282C86">
      <w:numFmt w:val="decimal"/>
      <w:lvlText w:val=""/>
      <w:lvlJc w:val="left"/>
    </w:lvl>
    <w:lvl w:ilvl="3" w:tplc="92B6DCA4">
      <w:numFmt w:val="decimal"/>
      <w:lvlText w:val=""/>
      <w:lvlJc w:val="left"/>
    </w:lvl>
    <w:lvl w:ilvl="4" w:tplc="300E0436">
      <w:numFmt w:val="decimal"/>
      <w:lvlText w:val=""/>
      <w:lvlJc w:val="left"/>
    </w:lvl>
    <w:lvl w:ilvl="5" w:tplc="F708A9DC">
      <w:numFmt w:val="decimal"/>
      <w:lvlText w:val=""/>
      <w:lvlJc w:val="left"/>
    </w:lvl>
    <w:lvl w:ilvl="6" w:tplc="08C26FFA">
      <w:numFmt w:val="decimal"/>
      <w:lvlText w:val=""/>
      <w:lvlJc w:val="left"/>
    </w:lvl>
    <w:lvl w:ilvl="7" w:tplc="47D2ACAA">
      <w:numFmt w:val="decimal"/>
      <w:lvlText w:val=""/>
      <w:lvlJc w:val="left"/>
    </w:lvl>
    <w:lvl w:ilvl="8" w:tplc="954C26C6">
      <w:numFmt w:val="decimal"/>
      <w:lvlText w:val=""/>
      <w:lvlJc w:val="left"/>
    </w:lvl>
  </w:abstractNum>
  <w:abstractNum w:abstractNumId="1" w15:restartNumberingAfterBreak="0">
    <w:nsid w:val="06A5EE64"/>
    <w:multiLevelType w:val="hybridMultilevel"/>
    <w:tmpl w:val="374A6F62"/>
    <w:lvl w:ilvl="0" w:tplc="9E34B47C">
      <w:start w:val="10"/>
      <w:numFmt w:val="lowerLetter"/>
      <w:lvlText w:val="(%1)"/>
      <w:lvlJc w:val="left"/>
    </w:lvl>
    <w:lvl w:ilvl="1" w:tplc="67CC71CE">
      <w:start w:val="1"/>
      <w:numFmt w:val="lowerLetter"/>
      <w:lvlText w:val="%2"/>
      <w:lvlJc w:val="left"/>
    </w:lvl>
    <w:lvl w:ilvl="2" w:tplc="5C720404">
      <w:numFmt w:val="decimal"/>
      <w:lvlText w:val=""/>
      <w:lvlJc w:val="left"/>
    </w:lvl>
    <w:lvl w:ilvl="3" w:tplc="633C7DAC">
      <w:numFmt w:val="decimal"/>
      <w:lvlText w:val=""/>
      <w:lvlJc w:val="left"/>
    </w:lvl>
    <w:lvl w:ilvl="4" w:tplc="B930D81E">
      <w:numFmt w:val="decimal"/>
      <w:lvlText w:val=""/>
      <w:lvlJc w:val="left"/>
    </w:lvl>
    <w:lvl w:ilvl="5" w:tplc="7B60A0EC">
      <w:numFmt w:val="decimal"/>
      <w:lvlText w:val=""/>
      <w:lvlJc w:val="left"/>
    </w:lvl>
    <w:lvl w:ilvl="6" w:tplc="F15AA166">
      <w:numFmt w:val="decimal"/>
      <w:lvlText w:val=""/>
      <w:lvlJc w:val="left"/>
    </w:lvl>
    <w:lvl w:ilvl="7" w:tplc="4D182290">
      <w:numFmt w:val="decimal"/>
      <w:lvlText w:val=""/>
      <w:lvlJc w:val="left"/>
    </w:lvl>
    <w:lvl w:ilvl="8" w:tplc="71E6F8BA">
      <w:numFmt w:val="decimal"/>
      <w:lvlText w:val=""/>
      <w:lvlJc w:val="left"/>
    </w:lvl>
  </w:abstractNum>
  <w:abstractNum w:abstractNumId="2" w15:restartNumberingAfterBreak="0">
    <w:nsid w:val="07520F86"/>
    <w:multiLevelType w:val="multilevel"/>
    <w:tmpl w:val="F2460AD0"/>
    <w:lvl w:ilvl="0">
      <w:start w:val="1"/>
      <w:numFmt w:val="decimal"/>
      <w:lvlText w:val="%1."/>
      <w:lvlJc w:val="left"/>
      <w:pPr>
        <w:ind w:left="324" w:hanging="219"/>
      </w:pPr>
      <w:rPr>
        <w:rFonts w:hint="default"/>
        <w:w w:val="100"/>
        <w:lang w:val="en-US" w:eastAsia="en-US" w:bidi="ar-SA"/>
      </w:rPr>
    </w:lvl>
    <w:lvl w:ilvl="1">
      <w:start w:val="1"/>
      <w:numFmt w:val="decimal"/>
      <w:lvlText w:val="%1.%2"/>
      <w:lvlJc w:val="left"/>
      <w:pPr>
        <w:ind w:left="106" w:hanging="399"/>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820" w:hanging="399"/>
      </w:pPr>
      <w:rPr>
        <w:rFonts w:hint="default"/>
        <w:lang w:val="en-US" w:eastAsia="en-US" w:bidi="ar-SA"/>
      </w:rPr>
    </w:lvl>
    <w:lvl w:ilvl="3">
      <w:numFmt w:val="bullet"/>
      <w:lvlText w:val="•"/>
      <w:lvlJc w:val="left"/>
      <w:pPr>
        <w:ind w:left="1868" w:hanging="399"/>
      </w:pPr>
      <w:rPr>
        <w:rFonts w:hint="default"/>
        <w:lang w:val="en-US" w:eastAsia="en-US" w:bidi="ar-SA"/>
      </w:rPr>
    </w:lvl>
    <w:lvl w:ilvl="4">
      <w:numFmt w:val="bullet"/>
      <w:lvlText w:val="•"/>
      <w:lvlJc w:val="left"/>
      <w:pPr>
        <w:ind w:left="2916" w:hanging="399"/>
      </w:pPr>
      <w:rPr>
        <w:rFonts w:hint="default"/>
        <w:lang w:val="en-US" w:eastAsia="en-US" w:bidi="ar-SA"/>
      </w:rPr>
    </w:lvl>
    <w:lvl w:ilvl="5">
      <w:numFmt w:val="bullet"/>
      <w:lvlText w:val="•"/>
      <w:lvlJc w:val="left"/>
      <w:pPr>
        <w:ind w:left="3964" w:hanging="399"/>
      </w:pPr>
      <w:rPr>
        <w:rFonts w:hint="default"/>
        <w:lang w:val="en-US" w:eastAsia="en-US" w:bidi="ar-SA"/>
      </w:rPr>
    </w:lvl>
    <w:lvl w:ilvl="6">
      <w:numFmt w:val="bullet"/>
      <w:lvlText w:val="•"/>
      <w:lvlJc w:val="left"/>
      <w:pPr>
        <w:ind w:left="5013" w:hanging="399"/>
      </w:pPr>
      <w:rPr>
        <w:rFonts w:hint="default"/>
        <w:lang w:val="en-US" w:eastAsia="en-US" w:bidi="ar-SA"/>
      </w:rPr>
    </w:lvl>
    <w:lvl w:ilvl="7">
      <w:numFmt w:val="bullet"/>
      <w:lvlText w:val="•"/>
      <w:lvlJc w:val="left"/>
      <w:pPr>
        <w:ind w:left="6061" w:hanging="399"/>
      </w:pPr>
      <w:rPr>
        <w:rFonts w:hint="default"/>
        <w:lang w:val="en-US" w:eastAsia="en-US" w:bidi="ar-SA"/>
      </w:rPr>
    </w:lvl>
    <w:lvl w:ilvl="8">
      <w:numFmt w:val="bullet"/>
      <w:lvlText w:val="•"/>
      <w:lvlJc w:val="left"/>
      <w:pPr>
        <w:ind w:left="7109" w:hanging="399"/>
      </w:pPr>
      <w:rPr>
        <w:rFonts w:hint="default"/>
        <w:lang w:val="en-US" w:eastAsia="en-US" w:bidi="ar-SA"/>
      </w:rPr>
    </w:lvl>
  </w:abstractNum>
  <w:abstractNum w:abstractNumId="3" w15:restartNumberingAfterBreak="0">
    <w:nsid w:val="0C9D0B01"/>
    <w:multiLevelType w:val="hybridMultilevel"/>
    <w:tmpl w:val="D18EEB96"/>
    <w:lvl w:ilvl="0" w:tplc="7EBEB688">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1698E"/>
    <w:multiLevelType w:val="hybridMultilevel"/>
    <w:tmpl w:val="F69A2042"/>
    <w:lvl w:ilvl="0" w:tplc="E93A0AA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233C99"/>
    <w:multiLevelType w:val="hybridMultilevel"/>
    <w:tmpl w:val="142A0BC4"/>
    <w:lvl w:ilvl="0" w:tplc="C348419A">
      <w:start w:val="3"/>
      <w:numFmt w:val="upperLetter"/>
      <w:lvlText w:val="%1."/>
      <w:lvlJc w:val="left"/>
    </w:lvl>
    <w:lvl w:ilvl="1" w:tplc="2ED4FDD0">
      <w:numFmt w:val="decimal"/>
      <w:lvlText w:val=""/>
      <w:lvlJc w:val="left"/>
    </w:lvl>
    <w:lvl w:ilvl="2" w:tplc="AFBC54C4">
      <w:numFmt w:val="decimal"/>
      <w:lvlText w:val=""/>
      <w:lvlJc w:val="left"/>
    </w:lvl>
    <w:lvl w:ilvl="3" w:tplc="5DB46000">
      <w:numFmt w:val="decimal"/>
      <w:lvlText w:val=""/>
      <w:lvlJc w:val="left"/>
    </w:lvl>
    <w:lvl w:ilvl="4" w:tplc="7B64245A">
      <w:numFmt w:val="decimal"/>
      <w:lvlText w:val=""/>
      <w:lvlJc w:val="left"/>
    </w:lvl>
    <w:lvl w:ilvl="5" w:tplc="E98E6BF4">
      <w:numFmt w:val="decimal"/>
      <w:lvlText w:val=""/>
      <w:lvlJc w:val="left"/>
    </w:lvl>
    <w:lvl w:ilvl="6" w:tplc="D69218B2">
      <w:numFmt w:val="decimal"/>
      <w:lvlText w:val=""/>
      <w:lvlJc w:val="left"/>
    </w:lvl>
    <w:lvl w:ilvl="7" w:tplc="DDB042D6">
      <w:numFmt w:val="decimal"/>
      <w:lvlText w:val=""/>
      <w:lvlJc w:val="left"/>
    </w:lvl>
    <w:lvl w:ilvl="8" w:tplc="679643E2">
      <w:numFmt w:val="decimal"/>
      <w:lvlText w:val=""/>
      <w:lvlJc w:val="left"/>
    </w:lvl>
  </w:abstractNum>
  <w:abstractNum w:abstractNumId="6" w15:restartNumberingAfterBreak="0">
    <w:nsid w:val="10D91ABD"/>
    <w:multiLevelType w:val="multilevel"/>
    <w:tmpl w:val="A2F4F4BE"/>
    <w:lvl w:ilvl="0">
      <w:start w:val="2"/>
      <w:numFmt w:val="upperLetter"/>
      <w:lvlText w:val="%1"/>
      <w:lvlJc w:val="left"/>
      <w:pPr>
        <w:ind w:left="867" w:hanging="676"/>
      </w:pPr>
      <w:rPr>
        <w:rFonts w:ascii="Book Antiqua" w:eastAsia="Book Antiqua" w:hAnsi="Book Antiqua" w:cs="Book Antiqua" w:hint="default"/>
        <w:w w:val="101"/>
        <w:sz w:val="23"/>
        <w:szCs w:val="23"/>
        <w:lang w:val="en-US" w:eastAsia="en-US" w:bidi="ar-SA"/>
      </w:rPr>
    </w:lvl>
    <w:lvl w:ilvl="1">
      <w:start w:val="1"/>
      <w:numFmt w:val="decimal"/>
      <w:lvlText w:val="%1.%2"/>
      <w:lvlJc w:val="left"/>
      <w:pPr>
        <w:ind w:left="866" w:hanging="676"/>
      </w:pPr>
      <w:rPr>
        <w:rFonts w:ascii="Book Antiqua" w:eastAsia="Book Antiqua" w:hAnsi="Book Antiqua" w:cs="Book Antiqua" w:hint="default"/>
        <w:w w:val="101"/>
        <w:sz w:val="23"/>
        <w:szCs w:val="23"/>
        <w:lang w:val="en-US" w:eastAsia="en-US" w:bidi="ar-SA"/>
      </w:rPr>
    </w:lvl>
    <w:lvl w:ilvl="2">
      <w:start w:val="1"/>
      <w:numFmt w:val="lowerLetter"/>
      <w:lvlText w:val="(%3)"/>
      <w:lvlJc w:val="left"/>
      <w:pPr>
        <w:ind w:left="1255" w:hanging="329"/>
      </w:pPr>
      <w:rPr>
        <w:rFonts w:ascii="Book Antiqua" w:eastAsia="Book Antiqua" w:hAnsi="Book Antiqua" w:cs="Book Antiqua" w:hint="default"/>
        <w:spacing w:val="-3"/>
        <w:w w:val="101"/>
        <w:sz w:val="23"/>
        <w:szCs w:val="23"/>
        <w:lang w:val="en-US" w:eastAsia="en-US" w:bidi="ar-SA"/>
      </w:rPr>
    </w:lvl>
    <w:lvl w:ilvl="3">
      <w:numFmt w:val="bullet"/>
      <w:lvlText w:val="•"/>
      <w:lvlJc w:val="left"/>
      <w:pPr>
        <w:ind w:left="3221" w:hanging="329"/>
      </w:pPr>
      <w:rPr>
        <w:rFonts w:hint="default"/>
        <w:lang w:val="en-US" w:eastAsia="en-US" w:bidi="ar-SA"/>
      </w:rPr>
    </w:lvl>
    <w:lvl w:ilvl="4">
      <w:numFmt w:val="bullet"/>
      <w:lvlText w:val="•"/>
      <w:lvlJc w:val="left"/>
      <w:pPr>
        <w:ind w:left="4202" w:hanging="329"/>
      </w:pPr>
      <w:rPr>
        <w:rFonts w:hint="default"/>
        <w:lang w:val="en-US" w:eastAsia="en-US" w:bidi="ar-SA"/>
      </w:rPr>
    </w:lvl>
    <w:lvl w:ilvl="5">
      <w:numFmt w:val="bullet"/>
      <w:lvlText w:val="•"/>
      <w:lvlJc w:val="left"/>
      <w:pPr>
        <w:ind w:left="5182" w:hanging="329"/>
      </w:pPr>
      <w:rPr>
        <w:rFonts w:hint="default"/>
        <w:lang w:val="en-US" w:eastAsia="en-US" w:bidi="ar-SA"/>
      </w:rPr>
    </w:lvl>
    <w:lvl w:ilvl="6">
      <w:numFmt w:val="bullet"/>
      <w:lvlText w:val="•"/>
      <w:lvlJc w:val="left"/>
      <w:pPr>
        <w:ind w:left="6163" w:hanging="329"/>
      </w:pPr>
      <w:rPr>
        <w:rFonts w:hint="default"/>
        <w:lang w:val="en-US" w:eastAsia="en-US" w:bidi="ar-SA"/>
      </w:rPr>
    </w:lvl>
    <w:lvl w:ilvl="7">
      <w:numFmt w:val="bullet"/>
      <w:lvlText w:val="•"/>
      <w:lvlJc w:val="left"/>
      <w:pPr>
        <w:ind w:left="7144" w:hanging="329"/>
      </w:pPr>
      <w:rPr>
        <w:rFonts w:hint="default"/>
        <w:lang w:val="en-US" w:eastAsia="en-US" w:bidi="ar-SA"/>
      </w:rPr>
    </w:lvl>
    <w:lvl w:ilvl="8">
      <w:numFmt w:val="bullet"/>
      <w:lvlText w:val="•"/>
      <w:lvlJc w:val="left"/>
      <w:pPr>
        <w:ind w:left="8124" w:hanging="329"/>
      </w:pPr>
      <w:rPr>
        <w:rFonts w:hint="default"/>
        <w:lang w:val="en-US" w:eastAsia="en-US" w:bidi="ar-SA"/>
      </w:rPr>
    </w:lvl>
  </w:abstractNum>
  <w:abstractNum w:abstractNumId="7" w15:restartNumberingAfterBreak="0">
    <w:nsid w:val="113C5A80"/>
    <w:multiLevelType w:val="hybridMultilevel"/>
    <w:tmpl w:val="4850A3F0"/>
    <w:lvl w:ilvl="0" w:tplc="CE1C7E66">
      <w:start w:val="1"/>
      <w:numFmt w:val="decimal"/>
      <w:lvlText w:val="%1."/>
      <w:lvlJc w:val="left"/>
      <w:pPr>
        <w:ind w:left="2779" w:hanging="701"/>
        <w:jc w:val="right"/>
      </w:pPr>
      <w:rPr>
        <w:rFonts w:hint="default"/>
        <w:b/>
        <w:bCs/>
        <w:w w:val="101"/>
        <w:lang w:val="en-US" w:eastAsia="en-US" w:bidi="ar-SA"/>
      </w:rPr>
    </w:lvl>
    <w:lvl w:ilvl="1" w:tplc="B386AACE">
      <w:numFmt w:val="bullet"/>
      <w:lvlText w:val="•"/>
      <w:lvlJc w:val="left"/>
      <w:pPr>
        <w:ind w:left="3510" w:hanging="701"/>
      </w:pPr>
      <w:rPr>
        <w:rFonts w:hint="default"/>
        <w:lang w:val="en-US" w:eastAsia="en-US" w:bidi="ar-SA"/>
      </w:rPr>
    </w:lvl>
    <w:lvl w:ilvl="2" w:tplc="2B468BFE">
      <w:numFmt w:val="bullet"/>
      <w:lvlText w:val="•"/>
      <w:lvlJc w:val="left"/>
      <w:pPr>
        <w:ind w:left="4241" w:hanging="701"/>
      </w:pPr>
      <w:rPr>
        <w:rFonts w:hint="default"/>
        <w:lang w:val="en-US" w:eastAsia="en-US" w:bidi="ar-SA"/>
      </w:rPr>
    </w:lvl>
    <w:lvl w:ilvl="3" w:tplc="F18ADE74">
      <w:numFmt w:val="bullet"/>
      <w:lvlText w:val="•"/>
      <w:lvlJc w:val="left"/>
      <w:pPr>
        <w:ind w:left="4971" w:hanging="701"/>
      </w:pPr>
      <w:rPr>
        <w:rFonts w:hint="default"/>
        <w:lang w:val="en-US" w:eastAsia="en-US" w:bidi="ar-SA"/>
      </w:rPr>
    </w:lvl>
    <w:lvl w:ilvl="4" w:tplc="9C8C42C6">
      <w:numFmt w:val="bullet"/>
      <w:lvlText w:val="•"/>
      <w:lvlJc w:val="left"/>
      <w:pPr>
        <w:ind w:left="5702" w:hanging="701"/>
      </w:pPr>
      <w:rPr>
        <w:rFonts w:hint="default"/>
        <w:lang w:val="en-US" w:eastAsia="en-US" w:bidi="ar-SA"/>
      </w:rPr>
    </w:lvl>
    <w:lvl w:ilvl="5" w:tplc="08C84B52">
      <w:numFmt w:val="bullet"/>
      <w:lvlText w:val="•"/>
      <w:lvlJc w:val="left"/>
      <w:pPr>
        <w:ind w:left="6433" w:hanging="701"/>
      </w:pPr>
      <w:rPr>
        <w:rFonts w:hint="default"/>
        <w:lang w:val="en-US" w:eastAsia="en-US" w:bidi="ar-SA"/>
      </w:rPr>
    </w:lvl>
    <w:lvl w:ilvl="6" w:tplc="FC94747A">
      <w:numFmt w:val="bullet"/>
      <w:lvlText w:val="•"/>
      <w:lvlJc w:val="left"/>
      <w:pPr>
        <w:ind w:left="7163" w:hanging="701"/>
      </w:pPr>
      <w:rPr>
        <w:rFonts w:hint="default"/>
        <w:lang w:val="en-US" w:eastAsia="en-US" w:bidi="ar-SA"/>
      </w:rPr>
    </w:lvl>
    <w:lvl w:ilvl="7" w:tplc="DF763080">
      <w:numFmt w:val="bullet"/>
      <w:lvlText w:val="•"/>
      <w:lvlJc w:val="left"/>
      <w:pPr>
        <w:ind w:left="7894" w:hanging="701"/>
      </w:pPr>
      <w:rPr>
        <w:rFonts w:hint="default"/>
        <w:lang w:val="en-US" w:eastAsia="en-US" w:bidi="ar-SA"/>
      </w:rPr>
    </w:lvl>
    <w:lvl w:ilvl="8" w:tplc="239A2CCA">
      <w:numFmt w:val="bullet"/>
      <w:lvlText w:val="•"/>
      <w:lvlJc w:val="left"/>
      <w:pPr>
        <w:ind w:left="8625" w:hanging="701"/>
      </w:pPr>
      <w:rPr>
        <w:rFonts w:hint="default"/>
        <w:lang w:val="en-US" w:eastAsia="en-US" w:bidi="ar-SA"/>
      </w:rPr>
    </w:lvl>
  </w:abstractNum>
  <w:abstractNum w:abstractNumId="8" w15:restartNumberingAfterBreak="0">
    <w:nsid w:val="1381823A"/>
    <w:multiLevelType w:val="hybridMultilevel"/>
    <w:tmpl w:val="5C7201D6"/>
    <w:lvl w:ilvl="0" w:tplc="D8E0C978">
      <w:start w:val="1"/>
      <w:numFmt w:val="lowerLetter"/>
      <w:lvlText w:val="(%1)"/>
      <w:lvlJc w:val="left"/>
      <w:rPr>
        <w:strike w:val="0"/>
      </w:rPr>
    </w:lvl>
    <w:lvl w:ilvl="1" w:tplc="24F42B40">
      <w:numFmt w:val="decimal"/>
      <w:lvlText w:val=""/>
      <w:lvlJc w:val="left"/>
    </w:lvl>
    <w:lvl w:ilvl="2" w:tplc="B45EE8B6">
      <w:numFmt w:val="decimal"/>
      <w:lvlText w:val=""/>
      <w:lvlJc w:val="left"/>
    </w:lvl>
    <w:lvl w:ilvl="3" w:tplc="2D28A92C">
      <w:numFmt w:val="decimal"/>
      <w:lvlText w:val=""/>
      <w:lvlJc w:val="left"/>
    </w:lvl>
    <w:lvl w:ilvl="4" w:tplc="A05C9438">
      <w:numFmt w:val="decimal"/>
      <w:lvlText w:val=""/>
      <w:lvlJc w:val="left"/>
    </w:lvl>
    <w:lvl w:ilvl="5" w:tplc="8DB8308A">
      <w:numFmt w:val="decimal"/>
      <w:lvlText w:val=""/>
      <w:lvlJc w:val="left"/>
    </w:lvl>
    <w:lvl w:ilvl="6" w:tplc="7624C6F6">
      <w:numFmt w:val="decimal"/>
      <w:lvlText w:val=""/>
      <w:lvlJc w:val="left"/>
    </w:lvl>
    <w:lvl w:ilvl="7" w:tplc="8174E658">
      <w:numFmt w:val="decimal"/>
      <w:lvlText w:val=""/>
      <w:lvlJc w:val="left"/>
    </w:lvl>
    <w:lvl w:ilvl="8" w:tplc="4F3AD9B0">
      <w:numFmt w:val="decimal"/>
      <w:lvlText w:val=""/>
      <w:lvlJc w:val="left"/>
    </w:lvl>
  </w:abstractNum>
  <w:abstractNum w:abstractNumId="9" w15:restartNumberingAfterBreak="0">
    <w:nsid w:val="166B2D87"/>
    <w:multiLevelType w:val="multilevel"/>
    <w:tmpl w:val="709A3324"/>
    <w:lvl w:ilvl="0">
      <w:start w:val="1"/>
      <w:numFmt w:val="decimal"/>
      <w:lvlText w:val="%1."/>
      <w:lvlJc w:val="left"/>
      <w:pPr>
        <w:ind w:left="892" w:hanging="701"/>
      </w:pPr>
      <w:rPr>
        <w:rFonts w:ascii="Book Antiqua" w:eastAsia="Book Antiqua" w:hAnsi="Book Antiqua" w:cs="Book Antiqua" w:hint="default"/>
        <w:w w:val="101"/>
        <w:sz w:val="23"/>
        <w:szCs w:val="23"/>
        <w:lang w:val="en-US" w:eastAsia="en-US" w:bidi="ar-SA"/>
      </w:rPr>
    </w:lvl>
    <w:lvl w:ilvl="1">
      <w:start w:val="1"/>
      <w:numFmt w:val="decimal"/>
      <w:lvlText w:val="%1.%2"/>
      <w:lvlJc w:val="left"/>
      <w:pPr>
        <w:ind w:left="867" w:hanging="676"/>
      </w:pPr>
      <w:rPr>
        <w:rFonts w:hint="default"/>
        <w:w w:val="101"/>
        <w:lang w:val="en-US" w:eastAsia="en-US" w:bidi="ar-SA"/>
      </w:rPr>
    </w:lvl>
    <w:lvl w:ilvl="2">
      <w:start w:val="1"/>
      <w:numFmt w:val="lowerLetter"/>
      <w:lvlText w:val="%3)"/>
      <w:lvlJc w:val="left"/>
      <w:pPr>
        <w:ind w:left="1332" w:hanging="334"/>
      </w:pPr>
      <w:rPr>
        <w:rFonts w:ascii="Book Antiqua" w:eastAsia="Book Antiqua" w:hAnsi="Book Antiqua" w:cs="Book Antiqua" w:hint="default"/>
        <w:w w:val="101"/>
        <w:sz w:val="23"/>
        <w:szCs w:val="23"/>
        <w:lang w:val="en-US" w:eastAsia="en-US" w:bidi="ar-SA"/>
      </w:rPr>
    </w:lvl>
    <w:lvl w:ilvl="3">
      <w:numFmt w:val="bullet"/>
      <w:lvlText w:val="•"/>
      <w:lvlJc w:val="left"/>
      <w:pPr>
        <w:ind w:left="2433" w:hanging="334"/>
      </w:pPr>
      <w:rPr>
        <w:rFonts w:hint="default"/>
        <w:lang w:val="en-US" w:eastAsia="en-US" w:bidi="ar-SA"/>
      </w:rPr>
    </w:lvl>
    <w:lvl w:ilvl="4">
      <w:numFmt w:val="bullet"/>
      <w:lvlText w:val="•"/>
      <w:lvlJc w:val="left"/>
      <w:pPr>
        <w:ind w:left="3526" w:hanging="334"/>
      </w:pPr>
      <w:rPr>
        <w:rFonts w:hint="default"/>
        <w:lang w:val="en-US" w:eastAsia="en-US" w:bidi="ar-SA"/>
      </w:rPr>
    </w:lvl>
    <w:lvl w:ilvl="5">
      <w:numFmt w:val="bullet"/>
      <w:lvlText w:val="•"/>
      <w:lvlJc w:val="left"/>
      <w:pPr>
        <w:ind w:left="4619" w:hanging="334"/>
      </w:pPr>
      <w:rPr>
        <w:rFonts w:hint="default"/>
        <w:lang w:val="en-US" w:eastAsia="en-US" w:bidi="ar-SA"/>
      </w:rPr>
    </w:lvl>
    <w:lvl w:ilvl="6">
      <w:numFmt w:val="bullet"/>
      <w:lvlText w:val="•"/>
      <w:lvlJc w:val="left"/>
      <w:pPr>
        <w:ind w:left="5713" w:hanging="334"/>
      </w:pPr>
      <w:rPr>
        <w:rFonts w:hint="default"/>
        <w:lang w:val="en-US" w:eastAsia="en-US" w:bidi="ar-SA"/>
      </w:rPr>
    </w:lvl>
    <w:lvl w:ilvl="7">
      <w:numFmt w:val="bullet"/>
      <w:lvlText w:val="•"/>
      <w:lvlJc w:val="left"/>
      <w:pPr>
        <w:ind w:left="6806" w:hanging="334"/>
      </w:pPr>
      <w:rPr>
        <w:rFonts w:hint="default"/>
        <w:lang w:val="en-US" w:eastAsia="en-US" w:bidi="ar-SA"/>
      </w:rPr>
    </w:lvl>
    <w:lvl w:ilvl="8">
      <w:numFmt w:val="bullet"/>
      <w:lvlText w:val="•"/>
      <w:lvlJc w:val="left"/>
      <w:pPr>
        <w:ind w:left="7899" w:hanging="334"/>
      </w:pPr>
      <w:rPr>
        <w:rFonts w:hint="default"/>
        <w:lang w:val="en-US" w:eastAsia="en-US" w:bidi="ar-SA"/>
      </w:rPr>
    </w:lvl>
  </w:abstractNum>
  <w:abstractNum w:abstractNumId="10" w15:restartNumberingAfterBreak="0">
    <w:nsid w:val="16AF5F05"/>
    <w:multiLevelType w:val="hybridMultilevel"/>
    <w:tmpl w:val="2FFAD194"/>
    <w:lvl w:ilvl="0" w:tplc="1990F908">
      <w:start w:val="1"/>
      <w:numFmt w:val="lowerLetter"/>
      <w:lvlText w:val="%1."/>
      <w:lvlJc w:val="left"/>
      <w:pPr>
        <w:ind w:left="-512" w:hanging="360"/>
      </w:pPr>
      <w:rPr>
        <w:rFonts w:hint="default"/>
      </w:rPr>
    </w:lvl>
    <w:lvl w:ilvl="1" w:tplc="04090019" w:tentative="1">
      <w:start w:val="1"/>
      <w:numFmt w:val="lowerLetter"/>
      <w:lvlText w:val="%2."/>
      <w:lvlJc w:val="left"/>
      <w:pPr>
        <w:ind w:left="208" w:hanging="360"/>
      </w:pPr>
    </w:lvl>
    <w:lvl w:ilvl="2" w:tplc="0409001B" w:tentative="1">
      <w:start w:val="1"/>
      <w:numFmt w:val="lowerRoman"/>
      <w:lvlText w:val="%3."/>
      <w:lvlJc w:val="right"/>
      <w:pPr>
        <w:ind w:left="928" w:hanging="180"/>
      </w:pPr>
    </w:lvl>
    <w:lvl w:ilvl="3" w:tplc="0409000F" w:tentative="1">
      <w:start w:val="1"/>
      <w:numFmt w:val="decimal"/>
      <w:lvlText w:val="%4."/>
      <w:lvlJc w:val="left"/>
      <w:pPr>
        <w:ind w:left="1648" w:hanging="360"/>
      </w:pPr>
    </w:lvl>
    <w:lvl w:ilvl="4" w:tplc="04090019" w:tentative="1">
      <w:start w:val="1"/>
      <w:numFmt w:val="lowerLetter"/>
      <w:lvlText w:val="%5."/>
      <w:lvlJc w:val="left"/>
      <w:pPr>
        <w:ind w:left="2368" w:hanging="360"/>
      </w:pPr>
    </w:lvl>
    <w:lvl w:ilvl="5" w:tplc="0409001B" w:tentative="1">
      <w:start w:val="1"/>
      <w:numFmt w:val="lowerRoman"/>
      <w:lvlText w:val="%6."/>
      <w:lvlJc w:val="right"/>
      <w:pPr>
        <w:ind w:left="3088" w:hanging="180"/>
      </w:pPr>
    </w:lvl>
    <w:lvl w:ilvl="6" w:tplc="0409000F" w:tentative="1">
      <w:start w:val="1"/>
      <w:numFmt w:val="decimal"/>
      <w:lvlText w:val="%7."/>
      <w:lvlJc w:val="left"/>
      <w:pPr>
        <w:ind w:left="3808" w:hanging="360"/>
      </w:pPr>
    </w:lvl>
    <w:lvl w:ilvl="7" w:tplc="04090019" w:tentative="1">
      <w:start w:val="1"/>
      <w:numFmt w:val="lowerLetter"/>
      <w:lvlText w:val="%8."/>
      <w:lvlJc w:val="left"/>
      <w:pPr>
        <w:ind w:left="4528" w:hanging="360"/>
      </w:pPr>
    </w:lvl>
    <w:lvl w:ilvl="8" w:tplc="0409001B" w:tentative="1">
      <w:start w:val="1"/>
      <w:numFmt w:val="lowerRoman"/>
      <w:lvlText w:val="%9."/>
      <w:lvlJc w:val="right"/>
      <w:pPr>
        <w:ind w:left="5248" w:hanging="180"/>
      </w:pPr>
    </w:lvl>
  </w:abstractNum>
  <w:abstractNum w:abstractNumId="11" w15:restartNumberingAfterBreak="0">
    <w:nsid w:val="1A27709E"/>
    <w:multiLevelType w:val="hybridMultilevel"/>
    <w:tmpl w:val="A20E9DD6"/>
    <w:lvl w:ilvl="0" w:tplc="A9FCC9C6">
      <w:start w:val="13"/>
      <w:numFmt w:val="lowerLetter"/>
      <w:lvlText w:val="(%1)"/>
      <w:lvlJc w:val="left"/>
    </w:lvl>
    <w:lvl w:ilvl="1" w:tplc="4E521488">
      <w:numFmt w:val="decimal"/>
      <w:lvlText w:val=""/>
      <w:lvlJc w:val="left"/>
    </w:lvl>
    <w:lvl w:ilvl="2" w:tplc="F40618F4">
      <w:numFmt w:val="decimal"/>
      <w:lvlText w:val=""/>
      <w:lvlJc w:val="left"/>
    </w:lvl>
    <w:lvl w:ilvl="3" w:tplc="B40A7904">
      <w:numFmt w:val="decimal"/>
      <w:lvlText w:val=""/>
      <w:lvlJc w:val="left"/>
    </w:lvl>
    <w:lvl w:ilvl="4" w:tplc="FC80761E">
      <w:numFmt w:val="decimal"/>
      <w:lvlText w:val=""/>
      <w:lvlJc w:val="left"/>
    </w:lvl>
    <w:lvl w:ilvl="5" w:tplc="B9E28AA6">
      <w:numFmt w:val="decimal"/>
      <w:lvlText w:val=""/>
      <w:lvlJc w:val="left"/>
    </w:lvl>
    <w:lvl w:ilvl="6" w:tplc="A0E26BCE">
      <w:numFmt w:val="decimal"/>
      <w:lvlText w:val=""/>
      <w:lvlJc w:val="left"/>
    </w:lvl>
    <w:lvl w:ilvl="7" w:tplc="3730B456">
      <w:numFmt w:val="decimal"/>
      <w:lvlText w:val=""/>
      <w:lvlJc w:val="left"/>
    </w:lvl>
    <w:lvl w:ilvl="8" w:tplc="E92024B6">
      <w:numFmt w:val="decimal"/>
      <w:lvlText w:val=""/>
      <w:lvlJc w:val="left"/>
    </w:lvl>
  </w:abstractNum>
  <w:abstractNum w:abstractNumId="12" w15:restartNumberingAfterBreak="0">
    <w:nsid w:val="1A531BF7"/>
    <w:multiLevelType w:val="hybridMultilevel"/>
    <w:tmpl w:val="B5867084"/>
    <w:lvl w:ilvl="0" w:tplc="C2C21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15695"/>
    <w:multiLevelType w:val="multilevel"/>
    <w:tmpl w:val="5BF40F5E"/>
    <w:lvl w:ilvl="0">
      <w:start w:val="1"/>
      <w:numFmt w:val="decimal"/>
      <w:lvlText w:val="%1"/>
      <w:lvlJc w:val="left"/>
      <w:pPr>
        <w:ind w:left="892" w:hanging="701"/>
      </w:pPr>
      <w:rPr>
        <w:rFonts w:hint="default"/>
        <w:lang w:val="en-US" w:eastAsia="en-US" w:bidi="ar-SA"/>
      </w:rPr>
    </w:lvl>
    <w:lvl w:ilvl="1">
      <w:start w:val="1"/>
      <w:numFmt w:val="decimal"/>
      <w:lvlText w:val="%1.%2"/>
      <w:lvlJc w:val="left"/>
      <w:pPr>
        <w:ind w:left="892" w:hanging="701"/>
      </w:pPr>
      <w:rPr>
        <w:rFonts w:ascii="Book Antiqua" w:eastAsia="Book Antiqua" w:hAnsi="Book Antiqua" w:cs="Book Antiqua" w:hint="default"/>
        <w:w w:val="101"/>
        <w:sz w:val="23"/>
        <w:szCs w:val="23"/>
        <w:lang w:val="en-US" w:eastAsia="en-US" w:bidi="ar-SA"/>
      </w:rPr>
    </w:lvl>
    <w:lvl w:ilvl="2">
      <w:start w:val="1"/>
      <w:numFmt w:val="decimal"/>
      <w:lvlText w:val="%3."/>
      <w:lvlJc w:val="left"/>
      <w:pPr>
        <w:ind w:left="1427" w:hanging="535"/>
      </w:pPr>
      <w:rPr>
        <w:rFonts w:ascii="Book Antiqua" w:eastAsia="Book Antiqua" w:hAnsi="Book Antiqua" w:cs="Book Antiqua" w:hint="default"/>
        <w:w w:val="101"/>
        <w:sz w:val="23"/>
        <w:szCs w:val="23"/>
        <w:lang w:val="en-US" w:eastAsia="en-US" w:bidi="ar-SA"/>
      </w:rPr>
    </w:lvl>
    <w:lvl w:ilvl="3">
      <w:start w:val="1"/>
      <w:numFmt w:val="lowerLetter"/>
      <w:lvlText w:val="(%4)"/>
      <w:lvlJc w:val="left"/>
      <w:pPr>
        <w:ind w:left="2068" w:hanging="641"/>
      </w:pPr>
      <w:rPr>
        <w:rFonts w:ascii="Book Antiqua" w:eastAsia="Book Antiqua" w:hAnsi="Book Antiqua" w:cs="Book Antiqua" w:hint="default"/>
        <w:w w:val="101"/>
        <w:sz w:val="23"/>
        <w:szCs w:val="23"/>
        <w:lang w:val="en-US" w:eastAsia="en-US" w:bidi="ar-SA"/>
      </w:rPr>
    </w:lvl>
    <w:lvl w:ilvl="4">
      <w:numFmt w:val="bullet"/>
      <w:lvlText w:val="•"/>
      <w:lvlJc w:val="left"/>
      <w:pPr>
        <w:ind w:left="4066" w:hanging="641"/>
      </w:pPr>
      <w:rPr>
        <w:rFonts w:hint="default"/>
        <w:lang w:val="en-US" w:eastAsia="en-US" w:bidi="ar-SA"/>
      </w:rPr>
    </w:lvl>
    <w:lvl w:ilvl="5">
      <w:numFmt w:val="bullet"/>
      <w:lvlText w:val="•"/>
      <w:lvlJc w:val="left"/>
      <w:pPr>
        <w:ind w:left="5069" w:hanging="641"/>
      </w:pPr>
      <w:rPr>
        <w:rFonts w:hint="default"/>
        <w:lang w:val="en-US" w:eastAsia="en-US" w:bidi="ar-SA"/>
      </w:rPr>
    </w:lvl>
    <w:lvl w:ilvl="6">
      <w:numFmt w:val="bullet"/>
      <w:lvlText w:val="•"/>
      <w:lvlJc w:val="left"/>
      <w:pPr>
        <w:ind w:left="6073" w:hanging="641"/>
      </w:pPr>
      <w:rPr>
        <w:rFonts w:hint="default"/>
        <w:lang w:val="en-US" w:eastAsia="en-US" w:bidi="ar-SA"/>
      </w:rPr>
    </w:lvl>
    <w:lvl w:ilvl="7">
      <w:numFmt w:val="bullet"/>
      <w:lvlText w:val="•"/>
      <w:lvlJc w:val="left"/>
      <w:pPr>
        <w:ind w:left="7076" w:hanging="641"/>
      </w:pPr>
      <w:rPr>
        <w:rFonts w:hint="default"/>
        <w:lang w:val="en-US" w:eastAsia="en-US" w:bidi="ar-SA"/>
      </w:rPr>
    </w:lvl>
    <w:lvl w:ilvl="8">
      <w:numFmt w:val="bullet"/>
      <w:lvlText w:val="•"/>
      <w:lvlJc w:val="left"/>
      <w:pPr>
        <w:ind w:left="8079" w:hanging="641"/>
      </w:pPr>
      <w:rPr>
        <w:rFonts w:hint="default"/>
        <w:lang w:val="en-US" w:eastAsia="en-US" w:bidi="ar-SA"/>
      </w:rPr>
    </w:lvl>
  </w:abstractNum>
  <w:abstractNum w:abstractNumId="14" w15:restartNumberingAfterBreak="0">
    <w:nsid w:val="1CF10FD8"/>
    <w:multiLevelType w:val="hybridMultilevel"/>
    <w:tmpl w:val="6C42B700"/>
    <w:lvl w:ilvl="0" w:tplc="1D9437A4">
      <w:start w:val="6"/>
      <w:numFmt w:val="lowerLetter"/>
      <w:lvlText w:val="(%1)"/>
      <w:lvlJc w:val="left"/>
    </w:lvl>
    <w:lvl w:ilvl="1" w:tplc="F38842D4">
      <w:numFmt w:val="decimal"/>
      <w:lvlText w:val=""/>
      <w:lvlJc w:val="left"/>
    </w:lvl>
    <w:lvl w:ilvl="2" w:tplc="16A87C32">
      <w:numFmt w:val="decimal"/>
      <w:lvlText w:val=""/>
      <w:lvlJc w:val="left"/>
    </w:lvl>
    <w:lvl w:ilvl="3" w:tplc="FE1AD48A">
      <w:numFmt w:val="decimal"/>
      <w:lvlText w:val=""/>
      <w:lvlJc w:val="left"/>
    </w:lvl>
    <w:lvl w:ilvl="4" w:tplc="36B8A41A">
      <w:numFmt w:val="decimal"/>
      <w:lvlText w:val=""/>
      <w:lvlJc w:val="left"/>
    </w:lvl>
    <w:lvl w:ilvl="5" w:tplc="F3ACBF66">
      <w:numFmt w:val="decimal"/>
      <w:lvlText w:val=""/>
      <w:lvlJc w:val="left"/>
    </w:lvl>
    <w:lvl w:ilvl="6" w:tplc="2714A29E">
      <w:numFmt w:val="decimal"/>
      <w:lvlText w:val=""/>
      <w:lvlJc w:val="left"/>
    </w:lvl>
    <w:lvl w:ilvl="7" w:tplc="01EADE4C">
      <w:numFmt w:val="decimal"/>
      <w:lvlText w:val=""/>
      <w:lvlJc w:val="left"/>
    </w:lvl>
    <w:lvl w:ilvl="8" w:tplc="8D687A04">
      <w:numFmt w:val="decimal"/>
      <w:lvlText w:val=""/>
      <w:lvlJc w:val="left"/>
    </w:lvl>
  </w:abstractNum>
  <w:abstractNum w:abstractNumId="15" w15:restartNumberingAfterBreak="0">
    <w:nsid w:val="1D545C4D"/>
    <w:multiLevelType w:val="hybridMultilevel"/>
    <w:tmpl w:val="36141FB8"/>
    <w:lvl w:ilvl="0" w:tplc="2EE8D5B6">
      <w:start w:val="1"/>
      <w:numFmt w:val="lowerLetter"/>
      <w:lvlText w:val="(%1)"/>
      <w:lvlJc w:val="left"/>
    </w:lvl>
    <w:lvl w:ilvl="1" w:tplc="340646A0">
      <w:start w:val="1"/>
      <w:numFmt w:val="lowerRoman"/>
      <w:lvlText w:val="(%2)"/>
      <w:lvlJc w:val="left"/>
    </w:lvl>
    <w:lvl w:ilvl="2" w:tplc="E5E08968">
      <w:start w:val="27"/>
      <w:numFmt w:val="lowerLetter"/>
      <w:lvlText w:val="(%3)"/>
      <w:lvlJc w:val="left"/>
    </w:lvl>
    <w:lvl w:ilvl="3" w:tplc="C0CA8F96">
      <w:numFmt w:val="decimal"/>
      <w:lvlText w:val=""/>
      <w:lvlJc w:val="left"/>
    </w:lvl>
    <w:lvl w:ilvl="4" w:tplc="E9FC0382">
      <w:numFmt w:val="decimal"/>
      <w:lvlText w:val=""/>
      <w:lvlJc w:val="left"/>
    </w:lvl>
    <w:lvl w:ilvl="5" w:tplc="0B8A2676">
      <w:numFmt w:val="decimal"/>
      <w:lvlText w:val=""/>
      <w:lvlJc w:val="left"/>
    </w:lvl>
    <w:lvl w:ilvl="6" w:tplc="F5288DC6">
      <w:numFmt w:val="decimal"/>
      <w:lvlText w:val=""/>
      <w:lvlJc w:val="left"/>
    </w:lvl>
    <w:lvl w:ilvl="7" w:tplc="8F20555E">
      <w:numFmt w:val="decimal"/>
      <w:lvlText w:val=""/>
      <w:lvlJc w:val="left"/>
    </w:lvl>
    <w:lvl w:ilvl="8" w:tplc="4BD0FFA6">
      <w:numFmt w:val="decimal"/>
      <w:lvlText w:val=""/>
      <w:lvlJc w:val="left"/>
    </w:lvl>
  </w:abstractNum>
  <w:abstractNum w:abstractNumId="16" w15:restartNumberingAfterBreak="0">
    <w:nsid w:val="1DBABF00"/>
    <w:multiLevelType w:val="hybridMultilevel"/>
    <w:tmpl w:val="C0A8A8AC"/>
    <w:lvl w:ilvl="0" w:tplc="81481FFC">
      <w:start w:val="1"/>
      <w:numFmt w:val="lowerLetter"/>
      <w:lvlText w:val="(%1)"/>
      <w:lvlJc w:val="left"/>
    </w:lvl>
    <w:lvl w:ilvl="1" w:tplc="6CA20A12">
      <w:start w:val="1"/>
      <w:numFmt w:val="lowerRoman"/>
      <w:lvlText w:val="%2)"/>
      <w:lvlJc w:val="left"/>
    </w:lvl>
    <w:lvl w:ilvl="2" w:tplc="B8A666BA">
      <w:numFmt w:val="decimal"/>
      <w:lvlText w:val=""/>
      <w:lvlJc w:val="left"/>
    </w:lvl>
    <w:lvl w:ilvl="3" w:tplc="7B7CE072">
      <w:numFmt w:val="decimal"/>
      <w:lvlText w:val=""/>
      <w:lvlJc w:val="left"/>
    </w:lvl>
    <w:lvl w:ilvl="4" w:tplc="1E8897CE">
      <w:numFmt w:val="decimal"/>
      <w:lvlText w:val=""/>
      <w:lvlJc w:val="left"/>
    </w:lvl>
    <w:lvl w:ilvl="5" w:tplc="40021816">
      <w:numFmt w:val="decimal"/>
      <w:lvlText w:val=""/>
      <w:lvlJc w:val="left"/>
    </w:lvl>
    <w:lvl w:ilvl="6" w:tplc="67A8F866">
      <w:numFmt w:val="decimal"/>
      <w:lvlText w:val=""/>
      <w:lvlJc w:val="left"/>
    </w:lvl>
    <w:lvl w:ilvl="7" w:tplc="E658763C">
      <w:numFmt w:val="decimal"/>
      <w:lvlText w:val=""/>
      <w:lvlJc w:val="left"/>
    </w:lvl>
    <w:lvl w:ilvl="8" w:tplc="67F4746E">
      <w:numFmt w:val="decimal"/>
      <w:lvlText w:val=""/>
      <w:lvlJc w:val="left"/>
    </w:lvl>
  </w:abstractNum>
  <w:abstractNum w:abstractNumId="17" w15:restartNumberingAfterBreak="0">
    <w:nsid w:val="1DC1360D"/>
    <w:multiLevelType w:val="multilevel"/>
    <w:tmpl w:val="6A8E4114"/>
    <w:lvl w:ilvl="0">
      <w:start w:val="1"/>
      <w:numFmt w:val="decimal"/>
      <w:lvlText w:val="%1."/>
      <w:lvlJc w:val="left"/>
      <w:pPr>
        <w:ind w:left="840" w:hanging="360"/>
      </w:pPr>
    </w:lvl>
    <w:lvl w:ilvl="1">
      <w:start w:val="4"/>
      <w:numFmt w:val="decimal"/>
      <w:isLgl/>
      <w:lvlText w:val="%1.%2"/>
      <w:lvlJc w:val="left"/>
      <w:pPr>
        <w:ind w:left="1530" w:hanging="1050"/>
      </w:pPr>
      <w:rPr>
        <w:rFonts w:hint="default"/>
      </w:rPr>
    </w:lvl>
    <w:lvl w:ilvl="2">
      <w:start w:val="1"/>
      <w:numFmt w:val="decimal"/>
      <w:isLgl/>
      <w:lvlText w:val="%1.%2.%3"/>
      <w:lvlJc w:val="left"/>
      <w:pPr>
        <w:ind w:left="1530" w:hanging="105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8" w15:restartNumberingAfterBreak="0">
    <w:nsid w:val="1FBFE8E0"/>
    <w:multiLevelType w:val="hybridMultilevel"/>
    <w:tmpl w:val="D400B2EE"/>
    <w:lvl w:ilvl="0" w:tplc="C2DE5C84">
      <w:start w:val="35"/>
      <w:numFmt w:val="decimal"/>
      <w:lvlText w:val="%1."/>
      <w:lvlJc w:val="left"/>
    </w:lvl>
    <w:lvl w:ilvl="1" w:tplc="AF806188">
      <w:numFmt w:val="decimal"/>
      <w:lvlText w:val=""/>
      <w:lvlJc w:val="left"/>
    </w:lvl>
    <w:lvl w:ilvl="2" w:tplc="F984FA0C">
      <w:numFmt w:val="decimal"/>
      <w:lvlText w:val=""/>
      <w:lvlJc w:val="left"/>
    </w:lvl>
    <w:lvl w:ilvl="3" w:tplc="6714074E">
      <w:numFmt w:val="decimal"/>
      <w:lvlText w:val=""/>
      <w:lvlJc w:val="left"/>
    </w:lvl>
    <w:lvl w:ilvl="4" w:tplc="9B1E7412">
      <w:numFmt w:val="decimal"/>
      <w:lvlText w:val=""/>
      <w:lvlJc w:val="left"/>
    </w:lvl>
    <w:lvl w:ilvl="5" w:tplc="5BCABE9C">
      <w:numFmt w:val="decimal"/>
      <w:lvlText w:val=""/>
      <w:lvlJc w:val="left"/>
    </w:lvl>
    <w:lvl w:ilvl="6" w:tplc="FD2C321A">
      <w:numFmt w:val="decimal"/>
      <w:lvlText w:val=""/>
      <w:lvlJc w:val="left"/>
    </w:lvl>
    <w:lvl w:ilvl="7" w:tplc="6554D3FC">
      <w:numFmt w:val="decimal"/>
      <w:lvlText w:val=""/>
      <w:lvlJc w:val="left"/>
    </w:lvl>
    <w:lvl w:ilvl="8" w:tplc="192ADB4A">
      <w:numFmt w:val="decimal"/>
      <w:lvlText w:val=""/>
      <w:lvlJc w:val="left"/>
    </w:lvl>
  </w:abstractNum>
  <w:abstractNum w:abstractNumId="19" w15:restartNumberingAfterBreak="0">
    <w:nsid w:val="22B65B08"/>
    <w:multiLevelType w:val="hybridMultilevel"/>
    <w:tmpl w:val="0916E4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2FE1B5D"/>
    <w:multiLevelType w:val="hybridMultilevel"/>
    <w:tmpl w:val="239C6286"/>
    <w:lvl w:ilvl="0" w:tplc="193EDA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BE7D7F"/>
    <w:multiLevelType w:val="hybridMultilevel"/>
    <w:tmpl w:val="1C821E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F1A34"/>
    <w:multiLevelType w:val="hybridMultilevel"/>
    <w:tmpl w:val="3F8C71AC"/>
    <w:lvl w:ilvl="0" w:tplc="5BC2B3AC">
      <w:start w:val="2"/>
      <w:numFmt w:val="lowerLetter"/>
      <w:lvlText w:val="(%1)"/>
      <w:lvlJc w:val="left"/>
    </w:lvl>
    <w:lvl w:ilvl="1" w:tplc="486E02D4">
      <w:start w:val="1"/>
      <w:numFmt w:val="bullet"/>
      <w:lvlText w:val="-----"/>
      <w:lvlJc w:val="left"/>
    </w:lvl>
    <w:lvl w:ilvl="2" w:tplc="CFF8E112">
      <w:numFmt w:val="decimal"/>
      <w:lvlText w:val=""/>
      <w:lvlJc w:val="left"/>
    </w:lvl>
    <w:lvl w:ilvl="3" w:tplc="17F43DBA">
      <w:numFmt w:val="decimal"/>
      <w:lvlText w:val=""/>
      <w:lvlJc w:val="left"/>
    </w:lvl>
    <w:lvl w:ilvl="4" w:tplc="75EA09B2">
      <w:numFmt w:val="decimal"/>
      <w:lvlText w:val=""/>
      <w:lvlJc w:val="left"/>
    </w:lvl>
    <w:lvl w:ilvl="5" w:tplc="3AE8688E">
      <w:numFmt w:val="decimal"/>
      <w:lvlText w:val=""/>
      <w:lvlJc w:val="left"/>
    </w:lvl>
    <w:lvl w:ilvl="6" w:tplc="A3BA82BA">
      <w:numFmt w:val="decimal"/>
      <w:lvlText w:val=""/>
      <w:lvlJc w:val="left"/>
    </w:lvl>
    <w:lvl w:ilvl="7" w:tplc="869CB530">
      <w:numFmt w:val="decimal"/>
      <w:lvlText w:val=""/>
      <w:lvlJc w:val="left"/>
    </w:lvl>
    <w:lvl w:ilvl="8" w:tplc="62D62B18">
      <w:numFmt w:val="decimal"/>
      <w:lvlText w:val=""/>
      <w:lvlJc w:val="left"/>
    </w:lvl>
  </w:abstractNum>
  <w:abstractNum w:abstractNumId="23" w15:restartNumberingAfterBreak="0">
    <w:nsid w:val="289526B8"/>
    <w:multiLevelType w:val="hybridMultilevel"/>
    <w:tmpl w:val="2D101F3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6417D"/>
    <w:multiLevelType w:val="hybridMultilevel"/>
    <w:tmpl w:val="E830125A"/>
    <w:lvl w:ilvl="0" w:tplc="2F4E334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9063D6"/>
    <w:multiLevelType w:val="hybridMultilevel"/>
    <w:tmpl w:val="ABDA6DE0"/>
    <w:lvl w:ilvl="0" w:tplc="AB30D302">
      <w:start w:val="1"/>
      <w:numFmt w:val="decimal"/>
      <w:lvlText w:val="%1."/>
      <w:lvlJc w:val="left"/>
      <w:pPr>
        <w:ind w:left="892" w:hanging="701"/>
      </w:pPr>
      <w:rPr>
        <w:rFonts w:hint="default"/>
        <w:w w:val="101"/>
        <w:lang w:val="en-US" w:eastAsia="en-US" w:bidi="ar-SA"/>
      </w:rPr>
    </w:lvl>
    <w:lvl w:ilvl="1" w:tplc="85D6EF36">
      <w:start w:val="7"/>
      <w:numFmt w:val="decimal"/>
      <w:lvlText w:val="%2."/>
      <w:lvlJc w:val="left"/>
      <w:pPr>
        <w:ind w:left="1593" w:hanging="713"/>
        <w:jc w:val="right"/>
      </w:pPr>
      <w:rPr>
        <w:rFonts w:ascii="Book Antiqua" w:eastAsia="Book Antiqua" w:hAnsi="Book Antiqua" w:cs="Book Antiqua" w:hint="default"/>
        <w:b/>
        <w:bCs/>
        <w:w w:val="101"/>
        <w:sz w:val="23"/>
        <w:szCs w:val="23"/>
        <w:lang w:val="en-US" w:eastAsia="en-US" w:bidi="ar-SA"/>
      </w:rPr>
    </w:lvl>
    <w:lvl w:ilvl="2" w:tplc="8A0EA9F4">
      <w:numFmt w:val="bullet"/>
      <w:lvlText w:val="•"/>
      <w:lvlJc w:val="left"/>
      <w:pPr>
        <w:ind w:left="2542" w:hanging="713"/>
      </w:pPr>
      <w:rPr>
        <w:rFonts w:hint="default"/>
        <w:lang w:val="en-US" w:eastAsia="en-US" w:bidi="ar-SA"/>
      </w:rPr>
    </w:lvl>
    <w:lvl w:ilvl="3" w:tplc="8AF6A002">
      <w:numFmt w:val="bullet"/>
      <w:lvlText w:val="•"/>
      <w:lvlJc w:val="left"/>
      <w:pPr>
        <w:ind w:left="3485" w:hanging="713"/>
      </w:pPr>
      <w:rPr>
        <w:rFonts w:hint="default"/>
        <w:lang w:val="en-US" w:eastAsia="en-US" w:bidi="ar-SA"/>
      </w:rPr>
    </w:lvl>
    <w:lvl w:ilvl="4" w:tplc="0F046B4A">
      <w:numFmt w:val="bullet"/>
      <w:lvlText w:val="•"/>
      <w:lvlJc w:val="left"/>
      <w:pPr>
        <w:ind w:left="4428" w:hanging="713"/>
      </w:pPr>
      <w:rPr>
        <w:rFonts w:hint="default"/>
        <w:lang w:val="en-US" w:eastAsia="en-US" w:bidi="ar-SA"/>
      </w:rPr>
    </w:lvl>
    <w:lvl w:ilvl="5" w:tplc="5172FFE4">
      <w:numFmt w:val="bullet"/>
      <w:lvlText w:val="•"/>
      <w:lvlJc w:val="left"/>
      <w:pPr>
        <w:ind w:left="5371" w:hanging="713"/>
      </w:pPr>
      <w:rPr>
        <w:rFonts w:hint="default"/>
        <w:lang w:val="en-US" w:eastAsia="en-US" w:bidi="ar-SA"/>
      </w:rPr>
    </w:lvl>
    <w:lvl w:ilvl="6" w:tplc="9C2EFFF0">
      <w:numFmt w:val="bullet"/>
      <w:lvlText w:val="•"/>
      <w:lvlJc w:val="left"/>
      <w:pPr>
        <w:ind w:left="6314" w:hanging="713"/>
      </w:pPr>
      <w:rPr>
        <w:rFonts w:hint="default"/>
        <w:lang w:val="en-US" w:eastAsia="en-US" w:bidi="ar-SA"/>
      </w:rPr>
    </w:lvl>
    <w:lvl w:ilvl="7" w:tplc="1D78D94A">
      <w:numFmt w:val="bullet"/>
      <w:lvlText w:val="•"/>
      <w:lvlJc w:val="left"/>
      <w:pPr>
        <w:ind w:left="7257" w:hanging="713"/>
      </w:pPr>
      <w:rPr>
        <w:rFonts w:hint="default"/>
        <w:lang w:val="en-US" w:eastAsia="en-US" w:bidi="ar-SA"/>
      </w:rPr>
    </w:lvl>
    <w:lvl w:ilvl="8" w:tplc="90A449B2">
      <w:numFmt w:val="bullet"/>
      <w:lvlText w:val="•"/>
      <w:lvlJc w:val="left"/>
      <w:pPr>
        <w:ind w:left="8200" w:hanging="713"/>
      </w:pPr>
      <w:rPr>
        <w:rFonts w:hint="default"/>
        <w:lang w:val="en-US" w:eastAsia="en-US" w:bidi="ar-SA"/>
      </w:rPr>
    </w:lvl>
  </w:abstractNum>
  <w:abstractNum w:abstractNumId="26" w15:restartNumberingAfterBreak="0">
    <w:nsid w:val="36546404"/>
    <w:multiLevelType w:val="multilevel"/>
    <w:tmpl w:val="6A885BD0"/>
    <w:lvl w:ilvl="0">
      <w:start w:val="1"/>
      <w:numFmt w:val="decimal"/>
      <w:lvlText w:val="%1"/>
      <w:lvlJc w:val="left"/>
      <w:pPr>
        <w:ind w:left="919" w:hanging="728"/>
      </w:pPr>
      <w:rPr>
        <w:rFonts w:hint="default"/>
        <w:lang w:val="en-US" w:eastAsia="en-US" w:bidi="ar-SA"/>
      </w:rPr>
    </w:lvl>
    <w:lvl w:ilvl="1">
      <w:start w:val="2"/>
      <w:numFmt w:val="decimal"/>
      <w:lvlText w:val="%1.%2"/>
      <w:lvlJc w:val="left"/>
      <w:pPr>
        <w:ind w:left="919" w:hanging="728"/>
      </w:pPr>
      <w:rPr>
        <w:rFonts w:ascii="Book Antiqua" w:eastAsia="Book Antiqua" w:hAnsi="Book Antiqua" w:cs="Book Antiqua" w:hint="default"/>
        <w:w w:val="101"/>
        <w:sz w:val="23"/>
        <w:szCs w:val="23"/>
        <w:lang w:val="en-US" w:eastAsia="en-US" w:bidi="ar-SA"/>
      </w:rPr>
    </w:lvl>
    <w:lvl w:ilvl="2">
      <w:start w:val="1"/>
      <w:numFmt w:val="lowerLetter"/>
      <w:lvlText w:val="(%3)"/>
      <w:lvlJc w:val="left"/>
      <w:pPr>
        <w:ind w:left="1243" w:hanging="434"/>
      </w:pPr>
      <w:rPr>
        <w:rFonts w:ascii="Book Antiqua" w:eastAsia="Book Antiqua" w:hAnsi="Book Antiqua" w:cs="Book Antiqua" w:hint="default"/>
        <w:b/>
        <w:bCs/>
        <w:w w:val="101"/>
        <w:sz w:val="23"/>
        <w:szCs w:val="23"/>
        <w:lang w:val="en-US" w:eastAsia="en-US" w:bidi="ar-SA"/>
      </w:rPr>
    </w:lvl>
    <w:lvl w:ilvl="3">
      <w:numFmt w:val="bullet"/>
      <w:lvlText w:val="•"/>
      <w:lvlJc w:val="left"/>
      <w:pPr>
        <w:ind w:left="3205" w:hanging="434"/>
      </w:pPr>
      <w:rPr>
        <w:rFonts w:hint="default"/>
        <w:lang w:val="en-US" w:eastAsia="en-US" w:bidi="ar-SA"/>
      </w:rPr>
    </w:lvl>
    <w:lvl w:ilvl="4">
      <w:numFmt w:val="bullet"/>
      <w:lvlText w:val="•"/>
      <w:lvlJc w:val="left"/>
      <w:pPr>
        <w:ind w:left="4188" w:hanging="434"/>
      </w:pPr>
      <w:rPr>
        <w:rFonts w:hint="default"/>
        <w:lang w:val="en-US" w:eastAsia="en-US" w:bidi="ar-SA"/>
      </w:rPr>
    </w:lvl>
    <w:lvl w:ilvl="5">
      <w:numFmt w:val="bullet"/>
      <w:lvlText w:val="•"/>
      <w:lvlJc w:val="left"/>
      <w:pPr>
        <w:ind w:left="5171" w:hanging="434"/>
      </w:pPr>
      <w:rPr>
        <w:rFonts w:hint="default"/>
        <w:lang w:val="en-US" w:eastAsia="en-US" w:bidi="ar-SA"/>
      </w:rPr>
    </w:lvl>
    <w:lvl w:ilvl="6">
      <w:numFmt w:val="bullet"/>
      <w:lvlText w:val="•"/>
      <w:lvlJc w:val="left"/>
      <w:pPr>
        <w:ind w:left="6154" w:hanging="434"/>
      </w:pPr>
      <w:rPr>
        <w:rFonts w:hint="default"/>
        <w:lang w:val="en-US" w:eastAsia="en-US" w:bidi="ar-SA"/>
      </w:rPr>
    </w:lvl>
    <w:lvl w:ilvl="7">
      <w:numFmt w:val="bullet"/>
      <w:lvlText w:val="•"/>
      <w:lvlJc w:val="left"/>
      <w:pPr>
        <w:ind w:left="7137" w:hanging="434"/>
      </w:pPr>
      <w:rPr>
        <w:rFonts w:hint="default"/>
        <w:lang w:val="en-US" w:eastAsia="en-US" w:bidi="ar-SA"/>
      </w:rPr>
    </w:lvl>
    <w:lvl w:ilvl="8">
      <w:numFmt w:val="bullet"/>
      <w:lvlText w:val="•"/>
      <w:lvlJc w:val="left"/>
      <w:pPr>
        <w:ind w:left="8120" w:hanging="434"/>
      </w:pPr>
      <w:rPr>
        <w:rFonts w:hint="default"/>
        <w:lang w:val="en-US" w:eastAsia="en-US" w:bidi="ar-SA"/>
      </w:rPr>
    </w:lvl>
  </w:abstractNum>
  <w:abstractNum w:abstractNumId="27" w15:restartNumberingAfterBreak="0">
    <w:nsid w:val="38FA7D6D"/>
    <w:multiLevelType w:val="multilevel"/>
    <w:tmpl w:val="220812BC"/>
    <w:lvl w:ilvl="0">
      <w:start w:val="2"/>
      <w:numFmt w:val="decimal"/>
      <w:lvlText w:val="%1.0."/>
      <w:lvlJc w:val="left"/>
      <w:pPr>
        <w:ind w:left="-558" w:hanging="360"/>
      </w:pPr>
      <w:rPr>
        <w:rFonts w:hint="default"/>
      </w:rPr>
    </w:lvl>
    <w:lvl w:ilvl="1">
      <w:start w:val="1"/>
      <w:numFmt w:val="decimal"/>
      <w:lvlText w:val="%1.%2."/>
      <w:lvlJc w:val="left"/>
      <w:pPr>
        <w:ind w:left="522" w:hanging="720"/>
      </w:pPr>
      <w:rPr>
        <w:rFonts w:hint="default"/>
      </w:rPr>
    </w:lvl>
    <w:lvl w:ilvl="2">
      <w:start w:val="1"/>
      <w:numFmt w:val="decimal"/>
      <w:lvlText w:val="%1.%2.%3."/>
      <w:lvlJc w:val="left"/>
      <w:pPr>
        <w:ind w:left="1242"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042" w:hanging="1080"/>
      </w:pPr>
      <w:rPr>
        <w:rFonts w:hint="default"/>
      </w:rPr>
    </w:lvl>
    <w:lvl w:ilvl="5">
      <w:start w:val="1"/>
      <w:numFmt w:val="decimal"/>
      <w:lvlText w:val="%1.%2.%3.%4.%5.%6."/>
      <w:lvlJc w:val="left"/>
      <w:pPr>
        <w:ind w:left="4122"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922" w:hanging="1800"/>
      </w:pPr>
      <w:rPr>
        <w:rFonts w:hint="default"/>
      </w:rPr>
    </w:lvl>
    <w:lvl w:ilvl="8">
      <w:start w:val="1"/>
      <w:numFmt w:val="decimal"/>
      <w:lvlText w:val="%1.%2.%3.%4.%5.%6.%7.%8.%9."/>
      <w:lvlJc w:val="left"/>
      <w:pPr>
        <w:ind w:left="6642" w:hanging="1800"/>
      </w:pPr>
      <w:rPr>
        <w:rFonts w:hint="default"/>
      </w:rPr>
    </w:lvl>
  </w:abstractNum>
  <w:abstractNum w:abstractNumId="28" w15:restartNumberingAfterBreak="0">
    <w:nsid w:val="39386575"/>
    <w:multiLevelType w:val="hybridMultilevel"/>
    <w:tmpl w:val="BE4C2350"/>
    <w:lvl w:ilvl="0" w:tplc="3A02EF02">
      <w:start w:val="1"/>
      <w:numFmt w:val="lowerLetter"/>
      <w:lvlText w:val="(%1)"/>
      <w:lvlJc w:val="left"/>
    </w:lvl>
    <w:lvl w:ilvl="1" w:tplc="B890DA3E">
      <w:numFmt w:val="decimal"/>
      <w:lvlText w:val=""/>
      <w:lvlJc w:val="left"/>
    </w:lvl>
    <w:lvl w:ilvl="2" w:tplc="1A7A0886">
      <w:numFmt w:val="decimal"/>
      <w:lvlText w:val=""/>
      <w:lvlJc w:val="left"/>
    </w:lvl>
    <w:lvl w:ilvl="3" w:tplc="35E4BC92">
      <w:numFmt w:val="decimal"/>
      <w:lvlText w:val=""/>
      <w:lvlJc w:val="left"/>
    </w:lvl>
    <w:lvl w:ilvl="4" w:tplc="BE9CF5D8">
      <w:numFmt w:val="decimal"/>
      <w:lvlText w:val=""/>
      <w:lvlJc w:val="left"/>
    </w:lvl>
    <w:lvl w:ilvl="5" w:tplc="0B041376">
      <w:numFmt w:val="decimal"/>
      <w:lvlText w:val=""/>
      <w:lvlJc w:val="left"/>
    </w:lvl>
    <w:lvl w:ilvl="6" w:tplc="0966E6D8">
      <w:numFmt w:val="decimal"/>
      <w:lvlText w:val=""/>
      <w:lvlJc w:val="left"/>
    </w:lvl>
    <w:lvl w:ilvl="7" w:tplc="924A9E5C">
      <w:numFmt w:val="decimal"/>
      <w:lvlText w:val=""/>
      <w:lvlJc w:val="left"/>
    </w:lvl>
    <w:lvl w:ilvl="8" w:tplc="BDAE3A28">
      <w:numFmt w:val="decimal"/>
      <w:lvlText w:val=""/>
      <w:lvlJc w:val="left"/>
    </w:lvl>
  </w:abstractNum>
  <w:abstractNum w:abstractNumId="29" w15:restartNumberingAfterBreak="0">
    <w:nsid w:val="3C245FA8"/>
    <w:multiLevelType w:val="multilevel"/>
    <w:tmpl w:val="158CE356"/>
    <w:lvl w:ilvl="0">
      <w:start w:val="2"/>
      <w:numFmt w:val="decimal"/>
      <w:lvlText w:val="%1"/>
      <w:lvlJc w:val="left"/>
      <w:pPr>
        <w:ind w:left="892" w:hanging="701"/>
      </w:pPr>
      <w:rPr>
        <w:rFonts w:hint="default"/>
        <w:lang w:val="en-US" w:eastAsia="en-US" w:bidi="ar-SA"/>
      </w:rPr>
    </w:lvl>
    <w:lvl w:ilvl="1">
      <w:start w:val="1"/>
      <w:numFmt w:val="decimal"/>
      <w:lvlText w:val="%1.%2"/>
      <w:lvlJc w:val="left"/>
      <w:pPr>
        <w:ind w:left="892" w:hanging="701"/>
      </w:pPr>
      <w:rPr>
        <w:rFonts w:ascii="Book Antiqua" w:eastAsia="Book Antiqua" w:hAnsi="Book Antiqua" w:cs="Book Antiqua" w:hint="default"/>
        <w:w w:val="101"/>
        <w:sz w:val="23"/>
        <w:szCs w:val="23"/>
        <w:lang w:val="en-US" w:eastAsia="en-US" w:bidi="ar-SA"/>
      </w:rPr>
    </w:lvl>
    <w:lvl w:ilvl="2">
      <w:numFmt w:val="bullet"/>
      <w:lvlText w:val="•"/>
      <w:lvlJc w:val="left"/>
      <w:pPr>
        <w:ind w:left="2737" w:hanging="701"/>
      </w:pPr>
      <w:rPr>
        <w:rFonts w:hint="default"/>
        <w:lang w:val="en-US" w:eastAsia="en-US" w:bidi="ar-SA"/>
      </w:rPr>
    </w:lvl>
    <w:lvl w:ilvl="3">
      <w:numFmt w:val="bullet"/>
      <w:lvlText w:val="•"/>
      <w:lvlJc w:val="left"/>
      <w:pPr>
        <w:ind w:left="3655" w:hanging="701"/>
      </w:pPr>
      <w:rPr>
        <w:rFonts w:hint="default"/>
        <w:lang w:val="en-US" w:eastAsia="en-US" w:bidi="ar-SA"/>
      </w:rPr>
    </w:lvl>
    <w:lvl w:ilvl="4">
      <w:numFmt w:val="bullet"/>
      <w:lvlText w:val="•"/>
      <w:lvlJc w:val="left"/>
      <w:pPr>
        <w:ind w:left="4574" w:hanging="701"/>
      </w:pPr>
      <w:rPr>
        <w:rFonts w:hint="default"/>
        <w:lang w:val="en-US" w:eastAsia="en-US" w:bidi="ar-SA"/>
      </w:rPr>
    </w:lvl>
    <w:lvl w:ilvl="5">
      <w:numFmt w:val="bullet"/>
      <w:lvlText w:val="•"/>
      <w:lvlJc w:val="left"/>
      <w:pPr>
        <w:ind w:left="5493" w:hanging="701"/>
      </w:pPr>
      <w:rPr>
        <w:rFonts w:hint="default"/>
        <w:lang w:val="en-US" w:eastAsia="en-US" w:bidi="ar-SA"/>
      </w:rPr>
    </w:lvl>
    <w:lvl w:ilvl="6">
      <w:numFmt w:val="bullet"/>
      <w:lvlText w:val="•"/>
      <w:lvlJc w:val="left"/>
      <w:pPr>
        <w:ind w:left="6411" w:hanging="701"/>
      </w:pPr>
      <w:rPr>
        <w:rFonts w:hint="default"/>
        <w:lang w:val="en-US" w:eastAsia="en-US" w:bidi="ar-SA"/>
      </w:rPr>
    </w:lvl>
    <w:lvl w:ilvl="7">
      <w:numFmt w:val="bullet"/>
      <w:lvlText w:val="•"/>
      <w:lvlJc w:val="left"/>
      <w:pPr>
        <w:ind w:left="7330" w:hanging="701"/>
      </w:pPr>
      <w:rPr>
        <w:rFonts w:hint="default"/>
        <w:lang w:val="en-US" w:eastAsia="en-US" w:bidi="ar-SA"/>
      </w:rPr>
    </w:lvl>
    <w:lvl w:ilvl="8">
      <w:numFmt w:val="bullet"/>
      <w:lvlText w:val="•"/>
      <w:lvlJc w:val="left"/>
      <w:pPr>
        <w:ind w:left="8249" w:hanging="701"/>
      </w:pPr>
      <w:rPr>
        <w:rFonts w:hint="default"/>
        <w:lang w:val="en-US" w:eastAsia="en-US" w:bidi="ar-SA"/>
      </w:rPr>
    </w:lvl>
  </w:abstractNum>
  <w:abstractNum w:abstractNumId="30" w15:restartNumberingAfterBreak="0">
    <w:nsid w:val="3FA62ACA"/>
    <w:multiLevelType w:val="hybridMultilevel"/>
    <w:tmpl w:val="FBC69B72"/>
    <w:lvl w:ilvl="0" w:tplc="FBE2C6AC">
      <w:start w:val="6"/>
      <w:numFmt w:val="upperLetter"/>
      <w:lvlText w:val="%1."/>
      <w:lvlJc w:val="left"/>
    </w:lvl>
    <w:lvl w:ilvl="1" w:tplc="29EE1354">
      <w:numFmt w:val="decimal"/>
      <w:lvlText w:val=""/>
      <w:lvlJc w:val="left"/>
    </w:lvl>
    <w:lvl w:ilvl="2" w:tplc="D976464A">
      <w:numFmt w:val="decimal"/>
      <w:lvlText w:val=""/>
      <w:lvlJc w:val="left"/>
    </w:lvl>
    <w:lvl w:ilvl="3" w:tplc="E02EF1A8">
      <w:numFmt w:val="decimal"/>
      <w:lvlText w:val=""/>
      <w:lvlJc w:val="left"/>
    </w:lvl>
    <w:lvl w:ilvl="4" w:tplc="3AFA1C0E">
      <w:numFmt w:val="decimal"/>
      <w:lvlText w:val=""/>
      <w:lvlJc w:val="left"/>
    </w:lvl>
    <w:lvl w:ilvl="5" w:tplc="A03C88C6">
      <w:numFmt w:val="decimal"/>
      <w:lvlText w:val=""/>
      <w:lvlJc w:val="left"/>
    </w:lvl>
    <w:lvl w:ilvl="6" w:tplc="8D6E293A">
      <w:numFmt w:val="decimal"/>
      <w:lvlText w:val=""/>
      <w:lvlJc w:val="left"/>
    </w:lvl>
    <w:lvl w:ilvl="7" w:tplc="135AAE44">
      <w:numFmt w:val="decimal"/>
      <w:lvlText w:val=""/>
      <w:lvlJc w:val="left"/>
    </w:lvl>
    <w:lvl w:ilvl="8" w:tplc="FB78B70A">
      <w:numFmt w:val="decimal"/>
      <w:lvlText w:val=""/>
      <w:lvlJc w:val="left"/>
    </w:lvl>
  </w:abstractNum>
  <w:abstractNum w:abstractNumId="31" w15:restartNumberingAfterBreak="0">
    <w:nsid w:val="43BC391F"/>
    <w:multiLevelType w:val="hybridMultilevel"/>
    <w:tmpl w:val="14AEB906"/>
    <w:lvl w:ilvl="0" w:tplc="CBC4CA56">
      <w:start w:val="1"/>
      <w:numFmt w:val="decimal"/>
      <w:lvlText w:val="(%1)"/>
      <w:lvlJc w:val="left"/>
      <w:pPr>
        <w:ind w:left="612" w:hanging="419"/>
      </w:pPr>
      <w:rPr>
        <w:rFonts w:ascii="Book Antiqua" w:eastAsia="Book Antiqua" w:hAnsi="Book Antiqua" w:cs="Book Antiqua" w:hint="default"/>
        <w:w w:val="101"/>
        <w:sz w:val="23"/>
        <w:szCs w:val="23"/>
        <w:lang w:val="en-US" w:eastAsia="en-US" w:bidi="ar-SA"/>
      </w:rPr>
    </w:lvl>
    <w:lvl w:ilvl="1" w:tplc="F27CFF98">
      <w:start w:val="1"/>
      <w:numFmt w:val="lowerRoman"/>
      <w:lvlText w:val="(%2)"/>
      <w:lvlJc w:val="left"/>
      <w:pPr>
        <w:ind w:left="963" w:hanging="352"/>
      </w:pPr>
      <w:rPr>
        <w:rFonts w:ascii="Book Antiqua" w:eastAsia="Book Antiqua" w:hAnsi="Book Antiqua" w:cs="Book Antiqua" w:hint="default"/>
        <w:w w:val="101"/>
        <w:sz w:val="23"/>
        <w:szCs w:val="23"/>
        <w:lang w:val="en-US" w:eastAsia="en-US" w:bidi="ar-SA"/>
      </w:rPr>
    </w:lvl>
    <w:lvl w:ilvl="2" w:tplc="EDC4FA02">
      <w:numFmt w:val="bullet"/>
      <w:lvlText w:val="•"/>
      <w:lvlJc w:val="left"/>
      <w:pPr>
        <w:ind w:left="1974" w:hanging="352"/>
      </w:pPr>
      <w:rPr>
        <w:rFonts w:hint="default"/>
        <w:lang w:val="en-US" w:eastAsia="en-US" w:bidi="ar-SA"/>
      </w:rPr>
    </w:lvl>
    <w:lvl w:ilvl="3" w:tplc="AAA2A1C8">
      <w:numFmt w:val="bullet"/>
      <w:lvlText w:val="•"/>
      <w:lvlJc w:val="left"/>
      <w:pPr>
        <w:ind w:left="2988" w:hanging="352"/>
      </w:pPr>
      <w:rPr>
        <w:rFonts w:hint="default"/>
        <w:lang w:val="en-US" w:eastAsia="en-US" w:bidi="ar-SA"/>
      </w:rPr>
    </w:lvl>
    <w:lvl w:ilvl="4" w:tplc="E7DA12E4">
      <w:numFmt w:val="bullet"/>
      <w:lvlText w:val="•"/>
      <w:lvlJc w:val="left"/>
      <w:pPr>
        <w:ind w:left="4002" w:hanging="352"/>
      </w:pPr>
      <w:rPr>
        <w:rFonts w:hint="default"/>
        <w:lang w:val="en-US" w:eastAsia="en-US" w:bidi="ar-SA"/>
      </w:rPr>
    </w:lvl>
    <w:lvl w:ilvl="5" w:tplc="27D444C4">
      <w:numFmt w:val="bullet"/>
      <w:lvlText w:val="•"/>
      <w:lvlJc w:val="left"/>
      <w:pPr>
        <w:ind w:left="5016" w:hanging="352"/>
      </w:pPr>
      <w:rPr>
        <w:rFonts w:hint="default"/>
        <w:lang w:val="en-US" w:eastAsia="en-US" w:bidi="ar-SA"/>
      </w:rPr>
    </w:lvl>
    <w:lvl w:ilvl="6" w:tplc="72B87DDC">
      <w:numFmt w:val="bullet"/>
      <w:lvlText w:val="•"/>
      <w:lvlJc w:val="left"/>
      <w:pPr>
        <w:ind w:left="6030" w:hanging="352"/>
      </w:pPr>
      <w:rPr>
        <w:rFonts w:hint="default"/>
        <w:lang w:val="en-US" w:eastAsia="en-US" w:bidi="ar-SA"/>
      </w:rPr>
    </w:lvl>
    <w:lvl w:ilvl="7" w:tplc="DE16A08A">
      <w:numFmt w:val="bullet"/>
      <w:lvlText w:val="•"/>
      <w:lvlJc w:val="left"/>
      <w:pPr>
        <w:ind w:left="7044" w:hanging="352"/>
      </w:pPr>
      <w:rPr>
        <w:rFonts w:hint="default"/>
        <w:lang w:val="en-US" w:eastAsia="en-US" w:bidi="ar-SA"/>
      </w:rPr>
    </w:lvl>
    <w:lvl w:ilvl="8" w:tplc="774C330A">
      <w:numFmt w:val="bullet"/>
      <w:lvlText w:val="•"/>
      <w:lvlJc w:val="left"/>
      <w:pPr>
        <w:ind w:left="8058" w:hanging="352"/>
      </w:pPr>
      <w:rPr>
        <w:rFonts w:hint="default"/>
        <w:lang w:val="en-US" w:eastAsia="en-US" w:bidi="ar-SA"/>
      </w:rPr>
    </w:lvl>
  </w:abstractNum>
  <w:abstractNum w:abstractNumId="32" w15:restartNumberingAfterBreak="0">
    <w:nsid w:val="43F18422"/>
    <w:multiLevelType w:val="hybridMultilevel"/>
    <w:tmpl w:val="FE9AF010"/>
    <w:lvl w:ilvl="0" w:tplc="47BECE22">
      <w:start w:val="5"/>
      <w:numFmt w:val="upperLetter"/>
      <w:lvlText w:val="%1."/>
      <w:lvlJc w:val="left"/>
    </w:lvl>
    <w:lvl w:ilvl="1" w:tplc="6D248890">
      <w:numFmt w:val="decimal"/>
      <w:lvlText w:val=""/>
      <w:lvlJc w:val="left"/>
    </w:lvl>
    <w:lvl w:ilvl="2" w:tplc="A00C7C4E">
      <w:numFmt w:val="decimal"/>
      <w:lvlText w:val=""/>
      <w:lvlJc w:val="left"/>
    </w:lvl>
    <w:lvl w:ilvl="3" w:tplc="31B088EC">
      <w:numFmt w:val="decimal"/>
      <w:lvlText w:val=""/>
      <w:lvlJc w:val="left"/>
    </w:lvl>
    <w:lvl w:ilvl="4" w:tplc="46D49530">
      <w:numFmt w:val="decimal"/>
      <w:lvlText w:val=""/>
      <w:lvlJc w:val="left"/>
    </w:lvl>
    <w:lvl w:ilvl="5" w:tplc="F544E0CE">
      <w:numFmt w:val="decimal"/>
      <w:lvlText w:val=""/>
      <w:lvlJc w:val="left"/>
    </w:lvl>
    <w:lvl w:ilvl="6" w:tplc="EED6167C">
      <w:numFmt w:val="decimal"/>
      <w:lvlText w:val=""/>
      <w:lvlJc w:val="left"/>
    </w:lvl>
    <w:lvl w:ilvl="7" w:tplc="0F489160">
      <w:numFmt w:val="decimal"/>
      <w:lvlText w:val=""/>
      <w:lvlJc w:val="left"/>
    </w:lvl>
    <w:lvl w:ilvl="8" w:tplc="79C88C20">
      <w:numFmt w:val="decimal"/>
      <w:lvlText w:val=""/>
      <w:lvlJc w:val="left"/>
    </w:lvl>
  </w:abstractNum>
  <w:abstractNum w:abstractNumId="33" w15:restartNumberingAfterBreak="0">
    <w:nsid w:val="45F20E42"/>
    <w:multiLevelType w:val="multilevel"/>
    <w:tmpl w:val="01883408"/>
    <w:lvl w:ilvl="0">
      <w:start w:val="1"/>
      <w:numFmt w:val="decimal"/>
      <w:lvlText w:val="%1"/>
      <w:lvlJc w:val="left"/>
      <w:pPr>
        <w:ind w:left="892" w:hanging="701"/>
      </w:pPr>
      <w:rPr>
        <w:rFonts w:hint="default"/>
        <w:lang w:val="en-US" w:eastAsia="en-US" w:bidi="ar-SA"/>
      </w:rPr>
    </w:lvl>
    <w:lvl w:ilvl="1">
      <w:start w:val="1"/>
      <w:numFmt w:val="decimal"/>
      <w:lvlText w:val="%1.%2"/>
      <w:lvlJc w:val="left"/>
      <w:pPr>
        <w:ind w:left="892" w:hanging="701"/>
      </w:pPr>
      <w:rPr>
        <w:rFonts w:ascii="Book Antiqua" w:eastAsia="Book Antiqua" w:hAnsi="Book Antiqua" w:cs="Book Antiqua" w:hint="default"/>
        <w:w w:val="101"/>
        <w:sz w:val="23"/>
        <w:szCs w:val="23"/>
        <w:lang w:val="en-US" w:eastAsia="en-US" w:bidi="ar-SA"/>
      </w:rPr>
    </w:lvl>
    <w:lvl w:ilvl="2">
      <w:numFmt w:val="bullet"/>
      <w:lvlText w:val="•"/>
      <w:lvlJc w:val="left"/>
      <w:pPr>
        <w:ind w:left="2737" w:hanging="701"/>
      </w:pPr>
      <w:rPr>
        <w:rFonts w:hint="default"/>
        <w:lang w:val="en-US" w:eastAsia="en-US" w:bidi="ar-SA"/>
      </w:rPr>
    </w:lvl>
    <w:lvl w:ilvl="3">
      <w:numFmt w:val="bullet"/>
      <w:lvlText w:val="•"/>
      <w:lvlJc w:val="left"/>
      <w:pPr>
        <w:ind w:left="3655" w:hanging="701"/>
      </w:pPr>
      <w:rPr>
        <w:rFonts w:hint="default"/>
        <w:lang w:val="en-US" w:eastAsia="en-US" w:bidi="ar-SA"/>
      </w:rPr>
    </w:lvl>
    <w:lvl w:ilvl="4">
      <w:numFmt w:val="bullet"/>
      <w:lvlText w:val="•"/>
      <w:lvlJc w:val="left"/>
      <w:pPr>
        <w:ind w:left="4574" w:hanging="701"/>
      </w:pPr>
      <w:rPr>
        <w:rFonts w:hint="default"/>
        <w:lang w:val="en-US" w:eastAsia="en-US" w:bidi="ar-SA"/>
      </w:rPr>
    </w:lvl>
    <w:lvl w:ilvl="5">
      <w:numFmt w:val="bullet"/>
      <w:lvlText w:val="•"/>
      <w:lvlJc w:val="left"/>
      <w:pPr>
        <w:ind w:left="5493" w:hanging="701"/>
      </w:pPr>
      <w:rPr>
        <w:rFonts w:hint="default"/>
        <w:lang w:val="en-US" w:eastAsia="en-US" w:bidi="ar-SA"/>
      </w:rPr>
    </w:lvl>
    <w:lvl w:ilvl="6">
      <w:numFmt w:val="bullet"/>
      <w:lvlText w:val="•"/>
      <w:lvlJc w:val="left"/>
      <w:pPr>
        <w:ind w:left="6411" w:hanging="701"/>
      </w:pPr>
      <w:rPr>
        <w:rFonts w:hint="default"/>
        <w:lang w:val="en-US" w:eastAsia="en-US" w:bidi="ar-SA"/>
      </w:rPr>
    </w:lvl>
    <w:lvl w:ilvl="7">
      <w:numFmt w:val="bullet"/>
      <w:lvlText w:val="•"/>
      <w:lvlJc w:val="left"/>
      <w:pPr>
        <w:ind w:left="7330" w:hanging="701"/>
      </w:pPr>
      <w:rPr>
        <w:rFonts w:hint="default"/>
        <w:lang w:val="en-US" w:eastAsia="en-US" w:bidi="ar-SA"/>
      </w:rPr>
    </w:lvl>
    <w:lvl w:ilvl="8">
      <w:numFmt w:val="bullet"/>
      <w:lvlText w:val="•"/>
      <w:lvlJc w:val="left"/>
      <w:pPr>
        <w:ind w:left="8249" w:hanging="701"/>
      </w:pPr>
      <w:rPr>
        <w:rFonts w:hint="default"/>
        <w:lang w:val="en-US" w:eastAsia="en-US" w:bidi="ar-SA"/>
      </w:rPr>
    </w:lvl>
  </w:abstractNum>
  <w:abstractNum w:abstractNumId="34" w15:restartNumberingAfterBreak="0">
    <w:nsid w:val="46B7D447"/>
    <w:multiLevelType w:val="hybridMultilevel"/>
    <w:tmpl w:val="C1102428"/>
    <w:lvl w:ilvl="0" w:tplc="93F0EEE4">
      <w:start w:val="1"/>
      <w:numFmt w:val="lowerLetter"/>
      <w:lvlText w:val="(%1)"/>
      <w:lvlJc w:val="left"/>
    </w:lvl>
    <w:lvl w:ilvl="1" w:tplc="3D067ADC">
      <w:numFmt w:val="decimal"/>
      <w:lvlText w:val=""/>
      <w:lvlJc w:val="left"/>
    </w:lvl>
    <w:lvl w:ilvl="2" w:tplc="F13AF5D8">
      <w:numFmt w:val="decimal"/>
      <w:lvlText w:val=""/>
      <w:lvlJc w:val="left"/>
    </w:lvl>
    <w:lvl w:ilvl="3" w:tplc="EDAEED38">
      <w:numFmt w:val="decimal"/>
      <w:lvlText w:val=""/>
      <w:lvlJc w:val="left"/>
    </w:lvl>
    <w:lvl w:ilvl="4" w:tplc="23B2A49A">
      <w:numFmt w:val="decimal"/>
      <w:lvlText w:val=""/>
      <w:lvlJc w:val="left"/>
    </w:lvl>
    <w:lvl w:ilvl="5" w:tplc="2C30BBB8">
      <w:numFmt w:val="decimal"/>
      <w:lvlText w:val=""/>
      <w:lvlJc w:val="left"/>
    </w:lvl>
    <w:lvl w:ilvl="6" w:tplc="0C42954E">
      <w:numFmt w:val="decimal"/>
      <w:lvlText w:val=""/>
      <w:lvlJc w:val="left"/>
    </w:lvl>
    <w:lvl w:ilvl="7" w:tplc="3500A01C">
      <w:numFmt w:val="decimal"/>
      <w:lvlText w:val=""/>
      <w:lvlJc w:val="left"/>
    </w:lvl>
    <w:lvl w:ilvl="8" w:tplc="D9A2C790">
      <w:numFmt w:val="decimal"/>
      <w:lvlText w:val=""/>
      <w:lvlJc w:val="left"/>
    </w:lvl>
  </w:abstractNum>
  <w:abstractNum w:abstractNumId="35" w15:restartNumberingAfterBreak="0">
    <w:nsid w:val="47398C89"/>
    <w:multiLevelType w:val="hybridMultilevel"/>
    <w:tmpl w:val="0F408A0E"/>
    <w:lvl w:ilvl="0" w:tplc="B25E7182">
      <w:start w:val="2"/>
      <w:numFmt w:val="upperLetter"/>
      <w:lvlText w:val="%1."/>
      <w:lvlJc w:val="left"/>
    </w:lvl>
    <w:lvl w:ilvl="1" w:tplc="09FC48D6">
      <w:numFmt w:val="decimal"/>
      <w:lvlText w:val=""/>
      <w:lvlJc w:val="left"/>
    </w:lvl>
    <w:lvl w:ilvl="2" w:tplc="A71413F4">
      <w:numFmt w:val="decimal"/>
      <w:lvlText w:val=""/>
      <w:lvlJc w:val="left"/>
    </w:lvl>
    <w:lvl w:ilvl="3" w:tplc="C406A5C6">
      <w:numFmt w:val="decimal"/>
      <w:lvlText w:val=""/>
      <w:lvlJc w:val="left"/>
    </w:lvl>
    <w:lvl w:ilvl="4" w:tplc="48183CD6">
      <w:numFmt w:val="decimal"/>
      <w:lvlText w:val=""/>
      <w:lvlJc w:val="left"/>
    </w:lvl>
    <w:lvl w:ilvl="5" w:tplc="54F8330A">
      <w:numFmt w:val="decimal"/>
      <w:lvlText w:val=""/>
      <w:lvlJc w:val="left"/>
    </w:lvl>
    <w:lvl w:ilvl="6" w:tplc="7B6C842C">
      <w:numFmt w:val="decimal"/>
      <w:lvlText w:val=""/>
      <w:lvlJc w:val="left"/>
    </w:lvl>
    <w:lvl w:ilvl="7" w:tplc="288CDA52">
      <w:numFmt w:val="decimal"/>
      <w:lvlText w:val=""/>
      <w:lvlJc w:val="left"/>
    </w:lvl>
    <w:lvl w:ilvl="8" w:tplc="3CA62E76">
      <w:numFmt w:val="decimal"/>
      <w:lvlText w:val=""/>
      <w:lvlJc w:val="left"/>
    </w:lvl>
  </w:abstractNum>
  <w:abstractNum w:abstractNumId="36" w15:restartNumberingAfterBreak="0">
    <w:nsid w:val="4D383226"/>
    <w:multiLevelType w:val="hybridMultilevel"/>
    <w:tmpl w:val="2DACA8AE"/>
    <w:lvl w:ilvl="0" w:tplc="BC521A18">
      <w:start w:val="1"/>
      <w:numFmt w:val="decimal"/>
      <w:lvlText w:val="%1."/>
      <w:lvlJc w:val="left"/>
      <w:pPr>
        <w:ind w:left="892" w:hanging="701"/>
      </w:pPr>
      <w:rPr>
        <w:rFonts w:ascii="Book Antiqua" w:eastAsia="Book Antiqua" w:hAnsi="Book Antiqua" w:cs="Book Antiqua" w:hint="default"/>
        <w:w w:val="101"/>
        <w:sz w:val="23"/>
        <w:szCs w:val="23"/>
        <w:lang w:val="en-US" w:eastAsia="en-US" w:bidi="ar-SA"/>
      </w:rPr>
    </w:lvl>
    <w:lvl w:ilvl="1" w:tplc="8F2038DE">
      <w:numFmt w:val="bullet"/>
      <w:lvlText w:val="•"/>
      <w:lvlJc w:val="left"/>
      <w:pPr>
        <w:ind w:left="1818" w:hanging="701"/>
      </w:pPr>
      <w:rPr>
        <w:rFonts w:hint="default"/>
        <w:lang w:val="en-US" w:eastAsia="en-US" w:bidi="ar-SA"/>
      </w:rPr>
    </w:lvl>
    <w:lvl w:ilvl="2" w:tplc="EA10E758">
      <w:numFmt w:val="bullet"/>
      <w:lvlText w:val="•"/>
      <w:lvlJc w:val="left"/>
      <w:pPr>
        <w:ind w:left="2737" w:hanging="701"/>
      </w:pPr>
      <w:rPr>
        <w:rFonts w:hint="default"/>
        <w:lang w:val="en-US" w:eastAsia="en-US" w:bidi="ar-SA"/>
      </w:rPr>
    </w:lvl>
    <w:lvl w:ilvl="3" w:tplc="AE58197E">
      <w:numFmt w:val="bullet"/>
      <w:lvlText w:val="•"/>
      <w:lvlJc w:val="left"/>
      <w:pPr>
        <w:ind w:left="3655" w:hanging="701"/>
      </w:pPr>
      <w:rPr>
        <w:rFonts w:hint="default"/>
        <w:lang w:val="en-US" w:eastAsia="en-US" w:bidi="ar-SA"/>
      </w:rPr>
    </w:lvl>
    <w:lvl w:ilvl="4" w:tplc="4A4EF450">
      <w:numFmt w:val="bullet"/>
      <w:lvlText w:val="•"/>
      <w:lvlJc w:val="left"/>
      <w:pPr>
        <w:ind w:left="4574" w:hanging="701"/>
      </w:pPr>
      <w:rPr>
        <w:rFonts w:hint="default"/>
        <w:lang w:val="en-US" w:eastAsia="en-US" w:bidi="ar-SA"/>
      </w:rPr>
    </w:lvl>
    <w:lvl w:ilvl="5" w:tplc="316A2A1C">
      <w:numFmt w:val="bullet"/>
      <w:lvlText w:val="•"/>
      <w:lvlJc w:val="left"/>
      <w:pPr>
        <w:ind w:left="5493" w:hanging="701"/>
      </w:pPr>
      <w:rPr>
        <w:rFonts w:hint="default"/>
        <w:lang w:val="en-US" w:eastAsia="en-US" w:bidi="ar-SA"/>
      </w:rPr>
    </w:lvl>
    <w:lvl w:ilvl="6" w:tplc="D098EB34">
      <w:numFmt w:val="bullet"/>
      <w:lvlText w:val="•"/>
      <w:lvlJc w:val="left"/>
      <w:pPr>
        <w:ind w:left="6411" w:hanging="701"/>
      </w:pPr>
      <w:rPr>
        <w:rFonts w:hint="default"/>
        <w:lang w:val="en-US" w:eastAsia="en-US" w:bidi="ar-SA"/>
      </w:rPr>
    </w:lvl>
    <w:lvl w:ilvl="7" w:tplc="B5D2C754">
      <w:numFmt w:val="bullet"/>
      <w:lvlText w:val="•"/>
      <w:lvlJc w:val="left"/>
      <w:pPr>
        <w:ind w:left="7330" w:hanging="701"/>
      </w:pPr>
      <w:rPr>
        <w:rFonts w:hint="default"/>
        <w:lang w:val="en-US" w:eastAsia="en-US" w:bidi="ar-SA"/>
      </w:rPr>
    </w:lvl>
    <w:lvl w:ilvl="8" w:tplc="7598DA06">
      <w:numFmt w:val="bullet"/>
      <w:lvlText w:val="•"/>
      <w:lvlJc w:val="left"/>
      <w:pPr>
        <w:ind w:left="8249" w:hanging="701"/>
      </w:pPr>
      <w:rPr>
        <w:rFonts w:hint="default"/>
        <w:lang w:val="en-US" w:eastAsia="en-US" w:bidi="ar-SA"/>
      </w:rPr>
    </w:lvl>
  </w:abstractNum>
  <w:abstractNum w:abstractNumId="37" w15:restartNumberingAfterBreak="0">
    <w:nsid w:val="4D5A4149"/>
    <w:multiLevelType w:val="multilevel"/>
    <w:tmpl w:val="709A3324"/>
    <w:lvl w:ilvl="0">
      <w:start w:val="1"/>
      <w:numFmt w:val="decimal"/>
      <w:lvlText w:val="%1."/>
      <w:lvlJc w:val="left"/>
      <w:pPr>
        <w:ind w:left="892" w:hanging="701"/>
      </w:pPr>
      <w:rPr>
        <w:rFonts w:ascii="Book Antiqua" w:eastAsia="Book Antiqua" w:hAnsi="Book Antiqua" w:cs="Book Antiqua" w:hint="default"/>
        <w:w w:val="101"/>
        <w:sz w:val="23"/>
        <w:szCs w:val="23"/>
        <w:lang w:val="en-US" w:eastAsia="en-US" w:bidi="ar-SA"/>
      </w:rPr>
    </w:lvl>
    <w:lvl w:ilvl="1">
      <w:start w:val="1"/>
      <w:numFmt w:val="decimal"/>
      <w:lvlText w:val="%1.%2"/>
      <w:lvlJc w:val="left"/>
      <w:pPr>
        <w:ind w:left="867" w:hanging="676"/>
      </w:pPr>
      <w:rPr>
        <w:rFonts w:hint="default"/>
        <w:w w:val="101"/>
        <w:lang w:val="en-US" w:eastAsia="en-US" w:bidi="ar-SA"/>
      </w:rPr>
    </w:lvl>
    <w:lvl w:ilvl="2">
      <w:start w:val="1"/>
      <w:numFmt w:val="lowerLetter"/>
      <w:lvlText w:val="%3)"/>
      <w:lvlJc w:val="left"/>
      <w:pPr>
        <w:ind w:left="1332" w:hanging="334"/>
      </w:pPr>
      <w:rPr>
        <w:rFonts w:ascii="Book Antiqua" w:eastAsia="Book Antiqua" w:hAnsi="Book Antiqua" w:cs="Book Antiqua" w:hint="default"/>
        <w:w w:val="101"/>
        <w:sz w:val="23"/>
        <w:szCs w:val="23"/>
        <w:lang w:val="en-US" w:eastAsia="en-US" w:bidi="ar-SA"/>
      </w:rPr>
    </w:lvl>
    <w:lvl w:ilvl="3">
      <w:numFmt w:val="bullet"/>
      <w:lvlText w:val="•"/>
      <w:lvlJc w:val="left"/>
      <w:pPr>
        <w:ind w:left="2433" w:hanging="334"/>
      </w:pPr>
      <w:rPr>
        <w:rFonts w:hint="default"/>
        <w:lang w:val="en-US" w:eastAsia="en-US" w:bidi="ar-SA"/>
      </w:rPr>
    </w:lvl>
    <w:lvl w:ilvl="4">
      <w:numFmt w:val="bullet"/>
      <w:lvlText w:val="•"/>
      <w:lvlJc w:val="left"/>
      <w:pPr>
        <w:ind w:left="3526" w:hanging="334"/>
      </w:pPr>
      <w:rPr>
        <w:rFonts w:hint="default"/>
        <w:lang w:val="en-US" w:eastAsia="en-US" w:bidi="ar-SA"/>
      </w:rPr>
    </w:lvl>
    <w:lvl w:ilvl="5">
      <w:numFmt w:val="bullet"/>
      <w:lvlText w:val="•"/>
      <w:lvlJc w:val="left"/>
      <w:pPr>
        <w:ind w:left="4619" w:hanging="334"/>
      </w:pPr>
      <w:rPr>
        <w:rFonts w:hint="default"/>
        <w:lang w:val="en-US" w:eastAsia="en-US" w:bidi="ar-SA"/>
      </w:rPr>
    </w:lvl>
    <w:lvl w:ilvl="6">
      <w:numFmt w:val="bullet"/>
      <w:lvlText w:val="•"/>
      <w:lvlJc w:val="left"/>
      <w:pPr>
        <w:ind w:left="5713" w:hanging="334"/>
      </w:pPr>
      <w:rPr>
        <w:rFonts w:hint="default"/>
        <w:lang w:val="en-US" w:eastAsia="en-US" w:bidi="ar-SA"/>
      </w:rPr>
    </w:lvl>
    <w:lvl w:ilvl="7">
      <w:numFmt w:val="bullet"/>
      <w:lvlText w:val="•"/>
      <w:lvlJc w:val="left"/>
      <w:pPr>
        <w:ind w:left="6806" w:hanging="334"/>
      </w:pPr>
      <w:rPr>
        <w:rFonts w:hint="default"/>
        <w:lang w:val="en-US" w:eastAsia="en-US" w:bidi="ar-SA"/>
      </w:rPr>
    </w:lvl>
    <w:lvl w:ilvl="8">
      <w:numFmt w:val="bullet"/>
      <w:lvlText w:val="•"/>
      <w:lvlJc w:val="left"/>
      <w:pPr>
        <w:ind w:left="7899" w:hanging="334"/>
      </w:pPr>
      <w:rPr>
        <w:rFonts w:hint="default"/>
        <w:lang w:val="en-US" w:eastAsia="en-US" w:bidi="ar-SA"/>
      </w:rPr>
    </w:lvl>
  </w:abstractNum>
  <w:abstractNum w:abstractNumId="38" w15:restartNumberingAfterBreak="0">
    <w:nsid w:val="4DD52561"/>
    <w:multiLevelType w:val="hybridMultilevel"/>
    <w:tmpl w:val="5BC2A160"/>
    <w:lvl w:ilvl="0" w:tplc="5DE0B658">
      <w:start w:val="1"/>
      <w:numFmt w:val="decimal"/>
      <w:lvlText w:val="%1."/>
      <w:lvlJc w:val="left"/>
      <w:pPr>
        <w:ind w:left="717" w:hanging="526"/>
      </w:pPr>
      <w:rPr>
        <w:rFonts w:ascii="Book Antiqua" w:eastAsia="Book Antiqua" w:hAnsi="Book Antiqua" w:cs="Book Antiqua" w:hint="default"/>
        <w:w w:val="101"/>
        <w:sz w:val="23"/>
        <w:szCs w:val="23"/>
        <w:lang w:val="en-US" w:eastAsia="en-US" w:bidi="ar-SA"/>
      </w:rPr>
    </w:lvl>
    <w:lvl w:ilvl="1" w:tplc="E7E0231E">
      <w:numFmt w:val="bullet"/>
      <w:lvlText w:val="•"/>
      <w:lvlJc w:val="left"/>
      <w:pPr>
        <w:ind w:left="1656" w:hanging="526"/>
      </w:pPr>
      <w:rPr>
        <w:rFonts w:hint="default"/>
        <w:lang w:val="en-US" w:eastAsia="en-US" w:bidi="ar-SA"/>
      </w:rPr>
    </w:lvl>
    <w:lvl w:ilvl="2" w:tplc="C1706BA0">
      <w:numFmt w:val="bullet"/>
      <w:lvlText w:val="•"/>
      <w:lvlJc w:val="left"/>
      <w:pPr>
        <w:ind w:left="2593" w:hanging="526"/>
      </w:pPr>
      <w:rPr>
        <w:rFonts w:hint="default"/>
        <w:lang w:val="en-US" w:eastAsia="en-US" w:bidi="ar-SA"/>
      </w:rPr>
    </w:lvl>
    <w:lvl w:ilvl="3" w:tplc="3BE2AC68">
      <w:numFmt w:val="bullet"/>
      <w:lvlText w:val="•"/>
      <w:lvlJc w:val="left"/>
      <w:pPr>
        <w:ind w:left="3529" w:hanging="526"/>
      </w:pPr>
      <w:rPr>
        <w:rFonts w:hint="default"/>
        <w:lang w:val="en-US" w:eastAsia="en-US" w:bidi="ar-SA"/>
      </w:rPr>
    </w:lvl>
    <w:lvl w:ilvl="4" w:tplc="8CAC1546">
      <w:numFmt w:val="bullet"/>
      <w:lvlText w:val="•"/>
      <w:lvlJc w:val="left"/>
      <w:pPr>
        <w:ind w:left="4466" w:hanging="526"/>
      </w:pPr>
      <w:rPr>
        <w:rFonts w:hint="default"/>
        <w:lang w:val="en-US" w:eastAsia="en-US" w:bidi="ar-SA"/>
      </w:rPr>
    </w:lvl>
    <w:lvl w:ilvl="5" w:tplc="833C36BA">
      <w:numFmt w:val="bullet"/>
      <w:lvlText w:val="•"/>
      <w:lvlJc w:val="left"/>
      <w:pPr>
        <w:ind w:left="5403" w:hanging="526"/>
      </w:pPr>
      <w:rPr>
        <w:rFonts w:hint="default"/>
        <w:lang w:val="en-US" w:eastAsia="en-US" w:bidi="ar-SA"/>
      </w:rPr>
    </w:lvl>
    <w:lvl w:ilvl="6" w:tplc="E8629664">
      <w:numFmt w:val="bullet"/>
      <w:lvlText w:val="•"/>
      <w:lvlJc w:val="left"/>
      <w:pPr>
        <w:ind w:left="6339" w:hanging="526"/>
      </w:pPr>
      <w:rPr>
        <w:rFonts w:hint="default"/>
        <w:lang w:val="en-US" w:eastAsia="en-US" w:bidi="ar-SA"/>
      </w:rPr>
    </w:lvl>
    <w:lvl w:ilvl="7" w:tplc="0DD2B7EA">
      <w:numFmt w:val="bullet"/>
      <w:lvlText w:val="•"/>
      <w:lvlJc w:val="left"/>
      <w:pPr>
        <w:ind w:left="7276" w:hanging="526"/>
      </w:pPr>
      <w:rPr>
        <w:rFonts w:hint="default"/>
        <w:lang w:val="en-US" w:eastAsia="en-US" w:bidi="ar-SA"/>
      </w:rPr>
    </w:lvl>
    <w:lvl w:ilvl="8" w:tplc="2244D34A">
      <w:numFmt w:val="bullet"/>
      <w:lvlText w:val="•"/>
      <w:lvlJc w:val="left"/>
      <w:pPr>
        <w:ind w:left="8213" w:hanging="526"/>
      </w:pPr>
      <w:rPr>
        <w:rFonts w:hint="default"/>
        <w:lang w:val="en-US" w:eastAsia="en-US" w:bidi="ar-SA"/>
      </w:rPr>
    </w:lvl>
  </w:abstractNum>
  <w:abstractNum w:abstractNumId="39" w15:restartNumberingAfterBreak="0">
    <w:nsid w:val="4F4EF005"/>
    <w:multiLevelType w:val="hybridMultilevel"/>
    <w:tmpl w:val="D3ACFAD8"/>
    <w:lvl w:ilvl="0" w:tplc="F6E0A036">
      <w:start w:val="1"/>
      <w:numFmt w:val="decimal"/>
      <w:lvlText w:val="%1"/>
      <w:lvlJc w:val="left"/>
    </w:lvl>
    <w:lvl w:ilvl="1" w:tplc="B9DEFD82">
      <w:numFmt w:val="decimal"/>
      <w:lvlText w:val=""/>
      <w:lvlJc w:val="left"/>
    </w:lvl>
    <w:lvl w:ilvl="2" w:tplc="14184602">
      <w:numFmt w:val="decimal"/>
      <w:lvlText w:val=""/>
      <w:lvlJc w:val="left"/>
    </w:lvl>
    <w:lvl w:ilvl="3" w:tplc="31EEE17E">
      <w:numFmt w:val="decimal"/>
      <w:lvlText w:val=""/>
      <w:lvlJc w:val="left"/>
    </w:lvl>
    <w:lvl w:ilvl="4" w:tplc="4FAABBD4">
      <w:numFmt w:val="decimal"/>
      <w:lvlText w:val=""/>
      <w:lvlJc w:val="left"/>
    </w:lvl>
    <w:lvl w:ilvl="5" w:tplc="2516FEB8">
      <w:numFmt w:val="decimal"/>
      <w:lvlText w:val=""/>
      <w:lvlJc w:val="left"/>
    </w:lvl>
    <w:lvl w:ilvl="6" w:tplc="8E92E3AA">
      <w:numFmt w:val="decimal"/>
      <w:lvlText w:val=""/>
      <w:lvlJc w:val="left"/>
    </w:lvl>
    <w:lvl w:ilvl="7" w:tplc="9264AD64">
      <w:numFmt w:val="decimal"/>
      <w:lvlText w:val=""/>
      <w:lvlJc w:val="left"/>
    </w:lvl>
    <w:lvl w:ilvl="8" w:tplc="5FA49D64">
      <w:numFmt w:val="decimal"/>
      <w:lvlText w:val=""/>
      <w:lvlJc w:val="left"/>
    </w:lvl>
  </w:abstractNum>
  <w:abstractNum w:abstractNumId="40" w15:restartNumberingAfterBreak="0">
    <w:nsid w:val="5092CA79"/>
    <w:multiLevelType w:val="hybridMultilevel"/>
    <w:tmpl w:val="1DD8348E"/>
    <w:lvl w:ilvl="0" w:tplc="97D07782">
      <w:start w:val="36"/>
      <w:numFmt w:val="decimal"/>
      <w:lvlText w:val="%1."/>
      <w:lvlJc w:val="left"/>
    </w:lvl>
    <w:lvl w:ilvl="1" w:tplc="1046B222">
      <w:numFmt w:val="decimal"/>
      <w:lvlText w:val=""/>
      <w:lvlJc w:val="left"/>
    </w:lvl>
    <w:lvl w:ilvl="2" w:tplc="3C5A93C4">
      <w:numFmt w:val="decimal"/>
      <w:lvlText w:val=""/>
      <w:lvlJc w:val="left"/>
    </w:lvl>
    <w:lvl w:ilvl="3" w:tplc="40A456B6">
      <w:numFmt w:val="decimal"/>
      <w:lvlText w:val=""/>
      <w:lvlJc w:val="left"/>
    </w:lvl>
    <w:lvl w:ilvl="4" w:tplc="F1C0EC8E">
      <w:numFmt w:val="decimal"/>
      <w:lvlText w:val=""/>
      <w:lvlJc w:val="left"/>
    </w:lvl>
    <w:lvl w:ilvl="5" w:tplc="C9289842">
      <w:numFmt w:val="decimal"/>
      <w:lvlText w:val=""/>
      <w:lvlJc w:val="left"/>
    </w:lvl>
    <w:lvl w:ilvl="6" w:tplc="8FF2B71A">
      <w:numFmt w:val="decimal"/>
      <w:lvlText w:val=""/>
      <w:lvlJc w:val="left"/>
    </w:lvl>
    <w:lvl w:ilvl="7" w:tplc="030C3120">
      <w:numFmt w:val="decimal"/>
      <w:lvlText w:val=""/>
      <w:lvlJc w:val="left"/>
    </w:lvl>
    <w:lvl w:ilvl="8" w:tplc="0E984422">
      <w:numFmt w:val="decimal"/>
      <w:lvlText w:val=""/>
      <w:lvlJc w:val="left"/>
    </w:lvl>
  </w:abstractNum>
  <w:abstractNum w:abstractNumId="41" w15:restartNumberingAfterBreak="0">
    <w:nsid w:val="515A1FF8"/>
    <w:multiLevelType w:val="hybridMultilevel"/>
    <w:tmpl w:val="06CC0B98"/>
    <w:lvl w:ilvl="0" w:tplc="04090001">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437"/>
        </w:tabs>
        <w:ind w:left="1437" w:hanging="360"/>
      </w:pPr>
      <w:rPr>
        <w:rFonts w:ascii="Courier New" w:hAnsi="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42" w15:restartNumberingAfterBreak="0">
    <w:nsid w:val="52E5720F"/>
    <w:multiLevelType w:val="hybridMultilevel"/>
    <w:tmpl w:val="E332AEF6"/>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5AA2BD3"/>
    <w:multiLevelType w:val="hybridMultilevel"/>
    <w:tmpl w:val="17162128"/>
    <w:lvl w:ilvl="0" w:tplc="7E8C6150">
      <w:start w:val="1"/>
      <w:numFmt w:val="decimal"/>
      <w:lvlText w:val="%1."/>
      <w:lvlJc w:val="left"/>
      <w:pPr>
        <w:ind w:left="612" w:hanging="421"/>
      </w:pPr>
      <w:rPr>
        <w:rFonts w:ascii="Book Antiqua" w:eastAsia="Book Antiqua" w:hAnsi="Book Antiqua" w:cs="Book Antiqua" w:hint="default"/>
        <w:w w:val="101"/>
        <w:sz w:val="23"/>
        <w:szCs w:val="23"/>
        <w:lang w:val="en-US" w:eastAsia="en-US" w:bidi="ar-SA"/>
      </w:rPr>
    </w:lvl>
    <w:lvl w:ilvl="1" w:tplc="D39EFF96">
      <w:start w:val="1"/>
      <w:numFmt w:val="decimal"/>
      <w:lvlText w:val="%2."/>
      <w:lvlJc w:val="left"/>
      <w:pPr>
        <w:ind w:left="892" w:hanging="351"/>
        <w:jc w:val="right"/>
      </w:pPr>
      <w:rPr>
        <w:rFonts w:hint="default"/>
        <w:w w:val="101"/>
        <w:lang w:val="en-US" w:eastAsia="en-US" w:bidi="ar-SA"/>
      </w:rPr>
    </w:lvl>
    <w:lvl w:ilvl="2" w:tplc="B7FA6086">
      <w:numFmt w:val="bullet"/>
      <w:lvlText w:val="•"/>
      <w:lvlJc w:val="left"/>
      <w:pPr>
        <w:ind w:left="1920" w:hanging="351"/>
      </w:pPr>
      <w:rPr>
        <w:rFonts w:hint="default"/>
        <w:lang w:val="en-US" w:eastAsia="en-US" w:bidi="ar-SA"/>
      </w:rPr>
    </w:lvl>
    <w:lvl w:ilvl="3" w:tplc="797E33B4">
      <w:numFmt w:val="bullet"/>
      <w:lvlText w:val="•"/>
      <w:lvlJc w:val="left"/>
      <w:pPr>
        <w:ind w:left="2941" w:hanging="351"/>
      </w:pPr>
      <w:rPr>
        <w:rFonts w:hint="default"/>
        <w:lang w:val="en-US" w:eastAsia="en-US" w:bidi="ar-SA"/>
      </w:rPr>
    </w:lvl>
    <w:lvl w:ilvl="4" w:tplc="D9E6C55E">
      <w:numFmt w:val="bullet"/>
      <w:lvlText w:val="•"/>
      <w:lvlJc w:val="left"/>
      <w:pPr>
        <w:ind w:left="3962" w:hanging="351"/>
      </w:pPr>
      <w:rPr>
        <w:rFonts w:hint="default"/>
        <w:lang w:val="en-US" w:eastAsia="en-US" w:bidi="ar-SA"/>
      </w:rPr>
    </w:lvl>
    <w:lvl w:ilvl="5" w:tplc="18CE199C">
      <w:numFmt w:val="bullet"/>
      <w:lvlText w:val="•"/>
      <w:lvlJc w:val="left"/>
      <w:pPr>
        <w:ind w:left="4982" w:hanging="351"/>
      </w:pPr>
      <w:rPr>
        <w:rFonts w:hint="default"/>
        <w:lang w:val="en-US" w:eastAsia="en-US" w:bidi="ar-SA"/>
      </w:rPr>
    </w:lvl>
    <w:lvl w:ilvl="6" w:tplc="B56A5492">
      <w:numFmt w:val="bullet"/>
      <w:lvlText w:val="•"/>
      <w:lvlJc w:val="left"/>
      <w:pPr>
        <w:ind w:left="6003" w:hanging="351"/>
      </w:pPr>
      <w:rPr>
        <w:rFonts w:hint="default"/>
        <w:lang w:val="en-US" w:eastAsia="en-US" w:bidi="ar-SA"/>
      </w:rPr>
    </w:lvl>
    <w:lvl w:ilvl="7" w:tplc="F89C43FA">
      <w:numFmt w:val="bullet"/>
      <w:lvlText w:val="•"/>
      <w:lvlJc w:val="left"/>
      <w:pPr>
        <w:ind w:left="7024" w:hanging="351"/>
      </w:pPr>
      <w:rPr>
        <w:rFonts w:hint="default"/>
        <w:lang w:val="en-US" w:eastAsia="en-US" w:bidi="ar-SA"/>
      </w:rPr>
    </w:lvl>
    <w:lvl w:ilvl="8" w:tplc="2654B9C0">
      <w:numFmt w:val="bullet"/>
      <w:lvlText w:val="•"/>
      <w:lvlJc w:val="left"/>
      <w:pPr>
        <w:ind w:left="8044" w:hanging="351"/>
      </w:pPr>
      <w:rPr>
        <w:rFonts w:hint="default"/>
        <w:lang w:val="en-US" w:eastAsia="en-US" w:bidi="ar-SA"/>
      </w:rPr>
    </w:lvl>
  </w:abstractNum>
  <w:abstractNum w:abstractNumId="44" w15:restartNumberingAfterBreak="0">
    <w:nsid w:val="59ADEA3D"/>
    <w:multiLevelType w:val="hybridMultilevel"/>
    <w:tmpl w:val="2376AB62"/>
    <w:lvl w:ilvl="0" w:tplc="81BEBEDA">
      <w:start w:val="28"/>
      <w:numFmt w:val="lowerLetter"/>
      <w:lvlText w:val="(%1)"/>
      <w:lvlJc w:val="left"/>
    </w:lvl>
    <w:lvl w:ilvl="1" w:tplc="2408988C">
      <w:numFmt w:val="decimal"/>
      <w:lvlText w:val=""/>
      <w:lvlJc w:val="left"/>
    </w:lvl>
    <w:lvl w:ilvl="2" w:tplc="A10496D6">
      <w:numFmt w:val="decimal"/>
      <w:lvlText w:val=""/>
      <w:lvlJc w:val="left"/>
    </w:lvl>
    <w:lvl w:ilvl="3" w:tplc="299A83D6">
      <w:numFmt w:val="decimal"/>
      <w:lvlText w:val=""/>
      <w:lvlJc w:val="left"/>
    </w:lvl>
    <w:lvl w:ilvl="4" w:tplc="0C963B22">
      <w:numFmt w:val="decimal"/>
      <w:lvlText w:val=""/>
      <w:lvlJc w:val="left"/>
    </w:lvl>
    <w:lvl w:ilvl="5" w:tplc="F61659AA">
      <w:numFmt w:val="decimal"/>
      <w:lvlText w:val=""/>
      <w:lvlJc w:val="left"/>
    </w:lvl>
    <w:lvl w:ilvl="6" w:tplc="3F64555A">
      <w:numFmt w:val="decimal"/>
      <w:lvlText w:val=""/>
      <w:lvlJc w:val="left"/>
    </w:lvl>
    <w:lvl w:ilvl="7" w:tplc="F510F96E">
      <w:numFmt w:val="decimal"/>
      <w:lvlText w:val=""/>
      <w:lvlJc w:val="left"/>
    </w:lvl>
    <w:lvl w:ilvl="8" w:tplc="B80C1342">
      <w:numFmt w:val="decimal"/>
      <w:lvlText w:val=""/>
      <w:lvlJc w:val="left"/>
    </w:lvl>
  </w:abstractNum>
  <w:abstractNum w:abstractNumId="45" w15:restartNumberingAfterBreak="0">
    <w:nsid w:val="5FB8011C"/>
    <w:multiLevelType w:val="hybridMultilevel"/>
    <w:tmpl w:val="08306598"/>
    <w:lvl w:ilvl="0" w:tplc="E6BE9BC6">
      <w:start w:val="4"/>
      <w:numFmt w:val="lowerLetter"/>
      <w:lvlText w:val="(%1)"/>
      <w:lvlJc w:val="left"/>
    </w:lvl>
    <w:lvl w:ilvl="1" w:tplc="71E4AED6">
      <w:numFmt w:val="decimal"/>
      <w:lvlText w:val=""/>
      <w:lvlJc w:val="left"/>
    </w:lvl>
    <w:lvl w:ilvl="2" w:tplc="C5EC752E">
      <w:numFmt w:val="decimal"/>
      <w:lvlText w:val=""/>
      <w:lvlJc w:val="left"/>
    </w:lvl>
    <w:lvl w:ilvl="3" w:tplc="C3E81A44">
      <w:numFmt w:val="decimal"/>
      <w:lvlText w:val=""/>
      <w:lvlJc w:val="left"/>
    </w:lvl>
    <w:lvl w:ilvl="4" w:tplc="0BD8CF5A">
      <w:numFmt w:val="decimal"/>
      <w:lvlText w:val=""/>
      <w:lvlJc w:val="left"/>
    </w:lvl>
    <w:lvl w:ilvl="5" w:tplc="5FD25220">
      <w:numFmt w:val="decimal"/>
      <w:lvlText w:val=""/>
      <w:lvlJc w:val="left"/>
    </w:lvl>
    <w:lvl w:ilvl="6" w:tplc="F6582C4E">
      <w:numFmt w:val="decimal"/>
      <w:lvlText w:val=""/>
      <w:lvlJc w:val="left"/>
    </w:lvl>
    <w:lvl w:ilvl="7" w:tplc="192E583A">
      <w:numFmt w:val="decimal"/>
      <w:lvlText w:val=""/>
      <w:lvlJc w:val="left"/>
    </w:lvl>
    <w:lvl w:ilvl="8" w:tplc="37BCB74A">
      <w:numFmt w:val="decimal"/>
      <w:lvlText w:val=""/>
      <w:lvlJc w:val="left"/>
    </w:lvl>
  </w:abstractNum>
  <w:abstractNum w:abstractNumId="46" w15:restartNumberingAfterBreak="0">
    <w:nsid w:val="60B6DF70"/>
    <w:multiLevelType w:val="hybridMultilevel"/>
    <w:tmpl w:val="7182F95A"/>
    <w:lvl w:ilvl="0" w:tplc="AE3232C0">
      <w:start w:val="1"/>
      <w:numFmt w:val="lowerLetter"/>
      <w:lvlText w:val="%1"/>
      <w:lvlJc w:val="left"/>
    </w:lvl>
    <w:lvl w:ilvl="1" w:tplc="50CC1A5A">
      <w:start w:val="9"/>
      <w:numFmt w:val="lowerLetter"/>
      <w:lvlText w:val="(%2)"/>
      <w:lvlJc w:val="left"/>
    </w:lvl>
    <w:lvl w:ilvl="2" w:tplc="6DF6CE44">
      <w:numFmt w:val="decimal"/>
      <w:lvlText w:val=""/>
      <w:lvlJc w:val="left"/>
    </w:lvl>
    <w:lvl w:ilvl="3" w:tplc="9F1A3E1E">
      <w:numFmt w:val="decimal"/>
      <w:lvlText w:val=""/>
      <w:lvlJc w:val="left"/>
    </w:lvl>
    <w:lvl w:ilvl="4" w:tplc="9086DB14">
      <w:numFmt w:val="decimal"/>
      <w:lvlText w:val=""/>
      <w:lvlJc w:val="left"/>
    </w:lvl>
    <w:lvl w:ilvl="5" w:tplc="3CDC43BC">
      <w:numFmt w:val="decimal"/>
      <w:lvlText w:val=""/>
      <w:lvlJc w:val="left"/>
    </w:lvl>
    <w:lvl w:ilvl="6" w:tplc="E3EEC236">
      <w:numFmt w:val="decimal"/>
      <w:lvlText w:val=""/>
      <w:lvlJc w:val="left"/>
    </w:lvl>
    <w:lvl w:ilvl="7" w:tplc="15FCC41A">
      <w:numFmt w:val="decimal"/>
      <w:lvlText w:val=""/>
      <w:lvlJc w:val="left"/>
    </w:lvl>
    <w:lvl w:ilvl="8" w:tplc="BBA672B6">
      <w:numFmt w:val="decimal"/>
      <w:lvlText w:val=""/>
      <w:lvlJc w:val="left"/>
    </w:lvl>
  </w:abstractNum>
  <w:abstractNum w:abstractNumId="47" w15:restartNumberingAfterBreak="0">
    <w:nsid w:val="620F2C8F"/>
    <w:multiLevelType w:val="hybridMultilevel"/>
    <w:tmpl w:val="9B3A8E48"/>
    <w:lvl w:ilvl="0" w:tplc="D6AAF0C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36A2BD2"/>
    <w:multiLevelType w:val="hybridMultilevel"/>
    <w:tmpl w:val="7884E578"/>
    <w:lvl w:ilvl="0" w:tplc="DCA673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BB77C"/>
    <w:multiLevelType w:val="multilevel"/>
    <w:tmpl w:val="10F01384"/>
    <w:lvl w:ilvl="0">
      <w:start w:val="1"/>
      <w:numFmt w:val="decimal"/>
      <w:lvlText w:val="%1."/>
      <w:lvlJc w:val="left"/>
      <w:pPr>
        <w:ind w:left="3479" w:hanging="360"/>
      </w:pPr>
      <w:rPr>
        <w:b/>
        <w:bCs/>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D43D4A"/>
    <w:multiLevelType w:val="hybridMultilevel"/>
    <w:tmpl w:val="340C18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70B6AE7"/>
    <w:multiLevelType w:val="hybridMultilevel"/>
    <w:tmpl w:val="F5ECEA9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2" w15:restartNumberingAfterBreak="0">
    <w:nsid w:val="67795765"/>
    <w:multiLevelType w:val="multilevel"/>
    <w:tmpl w:val="0B2A9BBA"/>
    <w:lvl w:ilvl="0">
      <w:start w:val="1"/>
      <w:numFmt w:val="decimal"/>
      <w:lvlText w:val="%1"/>
      <w:lvlJc w:val="left"/>
      <w:pPr>
        <w:ind w:left="787" w:hanging="596"/>
      </w:pPr>
      <w:rPr>
        <w:rFonts w:hint="default"/>
        <w:lang w:val="en-US" w:eastAsia="en-US" w:bidi="ar-SA"/>
      </w:rPr>
    </w:lvl>
    <w:lvl w:ilvl="1">
      <w:start w:val="1"/>
      <w:numFmt w:val="decimal"/>
      <w:lvlText w:val="%1.%2"/>
      <w:lvlJc w:val="left"/>
      <w:pPr>
        <w:ind w:left="787" w:hanging="596"/>
      </w:pPr>
      <w:rPr>
        <w:rFonts w:ascii="Book Antiqua" w:eastAsia="Book Antiqua" w:hAnsi="Book Antiqua" w:cs="Book Antiqua" w:hint="default"/>
        <w:w w:val="101"/>
        <w:sz w:val="23"/>
        <w:szCs w:val="23"/>
        <w:lang w:val="en-US" w:eastAsia="en-US" w:bidi="ar-SA"/>
      </w:rPr>
    </w:lvl>
    <w:lvl w:ilvl="2">
      <w:numFmt w:val="bullet"/>
      <w:lvlText w:val="•"/>
      <w:lvlJc w:val="left"/>
      <w:pPr>
        <w:ind w:left="2641" w:hanging="596"/>
      </w:pPr>
      <w:rPr>
        <w:rFonts w:hint="default"/>
        <w:lang w:val="en-US" w:eastAsia="en-US" w:bidi="ar-SA"/>
      </w:rPr>
    </w:lvl>
    <w:lvl w:ilvl="3">
      <w:numFmt w:val="bullet"/>
      <w:lvlText w:val="•"/>
      <w:lvlJc w:val="left"/>
      <w:pPr>
        <w:ind w:left="3571" w:hanging="596"/>
      </w:pPr>
      <w:rPr>
        <w:rFonts w:hint="default"/>
        <w:lang w:val="en-US" w:eastAsia="en-US" w:bidi="ar-SA"/>
      </w:rPr>
    </w:lvl>
    <w:lvl w:ilvl="4">
      <w:numFmt w:val="bullet"/>
      <w:lvlText w:val="•"/>
      <w:lvlJc w:val="left"/>
      <w:pPr>
        <w:ind w:left="4502" w:hanging="596"/>
      </w:pPr>
      <w:rPr>
        <w:rFonts w:hint="default"/>
        <w:lang w:val="en-US" w:eastAsia="en-US" w:bidi="ar-SA"/>
      </w:rPr>
    </w:lvl>
    <w:lvl w:ilvl="5">
      <w:numFmt w:val="bullet"/>
      <w:lvlText w:val="•"/>
      <w:lvlJc w:val="left"/>
      <w:pPr>
        <w:ind w:left="5433" w:hanging="596"/>
      </w:pPr>
      <w:rPr>
        <w:rFonts w:hint="default"/>
        <w:lang w:val="en-US" w:eastAsia="en-US" w:bidi="ar-SA"/>
      </w:rPr>
    </w:lvl>
    <w:lvl w:ilvl="6">
      <w:numFmt w:val="bullet"/>
      <w:lvlText w:val="•"/>
      <w:lvlJc w:val="left"/>
      <w:pPr>
        <w:ind w:left="6363" w:hanging="596"/>
      </w:pPr>
      <w:rPr>
        <w:rFonts w:hint="default"/>
        <w:lang w:val="en-US" w:eastAsia="en-US" w:bidi="ar-SA"/>
      </w:rPr>
    </w:lvl>
    <w:lvl w:ilvl="7">
      <w:numFmt w:val="bullet"/>
      <w:lvlText w:val="•"/>
      <w:lvlJc w:val="left"/>
      <w:pPr>
        <w:ind w:left="7294" w:hanging="596"/>
      </w:pPr>
      <w:rPr>
        <w:rFonts w:hint="default"/>
        <w:lang w:val="en-US" w:eastAsia="en-US" w:bidi="ar-SA"/>
      </w:rPr>
    </w:lvl>
    <w:lvl w:ilvl="8">
      <w:numFmt w:val="bullet"/>
      <w:lvlText w:val="•"/>
      <w:lvlJc w:val="left"/>
      <w:pPr>
        <w:ind w:left="8225" w:hanging="596"/>
      </w:pPr>
      <w:rPr>
        <w:rFonts w:hint="default"/>
        <w:lang w:val="en-US" w:eastAsia="en-US" w:bidi="ar-SA"/>
      </w:rPr>
    </w:lvl>
  </w:abstractNum>
  <w:abstractNum w:abstractNumId="53" w15:restartNumberingAfterBreak="0">
    <w:nsid w:val="68EBC550"/>
    <w:multiLevelType w:val="hybridMultilevel"/>
    <w:tmpl w:val="1486DEEA"/>
    <w:lvl w:ilvl="0" w:tplc="31E44388">
      <w:start w:val="4"/>
      <w:numFmt w:val="upperLetter"/>
      <w:lvlText w:val="%1."/>
      <w:lvlJc w:val="left"/>
    </w:lvl>
    <w:lvl w:ilvl="1" w:tplc="2EE2E044">
      <w:start w:val="1"/>
      <w:numFmt w:val="decimal"/>
      <w:lvlText w:val="%2"/>
      <w:lvlJc w:val="left"/>
    </w:lvl>
    <w:lvl w:ilvl="2" w:tplc="16983D14">
      <w:start w:val="1"/>
      <w:numFmt w:val="decimal"/>
      <w:lvlText w:val="%3"/>
      <w:lvlJc w:val="left"/>
    </w:lvl>
    <w:lvl w:ilvl="3" w:tplc="7E760620">
      <w:numFmt w:val="decimal"/>
      <w:lvlText w:val=""/>
      <w:lvlJc w:val="left"/>
    </w:lvl>
    <w:lvl w:ilvl="4" w:tplc="6CFA3B22">
      <w:numFmt w:val="decimal"/>
      <w:lvlText w:val=""/>
      <w:lvlJc w:val="left"/>
    </w:lvl>
    <w:lvl w:ilvl="5" w:tplc="D72AE732">
      <w:numFmt w:val="decimal"/>
      <w:lvlText w:val=""/>
      <w:lvlJc w:val="left"/>
    </w:lvl>
    <w:lvl w:ilvl="6" w:tplc="0CE033D0">
      <w:numFmt w:val="decimal"/>
      <w:lvlText w:val=""/>
      <w:lvlJc w:val="left"/>
    </w:lvl>
    <w:lvl w:ilvl="7" w:tplc="37C8655A">
      <w:numFmt w:val="decimal"/>
      <w:lvlText w:val=""/>
      <w:lvlJc w:val="left"/>
    </w:lvl>
    <w:lvl w:ilvl="8" w:tplc="9CC49C84">
      <w:numFmt w:val="decimal"/>
      <w:lvlText w:val=""/>
      <w:lvlJc w:val="left"/>
    </w:lvl>
  </w:abstractNum>
  <w:abstractNum w:abstractNumId="54" w15:restartNumberingAfterBreak="0">
    <w:nsid w:val="69261F18"/>
    <w:multiLevelType w:val="hybridMultilevel"/>
    <w:tmpl w:val="215E6B66"/>
    <w:lvl w:ilvl="0" w:tplc="A8509104">
      <w:start w:val="1"/>
      <w:numFmt w:val="decimal"/>
      <w:lvlText w:val="%1."/>
      <w:lvlJc w:val="left"/>
      <w:pPr>
        <w:ind w:left="456" w:hanging="178"/>
      </w:pPr>
      <w:rPr>
        <w:rFonts w:ascii="Book Antiqua" w:eastAsia="Book Antiqua" w:hAnsi="Book Antiqua" w:cs="Book Antiqua" w:hint="default"/>
        <w:w w:val="101"/>
        <w:sz w:val="21"/>
        <w:szCs w:val="21"/>
        <w:lang w:val="en-US" w:eastAsia="en-US" w:bidi="ar-SA"/>
      </w:rPr>
    </w:lvl>
    <w:lvl w:ilvl="1" w:tplc="AF1C35D0">
      <w:numFmt w:val="bullet"/>
      <w:lvlText w:val="•"/>
      <w:lvlJc w:val="left"/>
      <w:pPr>
        <w:ind w:left="900" w:hanging="178"/>
      </w:pPr>
      <w:rPr>
        <w:rFonts w:hint="default"/>
        <w:lang w:val="en-US" w:eastAsia="en-US" w:bidi="ar-SA"/>
      </w:rPr>
    </w:lvl>
    <w:lvl w:ilvl="2" w:tplc="B63E018C">
      <w:numFmt w:val="bullet"/>
      <w:lvlText w:val="•"/>
      <w:lvlJc w:val="left"/>
      <w:pPr>
        <w:ind w:left="1920" w:hanging="178"/>
      </w:pPr>
      <w:rPr>
        <w:rFonts w:hint="default"/>
        <w:lang w:val="en-US" w:eastAsia="en-US" w:bidi="ar-SA"/>
      </w:rPr>
    </w:lvl>
    <w:lvl w:ilvl="3" w:tplc="C1383690">
      <w:numFmt w:val="bullet"/>
      <w:lvlText w:val="•"/>
      <w:lvlJc w:val="left"/>
      <w:pPr>
        <w:ind w:left="2941" w:hanging="178"/>
      </w:pPr>
      <w:rPr>
        <w:rFonts w:hint="default"/>
        <w:lang w:val="en-US" w:eastAsia="en-US" w:bidi="ar-SA"/>
      </w:rPr>
    </w:lvl>
    <w:lvl w:ilvl="4" w:tplc="AB624FFC">
      <w:numFmt w:val="bullet"/>
      <w:lvlText w:val="•"/>
      <w:lvlJc w:val="left"/>
      <w:pPr>
        <w:ind w:left="3962" w:hanging="178"/>
      </w:pPr>
      <w:rPr>
        <w:rFonts w:hint="default"/>
        <w:lang w:val="en-US" w:eastAsia="en-US" w:bidi="ar-SA"/>
      </w:rPr>
    </w:lvl>
    <w:lvl w:ilvl="5" w:tplc="E1620B16">
      <w:numFmt w:val="bullet"/>
      <w:lvlText w:val="•"/>
      <w:lvlJc w:val="left"/>
      <w:pPr>
        <w:ind w:left="4982" w:hanging="178"/>
      </w:pPr>
      <w:rPr>
        <w:rFonts w:hint="default"/>
        <w:lang w:val="en-US" w:eastAsia="en-US" w:bidi="ar-SA"/>
      </w:rPr>
    </w:lvl>
    <w:lvl w:ilvl="6" w:tplc="AB00A37A">
      <w:numFmt w:val="bullet"/>
      <w:lvlText w:val="•"/>
      <w:lvlJc w:val="left"/>
      <w:pPr>
        <w:ind w:left="6003" w:hanging="178"/>
      </w:pPr>
      <w:rPr>
        <w:rFonts w:hint="default"/>
        <w:lang w:val="en-US" w:eastAsia="en-US" w:bidi="ar-SA"/>
      </w:rPr>
    </w:lvl>
    <w:lvl w:ilvl="7" w:tplc="0AA49C72">
      <w:numFmt w:val="bullet"/>
      <w:lvlText w:val="•"/>
      <w:lvlJc w:val="left"/>
      <w:pPr>
        <w:ind w:left="7024" w:hanging="178"/>
      </w:pPr>
      <w:rPr>
        <w:rFonts w:hint="default"/>
        <w:lang w:val="en-US" w:eastAsia="en-US" w:bidi="ar-SA"/>
      </w:rPr>
    </w:lvl>
    <w:lvl w:ilvl="8" w:tplc="72F0E7BA">
      <w:numFmt w:val="bullet"/>
      <w:lvlText w:val="•"/>
      <w:lvlJc w:val="left"/>
      <w:pPr>
        <w:ind w:left="8044" w:hanging="178"/>
      </w:pPr>
      <w:rPr>
        <w:rFonts w:hint="default"/>
        <w:lang w:val="en-US" w:eastAsia="en-US" w:bidi="ar-SA"/>
      </w:rPr>
    </w:lvl>
  </w:abstractNum>
  <w:abstractNum w:abstractNumId="55" w15:restartNumberingAfterBreak="0">
    <w:nsid w:val="6A5F7029"/>
    <w:multiLevelType w:val="hybridMultilevel"/>
    <w:tmpl w:val="5B0A1CB4"/>
    <w:lvl w:ilvl="0" w:tplc="6B4A72F6">
      <w:start w:val="1"/>
      <w:numFmt w:val="lowerLetter"/>
      <w:lvlText w:val="(%1)"/>
      <w:lvlJc w:val="left"/>
    </w:lvl>
    <w:lvl w:ilvl="1" w:tplc="A7F02DD4">
      <w:numFmt w:val="decimal"/>
      <w:lvlText w:val=""/>
      <w:lvlJc w:val="left"/>
    </w:lvl>
    <w:lvl w:ilvl="2" w:tplc="74F42A24">
      <w:numFmt w:val="decimal"/>
      <w:lvlText w:val=""/>
      <w:lvlJc w:val="left"/>
    </w:lvl>
    <w:lvl w:ilvl="3" w:tplc="1CBA5D02">
      <w:numFmt w:val="decimal"/>
      <w:lvlText w:val=""/>
      <w:lvlJc w:val="left"/>
    </w:lvl>
    <w:lvl w:ilvl="4" w:tplc="7256C59E">
      <w:numFmt w:val="decimal"/>
      <w:lvlText w:val=""/>
      <w:lvlJc w:val="left"/>
    </w:lvl>
    <w:lvl w:ilvl="5" w:tplc="CFDEFF62">
      <w:numFmt w:val="decimal"/>
      <w:lvlText w:val=""/>
      <w:lvlJc w:val="left"/>
    </w:lvl>
    <w:lvl w:ilvl="6" w:tplc="FCA05234">
      <w:numFmt w:val="decimal"/>
      <w:lvlText w:val=""/>
      <w:lvlJc w:val="left"/>
    </w:lvl>
    <w:lvl w:ilvl="7" w:tplc="11A2D75C">
      <w:numFmt w:val="decimal"/>
      <w:lvlText w:val=""/>
      <w:lvlJc w:val="left"/>
    </w:lvl>
    <w:lvl w:ilvl="8" w:tplc="721C0E52">
      <w:numFmt w:val="decimal"/>
      <w:lvlText w:val=""/>
      <w:lvlJc w:val="left"/>
    </w:lvl>
  </w:abstractNum>
  <w:abstractNum w:abstractNumId="56" w15:restartNumberingAfterBreak="0">
    <w:nsid w:val="6CC46A83"/>
    <w:multiLevelType w:val="hybridMultilevel"/>
    <w:tmpl w:val="53E045C0"/>
    <w:lvl w:ilvl="0" w:tplc="9ECA2D9E">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7" w15:restartNumberingAfterBreak="0">
    <w:nsid w:val="6CEA2662"/>
    <w:multiLevelType w:val="hybridMultilevel"/>
    <w:tmpl w:val="44CE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F10A47"/>
    <w:multiLevelType w:val="hybridMultilevel"/>
    <w:tmpl w:val="B71EAFE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0763BEE"/>
    <w:multiLevelType w:val="hybridMultilevel"/>
    <w:tmpl w:val="CC60FAAC"/>
    <w:lvl w:ilvl="0" w:tplc="46744E22">
      <w:start w:val="1"/>
      <w:numFmt w:val="bullet"/>
      <w:lvlText w:val=""/>
      <w:lvlPicBulletId w:val="0"/>
      <w:lvlJc w:val="left"/>
      <w:pPr>
        <w:tabs>
          <w:tab w:val="num" w:pos="720"/>
        </w:tabs>
        <w:ind w:left="720" w:hanging="360"/>
      </w:pPr>
      <w:rPr>
        <w:rFonts w:ascii="Symbol" w:hAnsi="Symbol" w:hint="default"/>
      </w:rPr>
    </w:lvl>
    <w:lvl w:ilvl="1" w:tplc="E1CC14F8" w:tentative="1">
      <w:start w:val="1"/>
      <w:numFmt w:val="bullet"/>
      <w:lvlText w:val=""/>
      <w:lvlJc w:val="left"/>
      <w:pPr>
        <w:tabs>
          <w:tab w:val="num" w:pos="1440"/>
        </w:tabs>
        <w:ind w:left="1440" w:hanging="360"/>
      </w:pPr>
      <w:rPr>
        <w:rFonts w:ascii="Symbol" w:hAnsi="Symbol" w:hint="default"/>
      </w:rPr>
    </w:lvl>
    <w:lvl w:ilvl="2" w:tplc="DCDC7DA4" w:tentative="1">
      <w:start w:val="1"/>
      <w:numFmt w:val="bullet"/>
      <w:lvlText w:val=""/>
      <w:lvlJc w:val="left"/>
      <w:pPr>
        <w:tabs>
          <w:tab w:val="num" w:pos="2160"/>
        </w:tabs>
        <w:ind w:left="2160" w:hanging="360"/>
      </w:pPr>
      <w:rPr>
        <w:rFonts w:ascii="Symbol" w:hAnsi="Symbol" w:hint="default"/>
      </w:rPr>
    </w:lvl>
    <w:lvl w:ilvl="3" w:tplc="90DE3A3E" w:tentative="1">
      <w:start w:val="1"/>
      <w:numFmt w:val="bullet"/>
      <w:lvlText w:val=""/>
      <w:lvlJc w:val="left"/>
      <w:pPr>
        <w:tabs>
          <w:tab w:val="num" w:pos="2880"/>
        </w:tabs>
        <w:ind w:left="2880" w:hanging="360"/>
      </w:pPr>
      <w:rPr>
        <w:rFonts w:ascii="Symbol" w:hAnsi="Symbol" w:hint="default"/>
      </w:rPr>
    </w:lvl>
    <w:lvl w:ilvl="4" w:tplc="B9604F64" w:tentative="1">
      <w:start w:val="1"/>
      <w:numFmt w:val="bullet"/>
      <w:lvlText w:val=""/>
      <w:lvlJc w:val="left"/>
      <w:pPr>
        <w:tabs>
          <w:tab w:val="num" w:pos="3600"/>
        </w:tabs>
        <w:ind w:left="3600" w:hanging="360"/>
      </w:pPr>
      <w:rPr>
        <w:rFonts w:ascii="Symbol" w:hAnsi="Symbol" w:hint="default"/>
      </w:rPr>
    </w:lvl>
    <w:lvl w:ilvl="5" w:tplc="0CEC3B8E" w:tentative="1">
      <w:start w:val="1"/>
      <w:numFmt w:val="bullet"/>
      <w:lvlText w:val=""/>
      <w:lvlJc w:val="left"/>
      <w:pPr>
        <w:tabs>
          <w:tab w:val="num" w:pos="4320"/>
        </w:tabs>
        <w:ind w:left="4320" w:hanging="360"/>
      </w:pPr>
      <w:rPr>
        <w:rFonts w:ascii="Symbol" w:hAnsi="Symbol" w:hint="default"/>
      </w:rPr>
    </w:lvl>
    <w:lvl w:ilvl="6" w:tplc="134A5C18" w:tentative="1">
      <w:start w:val="1"/>
      <w:numFmt w:val="bullet"/>
      <w:lvlText w:val=""/>
      <w:lvlJc w:val="left"/>
      <w:pPr>
        <w:tabs>
          <w:tab w:val="num" w:pos="5040"/>
        </w:tabs>
        <w:ind w:left="5040" w:hanging="360"/>
      </w:pPr>
      <w:rPr>
        <w:rFonts w:ascii="Symbol" w:hAnsi="Symbol" w:hint="default"/>
      </w:rPr>
    </w:lvl>
    <w:lvl w:ilvl="7" w:tplc="798C649E" w:tentative="1">
      <w:start w:val="1"/>
      <w:numFmt w:val="bullet"/>
      <w:lvlText w:val=""/>
      <w:lvlJc w:val="left"/>
      <w:pPr>
        <w:tabs>
          <w:tab w:val="num" w:pos="5760"/>
        </w:tabs>
        <w:ind w:left="5760" w:hanging="360"/>
      </w:pPr>
      <w:rPr>
        <w:rFonts w:ascii="Symbol" w:hAnsi="Symbol" w:hint="default"/>
      </w:rPr>
    </w:lvl>
    <w:lvl w:ilvl="8" w:tplc="928EBDEC"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54D60D1"/>
    <w:multiLevelType w:val="multilevel"/>
    <w:tmpl w:val="1B74A05A"/>
    <w:lvl w:ilvl="0">
      <w:start w:val="1"/>
      <w:numFmt w:val="decimal"/>
      <w:lvlText w:val="%1.0."/>
      <w:lvlJc w:val="left"/>
      <w:pPr>
        <w:ind w:left="76"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956" w:hanging="1080"/>
      </w:pPr>
      <w:rPr>
        <w:rFonts w:hint="default"/>
      </w:rPr>
    </w:lvl>
    <w:lvl w:ilvl="4">
      <w:start w:val="1"/>
      <w:numFmt w:val="decimal"/>
      <w:lvlText w:val="%1.%2.%3.%4.%5."/>
      <w:lvlJc w:val="left"/>
      <w:pPr>
        <w:ind w:left="3676" w:hanging="1080"/>
      </w:pPr>
      <w:rPr>
        <w:rFonts w:hint="default"/>
      </w:rPr>
    </w:lvl>
    <w:lvl w:ilvl="5">
      <w:start w:val="1"/>
      <w:numFmt w:val="decimal"/>
      <w:lvlText w:val="%1.%2.%3.%4.%5.%6."/>
      <w:lvlJc w:val="left"/>
      <w:pPr>
        <w:ind w:left="4756" w:hanging="1440"/>
      </w:pPr>
      <w:rPr>
        <w:rFonts w:hint="default"/>
      </w:rPr>
    </w:lvl>
    <w:lvl w:ilvl="6">
      <w:start w:val="1"/>
      <w:numFmt w:val="decimal"/>
      <w:lvlText w:val="%1.%2.%3.%4.%5.%6.%7."/>
      <w:lvlJc w:val="left"/>
      <w:pPr>
        <w:ind w:left="5476" w:hanging="1440"/>
      </w:pPr>
      <w:rPr>
        <w:rFonts w:hint="default"/>
      </w:rPr>
    </w:lvl>
    <w:lvl w:ilvl="7">
      <w:start w:val="1"/>
      <w:numFmt w:val="decimal"/>
      <w:lvlText w:val="%1.%2.%3.%4.%5.%6.%7.%8."/>
      <w:lvlJc w:val="left"/>
      <w:pPr>
        <w:ind w:left="6556" w:hanging="1800"/>
      </w:pPr>
      <w:rPr>
        <w:rFonts w:hint="default"/>
      </w:rPr>
    </w:lvl>
    <w:lvl w:ilvl="8">
      <w:start w:val="1"/>
      <w:numFmt w:val="decimal"/>
      <w:lvlText w:val="%1.%2.%3.%4.%5.%6.%7.%8.%9."/>
      <w:lvlJc w:val="left"/>
      <w:pPr>
        <w:ind w:left="7276" w:hanging="1800"/>
      </w:pPr>
      <w:rPr>
        <w:rFonts w:hint="default"/>
      </w:rPr>
    </w:lvl>
  </w:abstractNum>
  <w:abstractNum w:abstractNumId="61" w15:restartNumberingAfterBreak="0">
    <w:nsid w:val="79656E2D"/>
    <w:multiLevelType w:val="hybridMultilevel"/>
    <w:tmpl w:val="E332AEF6"/>
    <w:lvl w:ilvl="0" w:tplc="E60E549C">
      <w:start w:val="1"/>
      <w:numFmt w:val="low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2" w15:restartNumberingAfterBreak="0">
    <w:nsid w:val="7D5E18F8"/>
    <w:multiLevelType w:val="hybridMultilevel"/>
    <w:tmpl w:val="D94E22B8"/>
    <w:lvl w:ilvl="0" w:tplc="4D34470C">
      <w:start w:val="1"/>
      <w:numFmt w:val="lowerLetter"/>
      <w:lvlText w:val="(%1)"/>
      <w:lvlJc w:val="left"/>
    </w:lvl>
    <w:lvl w:ilvl="1" w:tplc="F1921220">
      <w:numFmt w:val="decimal"/>
      <w:lvlText w:val=""/>
      <w:lvlJc w:val="left"/>
    </w:lvl>
    <w:lvl w:ilvl="2" w:tplc="CC08F67A">
      <w:numFmt w:val="decimal"/>
      <w:lvlText w:val=""/>
      <w:lvlJc w:val="left"/>
    </w:lvl>
    <w:lvl w:ilvl="3" w:tplc="4746A336">
      <w:numFmt w:val="decimal"/>
      <w:lvlText w:val=""/>
      <w:lvlJc w:val="left"/>
    </w:lvl>
    <w:lvl w:ilvl="4" w:tplc="D91A5D38">
      <w:numFmt w:val="decimal"/>
      <w:lvlText w:val=""/>
      <w:lvlJc w:val="left"/>
    </w:lvl>
    <w:lvl w:ilvl="5" w:tplc="8F0078C4">
      <w:numFmt w:val="decimal"/>
      <w:lvlText w:val=""/>
      <w:lvlJc w:val="left"/>
    </w:lvl>
    <w:lvl w:ilvl="6" w:tplc="721AE2D2">
      <w:numFmt w:val="decimal"/>
      <w:lvlText w:val=""/>
      <w:lvlJc w:val="left"/>
    </w:lvl>
    <w:lvl w:ilvl="7" w:tplc="46F48020">
      <w:numFmt w:val="decimal"/>
      <w:lvlText w:val=""/>
      <w:lvlJc w:val="left"/>
    </w:lvl>
    <w:lvl w:ilvl="8" w:tplc="BE92990E">
      <w:numFmt w:val="decimal"/>
      <w:lvlText w:val=""/>
      <w:lvlJc w:val="left"/>
    </w:lvl>
  </w:abstractNum>
  <w:abstractNum w:abstractNumId="63" w15:restartNumberingAfterBreak="0">
    <w:nsid w:val="7EDE5A48"/>
    <w:multiLevelType w:val="hybridMultilevel"/>
    <w:tmpl w:val="A98603D2"/>
    <w:lvl w:ilvl="0" w:tplc="EAD48C1C">
      <w:start w:val="1"/>
      <w:numFmt w:val="lowerRoman"/>
      <w:lvlText w:val="%1)"/>
      <w:lvlJc w:val="left"/>
      <w:pPr>
        <w:ind w:left="871" w:hanging="720"/>
      </w:pPr>
      <w:rPr>
        <w:rFonts w:ascii="Calibri" w:eastAsia="Calibri" w:hAnsi="Calibri" w:cs="Calibri" w:hint="default"/>
        <w:b w:val="0"/>
        <w:bCs w:val="0"/>
        <w:i w:val="0"/>
        <w:iCs w:val="0"/>
        <w:spacing w:val="-1"/>
        <w:w w:val="100"/>
        <w:sz w:val="22"/>
        <w:szCs w:val="22"/>
        <w:lang w:val="en-US" w:eastAsia="en-US" w:bidi="ar-SA"/>
      </w:rPr>
    </w:lvl>
    <w:lvl w:ilvl="1" w:tplc="9E885622">
      <w:numFmt w:val="bullet"/>
      <w:lvlText w:val="•"/>
      <w:lvlJc w:val="left"/>
      <w:pPr>
        <w:ind w:left="1712" w:hanging="720"/>
      </w:pPr>
      <w:rPr>
        <w:rFonts w:hint="default"/>
        <w:lang w:val="en-US" w:eastAsia="en-US" w:bidi="ar-SA"/>
      </w:rPr>
    </w:lvl>
    <w:lvl w:ilvl="2" w:tplc="E824550E">
      <w:numFmt w:val="bullet"/>
      <w:lvlText w:val="•"/>
      <w:lvlJc w:val="left"/>
      <w:pPr>
        <w:ind w:left="2545" w:hanging="720"/>
      </w:pPr>
      <w:rPr>
        <w:rFonts w:hint="default"/>
        <w:lang w:val="en-US" w:eastAsia="en-US" w:bidi="ar-SA"/>
      </w:rPr>
    </w:lvl>
    <w:lvl w:ilvl="3" w:tplc="5816C576">
      <w:numFmt w:val="bullet"/>
      <w:lvlText w:val="•"/>
      <w:lvlJc w:val="left"/>
      <w:pPr>
        <w:ind w:left="3377" w:hanging="720"/>
      </w:pPr>
      <w:rPr>
        <w:rFonts w:hint="default"/>
        <w:lang w:val="en-US" w:eastAsia="en-US" w:bidi="ar-SA"/>
      </w:rPr>
    </w:lvl>
    <w:lvl w:ilvl="4" w:tplc="FCEEBB30">
      <w:numFmt w:val="bullet"/>
      <w:lvlText w:val="•"/>
      <w:lvlJc w:val="left"/>
      <w:pPr>
        <w:ind w:left="4210" w:hanging="720"/>
      </w:pPr>
      <w:rPr>
        <w:rFonts w:hint="default"/>
        <w:lang w:val="en-US" w:eastAsia="en-US" w:bidi="ar-SA"/>
      </w:rPr>
    </w:lvl>
    <w:lvl w:ilvl="5" w:tplc="CB867832">
      <w:numFmt w:val="bullet"/>
      <w:lvlText w:val="•"/>
      <w:lvlJc w:val="left"/>
      <w:pPr>
        <w:ind w:left="5043" w:hanging="720"/>
      </w:pPr>
      <w:rPr>
        <w:rFonts w:hint="default"/>
        <w:lang w:val="en-US" w:eastAsia="en-US" w:bidi="ar-SA"/>
      </w:rPr>
    </w:lvl>
    <w:lvl w:ilvl="6" w:tplc="9EBE5974">
      <w:numFmt w:val="bullet"/>
      <w:lvlText w:val="•"/>
      <w:lvlJc w:val="left"/>
      <w:pPr>
        <w:ind w:left="5875" w:hanging="720"/>
      </w:pPr>
      <w:rPr>
        <w:rFonts w:hint="default"/>
        <w:lang w:val="en-US" w:eastAsia="en-US" w:bidi="ar-SA"/>
      </w:rPr>
    </w:lvl>
    <w:lvl w:ilvl="7" w:tplc="131448FC">
      <w:numFmt w:val="bullet"/>
      <w:lvlText w:val="•"/>
      <w:lvlJc w:val="left"/>
      <w:pPr>
        <w:ind w:left="6708" w:hanging="720"/>
      </w:pPr>
      <w:rPr>
        <w:rFonts w:hint="default"/>
        <w:lang w:val="en-US" w:eastAsia="en-US" w:bidi="ar-SA"/>
      </w:rPr>
    </w:lvl>
    <w:lvl w:ilvl="8" w:tplc="77183C2E">
      <w:numFmt w:val="bullet"/>
      <w:lvlText w:val="•"/>
      <w:lvlJc w:val="left"/>
      <w:pPr>
        <w:ind w:left="7541" w:hanging="720"/>
      </w:pPr>
      <w:rPr>
        <w:rFonts w:hint="default"/>
        <w:lang w:val="en-US" w:eastAsia="en-US" w:bidi="ar-SA"/>
      </w:rPr>
    </w:lvl>
  </w:abstractNum>
  <w:abstractNum w:abstractNumId="64" w15:restartNumberingAfterBreak="0">
    <w:nsid w:val="7FFFCA11"/>
    <w:multiLevelType w:val="hybridMultilevel"/>
    <w:tmpl w:val="467C7E92"/>
    <w:lvl w:ilvl="0" w:tplc="18DAA8A8">
      <w:start w:val="12"/>
      <w:numFmt w:val="lowerLetter"/>
      <w:lvlText w:val="(%1)"/>
      <w:lvlJc w:val="left"/>
    </w:lvl>
    <w:lvl w:ilvl="1" w:tplc="A386C7C8">
      <w:start w:val="1"/>
      <w:numFmt w:val="lowerLetter"/>
      <w:lvlText w:val="%2"/>
      <w:lvlJc w:val="left"/>
    </w:lvl>
    <w:lvl w:ilvl="2" w:tplc="B76E7498">
      <w:numFmt w:val="decimal"/>
      <w:lvlText w:val=""/>
      <w:lvlJc w:val="left"/>
    </w:lvl>
    <w:lvl w:ilvl="3" w:tplc="5A9A2158">
      <w:numFmt w:val="decimal"/>
      <w:lvlText w:val=""/>
      <w:lvlJc w:val="left"/>
    </w:lvl>
    <w:lvl w:ilvl="4" w:tplc="7840CDA8">
      <w:numFmt w:val="decimal"/>
      <w:lvlText w:val=""/>
      <w:lvlJc w:val="left"/>
    </w:lvl>
    <w:lvl w:ilvl="5" w:tplc="432C4444">
      <w:numFmt w:val="decimal"/>
      <w:lvlText w:val=""/>
      <w:lvlJc w:val="left"/>
    </w:lvl>
    <w:lvl w:ilvl="6" w:tplc="550C0850">
      <w:numFmt w:val="decimal"/>
      <w:lvlText w:val=""/>
      <w:lvlJc w:val="left"/>
    </w:lvl>
    <w:lvl w:ilvl="7" w:tplc="2D7A286E">
      <w:numFmt w:val="decimal"/>
      <w:lvlText w:val=""/>
      <w:lvlJc w:val="left"/>
    </w:lvl>
    <w:lvl w:ilvl="8" w:tplc="64D4967C">
      <w:numFmt w:val="decimal"/>
      <w:lvlText w:val=""/>
      <w:lvlJc w:val="left"/>
    </w:lvl>
  </w:abstractNum>
  <w:num w:numId="1" w16cid:durableId="1480073213">
    <w:abstractNumId w:val="39"/>
  </w:num>
  <w:num w:numId="2" w16cid:durableId="1022366609">
    <w:abstractNumId w:val="49"/>
  </w:num>
  <w:num w:numId="3" w16cid:durableId="2066835982">
    <w:abstractNumId w:val="28"/>
  </w:num>
  <w:num w:numId="4" w16cid:durableId="1286616034">
    <w:abstractNumId w:val="14"/>
  </w:num>
  <w:num w:numId="5" w16cid:durableId="336034536">
    <w:abstractNumId w:val="35"/>
  </w:num>
  <w:num w:numId="6" w16cid:durableId="1388651274">
    <w:abstractNumId w:val="5"/>
  </w:num>
  <w:num w:numId="7" w16cid:durableId="442071637">
    <w:abstractNumId w:val="16"/>
  </w:num>
  <w:num w:numId="8" w16cid:durableId="906065173">
    <w:abstractNumId w:val="8"/>
  </w:num>
  <w:num w:numId="9" w16cid:durableId="1966738232">
    <w:abstractNumId w:val="46"/>
  </w:num>
  <w:num w:numId="10" w16cid:durableId="1105030480">
    <w:abstractNumId w:val="1"/>
  </w:num>
  <w:num w:numId="11" w16cid:durableId="688339655">
    <w:abstractNumId w:val="64"/>
  </w:num>
  <w:num w:numId="12" w16cid:durableId="933246141">
    <w:abstractNumId w:val="11"/>
  </w:num>
  <w:num w:numId="13" w16cid:durableId="530069146">
    <w:abstractNumId w:val="53"/>
  </w:num>
  <w:num w:numId="14" w16cid:durableId="291061952">
    <w:abstractNumId w:val="34"/>
  </w:num>
  <w:num w:numId="15" w16cid:durableId="728843881">
    <w:abstractNumId w:val="32"/>
  </w:num>
  <w:num w:numId="16" w16cid:durableId="1064984467">
    <w:abstractNumId w:val="0"/>
  </w:num>
  <w:num w:numId="17" w16cid:durableId="785150619">
    <w:abstractNumId w:val="45"/>
  </w:num>
  <w:num w:numId="18" w16cid:durableId="715161285">
    <w:abstractNumId w:val="55"/>
  </w:num>
  <w:num w:numId="19" w16cid:durableId="1465662778">
    <w:abstractNumId w:val="62"/>
  </w:num>
  <w:num w:numId="20" w16cid:durableId="1803381591">
    <w:abstractNumId w:val="30"/>
  </w:num>
  <w:num w:numId="21" w16cid:durableId="1057316737">
    <w:abstractNumId w:val="18"/>
  </w:num>
  <w:num w:numId="22" w16cid:durableId="1958683303">
    <w:abstractNumId w:val="40"/>
  </w:num>
  <w:num w:numId="23" w16cid:durableId="736827835">
    <w:abstractNumId w:val="15"/>
  </w:num>
  <w:num w:numId="24" w16cid:durableId="57244702">
    <w:abstractNumId w:val="44"/>
  </w:num>
  <w:num w:numId="25" w16cid:durableId="1381828071">
    <w:abstractNumId w:val="22"/>
  </w:num>
  <w:num w:numId="26" w16cid:durableId="177040144">
    <w:abstractNumId w:val="56"/>
  </w:num>
  <w:num w:numId="27" w16cid:durableId="1421096849">
    <w:abstractNumId w:val="3"/>
  </w:num>
  <w:num w:numId="28" w16cid:durableId="1198856301">
    <w:abstractNumId w:val="10"/>
  </w:num>
  <w:num w:numId="29" w16cid:durableId="126320297">
    <w:abstractNumId w:val="17"/>
  </w:num>
  <w:num w:numId="30" w16cid:durableId="1693725028">
    <w:abstractNumId w:val="58"/>
  </w:num>
  <w:num w:numId="31" w16cid:durableId="741676813">
    <w:abstractNumId w:val="19"/>
  </w:num>
  <w:num w:numId="32" w16cid:durableId="554779378">
    <w:abstractNumId w:val="21"/>
  </w:num>
  <w:num w:numId="33" w16cid:durableId="2079816867">
    <w:abstractNumId w:val="57"/>
  </w:num>
  <w:num w:numId="34" w16cid:durableId="1691905514">
    <w:abstractNumId w:val="20"/>
  </w:num>
  <w:num w:numId="35" w16cid:durableId="1558664375">
    <w:abstractNumId w:val="12"/>
  </w:num>
  <w:num w:numId="36" w16cid:durableId="878199057">
    <w:abstractNumId w:val="51"/>
  </w:num>
  <w:num w:numId="37" w16cid:durableId="1436243844">
    <w:abstractNumId w:val="54"/>
  </w:num>
  <w:num w:numId="38" w16cid:durableId="1786999764">
    <w:abstractNumId w:val="38"/>
  </w:num>
  <w:num w:numId="39" w16cid:durableId="867138386">
    <w:abstractNumId w:val="25"/>
  </w:num>
  <w:num w:numId="40" w16cid:durableId="1224869114">
    <w:abstractNumId w:val="36"/>
  </w:num>
  <w:num w:numId="41" w16cid:durableId="855535693">
    <w:abstractNumId w:val="52"/>
  </w:num>
  <w:num w:numId="42" w16cid:durableId="116144070">
    <w:abstractNumId w:val="26"/>
  </w:num>
  <w:num w:numId="43" w16cid:durableId="711199731">
    <w:abstractNumId w:val="6"/>
  </w:num>
  <w:num w:numId="44" w16cid:durableId="1496530106">
    <w:abstractNumId w:val="37"/>
  </w:num>
  <w:num w:numId="45" w16cid:durableId="2089841009">
    <w:abstractNumId w:val="29"/>
  </w:num>
  <w:num w:numId="46" w16cid:durableId="818887036">
    <w:abstractNumId w:val="13"/>
  </w:num>
  <w:num w:numId="47" w16cid:durableId="629478523">
    <w:abstractNumId w:val="43"/>
  </w:num>
  <w:num w:numId="48" w16cid:durableId="1899630666">
    <w:abstractNumId w:val="31"/>
  </w:num>
  <w:num w:numId="49" w16cid:durableId="1723092487">
    <w:abstractNumId w:val="33"/>
  </w:num>
  <w:num w:numId="50" w16cid:durableId="273052333">
    <w:abstractNumId w:val="7"/>
  </w:num>
  <w:num w:numId="51" w16cid:durableId="584992250">
    <w:abstractNumId w:val="41"/>
  </w:num>
  <w:num w:numId="52" w16cid:durableId="1637948139">
    <w:abstractNumId w:val="4"/>
  </w:num>
  <w:num w:numId="53" w16cid:durableId="254948870">
    <w:abstractNumId w:val="24"/>
  </w:num>
  <w:num w:numId="54" w16cid:durableId="378868660">
    <w:abstractNumId w:val="9"/>
  </w:num>
  <w:num w:numId="55" w16cid:durableId="1548175095">
    <w:abstractNumId w:val="48"/>
  </w:num>
  <w:num w:numId="56" w16cid:durableId="1760372761">
    <w:abstractNumId w:val="59"/>
  </w:num>
  <w:num w:numId="57" w16cid:durableId="12329611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70180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83795436">
    <w:abstractNumId w:val="47"/>
  </w:num>
  <w:num w:numId="60" w16cid:durableId="1072434156">
    <w:abstractNumId w:val="50"/>
  </w:num>
  <w:num w:numId="61" w16cid:durableId="978262861">
    <w:abstractNumId w:val="23"/>
  </w:num>
  <w:num w:numId="62" w16cid:durableId="1188904701">
    <w:abstractNumId w:val="63"/>
  </w:num>
  <w:num w:numId="63" w16cid:durableId="815802962">
    <w:abstractNumId w:val="2"/>
  </w:num>
  <w:num w:numId="64" w16cid:durableId="116677795">
    <w:abstractNumId w:val="27"/>
  </w:num>
  <w:num w:numId="65" w16cid:durableId="90470845">
    <w:abstractNumId w:val="6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3B9"/>
    <w:rsid w:val="00014B7A"/>
    <w:rsid w:val="001725E5"/>
    <w:rsid w:val="001C6D1A"/>
    <w:rsid w:val="00284BF6"/>
    <w:rsid w:val="002D2249"/>
    <w:rsid w:val="002F6F12"/>
    <w:rsid w:val="00327E6F"/>
    <w:rsid w:val="003E00E8"/>
    <w:rsid w:val="003E11F8"/>
    <w:rsid w:val="0042002B"/>
    <w:rsid w:val="0047422E"/>
    <w:rsid w:val="0047714C"/>
    <w:rsid w:val="004F57BF"/>
    <w:rsid w:val="00546F05"/>
    <w:rsid w:val="005806B1"/>
    <w:rsid w:val="00923A1C"/>
    <w:rsid w:val="00974049"/>
    <w:rsid w:val="009D6B3C"/>
    <w:rsid w:val="009E38F6"/>
    <w:rsid w:val="009F20E1"/>
    <w:rsid w:val="00A03ABF"/>
    <w:rsid w:val="00A1175B"/>
    <w:rsid w:val="00A2746C"/>
    <w:rsid w:val="00AE4E04"/>
    <w:rsid w:val="00B1629D"/>
    <w:rsid w:val="00B51573"/>
    <w:rsid w:val="00BC7F2F"/>
    <w:rsid w:val="00BD777E"/>
    <w:rsid w:val="00C01A96"/>
    <w:rsid w:val="00C35E0E"/>
    <w:rsid w:val="00D50A59"/>
    <w:rsid w:val="00D7098F"/>
    <w:rsid w:val="00EE2BD7"/>
    <w:rsid w:val="00F54D31"/>
    <w:rsid w:val="00F636FA"/>
    <w:rsid w:val="00F913B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FB9B8E"/>
  <w15:chartTrackingRefBased/>
  <w15:docId w15:val="{793D8A57-B95D-406B-9A3B-A8BD6164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5B"/>
    <w:pPr>
      <w:spacing w:after="0" w:line="240" w:lineRule="auto"/>
    </w:pPr>
    <w:rPr>
      <w:rFonts w:ascii="Times New Roman" w:eastAsiaTheme="minorEastAsia" w:hAnsi="Times New Roman" w:cs="Times New Roman"/>
      <w:lang w:val="en-US" w:bidi="hi-IN"/>
    </w:rPr>
  </w:style>
  <w:style w:type="paragraph" w:styleId="Heading1">
    <w:name w:val="heading 1"/>
    <w:basedOn w:val="Normal"/>
    <w:link w:val="Heading1Char"/>
    <w:uiPriority w:val="9"/>
    <w:qFormat/>
    <w:rsid w:val="00A1175B"/>
    <w:pPr>
      <w:widowControl w:val="0"/>
      <w:autoSpaceDE w:val="0"/>
      <w:autoSpaceDN w:val="0"/>
      <w:ind w:left="1188" w:hanging="1081"/>
      <w:outlineLvl w:val="0"/>
    </w:pPr>
    <w:rPr>
      <w:rFonts w:ascii="Book Antiqua" w:eastAsia="Book Antiqua" w:hAnsi="Book Antiqua" w:cs="Book Antiqua"/>
      <w:b/>
      <w:bCs/>
      <w:sz w:val="24"/>
      <w:szCs w:val="24"/>
      <w:lang w:bidi="en-US"/>
    </w:rPr>
  </w:style>
  <w:style w:type="paragraph" w:styleId="Heading2">
    <w:name w:val="heading 2"/>
    <w:basedOn w:val="Normal"/>
    <w:next w:val="Normal"/>
    <w:link w:val="Heading2Char"/>
    <w:uiPriority w:val="9"/>
    <w:unhideWhenUsed/>
    <w:qFormat/>
    <w:rsid w:val="00A1175B"/>
    <w:pPr>
      <w:keepNext/>
      <w:keepLines/>
      <w:spacing w:before="4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semiHidden/>
    <w:unhideWhenUsed/>
    <w:qFormat/>
    <w:rsid w:val="00A1175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75B"/>
    <w:rPr>
      <w:rFonts w:ascii="Book Antiqua" w:eastAsia="Book Antiqua" w:hAnsi="Book Antiqua" w:cs="Book Antiqua"/>
      <w:b/>
      <w:bCs/>
      <w:sz w:val="24"/>
      <w:szCs w:val="24"/>
      <w:lang w:val="en-US" w:bidi="en-US"/>
    </w:rPr>
  </w:style>
  <w:style w:type="character" w:customStyle="1" w:styleId="Heading2Char">
    <w:name w:val="Heading 2 Char"/>
    <w:basedOn w:val="DefaultParagraphFont"/>
    <w:link w:val="Heading2"/>
    <w:uiPriority w:val="9"/>
    <w:semiHidden/>
    <w:rsid w:val="00A1175B"/>
    <w:rPr>
      <w:rFonts w:asciiTheme="majorHAnsi" w:eastAsiaTheme="majorEastAsia" w:hAnsiTheme="majorHAnsi" w:cstheme="majorBidi"/>
      <w:color w:val="2F5496" w:themeColor="accent1" w:themeShade="BF"/>
      <w:sz w:val="26"/>
      <w:szCs w:val="23"/>
      <w:lang w:val="en-US" w:bidi="hi-IN"/>
    </w:rPr>
  </w:style>
  <w:style w:type="paragraph" w:styleId="Header">
    <w:name w:val="header"/>
    <w:basedOn w:val="Normal"/>
    <w:link w:val="HeaderChar"/>
    <w:uiPriority w:val="99"/>
    <w:unhideWhenUsed/>
    <w:rsid w:val="00A1175B"/>
    <w:pPr>
      <w:tabs>
        <w:tab w:val="center" w:pos="4680"/>
        <w:tab w:val="right" w:pos="9360"/>
      </w:tabs>
    </w:pPr>
    <w:rPr>
      <w:rFonts w:cs="Mangal"/>
      <w:szCs w:val="20"/>
    </w:rPr>
  </w:style>
  <w:style w:type="character" w:customStyle="1" w:styleId="HeaderChar">
    <w:name w:val="Header Char"/>
    <w:basedOn w:val="DefaultParagraphFont"/>
    <w:link w:val="Header"/>
    <w:uiPriority w:val="99"/>
    <w:rsid w:val="00A1175B"/>
    <w:rPr>
      <w:rFonts w:ascii="Times New Roman" w:eastAsiaTheme="minorEastAsia" w:hAnsi="Times New Roman" w:cs="Mangal"/>
      <w:szCs w:val="20"/>
      <w:lang w:val="en-US" w:bidi="hi-IN"/>
    </w:rPr>
  </w:style>
  <w:style w:type="paragraph" w:styleId="Footer">
    <w:name w:val="footer"/>
    <w:basedOn w:val="Normal"/>
    <w:link w:val="FooterChar"/>
    <w:uiPriority w:val="99"/>
    <w:unhideWhenUsed/>
    <w:rsid w:val="00A1175B"/>
    <w:pPr>
      <w:tabs>
        <w:tab w:val="center" w:pos="4680"/>
        <w:tab w:val="right" w:pos="9360"/>
      </w:tabs>
    </w:pPr>
    <w:rPr>
      <w:rFonts w:cs="Mangal"/>
      <w:szCs w:val="20"/>
    </w:rPr>
  </w:style>
  <w:style w:type="character" w:customStyle="1" w:styleId="FooterChar">
    <w:name w:val="Footer Char"/>
    <w:basedOn w:val="DefaultParagraphFont"/>
    <w:link w:val="Footer"/>
    <w:uiPriority w:val="99"/>
    <w:rsid w:val="00A1175B"/>
    <w:rPr>
      <w:rFonts w:ascii="Times New Roman" w:eastAsiaTheme="minorEastAsia" w:hAnsi="Times New Roman" w:cs="Mangal"/>
      <w:szCs w:val="20"/>
      <w:lang w:val="en-US" w:bidi="hi-IN"/>
    </w:rPr>
  </w:style>
  <w:style w:type="paragraph" w:styleId="ListParagraph">
    <w:name w:val="List Paragraph"/>
    <w:basedOn w:val="Normal"/>
    <w:uiPriority w:val="34"/>
    <w:qFormat/>
    <w:rsid w:val="00A1175B"/>
    <w:pPr>
      <w:ind w:left="720"/>
      <w:contextualSpacing/>
    </w:pPr>
    <w:rPr>
      <w:rFonts w:cs="Mangal"/>
      <w:szCs w:val="20"/>
    </w:rPr>
  </w:style>
  <w:style w:type="paragraph" w:styleId="BalloonText">
    <w:name w:val="Balloon Text"/>
    <w:basedOn w:val="Normal"/>
    <w:link w:val="BalloonTextChar"/>
    <w:uiPriority w:val="99"/>
    <w:semiHidden/>
    <w:unhideWhenUsed/>
    <w:rsid w:val="00A1175B"/>
    <w:rPr>
      <w:rFonts w:ascii="Tahoma" w:hAnsi="Tahoma" w:cs="Mangal"/>
      <w:sz w:val="16"/>
      <w:szCs w:val="14"/>
    </w:rPr>
  </w:style>
  <w:style w:type="character" w:customStyle="1" w:styleId="BalloonTextChar">
    <w:name w:val="Balloon Text Char"/>
    <w:basedOn w:val="DefaultParagraphFont"/>
    <w:link w:val="BalloonText"/>
    <w:uiPriority w:val="99"/>
    <w:semiHidden/>
    <w:rsid w:val="00A1175B"/>
    <w:rPr>
      <w:rFonts w:ascii="Tahoma" w:eastAsiaTheme="minorEastAsia" w:hAnsi="Tahoma" w:cs="Mangal"/>
      <w:sz w:val="16"/>
      <w:szCs w:val="14"/>
      <w:lang w:val="en-US" w:bidi="hi-IN"/>
    </w:rPr>
  </w:style>
  <w:style w:type="character" w:styleId="Hyperlink">
    <w:name w:val="Hyperlink"/>
    <w:uiPriority w:val="99"/>
    <w:rsid w:val="00A1175B"/>
    <w:rPr>
      <w:color w:val="0000FF"/>
      <w:u w:val="single"/>
    </w:rPr>
  </w:style>
  <w:style w:type="paragraph" w:styleId="BodyText">
    <w:name w:val="Body Text"/>
    <w:basedOn w:val="Normal"/>
    <w:link w:val="BodyTextChar"/>
    <w:uiPriority w:val="1"/>
    <w:qFormat/>
    <w:rsid w:val="00A1175B"/>
    <w:pPr>
      <w:widowControl w:val="0"/>
      <w:autoSpaceDE w:val="0"/>
      <w:autoSpaceDN w:val="0"/>
    </w:pPr>
    <w:rPr>
      <w:rFonts w:ascii="Book Antiqua" w:eastAsia="Book Antiqua" w:hAnsi="Book Antiqua" w:cs="Book Antiqua"/>
      <w:sz w:val="24"/>
      <w:szCs w:val="24"/>
      <w:lang w:bidi="en-US"/>
    </w:rPr>
  </w:style>
  <w:style w:type="character" w:customStyle="1" w:styleId="BodyTextChar">
    <w:name w:val="Body Text Char"/>
    <w:basedOn w:val="DefaultParagraphFont"/>
    <w:link w:val="BodyText"/>
    <w:uiPriority w:val="1"/>
    <w:rsid w:val="00A1175B"/>
    <w:rPr>
      <w:rFonts w:ascii="Book Antiqua" w:eastAsia="Book Antiqua" w:hAnsi="Book Antiqua" w:cs="Book Antiqua"/>
      <w:sz w:val="24"/>
      <w:szCs w:val="24"/>
      <w:lang w:val="en-US" w:bidi="en-US"/>
    </w:rPr>
  </w:style>
  <w:style w:type="table" w:styleId="TableGrid">
    <w:name w:val="Table Grid"/>
    <w:basedOn w:val="TableNormal"/>
    <w:uiPriority w:val="39"/>
    <w:rsid w:val="00A1175B"/>
    <w:pPr>
      <w:spacing w:after="0" w:line="240" w:lineRule="auto"/>
    </w:pPr>
    <w:rPr>
      <w:rFonts w:ascii="Times New Roman" w:eastAsiaTheme="minorEastAsia" w:hAnsi="Times New Roman" w:cs="Times New Roman"/>
      <w:lang w:val="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1175B"/>
    <w:pPr>
      <w:autoSpaceDE w:val="0"/>
      <w:autoSpaceDN w:val="0"/>
      <w:adjustRightInd w:val="0"/>
      <w:spacing w:after="0" w:line="240" w:lineRule="auto"/>
    </w:pPr>
    <w:rPr>
      <w:rFonts w:ascii="Book Antiqua" w:eastAsia="Times New Roman" w:hAnsi="Book Antiqua" w:cs="Book Antiqua"/>
      <w:color w:val="000000"/>
      <w:sz w:val="24"/>
      <w:szCs w:val="24"/>
      <w:lang w:val="en-US" w:bidi="hi-IN"/>
    </w:rPr>
  </w:style>
  <w:style w:type="paragraph" w:styleId="BodyTextIndent2">
    <w:name w:val="Body Text Indent 2"/>
    <w:basedOn w:val="Normal"/>
    <w:link w:val="BodyTextIndent2Char"/>
    <w:uiPriority w:val="99"/>
    <w:semiHidden/>
    <w:unhideWhenUsed/>
    <w:rsid w:val="00A1175B"/>
    <w:pPr>
      <w:spacing w:after="120" w:line="480" w:lineRule="auto"/>
      <w:ind w:left="283"/>
    </w:pPr>
    <w:rPr>
      <w:rFonts w:cs="Mangal"/>
      <w:szCs w:val="20"/>
    </w:rPr>
  </w:style>
  <w:style w:type="character" w:customStyle="1" w:styleId="BodyTextIndent2Char">
    <w:name w:val="Body Text Indent 2 Char"/>
    <w:basedOn w:val="DefaultParagraphFont"/>
    <w:link w:val="BodyTextIndent2"/>
    <w:uiPriority w:val="99"/>
    <w:semiHidden/>
    <w:rsid w:val="00A1175B"/>
    <w:rPr>
      <w:rFonts w:ascii="Times New Roman" w:eastAsiaTheme="minorEastAsia" w:hAnsi="Times New Roman" w:cs="Mangal"/>
      <w:szCs w:val="20"/>
      <w:lang w:val="en-US" w:bidi="hi-IN"/>
    </w:rPr>
  </w:style>
  <w:style w:type="paragraph" w:styleId="BodyText2">
    <w:name w:val="Body Text 2"/>
    <w:basedOn w:val="Normal"/>
    <w:link w:val="BodyText2Char"/>
    <w:uiPriority w:val="99"/>
    <w:semiHidden/>
    <w:unhideWhenUsed/>
    <w:rsid w:val="00A1175B"/>
    <w:pPr>
      <w:spacing w:after="120" w:line="480" w:lineRule="auto"/>
    </w:pPr>
    <w:rPr>
      <w:rFonts w:cs="Mangal"/>
      <w:szCs w:val="20"/>
    </w:rPr>
  </w:style>
  <w:style w:type="character" w:customStyle="1" w:styleId="BodyText2Char">
    <w:name w:val="Body Text 2 Char"/>
    <w:basedOn w:val="DefaultParagraphFont"/>
    <w:link w:val="BodyText2"/>
    <w:uiPriority w:val="99"/>
    <w:semiHidden/>
    <w:rsid w:val="00A1175B"/>
    <w:rPr>
      <w:rFonts w:ascii="Times New Roman" w:eastAsiaTheme="minorEastAsia" w:hAnsi="Times New Roman" w:cs="Mangal"/>
      <w:szCs w:val="20"/>
      <w:lang w:val="en-US" w:bidi="hi-IN"/>
    </w:rPr>
  </w:style>
  <w:style w:type="character" w:styleId="PageNumber">
    <w:name w:val="page number"/>
    <w:basedOn w:val="DefaultParagraphFont"/>
    <w:rsid w:val="00A1175B"/>
  </w:style>
  <w:style w:type="character" w:customStyle="1" w:styleId="Heading3Char">
    <w:name w:val="Heading 3 Char"/>
    <w:basedOn w:val="DefaultParagraphFont"/>
    <w:link w:val="Heading3"/>
    <w:uiPriority w:val="9"/>
    <w:semiHidden/>
    <w:rsid w:val="00A1175B"/>
    <w:rPr>
      <w:rFonts w:asciiTheme="majorHAnsi" w:eastAsiaTheme="majorEastAsia" w:hAnsiTheme="majorHAnsi" w:cstheme="majorBidi"/>
      <w:color w:val="1F3763" w:themeColor="accent1" w:themeShade="7F"/>
      <w:sz w:val="24"/>
      <w:szCs w:val="24"/>
      <w:lang w:val="en-US"/>
    </w:rPr>
  </w:style>
  <w:style w:type="paragraph" w:customStyle="1" w:styleId="TableParagraph">
    <w:name w:val="Table Paragraph"/>
    <w:basedOn w:val="Normal"/>
    <w:uiPriority w:val="1"/>
    <w:qFormat/>
    <w:rsid w:val="00A1175B"/>
    <w:pPr>
      <w:widowControl w:val="0"/>
      <w:autoSpaceDE w:val="0"/>
      <w:autoSpaceDN w:val="0"/>
    </w:pPr>
    <w:rPr>
      <w:rFonts w:ascii="Book Antiqua" w:eastAsia="Book Antiqua" w:hAnsi="Book Antiqua" w:cs="Book Antiqua"/>
      <w:lang w:bidi="ar-SA"/>
    </w:rPr>
  </w:style>
  <w:style w:type="paragraph" w:styleId="NormalWeb">
    <w:name w:val="Normal (Web)"/>
    <w:basedOn w:val="Normal"/>
    <w:uiPriority w:val="99"/>
    <w:unhideWhenUsed/>
    <w:rsid w:val="00A1175B"/>
    <w:pPr>
      <w:spacing w:before="100" w:beforeAutospacing="1" w:after="100" w:afterAutospacing="1"/>
    </w:pPr>
    <w:rPr>
      <w:rFonts w:eastAsia="Times New Roman"/>
      <w:sz w:val="24"/>
      <w:szCs w:val="24"/>
    </w:rPr>
  </w:style>
  <w:style w:type="paragraph" w:customStyle="1" w:styleId="SectionVHeader">
    <w:name w:val="Section V. Header"/>
    <w:basedOn w:val="Normal"/>
    <w:uiPriority w:val="99"/>
    <w:rsid w:val="00A1175B"/>
    <w:pPr>
      <w:spacing w:before="240" w:after="240"/>
      <w:jc w:val="center"/>
    </w:pPr>
    <w:rPr>
      <w:rFonts w:eastAsia="Times New Roman"/>
      <w:b/>
      <w:sz w:val="32"/>
      <w:szCs w:val="24"/>
      <w:lang w:bidi="ar-SA"/>
    </w:rPr>
  </w:style>
  <w:style w:type="paragraph" w:customStyle="1" w:styleId="ChapterNumber">
    <w:name w:val="ChapterNumber"/>
    <w:basedOn w:val="Normal"/>
    <w:next w:val="Normal"/>
    <w:uiPriority w:val="99"/>
    <w:rsid w:val="00A1175B"/>
    <w:pPr>
      <w:spacing w:after="360"/>
    </w:pPr>
    <w:rPr>
      <w:rFonts w:eastAsia="Times New Roman"/>
      <w:sz w:val="24"/>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73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powergrid.in" TargetMode="External"/><Relationship Id="rId42" Type="http://schemas.openxmlformats.org/officeDocument/2006/relationships/header" Target="header7.xml"/><Relationship Id="rId47" Type="http://schemas.openxmlformats.org/officeDocument/2006/relationships/footer" Target="footer7.xml"/><Relationship Id="rId63" Type="http://schemas.openxmlformats.org/officeDocument/2006/relationships/footer" Target="footer15.xml"/><Relationship Id="rId68" Type="http://schemas.openxmlformats.org/officeDocument/2006/relationships/header" Target="header20.xml"/><Relationship Id="rId84" Type="http://schemas.openxmlformats.org/officeDocument/2006/relationships/header" Target="header28.xml"/><Relationship Id="rId89" Type="http://schemas.openxmlformats.org/officeDocument/2006/relationships/footer" Target="footer28.xml"/><Relationship Id="rId16" Type="http://schemas.openxmlformats.org/officeDocument/2006/relationships/hyperlink" Target="https://pgcileps.buyjunction.in/" TargetMode="External"/><Relationship Id="rId11" Type="http://schemas.openxmlformats.org/officeDocument/2006/relationships/image" Target="media/image4.emf"/><Relationship Id="rId32" Type="http://schemas.openxmlformats.org/officeDocument/2006/relationships/image" Target="media/image5.emf"/><Relationship Id="rId37" Type="http://schemas.openxmlformats.org/officeDocument/2006/relationships/footer" Target="footer2.xml"/><Relationship Id="rId53" Type="http://schemas.openxmlformats.org/officeDocument/2006/relationships/footer" Target="footer10.xml"/><Relationship Id="rId58" Type="http://schemas.openxmlformats.org/officeDocument/2006/relationships/header" Target="header15.xml"/><Relationship Id="rId74" Type="http://schemas.openxmlformats.org/officeDocument/2006/relationships/header" Target="header23.xml"/><Relationship Id="rId79"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hyperlink" Target="https://www.powergridindia.com" TargetMode="External"/><Relationship Id="rId22" Type="http://schemas.openxmlformats.org/officeDocument/2006/relationships/hyperlink" Target="https://pgcileps.buyjunction.in/" TargetMode="External"/><Relationship Id="rId27" Type="http://schemas.openxmlformats.org/officeDocument/2006/relationships/header" Target="header3.xml"/><Relationship Id="rId43" Type="http://schemas.openxmlformats.org/officeDocument/2006/relationships/footer" Target="footer5.xml"/><Relationship Id="rId48"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footer" Target="footer18.xml"/><Relationship Id="rId8" Type="http://schemas.openxmlformats.org/officeDocument/2006/relationships/oleObject" Target="embeddings/oleObject1.bin"/><Relationship Id="rId51" Type="http://schemas.openxmlformats.org/officeDocument/2006/relationships/footer" Target="footer9.xml"/><Relationship Id="rId72"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footer" Target="footer26.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yperlink" Target="%20https://gem.gov.in%20" TargetMode="External"/><Relationship Id="rId25" Type="http://schemas.openxmlformats.org/officeDocument/2006/relationships/header" Target="header2.xml"/><Relationship Id="rId33" Type="http://schemas.openxmlformats.org/officeDocument/2006/relationships/oleObject" Target="embeddings/oleObject4.bin"/><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hyperlink" Target="https://epay.powergrid.in" TargetMode="External"/><Relationship Id="rId41" Type="http://schemas.openxmlformats.org/officeDocument/2006/relationships/footer" Target="footer4.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footer" Target="footer21.xml"/><Relationship Id="rId83" Type="http://schemas.openxmlformats.org/officeDocument/2006/relationships/footer" Target="footer25.xml"/><Relationship Id="rId88" Type="http://schemas.openxmlformats.org/officeDocument/2006/relationships/header" Target="header30.xml"/><Relationship Id="rId9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gcileps.buyjunction.in/" TargetMode="External"/><Relationship Id="rId23" Type="http://schemas.openxmlformats.org/officeDocument/2006/relationships/hyperlink" Target="https://pgcileps.buyjunction.in/" TargetMode="External"/><Relationship Id="rId28" Type="http://schemas.openxmlformats.org/officeDocument/2006/relationships/hyperlink" Target="mailto:dhineshkumar.s@powergrid.in" TargetMode="External"/><Relationship Id="rId36" Type="http://schemas.openxmlformats.org/officeDocument/2006/relationships/header" Target="header4.xml"/><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oleObject" Target="embeddings/oleObject2.bin"/><Relationship Id="rId31" Type="http://schemas.openxmlformats.org/officeDocument/2006/relationships/hyperlink" Target="http://www.powergrid.in" TargetMode="Externa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header" Target="header25.xml"/><Relationship Id="rId81" Type="http://schemas.openxmlformats.org/officeDocument/2006/relationships/footer" Target="footer24.xml"/><Relationship Id="rId86" Type="http://schemas.openxmlformats.org/officeDocument/2006/relationships/header" Target="header29.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s://gem.gov.in" TargetMode="External"/><Relationship Id="rId18" Type="http://schemas.openxmlformats.org/officeDocument/2006/relationships/hyperlink" Target="https://pgcileps.buyjunction.in/" TargetMode="External"/><Relationship Id="rId39" Type="http://schemas.openxmlformats.org/officeDocument/2006/relationships/footer" Target="footer3.xml"/><Relationship Id="rId34" Type="http://schemas.openxmlformats.org/officeDocument/2006/relationships/hyperlink" Target="mailto:dhineshkumar.s@powergrid.in" TargetMode="External"/><Relationship Id="rId50" Type="http://schemas.openxmlformats.org/officeDocument/2006/relationships/header" Target="header11.xml"/><Relationship Id="rId55" Type="http://schemas.openxmlformats.org/officeDocument/2006/relationships/footer" Target="footer11.xml"/><Relationship Id="rId76" Type="http://schemas.openxmlformats.org/officeDocument/2006/relationships/header" Target="header24.xml"/><Relationship Id="rId7" Type="http://schemas.openxmlformats.org/officeDocument/2006/relationships/image" Target="media/image2.emf"/><Relationship Id="rId71" Type="http://schemas.openxmlformats.org/officeDocument/2006/relationships/footer" Target="footer19.xml"/><Relationship Id="rId92" Type="http://schemas.openxmlformats.org/officeDocument/2006/relationships/footer" Target="footer29.xml"/><Relationship Id="rId2" Type="http://schemas.openxmlformats.org/officeDocument/2006/relationships/styles" Target="styles.xml"/><Relationship Id="rId29" Type="http://schemas.openxmlformats.org/officeDocument/2006/relationships/hyperlink" Target="mailto:dhineshkumar.s@powergrid.in" TargetMode="External"/><Relationship Id="rId24" Type="http://schemas.openxmlformats.org/officeDocument/2006/relationships/header" Target="header1.xml"/><Relationship Id="rId40" Type="http://schemas.openxmlformats.org/officeDocument/2006/relationships/header" Target="header6.xml"/><Relationship Id="rId45" Type="http://schemas.openxmlformats.org/officeDocument/2006/relationships/footer" Target="footer6.xml"/><Relationship Id="rId66" Type="http://schemas.openxmlformats.org/officeDocument/2006/relationships/header" Target="header19.xml"/><Relationship Id="rId87" Type="http://schemas.openxmlformats.org/officeDocument/2006/relationships/footer" Target="footer27.xml"/><Relationship Id="rId61" Type="http://schemas.openxmlformats.org/officeDocument/2006/relationships/footer" Target="footer14.xml"/><Relationship Id="rId82" Type="http://schemas.openxmlformats.org/officeDocument/2006/relationships/header" Target="header27.xml"/><Relationship Id="rId19" Type="http://schemas.openxmlformats.org/officeDocument/2006/relationships/hyperlink" Target="https://pgcileps.buyjunction.in/" TargetMode="External"/><Relationship Id="rId14" Type="http://schemas.openxmlformats.org/officeDocument/2006/relationships/hyperlink" Target="http://www.powergrid.in" TargetMode="External"/><Relationship Id="rId30" Type="http://schemas.openxmlformats.org/officeDocument/2006/relationships/hyperlink" Target="https://epay.powergrid.in" TargetMode="External"/><Relationship Id="rId35" Type="http://schemas.openxmlformats.org/officeDocument/2006/relationships/hyperlink" Target="mailto:sr2candm@powergrid.in" TargetMode="External"/><Relationship Id="rId56" Type="http://schemas.openxmlformats.org/officeDocument/2006/relationships/header" Target="header14.xml"/><Relationship Id="rId77" Type="http://schemas.openxmlformats.org/officeDocument/2006/relationships/footer" Target="footer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141</Pages>
  <Words>37824</Words>
  <Characters>215599</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Dhinesh Kumar S {धिनेश कुमार एस}</dc:creator>
  <cp:keywords/>
  <dc:description/>
  <cp:lastModifiedBy>Dhinesh Kumar S {धिनेश कुमार एस}</cp:lastModifiedBy>
  <cp:revision>2</cp:revision>
  <dcterms:created xsi:type="dcterms:W3CDTF">2025-07-25T16:15:00Z</dcterms:created>
  <dcterms:modified xsi:type="dcterms:W3CDTF">2025-07-25T16:15:00Z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4c15d2a0,4b1d3d3b,4b69e7e2,42f3aa5b,6018de68,d3b1e16,4cb2039a,6e608c1f,d549311,2b73f02d,e8a7c67,ab83ac,dd6a740,59dfa3c7,3b1cdc15,58c548bc,15bb1e0e,2630e19,43075fab,7d8a810a,615577ed,75b3bd86,3e5c19f0,2ff0c1a8</vt:lpwstr>
  </property>
  <property fmtid="{D5CDD505-2E9C-101B-9397-08002B2CF9AE}" pid="3" name="ClassificationContentMarkingHeaderShapeIds-1">
    <vt:lpwstr>d89a43b,69ecf0,6a72c856,61252394,17152c84,64295f63,7b5107b6</vt:lpwstr>
  </property>
  <property fmtid="{D5CDD505-2E9C-101B-9397-08002B2CF9AE}" pid="4" name="ClassificationContentMarkingHeaderFontProps">
    <vt:lpwstr>#ff0000,12,Calibri</vt:lpwstr>
  </property>
  <property fmtid="{D5CDD505-2E9C-101B-9397-08002B2CF9AE}" pid="5" name="ClassificationContentMarkingHeaderText">
    <vt:lpwstr>डेटा वर्गीकरण : प्रतिबंधित/RESTRICTED</vt:lpwstr>
  </property>
  <property fmtid="{D5CDD505-2E9C-101B-9397-08002B2CF9AE}" pid="6" name="MSIP_Label_1e5961ef-6ad8-4ebf-ac83-5a6f539b3711_Enabled">
    <vt:lpwstr>true</vt:lpwstr>
  </property>
  <property fmtid="{D5CDD505-2E9C-101B-9397-08002B2CF9AE}" pid="7" name="MSIP_Label_1e5961ef-6ad8-4ebf-ac83-5a6f539b3711_SetDate">
    <vt:lpwstr>2025-07-25T15:47:52Z</vt:lpwstr>
  </property>
  <property fmtid="{D5CDD505-2E9C-101B-9397-08002B2CF9AE}" pid="8" name="MSIP_Label_1e5961ef-6ad8-4ebf-ac83-5a6f539b3711_Method">
    <vt:lpwstr>Privileged</vt:lpwstr>
  </property>
  <property fmtid="{D5CDD505-2E9C-101B-9397-08002B2CF9AE}" pid="9" name="MSIP_Label_1e5961ef-6ad8-4ebf-ac83-5a6f539b3711_Name">
    <vt:lpwstr>Restricted-IT</vt:lpwstr>
  </property>
  <property fmtid="{D5CDD505-2E9C-101B-9397-08002B2CF9AE}" pid="10" name="MSIP_Label_1e5961ef-6ad8-4ebf-ac83-5a6f539b3711_SiteId">
    <vt:lpwstr>7048075c-52c2-4a40-8e7c-5c5a5573c87f</vt:lpwstr>
  </property>
  <property fmtid="{D5CDD505-2E9C-101B-9397-08002B2CF9AE}" pid="11" name="MSIP_Label_1e5961ef-6ad8-4ebf-ac83-5a6f539b3711_ActionId">
    <vt:lpwstr>a624a1d1-dae4-4e4f-b428-d4a7f14d2da2</vt:lpwstr>
  </property>
  <property fmtid="{D5CDD505-2E9C-101B-9397-08002B2CF9AE}" pid="12" name="MSIP_Label_1e5961ef-6ad8-4ebf-ac83-5a6f539b3711_ContentBits">
    <vt:lpwstr>1</vt:lpwstr>
  </property>
  <property fmtid="{D5CDD505-2E9C-101B-9397-08002B2CF9AE}" pid="13" name="MSIP_Label_1e5961ef-6ad8-4ebf-ac83-5a6f539b3711_Tag">
    <vt:lpwstr>10, 0, 1, 1</vt:lpwstr>
  </property>
</Properties>
</file>