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1ECB2E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1438FE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438FE">
        <w:rPr>
          <w:rFonts w:ascii="Book Antiqua" w:hAnsi="Book Antiqua" w:cs="Arial"/>
          <w:sz w:val="20"/>
        </w:rPr>
        <w:t>15</w:t>
      </w:r>
      <w:r w:rsidR="00805E67">
        <w:rPr>
          <w:rFonts w:ascii="Book Antiqua" w:hAnsi="Book Antiqua" w:cs="Arial"/>
          <w:sz w:val="20"/>
        </w:rPr>
        <w:t>.0</w:t>
      </w:r>
      <w:r w:rsidR="001438FE">
        <w:rPr>
          <w:rFonts w:ascii="Book Antiqua" w:hAnsi="Book Antiqua" w:cs="Arial"/>
          <w:sz w:val="20"/>
        </w:rPr>
        <w:t>4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8AB02C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Pre-Bid Tie up for 400kV AIS Extn. Package SS99T associated with ‘Transmission system for Evacuation of Power from RE Projects in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Rajgarh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(1500 MW) SEZ in Madhya Pradesh-Phase III’ through Tariff Based Competitive Bidding (TBCB) route prior to </w:t>
      </w:r>
      <w:proofErr w:type="spellStart"/>
      <w:r w:rsidR="00A22D76" w:rsidRPr="00A22D76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A22D76" w:rsidRPr="00A22D76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A22D76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3354571F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22D76" w:rsidRPr="00A22D76">
        <w:rPr>
          <w:rStyle w:val="Hyperlink"/>
          <w:b/>
          <w:bCs/>
          <w:szCs w:val="22"/>
          <w:u w:val="none"/>
        </w:rPr>
        <w:t>CC/T/W-AIS/DOM/A02/25/00883</w:t>
      </w:r>
      <w:r w:rsidR="00A22D76">
        <w:rPr>
          <w:rStyle w:val="Hyperlink"/>
          <w:b/>
          <w:bCs/>
          <w:szCs w:val="22"/>
          <w:u w:val="none"/>
        </w:rPr>
        <w:t xml:space="preserve"> </w:t>
      </w:r>
    </w:p>
    <w:p w14:paraId="767E90BC" w14:textId="5B045F9C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3DBD8A8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8C0DEC">
        <w:rPr>
          <w:rFonts w:ascii="Book Antiqua" w:hAnsi="Book Antiqua" w:cs="Arial"/>
          <w:sz w:val="20"/>
        </w:rPr>
        <w:t xml:space="preserve"> </w:t>
      </w:r>
      <w:r w:rsidR="008C0DEC" w:rsidRPr="008C0DEC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02049C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438FE">
              <w:rPr>
                <w:rFonts w:ascii="Book Antiqua" w:hAnsi="Book Antiqua" w:cs="Arial"/>
                <w:sz w:val="20"/>
              </w:rPr>
              <w:t>13/04/2025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577F566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26246">
              <w:rPr>
                <w:rFonts w:ascii="Book Antiqua" w:hAnsi="Book Antiqua" w:cs="Arial"/>
                <w:sz w:val="20"/>
              </w:rPr>
              <w:t xml:space="preserve"> </w:t>
            </w:r>
            <w:r w:rsidR="006E04F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1ACD9079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E04F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1438F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6B076E1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438FE">
              <w:rPr>
                <w:rFonts w:ascii="Book Antiqua" w:hAnsi="Book Antiqua" w:cs="Arial"/>
                <w:sz w:val="20"/>
              </w:rPr>
              <w:t>15/04/2025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442458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438FE">
              <w:rPr>
                <w:rFonts w:ascii="Book Antiqua" w:hAnsi="Book Antiqua" w:cs="Arial"/>
                <w:sz w:val="20"/>
              </w:rPr>
              <w:t>27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6E04FA">
              <w:rPr>
                <w:rFonts w:ascii="Book Antiqua" w:hAnsi="Book Antiqua" w:cs="Arial"/>
                <w:sz w:val="20"/>
              </w:rPr>
              <w:t>4</w:t>
            </w:r>
            <w:r w:rsidR="00C47677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0AE6818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bids: </w:t>
            </w:r>
            <w:r w:rsidR="005B6E87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2AF554A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438FE">
              <w:rPr>
                <w:rFonts w:ascii="Book Antiqua" w:hAnsi="Book Antiqua" w:cs="Arial"/>
                <w:sz w:val="20"/>
              </w:rPr>
              <w:t xml:space="preserve"> 29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6E04FA">
              <w:rPr>
                <w:rFonts w:ascii="Book Antiqua" w:hAnsi="Book Antiqua" w:cs="Arial"/>
                <w:sz w:val="20"/>
              </w:rPr>
              <w:t>4</w:t>
            </w:r>
            <w:r w:rsidR="003E0E78">
              <w:rPr>
                <w:rFonts w:ascii="Book Antiqua" w:hAnsi="Book Antiqua" w:cs="Arial"/>
                <w:sz w:val="20"/>
              </w:rPr>
              <w:t>/202</w:t>
            </w:r>
            <w:r w:rsidR="00F85CFF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3870" w14:textId="77777777" w:rsidR="00CB30DE" w:rsidRDefault="00CB30DE" w:rsidP="00B16323">
      <w:pPr>
        <w:spacing w:after="0" w:line="240" w:lineRule="auto"/>
      </w:pPr>
      <w:r>
        <w:separator/>
      </w:r>
    </w:p>
  </w:endnote>
  <w:endnote w:type="continuationSeparator" w:id="0">
    <w:p w14:paraId="3AA62732" w14:textId="77777777" w:rsidR="00CB30DE" w:rsidRDefault="00CB30D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C4F1" w14:textId="77777777" w:rsidR="00CB30DE" w:rsidRDefault="00CB30DE" w:rsidP="00B16323">
      <w:pPr>
        <w:spacing w:after="0" w:line="240" w:lineRule="auto"/>
      </w:pPr>
      <w:r>
        <w:separator/>
      </w:r>
    </w:p>
  </w:footnote>
  <w:footnote w:type="continuationSeparator" w:id="0">
    <w:p w14:paraId="08A08817" w14:textId="77777777" w:rsidR="00CB30DE" w:rsidRDefault="00CB30D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438FE"/>
    <w:rsid w:val="0015072B"/>
    <w:rsid w:val="0017099E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2F5650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2C76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B6E87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6E04FA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26246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30DE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121</cp:revision>
  <cp:lastPrinted>2022-02-28T10:14:00Z</cp:lastPrinted>
  <dcterms:created xsi:type="dcterms:W3CDTF">2020-03-30T14:37:00Z</dcterms:created>
  <dcterms:modified xsi:type="dcterms:W3CDTF">2025-04-15T04:50:00Z</dcterms:modified>
</cp:coreProperties>
</file>