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458"/>
        <w:tblW w:w="14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1620"/>
        <w:gridCol w:w="3978"/>
        <w:gridCol w:w="8442"/>
      </w:tblGrid>
      <w:tr w:rsidR="004B1B7D" w:rsidRPr="00B160BC" w:rsidTr="0080318D">
        <w:trPr>
          <w:trHeight w:val="400"/>
          <w:tblHeader/>
        </w:trPr>
        <w:tc>
          <w:tcPr>
            <w:tcW w:w="630" w:type="dxa"/>
            <w:vAlign w:val="center"/>
          </w:tcPr>
          <w:p w:rsidR="004B1B7D" w:rsidRPr="00A64769" w:rsidRDefault="004B1B7D" w:rsidP="008665A7">
            <w:pPr>
              <w:pStyle w:val="Heading3"/>
              <w:ind w:right="72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A64769">
              <w:rPr>
                <w:rFonts w:asciiTheme="majorHAnsi" w:hAnsiTheme="majorHAnsi" w:cs="Times New Roman"/>
                <w:sz w:val="20"/>
                <w:szCs w:val="20"/>
              </w:rPr>
              <w:t>Sr. No</w:t>
            </w:r>
          </w:p>
        </w:tc>
        <w:tc>
          <w:tcPr>
            <w:tcW w:w="1620" w:type="dxa"/>
            <w:vAlign w:val="center"/>
          </w:tcPr>
          <w:p w:rsidR="004B1B7D" w:rsidRPr="00A64769" w:rsidRDefault="004B1B7D" w:rsidP="008665A7">
            <w:pPr>
              <w:pStyle w:val="Heading3"/>
              <w:ind w:right="72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Clause No</w:t>
            </w:r>
            <w:proofErr w:type="gramStart"/>
            <w:r>
              <w:rPr>
                <w:rFonts w:asciiTheme="majorHAnsi" w:hAnsiTheme="majorHAnsi" w:cs="Times New Roman"/>
                <w:sz w:val="20"/>
                <w:szCs w:val="20"/>
              </w:rPr>
              <w:t>.</w:t>
            </w:r>
            <w:r w:rsidR="00F121E9">
              <w:rPr>
                <w:rFonts w:asciiTheme="majorHAnsi" w:hAnsiTheme="majorHAnsi" w:cs="Times New Roman"/>
                <w:sz w:val="20"/>
                <w:szCs w:val="20"/>
              </w:rPr>
              <w:t>/</w:t>
            </w:r>
            <w:proofErr w:type="gramEnd"/>
            <w:r w:rsidR="00F121E9">
              <w:rPr>
                <w:rFonts w:asciiTheme="majorHAnsi" w:hAnsiTheme="majorHAnsi" w:cs="Times New Roman"/>
                <w:sz w:val="20"/>
                <w:szCs w:val="20"/>
              </w:rPr>
              <w:t>Doc. Ref.</w:t>
            </w:r>
          </w:p>
        </w:tc>
        <w:tc>
          <w:tcPr>
            <w:tcW w:w="3978" w:type="dxa"/>
          </w:tcPr>
          <w:p w:rsidR="004B1B7D" w:rsidRPr="00A64769" w:rsidRDefault="00F121E9" w:rsidP="008665A7">
            <w:pPr>
              <w:pStyle w:val="Heading3"/>
              <w:ind w:right="72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7477D6">
              <w:rPr>
                <w:b w:val="0"/>
                <w:bCs w:val="0"/>
                <w:sz w:val="22"/>
                <w:szCs w:val="22"/>
              </w:rPr>
              <w:t>Existing Provisions of the Bidding Documents</w:t>
            </w:r>
          </w:p>
        </w:tc>
        <w:tc>
          <w:tcPr>
            <w:tcW w:w="8442" w:type="dxa"/>
            <w:vAlign w:val="center"/>
          </w:tcPr>
          <w:p w:rsidR="004B1B7D" w:rsidRPr="00A64769" w:rsidRDefault="004B1B7D" w:rsidP="008665A7">
            <w:pPr>
              <w:pStyle w:val="Heading3"/>
              <w:ind w:right="72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Amended </w:t>
            </w:r>
            <w:r w:rsidR="00F121E9">
              <w:rPr>
                <w:rFonts w:asciiTheme="majorHAnsi" w:hAnsiTheme="majorHAnsi" w:cs="Times New Roman"/>
                <w:sz w:val="20"/>
                <w:szCs w:val="20"/>
              </w:rPr>
              <w:t>as</w:t>
            </w:r>
          </w:p>
        </w:tc>
      </w:tr>
      <w:tr w:rsidR="004B1B7D" w:rsidRPr="00A365D9" w:rsidTr="00B8445C">
        <w:trPr>
          <w:trHeight w:val="5052"/>
        </w:trPr>
        <w:tc>
          <w:tcPr>
            <w:tcW w:w="630" w:type="dxa"/>
            <w:vAlign w:val="center"/>
          </w:tcPr>
          <w:p w:rsidR="004B1B7D" w:rsidRPr="00A365D9" w:rsidRDefault="004B1B7D" w:rsidP="008665A7">
            <w:pPr>
              <w:jc w:val="center"/>
              <w:rPr>
                <w:rFonts w:ascii="Palatino Linotype" w:hAnsi="Palatino Linotype"/>
                <w:bCs/>
                <w:sz w:val="22"/>
                <w:szCs w:val="22"/>
              </w:rPr>
            </w:pPr>
            <w:r>
              <w:rPr>
                <w:rFonts w:ascii="Palatino Linotype" w:hAnsi="Palatino Linotype"/>
                <w:bCs/>
                <w:sz w:val="22"/>
                <w:szCs w:val="22"/>
              </w:rPr>
              <w:t>1</w:t>
            </w:r>
          </w:p>
        </w:tc>
        <w:tc>
          <w:tcPr>
            <w:tcW w:w="1620" w:type="dxa"/>
            <w:vAlign w:val="center"/>
          </w:tcPr>
          <w:p w:rsidR="004B1B7D" w:rsidRPr="00A365D9" w:rsidRDefault="004B1B7D" w:rsidP="008665A7">
            <w:pPr>
              <w:overflowPunct w:val="0"/>
              <w:autoSpaceDE w:val="0"/>
              <w:autoSpaceDN w:val="0"/>
              <w:adjustRightInd w:val="0"/>
              <w:ind w:right="-33"/>
              <w:jc w:val="both"/>
              <w:textAlignment w:val="baseline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Section-XI of Technical Specification</w:t>
            </w:r>
            <w:r w:rsidR="007B71FA">
              <w:rPr>
                <w:rFonts w:ascii="Palatino Linotype" w:hAnsi="Palatino Linotype"/>
                <w:sz w:val="22"/>
                <w:szCs w:val="22"/>
              </w:rPr>
              <w:t>, Volume-II</w:t>
            </w:r>
          </w:p>
        </w:tc>
        <w:tc>
          <w:tcPr>
            <w:tcW w:w="3978" w:type="dxa"/>
            <w:vAlign w:val="center"/>
          </w:tcPr>
          <w:p w:rsidR="004B1B7D" w:rsidRDefault="004B1B7D" w:rsidP="0080318D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 xml:space="preserve">Bid Drawings for tower packages TW1B </w:t>
            </w:r>
          </w:p>
        </w:tc>
        <w:tc>
          <w:tcPr>
            <w:tcW w:w="8442" w:type="dxa"/>
            <w:vAlign w:val="center"/>
          </w:tcPr>
          <w:p w:rsidR="0080318D" w:rsidRDefault="0080318D" w:rsidP="0080318D">
            <w:pPr>
              <w:ind w:right="-1"/>
              <w:jc w:val="both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Following drawings of hardware fittings for 400kV twin ACSR Lapwing conductor have been added.</w:t>
            </w:r>
          </w:p>
          <w:p w:rsidR="0080318D" w:rsidRDefault="0080318D" w:rsidP="0080318D">
            <w:pPr>
              <w:ind w:right="-1"/>
              <w:jc w:val="both"/>
              <w:rPr>
                <w:rFonts w:ascii="Palatino Linotype" w:hAnsi="Palatino Linotype"/>
                <w:sz w:val="22"/>
                <w:szCs w:val="22"/>
              </w:rPr>
            </w:pPr>
          </w:p>
          <w:tbl>
            <w:tblPr>
              <w:tblStyle w:val="TableGrid"/>
              <w:tblW w:w="8178" w:type="dxa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2358"/>
              <w:gridCol w:w="5286"/>
            </w:tblGrid>
            <w:tr w:rsidR="0080318D" w:rsidTr="00501C1A">
              <w:trPr>
                <w:trHeight w:val="253"/>
              </w:trPr>
              <w:tc>
                <w:tcPr>
                  <w:tcW w:w="534" w:type="dxa"/>
                </w:tcPr>
                <w:p w:rsidR="0080318D" w:rsidRDefault="0080318D" w:rsidP="00B8445C">
                  <w:pPr>
                    <w:framePr w:hSpace="180" w:wrap="around" w:hAnchor="margin" w:y="1458"/>
                    <w:ind w:right="-1"/>
                    <w:jc w:val="center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Sl. No</w:t>
                  </w:r>
                </w:p>
              </w:tc>
              <w:tc>
                <w:tcPr>
                  <w:tcW w:w="2358" w:type="dxa"/>
                </w:tcPr>
                <w:p w:rsidR="0080318D" w:rsidRDefault="0080318D" w:rsidP="00B8445C">
                  <w:pPr>
                    <w:framePr w:hSpace="180" w:wrap="around" w:hAnchor="margin" w:y="1458"/>
                    <w:ind w:right="-1"/>
                    <w:jc w:val="both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Description</w:t>
                  </w:r>
                </w:p>
              </w:tc>
              <w:tc>
                <w:tcPr>
                  <w:tcW w:w="5286" w:type="dxa"/>
                </w:tcPr>
                <w:p w:rsidR="0080318D" w:rsidRDefault="0080318D" w:rsidP="00B8445C">
                  <w:pPr>
                    <w:framePr w:hSpace="180" w:wrap="around" w:hAnchor="margin" w:y="1458"/>
                    <w:ind w:right="-1"/>
                    <w:jc w:val="both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Drawing No</w:t>
                  </w:r>
                </w:p>
              </w:tc>
            </w:tr>
            <w:tr w:rsidR="0080318D" w:rsidTr="00501C1A">
              <w:trPr>
                <w:trHeight w:val="573"/>
              </w:trPr>
              <w:tc>
                <w:tcPr>
                  <w:tcW w:w="534" w:type="dxa"/>
                  <w:vAlign w:val="center"/>
                </w:tcPr>
                <w:p w:rsidR="0080318D" w:rsidRDefault="0080318D" w:rsidP="00B8445C">
                  <w:pPr>
                    <w:framePr w:hSpace="180" w:wrap="around" w:hAnchor="margin" w:y="145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58" w:type="dxa"/>
                  <w:vAlign w:val="center"/>
                </w:tcPr>
                <w:p w:rsidR="0080318D" w:rsidRDefault="0080318D" w:rsidP="00B8445C">
                  <w:pPr>
                    <w:framePr w:hSpace="180" w:wrap="around" w:hAnchor="margin" w:y="145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</w:rPr>
                    <w:t>Single suspension hardware fittings</w:t>
                  </w:r>
                </w:p>
              </w:tc>
              <w:tc>
                <w:tcPr>
                  <w:tcW w:w="5286" w:type="dxa"/>
                  <w:vAlign w:val="center"/>
                </w:tcPr>
                <w:p w:rsidR="0080318D" w:rsidRDefault="0080318D" w:rsidP="00B8445C">
                  <w:pPr>
                    <w:framePr w:hSpace="180" w:wrap="around" w:hAnchor="margin" w:y="145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CC/ENGG/TL/400kV/TWIN/LAPWING/SSI</w:t>
                  </w:r>
                </w:p>
              </w:tc>
            </w:tr>
            <w:tr w:rsidR="0080318D" w:rsidTr="00501C1A">
              <w:trPr>
                <w:trHeight w:val="269"/>
              </w:trPr>
              <w:tc>
                <w:tcPr>
                  <w:tcW w:w="534" w:type="dxa"/>
                  <w:vAlign w:val="center"/>
                </w:tcPr>
                <w:p w:rsidR="0080318D" w:rsidRDefault="0080318D" w:rsidP="00B8445C">
                  <w:pPr>
                    <w:framePr w:hSpace="180" w:wrap="around" w:hAnchor="margin" w:y="145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358" w:type="dxa"/>
                  <w:vAlign w:val="center"/>
                </w:tcPr>
                <w:p w:rsidR="0080318D" w:rsidRDefault="0080318D" w:rsidP="00B8445C">
                  <w:pPr>
                    <w:framePr w:hSpace="180" w:wrap="around" w:hAnchor="margin" w:y="145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Double Tension hardware fittings</w:t>
                  </w:r>
                </w:p>
              </w:tc>
              <w:tc>
                <w:tcPr>
                  <w:tcW w:w="5286" w:type="dxa"/>
                  <w:vAlign w:val="center"/>
                </w:tcPr>
                <w:p w:rsidR="0080318D" w:rsidRDefault="0080318D" w:rsidP="00B8445C">
                  <w:pPr>
                    <w:framePr w:hSpace="180" w:wrap="around" w:hAnchor="margin" w:y="145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CC/ENGG/TL/400kV/TWIN/LAPWING/DT</w:t>
                  </w:r>
                </w:p>
              </w:tc>
            </w:tr>
            <w:tr w:rsidR="0080318D" w:rsidTr="00501C1A">
              <w:trPr>
                <w:trHeight w:val="287"/>
              </w:trPr>
              <w:tc>
                <w:tcPr>
                  <w:tcW w:w="534" w:type="dxa"/>
                  <w:vAlign w:val="center"/>
                </w:tcPr>
                <w:p w:rsidR="0080318D" w:rsidRDefault="0080318D" w:rsidP="00B8445C">
                  <w:pPr>
                    <w:framePr w:hSpace="180" w:wrap="around" w:hAnchor="margin" w:y="145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358" w:type="dxa"/>
                  <w:vAlign w:val="center"/>
                </w:tcPr>
                <w:p w:rsidR="0080318D" w:rsidRDefault="0080318D" w:rsidP="00B8445C">
                  <w:pPr>
                    <w:framePr w:hSpace="180" w:wrap="around" w:hAnchor="margin" w:y="145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</w:rPr>
                    <w:t>Single Tension hardware fittings</w:t>
                  </w:r>
                </w:p>
              </w:tc>
              <w:tc>
                <w:tcPr>
                  <w:tcW w:w="5286" w:type="dxa"/>
                  <w:vAlign w:val="center"/>
                </w:tcPr>
                <w:p w:rsidR="0080318D" w:rsidRDefault="0080318D" w:rsidP="00B8445C">
                  <w:pPr>
                    <w:framePr w:hSpace="180" w:wrap="around" w:hAnchor="margin" w:y="145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CC/ENGG/TL/400kV/TWIN/LAPWING/ST</w:t>
                  </w:r>
                </w:p>
              </w:tc>
            </w:tr>
            <w:tr w:rsidR="0080318D" w:rsidTr="00501C1A">
              <w:trPr>
                <w:trHeight w:val="573"/>
              </w:trPr>
              <w:tc>
                <w:tcPr>
                  <w:tcW w:w="534" w:type="dxa"/>
                  <w:vAlign w:val="center"/>
                </w:tcPr>
                <w:p w:rsidR="0080318D" w:rsidRDefault="0080318D" w:rsidP="00B8445C">
                  <w:pPr>
                    <w:framePr w:hSpace="180" w:wrap="around" w:hAnchor="margin" w:y="145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358" w:type="dxa"/>
                  <w:vAlign w:val="center"/>
                </w:tcPr>
                <w:p w:rsidR="0080318D" w:rsidRDefault="0080318D" w:rsidP="00B8445C">
                  <w:pPr>
                    <w:framePr w:hSpace="180" w:wrap="around" w:hAnchor="margin" w:y="145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</w:rPr>
                    <w:t>Single suspension pilot hardware fittings</w:t>
                  </w:r>
                </w:p>
              </w:tc>
              <w:tc>
                <w:tcPr>
                  <w:tcW w:w="5286" w:type="dxa"/>
                  <w:vAlign w:val="center"/>
                </w:tcPr>
                <w:p w:rsidR="0080318D" w:rsidRDefault="0080318D" w:rsidP="00B8445C">
                  <w:pPr>
                    <w:framePr w:hSpace="180" w:wrap="around" w:hAnchor="margin" w:y="145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CC/ENGG/TL/400kV/TWIN/LAPWING/SSPI</w:t>
                  </w:r>
                </w:p>
              </w:tc>
            </w:tr>
          </w:tbl>
          <w:p w:rsidR="004B1B7D" w:rsidRPr="00A365D9" w:rsidRDefault="004B1B7D" w:rsidP="008665A7">
            <w:pPr>
              <w:ind w:right="-1"/>
              <w:jc w:val="both"/>
              <w:rPr>
                <w:rFonts w:ascii="Palatino Linotype" w:hAnsi="Palatino Linotype"/>
                <w:sz w:val="22"/>
                <w:szCs w:val="22"/>
              </w:rPr>
            </w:pPr>
          </w:p>
        </w:tc>
      </w:tr>
    </w:tbl>
    <w:p w:rsidR="0047791F" w:rsidRDefault="0047791F" w:rsidP="00B71EEF">
      <w:bookmarkStart w:id="0" w:name="_GoBack"/>
      <w:bookmarkEnd w:id="0"/>
    </w:p>
    <w:sectPr w:rsidR="0047791F" w:rsidSect="0047791F">
      <w:headerReference w:type="default" r:id="rId9"/>
      <w:footerReference w:type="default" r:id="rId10"/>
      <w:pgSz w:w="16838" w:h="11906" w:orient="landscape" w:code="9"/>
      <w:pgMar w:top="1792" w:right="1418" w:bottom="1170" w:left="1418" w:header="720" w:footer="47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3EF" w:rsidRDefault="007923EF">
      <w:r>
        <w:separator/>
      </w:r>
    </w:p>
  </w:endnote>
  <w:endnote w:type="continuationSeparator" w:id="0">
    <w:p w:rsidR="007923EF" w:rsidRDefault="00792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459343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92AC7" w:rsidRDefault="00592AC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B8445C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B8445C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D16369" w:rsidRDefault="00D163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3EF" w:rsidRDefault="007923EF">
      <w:r>
        <w:separator/>
      </w:r>
    </w:p>
  </w:footnote>
  <w:footnote w:type="continuationSeparator" w:id="0">
    <w:p w:rsidR="007923EF" w:rsidRDefault="007923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369" w:rsidRDefault="00D16369" w:rsidP="006D70CB">
    <w:pPr>
      <w:pStyle w:val="Header"/>
      <w:rPr>
        <w:b/>
        <w:lang w:val="en-GB"/>
      </w:rPr>
    </w:pPr>
  </w:p>
  <w:p w:rsidR="007923EF" w:rsidRPr="00B160BC" w:rsidRDefault="00D16369" w:rsidP="006D70CB">
    <w:pPr>
      <w:pStyle w:val="Header"/>
      <w:rPr>
        <w:sz w:val="6"/>
        <w:szCs w:val="6"/>
      </w:rPr>
    </w:pPr>
    <w:r>
      <w:rPr>
        <w:b/>
        <w:lang w:val="en-GB"/>
      </w:rPr>
      <w:t>AMENDMENT</w:t>
    </w:r>
    <w:r w:rsidRPr="00221D8C">
      <w:rPr>
        <w:b/>
        <w:lang w:val="en-GB"/>
      </w:rPr>
      <w:t>-I</w:t>
    </w:r>
    <w:r w:rsidR="00327FCB">
      <w:rPr>
        <w:b/>
        <w:lang w:val="en-GB"/>
      </w:rPr>
      <w:t>I</w:t>
    </w:r>
    <w:r w:rsidRPr="00221D8C">
      <w:rPr>
        <w:b/>
        <w:lang w:val="en-GB"/>
      </w:rPr>
      <w:t xml:space="preserve"> </w:t>
    </w:r>
    <w:r w:rsidR="00970F6A">
      <w:rPr>
        <w:b/>
        <w:lang w:val="en-GB"/>
      </w:rPr>
      <w:t xml:space="preserve">dated </w:t>
    </w:r>
    <w:r w:rsidR="00B8445C">
      <w:rPr>
        <w:b/>
        <w:lang w:val="en-GB"/>
      </w:rPr>
      <w:t>20</w:t>
    </w:r>
    <w:r w:rsidR="00970F6A">
      <w:rPr>
        <w:b/>
        <w:lang w:val="en-GB"/>
      </w:rPr>
      <w:t xml:space="preserve">.02.2020 </w:t>
    </w:r>
    <w:r w:rsidRPr="004E7560">
      <w:rPr>
        <w:rFonts w:ascii="Book Antiqua" w:hAnsi="Book Antiqua"/>
        <w:b/>
        <w:bCs/>
      </w:rPr>
      <w:t>TO THE BIDDING DOCUMENTS FOR</w:t>
    </w:r>
    <w:r w:rsidRPr="003851B8">
      <w:rPr>
        <w:rFonts w:ascii="Book Antiqua" w:hAnsi="Book Antiqua" w:cs="Arial"/>
        <w:b/>
      </w:rPr>
      <w:t xml:space="preserve"> Transmission Line package TW1B "Balance works of 400kV D/C (Twin Lapwing) Lower </w:t>
    </w:r>
    <w:proofErr w:type="spellStart"/>
    <w:r w:rsidRPr="003851B8">
      <w:rPr>
        <w:rFonts w:ascii="Book Antiqua" w:hAnsi="Book Antiqua" w:cs="Arial"/>
        <w:b/>
      </w:rPr>
      <w:t>Subansiri-Biswanath</w:t>
    </w:r>
    <w:proofErr w:type="spellEnd"/>
    <w:r w:rsidRPr="003851B8">
      <w:rPr>
        <w:rFonts w:ascii="Book Antiqua" w:hAnsi="Book Antiqua" w:cs="Arial"/>
        <w:b/>
      </w:rPr>
      <w:t xml:space="preserve"> </w:t>
    </w:r>
    <w:proofErr w:type="spellStart"/>
    <w:r w:rsidRPr="003851B8">
      <w:rPr>
        <w:rFonts w:ascii="Book Antiqua" w:hAnsi="Book Antiqua" w:cs="Arial"/>
        <w:b/>
      </w:rPr>
      <w:t>Chariali</w:t>
    </w:r>
    <w:proofErr w:type="spellEnd"/>
    <w:r w:rsidRPr="003851B8">
      <w:rPr>
        <w:rFonts w:ascii="Book Antiqua" w:hAnsi="Book Antiqua" w:cs="Arial"/>
        <w:b/>
      </w:rPr>
      <w:t xml:space="preserve"> Transmission Lines I associated with North East-Northern/Western Interconnector-I project</w:t>
    </w:r>
    <w:r>
      <w:rPr>
        <w:rFonts w:ascii="Book Antiqua" w:hAnsi="Book Antiqua" w:cs="Arial"/>
        <w:b/>
      </w:rPr>
      <w:t xml:space="preserve"> </w:t>
    </w:r>
    <w:r>
      <w:rPr>
        <w:rFonts w:ascii="Book Antiqua" w:hAnsi="Book Antiqua"/>
        <w:b/>
        <w:sz w:val="28"/>
        <w:szCs w:val="28"/>
        <w:lang w:val="en-GB"/>
      </w:rPr>
      <w:t>SPECIFICATION No</w:t>
    </w:r>
    <w:r w:rsidRPr="0057569F">
      <w:rPr>
        <w:rFonts w:ascii="Book Antiqua" w:hAnsi="Book Antiqua"/>
        <w:b/>
        <w:sz w:val="28"/>
        <w:szCs w:val="28"/>
        <w:lang w:val="en-GB"/>
      </w:rPr>
      <w:t>.:</w:t>
    </w:r>
    <w:r>
      <w:rPr>
        <w:rFonts w:ascii="Book Antiqua" w:hAnsi="Book Antiqua"/>
        <w:b/>
        <w:sz w:val="28"/>
        <w:szCs w:val="28"/>
        <w:lang w:val="en-GB"/>
      </w:rPr>
      <w:t xml:space="preserve"> </w:t>
    </w:r>
    <w:r w:rsidRPr="000A7B1E">
      <w:rPr>
        <w:rFonts w:ascii="Book Antiqua" w:hAnsi="Book Antiqua"/>
        <w:b/>
        <w:sz w:val="28"/>
        <w:szCs w:val="28"/>
        <w:lang w:val="en-GB"/>
      </w:rPr>
      <w:t>CC-CS/11-NER/TW-4075/3/G1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A738B"/>
    <w:multiLevelType w:val="multilevel"/>
    <w:tmpl w:val="82B26900"/>
    <w:lvl w:ilvl="0">
      <w:start w:val="1"/>
      <w:numFmt w:val="decimal"/>
      <w:lvlText w:val="%1."/>
      <w:lvlJc w:val="left"/>
      <w:pPr>
        <w:ind w:left="1485" w:hanging="112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85" w:hanging="112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85" w:hanging="1125"/>
      </w:pPr>
      <w:rPr>
        <w:rFonts w:asciiTheme="minorHAnsi" w:hAnsiTheme="minorHAnsi" w:cs="Times New Roman" w:hint="default"/>
        <w:b w:val="0"/>
        <w:bCs/>
        <w:strike w:val="0"/>
      </w:rPr>
    </w:lvl>
    <w:lvl w:ilvl="3">
      <w:start w:val="1"/>
      <w:numFmt w:val="decimal"/>
      <w:isLgl/>
      <w:lvlText w:val="%1.%2.%3.%4"/>
      <w:lvlJc w:val="left"/>
      <w:pPr>
        <w:ind w:left="2115" w:hanging="1125"/>
      </w:pPr>
      <w:rPr>
        <w:rFonts w:cs="Times New Roman" w:hint="default"/>
        <w:b w:val="0"/>
        <w:bCs w:val="0"/>
        <w:i w:val="0"/>
        <w:iCs w:val="0"/>
        <w:strike w:val="0"/>
      </w:rPr>
    </w:lvl>
    <w:lvl w:ilvl="4">
      <w:start w:val="1"/>
      <w:numFmt w:val="decimal"/>
      <w:isLgl/>
      <w:lvlText w:val="%1.%2.%3.%4.%5"/>
      <w:lvlJc w:val="left"/>
      <w:pPr>
        <w:ind w:left="148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85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6">
    <w:nsid w:val="45E82940"/>
    <w:multiLevelType w:val="multilevel"/>
    <w:tmpl w:val="8D18641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8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19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3102B5"/>
    <w:multiLevelType w:val="multilevel"/>
    <w:tmpl w:val="09C4FF00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/>
        <w:b/>
        <w:bCs/>
        <w:sz w:val="24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25"/>
        </w:tabs>
        <w:ind w:left="1125" w:hanging="1125"/>
      </w:pPr>
      <w:rPr>
        <w:rFonts w:cs="Times New Roman"/>
        <w:b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/>
        <w:b/>
        <w:bCs w:val="0"/>
        <w:strike w:val="0"/>
        <w:dstrike w:val="0"/>
        <w:sz w:val="24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3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6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8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1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3"/>
  </w:num>
  <w:num w:numId="2">
    <w:abstractNumId w:val="30"/>
  </w:num>
  <w:num w:numId="3">
    <w:abstractNumId w:val="0"/>
  </w:num>
  <w:num w:numId="4">
    <w:abstractNumId w:val="40"/>
  </w:num>
  <w:num w:numId="5">
    <w:abstractNumId w:val="25"/>
  </w:num>
  <w:num w:numId="6">
    <w:abstractNumId w:val="11"/>
  </w:num>
  <w:num w:numId="7">
    <w:abstractNumId w:val="7"/>
  </w:num>
  <w:num w:numId="8">
    <w:abstractNumId w:val="24"/>
  </w:num>
  <w:num w:numId="9">
    <w:abstractNumId w:val="34"/>
  </w:num>
  <w:num w:numId="10">
    <w:abstractNumId w:val="22"/>
  </w:num>
  <w:num w:numId="11">
    <w:abstractNumId w:val="32"/>
  </w:num>
  <w:num w:numId="12">
    <w:abstractNumId w:val="26"/>
  </w:num>
  <w:num w:numId="13">
    <w:abstractNumId w:val="39"/>
  </w:num>
  <w:num w:numId="14">
    <w:abstractNumId w:val="38"/>
  </w:num>
  <w:num w:numId="15">
    <w:abstractNumId w:val="6"/>
  </w:num>
  <w:num w:numId="16">
    <w:abstractNumId w:val="17"/>
  </w:num>
  <w:num w:numId="17">
    <w:abstractNumId w:val="35"/>
  </w:num>
  <w:num w:numId="18">
    <w:abstractNumId w:val="15"/>
  </w:num>
  <w:num w:numId="19">
    <w:abstractNumId w:val="4"/>
  </w:num>
  <w:num w:numId="20">
    <w:abstractNumId w:val="13"/>
  </w:num>
  <w:num w:numId="21">
    <w:abstractNumId w:val="28"/>
  </w:num>
  <w:num w:numId="22">
    <w:abstractNumId w:val="19"/>
  </w:num>
  <w:num w:numId="23">
    <w:abstractNumId w:val="1"/>
  </w:num>
  <w:num w:numId="24">
    <w:abstractNumId w:val="21"/>
  </w:num>
  <w:num w:numId="25">
    <w:abstractNumId w:val="8"/>
  </w:num>
  <w:num w:numId="26">
    <w:abstractNumId w:val="36"/>
  </w:num>
  <w:num w:numId="27">
    <w:abstractNumId w:val="18"/>
  </w:num>
  <w:num w:numId="28">
    <w:abstractNumId w:val="37"/>
  </w:num>
  <w:num w:numId="29">
    <w:abstractNumId w:val="12"/>
  </w:num>
  <w:num w:numId="30">
    <w:abstractNumId w:val="33"/>
  </w:num>
  <w:num w:numId="31">
    <w:abstractNumId w:val="5"/>
  </w:num>
  <w:num w:numId="32">
    <w:abstractNumId w:val="41"/>
  </w:num>
  <w:num w:numId="33">
    <w:abstractNumId w:val="10"/>
  </w:num>
  <w:num w:numId="34">
    <w:abstractNumId w:val="20"/>
  </w:num>
  <w:num w:numId="35">
    <w:abstractNumId w:val="27"/>
  </w:num>
  <w:num w:numId="36">
    <w:abstractNumId w:val="14"/>
  </w:num>
  <w:num w:numId="37">
    <w:abstractNumId w:val="9"/>
  </w:num>
  <w:num w:numId="38">
    <w:abstractNumId w:val="31"/>
  </w:num>
  <w:num w:numId="39">
    <w:abstractNumId w:val="2"/>
  </w:num>
  <w:num w:numId="40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8C3"/>
    <w:rsid w:val="0000166F"/>
    <w:rsid w:val="00014CD8"/>
    <w:rsid w:val="00015DBB"/>
    <w:rsid w:val="00020572"/>
    <w:rsid w:val="000237B9"/>
    <w:rsid w:val="00041947"/>
    <w:rsid w:val="000612C3"/>
    <w:rsid w:val="00064FCF"/>
    <w:rsid w:val="0006731B"/>
    <w:rsid w:val="000704AD"/>
    <w:rsid w:val="00070D1F"/>
    <w:rsid w:val="00073CDB"/>
    <w:rsid w:val="00074E83"/>
    <w:rsid w:val="0007667A"/>
    <w:rsid w:val="000826C9"/>
    <w:rsid w:val="00086EE7"/>
    <w:rsid w:val="00095273"/>
    <w:rsid w:val="000A376B"/>
    <w:rsid w:val="000B3FB4"/>
    <w:rsid w:val="000B5E16"/>
    <w:rsid w:val="000F0F68"/>
    <w:rsid w:val="000F290C"/>
    <w:rsid w:val="000F73ED"/>
    <w:rsid w:val="000F7DBB"/>
    <w:rsid w:val="001027EA"/>
    <w:rsid w:val="0010335F"/>
    <w:rsid w:val="00115831"/>
    <w:rsid w:val="00126EA4"/>
    <w:rsid w:val="00141EB6"/>
    <w:rsid w:val="00143E02"/>
    <w:rsid w:val="00152B52"/>
    <w:rsid w:val="00152BAF"/>
    <w:rsid w:val="001558B7"/>
    <w:rsid w:val="001765C0"/>
    <w:rsid w:val="001815F6"/>
    <w:rsid w:val="00182E9E"/>
    <w:rsid w:val="001842D5"/>
    <w:rsid w:val="00194693"/>
    <w:rsid w:val="00195D8B"/>
    <w:rsid w:val="00196595"/>
    <w:rsid w:val="001A13F0"/>
    <w:rsid w:val="001A2FB2"/>
    <w:rsid w:val="001A5B21"/>
    <w:rsid w:val="001A7A73"/>
    <w:rsid w:val="001B5D9B"/>
    <w:rsid w:val="001B6477"/>
    <w:rsid w:val="001C3D91"/>
    <w:rsid w:val="001C4C1C"/>
    <w:rsid w:val="001C7301"/>
    <w:rsid w:val="001D046D"/>
    <w:rsid w:val="001D7392"/>
    <w:rsid w:val="001E3A76"/>
    <w:rsid w:val="001E7507"/>
    <w:rsid w:val="00206C86"/>
    <w:rsid w:val="002121D4"/>
    <w:rsid w:val="002125A6"/>
    <w:rsid w:val="00216FD0"/>
    <w:rsid w:val="00221D8C"/>
    <w:rsid w:val="00221DE3"/>
    <w:rsid w:val="00223593"/>
    <w:rsid w:val="00227E62"/>
    <w:rsid w:val="0023211E"/>
    <w:rsid w:val="00242FEA"/>
    <w:rsid w:val="002460BE"/>
    <w:rsid w:val="0025058C"/>
    <w:rsid w:val="002522D0"/>
    <w:rsid w:val="0025388F"/>
    <w:rsid w:val="00253F52"/>
    <w:rsid w:val="00255A74"/>
    <w:rsid w:val="00256D90"/>
    <w:rsid w:val="00281658"/>
    <w:rsid w:val="00282E03"/>
    <w:rsid w:val="00283D07"/>
    <w:rsid w:val="00287889"/>
    <w:rsid w:val="00287B1F"/>
    <w:rsid w:val="00287B4F"/>
    <w:rsid w:val="00290AD1"/>
    <w:rsid w:val="002929D0"/>
    <w:rsid w:val="002A5DAB"/>
    <w:rsid w:val="002A645A"/>
    <w:rsid w:val="002B24BD"/>
    <w:rsid w:val="002B2864"/>
    <w:rsid w:val="002B3356"/>
    <w:rsid w:val="002C2DE8"/>
    <w:rsid w:val="002C3C28"/>
    <w:rsid w:val="002C7A8D"/>
    <w:rsid w:val="002D7285"/>
    <w:rsid w:val="002E62F9"/>
    <w:rsid w:val="002F44E6"/>
    <w:rsid w:val="00302F85"/>
    <w:rsid w:val="00310CED"/>
    <w:rsid w:val="00316724"/>
    <w:rsid w:val="00317A0E"/>
    <w:rsid w:val="003213BD"/>
    <w:rsid w:val="003217CC"/>
    <w:rsid w:val="00322CF4"/>
    <w:rsid w:val="00326C7A"/>
    <w:rsid w:val="00327FCB"/>
    <w:rsid w:val="003349DB"/>
    <w:rsid w:val="0034370C"/>
    <w:rsid w:val="00345C6A"/>
    <w:rsid w:val="00346339"/>
    <w:rsid w:val="00347E71"/>
    <w:rsid w:val="0035182E"/>
    <w:rsid w:val="00362305"/>
    <w:rsid w:val="00363C7C"/>
    <w:rsid w:val="00373AE7"/>
    <w:rsid w:val="00374A56"/>
    <w:rsid w:val="00374D09"/>
    <w:rsid w:val="0038755E"/>
    <w:rsid w:val="00390751"/>
    <w:rsid w:val="00393F24"/>
    <w:rsid w:val="003962F5"/>
    <w:rsid w:val="0039717A"/>
    <w:rsid w:val="003A02F7"/>
    <w:rsid w:val="003A0449"/>
    <w:rsid w:val="003A4409"/>
    <w:rsid w:val="003C1724"/>
    <w:rsid w:val="003C1B60"/>
    <w:rsid w:val="003C4039"/>
    <w:rsid w:val="003C43F0"/>
    <w:rsid w:val="003C452B"/>
    <w:rsid w:val="003C7962"/>
    <w:rsid w:val="003D630D"/>
    <w:rsid w:val="003E1327"/>
    <w:rsid w:val="003E450D"/>
    <w:rsid w:val="003E47AD"/>
    <w:rsid w:val="003E4B84"/>
    <w:rsid w:val="003E5109"/>
    <w:rsid w:val="003E5CEC"/>
    <w:rsid w:val="003F0C5C"/>
    <w:rsid w:val="003F27E4"/>
    <w:rsid w:val="003F3708"/>
    <w:rsid w:val="003F4989"/>
    <w:rsid w:val="00402EF8"/>
    <w:rsid w:val="00410A01"/>
    <w:rsid w:val="00413D0E"/>
    <w:rsid w:val="00416417"/>
    <w:rsid w:val="004165D0"/>
    <w:rsid w:val="00420F31"/>
    <w:rsid w:val="00431D28"/>
    <w:rsid w:val="00431EB4"/>
    <w:rsid w:val="00432023"/>
    <w:rsid w:val="004341D7"/>
    <w:rsid w:val="004341F0"/>
    <w:rsid w:val="004420F7"/>
    <w:rsid w:val="00442E9C"/>
    <w:rsid w:val="004432AD"/>
    <w:rsid w:val="004442C7"/>
    <w:rsid w:val="00445307"/>
    <w:rsid w:val="00451923"/>
    <w:rsid w:val="00466112"/>
    <w:rsid w:val="00473E39"/>
    <w:rsid w:val="00475D58"/>
    <w:rsid w:val="004760F6"/>
    <w:rsid w:val="0047791F"/>
    <w:rsid w:val="004808B1"/>
    <w:rsid w:val="00483A22"/>
    <w:rsid w:val="00486A62"/>
    <w:rsid w:val="00490D24"/>
    <w:rsid w:val="0049501A"/>
    <w:rsid w:val="004A33C2"/>
    <w:rsid w:val="004B1B7D"/>
    <w:rsid w:val="004B4D48"/>
    <w:rsid w:val="004B548E"/>
    <w:rsid w:val="004C1079"/>
    <w:rsid w:val="004C6051"/>
    <w:rsid w:val="004D1B48"/>
    <w:rsid w:val="004D31B3"/>
    <w:rsid w:val="004E067E"/>
    <w:rsid w:val="004F55DA"/>
    <w:rsid w:val="004F5E25"/>
    <w:rsid w:val="00501C1A"/>
    <w:rsid w:val="00503FC8"/>
    <w:rsid w:val="005051D8"/>
    <w:rsid w:val="00505812"/>
    <w:rsid w:val="005107BE"/>
    <w:rsid w:val="00514676"/>
    <w:rsid w:val="00515A5D"/>
    <w:rsid w:val="00520068"/>
    <w:rsid w:val="00520DC5"/>
    <w:rsid w:val="00523A7E"/>
    <w:rsid w:val="00524BDB"/>
    <w:rsid w:val="0052528C"/>
    <w:rsid w:val="00565D83"/>
    <w:rsid w:val="00566B60"/>
    <w:rsid w:val="005714A3"/>
    <w:rsid w:val="00582E05"/>
    <w:rsid w:val="00584F7C"/>
    <w:rsid w:val="00587CB8"/>
    <w:rsid w:val="00592AC7"/>
    <w:rsid w:val="00594628"/>
    <w:rsid w:val="005947ED"/>
    <w:rsid w:val="00595DA9"/>
    <w:rsid w:val="00596A80"/>
    <w:rsid w:val="00597118"/>
    <w:rsid w:val="005A3BA8"/>
    <w:rsid w:val="005A6237"/>
    <w:rsid w:val="005B075A"/>
    <w:rsid w:val="005B613F"/>
    <w:rsid w:val="005B739E"/>
    <w:rsid w:val="005C0687"/>
    <w:rsid w:val="005C2E57"/>
    <w:rsid w:val="005D2FDA"/>
    <w:rsid w:val="005D5880"/>
    <w:rsid w:val="005D72AB"/>
    <w:rsid w:val="005E1281"/>
    <w:rsid w:val="005E1FAE"/>
    <w:rsid w:val="005E292D"/>
    <w:rsid w:val="005E5AEF"/>
    <w:rsid w:val="005F10F9"/>
    <w:rsid w:val="005F487E"/>
    <w:rsid w:val="0060262D"/>
    <w:rsid w:val="00605408"/>
    <w:rsid w:val="00612394"/>
    <w:rsid w:val="006135AB"/>
    <w:rsid w:val="0062351F"/>
    <w:rsid w:val="00624F12"/>
    <w:rsid w:val="00631DD4"/>
    <w:rsid w:val="00632A94"/>
    <w:rsid w:val="006425F5"/>
    <w:rsid w:val="0064723B"/>
    <w:rsid w:val="0065174F"/>
    <w:rsid w:val="00655D37"/>
    <w:rsid w:val="006601DD"/>
    <w:rsid w:val="00663F14"/>
    <w:rsid w:val="00667132"/>
    <w:rsid w:val="00672313"/>
    <w:rsid w:val="00673AD6"/>
    <w:rsid w:val="00676BDE"/>
    <w:rsid w:val="00691F88"/>
    <w:rsid w:val="00697397"/>
    <w:rsid w:val="006A3169"/>
    <w:rsid w:val="006A5432"/>
    <w:rsid w:val="006B4399"/>
    <w:rsid w:val="006B4DD7"/>
    <w:rsid w:val="006B7F05"/>
    <w:rsid w:val="006C2F59"/>
    <w:rsid w:val="006D1DF9"/>
    <w:rsid w:val="006D70CB"/>
    <w:rsid w:val="006E5B9E"/>
    <w:rsid w:val="006F3A93"/>
    <w:rsid w:val="006F3EBA"/>
    <w:rsid w:val="006F5CA0"/>
    <w:rsid w:val="006F64D1"/>
    <w:rsid w:val="007056BF"/>
    <w:rsid w:val="00706E60"/>
    <w:rsid w:val="007200EF"/>
    <w:rsid w:val="007237B3"/>
    <w:rsid w:val="00727CEC"/>
    <w:rsid w:val="00734FF8"/>
    <w:rsid w:val="00736B7E"/>
    <w:rsid w:val="007373E9"/>
    <w:rsid w:val="00741C71"/>
    <w:rsid w:val="007441BE"/>
    <w:rsid w:val="007445EB"/>
    <w:rsid w:val="007566E7"/>
    <w:rsid w:val="00760DAC"/>
    <w:rsid w:val="00774F24"/>
    <w:rsid w:val="00775AB1"/>
    <w:rsid w:val="007764C4"/>
    <w:rsid w:val="00783A6E"/>
    <w:rsid w:val="00785C4A"/>
    <w:rsid w:val="007923EF"/>
    <w:rsid w:val="007925A8"/>
    <w:rsid w:val="00792BAF"/>
    <w:rsid w:val="0079420E"/>
    <w:rsid w:val="007951EE"/>
    <w:rsid w:val="0079643B"/>
    <w:rsid w:val="007A6779"/>
    <w:rsid w:val="007A6FA1"/>
    <w:rsid w:val="007B4558"/>
    <w:rsid w:val="007B6091"/>
    <w:rsid w:val="007B71FA"/>
    <w:rsid w:val="007C5A96"/>
    <w:rsid w:val="007D0299"/>
    <w:rsid w:val="007D1604"/>
    <w:rsid w:val="007D57D9"/>
    <w:rsid w:val="007D7DD4"/>
    <w:rsid w:val="007F0214"/>
    <w:rsid w:val="0080318D"/>
    <w:rsid w:val="00803DC9"/>
    <w:rsid w:val="00810AF1"/>
    <w:rsid w:val="00816E5D"/>
    <w:rsid w:val="00817064"/>
    <w:rsid w:val="00823589"/>
    <w:rsid w:val="00834FB0"/>
    <w:rsid w:val="00842DB3"/>
    <w:rsid w:val="00843D35"/>
    <w:rsid w:val="00844529"/>
    <w:rsid w:val="00866047"/>
    <w:rsid w:val="008665A7"/>
    <w:rsid w:val="00871D8B"/>
    <w:rsid w:val="00872800"/>
    <w:rsid w:val="00880359"/>
    <w:rsid w:val="00880F01"/>
    <w:rsid w:val="0089176B"/>
    <w:rsid w:val="008A1D99"/>
    <w:rsid w:val="008B3AFA"/>
    <w:rsid w:val="008C229E"/>
    <w:rsid w:val="008D47B5"/>
    <w:rsid w:val="008D4CC4"/>
    <w:rsid w:val="008D7350"/>
    <w:rsid w:val="008E72C2"/>
    <w:rsid w:val="008F24FD"/>
    <w:rsid w:val="008F2615"/>
    <w:rsid w:val="00905902"/>
    <w:rsid w:val="009151B2"/>
    <w:rsid w:val="00920AEC"/>
    <w:rsid w:val="00920EEB"/>
    <w:rsid w:val="00921343"/>
    <w:rsid w:val="00923227"/>
    <w:rsid w:val="009260FA"/>
    <w:rsid w:val="009266F2"/>
    <w:rsid w:val="00950872"/>
    <w:rsid w:val="00954A9F"/>
    <w:rsid w:val="00956B78"/>
    <w:rsid w:val="009672A9"/>
    <w:rsid w:val="00970F6A"/>
    <w:rsid w:val="00971BCD"/>
    <w:rsid w:val="00972DA0"/>
    <w:rsid w:val="0097721D"/>
    <w:rsid w:val="00982733"/>
    <w:rsid w:val="0099652C"/>
    <w:rsid w:val="00996D3F"/>
    <w:rsid w:val="009A0285"/>
    <w:rsid w:val="009A0650"/>
    <w:rsid w:val="009A20BB"/>
    <w:rsid w:val="009A3B15"/>
    <w:rsid w:val="009A725E"/>
    <w:rsid w:val="009B415D"/>
    <w:rsid w:val="009B5381"/>
    <w:rsid w:val="009B5BB5"/>
    <w:rsid w:val="009B7D56"/>
    <w:rsid w:val="009C26D9"/>
    <w:rsid w:val="009C3061"/>
    <w:rsid w:val="009D3B3C"/>
    <w:rsid w:val="009E5D3E"/>
    <w:rsid w:val="009F30AA"/>
    <w:rsid w:val="009F6EFF"/>
    <w:rsid w:val="009F72B6"/>
    <w:rsid w:val="009F7EC6"/>
    <w:rsid w:val="00A005CB"/>
    <w:rsid w:val="00A1212C"/>
    <w:rsid w:val="00A213F6"/>
    <w:rsid w:val="00A24296"/>
    <w:rsid w:val="00A27024"/>
    <w:rsid w:val="00A30DFF"/>
    <w:rsid w:val="00A33B1C"/>
    <w:rsid w:val="00A36330"/>
    <w:rsid w:val="00A365D9"/>
    <w:rsid w:val="00A371EF"/>
    <w:rsid w:val="00A43779"/>
    <w:rsid w:val="00A47613"/>
    <w:rsid w:val="00A638CC"/>
    <w:rsid w:val="00A64769"/>
    <w:rsid w:val="00A651EE"/>
    <w:rsid w:val="00A7334C"/>
    <w:rsid w:val="00A7545C"/>
    <w:rsid w:val="00A8292C"/>
    <w:rsid w:val="00A8523F"/>
    <w:rsid w:val="00A92D9E"/>
    <w:rsid w:val="00A95ED5"/>
    <w:rsid w:val="00AA34E0"/>
    <w:rsid w:val="00AA7E89"/>
    <w:rsid w:val="00AB0CDE"/>
    <w:rsid w:val="00AB2EC7"/>
    <w:rsid w:val="00AC2A43"/>
    <w:rsid w:val="00AD602B"/>
    <w:rsid w:val="00AE03A1"/>
    <w:rsid w:val="00AF3618"/>
    <w:rsid w:val="00AF73A5"/>
    <w:rsid w:val="00B160BC"/>
    <w:rsid w:val="00B172D4"/>
    <w:rsid w:val="00B211C4"/>
    <w:rsid w:val="00B25F22"/>
    <w:rsid w:val="00B30456"/>
    <w:rsid w:val="00B406CE"/>
    <w:rsid w:val="00B40AAD"/>
    <w:rsid w:val="00B44BDF"/>
    <w:rsid w:val="00B46B15"/>
    <w:rsid w:val="00B5023E"/>
    <w:rsid w:val="00B6269C"/>
    <w:rsid w:val="00B65B07"/>
    <w:rsid w:val="00B71EEF"/>
    <w:rsid w:val="00B8445C"/>
    <w:rsid w:val="00B92AFD"/>
    <w:rsid w:val="00BA463F"/>
    <w:rsid w:val="00BB289C"/>
    <w:rsid w:val="00BB2DCE"/>
    <w:rsid w:val="00BC667D"/>
    <w:rsid w:val="00BC6ED9"/>
    <w:rsid w:val="00BD370F"/>
    <w:rsid w:val="00BD3D06"/>
    <w:rsid w:val="00BD4D34"/>
    <w:rsid w:val="00BD6073"/>
    <w:rsid w:val="00BE1206"/>
    <w:rsid w:val="00BE6947"/>
    <w:rsid w:val="00BF226E"/>
    <w:rsid w:val="00C01A5D"/>
    <w:rsid w:val="00C05CE3"/>
    <w:rsid w:val="00C06C74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4397E"/>
    <w:rsid w:val="00C71D2B"/>
    <w:rsid w:val="00C82082"/>
    <w:rsid w:val="00C836B0"/>
    <w:rsid w:val="00C83FFC"/>
    <w:rsid w:val="00C84788"/>
    <w:rsid w:val="00C91DC4"/>
    <w:rsid w:val="00C9258D"/>
    <w:rsid w:val="00CA1D8F"/>
    <w:rsid w:val="00CA4F52"/>
    <w:rsid w:val="00CA51E1"/>
    <w:rsid w:val="00CA7019"/>
    <w:rsid w:val="00CB25FC"/>
    <w:rsid w:val="00CD2F04"/>
    <w:rsid w:val="00CD5834"/>
    <w:rsid w:val="00CD7829"/>
    <w:rsid w:val="00CE3733"/>
    <w:rsid w:val="00CF4103"/>
    <w:rsid w:val="00CF7B30"/>
    <w:rsid w:val="00D0061B"/>
    <w:rsid w:val="00D01420"/>
    <w:rsid w:val="00D0313D"/>
    <w:rsid w:val="00D045C0"/>
    <w:rsid w:val="00D04D78"/>
    <w:rsid w:val="00D06262"/>
    <w:rsid w:val="00D11A41"/>
    <w:rsid w:val="00D16369"/>
    <w:rsid w:val="00D24F3F"/>
    <w:rsid w:val="00D31779"/>
    <w:rsid w:val="00D350DD"/>
    <w:rsid w:val="00D3768C"/>
    <w:rsid w:val="00D41F92"/>
    <w:rsid w:val="00D4608F"/>
    <w:rsid w:val="00D460D7"/>
    <w:rsid w:val="00D46699"/>
    <w:rsid w:val="00D50874"/>
    <w:rsid w:val="00D52A95"/>
    <w:rsid w:val="00D56520"/>
    <w:rsid w:val="00D741AB"/>
    <w:rsid w:val="00D74624"/>
    <w:rsid w:val="00D75645"/>
    <w:rsid w:val="00D76223"/>
    <w:rsid w:val="00D77694"/>
    <w:rsid w:val="00D85042"/>
    <w:rsid w:val="00D86CE0"/>
    <w:rsid w:val="00D97E4D"/>
    <w:rsid w:val="00DA13EF"/>
    <w:rsid w:val="00DA5F0F"/>
    <w:rsid w:val="00DB731B"/>
    <w:rsid w:val="00DC2C25"/>
    <w:rsid w:val="00DD03EF"/>
    <w:rsid w:val="00DD2645"/>
    <w:rsid w:val="00DD3435"/>
    <w:rsid w:val="00DD5953"/>
    <w:rsid w:val="00DD6765"/>
    <w:rsid w:val="00DE101A"/>
    <w:rsid w:val="00DE3B22"/>
    <w:rsid w:val="00DE77B7"/>
    <w:rsid w:val="00DF0839"/>
    <w:rsid w:val="00DF5105"/>
    <w:rsid w:val="00E03679"/>
    <w:rsid w:val="00E05D0F"/>
    <w:rsid w:val="00E16608"/>
    <w:rsid w:val="00E25E42"/>
    <w:rsid w:val="00E30177"/>
    <w:rsid w:val="00E305C0"/>
    <w:rsid w:val="00E309DC"/>
    <w:rsid w:val="00E33533"/>
    <w:rsid w:val="00E358C3"/>
    <w:rsid w:val="00E36A7A"/>
    <w:rsid w:val="00E42CBA"/>
    <w:rsid w:val="00E50E99"/>
    <w:rsid w:val="00E51CA4"/>
    <w:rsid w:val="00E52101"/>
    <w:rsid w:val="00E5350C"/>
    <w:rsid w:val="00E676E4"/>
    <w:rsid w:val="00E70CA7"/>
    <w:rsid w:val="00E71445"/>
    <w:rsid w:val="00E73BED"/>
    <w:rsid w:val="00E82210"/>
    <w:rsid w:val="00E90C3D"/>
    <w:rsid w:val="00E9271D"/>
    <w:rsid w:val="00E93348"/>
    <w:rsid w:val="00EA2022"/>
    <w:rsid w:val="00EA7766"/>
    <w:rsid w:val="00EB589C"/>
    <w:rsid w:val="00ED6FE6"/>
    <w:rsid w:val="00EE33BE"/>
    <w:rsid w:val="00EE4923"/>
    <w:rsid w:val="00EF0AF5"/>
    <w:rsid w:val="00EF1E3F"/>
    <w:rsid w:val="00F01625"/>
    <w:rsid w:val="00F121E9"/>
    <w:rsid w:val="00F12B00"/>
    <w:rsid w:val="00F16730"/>
    <w:rsid w:val="00F23ED1"/>
    <w:rsid w:val="00F26764"/>
    <w:rsid w:val="00F30E72"/>
    <w:rsid w:val="00F435E3"/>
    <w:rsid w:val="00F442FE"/>
    <w:rsid w:val="00F56591"/>
    <w:rsid w:val="00F63F1F"/>
    <w:rsid w:val="00F67289"/>
    <w:rsid w:val="00F73AE0"/>
    <w:rsid w:val="00F811CE"/>
    <w:rsid w:val="00F902AE"/>
    <w:rsid w:val="00F90D3C"/>
    <w:rsid w:val="00F94A70"/>
    <w:rsid w:val="00F96DCF"/>
    <w:rsid w:val="00F97BF7"/>
    <w:rsid w:val="00F97E7F"/>
    <w:rsid w:val="00FA1370"/>
    <w:rsid w:val="00FA26A9"/>
    <w:rsid w:val="00FA4DD2"/>
    <w:rsid w:val="00FA5E2E"/>
    <w:rsid w:val="00FA6B0E"/>
    <w:rsid w:val="00FD0045"/>
    <w:rsid w:val="00FD506A"/>
    <w:rsid w:val="00FD549A"/>
    <w:rsid w:val="00FE63D6"/>
    <w:rsid w:val="00FF0F65"/>
    <w:rsid w:val="00FF1C33"/>
    <w:rsid w:val="00FF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paragraph" w:styleId="PlainText">
    <w:name w:val="Plain Text"/>
    <w:basedOn w:val="Normal"/>
    <w:link w:val="PlainTextChar"/>
    <w:uiPriority w:val="99"/>
    <w:rsid w:val="0099652C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99652C"/>
    <w:rPr>
      <w:rFonts w:ascii="Courier New" w:hAnsi="Courier New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592AC7"/>
    <w:rPr>
      <w:sz w:val="24"/>
      <w:szCs w:val="24"/>
    </w:rPr>
  </w:style>
  <w:style w:type="table" w:styleId="TableGrid">
    <w:name w:val="Table Grid"/>
    <w:basedOn w:val="TableNormal"/>
    <w:rsid w:val="008031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paragraph" w:styleId="PlainText">
    <w:name w:val="Plain Text"/>
    <w:basedOn w:val="Normal"/>
    <w:link w:val="PlainTextChar"/>
    <w:uiPriority w:val="99"/>
    <w:rsid w:val="0099652C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99652C"/>
    <w:rPr>
      <w:rFonts w:ascii="Courier New" w:hAnsi="Courier New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592AC7"/>
    <w:rPr>
      <w:sz w:val="24"/>
      <w:szCs w:val="24"/>
    </w:rPr>
  </w:style>
  <w:style w:type="table" w:styleId="TableGrid">
    <w:name w:val="Table Grid"/>
    <w:basedOn w:val="TableNormal"/>
    <w:rsid w:val="008031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89E90-5486-4EE2-87DE-5ED84F441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Rahul {Rahul}</cp:lastModifiedBy>
  <cp:revision>15</cp:revision>
  <cp:lastPrinted>2020-02-19T05:03:00Z</cp:lastPrinted>
  <dcterms:created xsi:type="dcterms:W3CDTF">2020-02-18T12:26:00Z</dcterms:created>
  <dcterms:modified xsi:type="dcterms:W3CDTF">2020-02-20T06:21:00Z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