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F54F423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</w:t>
      </w:r>
      <w:r w:rsidR="007B5299">
        <w:rPr>
          <w:rFonts w:ascii="Times New Roman" w:hAnsi="Times New Roman" w:cs="Times New Roman"/>
          <w:b/>
          <w:color w:val="000000" w:themeColor="text1"/>
          <w:szCs w:val="22"/>
        </w:rPr>
        <w:t>AIS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0C40EF">
        <w:rPr>
          <w:rFonts w:ascii="Times New Roman" w:hAnsi="Times New Roman" w:cs="Times New Roman"/>
          <w:b/>
          <w:color w:val="000000" w:themeColor="text1"/>
          <w:szCs w:val="22"/>
        </w:rPr>
        <w:t>6706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9F0379">
        <w:rPr>
          <w:rFonts w:ascii="Times New Roman" w:hAnsi="Times New Roman" w:cs="Times New Roman"/>
          <w:b/>
          <w:szCs w:val="22"/>
        </w:rPr>
        <w:t>V</w:t>
      </w:r>
      <w:r w:rsidR="00B316D2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9F0379">
        <w:rPr>
          <w:rFonts w:ascii="Times New Roman" w:hAnsi="Times New Roman" w:cs="Times New Roman"/>
          <w:b/>
          <w:szCs w:val="22"/>
          <w:lang w:val="en-GB"/>
        </w:rPr>
        <w:t>25/06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072F40BF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 Bid Tie up for 400kV AIS New Substation Package SS170T for: (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) Establishment of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Edayarpalayam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400/230-110 kV Substation under “Develop Intra-State Transmission System consisting of (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)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Kavathampalayam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765/400 kV AIS SS along with 765 kV &amp; 400 kV Transmission Lines and (ii)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Edayarpalayam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400/230-110 kV AIS Substation” through TBCB route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prior to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RfP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7B5299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(Spec. No. </w:t>
      </w:r>
      <w:r w:rsidR="007B5299" w:rsidRPr="00D701F7">
        <w:rPr>
          <w:color w:val="000000" w:themeColor="text1"/>
          <w:szCs w:val="22"/>
        </w:rPr>
        <w:t>CC/T/W-AIS/DOM/A10/26/06706</w:t>
      </w:r>
      <w:r w:rsidR="007B5299">
        <w:rPr>
          <w:color w:val="000000" w:themeColor="text1"/>
          <w:szCs w:val="22"/>
        </w:rPr>
        <w:t>)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1E830496" w14:textId="77777777" w:rsidR="009F0379" w:rsidRPr="00AB6A74" w:rsidRDefault="009F0379" w:rsidP="009F0379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353B706" w14:textId="77777777" w:rsidR="009F0379" w:rsidRPr="00AB6A74" w:rsidRDefault="009F0379" w:rsidP="009F0379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23/06/2026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5DA1346C" w14:textId="77777777" w:rsidR="009F0379" w:rsidRPr="00AB6A74" w:rsidRDefault="009F0379" w:rsidP="009F0379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0C650BDF" w14:textId="77777777" w:rsidR="009F0379" w:rsidRPr="00AB6A74" w:rsidRDefault="009F0379" w:rsidP="009F0379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B852E6C" w14:textId="77777777" w:rsidR="009F0379" w:rsidRPr="00AB6A74" w:rsidRDefault="009F0379" w:rsidP="009F0379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5F52B8DA" w14:textId="77777777" w:rsidR="009F0379" w:rsidRPr="00AB6A74" w:rsidRDefault="009F0379" w:rsidP="009F0379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25/06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11:00 Hrs. (IST)</w:t>
            </w:r>
          </w:p>
          <w:p w14:paraId="038A7850" w14:textId="77777777" w:rsidR="009F0379" w:rsidRPr="00AB6A74" w:rsidRDefault="009F0379" w:rsidP="009F0379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723644DD" w14:textId="77777777" w:rsidR="009F0379" w:rsidRPr="00AB6A74" w:rsidRDefault="009F0379" w:rsidP="009F0379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26FCCE25" w:rsidR="00246B20" w:rsidRPr="00AB6A74" w:rsidRDefault="009F0379" w:rsidP="009F0379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25/06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5DE6CFCA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9F0379">
              <w:rPr>
                <w:rFonts w:ascii="Times New Roman" w:hAnsi="Times New Roman" w:cs="Times New Roman"/>
                <w:szCs w:val="22"/>
              </w:rPr>
              <w:t>01/07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22CFB78C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9F0379">
              <w:rPr>
                <w:rFonts w:ascii="Times New Roman" w:hAnsi="Times New Roman" w:cs="Times New Roman"/>
                <w:szCs w:val="22"/>
              </w:rPr>
              <w:t>03/07/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422CE07A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9F0379">
              <w:rPr>
                <w:rFonts w:ascii="Times New Roman" w:hAnsi="Times New Roman" w:cs="Times New Roman"/>
                <w:szCs w:val="22"/>
              </w:rPr>
              <w:t>03/07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3BECCC04" w14:textId="77777777" w:rsidR="00DF53D6" w:rsidRPr="00AB6A74" w:rsidRDefault="00DF53D6" w:rsidP="0073637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045076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45pt;height:40.1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DDBB" w14:textId="77777777" w:rsidR="00045076" w:rsidRDefault="00045076" w:rsidP="00B16323">
      <w:pPr>
        <w:spacing w:after="0" w:line="240" w:lineRule="auto"/>
      </w:pPr>
      <w:r>
        <w:separator/>
      </w:r>
    </w:p>
  </w:endnote>
  <w:endnote w:type="continuationSeparator" w:id="0">
    <w:p w14:paraId="5FD2B4AD" w14:textId="77777777" w:rsidR="00045076" w:rsidRDefault="0004507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3FA6" w14:textId="77777777" w:rsidR="00045076" w:rsidRDefault="00045076" w:rsidP="00B16323">
      <w:pPr>
        <w:spacing w:after="0" w:line="240" w:lineRule="auto"/>
      </w:pPr>
      <w:r>
        <w:separator/>
      </w:r>
    </w:p>
  </w:footnote>
  <w:footnote w:type="continuationSeparator" w:id="0">
    <w:p w14:paraId="39589DFC" w14:textId="77777777" w:rsidR="00045076" w:rsidRDefault="0004507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4"/>
      <w:gridCol w:w="4756"/>
    </w:tblGrid>
    <w:tr w:rsidR="00AC7F57" w14:paraId="3423DE0A" w14:textId="77777777" w:rsidTr="009E2DCD">
      <w:trPr>
        <w:trHeight w:val="1018"/>
      </w:trPr>
      <w:tc>
        <w:tcPr>
          <w:tcW w:w="473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45076"/>
    <w:rsid w:val="00071834"/>
    <w:rsid w:val="00097364"/>
    <w:rsid w:val="00097624"/>
    <w:rsid w:val="000C40EF"/>
    <w:rsid w:val="000D0C22"/>
    <w:rsid w:val="000E32AF"/>
    <w:rsid w:val="000F5591"/>
    <w:rsid w:val="0015072B"/>
    <w:rsid w:val="0017099E"/>
    <w:rsid w:val="001A3A87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1D4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708A5"/>
    <w:rsid w:val="004879CE"/>
    <w:rsid w:val="004948F9"/>
    <w:rsid w:val="004B7FBF"/>
    <w:rsid w:val="004D33E2"/>
    <w:rsid w:val="00523EDE"/>
    <w:rsid w:val="00525678"/>
    <w:rsid w:val="00534D60"/>
    <w:rsid w:val="005562D4"/>
    <w:rsid w:val="005579C0"/>
    <w:rsid w:val="00565ED1"/>
    <w:rsid w:val="00571CD9"/>
    <w:rsid w:val="00575989"/>
    <w:rsid w:val="00590E52"/>
    <w:rsid w:val="005D677B"/>
    <w:rsid w:val="005E18E0"/>
    <w:rsid w:val="00612EA8"/>
    <w:rsid w:val="0061342F"/>
    <w:rsid w:val="0068387F"/>
    <w:rsid w:val="006918DF"/>
    <w:rsid w:val="00693AD9"/>
    <w:rsid w:val="006A165C"/>
    <w:rsid w:val="006B2F20"/>
    <w:rsid w:val="006D2516"/>
    <w:rsid w:val="006D4B30"/>
    <w:rsid w:val="006F1DDC"/>
    <w:rsid w:val="006F3B64"/>
    <w:rsid w:val="00701A89"/>
    <w:rsid w:val="0071667C"/>
    <w:rsid w:val="007255AC"/>
    <w:rsid w:val="00736372"/>
    <w:rsid w:val="00740B6D"/>
    <w:rsid w:val="007424E8"/>
    <w:rsid w:val="00743559"/>
    <w:rsid w:val="007A0A7A"/>
    <w:rsid w:val="007B5299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4541E"/>
    <w:rsid w:val="00952CF3"/>
    <w:rsid w:val="009575C3"/>
    <w:rsid w:val="00961641"/>
    <w:rsid w:val="009617AA"/>
    <w:rsid w:val="0098098F"/>
    <w:rsid w:val="009859B3"/>
    <w:rsid w:val="00986CE2"/>
    <w:rsid w:val="009B3DF2"/>
    <w:rsid w:val="009E2DCD"/>
    <w:rsid w:val="009F0379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1600"/>
    <w:rsid w:val="00AC7F57"/>
    <w:rsid w:val="00B01DB2"/>
    <w:rsid w:val="00B16323"/>
    <w:rsid w:val="00B24B28"/>
    <w:rsid w:val="00B316D2"/>
    <w:rsid w:val="00B33DE8"/>
    <w:rsid w:val="00B66D41"/>
    <w:rsid w:val="00B82996"/>
    <w:rsid w:val="00B95503"/>
    <w:rsid w:val="00B97FFD"/>
    <w:rsid w:val="00BA0EB5"/>
    <w:rsid w:val="00BE0939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26457"/>
    <w:rsid w:val="00D95D5E"/>
    <w:rsid w:val="00DC74A7"/>
    <w:rsid w:val="00DE420C"/>
    <w:rsid w:val="00DF53D6"/>
    <w:rsid w:val="00E01BCC"/>
    <w:rsid w:val="00E425F9"/>
    <w:rsid w:val="00E9377C"/>
    <w:rsid w:val="00EA4C45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27</cp:revision>
  <cp:lastPrinted>2024-10-04T05:28:00Z</cp:lastPrinted>
  <dcterms:created xsi:type="dcterms:W3CDTF">2024-10-04T05:28:00Z</dcterms:created>
  <dcterms:modified xsi:type="dcterms:W3CDTF">2026-06-25T05:40:00Z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