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CD5" w:rsidRDefault="00E41CD5" w:rsidP="00E41CD5">
      <w:pPr>
        <w:jc w:val="right"/>
        <w:rPr>
          <w:rFonts w:ascii="Book Antiqua" w:hAnsi="Book Antiqua"/>
          <w:sz w:val="24"/>
          <w:szCs w:val="24"/>
        </w:rPr>
      </w:pPr>
      <w:r>
        <w:rPr>
          <w:noProof/>
          <w:lang w:bidi="hi-IN"/>
        </w:rPr>
        <w:drawing>
          <wp:inline distT="0" distB="0" distL="0" distR="0" wp14:anchorId="49E18696" wp14:editId="6BF50421">
            <wp:extent cx="5731510" cy="966691"/>
            <wp:effectExtent l="0" t="0" r="2540" b="5080"/>
            <wp:docPr id="2" name="Picture 2" descr="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66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lang w:bidi="hi-IN"/>
        </w:rPr>
        <w:drawing>
          <wp:inline distT="0" distB="0" distL="0" distR="0" wp14:anchorId="520204FE" wp14:editId="32865559">
            <wp:extent cx="2216150" cy="1714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883" w:rsidRPr="003B7A5B" w:rsidRDefault="00062DEE">
      <w:pPr>
        <w:rPr>
          <w:rFonts w:ascii="Book Antiqua" w:hAnsi="Book Antiqua"/>
          <w:b/>
          <w:bCs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 xml:space="preserve">Ref No.: </w:t>
      </w:r>
      <w:r w:rsidR="00862A90" w:rsidRPr="003B7A5B">
        <w:rPr>
          <w:rFonts w:ascii="Book Antiqua" w:hAnsi="Book Antiqua"/>
          <w:sz w:val="24"/>
          <w:szCs w:val="24"/>
        </w:rPr>
        <w:t xml:space="preserve"> </w:t>
      </w:r>
      <w:r w:rsidR="00322CE7" w:rsidRPr="00322CE7">
        <w:rPr>
          <w:rFonts w:ascii="Book Antiqua" w:hAnsi="Book Antiqua"/>
          <w:sz w:val="24"/>
          <w:szCs w:val="24"/>
        </w:rPr>
        <w:t>CC-CS/G5/ISTS/TR-34</w:t>
      </w:r>
      <w:r w:rsidR="003F5148" w:rsidRPr="003B7A5B">
        <w:rPr>
          <w:rFonts w:ascii="Book Antiqua" w:hAnsi="Book Antiqua"/>
          <w:sz w:val="24"/>
          <w:szCs w:val="24"/>
        </w:rPr>
        <w:t>/OBD Extn-</w:t>
      </w:r>
      <w:r w:rsidR="00236F58">
        <w:rPr>
          <w:rFonts w:ascii="Book Antiqua" w:hAnsi="Book Antiqua"/>
          <w:sz w:val="24"/>
          <w:szCs w:val="24"/>
        </w:rPr>
        <w:t>5</w:t>
      </w:r>
      <w:r w:rsidR="001D752A" w:rsidRPr="003B7A5B">
        <w:rPr>
          <w:rFonts w:ascii="Book Antiqua" w:hAnsi="Book Antiqua"/>
          <w:sz w:val="24"/>
          <w:szCs w:val="24"/>
        </w:rPr>
        <w:tab/>
      </w:r>
      <w:r w:rsidR="001D752A" w:rsidRPr="003B7A5B">
        <w:rPr>
          <w:rFonts w:ascii="Book Antiqua" w:hAnsi="Book Antiqua"/>
          <w:sz w:val="24"/>
          <w:szCs w:val="24"/>
        </w:rPr>
        <w:tab/>
      </w:r>
      <w:r w:rsidR="001D752A" w:rsidRPr="003B7A5B">
        <w:rPr>
          <w:rFonts w:ascii="Book Antiqua" w:hAnsi="Book Antiqua"/>
          <w:sz w:val="24"/>
          <w:szCs w:val="24"/>
        </w:rPr>
        <w:tab/>
      </w:r>
      <w:r w:rsidR="001D752A" w:rsidRPr="003B7A5B">
        <w:rPr>
          <w:rFonts w:ascii="Book Antiqua" w:hAnsi="Book Antiqua"/>
          <w:sz w:val="24"/>
          <w:szCs w:val="24"/>
        </w:rPr>
        <w:tab/>
      </w:r>
      <w:r w:rsidR="008048DD">
        <w:rPr>
          <w:rFonts w:ascii="Book Antiqua" w:hAnsi="Book Antiqua"/>
          <w:b/>
          <w:bCs/>
          <w:sz w:val="24"/>
          <w:szCs w:val="24"/>
        </w:rPr>
        <w:t xml:space="preserve"> </w:t>
      </w:r>
      <w:r w:rsidR="00862A90" w:rsidRPr="003B7A5B">
        <w:rPr>
          <w:rFonts w:ascii="Book Antiqua" w:hAnsi="Book Antiqua"/>
          <w:b/>
          <w:bCs/>
          <w:sz w:val="24"/>
          <w:szCs w:val="24"/>
        </w:rPr>
        <w:t>Date</w:t>
      </w:r>
      <w:r w:rsidR="00854B21" w:rsidRPr="003B7A5B">
        <w:rPr>
          <w:rFonts w:ascii="Book Antiqua" w:hAnsi="Book Antiqua"/>
          <w:b/>
          <w:bCs/>
          <w:sz w:val="24"/>
          <w:szCs w:val="24"/>
        </w:rPr>
        <w:t>:</w:t>
      </w:r>
      <w:r w:rsidR="00862A90" w:rsidRPr="003B7A5B">
        <w:rPr>
          <w:rFonts w:ascii="Book Antiqua" w:hAnsi="Book Antiqua"/>
          <w:b/>
          <w:bCs/>
          <w:sz w:val="24"/>
          <w:szCs w:val="24"/>
        </w:rPr>
        <w:t xml:space="preserve"> </w:t>
      </w:r>
      <w:r w:rsidR="00236F58">
        <w:rPr>
          <w:rFonts w:ascii="Book Antiqua" w:hAnsi="Book Antiqua"/>
          <w:sz w:val="24"/>
          <w:szCs w:val="24"/>
        </w:rPr>
        <w:t>0</w:t>
      </w:r>
      <w:r w:rsidR="00594EBA">
        <w:rPr>
          <w:rFonts w:ascii="Book Antiqua" w:hAnsi="Book Antiqua"/>
          <w:sz w:val="24"/>
          <w:szCs w:val="24"/>
        </w:rPr>
        <w:t>2</w:t>
      </w:r>
      <w:r w:rsidR="00CF69CB" w:rsidRPr="003B7A5B">
        <w:rPr>
          <w:rFonts w:ascii="Book Antiqua" w:hAnsi="Book Antiqua"/>
          <w:sz w:val="24"/>
          <w:szCs w:val="24"/>
        </w:rPr>
        <w:t>.</w:t>
      </w:r>
      <w:r w:rsidR="00322CE7">
        <w:rPr>
          <w:rFonts w:ascii="Book Antiqua" w:hAnsi="Book Antiqua"/>
          <w:sz w:val="24"/>
          <w:szCs w:val="24"/>
        </w:rPr>
        <w:t>1</w:t>
      </w:r>
      <w:r w:rsidR="00236F58">
        <w:rPr>
          <w:rFonts w:ascii="Book Antiqua" w:hAnsi="Book Antiqua"/>
          <w:sz w:val="24"/>
          <w:szCs w:val="24"/>
        </w:rPr>
        <w:t>1</w:t>
      </w:r>
      <w:r w:rsidR="00CF69CB" w:rsidRPr="003B7A5B">
        <w:rPr>
          <w:rFonts w:ascii="Book Antiqua" w:hAnsi="Book Antiqua"/>
          <w:sz w:val="24"/>
          <w:szCs w:val="24"/>
        </w:rPr>
        <w:t>.20</w:t>
      </w:r>
      <w:r w:rsidR="001D752A" w:rsidRPr="003B7A5B">
        <w:rPr>
          <w:rFonts w:ascii="Book Antiqua" w:hAnsi="Book Antiqua"/>
          <w:sz w:val="24"/>
          <w:szCs w:val="24"/>
        </w:rPr>
        <w:t>2</w:t>
      </w:r>
      <w:r w:rsidR="00322CE7">
        <w:rPr>
          <w:rFonts w:ascii="Book Antiqua" w:hAnsi="Book Antiqua"/>
          <w:sz w:val="24"/>
          <w:szCs w:val="24"/>
        </w:rPr>
        <w:t>1</w:t>
      </w:r>
    </w:p>
    <w:p w:rsidR="00062DEE" w:rsidRPr="003B7A5B" w:rsidRDefault="002740D4">
      <w:pPr>
        <w:rPr>
          <w:rFonts w:ascii="Book Antiqua" w:hAnsi="Book Antiqua"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>To,</w:t>
      </w:r>
    </w:p>
    <w:p w:rsidR="002740D4" w:rsidRPr="003B7A5B" w:rsidRDefault="002740D4">
      <w:pPr>
        <w:rPr>
          <w:rFonts w:ascii="Book Antiqua" w:hAnsi="Book Antiqua"/>
          <w:i/>
          <w:iCs/>
          <w:sz w:val="24"/>
          <w:szCs w:val="24"/>
        </w:rPr>
      </w:pPr>
      <w:r w:rsidRPr="003B7A5B">
        <w:rPr>
          <w:rFonts w:ascii="Book Antiqua" w:hAnsi="Book Antiqua"/>
          <w:i/>
          <w:iCs/>
          <w:sz w:val="24"/>
          <w:szCs w:val="24"/>
        </w:rPr>
        <w:t>All prospective Bidders.</w:t>
      </w:r>
    </w:p>
    <w:p w:rsidR="00ED402C" w:rsidRPr="003B7A5B" w:rsidRDefault="002740D4" w:rsidP="00322CE7">
      <w:pPr>
        <w:autoSpaceDE w:val="0"/>
        <w:autoSpaceDN w:val="0"/>
        <w:adjustRightInd w:val="0"/>
        <w:ind w:left="990" w:hanging="990"/>
        <w:jc w:val="both"/>
        <w:rPr>
          <w:rFonts w:ascii="Book Antiqua" w:hAnsi="Book Antiqua"/>
          <w:b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 xml:space="preserve">Subject : </w:t>
      </w:r>
      <w:r w:rsidR="00322CE7" w:rsidRPr="00322CE7">
        <w:rPr>
          <w:rFonts w:ascii="Book Antiqua" w:hAnsi="Book Antiqua"/>
          <w:sz w:val="24"/>
          <w:szCs w:val="24"/>
        </w:rPr>
        <w:t xml:space="preserve">Transformer Package TR34 for a) Supply of 1X 500MVA, 420/220/33kV Auto transformer at </w:t>
      </w:r>
      <w:proofErr w:type="spellStart"/>
      <w:r w:rsidR="00322CE7" w:rsidRPr="00322CE7">
        <w:rPr>
          <w:rFonts w:ascii="Book Antiqua" w:hAnsi="Book Antiqua"/>
          <w:sz w:val="24"/>
          <w:szCs w:val="24"/>
        </w:rPr>
        <w:t>Bhadla</w:t>
      </w:r>
      <w:proofErr w:type="spellEnd"/>
      <w:r w:rsidR="00322CE7" w:rsidRPr="00322CE7">
        <w:rPr>
          <w:rFonts w:ascii="Book Antiqua" w:hAnsi="Book Antiqua"/>
          <w:sz w:val="24"/>
          <w:szCs w:val="24"/>
        </w:rPr>
        <w:t xml:space="preserve"> pooling S/S including associated bays, b) Supply of 1X 500MVA, 420/220/33kV Auto transformer at </w:t>
      </w:r>
      <w:proofErr w:type="spellStart"/>
      <w:r w:rsidR="00322CE7" w:rsidRPr="00322CE7">
        <w:rPr>
          <w:rFonts w:ascii="Book Antiqua" w:hAnsi="Book Antiqua"/>
          <w:sz w:val="24"/>
          <w:szCs w:val="24"/>
        </w:rPr>
        <w:t>Shujalpur</w:t>
      </w:r>
      <w:proofErr w:type="spellEnd"/>
      <w:r w:rsidR="00322CE7" w:rsidRPr="00322CE7">
        <w:rPr>
          <w:rFonts w:ascii="Book Antiqua" w:hAnsi="Book Antiqua"/>
          <w:sz w:val="24"/>
          <w:szCs w:val="24"/>
        </w:rPr>
        <w:t xml:space="preserve">  S/s including associated bays, c) Extension of 220kV </w:t>
      </w:r>
      <w:proofErr w:type="spellStart"/>
      <w:r w:rsidR="00322CE7" w:rsidRPr="00322CE7">
        <w:rPr>
          <w:rFonts w:ascii="Book Antiqua" w:hAnsi="Book Antiqua"/>
          <w:sz w:val="24"/>
          <w:szCs w:val="24"/>
        </w:rPr>
        <w:t>Shajhanpur</w:t>
      </w:r>
      <w:proofErr w:type="spellEnd"/>
      <w:r w:rsidR="00322CE7" w:rsidRPr="00322CE7">
        <w:rPr>
          <w:rFonts w:ascii="Book Antiqua" w:hAnsi="Book Antiqua"/>
          <w:sz w:val="24"/>
          <w:szCs w:val="24"/>
        </w:rPr>
        <w:t xml:space="preserve"> S/S, d) Implementation of 1X 80 MVAR , 765kV Spare Reactor at </w:t>
      </w:r>
      <w:proofErr w:type="spellStart"/>
      <w:r w:rsidR="00322CE7" w:rsidRPr="00322CE7">
        <w:rPr>
          <w:rFonts w:ascii="Book Antiqua" w:hAnsi="Book Antiqua"/>
          <w:sz w:val="24"/>
          <w:szCs w:val="24"/>
        </w:rPr>
        <w:t>Bhadla</w:t>
      </w:r>
      <w:proofErr w:type="spellEnd"/>
      <w:r w:rsidR="00322CE7" w:rsidRPr="00322CE7">
        <w:rPr>
          <w:rFonts w:ascii="Book Antiqua" w:hAnsi="Book Antiqua"/>
          <w:sz w:val="24"/>
          <w:szCs w:val="24"/>
        </w:rPr>
        <w:t xml:space="preserve"> S/S, e) Supply of 1X 500MVA, 420/220/33kV Auto transformer at </w:t>
      </w:r>
      <w:proofErr w:type="spellStart"/>
      <w:r w:rsidR="00322CE7" w:rsidRPr="00322CE7">
        <w:rPr>
          <w:rFonts w:ascii="Book Antiqua" w:hAnsi="Book Antiqua"/>
          <w:sz w:val="24"/>
          <w:szCs w:val="24"/>
        </w:rPr>
        <w:t>Kohchi</w:t>
      </w:r>
      <w:proofErr w:type="spellEnd"/>
      <w:r w:rsidR="00322CE7" w:rsidRPr="00322CE7">
        <w:rPr>
          <w:rFonts w:ascii="Book Antiqua" w:hAnsi="Book Antiqua"/>
          <w:sz w:val="24"/>
          <w:szCs w:val="24"/>
        </w:rPr>
        <w:t xml:space="preserve">  S/S, f) Supply of 1X 500MVA, 420/220/33kV Auto transformer at </w:t>
      </w:r>
      <w:proofErr w:type="spellStart"/>
      <w:r w:rsidR="00322CE7" w:rsidRPr="00322CE7">
        <w:rPr>
          <w:rFonts w:ascii="Book Antiqua" w:hAnsi="Book Antiqua"/>
          <w:sz w:val="24"/>
          <w:szCs w:val="24"/>
        </w:rPr>
        <w:t>Hiriyur</w:t>
      </w:r>
      <w:proofErr w:type="spellEnd"/>
      <w:r w:rsidR="00322CE7" w:rsidRPr="00322CE7">
        <w:rPr>
          <w:rFonts w:ascii="Book Antiqua" w:hAnsi="Book Antiqua"/>
          <w:sz w:val="24"/>
          <w:szCs w:val="24"/>
        </w:rPr>
        <w:t xml:space="preserve"> S/S under New ISTS Schemes to be developed under RTM mode. Spec. No.: 5002001872/TRANSFORMER/DOM/A03-CC CS-4</w:t>
      </w:r>
    </w:p>
    <w:p w:rsidR="00F478C8" w:rsidRPr="003B7A5B" w:rsidRDefault="00ED402C" w:rsidP="00AC5A29">
      <w:pPr>
        <w:pBdr>
          <w:bottom w:val="single" w:sz="4" w:space="1" w:color="auto"/>
        </w:pBdr>
        <w:ind w:left="270" w:firstLine="720"/>
        <w:jc w:val="both"/>
        <w:rPr>
          <w:rFonts w:ascii="Book Antiqua" w:hAnsi="Book Antiqua"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>-</w:t>
      </w:r>
      <w:r w:rsidR="00147D2A" w:rsidRPr="003B7A5B">
        <w:rPr>
          <w:rFonts w:ascii="Book Antiqua" w:hAnsi="Book Antiqua"/>
          <w:b/>
          <w:bCs/>
          <w:i/>
          <w:iCs/>
          <w:sz w:val="24"/>
          <w:szCs w:val="24"/>
        </w:rPr>
        <w:t>Regard</w:t>
      </w:r>
      <w:r w:rsidR="00A31CD0" w:rsidRPr="003B7A5B">
        <w:rPr>
          <w:rFonts w:ascii="Book Antiqua" w:hAnsi="Book Antiqua"/>
          <w:b/>
          <w:bCs/>
          <w:i/>
          <w:iCs/>
          <w:sz w:val="24"/>
          <w:szCs w:val="24"/>
        </w:rPr>
        <w:t>ing E</w:t>
      </w:r>
      <w:r w:rsidR="00147D2A" w:rsidRPr="003B7A5B">
        <w:rPr>
          <w:rFonts w:ascii="Book Antiqua" w:hAnsi="Book Antiqua"/>
          <w:b/>
          <w:bCs/>
          <w:i/>
          <w:iCs/>
          <w:sz w:val="24"/>
          <w:szCs w:val="24"/>
        </w:rPr>
        <w:t>xtension</w:t>
      </w:r>
      <w:r w:rsidR="00A31CD0" w:rsidRPr="003B7A5B">
        <w:rPr>
          <w:rFonts w:ascii="Book Antiqua" w:hAnsi="Book Antiqua"/>
          <w:b/>
          <w:bCs/>
          <w:i/>
          <w:iCs/>
          <w:sz w:val="24"/>
          <w:szCs w:val="24"/>
        </w:rPr>
        <w:t xml:space="preserve"> of deadline of bid submission</w:t>
      </w:r>
      <w:r w:rsidR="004F032D">
        <w:rPr>
          <w:rFonts w:ascii="Book Antiqua" w:hAnsi="Book Antiqua"/>
          <w:b/>
          <w:bCs/>
          <w:i/>
          <w:iCs/>
          <w:sz w:val="24"/>
          <w:szCs w:val="24"/>
        </w:rPr>
        <w:t>/ Opening</w:t>
      </w:r>
    </w:p>
    <w:p w:rsidR="003B7A5B" w:rsidRPr="003B7A5B" w:rsidRDefault="003B7A5B" w:rsidP="003B7A5B">
      <w:pPr>
        <w:jc w:val="both"/>
        <w:rPr>
          <w:rFonts w:ascii="Book Antiqua" w:hAnsi="Book Antiqua"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>It may be mentioned here that the subject package tender dates i.e. Bidding Documents downloading, Bids submission and opening dates have been extended as follows:</w:t>
      </w:r>
    </w:p>
    <w:p w:rsidR="003B7A5B" w:rsidRPr="003B7A5B" w:rsidRDefault="004020FD" w:rsidP="003B7A5B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1) </w:t>
      </w:r>
      <w:r w:rsidR="003B7A5B" w:rsidRPr="003B7A5B">
        <w:rPr>
          <w:rFonts w:ascii="Book Antiqua" w:hAnsi="Book Antiqua"/>
          <w:sz w:val="24"/>
          <w:szCs w:val="24"/>
        </w:rPr>
        <w:t xml:space="preserve">Last date for </w:t>
      </w:r>
      <w:r w:rsidR="00D22E66">
        <w:rPr>
          <w:rFonts w:ascii="Book Antiqua" w:hAnsi="Book Antiqua"/>
          <w:sz w:val="24"/>
          <w:szCs w:val="24"/>
        </w:rPr>
        <w:t>bid s</w:t>
      </w:r>
      <w:r w:rsidR="003B7A5B" w:rsidRPr="003B7A5B">
        <w:rPr>
          <w:rFonts w:ascii="Book Antiqua" w:hAnsi="Book Antiqua"/>
          <w:sz w:val="24"/>
          <w:szCs w:val="24"/>
        </w:rPr>
        <w:t xml:space="preserve">ubmission is </w:t>
      </w:r>
      <w:proofErr w:type="spellStart"/>
      <w:r w:rsidR="003B7A5B" w:rsidRPr="003B7A5B">
        <w:rPr>
          <w:rFonts w:ascii="Book Antiqua" w:hAnsi="Book Antiqua"/>
          <w:sz w:val="24"/>
          <w:szCs w:val="24"/>
        </w:rPr>
        <w:t>upto</w:t>
      </w:r>
      <w:proofErr w:type="spellEnd"/>
      <w:r w:rsidR="003B7A5B" w:rsidRPr="003B7A5B">
        <w:rPr>
          <w:rFonts w:ascii="Book Antiqua" w:hAnsi="Book Antiqua"/>
          <w:sz w:val="24"/>
          <w:szCs w:val="24"/>
        </w:rPr>
        <w:t xml:space="preserve"> 1100</w:t>
      </w:r>
      <w:r w:rsidR="0026596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3B7A5B" w:rsidRPr="003B7A5B">
        <w:rPr>
          <w:rFonts w:ascii="Book Antiqua" w:hAnsi="Book Antiqua"/>
          <w:sz w:val="24"/>
          <w:szCs w:val="24"/>
        </w:rPr>
        <w:t>hrs</w:t>
      </w:r>
      <w:proofErr w:type="spellEnd"/>
      <w:r w:rsidR="003B7A5B" w:rsidRPr="003B7A5B">
        <w:rPr>
          <w:rFonts w:ascii="Book Antiqua" w:hAnsi="Book Antiqua"/>
          <w:sz w:val="24"/>
          <w:szCs w:val="24"/>
        </w:rPr>
        <w:t xml:space="preserve"> on </w:t>
      </w:r>
      <w:r w:rsidR="00594EBA">
        <w:rPr>
          <w:rFonts w:ascii="Book Antiqua" w:hAnsi="Book Antiqua"/>
          <w:sz w:val="24"/>
          <w:szCs w:val="24"/>
        </w:rPr>
        <w:t>1</w:t>
      </w:r>
      <w:r w:rsidR="00C1702B">
        <w:rPr>
          <w:rFonts w:ascii="Book Antiqua" w:hAnsi="Book Antiqua"/>
          <w:sz w:val="24"/>
          <w:szCs w:val="24"/>
        </w:rPr>
        <w:t>2</w:t>
      </w:r>
      <w:r w:rsidR="003B7A5B" w:rsidRPr="003B7A5B">
        <w:rPr>
          <w:rFonts w:ascii="Book Antiqua" w:hAnsi="Book Antiqua"/>
          <w:sz w:val="24"/>
          <w:szCs w:val="24"/>
        </w:rPr>
        <w:t>.</w:t>
      </w:r>
      <w:r w:rsidR="00C1702B">
        <w:rPr>
          <w:rFonts w:ascii="Book Antiqua" w:hAnsi="Book Antiqua"/>
          <w:sz w:val="24"/>
          <w:szCs w:val="24"/>
        </w:rPr>
        <w:t>11</w:t>
      </w:r>
      <w:r w:rsidR="003B7A5B" w:rsidRPr="003B7A5B">
        <w:rPr>
          <w:rFonts w:ascii="Book Antiqua" w:hAnsi="Book Antiqua"/>
          <w:sz w:val="24"/>
          <w:szCs w:val="24"/>
        </w:rPr>
        <w:t>.20</w:t>
      </w:r>
      <w:r>
        <w:rPr>
          <w:rFonts w:ascii="Book Antiqua" w:hAnsi="Book Antiqua"/>
          <w:sz w:val="24"/>
          <w:szCs w:val="24"/>
        </w:rPr>
        <w:t>2</w:t>
      </w:r>
      <w:r w:rsidR="00D22E66">
        <w:rPr>
          <w:rFonts w:ascii="Book Antiqua" w:hAnsi="Book Antiqua"/>
          <w:sz w:val="24"/>
          <w:szCs w:val="24"/>
        </w:rPr>
        <w:t>1</w:t>
      </w:r>
      <w:r w:rsidR="003B7A5B" w:rsidRPr="003B7A5B">
        <w:rPr>
          <w:rFonts w:ascii="Book Antiqua" w:hAnsi="Book Antiqua"/>
          <w:sz w:val="24"/>
          <w:szCs w:val="24"/>
        </w:rPr>
        <w:t xml:space="preserve"> </w:t>
      </w:r>
    </w:p>
    <w:p w:rsidR="003B7A5B" w:rsidRPr="003B7A5B" w:rsidRDefault="00CA1DE5" w:rsidP="00D22E66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</w:t>
      </w:r>
      <w:r w:rsidR="003B7A5B" w:rsidRPr="003B7A5B">
        <w:rPr>
          <w:rFonts w:ascii="Book Antiqua" w:hAnsi="Book Antiqua"/>
          <w:sz w:val="24"/>
          <w:szCs w:val="24"/>
        </w:rPr>
        <w:t>) Bids will be opened at 1130</w:t>
      </w:r>
      <w:r w:rsidR="006415D4">
        <w:rPr>
          <w:rFonts w:ascii="Book Antiqua" w:hAnsi="Book Antiqua"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3B7A5B" w:rsidRPr="003B7A5B">
        <w:rPr>
          <w:rFonts w:ascii="Book Antiqua" w:hAnsi="Book Antiqua"/>
          <w:sz w:val="24"/>
          <w:szCs w:val="24"/>
        </w:rPr>
        <w:t>Hrs</w:t>
      </w:r>
      <w:proofErr w:type="spellEnd"/>
      <w:r w:rsidR="003B7A5B" w:rsidRPr="003B7A5B">
        <w:rPr>
          <w:rFonts w:ascii="Book Antiqua" w:hAnsi="Book Antiqua"/>
          <w:sz w:val="24"/>
          <w:szCs w:val="24"/>
        </w:rPr>
        <w:t xml:space="preserve"> on </w:t>
      </w:r>
      <w:r w:rsidR="00594EBA">
        <w:rPr>
          <w:rFonts w:ascii="Book Antiqua" w:hAnsi="Book Antiqua"/>
          <w:sz w:val="24"/>
          <w:szCs w:val="24"/>
        </w:rPr>
        <w:t>1</w:t>
      </w:r>
      <w:r w:rsidR="00C1702B">
        <w:rPr>
          <w:rFonts w:ascii="Book Antiqua" w:hAnsi="Book Antiqua"/>
          <w:sz w:val="24"/>
          <w:szCs w:val="24"/>
        </w:rPr>
        <w:t>2</w:t>
      </w:r>
      <w:r w:rsidR="003B7A5B" w:rsidRPr="003B7A5B">
        <w:rPr>
          <w:rFonts w:ascii="Book Antiqua" w:hAnsi="Book Antiqua"/>
          <w:sz w:val="24"/>
          <w:szCs w:val="24"/>
        </w:rPr>
        <w:t>.</w:t>
      </w:r>
      <w:r w:rsidR="00D22E66">
        <w:rPr>
          <w:rFonts w:ascii="Book Antiqua" w:hAnsi="Book Antiqua"/>
          <w:sz w:val="24"/>
          <w:szCs w:val="24"/>
        </w:rPr>
        <w:t>1</w:t>
      </w:r>
      <w:r w:rsidR="00C1702B">
        <w:rPr>
          <w:rFonts w:ascii="Book Antiqua" w:hAnsi="Book Antiqua"/>
          <w:sz w:val="24"/>
          <w:szCs w:val="24"/>
        </w:rPr>
        <w:t>1</w:t>
      </w:r>
      <w:r w:rsidR="003B7A5B" w:rsidRPr="003B7A5B">
        <w:rPr>
          <w:rFonts w:ascii="Book Antiqua" w:hAnsi="Book Antiqua"/>
          <w:sz w:val="24"/>
          <w:szCs w:val="24"/>
        </w:rPr>
        <w:t>.20</w:t>
      </w:r>
      <w:r w:rsidR="004020FD">
        <w:rPr>
          <w:rFonts w:ascii="Book Antiqua" w:hAnsi="Book Antiqua"/>
          <w:sz w:val="24"/>
          <w:szCs w:val="24"/>
        </w:rPr>
        <w:t>2</w:t>
      </w:r>
      <w:r w:rsidR="00D22E66">
        <w:rPr>
          <w:rFonts w:ascii="Book Antiqua" w:hAnsi="Book Antiqua"/>
          <w:sz w:val="24"/>
          <w:szCs w:val="24"/>
        </w:rPr>
        <w:t>1</w:t>
      </w:r>
    </w:p>
    <w:p w:rsidR="003B7A5B" w:rsidRPr="003B7A5B" w:rsidRDefault="003B7A5B" w:rsidP="003B7A5B">
      <w:pPr>
        <w:pStyle w:val="NoSpacing"/>
        <w:rPr>
          <w:rFonts w:ascii="Book Antiqua" w:hAnsi="Book Antiqua"/>
          <w:sz w:val="24"/>
          <w:szCs w:val="24"/>
        </w:rPr>
      </w:pPr>
    </w:p>
    <w:p w:rsidR="003B7A5B" w:rsidRPr="003B7A5B" w:rsidRDefault="003B7A5B" w:rsidP="003B7A5B">
      <w:pPr>
        <w:jc w:val="both"/>
        <w:rPr>
          <w:rFonts w:ascii="Book Antiqua" w:hAnsi="Book Antiqua"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>Thanking You,</w:t>
      </w:r>
    </w:p>
    <w:p w:rsidR="001E444C" w:rsidRPr="003B7A5B" w:rsidRDefault="001E444C" w:rsidP="001E444C">
      <w:pPr>
        <w:ind w:left="720" w:hanging="720"/>
        <w:jc w:val="right"/>
        <w:rPr>
          <w:rFonts w:ascii="Book Antiqua" w:hAnsi="Book Antiqua"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>Yours Sincerely,</w:t>
      </w:r>
    </w:p>
    <w:p w:rsidR="00F54B21" w:rsidRPr="003B7A5B" w:rsidRDefault="009542C0" w:rsidP="000425B5">
      <w:pPr>
        <w:ind w:left="7200" w:firstLine="720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</w:rPr>
        <w:drawing>
          <wp:inline distT="0" distB="0" distL="0" distR="0">
            <wp:extent cx="486626" cy="293729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g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629" cy="305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444C" w:rsidRPr="003B7A5B" w:rsidRDefault="00F54B21" w:rsidP="00F54B21">
      <w:pPr>
        <w:spacing w:after="0"/>
        <w:ind w:left="720" w:hanging="720"/>
        <w:jc w:val="right"/>
        <w:rPr>
          <w:rFonts w:ascii="Book Antiqua" w:hAnsi="Book Antiqua"/>
          <w:b/>
          <w:bCs/>
          <w:sz w:val="24"/>
          <w:szCs w:val="24"/>
        </w:rPr>
      </w:pPr>
      <w:r w:rsidRPr="003B7A5B">
        <w:rPr>
          <w:rFonts w:ascii="Book Antiqua" w:hAnsi="Book Antiqua"/>
          <w:b/>
          <w:bCs/>
          <w:sz w:val="24"/>
          <w:szCs w:val="24"/>
        </w:rPr>
        <w:t xml:space="preserve"> </w:t>
      </w:r>
      <w:r w:rsidR="001E444C" w:rsidRPr="003B7A5B">
        <w:rPr>
          <w:rFonts w:ascii="Book Antiqua" w:hAnsi="Book Antiqua"/>
          <w:b/>
          <w:bCs/>
          <w:sz w:val="24"/>
          <w:szCs w:val="24"/>
        </w:rPr>
        <w:t>(</w:t>
      </w:r>
      <w:r w:rsidR="00B41DCB">
        <w:rPr>
          <w:rFonts w:ascii="Book Antiqua" w:hAnsi="Book Antiqua"/>
          <w:b/>
          <w:bCs/>
          <w:sz w:val="24"/>
          <w:szCs w:val="24"/>
        </w:rPr>
        <w:t>Naba Kumar Mondal</w:t>
      </w:r>
      <w:r w:rsidR="00C21D58" w:rsidRPr="003B7A5B">
        <w:rPr>
          <w:rFonts w:ascii="Book Antiqua" w:hAnsi="Book Antiqua"/>
          <w:b/>
          <w:bCs/>
          <w:sz w:val="24"/>
          <w:szCs w:val="24"/>
        </w:rPr>
        <w:t>)</w:t>
      </w:r>
    </w:p>
    <w:p w:rsidR="001E444C" w:rsidRPr="003B7A5B" w:rsidRDefault="00B41DCB" w:rsidP="00F54B21">
      <w:pPr>
        <w:spacing w:after="0"/>
        <w:ind w:left="720" w:right="26" w:hanging="720"/>
        <w:jc w:val="right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DGM</w:t>
      </w:r>
      <w:r w:rsidR="00CF69CB" w:rsidRPr="003B7A5B">
        <w:rPr>
          <w:rFonts w:ascii="Book Antiqua" w:hAnsi="Book Antiqua"/>
          <w:b/>
          <w:bCs/>
          <w:sz w:val="24"/>
          <w:szCs w:val="24"/>
        </w:rPr>
        <w:t xml:space="preserve"> (CS</w:t>
      </w:r>
      <w:r w:rsidR="00A451C4">
        <w:rPr>
          <w:rFonts w:ascii="Book Antiqua" w:hAnsi="Book Antiqua"/>
          <w:b/>
          <w:bCs/>
          <w:sz w:val="24"/>
          <w:szCs w:val="24"/>
        </w:rPr>
        <w:t>-G5</w:t>
      </w:r>
      <w:r w:rsidR="001E444C" w:rsidRPr="003B7A5B">
        <w:rPr>
          <w:rFonts w:ascii="Book Antiqua" w:hAnsi="Book Antiqua"/>
          <w:b/>
          <w:bCs/>
          <w:sz w:val="24"/>
          <w:szCs w:val="24"/>
        </w:rPr>
        <w:t>)</w:t>
      </w:r>
    </w:p>
    <w:p w:rsidR="001E444C" w:rsidRPr="003B7A5B" w:rsidRDefault="001E444C" w:rsidP="00D406A7">
      <w:pPr>
        <w:jc w:val="both"/>
        <w:rPr>
          <w:rFonts w:ascii="Book Antiqua" w:hAnsi="Book Antiqua"/>
          <w:sz w:val="24"/>
          <w:szCs w:val="24"/>
        </w:rPr>
      </w:pPr>
    </w:p>
    <w:sectPr w:rsidR="001E444C" w:rsidRPr="003B7A5B" w:rsidSect="00E41CD5">
      <w:footerReference w:type="default" r:id="rId10"/>
      <w:pgSz w:w="11906" w:h="16838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49EC" w:rsidRDefault="00AE49EC" w:rsidP="00E41CD5">
      <w:pPr>
        <w:spacing w:after="0" w:line="240" w:lineRule="auto"/>
      </w:pPr>
      <w:r>
        <w:separator/>
      </w:r>
    </w:p>
  </w:endnote>
  <w:endnote w:type="continuationSeparator" w:id="0">
    <w:p w:rsidR="00AE49EC" w:rsidRDefault="00AE49EC" w:rsidP="00E41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1CD5" w:rsidRDefault="00E41CD5" w:rsidP="00E41CD5">
    <w:pPr>
      <w:jc w:val="center"/>
    </w:pPr>
    <w:r w:rsidRPr="00335E65">
      <w:rPr>
        <w:rFonts w:cs="Arial Unicode MS"/>
        <w:b/>
        <w:bCs/>
        <w:sz w:val="12"/>
        <w:szCs w:val="12"/>
        <w:cs/>
        <w:lang w:bidi="hi-IN"/>
      </w:rPr>
      <w:t>केन्द्रीय कार्यालय</w:t>
    </w:r>
    <w:r w:rsidRPr="00335E65">
      <w:rPr>
        <w:rFonts w:cs="Arial Unicode MS"/>
        <w:b/>
        <w:bCs/>
        <w:sz w:val="12"/>
        <w:szCs w:val="12"/>
        <w:rtl/>
        <w:cs/>
      </w:rPr>
      <w:t>:</w:t>
    </w:r>
    <w:r w:rsidRPr="00335E65">
      <w:rPr>
        <w:rFonts w:cs="Arial Unicode MS"/>
        <w:sz w:val="12"/>
        <w:szCs w:val="12"/>
        <w:rtl/>
        <w:cs/>
      </w:rPr>
      <w:t xml:space="preserve"> "</w:t>
    </w:r>
    <w:r w:rsidRPr="00335E65">
      <w:rPr>
        <w:rFonts w:cs="Arial Unicode MS"/>
        <w:sz w:val="12"/>
        <w:szCs w:val="12"/>
        <w:rtl/>
        <w:cs/>
        <w:lang w:bidi="hi-IN"/>
      </w:rPr>
      <w:t>सौदामिनी</w:t>
    </w:r>
    <w:r w:rsidRPr="00335E65">
      <w:rPr>
        <w:rFonts w:cs="Arial Unicode MS"/>
        <w:sz w:val="12"/>
        <w:szCs w:val="12"/>
        <w:rtl/>
        <w:cs/>
      </w:rPr>
      <w:t>"</w:t>
    </w:r>
    <w:r w:rsidRPr="00335E65">
      <w:rPr>
        <w:sz w:val="12"/>
        <w:szCs w:val="12"/>
      </w:rPr>
      <w:t xml:space="preserve">, </w:t>
    </w:r>
    <w:r w:rsidRPr="00335E65">
      <w:rPr>
        <w:rFonts w:cs="Arial Unicode MS"/>
        <w:sz w:val="12"/>
        <w:szCs w:val="12"/>
        <w:cs/>
        <w:lang w:bidi="hi-IN"/>
      </w:rPr>
      <w:t xml:space="preserve">प्लॉट नंबर </w:t>
    </w:r>
    <w:r w:rsidRPr="00335E65">
      <w:rPr>
        <w:sz w:val="12"/>
        <w:szCs w:val="12"/>
      </w:rPr>
      <w:t xml:space="preserve">2, </w:t>
    </w:r>
    <w:r w:rsidRPr="00335E65">
      <w:rPr>
        <w:rFonts w:cs="Arial Unicode MS"/>
        <w:sz w:val="12"/>
        <w:szCs w:val="12"/>
        <w:cs/>
        <w:lang w:bidi="hi-IN"/>
      </w:rPr>
      <w:t xml:space="preserve">सेक्टर </w:t>
    </w:r>
    <w:r w:rsidRPr="00335E65">
      <w:rPr>
        <w:rFonts w:cs="Arial Unicode MS"/>
        <w:sz w:val="12"/>
        <w:szCs w:val="12"/>
        <w:rtl/>
        <w:cs/>
      </w:rPr>
      <w:t>-</w:t>
    </w:r>
    <w:r w:rsidRPr="00335E65">
      <w:rPr>
        <w:sz w:val="12"/>
        <w:szCs w:val="12"/>
      </w:rPr>
      <w:t xml:space="preserve">29, </w:t>
    </w:r>
    <w:r w:rsidRPr="00335E65">
      <w:rPr>
        <w:rFonts w:cs="Arial Unicode MS"/>
        <w:sz w:val="12"/>
        <w:szCs w:val="12"/>
        <w:cs/>
        <w:lang w:bidi="hi-IN"/>
      </w:rPr>
      <w:t xml:space="preserve">गुरुग्राम </w:t>
    </w:r>
    <w:r w:rsidRPr="00335E65">
      <w:rPr>
        <w:rFonts w:cs="Arial Unicode MS"/>
        <w:sz w:val="12"/>
        <w:szCs w:val="12"/>
        <w:rtl/>
        <w:cs/>
      </w:rPr>
      <w:t>-</w:t>
    </w:r>
    <w:r w:rsidRPr="00335E65">
      <w:rPr>
        <w:sz w:val="12"/>
        <w:szCs w:val="12"/>
      </w:rPr>
      <w:t>122001, (</w:t>
    </w:r>
    <w:r w:rsidRPr="00335E65">
      <w:rPr>
        <w:rFonts w:cs="Arial Unicode MS"/>
        <w:sz w:val="12"/>
        <w:szCs w:val="12"/>
        <w:cs/>
        <w:lang w:bidi="hi-IN"/>
      </w:rPr>
      <w:t>हरियाणा</w:t>
    </w:r>
    <w:r w:rsidRPr="00335E65">
      <w:rPr>
        <w:rFonts w:cs="Arial Unicode MS"/>
        <w:sz w:val="12"/>
        <w:szCs w:val="12"/>
        <w:rtl/>
        <w:cs/>
      </w:rPr>
      <w:t xml:space="preserve">) </w:t>
    </w:r>
    <w:r w:rsidRPr="00335E65">
      <w:rPr>
        <w:rFonts w:cs="Arial Unicode MS"/>
        <w:sz w:val="12"/>
        <w:szCs w:val="12"/>
        <w:rtl/>
        <w:cs/>
        <w:lang w:bidi="hi-IN"/>
      </w:rPr>
      <w:t>दूरभाष</w:t>
    </w:r>
    <w:r w:rsidRPr="00335E65">
      <w:rPr>
        <w:rFonts w:cs="Arial Unicode MS"/>
        <w:sz w:val="12"/>
        <w:szCs w:val="12"/>
        <w:rtl/>
        <w:cs/>
      </w:rPr>
      <w:t xml:space="preserve">: </w:t>
    </w:r>
    <w:r w:rsidRPr="00335E65">
      <w:rPr>
        <w:sz w:val="12"/>
        <w:szCs w:val="12"/>
      </w:rPr>
      <w:t>0124-2571700-719</w:t>
    </w:r>
    <w:r w:rsidRPr="00335E65">
      <w:rPr>
        <w:sz w:val="12"/>
        <w:szCs w:val="12"/>
      </w:rPr>
      <w:br/>
    </w:r>
    <w:r w:rsidRPr="00335E65">
      <w:rPr>
        <w:b/>
        <w:bCs/>
        <w:sz w:val="12"/>
        <w:szCs w:val="12"/>
      </w:rPr>
      <w:t>Corporate Office:</w:t>
    </w:r>
    <w:r w:rsidRPr="00335E65">
      <w:rPr>
        <w:sz w:val="12"/>
        <w:szCs w:val="12"/>
      </w:rPr>
      <w:t xml:space="preserve"> “</w:t>
    </w:r>
    <w:proofErr w:type="spellStart"/>
    <w:r w:rsidRPr="00335E65">
      <w:rPr>
        <w:sz w:val="12"/>
        <w:szCs w:val="12"/>
      </w:rPr>
      <w:t>Saudamini</w:t>
    </w:r>
    <w:proofErr w:type="spellEnd"/>
    <w:r w:rsidRPr="00335E65">
      <w:rPr>
        <w:sz w:val="12"/>
        <w:szCs w:val="12"/>
      </w:rPr>
      <w:t>”, Plot No. 2, Sector-29, Gurugram-122001, (Haryana) Tel.: 0124-2571700-719</w:t>
    </w:r>
    <w:r w:rsidRPr="00335E65">
      <w:rPr>
        <w:sz w:val="18"/>
        <w:szCs w:val="16"/>
      </w:rPr>
      <w:br/>
    </w:r>
    <w:r w:rsidRPr="00335E65">
      <w:rPr>
        <w:rFonts w:cs="Arial Unicode MS"/>
        <w:b/>
        <w:bCs/>
        <w:sz w:val="14"/>
        <w:szCs w:val="12"/>
        <w:cs/>
        <w:lang w:bidi="hi-IN"/>
      </w:rPr>
      <w:t>पंजीकृत कार्यालय</w:t>
    </w:r>
    <w:r w:rsidRPr="00335E65">
      <w:rPr>
        <w:rFonts w:cs="Arial Unicode MS"/>
        <w:b/>
        <w:bCs/>
        <w:sz w:val="14"/>
        <w:szCs w:val="12"/>
        <w:rtl/>
        <w:cs/>
      </w:rPr>
      <w:t>:</w:t>
    </w:r>
    <w:r w:rsidRPr="00335E65">
      <w:rPr>
        <w:rFonts w:cs="Arial Unicode MS"/>
        <w:sz w:val="14"/>
        <w:szCs w:val="12"/>
        <w:cs/>
        <w:lang w:bidi="hi-IN"/>
      </w:rPr>
      <w:t xml:space="preserve"> बी </w:t>
    </w:r>
    <w:r w:rsidRPr="00335E65">
      <w:rPr>
        <w:rFonts w:cs="Arial Unicode MS"/>
        <w:sz w:val="14"/>
        <w:szCs w:val="12"/>
        <w:rtl/>
        <w:cs/>
      </w:rPr>
      <w:t>-</w:t>
    </w:r>
    <w:r w:rsidRPr="00335E65">
      <w:rPr>
        <w:sz w:val="12"/>
        <w:szCs w:val="12"/>
      </w:rPr>
      <w:t>9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  <w:lang w:bidi="hi-IN"/>
      </w:rPr>
      <w:t>कुतुब इंस्टीट्यूशनल एरिया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  <w:lang w:bidi="hi-IN"/>
      </w:rPr>
      <w:t>कटवारिया सराय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  <w:lang w:bidi="hi-IN"/>
      </w:rPr>
      <w:t xml:space="preserve">नई दिल्ली </w:t>
    </w:r>
    <w:r w:rsidRPr="00335E65">
      <w:rPr>
        <w:rFonts w:cs="Arial Unicode MS"/>
        <w:sz w:val="14"/>
        <w:szCs w:val="12"/>
        <w:rtl/>
        <w:cs/>
      </w:rPr>
      <w:t>-</w:t>
    </w:r>
    <w:r w:rsidRPr="00335E65">
      <w:rPr>
        <w:sz w:val="14"/>
        <w:szCs w:val="12"/>
      </w:rPr>
      <w:t xml:space="preserve">110 016. </w:t>
    </w:r>
    <w:r w:rsidRPr="00335E65">
      <w:rPr>
        <w:rFonts w:cs="Arial Unicode MS"/>
        <w:sz w:val="14"/>
        <w:szCs w:val="12"/>
        <w:cs/>
        <w:lang w:bidi="hi-IN"/>
      </w:rPr>
      <w:t>दूरभाष</w:t>
    </w:r>
    <w:r w:rsidRPr="00335E65">
      <w:rPr>
        <w:rFonts w:cs="Arial Unicode MS"/>
        <w:sz w:val="14"/>
        <w:szCs w:val="12"/>
        <w:rtl/>
        <w:cs/>
      </w:rPr>
      <w:t xml:space="preserve">: </w:t>
    </w:r>
    <w:r w:rsidRPr="00335E65">
      <w:rPr>
        <w:sz w:val="12"/>
        <w:szCs w:val="12"/>
      </w:rPr>
      <w:t>011-26560112, 26560121, 26564812, 26564892, CIN: L40101DL1989GOI038121</w:t>
    </w:r>
    <w:r w:rsidRPr="00335E65">
      <w:rPr>
        <w:sz w:val="12"/>
        <w:szCs w:val="12"/>
      </w:rPr>
      <w:br/>
    </w:r>
    <w:r w:rsidRPr="00335E65">
      <w:rPr>
        <w:b/>
        <w:bCs/>
        <w:sz w:val="14"/>
        <w:szCs w:val="12"/>
      </w:rPr>
      <w:t>Registered Office</w:t>
    </w:r>
    <w:r w:rsidRPr="00335E65">
      <w:rPr>
        <w:sz w:val="14"/>
        <w:szCs w:val="12"/>
      </w:rPr>
      <w:t>: B-</w:t>
    </w:r>
    <w:r w:rsidRPr="00335E65">
      <w:rPr>
        <w:sz w:val="12"/>
        <w:szCs w:val="12"/>
      </w:rPr>
      <w:t>9</w:t>
    </w:r>
    <w:r w:rsidRPr="00335E65">
      <w:rPr>
        <w:sz w:val="14"/>
        <w:szCs w:val="12"/>
      </w:rPr>
      <w:t xml:space="preserve">, Qutab Institutional Area, </w:t>
    </w:r>
    <w:proofErr w:type="spellStart"/>
    <w:r w:rsidRPr="00335E65">
      <w:rPr>
        <w:sz w:val="14"/>
        <w:szCs w:val="12"/>
      </w:rPr>
      <w:t>Katwaria</w:t>
    </w:r>
    <w:proofErr w:type="spellEnd"/>
    <w:r w:rsidRPr="00335E65">
      <w:rPr>
        <w:sz w:val="14"/>
        <w:szCs w:val="12"/>
      </w:rPr>
      <w:t xml:space="preserve"> Sarai, New Delhi-110 016. Tel: </w:t>
    </w:r>
    <w:r w:rsidRPr="00335E65">
      <w:rPr>
        <w:sz w:val="12"/>
        <w:szCs w:val="12"/>
      </w:rPr>
      <w:t xml:space="preserve">011-26560112, 26560121, 26564812, 26564892, </w:t>
    </w:r>
    <w:proofErr w:type="gramStart"/>
    <w:r w:rsidRPr="00335E65">
      <w:rPr>
        <w:sz w:val="12"/>
        <w:szCs w:val="12"/>
      </w:rPr>
      <w:t>CIN :</w:t>
    </w:r>
    <w:proofErr w:type="gramEnd"/>
    <w:r w:rsidRPr="00335E65">
      <w:rPr>
        <w:sz w:val="12"/>
        <w:szCs w:val="12"/>
      </w:rPr>
      <w:t xml:space="preserve"> L40101DL1989GOI038121</w:t>
    </w:r>
    <w:r w:rsidRPr="00335E65">
      <w:rPr>
        <w:sz w:val="16"/>
        <w:szCs w:val="16"/>
      </w:rPr>
      <w:br/>
    </w:r>
    <w:r w:rsidRPr="00335E65">
      <w:rPr>
        <w:b/>
        <w:bCs/>
        <w:sz w:val="12"/>
        <w:szCs w:val="12"/>
      </w:rPr>
      <w:t>Website:</w:t>
    </w:r>
    <w:r w:rsidRPr="00335E65">
      <w:rPr>
        <w:sz w:val="12"/>
        <w:szCs w:val="12"/>
      </w:rPr>
      <w:t xml:space="preserve"> www.powergridindia.com</w:t>
    </w:r>
  </w:p>
  <w:p w:rsidR="00E41CD5" w:rsidRDefault="00E41C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49EC" w:rsidRDefault="00AE49EC" w:rsidP="00E41CD5">
      <w:pPr>
        <w:spacing w:after="0" w:line="240" w:lineRule="auto"/>
      </w:pPr>
      <w:r>
        <w:separator/>
      </w:r>
    </w:p>
  </w:footnote>
  <w:footnote w:type="continuationSeparator" w:id="0">
    <w:p w:rsidR="00AE49EC" w:rsidRDefault="00AE49EC" w:rsidP="00E41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160D5"/>
    <w:multiLevelType w:val="hybridMultilevel"/>
    <w:tmpl w:val="B9EE82A6"/>
    <w:lvl w:ilvl="0" w:tplc="B5A61256">
      <w:start w:val="1"/>
      <w:numFmt w:val="lowerLetter"/>
      <w:lvlText w:val="%1)"/>
      <w:lvlJc w:val="left"/>
      <w:pPr>
        <w:ind w:left="76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4E6"/>
    <w:rsid w:val="000425B5"/>
    <w:rsid w:val="00062DEE"/>
    <w:rsid w:val="0008180F"/>
    <w:rsid w:val="000A64E6"/>
    <w:rsid w:val="000D10BA"/>
    <w:rsid w:val="00140475"/>
    <w:rsid w:val="00147D2A"/>
    <w:rsid w:val="00162800"/>
    <w:rsid w:val="001D752A"/>
    <w:rsid w:val="001E444C"/>
    <w:rsid w:val="00211A92"/>
    <w:rsid w:val="00213065"/>
    <w:rsid w:val="00236F58"/>
    <w:rsid w:val="0026596F"/>
    <w:rsid w:val="002740D4"/>
    <w:rsid w:val="002B74E1"/>
    <w:rsid w:val="00307E9F"/>
    <w:rsid w:val="00322CE7"/>
    <w:rsid w:val="003B7A5B"/>
    <w:rsid w:val="003C4774"/>
    <w:rsid w:val="003E37B8"/>
    <w:rsid w:val="003F5148"/>
    <w:rsid w:val="004020FD"/>
    <w:rsid w:val="004119AA"/>
    <w:rsid w:val="004339FC"/>
    <w:rsid w:val="00455F0C"/>
    <w:rsid w:val="004F032D"/>
    <w:rsid w:val="004F4ED4"/>
    <w:rsid w:val="004F76AB"/>
    <w:rsid w:val="00525D24"/>
    <w:rsid w:val="00527856"/>
    <w:rsid w:val="0055530A"/>
    <w:rsid w:val="00594EBA"/>
    <w:rsid w:val="005A494D"/>
    <w:rsid w:val="005B68D9"/>
    <w:rsid w:val="005F3E31"/>
    <w:rsid w:val="0060565F"/>
    <w:rsid w:val="006415D4"/>
    <w:rsid w:val="006C4BC4"/>
    <w:rsid w:val="006E19AB"/>
    <w:rsid w:val="00720DEF"/>
    <w:rsid w:val="00777C7B"/>
    <w:rsid w:val="008048DD"/>
    <w:rsid w:val="00854B21"/>
    <w:rsid w:val="00862A90"/>
    <w:rsid w:val="00885883"/>
    <w:rsid w:val="008C3336"/>
    <w:rsid w:val="009137C4"/>
    <w:rsid w:val="009542C0"/>
    <w:rsid w:val="00966C75"/>
    <w:rsid w:val="00980B51"/>
    <w:rsid w:val="0098283A"/>
    <w:rsid w:val="009A1D50"/>
    <w:rsid w:val="009A4650"/>
    <w:rsid w:val="00A31CD0"/>
    <w:rsid w:val="00A451C4"/>
    <w:rsid w:val="00A533B4"/>
    <w:rsid w:val="00A7034A"/>
    <w:rsid w:val="00AB24F0"/>
    <w:rsid w:val="00AC5A29"/>
    <w:rsid w:val="00AD51F3"/>
    <w:rsid w:val="00AE49EC"/>
    <w:rsid w:val="00AE60CC"/>
    <w:rsid w:val="00B41DCB"/>
    <w:rsid w:val="00B871A5"/>
    <w:rsid w:val="00C1702B"/>
    <w:rsid w:val="00C21D58"/>
    <w:rsid w:val="00C923F5"/>
    <w:rsid w:val="00CA1DE5"/>
    <w:rsid w:val="00CA33AE"/>
    <w:rsid w:val="00CD10D4"/>
    <w:rsid w:val="00CD5449"/>
    <w:rsid w:val="00CF69CB"/>
    <w:rsid w:val="00D22E66"/>
    <w:rsid w:val="00D406A7"/>
    <w:rsid w:val="00E36F86"/>
    <w:rsid w:val="00E41CD5"/>
    <w:rsid w:val="00E4700C"/>
    <w:rsid w:val="00EA4E1E"/>
    <w:rsid w:val="00ED402C"/>
    <w:rsid w:val="00EE5DFF"/>
    <w:rsid w:val="00EE789F"/>
    <w:rsid w:val="00F27738"/>
    <w:rsid w:val="00F478C8"/>
    <w:rsid w:val="00F54B21"/>
    <w:rsid w:val="00F63F2D"/>
    <w:rsid w:val="00F909BB"/>
    <w:rsid w:val="00F93616"/>
    <w:rsid w:val="00F9447A"/>
    <w:rsid w:val="00FE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C12D6"/>
  <w15:docId w15:val="{0D729ED2-265A-4EA7-8A1F-4AA45D6F4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0D4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  <w:szCs w:val="21"/>
      <w:lang w:bidi="hi-IN"/>
    </w:rPr>
  </w:style>
  <w:style w:type="paragraph" w:styleId="NoSpacing">
    <w:name w:val="No Spacing"/>
    <w:uiPriority w:val="1"/>
    <w:qFormat/>
    <w:rsid w:val="003E37B8"/>
    <w:pPr>
      <w:spacing w:after="0" w:line="240" w:lineRule="auto"/>
    </w:pPr>
    <w:rPr>
      <w:szCs w:val="20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4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1C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CD5"/>
  </w:style>
  <w:style w:type="paragraph" w:styleId="Footer">
    <w:name w:val="footer"/>
    <w:basedOn w:val="Normal"/>
    <w:link w:val="FooterChar"/>
    <w:uiPriority w:val="99"/>
    <w:unhideWhenUsed/>
    <w:rsid w:val="00E41C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Prashanth Kumar Gade {प्रशांत जि}</dc:creator>
  <cp:lastModifiedBy>Naba Kumar Mondal {नब कुमार मंडल}</cp:lastModifiedBy>
  <cp:revision>11</cp:revision>
  <cp:lastPrinted>2019-02-14T11:30:00Z</cp:lastPrinted>
  <dcterms:created xsi:type="dcterms:W3CDTF">2021-10-27T05:53:00Z</dcterms:created>
  <dcterms:modified xsi:type="dcterms:W3CDTF">2021-11-02T04:09:00Z</dcterms:modified>
</cp:coreProperties>
</file>