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1A693" w14:textId="4FD816A1" w:rsidR="005D5772" w:rsidRDefault="005D5772" w:rsidP="005D5772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>
        <w:rPr>
          <w:rFonts w:ascii="Arial" w:hAnsi="Arial" w:cs="Arial"/>
          <w:b/>
          <w:bCs/>
          <w:sz w:val="20"/>
        </w:rPr>
        <w:t>Ref. No.: CC-CS/G</w:t>
      </w:r>
      <w:r>
        <w:rPr>
          <w:rFonts w:ascii="Arial" w:hAnsi="Arial" w:cs="Arial"/>
          <w:b/>
          <w:bCs/>
          <w:sz w:val="20"/>
          <w:lang w:val="en-IN"/>
        </w:rPr>
        <w:t>5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 xml:space="preserve">-I      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                   Date: </w:t>
      </w:r>
      <w:r w:rsidR="003D4F73">
        <w:rPr>
          <w:rFonts w:ascii="Arial" w:hAnsi="Arial" w:cs="Arial"/>
          <w:b/>
          <w:bCs/>
          <w:sz w:val="20"/>
        </w:rPr>
        <w:t>10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en-IN"/>
        </w:rPr>
        <w:t>0</w:t>
      </w:r>
      <w:r w:rsidR="003D4F73">
        <w:rPr>
          <w:rFonts w:ascii="Arial" w:hAnsi="Arial" w:cs="Arial"/>
          <w:b/>
          <w:bCs/>
          <w:sz w:val="20"/>
          <w:lang w:val="en-IN"/>
        </w:rPr>
        <w:t>6</w:t>
      </w:r>
      <w:r>
        <w:rPr>
          <w:rFonts w:ascii="Arial" w:hAnsi="Arial" w:cs="Arial"/>
          <w:b/>
          <w:bCs/>
          <w:sz w:val="20"/>
          <w:lang w:val="en-IN"/>
        </w:rPr>
        <w:t>.202</w:t>
      </w:r>
      <w:r w:rsidR="003D4F73">
        <w:rPr>
          <w:rFonts w:ascii="Arial" w:hAnsi="Arial" w:cs="Arial"/>
          <w:b/>
          <w:bCs/>
          <w:sz w:val="20"/>
          <w:lang w:val="en-IN"/>
        </w:rPr>
        <w:t>5</w:t>
      </w:r>
    </w:p>
    <w:p w14:paraId="5D893E8C" w14:textId="77777777" w:rsidR="00D16CF1" w:rsidRPr="00D16CF1" w:rsidRDefault="00D16CF1" w:rsidP="00D16CF1">
      <w:pPr>
        <w:tabs>
          <w:tab w:val="left" w:pos="6480"/>
        </w:tabs>
        <w:spacing w:after="0"/>
        <w:ind w:right="-340"/>
        <w:rPr>
          <w:rFonts w:ascii="Arial" w:hAnsi="Arial" w:cs="Arial"/>
          <w:b/>
          <w:bCs/>
          <w:sz w:val="12"/>
          <w:szCs w:val="12"/>
          <w:highlight w:val="lightGray"/>
        </w:rPr>
      </w:pPr>
    </w:p>
    <w:p w14:paraId="074BD0E1" w14:textId="75316689" w:rsidR="005D5772" w:rsidRDefault="005D5772" w:rsidP="00D16CF1">
      <w:pPr>
        <w:tabs>
          <w:tab w:val="left" w:pos="6480"/>
        </w:tabs>
        <w:spacing w:after="0"/>
        <w:ind w:right="-340"/>
        <w:rPr>
          <w:rFonts w:ascii="Arial" w:hAnsi="Arial" w:cs="Arial"/>
          <w:b/>
          <w:bCs/>
          <w:sz w:val="20"/>
          <w:highlight w:val="lightGray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03378245" w14:textId="77777777" w:rsidR="00D16CF1" w:rsidRPr="00D16CF1" w:rsidRDefault="00D16CF1" w:rsidP="00D16CF1">
      <w:pPr>
        <w:tabs>
          <w:tab w:val="left" w:pos="6480"/>
        </w:tabs>
        <w:spacing w:after="0"/>
        <w:ind w:right="-340"/>
        <w:rPr>
          <w:rFonts w:ascii="Arial" w:hAnsi="Arial" w:cs="Arial"/>
          <w:b/>
          <w:bCs/>
          <w:sz w:val="10"/>
          <w:szCs w:val="10"/>
        </w:rPr>
      </w:pPr>
    </w:p>
    <w:p w14:paraId="157A2F05" w14:textId="77777777" w:rsidR="00D06D3A" w:rsidRDefault="005D5772" w:rsidP="00D06D3A">
      <w:pPr>
        <w:jc w:val="both"/>
        <w:rPr>
          <w:rFonts w:ascii="Book Antiqua" w:eastAsia="Calibri" w:hAnsi="Book Antiqua" w:cs="Arial"/>
          <w:szCs w:val="22"/>
        </w:rPr>
      </w:pPr>
      <w:r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bookmarkStart w:id="0" w:name="_Hlk125539169"/>
      <w:r w:rsidR="00D06D3A" w:rsidRPr="00937C42">
        <w:rPr>
          <w:rFonts w:ascii="Book Antiqua" w:eastAsia="Calibri" w:hAnsi="Book Antiqua" w:cs="Arial"/>
          <w:szCs w:val="22"/>
        </w:rPr>
        <w:t>Enlistment of Financial Institutions for appraisal of New Projects of POWERGRID</w:t>
      </w:r>
      <w:bookmarkEnd w:id="0"/>
    </w:p>
    <w:p w14:paraId="4420852D" w14:textId="76C743AA" w:rsidR="005D5772" w:rsidRDefault="005D5772" w:rsidP="00D06D3A">
      <w:pPr>
        <w:ind w:firstLine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3D4F73" w:rsidRPr="00DD67B8">
        <w:rPr>
          <w:rFonts w:ascii="Book Antiqua" w:hAnsi="Book Antiqua" w:cs="Arial"/>
          <w:szCs w:val="22"/>
        </w:rPr>
        <w:t>CC/NT/S-MISC/DOM/A04/25/06806</w:t>
      </w:r>
    </w:p>
    <w:p w14:paraId="0EF070E7" w14:textId="77777777" w:rsidR="00BB2609" w:rsidRPr="00D16CF1" w:rsidRDefault="00BB2609" w:rsidP="00BB2609">
      <w:pPr>
        <w:spacing w:after="0"/>
        <w:ind w:left="720"/>
        <w:jc w:val="both"/>
        <w:rPr>
          <w:rFonts w:ascii="Book Antiqua" w:hAnsi="Book Antiqua" w:cs="Arial"/>
          <w:sz w:val="8"/>
          <w:szCs w:val="8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6345B37D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1.0</w:t>
      </w:r>
      <w:r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r>
        <w:rPr>
          <w:rStyle w:val="Hyperlink"/>
          <w:rFonts w:ascii="Book Antiqua" w:hAnsi="Book Antiqua"/>
          <w:lang w:val="en-IN"/>
        </w:rPr>
        <w:t>https://etender.powergrid.in</w:t>
      </w:r>
      <w:r>
        <w:rPr>
          <w:rFonts w:ascii="Arial" w:hAnsi="Arial" w:cs="Arial"/>
          <w:sz w:val="20"/>
        </w:rPr>
        <w:t>.</w:t>
      </w:r>
    </w:p>
    <w:p w14:paraId="6D9D6F9A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29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3420"/>
        <w:gridCol w:w="3510"/>
      </w:tblGrid>
      <w:tr w:rsidR="005D5772" w14:paraId="74F2702F" w14:textId="77777777" w:rsidTr="00D16CF1"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3D4F73" w14:paraId="1954FE8B" w14:textId="77777777" w:rsidTr="00D16CF1">
        <w:trPr>
          <w:trHeight w:val="611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5E7ED970" w:rsidR="003D4F73" w:rsidRDefault="003D4F73" w:rsidP="003D4F7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Deadline for Official downloading of Bidding Document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1F14BB33" w:rsidR="003D4F73" w:rsidRDefault="003D4F73" w:rsidP="003D4F73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ED4A3F">
              <w:rPr>
                <w:rFonts w:ascii="Book Antiqua" w:hAnsi="Book Antiqua"/>
                <w:szCs w:val="22"/>
              </w:rPr>
              <w:t xml:space="preserve">Date: </w:t>
            </w:r>
            <w:r w:rsidRPr="00DF1540">
              <w:rPr>
                <w:rFonts w:ascii="Book Antiqua" w:hAnsi="Book Antiqua"/>
                <w:szCs w:val="22"/>
              </w:rPr>
              <w:t>11/06/2025</w:t>
            </w:r>
            <w:r w:rsidRPr="00ED4A3F">
              <w:rPr>
                <w:rFonts w:ascii="Book Antiqua" w:hAnsi="Book Antiqua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</w:t>
            </w:r>
            <w:r w:rsidRPr="00ED4A3F">
              <w:rPr>
                <w:rFonts w:ascii="Book Antiqua" w:hAnsi="Book Antiqua"/>
                <w:szCs w:val="22"/>
              </w:rPr>
              <w:t>11:00 AM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1ED00FB9" w:rsidR="003D4F73" w:rsidRDefault="003D4F73" w:rsidP="003D4F7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ED4A3F">
              <w:rPr>
                <w:rFonts w:ascii="Book Antiqua" w:hAnsi="Book Antiqua"/>
                <w:szCs w:val="22"/>
              </w:rPr>
              <w:t xml:space="preserve">Date: </w:t>
            </w:r>
            <w:r w:rsidRPr="006B21E4">
              <w:rPr>
                <w:rFonts w:ascii="Book Antiqua" w:hAnsi="Book Antiqua"/>
                <w:b/>
                <w:bCs/>
                <w:szCs w:val="22"/>
              </w:rPr>
              <w:t>1</w:t>
            </w:r>
            <w:r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6B21E4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D4A3F">
              <w:rPr>
                <w:rFonts w:ascii="Book Antiqua" w:hAnsi="Book Antiqua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</w:t>
            </w:r>
            <w:r w:rsidRPr="00ED4A3F">
              <w:rPr>
                <w:rFonts w:ascii="Book Antiqua" w:hAnsi="Book Antiqua"/>
                <w:szCs w:val="22"/>
              </w:rPr>
              <w:t>11:00 AM</w:t>
            </w:r>
          </w:p>
        </w:tc>
      </w:tr>
      <w:tr w:rsidR="003D4F73" w14:paraId="68BF082C" w14:textId="77777777" w:rsidTr="00D16CF1">
        <w:trPr>
          <w:trHeight w:val="691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77777777" w:rsidR="003D4F73" w:rsidRDefault="003D4F73" w:rsidP="003D4F73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Scheduled Date of Submission of Bids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447A37C0" w:rsidR="003D4F73" w:rsidRDefault="003D4F73" w:rsidP="003D4F73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ED4A3F">
              <w:rPr>
                <w:rFonts w:ascii="Book Antiqua" w:hAnsi="Book Antiqua"/>
                <w:szCs w:val="22"/>
              </w:rPr>
              <w:t xml:space="preserve">Soft Copy - Date: </w:t>
            </w:r>
            <w:r w:rsidRPr="00DF1540">
              <w:rPr>
                <w:rFonts w:ascii="Book Antiqua" w:hAnsi="Book Antiqua"/>
                <w:szCs w:val="22"/>
              </w:rPr>
              <w:t>11/06/2025</w:t>
            </w:r>
            <w:r w:rsidRPr="00ED4A3F">
              <w:rPr>
                <w:rFonts w:ascii="Book Antiqua" w:hAnsi="Book Antiqua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</w:t>
            </w:r>
            <w:r w:rsidRPr="00ED4A3F">
              <w:rPr>
                <w:rFonts w:ascii="Book Antiqua" w:hAnsi="Book Antiqua"/>
                <w:szCs w:val="22"/>
              </w:rPr>
              <w:t>11:00 AM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1BDF5034" w:rsidR="003D4F73" w:rsidRDefault="003D4F73" w:rsidP="003D4F73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ED4A3F">
              <w:rPr>
                <w:rFonts w:ascii="Book Antiqua" w:hAnsi="Book Antiqua"/>
                <w:szCs w:val="22"/>
              </w:rPr>
              <w:t xml:space="preserve">Soft Copy - Date: </w:t>
            </w:r>
            <w:r w:rsidRPr="006B21E4">
              <w:rPr>
                <w:rFonts w:ascii="Book Antiqua" w:hAnsi="Book Antiqua"/>
                <w:b/>
                <w:bCs/>
                <w:szCs w:val="22"/>
              </w:rPr>
              <w:t>1</w:t>
            </w:r>
            <w:r>
              <w:rPr>
                <w:rFonts w:ascii="Book Antiqua" w:hAnsi="Book Antiqua"/>
                <w:b/>
                <w:bCs/>
                <w:szCs w:val="22"/>
              </w:rPr>
              <w:t>8</w:t>
            </w:r>
            <w:r w:rsidRPr="006B21E4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D4A3F">
              <w:rPr>
                <w:rFonts w:ascii="Book Antiqua" w:hAnsi="Book Antiqua"/>
                <w:szCs w:val="22"/>
              </w:rPr>
              <w:t xml:space="preserve">, Time: </w:t>
            </w: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</w:t>
            </w:r>
            <w:r w:rsidRPr="00ED4A3F">
              <w:rPr>
                <w:rFonts w:ascii="Book Antiqua" w:hAnsi="Book Antiqua"/>
                <w:szCs w:val="22"/>
              </w:rPr>
              <w:t>11:00 AM</w:t>
            </w:r>
          </w:p>
        </w:tc>
      </w:tr>
      <w:tr w:rsidR="003D4F73" w14:paraId="7CB20442" w14:textId="77777777" w:rsidTr="00D16CF1">
        <w:trPr>
          <w:trHeight w:val="899"/>
        </w:trPr>
        <w:tc>
          <w:tcPr>
            <w:tcW w:w="23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74AF" w14:textId="77777777" w:rsidR="003D4F73" w:rsidRDefault="003D4F73" w:rsidP="003D4F73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B5B1" w14:textId="77777777" w:rsidR="003D4F73" w:rsidRDefault="003D4F73" w:rsidP="003D4F73">
            <w:pPr>
              <w:wordWrap w:val="0"/>
              <w:jc w:val="both"/>
              <w:rPr>
                <w:rFonts w:ascii="Book Antiqua" w:hAnsi="Book Antiqua" w:cs="72"/>
                <w:szCs w:val="22"/>
              </w:rPr>
            </w:pPr>
            <w:r>
              <w:rPr>
                <w:rFonts w:ascii="Book Antiqua" w:hAnsi="Book Antiqua" w:cs="72"/>
              </w:rPr>
              <w:t xml:space="preserve">Hard Copy Part: </w:t>
            </w:r>
          </w:p>
          <w:p w14:paraId="321F42F4" w14:textId="651A3DD6" w:rsidR="003D4F73" w:rsidRDefault="003D4F73" w:rsidP="003D4F73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 w:cs="72"/>
              </w:rPr>
              <w:t xml:space="preserve">Date: </w:t>
            </w:r>
            <w:r w:rsidRPr="006B21E4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3</w:t>
            </w:r>
            <w:r w:rsidRPr="006B21E4">
              <w:rPr>
                <w:rFonts w:ascii="Book Antiqua" w:hAnsi="Book Antiqua"/>
              </w:rPr>
              <w:t>/06/2025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 w:cs="72"/>
              </w:rPr>
              <w:t>upto</w:t>
            </w:r>
            <w:proofErr w:type="spellEnd"/>
            <w:r>
              <w:rPr>
                <w:rFonts w:ascii="Book Antiqua" w:hAnsi="Book Antiqua" w:cs="72"/>
              </w:rPr>
              <w:t xml:space="preserve"> 1100 Hrs.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5201" w14:textId="77777777" w:rsidR="003D4F73" w:rsidRDefault="003D4F73" w:rsidP="003D4F73">
            <w:pPr>
              <w:wordWrap w:val="0"/>
              <w:jc w:val="both"/>
              <w:rPr>
                <w:rFonts w:ascii="Book Antiqua" w:hAnsi="Book Antiqua" w:cs="72"/>
                <w:szCs w:val="22"/>
              </w:rPr>
            </w:pPr>
            <w:r>
              <w:rPr>
                <w:rFonts w:ascii="Book Antiqua" w:hAnsi="Book Antiqua" w:cs="72"/>
              </w:rPr>
              <w:t xml:space="preserve">Hard Copy Part: </w:t>
            </w:r>
          </w:p>
          <w:p w14:paraId="74585B43" w14:textId="05F8D2BF" w:rsidR="003D4F73" w:rsidRDefault="003D4F73" w:rsidP="003D4F73">
            <w:pPr>
              <w:spacing w:after="0"/>
              <w:jc w:val="both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 w:cs="72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20</w:t>
            </w:r>
            <w:r w:rsidRPr="006B21E4">
              <w:rPr>
                <w:rFonts w:ascii="Book Antiqua" w:hAnsi="Book Antiqua"/>
                <w:b/>
                <w:bCs/>
                <w:szCs w:val="22"/>
              </w:rPr>
              <w:t>/06/2025</w:t>
            </w:r>
            <w:r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72"/>
              </w:rPr>
              <w:t>upto</w:t>
            </w:r>
            <w:proofErr w:type="spellEnd"/>
            <w:r>
              <w:rPr>
                <w:rFonts w:ascii="Book Antiqua" w:hAnsi="Book Antiqua" w:cs="72"/>
              </w:rPr>
              <w:t xml:space="preserve"> 1100 Hrs.</w:t>
            </w:r>
          </w:p>
        </w:tc>
      </w:tr>
      <w:tr w:rsidR="003D4F73" w14:paraId="407535FA" w14:textId="77777777" w:rsidTr="00D16CF1">
        <w:trPr>
          <w:trHeight w:val="583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7777777" w:rsidR="003D4F73" w:rsidRDefault="003D4F73" w:rsidP="003D4F73">
            <w:pPr>
              <w:spacing w:after="0"/>
              <w:rPr>
                <w:rFonts w:ascii="Book Antiqua" w:eastAsia="Calibri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Scheduled OBD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2F9DBB1C" w:rsidR="003D4F73" w:rsidRDefault="003D4F73" w:rsidP="003D4F73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ED4A3F">
              <w:rPr>
                <w:rFonts w:ascii="Book Antiqua" w:hAnsi="Book Antiqua"/>
                <w:szCs w:val="22"/>
              </w:rPr>
              <w:t xml:space="preserve">Date: </w:t>
            </w:r>
            <w:r w:rsidRPr="006B21E4">
              <w:rPr>
                <w:rFonts w:ascii="Book Antiqua" w:hAnsi="Book Antiqua"/>
                <w:szCs w:val="22"/>
              </w:rPr>
              <w:t>1</w:t>
            </w:r>
            <w:r>
              <w:rPr>
                <w:rFonts w:ascii="Book Antiqua" w:hAnsi="Book Antiqua"/>
                <w:szCs w:val="22"/>
              </w:rPr>
              <w:t>3</w:t>
            </w:r>
            <w:r w:rsidRPr="006B21E4">
              <w:rPr>
                <w:rFonts w:ascii="Book Antiqua" w:hAnsi="Book Antiqua"/>
                <w:szCs w:val="22"/>
              </w:rPr>
              <w:t>/06/2025</w:t>
            </w:r>
            <w:r w:rsidRPr="00ED4A3F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5138876B" w:rsidR="003D4F73" w:rsidRDefault="003D4F73" w:rsidP="003D4F73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ED4A3F">
              <w:rPr>
                <w:rFonts w:ascii="Book Antiqua" w:hAnsi="Book Antiqua"/>
                <w:szCs w:val="22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20</w:t>
            </w:r>
            <w:r w:rsidRPr="006B21E4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D4A3F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1BE8CF6A" w:rsidR="005D5772" w:rsidRDefault="005D5772" w:rsidP="003D4F73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718EF7D7" w:rsidR="005D5772" w:rsidRDefault="003D4F73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Thanking you,</w:t>
      </w:r>
    </w:p>
    <w:p w14:paraId="39B3B8E6" w14:textId="0F47F34F" w:rsidR="000D0C22" w:rsidRPr="00982566" w:rsidRDefault="003D4F73" w:rsidP="00982566">
      <w:pPr>
        <w:pStyle w:val="Header"/>
        <w:tabs>
          <w:tab w:val="clear" w:pos="4513"/>
          <w:tab w:val="clear" w:pos="9026"/>
          <w:tab w:val="left" w:pos="1941"/>
        </w:tabs>
        <w:rPr>
          <w:rFonts w:ascii="Arial" w:hAnsi="Arial" w:cs="Arial"/>
          <w:szCs w:val="22"/>
        </w:rPr>
      </w:pPr>
      <w:r>
        <w:rPr>
          <w:noProof/>
        </w:rPr>
        <w:pict w14:anchorId="36F3E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 Signature Line..." style="position:absolute;margin-left:-119.8pt;margin-top:0;width:112.7pt;height:48.85pt;z-index:251659264;mso-position-horizontal:righ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31D7100C-2B23-46C1-ACBB-07CDBEF4C401}" provid="{00000000-0000-0000-0000-000000000000}" o:suggestedsigner="Ram Lal" o:suggestedsigner2="Dy. Manager (CS)" issignatureline="t"/>
            <w10:wrap type="square" side="left"/>
          </v:shape>
        </w:pict>
      </w:r>
      <w:r w:rsidR="00982566">
        <w:rPr>
          <w:rFonts w:ascii="Arial" w:hAnsi="Arial" w:cs="Arial"/>
          <w:szCs w:val="22"/>
        </w:rPr>
        <w:tab/>
      </w:r>
      <w:r w:rsidR="00982566">
        <w:rPr>
          <w:rFonts w:ascii="Arial" w:hAnsi="Arial" w:cs="Arial"/>
          <w:szCs w:val="22"/>
        </w:rPr>
        <w:br w:type="textWrapping" w:clear="all"/>
      </w:r>
    </w:p>
    <w:sectPr w:rsidR="000D0C22" w:rsidRPr="00982566" w:rsidSect="00982566">
      <w:headerReference w:type="default" r:id="rId9"/>
      <w:footerReference w:type="default" r:id="rId10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3742" w14:textId="77777777" w:rsidR="00CA04E6" w:rsidRDefault="00CA04E6" w:rsidP="00B16323">
      <w:pPr>
        <w:spacing w:after="0" w:line="240" w:lineRule="auto"/>
      </w:pPr>
      <w:r>
        <w:separator/>
      </w:r>
    </w:p>
  </w:endnote>
  <w:endnote w:type="continuationSeparator" w:id="0">
    <w:p w14:paraId="40F5D86C" w14:textId="77777777" w:rsidR="00CA04E6" w:rsidRDefault="00CA04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3D4F73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E3858" w14:textId="77777777" w:rsidR="00CA04E6" w:rsidRDefault="00CA04E6" w:rsidP="00B16323">
      <w:pPr>
        <w:spacing w:after="0" w:line="240" w:lineRule="auto"/>
      </w:pPr>
      <w:r>
        <w:separator/>
      </w:r>
    </w:p>
  </w:footnote>
  <w:footnote w:type="continuationSeparator" w:id="0">
    <w:p w14:paraId="174BD489" w14:textId="77777777" w:rsidR="00CA04E6" w:rsidRDefault="00CA04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7777777" w:rsidR="00B16323" w:rsidRDefault="003D4F73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38224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00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111F76"/>
    <w:rsid w:val="0013158A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0809"/>
    <w:rsid w:val="0038578D"/>
    <w:rsid w:val="003A2E76"/>
    <w:rsid w:val="003A4E00"/>
    <w:rsid w:val="003C4295"/>
    <w:rsid w:val="003D45DF"/>
    <w:rsid w:val="003D4F73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1D16"/>
    <w:rsid w:val="00514285"/>
    <w:rsid w:val="00534224"/>
    <w:rsid w:val="00534D60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211D6"/>
    <w:rsid w:val="00633F42"/>
    <w:rsid w:val="006400D4"/>
    <w:rsid w:val="00645050"/>
    <w:rsid w:val="00666079"/>
    <w:rsid w:val="006B7A12"/>
    <w:rsid w:val="006C2DEB"/>
    <w:rsid w:val="006D3110"/>
    <w:rsid w:val="0070795D"/>
    <w:rsid w:val="007275E1"/>
    <w:rsid w:val="00743559"/>
    <w:rsid w:val="00765CA0"/>
    <w:rsid w:val="0077649A"/>
    <w:rsid w:val="00786C58"/>
    <w:rsid w:val="007A65C8"/>
    <w:rsid w:val="007A6F92"/>
    <w:rsid w:val="007C0D0B"/>
    <w:rsid w:val="00822092"/>
    <w:rsid w:val="008832E5"/>
    <w:rsid w:val="00883689"/>
    <w:rsid w:val="008952CA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04E6"/>
    <w:rsid w:val="00CA2626"/>
    <w:rsid w:val="00CB7175"/>
    <w:rsid w:val="00CB729F"/>
    <w:rsid w:val="00CE1858"/>
    <w:rsid w:val="00CE5795"/>
    <w:rsid w:val="00CF27FE"/>
    <w:rsid w:val="00CF5AC0"/>
    <w:rsid w:val="00D06D3A"/>
    <w:rsid w:val="00D149E5"/>
    <w:rsid w:val="00D16CF1"/>
    <w:rsid w:val="00D9580F"/>
    <w:rsid w:val="00DC19EB"/>
    <w:rsid w:val="00DC1EE3"/>
    <w:rsid w:val="00DD0C6B"/>
    <w:rsid w:val="00DF2B9A"/>
    <w:rsid w:val="00E23729"/>
    <w:rsid w:val="00E23F3C"/>
    <w:rsid w:val="00E55602"/>
    <w:rsid w:val="00E621EF"/>
    <w:rsid w:val="00E71121"/>
    <w:rsid w:val="00E718D8"/>
    <w:rsid w:val="00E9377C"/>
    <w:rsid w:val="00EA3438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B1KqxF6t6HxU9aS1eDzeMUOw5bOmudTc2t3IKCK1B9E=</DigestValue>
    </Reference>
    <Reference Type="http://www.w3.org/2000/09/xmldsig#Object" URI="#idOfficeObject">
      <DigestMethod Algorithm="http://www.w3.org/2001/04/xmlenc#sha256"/>
      <DigestValue>EZpQ6LDJlCAnrerW02iAQVkPs5gqskCPs5HYTsQ83+o=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zwQpSYp1Mad6wBN159yO3h7RAm5/N/gglV+VCihJkA0=</DigestValue>
    </Reference>
    <Reference Type="http://www.w3.org/2000/09/xmldsig#Object" URI="#idValidSigLnImg">
      <DigestMethod Algorithm="http://www.w3.org/2001/04/xmlenc#sha256"/>
      <DigestValue>E77jQg86DXmWVXMFNTxiXDcPIGZ70OxMvJqVplWOhvA=</DigestValue>
    </Reference>
    <Reference Type="http://www.w3.org/2000/09/xmldsig#Object" URI="#idInvalidSigLnImg">
      <DigestMethod Algorithm="http://www.w3.org/2001/04/xmlenc#sha256"/>
      <DigestValue>irNetfN45SbQM2CCdb2d3ZZOVvtGo5AfZY+aFTNYU/c=</DigestValue>
    </Reference>
  </SignedInfo>
  <SignatureValue>oF6Nc6fFM61EZJX5TFaP8lFG8oJWfJ9td0JEB+o0IHFhWd2i3p+K75mmLeK5McSRLZ1y30v6gQp0
hSoj9M2KULXyKZFETjpEakjOUdZzsm6LqH7PaSRc7eBTk5bipv2/vs58YMPMTr0/NJRi+2KHB3Mj
ue9+0nP6Bb4oO23tAUHcwZc0vGfVXz8xmpmQdqhyrqpcctt4aeJDrnu5G49uklIar7A1EhRJW4Wb
wiOxAW2nxOt+u+PIpFeEmBD/7M+BdrEAwckM4zGwTyEcRWi1jyg45Tm+ag69AHzXdFlosBA8DgGZ
XYYTN+7AdgU4odrBUQL6TSE0qMuP7HX+hcry5g==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WeJ9uXoia17uBW461B+mQRCFYBZ4zv7IA3pPZr0j2gQ=</DigestValue>
      </Reference>
      <Reference URI="/word/endnotes.xml?ContentType=application/vnd.openxmlformats-officedocument.wordprocessingml.endnotes+xml">
        <DigestMethod Algorithm="http://www.w3.org/2001/04/xmlenc#sha256"/>
        <DigestValue>SthxTlFFCDw/kn/5M9HGvSkk12qiXoIywrxTw0hbxwE=</DigestValue>
      </Reference>
      <Reference URI="/word/fontTable.xml?ContentType=application/vnd.openxmlformats-officedocument.wordprocessingml.fontTable+xml">
        <DigestMethod Algorithm="http://www.w3.org/2001/04/xmlenc#sha256"/>
        <DigestValue>scIZ6/HZ4XQYDj9RHqU5s4kmhqzx/Up4W+rXZRvcZCU=</DigestValue>
      </Reference>
      <Reference URI="/word/footer1.xml?ContentType=application/vnd.openxmlformats-officedocument.wordprocessingml.footer+xml">
        <DigestMethod Algorithm="http://www.w3.org/2001/04/xmlenc#sha256"/>
        <DigestValue>s75DYzep+/6+CVWYpJVwy6x83e2enU1lNba3/MFWQSs=</DigestValue>
      </Reference>
      <Reference URI="/word/footnotes.xml?ContentType=application/vnd.openxmlformats-officedocument.wordprocessingml.footnotes+xml">
        <DigestMethod Algorithm="http://www.w3.org/2001/04/xmlenc#sha256"/>
        <DigestValue>BDcfxZUnGoH6k9wbAW7uPfstVMPFuhYrLr+N6XAX0IQ=</DigestValue>
      </Reference>
      <Reference URI="/word/header1.xml?ContentType=application/vnd.openxmlformats-officedocument.wordprocessingml.header+xml">
        <DigestMethod Algorithm="http://www.w3.org/2001/04/xmlenc#sha256"/>
        <DigestValue>NFXtNZzzcMdEf7TqQAuJI5noWti2RANWjX5c8VZV4KA=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qlVuMntScPyS78s9n6O5TFjWK8Q/pswdJJ/0xSAOM9g=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Utut1sFOviv3HtPbZFtML+oIIQqBwG9Hg8nrfEcAh1Y=</DigestValue>
      </Reference>
      <Reference URI="/word/settings.xml?ContentType=application/vnd.openxmlformats-officedocument.wordprocessingml.settings+xml">
        <DigestMethod Algorithm="http://www.w3.org/2001/04/xmlenc#sha256"/>
        <DigestValue>wpJrRHQRDaNs+iaXHHqMlQL7jBArca5N2DiRUyCcr4A=</DigestValue>
      </Reference>
      <Reference URI="/word/styles.xml?ContentType=application/vnd.openxmlformats-officedocument.wordprocessingml.styles+xml">
        <DigestMethod Algorithm="http://www.w3.org/2001/04/xmlenc#sha256"/>
        <DigestValue>m8YfcWVNl6cSSUqqT/PlerRqqKB7nglrh1fzr3U48mI=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2025-06-10T11:22:19Z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{31D7100C-2B23-46C1-ACBB-07CDBEF4C401}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2025-06-10T11:22:19Z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NOc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wAC0AMAA2AC0AMgAwADIANQ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gAAKQAAABkAAACfAAAARg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rAAAAAoAAABgAAAAYAAAAGwAAAABAAAAVZXbQV9C20EKAAAAYAAAABAAAABMAAAAAAAAAAAAAAAAAAAA//////////9sAAAARAB5AC4AIABNAGEAbgBhAGcAZQByACAAKABDAFMAKQAIAAAABQAAAAMAAAADAAA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  <Object Id="idInvalidSigLnImg">AQAAAGwAAAAAAAAAAAAAABcBAAB/AAAAAAAAAAAAAAAGHgAAtQ0AACBFTUYAAAEAr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MAAAAFwAAAABAAAAVZXbQV9C20EKAAAAUAAAAAcAAABMAAAAAAAAAAAAAAAAAAAA//////////9cAAAAUgBhAG0AIABMAGEAbAAAAAcAAAAGAAAACQAAAAMAAAAF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sAAAACgAAAGAAAABgAAAAbAAAAAEAAABVldtBX0LbQQoAAABgAAAAEAAAAEwAAAAAAAAAAAAAAAAAAAD//////////2wAAABEAHkALgAgAE0AYQBuAGEAZwBlAHIAIAAoAEMAUwApAAgAAAAFAAAAAwAAAAMAAAAKAAAABgAAAAcAAAAGAAAABwAAAAYAAAAEAAAAAwAAAAMAAAAH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Q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122</cp:revision>
  <cp:lastPrinted>2021-09-24T04:56:00Z</cp:lastPrinted>
  <dcterms:created xsi:type="dcterms:W3CDTF">2019-10-30T06:01:00Z</dcterms:created>
  <dcterms:modified xsi:type="dcterms:W3CDTF">2025-06-10T11:21:00Z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2025-06-10T11:17:49Z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96645927-7b7d-4ba6-bfa7-5f78e58a88f2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