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xml:space="preserve">" </w:t>
      </w:r>
      <w:proofErr w:type="gramStart"/>
      <w:r w:rsidRPr="00C94A85">
        <w:rPr>
          <w:rFonts w:ascii="Book Antiqua" w:hAnsi="Book Antiqua" w:cs="Arial"/>
          <w:sz w:val="22"/>
          <w:szCs w:val="22"/>
        </w:rPr>
        <w:t>and also</w:t>
      </w:r>
      <w:proofErr w:type="gramEnd"/>
      <w:r w:rsidRPr="00C94A85">
        <w:rPr>
          <w:rFonts w:ascii="Book Antiqua" w:hAnsi="Book Antiqua" w:cs="Arial"/>
          <w:sz w:val="22"/>
          <w:szCs w:val="22"/>
        </w:rPr>
        <w:t xml:space="preserve">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0CFB93C0" w:rsidR="005B50A5" w:rsidRPr="000658A1" w:rsidRDefault="00AC6925" w:rsidP="0068112C">
      <w:pPr>
        <w:pStyle w:val="ListParagraph"/>
        <w:numPr>
          <w:ilvl w:val="0"/>
          <w:numId w:val="9"/>
        </w:numPr>
        <w:tabs>
          <w:tab w:val="left" w:pos="364"/>
        </w:tabs>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00366E" w:rsidRPr="0000366E">
        <w:rPr>
          <w:rFonts w:ascii="Book Antiqua" w:hAnsi="Book Antiqua" w:cs="Arial"/>
          <w:b/>
          <w:bCs/>
          <w:i/>
          <w:iCs/>
          <w:color w:val="0000CC"/>
          <w:sz w:val="22"/>
          <w:szCs w:val="22"/>
        </w:rPr>
        <w:t xml:space="preserve">Augmentation of Transformation Capacity and Implementation of line bays at </w:t>
      </w:r>
      <w:proofErr w:type="spellStart"/>
      <w:r w:rsidR="0000366E" w:rsidRPr="0000366E">
        <w:rPr>
          <w:rFonts w:ascii="Book Antiqua" w:hAnsi="Book Antiqua" w:cs="Arial"/>
          <w:b/>
          <w:bCs/>
          <w:i/>
          <w:iCs/>
          <w:color w:val="0000CC"/>
          <w:sz w:val="22"/>
          <w:szCs w:val="22"/>
        </w:rPr>
        <w:t>Mandsaur</w:t>
      </w:r>
      <w:proofErr w:type="spellEnd"/>
      <w:r w:rsidR="0000366E" w:rsidRPr="0000366E">
        <w:rPr>
          <w:rFonts w:ascii="Book Antiqua" w:hAnsi="Book Antiqua" w:cs="Arial"/>
          <w:b/>
          <w:bCs/>
          <w:i/>
          <w:iCs/>
          <w:color w:val="0000CC"/>
          <w:sz w:val="22"/>
          <w:szCs w:val="22"/>
        </w:rPr>
        <w:t xml:space="preserve"> for RE Interconnection</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0D6A2336"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521B3C" w:rsidRPr="00521B3C">
        <w:rPr>
          <w:rFonts w:ascii="Book Antiqua" w:hAnsi="Book Antiqua" w:cs="Arial"/>
          <w:b/>
          <w:bCs/>
          <w:i/>
          <w:iCs/>
          <w:color w:val="0000CC"/>
          <w:sz w:val="22"/>
          <w:szCs w:val="22"/>
        </w:rPr>
        <w:t xml:space="preserve">765kV AIS Extn. Substation Package SS 108T for a) Extn. of 765/400/220kV </w:t>
      </w:r>
      <w:proofErr w:type="spellStart"/>
      <w:r w:rsidR="00521B3C" w:rsidRPr="00521B3C">
        <w:rPr>
          <w:rFonts w:ascii="Book Antiqua" w:hAnsi="Book Antiqua" w:cs="Arial"/>
          <w:b/>
          <w:bCs/>
          <w:i/>
          <w:iCs/>
          <w:color w:val="0000CC"/>
          <w:sz w:val="22"/>
          <w:szCs w:val="22"/>
        </w:rPr>
        <w:t>Mandsaur</w:t>
      </w:r>
      <w:proofErr w:type="spellEnd"/>
      <w:r w:rsidR="00521B3C" w:rsidRPr="00521B3C">
        <w:rPr>
          <w:rFonts w:ascii="Book Antiqua" w:hAnsi="Book Antiqua" w:cs="Arial"/>
          <w:b/>
          <w:bCs/>
          <w:i/>
          <w:iCs/>
          <w:color w:val="0000CC"/>
          <w:sz w:val="22"/>
          <w:szCs w:val="22"/>
        </w:rPr>
        <w:t xml:space="preserve"> PS under "Augmentation of Transformation Capacity and Implementation of line bays at </w:t>
      </w:r>
      <w:proofErr w:type="spellStart"/>
      <w:r w:rsidR="00521B3C" w:rsidRPr="00521B3C">
        <w:rPr>
          <w:rFonts w:ascii="Book Antiqua" w:hAnsi="Book Antiqua" w:cs="Arial"/>
          <w:b/>
          <w:bCs/>
          <w:i/>
          <w:iCs/>
          <w:color w:val="0000CC"/>
          <w:sz w:val="22"/>
          <w:szCs w:val="22"/>
        </w:rPr>
        <w:t>Mandsaur</w:t>
      </w:r>
      <w:proofErr w:type="spellEnd"/>
      <w:r w:rsidR="00521B3C" w:rsidRPr="00521B3C">
        <w:rPr>
          <w:rFonts w:ascii="Book Antiqua" w:hAnsi="Book Antiqua" w:cs="Arial"/>
          <w:b/>
          <w:bCs/>
          <w:i/>
          <w:iCs/>
          <w:color w:val="0000CC"/>
          <w:sz w:val="22"/>
          <w:szCs w:val="22"/>
        </w:rPr>
        <w:t xml:space="preserve"> for RE interconnection" through TBCB route</w:t>
      </w:r>
      <w:r w:rsidR="00540525" w:rsidRPr="00540525">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4C381A" w:rsidRPr="004C381A">
        <w:rPr>
          <w:rFonts w:ascii="Book Antiqua" w:hAnsi="Book Antiqua" w:cs="Arial"/>
          <w:b/>
          <w:bCs/>
          <w:i/>
          <w:iCs/>
          <w:color w:val="0000CC"/>
          <w:sz w:val="22"/>
          <w:szCs w:val="22"/>
        </w:rPr>
        <w:t>CC/T/W-AIS/DOM/A00/25/04114</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A6D8E68"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r w:rsidR="00F02835">
        <w:rPr>
          <w:rFonts w:ascii="Book Antiqua" w:hAnsi="Book Antiqua" w:cs="Arial"/>
          <w:sz w:val="22"/>
          <w:szCs w:val="22"/>
        </w:rPr>
        <w:t xml:space="preserve"> </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64355F82"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632F79" w:rsidRPr="00521B3C">
        <w:rPr>
          <w:rFonts w:ascii="Book Antiqua" w:hAnsi="Book Antiqua" w:cs="Arial"/>
          <w:b/>
          <w:bCs/>
          <w:i/>
          <w:iCs/>
          <w:color w:val="0000CC"/>
          <w:sz w:val="22"/>
          <w:szCs w:val="22"/>
        </w:rPr>
        <w:t xml:space="preserve">765kV AIS Extn. Substation Package SS 108T for a) Extn. of 765/400/220kV </w:t>
      </w:r>
      <w:proofErr w:type="spellStart"/>
      <w:r w:rsidR="00632F79" w:rsidRPr="00521B3C">
        <w:rPr>
          <w:rFonts w:ascii="Book Antiqua" w:hAnsi="Book Antiqua" w:cs="Arial"/>
          <w:b/>
          <w:bCs/>
          <w:i/>
          <w:iCs/>
          <w:color w:val="0000CC"/>
          <w:sz w:val="22"/>
          <w:szCs w:val="22"/>
        </w:rPr>
        <w:t>Mandsaur</w:t>
      </w:r>
      <w:proofErr w:type="spellEnd"/>
      <w:r w:rsidR="00632F79" w:rsidRPr="00521B3C">
        <w:rPr>
          <w:rFonts w:ascii="Book Antiqua" w:hAnsi="Book Antiqua" w:cs="Arial"/>
          <w:b/>
          <w:bCs/>
          <w:i/>
          <w:iCs/>
          <w:color w:val="0000CC"/>
          <w:sz w:val="22"/>
          <w:szCs w:val="22"/>
        </w:rPr>
        <w:t xml:space="preserve"> PS under "Augmentation of Transformation Capacity and Implementation of line bays at </w:t>
      </w:r>
      <w:proofErr w:type="spellStart"/>
      <w:r w:rsidR="00632F79" w:rsidRPr="00521B3C">
        <w:rPr>
          <w:rFonts w:ascii="Book Antiqua" w:hAnsi="Book Antiqua" w:cs="Arial"/>
          <w:b/>
          <w:bCs/>
          <w:i/>
          <w:iCs/>
          <w:color w:val="0000CC"/>
          <w:sz w:val="22"/>
          <w:szCs w:val="22"/>
        </w:rPr>
        <w:t>Mandsaur</w:t>
      </w:r>
      <w:proofErr w:type="spellEnd"/>
      <w:r w:rsidR="00632F79" w:rsidRPr="00521B3C">
        <w:rPr>
          <w:rFonts w:ascii="Book Antiqua" w:hAnsi="Book Antiqua" w:cs="Arial"/>
          <w:b/>
          <w:bCs/>
          <w:i/>
          <w:iCs/>
          <w:color w:val="0000CC"/>
          <w:sz w:val="22"/>
          <w:szCs w:val="22"/>
        </w:rPr>
        <w:t xml:space="preserve"> for RE interconnection" through TBCB route</w:t>
      </w:r>
      <w:r w:rsidR="00632F79" w:rsidRPr="00540525">
        <w:rPr>
          <w:rFonts w:ascii="Book Antiqua" w:hAnsi="Book Antiqua" w:cs="Arial"/>
          <w:b/>
          <w:bCs/>
          <w:i/>
          <w:iCs/>
          <w:color w:val="0000CC"/>
          <w:sz w:val="22"/>
          <w:szCs w:val="22"/>
        </w:rPr>
        <w:t xml:space="preserve">; </w:t>
      </w:r>
      <w:r w:rsidR="00632F79" w:rsidRPr="00BE5657">
        <w:rPr>
          <w:rFonts w:ascii="Book Antiqua" w:hAnsi="Book Antiqua" w:cs="Arial"/>
          <w:b/>
          <w:bCs/>
          <w:i/>
          <w:iCs/>
          <w:sz w:val="22"/>
          <w:szCs w:val="22"/>
        </w:rPr>
        <w:t xml:space="preserve">under Specification No.: </w:t>
      </w:r>
      <w:r w:rsidR="00632F79" w:rsidRPr="004C381A">
        <w:rPr>
          <w:rFonts w:ascii="Book Antiqua" w:hAnsi="Book Antiqua" w:cs="Arial"/>
          <w:b/>
          <w:bCs/>
          <w:i/>
          <w:iCs/>
          <w:color w:val="0000CC"/>
          <w:sz w:val="22"/>
          <w:szCs w:val="22"/>
        </w:rPr>
        <w:t>CC/T/W-AIS/DOM/A00/25/04114</w:t>
      </w:r>
      <w:r w:rsidR="00F02835">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w:t>
      </w:r>
      <w:proofErr w:type="gramStart"/>
      <w:r w:rsidRPr="00C94A85">
        <w:rPr>
          <w:rFonts w:ascii="Book Antiqua" w:hAnsi="Book Antiqua" w:cs="Arial"/>
          <w:sz w:val="22"/>
          <w:szCs w:val="22"/>
        </w:rPr>
        <w:t>Disclosing</w:t>
      </w:r>
      <w:proofErr w:type="gramEnd"/>
      <w:r w:rsidRPr="00C94A85">
        <w:rPr>
          <w:rFonts w:ascii="Book Antiqua" w:hAnsi="Book Antiqua" w:cs="Arial"/>
          <w:sz w:val="22"/>
          <w:szCs w:val="22"/>
        </w:rPr>
        <w:t xml:space="preserve">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proofErr w:type="gramStart"/>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becomes</w:t>
      </w:r>
      <w:proofErr w:type="gramEnd"/>
      <w:r w:rsidR="0032624B" w:rsidRPr="00C94A85">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advise</w:t>
      </w:r>
      <w:proofErr w:type="gramEnd"/>
      <w:r w:rsidRPr="00C94A85">
        <w:rPr>
          <w:rFonts w:ascii="Book Antiqua" w:hAnsi="Book Antiqua"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C94A85">
        <w:rPr>
          <w:rFonts w:ascii="Book Antiqua" w:hAnsi="Book Antiqua" w:cs="Arial"/>
          <w:color w:val="000000"/>
          <w:sz w:val="22"/>
          <w:szCs w:val="22"/>
        </w:rPr>
        <w:t>Disclosing</w:t>
      </w:r>
      <w:proofErr w:type="gramEnd"/>
      <w:r w:rsidRPr="00C94A85">
        <w:rPr>
          <w:rFonts w:ascii="Book Antiqua" w:hAnsi="Book Antiqua" w:cs="Arial"/>
          <w:color w:val="000000"/>
          <w:sz w:val="22"/>
          <w:szCs w:val="22"/>
        </w:rPr>
        <w:t xml:space="preserve">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proofErr w:type="gramStart"/>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Any</w:t>
      </w:r>
      <w:proofErr w:type="gramEnd"/>
      <w:r w:rsidRPr="00C94A85">
        <w:rPr>
          <w:rFonts w:ascii="Book Antiqua" w:hAnsi="Book Antiqua" w:cs="Arial"/>
          <w:sz w:val="22"/>
          <w:szCs w:val="22"/>
        </w:rPr>
        <w:t xml:space="preserve">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C94A85">
        <w:rPr>
          <w:rFonts w:ascii="Book Antiqua" w:hAnsi="Book Antiqua" w:cs="Arial"/>
          <w:sz w:val="22"/>
          <w:szCs w:val="22"/>
        </w:rPr>
        <w:t>a proof</w:t>
      </w:r>
      <w:proofErr w:type="gramEnd"/>
      <w:r w:rsidR="00542C4A" w:rsidRPr="00C94A85">
        <w:rPr>
          <w:rFonts w:ascii="Book Antiqua" w:hAnsi="Book Antiqua" w:cs="Arial"/>
          <w:sz w:val="22"/>
          <w:szCs w:val="22"/>
        </w:rPr>
        <w:t xml:space="preserve">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49722" w14:textId="77777777" w:rsidR="00CD6D2B" w:rsidRDefault="00CD6D2B">
      <w:r>
        <w:separator/>
      </w:r>
    </w:p>
  </w:endnote>
  <w:endnote w:type="continuationSeparator" w:id="0">
    <w:p w14:paraId="1A0A0510" w14:textId="77777777" w:rsidR="00CD6D2B" w:rsidRDefault="00CD6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7293C" w14:textId="77777777" w:rsidR="00CD6D2B" w:rsidRDefault="00CD6D2B">
      <w:r>
        <w:separator/>
      </w:r>
    </w:p>
  </w:footnote>
  <w:footnote w:type="continuationSeparator" w:id="0">
    <w:p w14:paraId="46AE5516" w14:textId="77777777" w:rsidR="00CD6D2B" w:rsidRDefault="00CD6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366E"/>
    <w:rsid w:val="00013CD6"/>
    <w:rsid w:val="00020E7C"/>
    <w:rsid w:val="00023CA1"/>
    <w:rsid w:val="0005429A"/>
    <w:rsid w:val="0006300A"/>
    <w:rsid w:val="000658A1"/>
    <w:rsid w:val="00075260"/>
    <w:rsid w:val="00082076"/>
    <w:rsid w:val="00083E29"/>
    <w:rsid w:val="000A27A8"/>
    <w:rsid w:val="000B5C35"/>
    <w:rsid w:val="000D5240"/>
    <w:rsid w:val="000F0421"/>
    <w:rsid w:val="00106591"/>
    <w:rsid w:val="0011776B"/>
    <w:rsid w:val="00145331"/>
    <w:rsid w:val="001670CF"/>
    <w:rsid w:val="00173D8B"/>
    <w:rsid w:val="00173EB3"/>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C381A"/>
    <w:rsid w:val="004D0D22"/>
    <w:rsid w:val="004D7EC7"/>
    <w:rsid w:val="004E0F97"/>
    <w:rsid w:val="004E4471"/>
    <w:rsid w:val="004E5C7A"/>
    <w:rsid w:val="004F1984"/>
    <w:rsid w:val="004F3B17"/>
    <w:rsid w:val="004F7F9D"/>
    <w:rsid w:val="00521B3C"/>
    <w:rsid w:val="00540525"/>
    <w:rsid w:val="00542C4A"/>
    <w:rsid w:val="0058223C"/>
    <w:rsid w:val="0059002A"/>
    <w:rsid w:val="005A106E"/>
    <w:rsid w:val="005A2972"/>
    <w:rsid w:val="005B50A5"/>
    <w:rsid w:val="005B7D62"/>
    <w:rsid w:val="005D229D"/>
    <w:rsid w:val="006156C6"/>
    <w:rsid w:val="00632F79"/>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76C7E"/>
    <w:rsid w:val="0099351F"/>
    <w:rsid w:val="009A67F0"/>
    <w:rsid w:val="009B1F92"/>
    <w:rsid w:val="009D183D"/>
    <w:rsid w:val="009F0BF8"/>
    <w:rsid w:val="009F475D"/>
    <w:rsid w:val="00A03488"/>
    <w:rsid w:val="00A240A4"/>
    <w:rsid w:val="00A5076F"/>
    <w:rsid w:val="00A65D1A"/>
    <w:rsid w:val="00A678D7"/>
    <w:rsid w:val="00A93ACF"/>
    <w:rsid w:val="00A95D0E"/>
    <w:rsid w:val="00A973D3"/>
    <w:rsid w:val="00AB5F2D"/>
    <w:rsid w:val="00AC6925"/>
    <w:rsid w:val="00AC6995"/>
    <w:rsid w:val="00AE3E61"/>
    <w:rsid w:val="00AE44CE"/>
    <w:rsid w:val="00AE5B7C"/>
    <w:rsid w:val="00AF4C0B"/>
    <w:rsid w:val="00B50F2D"/>
    <w:rsid w:val="00B539E3"/>
    <w:rsid w:val="00B708D3"/>
    <w:rsid w:val="00B815BE"/>
    <w:rsid w:val="00B96C5B"/>
    <w:rsid w:val="00BA56AA"/>
    <w:rsid w:val="00BA7EE7"/>
    <w:rsid w:val="00BB083F"/>
    <w:rsid w:val="00BE475A"/>
    <w:rsid w:val="00BE5657"/>
    <w:rsid w:val="00BE664F"/>
    <w:rsid w:val="00C07A35"/>
    <w:rsid w:val="00C1697A"/>
    <w:rsid w:val="00C47964"/>
    <w:rsid w:val="00C82065"/>
    <w:rsid w:val="00C82B44"/>
    <w:rsid w:val="00C90C3A"/>
    <w:rsid w:val="00C94A85"/>
    <w:rsid w:val="00CC35A5"/>
    <w:rsid w:val="00CD6D2B"/>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2835"/>
    <w:rsid w:val="00F05A3A"/>
    <w:rsid w:val="00F06A97"/>
    <w:rsid w:val="00F17590"/>
    <w:rsid w:val="00F32EEF"/>
    <w:rsid w:val="00F7240F"/>
    <w:rsid w:val="00F84418"/>
    <w:rsid w:val="00FA3E1F"/>
    <w:rsid w:val="00FB6454"/>
    <w:rsid w:val="00FE2839"/>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6</Pages>
  <Words>2580</Words>
  <Characters>14711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Arshia Sharma {अर्शिया शर्मा}</cp:lastModifiedBy>
  <cp:revision>127</cp:revision>
  <cp:lastPrinted>2023-02-09T05:48:00Z</cp:lastPrinted>
  <dcterms:created xsi:type="dcterms:W3CDTF">2013-11-13T21:59:00Z</dcterms:created>
  <dcterms:modified xsi:type="dcterms:W3CDTF">2025-03-28T11:36:00Z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