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60F714B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6054AB" w:rsidRPr="006054AB">
        <w:rPr>
          <w:rFonts w:ascii="Arial Nova" w:hAnsi="Arial Nova"/>
          <w:b/>
          <w:bCs/>
          <w:sz w:val="20"/>
        </w:rPr>
        <w:t>CC/T/W-TW/DOM/A01/25/08336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9668B8">
        <w:rPr>
          <w:rFonts w:ascii="Arial Nova" w:hAnsi="Arial Nova"/>
          <w:b/>
          <w:bCs/>
          <w:sz w:val="20"/>
        </w:rPr>
        <w:t>5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957B8A">
        <w:rPr>
          <w:rFonts w:ascii="Arial Nova" w:hAnsi="Arial Nova" w:cs="Courier New"/>
          <w:b/>
          <w:sz w:val="20"/>
          <w:lang w:val="en-GB"/>
        </w:rPr>
        <w:t>2</w:t>
      </w:r>
      <w:r w:rsidR="009668B8">
        <w:rPr>
          <w:rFonts w:ascii="Arial Nova" w:hAnsi="Arial Nova" w:cs="Courier New"/>
          <w:b/>
          <w:sz w:val="20"/>
          <w:lang w:val="en-GB"/>
        </w:rPr>
        <w:t>6</w:t>
      </w:r>
      <w:r w:rsidR="00B57816">
        <w:rPr>
          <w:rFonts w:ascii="Arial Nova" w:hAnsi="Arial Nova" w:cs="Courier New"/>
          <w:b/>
          <w:sz w:val="20"/>
          <w:lang w:val="en-GB"/>
        </w:rPr>
        <w:t>.08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7E7DC13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r w:rsidRPr="00D32E13">
        <w:rPr>
          <w:rFonts w:ascii="Mangal" w:hAnsi="Mangal" w:cs="Mangal"/>
          <w:b/>
          <w:bCs/>
          <w:sz w:val="20"/>
        </w:rPr>
        <w:t>विषय</w:t>
      </w:r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Transmission Line Package TL01 </w:t>
      </w:r>
      <w:r w:rsidR="006054AB" w:rsidRPr="006054AB">
        <w:rPr>
          <w:rFonts w:ascii="Arial Nova" w:hAnsi="Arial Nova" w:cs="72"/>
          <w:bCs/>
          <w:sz w:val="20"/>
          <w:lang w:val="en-GB"/>
        </w:rPr>
        <w:t>for Angul-Srikakulam 765kV 2nd D/C Line Part-I associated with Inter-Regional Strengthening between SR Grid and ER Grid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3C1B8EC7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6054AB" w:rsidRPr="006054AB">
        <w:rPr>
          <w:rFonts w:ascii="Arial Nova" w:hAnsi="Arial Nova" w:cs="Arial"/>
          <w:bCs/>
          <w:sz w:val="20"/>
        </w:rPr>
        <w:t>CC/T/W-TW/DOM/A01/25/08336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r w:rsidRPr="00D32E13">
        <w:rPr>
          <w:rFonts w:ascii="Mangal" w:hAnsi="Mangal" w:cs="Mangal"/>
          <w:b/>
          <w:bCs/>
          <w:sz w:val="20"/>
        </w:rPr>
        <w:t>घरेलू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Mangal" w:hAnsi="Mangal" w:cs="Mangal"/>
          <w:b/>
          <w:sz w:val="20"/>
        </w:rPr>
        <w:t>सिंगल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="00E515C5" w:rsidRPr="00D32E13">
        <w:rPr>
          <w:rFonts w:ascii="Mangal" w:hAnsi="Mangal" w:cs="Mangal"/>
          <w:b/>
          <w:bCs/>
          <w:sz w:val="20"/>
        </w:rPr>
        <w:t>स्टेज</w:t>
      </w:r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r w:rsidR="00C9334D" w:rsidRPr="00D32E13">
        <w:rPr>
          <w:rFonts w:ascii="Mangal" w:hAnsi="Mangal" w:cs="Mangal"/>
          <w:b/>
          <w:bCs/>
          <w:sz w:val="20"/>
        </w:rPr>
        <w:t>दो</w:t>
      </w:r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r w:rsidRPr="00D32E13">
        <w:rPr>
          <w:rFonts w:ascii="Mangal" w:hAnsi="Mangal" w:cs="Mangal"/>
          <w:b/>
          <w:bCs/>
          <w:sz w:val="20"/>
        </w:rPr>
        <w:t>लिफाफा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सिस्टम</w:t>
      </w:r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r w:rsidRPr="00D32E13">
        <w:rPr>
          <w:rFonts w:ascii="Mangal" w:hAnsi="Mangal" w:cs="Mangal"/>
          <w:b/>
          <w:sz w:val="20"/>
        </w:rPr>
        <w:t>प्रोक्योरमेंट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तहत</w:t>
      </w:r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r w:rsidR="00A446ED" w:rsidRPr="00D32E13">
        <w:rPr>
          <w:rFonts w:ascii="Mangal" w:hAnsi="Mangal" w:cs="Mangal"/>
          <w:sz w:val="20"/>
        </w:rPr>
        <w:t>पैकेज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लिए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पोर्टल</w:t>
      </w:r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r w:rsidR="00A446ED" w:rsidRPr="00D32E13">
        <w:rPr>
          <w:rFonts w:ascii="Mangal" w:hAnsi="Mangal" w:cs="Mangal"/>
          <w:sz w:val="20"/>
        </w:rPr>
        <w:t>पर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आईएफबी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साथ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अपलोड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किए</w:t>
      </w:r>
      <w:r w:rsidR="00F86D26" w:rsidRPr="00D32E13">
        <w:rPr>
          <w:rFonts w:ascii="Arial Nova" w:hAnsi="Arial Nova" w:cs="Nirmala UI"/>
          <w:sz w:val="20"/>
        </w:rPr>
        <w:t xml:space="preserve"> </w:t>
      </w:r>
      <w:r w:rsidR="00F86D26" w:rsidRPr="00D32E13">
        <w:rPr>
          <w:rFonts w:ascii="Mangal" w:hAnsi="Mangal" w:cs="Mangal"/>
          <w:sz w:val="20"/>
        </w:rPr>
        <w:t>गए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r w:rsidR="00F86D26" w:rsidRPr="00D32E13">
        <w:rPr>
          <w:rFonts w:ascii="Mangal" w:hAnsi="Mangal" w:cs="Mangal"/>
          <w:sz w:val="20"/>
        </w:rPr>
        <w:t>दस्तावेजों</w:t>
      </w:r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r w:rsidR="000373C0" w:rsidRPr="00D32E13">
        <w:rPr>
          <w:rFonts w:ascii="Mangal" w:hAnsi="Mangal" w:cs="Mangal"/>
          <w:sz w:val="20"/>
        </w:rPr>
        <w:t>निविदा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दस्तावेज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जारी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लिए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अनुरोध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बोली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करने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समय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निम्नलिखित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अनुसार</w:t>
      </w:r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बढ़ाई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और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पुनर्निर्धारित</w:t>
      </w:r>
      <w:r w:rsidR="000373C0" w:rsidRPr="00D32E13">
        <w:rPr>
          <w:rFonts w:ascii="Arial Nova" w:hAnsi="Arial Nova" w:cs="Kokila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जाती</w:t>
      </w:r>
      <w:r w:rsidR="000373C0" w:rsidRPr="00D32E13">
        <w:rPr>
          <w:rFonts w:ascii="Arial Nova" w:hAnsi="Arial Nova" w:cs="Nirmala UI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है</w:t>
      </w:r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3B8EF56" w14:textId="3CAF7BF0" w:rsidR="00587E9B" w:rsidRPr="00D32E13" w:rsidRDefault="00587E9B" w:rsidP="00587E9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9668B8">
              <w:rPr>
                <w:rFonts w:ascii="Arial Nova" w:hAnsi="Arial Nova" w:cstheme="majorBidi"/>
                <w:sz w:val="20"/>
              </w:rPr>
              <w:t>24</w:t>
            </w:r>
            <w:r>
              <w:rPr>
                <w:rFonts w:ascii="Arial Nova" w:hAnsi="Arial Nova" w:cstheme="majorBidi"/>
                <w:sz w:val="20"/>
              </w:rPr>
              <w:t>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68C25F9A" w14:textId="77777777" w:rsidR="00587E9B" w:rsidRPr="00D32E13" w:rsidRDefault="00587E9B" w:rsidP="00587E9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03DA7AFB" w14:textId="77777777" w:rsidR="00587E9B" w:rsidRPr="00D32E13" w:rsidRDefault="00587E9B" w:rsidP="00587E9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FAC8F1A" w14:textId="77777777" w:rsidR="00587E9B" w:rsidRPr="00D32E13" w:rsidRDefault="00587E9B" w:rsidP="00587E9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59A9369E" w:rsidR="00AC3837" w:rsidRPr="00D32E13" w:rsidRDefault="00587E9B" w:rsidP="00587E9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</w:t>
            </w:r>
            <w:r w:rsidR="009668B8">
              <w:rPr>
                <w:rFonts w:ascii="Arial Nova" w:hAnsi="Arial Nova" w:cstheme="majorBidi"/>
                <w:sz w:val="20"/>
              </w:rPr>
              <w:t>6</w:t>
            </w:r>
            <w:r>
              <w:rPr>
                <w:rFonts w:ascii="Arial Nova" w:hAnsi="Arial Nova" w:cstheme="majorBidi"/>
                <w:sz w:val="20"/>
              </w:rPr>
              <w:t>.08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4F747E48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9668B8">
              <w:rPr>
                <w:rFonts w:ascii="Arial Nova" w:hAnsi="Arial Nova" w:cstheme="majorBidi"/>
                <w:sz w:val="20"/>
              </w:rPr>
              <w:t>31</w:t>
            </w:r>
            <w:r w:rsidR="006054AB">
              <w:rPr>
                <w:rFonts w:ascii="Arial Nova" w:hAnsi="Arial Nova" w:cstheme="majorBidi"/>
                <w:sz w:val="20"/>
              </w:rPr>
              <w:t>.08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2926EDDD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9668B8">
              <w:rPr>
                <w:rFonts w:ascii="Arial Nova" w:hAnsi="Arial Nova" w:cstheme="majorBidi"/>
                <w:sz w:val="20"/>
              </w:rPr>
              <w:t>02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9668B8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r w:rsidR="00E906A0" w:rsidRPr="00D32E13">
        <w:rPr>
          <w:rFonts w:ascii="Mangal" w:hAnsi="Mangal" w:cs="Mangal"/>
          <w:sz w:val="20"/>
        </w:rPr>
        <w:t>आपसे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अनुरोध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है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कि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उपरोक्त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संशोधित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तिथियों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आधार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पर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आपके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द्वारा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प्रस्तुत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जाने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वाली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बोली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की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वैधता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सुनिश्चित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करें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r w:rsidR="000362F5" w:rsidRPr="00D32E13">
        <w:rPr>
          <w:rFonts w:ascii="Mangal" w:hAnsi="Mangal" w:cs="Mangal"/>
          <w:sz w:val="20"/>
        </w:rPr>
        <w:t>उपर्युक्त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को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छोड़कर</w:t>
      </w:r>
      <w:r w:rsidR="000362F5" w:rsidRPr="00D32E13">
        <w:rPr>
          <w:rFonts w:ascii="Arial Nova" w:hAnsi="Arial Nova" w:cs="Nirmala UI"/>
          <w:sz w:val="20"/>
        </w:rPr>
        <w:t xml:space="preserve">, </w:t>
      </w:r>
      <w:r w:rsidR="00DB3312" w:rsidRPr="00D32E13">
        <w:rPr>
          <w:rFonts w:ascii="Mangal" w:hAnsi="Mangal" w:cs="Mangal"/>
          <w:sz w:val="20"/>
        </w:rPr>
        <w:t>निविदा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दस्तावेजों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अन्य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सभी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r w:rsidR="000362F5" w:rsidRPr="00D32E13">
        <w:rPr>
          <w:rFonts w:ascii="Mangal" w:hAnsi="Mangal" w:cs="Mangal"/>
          <w:sz w:val="20"/>
        </w:rPr>
        <w:t>और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शर्तें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अपरिवर्तित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रहेंगी</w:t>
      </w:r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धन्यवाद</w:t>
      </w:r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r w:rsidRPr="00D32E13">
        <w:rPr>
          <w:rFonts w:ascii="Mangal" w:hAnsi="Mangal" w:cs="Mangal"/>
          <w:sz w:val="20"/>
        </w:rPr>
        <w:t>पावर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ग्रिड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कॉर्पोरेशन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ऑफ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इंडिया</w:t>
      </w:r>
      <w:r w:rsidRPr="00D32E13">
        <w:rPr>
          <w:rFonts w:ascii="Arial Nova" w:hAnsi="Arial Nova" w:cs="Nirmala UI"/>
          <w:sz w:val="20"/>
        </w:rPr>
        <w:t xml:space="preserve"> </w:t>
      </w:r>
      <w:r w:rsidRPr="00D32E13">
        <w:rPr>
          <w:rFonts w:ascii="Mangal" w:hAnsi="Mangal" w:cs="Mangal"/>
          <w:sz w:val="20"/>
        </w:rPr>
        <w:t>लिमिटेड</w:t>
      </w:r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9668B8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1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3C7A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87E9B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0E2"/>
    <w:rsid w:val="00701A89"/>
    <w:rsid w:val="00706125"/>
    <w:rsid w:val="0071667C"/>
    <w:rsid w:val="007255AC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B3DEA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3CB8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57B8A"/>
    <w:rsid w:val="009603ED"/>
    <w:rsid w:val="009617AA"/>
    <w:rsid w:val="00965175"/>
    <w:rsid w:val="009668B8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57816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Z8ItKf6uzYfQvEWgeRStKXJBeCrDVjY9Exs0D7ZjQks=</DigestValue>
    </Reference>
    <Reference Type="http://www.w3.org/2000/09/xmldsig#Object" URI="#idOfficeObject">
      <DigestMethod Algorithm="http://www.w3.org/2001/04/xmlenc#sha256"/>
      <DigestValue>/KryAHz7qw3tWk+P3urbtMKBOXJ+U+/jLSXwf9yXZMs=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nOJXJVp4afoTLAYmW5T/VXfcEFbrSPoi7KjrBaC/NiU=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mFLiAugGrUcjI+idZj+rlDPZINlvf8EjNyEXDoHCw7E=</DigestValue>
    </Reference>
  </SignedInfo>
  <SignatureValue>BsLKbRUVERyxVgmC53LTAu9CXmgDrnGKSaPrNjbhxrhVrVRGnkxsiYI0hGkkgXQX+bQXwPmR86rX
O6FD66LDIoA7RmcuvXEQvA39q3jkp4GH5R6vywrbVr0rmhRs8mgr6hX7UDeJVVUqTqdBfXfxUYiT
4xkoqBn5nsDAApaX5BVmymGaCFoe1M9b5RWqzJN4u7C7t1wV7a40wnRO8bD8xAs3IkGjH4lKTtRq
rolaCKpxYaS2B8S/E49d8b86yBv+KF8q1xfmKR9rd6//ozQSDMbNG9hyj4MNTMk4qXuVZthszrmy
TMeTVq4Bg+TdNRNNmUlzySX4GctrxZyh8+P4Ug==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155BBCU9lAouloafnGIKoJuX6nFizQy5mSNken9KhZM=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/DlmRPzzPeHVTBBXrR3XlqGKh/u2KilUdRRWmH/wM8s=</DigestValue>
      </Reference>
      <Reference URI="/word/footer1.xml?ContentType=application/vnd.openxmlformats-officedocument.wordprocessingml.footer+xml">
        <DigestMethod Algorithm="http://www.w3.org/2001/04/xmlenc#sha256"/>
        <DigestValue>cn7hsoExcxySK1qG/euapBmp3qN7D45MATVIjvFxdNc=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nWlCkC3PCsDDZK7bt1a8fH5jI/udJ0CXjy5Bbog43b0=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2025-08-26T05:21:43Z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2025-08-26T05:21:43Z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tH0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O+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130</cp:revision>
  <cp:lastPrinted>2024-01-08T07:31:00Z</cp:lastPrinted>
  <dcterms:created xsi:type="dcterms:W3CDTF">2023-05-10T13:11:00Z</dcterms:created>
  <dcterms:modified xsi:type="dcterms:W3CDTF">2025-08-26T05:19:00Z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