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634" w:type="dxa"/>
        <w:tblLook w:val="04A0" w:firstRow="1" w:lastRow="0" w:firstColumn="1" w:lastColumn="0" w:noHBand="0" w:noVBand="1"/>
      </w:tblPr>
      <w:tblGrid>
        <w:gridCol w:w="9634"/>
      </w:tblGrid>
      <w:tr w:rsidR="007827A7" w:rsidRPr="003F15DC" w14:paraId="275DED3C" w14:textId="77777777" w:rsidTr="007827A7">
        <w:trPr>
          <w:tblHeader/>
        </w:trPr>
        <w:tc>
          <w:tcPr>
            <w:tcW w:w="9634" w:type="dxa"/>
          </w:tcPr>
          <w:p w14:paraId="3DF9F71E" w14:textId="01E7B784" w:rsidR="0017180B" w:rsidRPr="0017180B" w:rsidRDefault="0095202E" w:rsidP="0017180B">
            <w:pPr>
              <w:jc w:val="both"/>
              <w:rPr>
                <w:rFonts w:ascii="Arial" w:hAnsi="Arial" w:cs="Arial"/>
                <w:b/>
                <w:bCs/>
                <w:szCs w:val="22"/>
              </w:rPr>
            </w:pPr>
            <w:r w:rsidRPr="003F15DC">
              <w:rPr>
                <w:rFonts w:ascii="Arial" w:hAnsi="Arial" w:cs="Arial"/>
                <w:b/>
                <w:bCs/>
                <w:szCs w:val="22"/>
              </w:rPr>
              <w:t xml:space="preserve">QUALIFYING REQUIREMENT FOR </w:t>
            </w:r>
            <w:r w:rsidRPr="0095202E">
              <w:rPr>
                <w:rFonts w:ascii="Arial" w:hAnsi="Arial" w:cs="Arial"/>
                <w:b/>
                <w:bCs/>
                <w:szCs w:val="22"/>
              </w:rPr>
              <w:t>PRE-BID TIE UP FOR TRANSMISSION LINE PACKAGE TL-02 FOR HALVAD - JAMNAGAR 765 KV D/C LINE PART-II  LINE ASSOCIATED WITH ‘NETWORK EXPANSION SCHEME IN GUJARAT FOR DRAWL OF ABOUT 3.6 GW LOAD UNDER PHASE- I IN JAMNAGAR AREA THROUGH TARIFF BASED COMPETITIVE BIDDING (TBCB) ROUTE PRIOR TO RFP BID SUBMISSION BY POWERGRID TO BPC. SPEC NO: CC/T/W-TW/DOM/A02/24/02584</w:t>
            </w:r>
            <w:r>
              <w:rPr>
                <w:rFonts w:ascii="Arial" w:hAnsi="Arial" w:cs="Arial"/>
                <w:b/>
                <w:bCs/>
                <w:szCs w:val="22"/>
              </w:rPr>
              <w:t>.</w:t>
            </w:r>
          </w:p>
          <w:p w14:paraId="339B1DE5" w14:textId="398A0640" w:rsidR="007827A7" w:rsidRPr="003F15DC" w:rsidRDefault="007827A7" w:rsidP="00416C87">
            <w:pPr>
              <w:jc w:val="both"/>
              <w:rPr>
                <w:rFonts w:ascii="Arial" w:hAnsi="Arial" w:cs="Arial"/>
                <w:b/>
                <w:bCs/>
                <w:szCs w:val="22"/>
              </w:rPr>
            </w:pPr>
          </w:p>
        </w:tc>
      </w:tr>
      <w:tr w:rsidR="007827A7" w:rsidRPr="003F15DC" w14:paraId="7B1E35E5" w14:textId="77777777" w:rsidTr="007827A7">
        <w:tc>
          <w:tcPr>
            <w:tcW w:w="9634" w:type="dxa"/>
          </w:tcPr>
          <w:p w14:paraId="5962EB17" w14:textId="77777777" w:rsidR="007827A7" w:rsidRPr="003F15DC" w:rsidRDefault="007827A7" w:rsidP="005A2747">
            <w:pPr>
              <w:jc w:val="both"/>
              <w:rPr>
                <w:rFonts w:ascii="Arial" w:hAnsi="Arial" w:cs="Arial"/>
                <w:b/>
                <w:bCs/>
                <w:szCs w:val="22"/>
              </w:rPr>
            </w:pPr>
            <w:r w:rsidRPr="003F15DC">
              <w:rPr>
                <w:rFonts w:ascii="Arial" w:hAnsi="Arial" w:cs="Arial"/>
                <w:b/>
                <w:bCs/>
                <w:szCs w:val="22"/>
              </w:rPr>
              <w:t xml:space="preserve">QUALIFICATION OF THE BIDDER </w:t>
            </w:r>
          </w:p>
          <w:p w14:paraId="42E1B875" w14:textId="77777777" w:rsidR="007827A7" w:rsidRPr="003F15DC" w:rsidRDefault="007827A7" w:rsidP="005A2747">
            <w:pPr>
              <w:jc w:val="both"/>
              <w:rPr>
                <w:rFonts w:ascii="Arial" w:hAnsi="Arial" w:cs="Arial"/>
                <w:szCs w:val="22"/>
              </w:rPr>
            </w:pPr>
          </w:p>
          <w:p w14:paraId="099BDF52" w14:textId="283ABC11" w:rsidR="00D4532F" w:rsidRDefault="00BC3B28" w:rsidP="00BC3B28">
            <w:pPr>
              <w:jc w:val="both"/>
              <w:rPr>
                <w:rFonts w:ascii="Arial" w:hAnsi="Arial" w:cs="Arial"/>
                <w:szCs w:val="22"/>
              </w:rPr>
            </w:pPr>
            <w:r w:rsidRPr="00BC3B28">
              <w:rPr>
                <w:rFonts w:ascii="Arial" w:hAnsi="Arial" w:cs="Arial"/>
                <w:szCs w:val="22"/>
              </w:rPr>
              <w:t>Qualification of bidder will be based on meeting the minimum pass/fail criteria specified below regarding the Bidder’s Technical Experience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w:t>
            </w:r>
            <w:r w:rsidR="00E62EDF">
              <w:rPr>
                <w:rFonts w:ascii="Arial" w:hAnsi="Arial" w:cs="Arial"/>
                <w:szCs w:val="22"/>
              </w:rPr>
              <w:t>.</w:t>
            </w:r>
          </w:p>
          <w:p w14:paraId="4FBB3A24" w14:textId="77777777" w:rsidR="00E62EDF" w:rsidRPr="00D4532F" w:rsidRDefault="00E62EDF" w:rsidP="00BC3B28">
            <w:pPr>
              <w:jc w:val="both"/>
              <w:rPr>
                <w:rFonts w:ascii="Arial" w:hAnsi="Arial" w:cs="Arial"/>
                <w:szCs w:val="22"/>
              </w:rPr>
            </w:pPr>
          </w:p>
          <w:p w14:paraId="68D2DD14" w14:textId="0A30BD46" w:rsidR="00D4532F" w:rsidRPr="00D4532F" w:rsidRDefault="00E62EDF" w:rsidP="00E62EDF">
            <w:pPr>
              <w:jc w:val="both"/>
              <w:rPr>
                <w:rFonts w:ascii="Arial" w:hAnsi="Arial" w:cs="Arial"/>
                <w:szCs w:val="22"/>
              </w:rPr>
            </w:pPr>
            <w:r w:rsidRPr="00E62EDF">
              <w:rPr>
                <w:rFonts w:ascii="Arial" w:hAnsi="Arial" w:cs="Arial"/>
                <w:szCs w:val="22"/>
              </w:rPr>
              <w:t>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E62EDF">
              <w:rPr>
                <w:rFonts w:ascii="Arial" w:hAnsi="Arial" w:cs="Arial"/>
                <w:szCs w:val="22"/>
              </w:rPr>
              <w:t>i</w:t>
            </w:r>
            <w:proofErr w:type="spellEnd"/>
            <w:r w:rsidRPr="00E62EDF">
              <w:rPr>
                <w:rFonts w:ascii="Arial" w:hAnsi="Arial" w:cs="Arial"/>
                <w:szCs w:val="22"/>
              </w:rPr>
              <w:t xml:space="preserve">) document verification; (ii) bidders work visit; (iii) details of works executed, works in hand, anticipated in future &amp; the balance capacity available for the present scope of work; (iv) details of plant and machinery, testing facilities, manpower and financial resources; (v) details of quality systems in place; (vi) past experience and performance; (vii) customer feedback; (viii) banker’s feedback etc. </w:t>
            </w:r>
            <w:r w:rsidRPr="00E62EDF">
              <w:rPr>
                <w:rFonts w:ascii="Arial" w:hAnsi="Arial" w:cs="Arial"/>
                <w:szCs w:val="22"/>
              </w:rPr>
              <w:cr/>
            </w:r>
          </w:p>
          <w:p w14:paraId="1EB06CBC" w14:textId="6524ACD1" w:rsidR="007827A7" w:rsidRPr="003F15DC" w:rsidRDefault="009F2A4B" w:rsidP="009F2A4B">
            <w:pPr>
              <w:jc w:val="both"/>
              <w:rPr>
                <w:rFonts w:ascii="Arial" w:hAnsi="Arial" w:cs="Arial"/>
                <w:szCs w:val="22"/>
              </w:rPr>
            </w:pPr>
            <w:r w:rsidRPr="009F2A4B">
              <w:rPr>
                <w:rFonts w:ascii="Arial" w:hAnsi="Arial" w:cs="Arial"/>
                <w:szCs w:val="22"/>
              </w:rPr>
              <w:t xml:space="preserve">The Employer reserves the right to waive minor deviations if they do not materially affect the capability of the Bidder to perform the contract. </w:t>
            </w:r>
          </w:p>
        </w:tc>
      </w:tr>
      <w:tr w:rsidR="007827A7" w:rsidRPr="003F15DC" w14:paraId="66AEBFA5" w14:textId="77777777" w:rsidTr="007827A7">
        <w:tc>
          <w:tcPr>
            <w:tcW w:w="9634" w:type="dxa"/>
          </w:tcPr>
          <w:p w14:paraId="51068129" w14:textId="77777777" w:rsidR="007827A7" w:rsidRPr="003F15DC" w:rsidRDefault="007827A7" w:rsidP="005A2747">
            <w:pPr>
              <w:pStyle w:val="ListParagraph"/>
              <w:numPr>
                <w:ilvl w:val="1"/>
                <w:numId w:val="7"/>
              </w:numPr>
              <w:jc w:val="both"/>
              <w:rPr>
                <w:rFonts w:ascii="Arial" w:hAnsi="Arial" w:cs="Arial"/>
                <w:szCs w:val="22"/>
              </w:rPr>
            </w:pPr>
            <w:r w:rsidRPr="003F15DC">
              <w:rPr>
                <w:rFonts w:ascii="Arial" w:hAnsi="Arial" w:cs="Arial"/>
                <w:b/>
                <w:bCs/>
                <w:szCs w:val="22"/>
              </w:rPr>
              <w:t>Technical Experience</w:t>
            </w:r>
            <w:r w:rsidRPr="003F15DC">
              <w:rPr>
                <w:rFonts w:ascii="Arial" w:hAnsi="Arial" w:cs="Arial"/>
                <w:szCs w:val="22"/>
              </w:rPr>
              <w:t xml:space="preserve"> </w:t>
            </w:r>
          </w:p>
          <w:p w14:paraId="0195DC30" w14:textId="77777777" w:rsidR="007827A7" w:rsidRPr="003F15DC" w:rsidRDefault="007827A7" w:rsidP="005A2747">
            <w:pPr>
              <w:pStyle w:val="ListParagraph"/>
              <w:ind w:left="360"/>
              <w:jc w:val="both"/>
              <w:rPr>
                <w:rFonts w:ascii="Arial" w:hAnsi="Arial" w:cs="Arial"/>
                <w:szCs w:val="22"/>
              </w:rPr>
            </w:pPr>
          </w:p>
          <w:p w14:paraId="6D2CCC31" w14:textId="77777777" w:rsidR="007827A7" w:rsidRPr="003F15DC" w:rsidRDefault="007827A7" w:rsidP="005A2747">
            <w:pPr>
              <w:pStyle w:val="ListParagraph"/>
              <w:ind w:left="360"/>
              <w:jc w:val="both"/>
              <w:rPr>
                <w:rFonts w:ascii="Arial" w:hAnsi="Arial" w:cs="Arial"/>
                <w:szCs w:val="22"/>
              </w:rPr>
            </w:pPr>
            <w:r w:rsidRPr="003F15DC">
              <w:rPr>
                <w:rFonts w:ascii="Arial" w:hAnsi="Arial" w:cs="Arial"/>
                <w:szCs w:val="22"/>
              </w:rPr>
              <w:t xml:space="preserve">The Bidder should have carried out the following as a prime contractor+: </w:t>
            </w:r>
          </w:p>
          <w:p w14:paraId="6AA25AD3" w14:textId="77777777" w:rsidR="007827A7" w:rsidRPr="003F15DC" w:rsidRDefault="007827A7" w:rsidP="005A2747">
            <w:pPr>
              <w:pStyle w:val="ListParagraph"/>
              <w:ind w:left="360"/>
              <w:jc w:val="both"/>
              <w:rPr>
                <w:rFonts w:ascii="Arial" w:hAnsi="Arial" w:cs="Arial"/>
                <w:szCs w:val="22"/>
              </w:rPr>
            </w:pPr>
          </w:p>
          <w:p w14:paraId="7183531A" w14:textId="2712E554" w:rsidR="007827A7" w:rsidRPr="003F15DC" w:rsidRDefault="007827A7" w:rsidP="005A2747">
            <w:pPr>
              <w:pStyle w:val="ListParagraph"/>
              <w:numPr>
                <w:ilvl w:val="0"/>
                <w:numId w:val="8"/>
              </w:numPr>
              <w:jc w:val="both"/>
              <w:rPr>
                <w:rFonts w:ascii="Arial" w:hAnsi="Arial" w:cs="Arial"/>
                <w:szCs w:val="22"/>
              </w:rPr>
            </w:pPr>
            <w:r w:rsidRPr="003F15DC">
              <w:rPr>
                <w:rFonts w:ascii="Arial" w:hAnsi="Arial" w:cs="Arial"/>
                <w:szCs w:val="22"/>
              </w:rPr>
              <w:t xml:space="preserve">Successfully completed$ physical construction of one (1) transmission line project of not less than </w:t>
            </w:r>
            <w:r w:rsidRPr="003F15DC">
              <w:rPr>
                <w:rFonts w:ascii="Arial" w:hAnsi="Arial" w:cs="Arial"/>
                <w:b/>
                <w:bCs/>
                <w:szCs w:val="22"/>
              </w:rPr>
              <w:t>100</w:t>
            </w:r>
            <w:r w:rsidRPr="003F15DC">
              <w:rPr>
                <w:rFonts w:ascii="Arial" w:hAnsi="Arial" w:cs="Arial"/>
                <w:szCs w:val="22"/>
              </w:rPr>
              <w:t xml:space="preserve"> </w:t>
            </w:r>
            <w:r w:rsidRPr="003F15DC">
              <w:rPr>
                <w:rFonts w:ascii="Arial" w:hAnsi="Arial" w:cs="Arial"/>
                <w:strike/>
                <w:szCs w:val="22"/>
              </w:rPr>
              <w:t xml:space="preserve"># </w:t>
            </w:r>
            <w:r w:rsidRPr="003F15DC">
              <w:rPr>
                <w:rFonts w:ascii="Arial" w:hAnsi="Arial" w:cs="Arial"/>
                <w:szCs w:val="22"/>
              </w:rPr>
              <w:t>kms</w:t>
            </w:r>
            <w:r w:rsidRPr="003F15DC">
              <w:rPr>
                <w:rFonts w:ascii="Arial" w:hAnsi="Arial" w:cs="Arial"/>
                <w:b/>
                <w:bCs/>
                <w:szCs w:val="22"/>
              </w:rPr>
              <w:t xml:space="preserve"> </w:t>
            </w:r>
            <w:r w:rsidRPr="003F15DC">
              <w:rPr>
                <w:rFonts w:ascii="Arial" w:hAnsi="Arial" w:cs="Arial"/>
                <w:szCs w:val="22"/>
              </w:rPr>
              <w:t xml:space="preserve">of </w:t>
            </w:r>
            <w:permStart w:id="891230233" w:edGrp="everyone"/>
            <w:r w:rsidRPr="003F15DC">
              <w:rPr>
                <w:rFonts w:ascii="Arial" w:hAnsi="Arial" w:cs="Arial"/>
                <w:szCs w:val="22"/>
              </w:rPr>
              <w:t xml:space="preserve">*345kV D/C or higher voltage class </w:t>
            </w:r>
            <w:permEnd w:id="891230233"/>
            <w:r w:rsidRPr="003F15DC">
              <w:rPr>
                <w:rFonts w:ascii="Arial" w:hAnsi="Arial" w:cs="Arial"/>
                <w:szCs w:val="22"/>
              </w:rPr>
              <w:t xml:space="preserve">transmission line within the last seven (07) years as on the originally scheduled last date of bid submission </w:t>
            </w:r>
            <w:r w:rsidRPr="003F15DC">
              <w:rPr>
                <w:rFonts w:ascii="Arial" w:hAnsi="Arial" w:cs="Arial"/>
                <w:b/>
                <w:bCs/>
                <w:szCs w:val="22"/>
              </w:rPr>
              <w:t>(soft copy)</w:t>
            </w:r>
            <w:r w:rsidRPr="003F15DC">
              <w:rPr>
                <w:rFonts w:ascii="Arial" w:hAnsi="Arial" w:cs="Arial"/>
                <w:szCs w:val="22"/>
              </w:rPr>
              <w:t xml:space="preserve"> i.e. </w:t>
            </w:r>
            <w:r w:rsidR="002A5626" w:rsidRPr="002A5626">
              <w:rPr>
                <w:rFonts w:ascii="Arial" w:hAnsi="Arial" w:cs="Arial"/>
                <w:b/>
                <w:bCs/>
                <w:szCs w:val="22"/>
              </w:rPr>
              <w:t>28/03/2024</w:t>
            </w:r>
            <w:r w:rsidRPr="003F15DC">
              <w:rPr>
                <w:rFonts w:ascii="Arial" w:hAnsi="Arial" w:cs="Arial"/>
                <w:szCs w:val="22"/>
              </w:rPr>
              <w:t xml:space="preserve"> involving the following scope of work:</w:t>
            </w:r>
          </w:p>
          <w:p w14:paraId="5617EF5A" w14:textId="77777777" w:rsidR="007827A7" w:rsidRPr="003F15DC" w:rsidRDefault="007827A7" w:rsidP="005A2747">
            <w:pPr>
              <w:pStyle w:val="ListParagraph"/>
              <w:ind w:hanging="360"/>
              <w:jc w:val="both"/>
              <w:rPr>
                <w:rFonts w:ascii="Arial" w:hAnsi="Arial" w:cs="Arial"/>
                <w:szCs w:val="22"/>
              </w:rPr>
            </w:pPr>
          </w:p>
          <w:p w14:paraId="6F46208A" w14:textId="77777777" w:rsidR="007827A7" w:rsidRPr="003F15DC" w:rsidRDefault="007827A7" w:rsidP="00AC662F">
            <w:pPr>
              <w:pStyle w:val="ListParagraph"/>
              <w:numPr>
                <w:ilvl w:val="0"/>
                <w:numId w:val="10"/>
              </w:numPr>
              <w:ind w:left="1123" w:hanging="360"/>
              <w:jc w:val="both"/>
              <w:rPr>
                <w:rFonts w:ascii="Arial" w:hAnsi="Arial" w:cs="Arial"/>
                <w:szCs w:val="22"/>
              </w:rPr>
            </w:pPr>
            <w:r w:rsidRPr="003F15DC">
              <w:rPr>
                <w:rFonts w:ascii="Arial" w:hAnsi="Arial" w:cs="Arial"/>
                <w:szCs w:val="22"/>
              </w:rPr>
              <w:t xml:space="preserve">Tower foundation, erection and stringing </w:t>
            </w:r>
          </w:p>
          <w:p w14:paraId="705B4DF5" w14:textId="77777777" w:rsidR="007827A7" w:rsidRPr="003F15DC" w:rsidRDefault="007827A7" w:rsidP="005A2747">
            <w:pPr>
              <w:pStyle w:val="ListParagraph"/>
              <w:numPr>
                <w:ilvl w:val="0"/>
                <w:numId w:val="10"/>
              </w:numPr>
              <w:ind w:left="1080" w:hanging="315"/>
              <w:jc w:val="both"/>
              <w:rPr>
                <w:rFonts w:ascii="Arial" w:hAnsi="Arial" w:cs="Arial"/>
                <w:szCs w:val="22"/>
              </w:rPr>
            </w:pPr>
            <w:r w:rsidRPr="003F15DC">
              <w:rPr>
                <w:rFonts w:ascii="Arial" w:hAnsi="Arial" w:cs="Arial"/>
                <w:szCs w:val="22"/>
              </w:rPr>
              <w:t xml:space="preserve">Supply of tower &amp; tower parts </w:t>
            </w:r>
          </w:p>
          <w:p w14:paraId="6F2A3AC2" w14:textId="0BABCB22" w:rsidR="007827A7" w:rsidRPr="003F15DC" w:rsidRDefault="007827A7" w:rsidP="00853DB7">
            <w:pPr>
              <w:pStyle w:val="ListParagraph"/>
              <w:numPr>
                <w:ilvl w:val="0"/>
                <w:numId w:val="10"/>
              </w:numPr>
              <w:ind w:left="1080" w:hanging="315"/>
              <w:jc w:val="both"/>
              <w:rPr>
                <w:rFonts w:ascii="Arial" w:hAnsi="Arial" w:cs="Arial"/>
                <w:b/>
                <w:bCs/>
                <w:szCs w:val="22"/>
              </w:rPr>
            </w:pPr>
            <w:r w:rsidRPr="003F15DC">
              <w:rPr>
                <w:rFonts w:ascii="Arial" w:hAnsi="Arial" w:cs="Arial"/>
                <w:szCs w:val="22"/>
              </w:rPr>
              <w:t xml:space="preserve">Supply of line material viz. Conductor or Insulator or Hardware Fittings </w:t>
            </w:r>
          </w:p>
          <w:p w14:paraId="71D63004" w14:textId="77777777" w:rsidR="007827A7" w:rsidRPr="003F15DC" w:rsidRDefault="007827A7" w:rsidP="00B803CE">
            <w:pPr>
              <w:pStyle w:val="ListParagraph"/>
              <w:ind w:left="706"/>
              <w:jc w:val="both"/>
              <w:rPr>
                <w:rFonts w:ascii="Arial" w:hAnsi="Arial" w:cs="Arial"/>
                <w:b/>
                <w:bCs/>
                <w:szCs w:val="22"/>
              </w:rPr>
            </w:pPr>
          </w:p>
        </w:tc>
      </w:tr>
      <w:tr w:rsidR="007827A7" w:rsidRPr="003F15DC" w14:paraId="6A073AC9" w14:textId="77777777" w:rsidTr="007827A7">
        <w:tc>
          <w:tcPr>
            <w:tcW w:w="9634" w:type="dxa"/>
          </w:tcPr>
          <w:p w14:paraId="21DFD28B" w14:textId="063CA9E9" w:rsidR="007827A7" w:rsidRPr="003F15DC" w:rsidRDefault="00B30B10" w:rsidP="00B30B10">
            <w:pPr>
              <w:jc w:val="both"/>
              <w:rPr>
                <w:rFonts w:ascii="Arial" w:hAnsi="Arial" w:cs="Arial"/>
                <w:b/>
                <w:bCs/>
                <w:szCs w:val="22"/>
              </w:rPr>
            </w:pPr>
            <w:r w:rsidRPr="00B30B10">
              <w:rPr>
                <w:rFonts w:ascii="Arial" w:hAnsi="Arial" w:cs="Arial"/>
                <w:szCs w:val="22"/>
              </w:rPr>
              <w:t xml:space="preserve">Note + : In case of works executed under a contract that had been awarded on a Joint Venture, the experience of individual Joint Venture partner shall be considered limited to the scope of that partner under the said contract. </w:t>
            </w:r>
          </w:p>
        </w:tc>
      </w:tr>
      <w:tr w:rsidR="007827A7" w:rsidRPr="003F15DC" w14:paraId="76591708" w14:textId="77777777" w:rsidTr="007827A7">
        <w:tc>
          <w:tcPr>
            <w:tcW w:w="9634" w:type="dxa"/>
          </w:tcPr>
          <w:p w14:paraId="108E3E43" w14:textId="64E0DF1A" w:rsidR="002B109E" w:rsidRPr="003F15DC" w:rsidRDefault="006170DB" w:rsidP="006170DB">
            <w:pPr>
              <w:jc w:val="both"/>
              <w:rPr>
                <w:rFonts w:ascii="Arial" w:hAnsi="Arial" w:cs="Arial"/>
                <w:szCs w:val="22"/>
              </w:rPr>
            </w:pPr>
            <w:r w:rsidRPr="006170DB">
              <w:rPr>
                <w:rFonts w:ascii="Arial" w:hAnsi="Arial" w:cs="Arial"/>
                <w:szCs w:val="22"/>
              </w:rPr>
              <w:t xml:space="preserve">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 </w:t>
            </w:r>
            <w:r w:rsidRPr="006170DB">
              <w:rPr>
                <w:rFonts w:ascii="Arial" w:hAnsi="Arial" w:cs="Arial"/>
                <w:szCs w:val="22"/>
              </w:rPr>
              <w:cr/>
            </w:r>
          </w:p>
          <w:p w14:paraId="6182F303" w14:textId="5C61ED95" w:rsidR="003F15DC" w:rsidRPr="003F15DC" w:rsidRDefault="00CB66D7" w:rsidP="00CB66D7">
            <w:pPr>
              <w:jc w:val="both"/>
              <w:rPr>
                <w:rFonts w:ascii="Arial" w:hAnsi="Arial" w:cs="Arial"/>
                <w:strike/>
                <w:szCs w:val="22"/>
              </w:rPr>
            </w:pPr>
            <w:r w:rsidRPr="00CB66D7">
              <w:rPr>
                <w:rFonts w:ascii="Arial" w:hAnsi="Arial" w:cs="Arial"/>
                <w:szCs w:val="22"/>
              </w:rPr>
              <w:t xml:space="preserve">$ Successfully completed means issue of provisional or final taking over certificate (TOC) by the Employer to the contractor for the referred contract. </w:t>
            </w:r>
          </w:p>
        </w:tc>
      </w:tr>
      <w:tr w:rsidR="007827A7" w:rsidRPr="003F15DC" w14:paraId="3DD24228" w14:textId="77777777" w:rsidTr="007827A7">
        <w:tc>
          <w:tcPr>
            <w:tcW w:w="9634" w:type="dxa"/>
          </w:tcPr>
          <w:p w14:paraId="52D57588" w14:textId="77777777" w:rsidR="007827A7" w:rsidRPr="003F15DC" w:rsidRDefault="007827A7" w:rsidP="005A2747">
            <w:pPr>
              <w:jc w:val="both"/>
              <w:rPr>
                <w:rFonts w:ascii="Arial" w:hAnsi="Arial" w:cs="Arial"/>
                <w:szCs w:val="22"/>
              </w:rPr>
            </w:pPr>
            <w:r w:rsidRPr="003F15DC">
              <w:rPr>
                <w:rFonts w:ascii="Arial" w:hAnsi="Arial" w:cs="Arial"/>
                <w:b/>
                <w:bCs/>
                <w:szCs w:val="22"/>
              </w:rPr>
              <w:t>1.2 Financial Position</w:t>
            </w:r>
            <w:r w:rsidRPr="003F15DC">
              <w:rPr>
                <w:rFonts w:ascii="Arial" w:hAnsi="Arial" w:cs="Arial"/>
                <w:szCs w:val="22"/>
              </w:rPr>
              <w:t xml:space="preserve"> </w:t>
            </w:r>
          </w:p>
          <w:p w14:paraId="620AC456" w14:textId="77777777" w:rsidR="007827A7" w:rsidRPr="003F15DC" w:rsidRDefault="007827A7" w:rsidP="005A2747">
            <w:pPr>
              <w:jc w:val="both"/>
              <w:rPr>
                <w:rFonts w:ascii="Arial" w:hAnsi="Arial" w:cs="Arial"/>
                <w:szCs w:val="22"/>
              </w:rPr>
            </w:pPr>
          </w:p>
          <w:p w14:paraId="521B0097" w14:textId="66F2BF66" w:rsidR="007827A7" w:rsidRPr="003F15DC" w:rsidRDefault="007827A7" w:rsidP="00ED5E8F">
            <w:pPr>
              <w:pStyle w:val="ListParagraph"/>
              <w:numPr>
                <w:ilvl w:val="0"/>
                <w:numId w:val="12"/>
              </w:numPr>
              <w:jc w:val="both"/>
              <w:rPr>
                <w:rFonts w:ascii="Arial" w:hAnsi="Arial" w:cs="Arial"/>
                <w:szCs w:val="22"/>
              </w:rPr>
            </w:pPr>
            <w:r w:rsidRPr="003F15DC">
              <w:rPr>
                <w:rFonts w:ascii="Arial" w:hAnsi="Arial" w:cs="Arial"/>
                <w:szCs w:val="22"/>
              </w:rPr>
              <w:t xml:space="preserve">Net worth of the bidder for last 3 financial years should be positive </w:t>
            </w:r>
          </w:p>
          <w:p w14:paraId="70F28987" w14:textId="77777777" w:rsidR="007827A7" w:rsidRPr="003F15DC" w:rsidRDefault="007827A7" w:rsidP="00ED5E8F">
            <w:pPr>
              <w:pStyle w:val="ListParagraph"/>
              <w:numPr>
                <w:ilvl w:val="0"/>
                <w:numId w:val="12"/>
              </w:numPr>
              <w:jc w:val="both"/>
              <w:rPr>
                <w:rFonts w:ascii="Arial" w:hAnsi="Arial" w:cs="Arial"/>
                <w:szCs w:val="22"/>
              </w:rPr>
            </w:pPr>
            <w:r w:rsidRPr="003F15DC">
              <w:rPr>
                <w:rFonts w:ascii="Arial" w:hAnsi="Arial" w:cs="Arial"/>
                <w:szCs w:val="22"/>
              </w:rPr>
              <w:t xml:space="preserve">Minimum Average Annual Turnover*(MAAT) for best three years i.e. 36 months out of last five financial years of the bidder should be </w:t>
            </w:r>
          </w:p>
          <w:p w14:paraId="2392F6BB" w14:textId="77777777" w:rsidR="007827A7" w:rsidRPr="003F15DC" w:rsidRDefault="007827A7" w:rsidP="005A2747">
            <w:pPr>
              <w:pStyle w:val="ListParagraph"/>
              <w:jc w:val="both"/>
              <w:rPr>
                <w:rFonts w:ascii="Arial" w:hAnsi="Arial" w:cs="Arial"/>
                <w:szCs w:val="22"/>
              </w:rPr>
            </w:pPr>
          </w:p>
          <w:p w14:paraId="581032FB" w14:textId="57CB4688" w:rsidR="007827A7" w:rsidRPr="003F15DC" w:rsidRDefault="007827A7" w:rsidP="005A2747">
            <w:pPr>
              <w:pStyle w:val="ListParagraph"/>
              <w:jc w:val="both"/>
              <w:rPr>
                <w:rFonts w:ascii="Arial" w:hAnsi="Arial" w:cs="Arial"/>
                <w:szCs w:val="22"/>
              </w:rPr>
            </w:pPr>
            <w:r w:rsidRPr="003F15DC">
              <w:rPr>
                <w:rFonts w:ascii="Arial" w:hAnsi="Arial" w:cs="Arial"/>
                <w:szCs w:val="22"/>
              </w:rPr>
              <w:lastRenderedPageBreak/>
              <w:t>Indian Rs.</w:t>
            </w:r>
            <w:r w:rsidRPr="003F15DC">
              <w:rPr>
                <w:rFonts w:ascii="Arial" w:hAnsi="Arial" w:cs="Arial"/>
                <w:b/>
                <w:bCs/>
                <w:szCs w:val="22"/>
              </w:rPr>
              <w:t>305.22</w:t>
            </w:r>
            <w:r w:rsidRPr="003F15DC">
              <w:rPr>
                <w:rFonts w:ascii="Arial" w:hAnsi="Arial" w:cs="Arial"/>
                <w:szCs w:val="22"/>
              </w:rPr>
              <w:t xml:space="preserve"> crore for Package—</w:t>
            </w:r>
            <w:permStart w:id="2113681594" w:edGrp="everyone"/>
            <w:r w:rsidRPr="003F15DC">
              <w:rPr>
                <w:rFonts w:ascii="Arial" w:hAnsi="Arial" w:cs="Arial"/>
                <w:szCs w:val="22"/>
              </w:rPr>
              <w:t>TL0</w:t>
            </w:r>
            <w:r w:rsidR="00CB66D7">
              <w:rPr>
                <w:rFonts w:ascii="Arial" w:hAnsi="Arial" w:cs="Arial"/>
                <w:szCs w:val="22"/>
              </w:rPr>
              <w:t>2</w:t>
            </w:r>
            <w:permEnd w:id="2113681594"/>
            <w:r w:rsidRPr="003F15DC">
              <w:rPr>
                <w:rFonts w:ascii="Arial" w:hAnsi="Arial" w:cs="Arial"/>
                <w:szCs w:val="22"/>
              </w:rPr>
              <w:t xml:space="preserve">. </w:t>
            </w:r>
          </w:p>
          <w:p w14:paraId="654EAB14" w14:textId="77777777" w:rsidR="007827A7" w:rsidRPr="003F15DC" w:rsidRDefault="007827A7" w:rsidP="005A2747">
            <w:pPr>
              <w:pStyle w:val="ListParagraph"/>
              <w:jc w:val="both"/>
              <w:rPr>
                <w:rFonts w:ascii="Arial" w:hAnsi="Arial" w:cs="Arial"/>
                <w:szCs w:val="22"/>
              </w:rPr>
            </w:pPr>
          </w:p>
          <w:p w14:paraId="16060346" w14:textId="77777777" w:rsidR="007827A7" w:rsidRPr="003F15DC" w:rsidRDefault="007827A7" w:rsidP="005A2747">
            <w:pPr>
              <w:pStyle w:val="ListParagraph"/>
              <w:jc w:val="both"/>
              <w:rPr>
                <w:rFonts w:ascii="Arial" w:hAnsi="Arial" w:cs="Arial"/>
                <w:szCs w:val="22"/>
              </w:rPr>
            </w:pPr>
            <w:r w:rsidRPr="003F15DC">
              <w:rPr>
                <w:rFonts w:ascii="Arial" w:hAnsi="Arial" w:cs="Arial"/>
                <w:szCs w:val="22"/>
              </w:rPr>
              <w:t xml:space="preserve">* Note- Annual Gross Revenue from operations/Gross operating income as incorporated in the profit &amp; loss account excluding other operative Income/ other income </w:t>
            </w:r>
          </w:p>
          <w:p w14:paraId="7FB84DAC" w14:textId="77777777" w:rsidR="007827A7" w:rsidRPr="003F15DC" w:rsidRDefault="007827A7" w:rsidP="005A2747">
            <w:pPr>
              <w:pStyle w:val="ListParagraph"/>
              <w:jc w:val="both"/>
              <w:rPr>
                <w:rFonts w:ascii="Arial" w:hAnsi="Arial" w:cs="Arial"/>
                <w:szCs w:val="22"/>
              </w:rPr>
            </w:pPr>
          </w:p>
          <w:p w14:paraId="5C88B6FE" w14:textId="77777777" w:rsidR="007827A7" w:rsidRPr="003F15DC" w:rsidRDefault="007827A7" w:rsidP="00ED5E8F">
            <w:pPr>
              <w:pStyle w:val="ListParagraph"/>
              <w:numPr>
                <w:ilvl w:val="0"/>
                <w:numId w:val="12"/>
              </w:numPr>
              <w:jc w:val="both"/>
              <w:rPr>
                <w:rFonts w:ascii="Arial" w:hAnsi="Arial" w:cs="Arial"/>
                <w:szCs w:val="22"/>
              </w:rPr>
            </w:pPr>
            <w:r w:rsidRPr="003F15DC">
              <w:rPr>
                <w:rFonts w:ascii="Arial" w:hAnsi="Arial" w:cs="Arial"/>
                <w:szCs w:val="22"/>
              </w:rPr>
              <w:t xml:space="preserve">Bidder shall have liquid assets (L.A) or/ and evidence of access to or availability of credit facilities of not less than </w:t>
            </w:r>
          </w:p>
          <w:p w14:paraId="03E123B1" w14:textId="77777777" w:rsidR="007827A7" w:rsidRPr="003F15DC" w:rsidRDefault="007827A7" w:rsidP="005A2747">
            <w:pPr>
              <w:pStyle w:val="ListParagraph"/>
              <w:jc w:val="both"/>
              <w:rPr>
                <w:rFonts w:ascii="Arial" w:hAnsi="Arial" w:cs="Arial"/>
                <w:szCs w:val="22"/>
              </w:rPr>
            </w:pPr>
          </w:p>
          <w:p w14:paraId="43F69279" w14:textId="21F03384" w:rsidR="007827A7" w:rsidRPr="003F15DC" w:rsidRDefault="007827A7" w:rsidP="005A2747">
            <w:pPr>
              <w:pStyle w:val="ListParagraph"/>
              <w:jc w:val="both"/>
              <w:rPr>
                <w:rFonts w:ascii="Arial" w:hAnsi="Arial" w:cs="Arial"/>
                <w:szCs w:val="22"/>
              </w:rPr>
            </w:pPr>
            <w:r w:rsidRPr="003F15DC">
              <w:rPr>
                <w:rFonts w:ascii="Arial" w:hAnsi="Arial" w:cs="Arial"/>
                <w:szCs w:val="22"/>
              </w:rPr>
              <w:t xml:space="preserve">Indian Rs. </w:t>
            </w:r>
            <w:r w:rsidRPr="003F15DC">
              <w:rPr>
                <w:rFonts w:ascii="Arial" w:hAnsi="Arial" w:cs="Arial"/>
                <w:b/>
                <w:bCs/>
                <w:szCs w:val="22"/>
              </w:rPr>
              <w:t>50.87</w:t>
            </w:r>
            <w:r w:rsidRPr="003F15DC">
              <w:rPr>
                <w:rFonts w:ascii="Arial" w:hAnsi="Arial" w:cs="Arial"/>
                <w:szCs w:val="22"/>
              </w:rPr>
              <w:t xml:space="preserve"> crore for Package-- </w:t>
            </w:r>
            <w:permStart w:id="1805526804" w:edGrp="everyone"/>
            <w:r w:rsidRPr="003F15DC">
              <w:rPr>
                <w:rFonts w:ascii="Arial" w:hAnsi="Arial" w:cs="Arial"/>
                <w:szCs w:val="22"/>
              </w:rPr>
              <w:t>TL0</w:t>
            </w:r>
            <w:r w:rsidR="00CB66D7">
              <w:rPr>
                <w:rFonts w:ascii="Arial" w:hAnsi="Arial" w:cs="Arial"/>
                <w:szCs w:val="22"/>
              </w:rPr>
              <w:t>2</w:t>
            </w:r>
            <w:permEnd w:id="1805526804"/>
            <w:r w:rsidRPr="003F15DC">
              <w:rPr>
                <w:rFonts w:ascii="Arial" w:hAnsi="Arial" w:cs="Arial"/>
                <w:szCs w:val="22"/>
              </w:rPr>
              <w:t xml:space="preserve">. </w:t>
            </w:r>
          </w:p>
          <w:p w14:paraId="018356DD" w14:textId="77777777" w:rsidR="007827A7" w:rsidRPr="003F15DC" w:rsidRDefault="007827A7" w:rsidP="00727EA8">
            <w:pPr>
              <w:pStyle w:val="ListParagraph"/>
              <w:jc w:val="both"/>
              <w:rPr>
                <w:rFonts w:ascii="Arial" w:hAnsi="Arial" w:cs="Arial"/>
                <w:szCs w:val="22"/>
              </w:rPr>
            </w:pPr>
          </w:p>
        </w:tc>
      </w:tr>
      <w:tr w:rsidR="007827A7" w:rsidRPr="003F15DC" w14:paraId="76D95A73" w14:textId="77777777" w:rsidTr="007827A7">
        <w:tc>
          <w:tcPr>
            <w:tcW w:w="9634" w:type="dxa"/>
          </w:tcPr>
          <w:p w14:paraId="13079EAF" w14:textId="6CCB2CB2" w:rsidR="009D41B7" w:rsidRDefault="00D85EC6" w:rsidP="00D85EC6">
            <w:pPr>
              <w:jc w:val="both"/>
              <w:rPr>
                <w:rFonts w:ascii="Arial" w:hAnsi="Arial" w:cs="Arial"/>
                <w:szCs w:val="22"/>
              </w:rPr>
            </w:pPr>
            <w:r w:rsidRPr="00D85EC6">
              <w:rPr>
                <w:rFonts w:ascii="Arial" w:hAnsi="Arial" w:cs="Arial"/>
                <w:szCs w:val="22"/>
              </w:rPr>
              <w:lastRenderedPageBreak/>
              <w:t>In case bidder is a holding company, the financial position criteria referred to in clause 1.2 above shall be of that holding company only (</w:t>
            </w:r>
            <w:proofErr w:type="spellStart"/>
            <w:r w:rsidRPr="00D85EC6">
              <w:rPr>
                <w:rFonts w:ascii="Arial" w:hAnsi="Arial" w:cs="Arial"/>
                <w:szCs w:val="22"/>
              </w:rPr>
              <w:t>i.e</w:t>
            </w:r>
            <w:proofErr w:type="spellEnd"/>
            <w:r w:rsidRPr="00D85EC6">
              <w:rPr>
                <w:rFonts w:ascii="Arial" w:hAnsi="Arial" w:cs="Arial"/>
                <w:szCs w:val="22"/>
              </w:rPr>
              <w:t xml:space="preserve"> excluding its subsidiary/ group companies). In case bidder is a subsidiary of a holding company the financial position criteria referred to in clause 1.2 above shall be of that subsidiary company only ( </w:t>
            </w:r>
            <w:proofErr w:type="spellStart"/>
            <w:r w:rsidRPr="00D85EC6">
              <w:rPr>
                <w:rFonts w:ascii="Arial" w:hAnsi="Arial" w:cs="Arial"/>
                <w:szCs w:val="22"/>
              </w:rPr>
              <w:t>i.e</w:t>
            </w:r>
            <w:proofErr w:type="spellEnd"/>
            <w:r w:rsidRPr="00D85EC6">
              <w:rPr>
                <w:rFonts w:ascii="Arial" w:hAnsi="Arial" w:cs="Arial"/>
                <w:szCs w:val="22"/>
              </w:rPr>
              <w:t xml:space="preserve"> excluding its holding company)</w:t>
            </w:r>
            <w:r>
              <w:rPr>
                <w:rFonts w:ascii="Arial" w:hAnsi="Arial" w:cs="Arial"/>
                <w:szCs w:val="22"/>
              </w:rPr>
              <w:t>.</w:t>
            </w:r>
          </w:p>
          <w:p w14:paraId="1B54DC12" w14:textId="77777777" w:rsidR="00D85EC6" w:rsidRPr="003F15DC" w:rsidRDefault="00D85EC6" w:rsidP="00D85EC6">
            <w:pPr>
              <w:jc w:val="both"/>
              <w:rPr>
                <w:rFonts w:ascii="Arial" w:hAnsi="Arial" w:cs="Arial"/>
                <w:szCs w:val="22"/>
              </w:rPr>
            </w:pPr>
          </w:p>
          <w:p w14:paraId="1DAF9BFC" w14:textId="77777777" w:rsidR="007827A7" w:rsidRPr="003F15DC" w:rsidRDefault="007827A7" w:rsidP="005A2747">
            <w:pPr>
              <w:jc w:val="both"/>
              <w:rPr>
                <w:rFonts w:ascii="Arial" w:hAnsi="Arial" w:cs="Arial"/>
                <w:szCs w:val="22"/>
              </w:rPr>
            </w:pPr>
            <w:r w:rsidRPr="003F15DC">
              <w:rPr>
                <w:rFonts w:ascii="Arial" w:hAnsi="Arial" w:cs="Arial"/>
                <w:szCs w:val="22"/>
              </w:rPr>
              <w:t xml:space="preserve">Note: Relaxation for STARTUPs ^/ MSEs </w:t>
            </w:r>
          </w:p>
          <w:p w14:paraId="74FFD3E2" w14:textId="77777777" w:rsidR="007827A7" w:rsidRPr="003F15DC" w:rsidRDefault="007827A7" w:rsidP="005A2747">
            <w:pPr>
              <w:jc w:val="both"/>
              <w:rPr>
                <w:rFonts w:ascii="Arial" w:hAnsi="Arial" w:cs="Arial"/>
                <w:szCs w:val="22"/>
              </w:rPr>
            </w:pPr>
          </w:p>
          <w:p w14:paraId="5E98FF4B" w14:textId="5BE030C5" w:rsidR="00A93902" w:rsidRDefault="00373700" w:rsidP="00373700">
            <w:pPr>
              <w:jc w:val="both"/>
              <w:rPr>
                <w:rFonts w:ascii="Arial" w:hAnsi="Arial" w:cs="Arial"/>
                <w:szCs w:val="22"/>
              </w:rPr>
            </w:pPr>
            <w:r w:rsidRPr="00373700">
              <w:rPr>
                <w:rFonts w:ascii="Arial" w:hAnsi="Arial" w:cs="Arial"/>
                <w:szCs w:val="22"/>
              </w:rPr>
              <w:t xml:space="preserve">Start-Ups^/ MSEs, meeting the specified requirements at Para 1.2 (a) in Financial Position shall also be considered qualified if they meet Eighty(80) % of the requirement specified at Para 1.2(b) &amp; 1.2 (c) in Financial Position. </w:t>
            </w:r>
          </w:p>
          <w:p w14:paraId="3A45C806" w14:textId="77777777" w:rsidR="00373700" w:rsidRPr="003F15DC" w:rsidRDefault="00373700" w:rsidP="00373700">
            <w:pPr>
              <w:jc w:val="both"/>
              <w:rPr>
                <w:rFonts w:ascii="Arial" w:hAnsi="Arial" w:cs="Arial"/>
                <w:szCs w:val="22"/>
              </w:rPr>
            </w:pPr>
          </w:p>
          <w:p w14:paraId="52FB9F19" w14:textId="4023A49D" w:rsidR="007827A7" w:rsidRPr="003F15DC" w:rsidRDefault="007827A7" w:rsidP="003F15DC">
            <w:pPr>
              <w:jc w:val="both"/>
              <w:rPr>
                <w:rFonts w:ascii="Arial" w:hAnsi="Arial" w:cs="Arial"/>
                <w:szCs w:val="22"/>
              </w:rPr>
            </w:pPr>
            <w:r w:rsidRPr="003F15DC">
              <w:rPr>
                <w:rFonts w:ascii="Arial" w:hAnsi="Arial" w:cs="Arial"/>
                <w:szCs w:val="22"/>
              </w:rPr>
              <w:t xml:space="preserve">^Start-Ups as defined by DPIIT, applicable as on the originally scheduled last date of bid </w:t>
            </w:r>
            <w:r w:rsidRPr="003F15DC">
              <w:rPr>
                <w:rFonts w:ascii="Arial" w:hAnsi="Arial" w:cs="Arial"/>
                <w:b/>
                <w:bCs/>
                <w:szCs w:val="22"/>
              </w:rPr>
              <w:t>submission (soft copy)</w:t>
            </w:r>
          </w:p>
        </w:tc>
      </w:tr>
    </w:tbl>
    <w:p w14:paraId="0B6FF2C7" w14:textId="77777777" w:rsidR="006159D9" w:rsidRPr="003F15DC" w:rsidRDefault="006159D9">
      <w:pPr>
        <w:rPr>
          <w:rFonts w:ascii="Arial" w:hAnsi="Arial" w:cs="Arial"/>
          <w:szCs w:val="22"/>
        </w:rPr>
      </w:pPr>
    </w:p>
    <w:sectPr w:rsidR="006159D9" w:rsidRPr="003F15DC" w:rsidSect="009603B9">
      <w:footerReference w:type="first" r:id="rId7"/>
      <w:pgSz w:w="11906" w:h="16838"/>
      <w:pgMar w:top="1440" w:right="119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013A3" w14:textId="77777777" w:rsidR="00352DA1" w:rsidRDefault="00352DA1" w:rsidP="004E3D7A">
      <w:pPr>
        <w:spacing w:after="0" w:line="240" w:lineRule="auto"/>
      </w:pPr>
      <w:r>
        <w:separator/>
      </w:r>
    </w:p>
  </w:endnote>
  <w:endnote w:type="continuationSeparator" w:id="0">
    <w:p w14:paraId="61251BFD" w14:textId="77777777" w:rsidR="00352DA1" w:rsidRDefault="00352DA1" w:rsidP="004E3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0D431" w14:textId="69E0E4C8" w:rsidR="00AF5185" w:rsidRDefault="00AF5185">
    <w:pPr>
      <w:pStyle w:val="Footer"/>
    </w:pPr>
  </w:p>
  <w:p w14:paraId="4842FFE7" w14:textId="77777777" w:rsidR="004E3D7A" w:rsidRDefault="004E3D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F4239" w14:textId="77777777" w:rsidR="00352DA1" w:rsidRDefault="00352DA1" w:rsidP="004E3D7A">
      <w:pPr>
        <w:spacing w:after="0" w:line="240" w:lineRule="auto"/>
      </w:pPr>
      <w:r>
        <w:separator/>
      </w:r>
    </w:p>
  </w:footnote>
  <w:footnote w:type="continuationSeparator" w:id="0">
    <w:p w14:paraId="43D80739" w14:textId="77777777" w:rsidR="00352DA1" w:rsidRDefault="00352DA1" w:rsidP="004E3D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8137A"/>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B13FCC"/>
    <w:multiLevelType w:val="hybridMultilevel"/>
    <w:tmpl w:val="9F7AA0F0"/>
    <w:lvl w:ilvl="0" w:tplc="493E3EAC">
      <w:start w:val="1"/>
      <w:numFmt w:val="lowerRoman"/>
      <w:lvlText w:val="%1)"/>
      <w:lvlJc w:val="left"/>
      <w:pPr>
        <w:ind w:left="1485" w:hanging="72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2" w15:restartNumberingAfterBreak="0">
    <w:nsid w:val="294D367C"/>
    <w:multiLevelType w:val="hybridMultilevel"/>
    <w:tmpl w:val="2F74FB24"/>
    <w:lvl w:ilvl="0" w:tplc="43266FCE">
      <w:start w:val="1"/>
      <w:numFmt w:val="lowerRoman"/>
      <w:lvlText w:val="%1)"/>
      <w:lvlJc w:val="left"/>
      <w:pPr>
        <w:ind w:left="1485" w:hanging="720"/>
      </w:pPr>
      <w:rPr>
        <w:rFonts w:hint="default"/>
        <w:b w:val="0"/>
        <w:bCs w:val="0"/>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3" w15:restartNumberingAfterBreak="0">
    <w:nsid w:val="29FC5300"/>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144967"/>
    <w:multiLevelType w:val="hybridMultilevel"/>
    <w:tmpl w:val="19B4560C"/>
    <w:lvl w:ilvl="0" w:tplc="7C181148">
      <w:start w:val="2"/>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473CA"/>
    <w:multiLevelType w:val="hybridMultilevel"/>
    <w:tmpl w:val="D81E79BC"/>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46052F"/>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594C1117"/>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0B0055"/>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DA1547"/>
    <w:multiLevelType w:val="hybridMultilevel"/>
    <w:tmpl w:val="DA64E492"/>
    <w:lvl w:ilvl="0" w:tplc="D8B635B6">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3D57CE"/>
    <w:multiLevelType w:val="multilevel"/>
    <w:tmpl w:val="37FE9D5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C8C56FD"/>
    <w:multiLevelType w:val="hybridMultilevel"/>
    <w:tmpl w:val="0E124CA6"/>
    <w:lvl w:ilvl="0" w:tplc="CA36F0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8286015">
    <w:abstractNumId w:val="6"/>
  </w:num>
  <w:num w:numId="2" w16cid:durableId="1758552690">
    <w:abstractNumId w:val="1"/>
  </w:num>
  <w:num w:numId="3" w16cid:durableId="1729769486">
    <w:abstractNumId w:val="0"/>
  </w:num>
  <w:num w:numId="4" w16cid:durableId="255093108">
    <w:abstractNumId w:val="11"/>
  </w:num>
  <w:num w:numId="5" w16cid:durableId="855463701">
    <w:abstractNumId w:val="3"/>
  </w:num>
  <w:num w:numId="6" w16cid:durableId="946624885">
    <w:abstractNumId w:val="8"/>
  </w:num>
  <w:num w:numId="7" w16cid:durableId="674263064">
    <w:abstractNumId w:val="10"/>
  </w:num>
  <w:num w:numId="8" w16cid:durableId="1949583388">
    <w:abstractNumId w:val="5"/>
  </w:num>
  <w:num w:numId="9" w16cid:durableId="843742128">
    <w:abstractNumId w:val="4"/>
  </w:num>
  <w:num w:numId="10" w16cid:durableId="1357274761">
    <w:abstractNumId w:val="2"/>
  </w:num>
  <w:num w:numId="11" w16cid:durableId="58984705">
    <w:abstractNumId w:val="9"/>
  </w:num>
  <w:num w:numId="12" w16cid:durableId="130530977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ocumentProtection w:edit="readOnly" w:enforcement="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702"/>
    <w:rsid w:val="000222AF"/>
    <w:rsid w:val="000348B6"/>
    <w:rsid w:val="00093522"/>
    <w:rsid w:val="000C49BA"/>
    <w:rsid w:val="000F3A62"/>
    <w:rsid w:val="000F6D81"/>
    <w:rsid w:val="001005FE"/>
    <w:rsid w:val="001147E9"/>
    <w:rsid w:val="00116449"/>
    <w:rsid w:val="00132DBF"/>
    <w:rsid w:val="00137C97"/>
    <w:rsid w:val="00145B64"/>
    <w:rsid w:val="0017180B"/>
    <w:rsid w:val="00183C8C"/>
    <w:rsid w:val="001A364F"/>
    <w:rsid w:val="001D26B9"/>
    <w:rsid w:val="001E4D80"/>
    <w:rsid w:val="0022039C"/>
    <w:rsid w:val="00221DA8"/>
    <w:rsid w:val="00244546"/>
    <w:rsid w:val="002448DE"/>
    <w:rsid w:val="00252B36"/>
    <w:rsid w:val="00291B3D"/>
    <w:rsid w:val="00292054"/>
    <w:rsid w:val="002A2E56"/>
    <w:rsid w:val="002A5626"/>
    <w:rsid w:val="002B106F"/>
    <w:rsid w:val="002B109E"/>
    <w:rsid w:val="002F22E3"/>
    <w:rsid w:val="002F3E75"/>
    <w:rsid w:val="003107C3"/>
    <w:rsid w:val="00312995"/>
    <w:rsid w:val="003330C6"/>
    <w:rsid w:val="00345E39"/>
    <w:rsid w:val="00352DA1"/>
    <w:rsid w:val="00373700"/>
    <w:rsid w:val="003777F9"/>
    <w:rsid w:val="00385288"/>
    <w:rsid w:val="003D3C5E"/>
    <w:rsid w:val="003E2462"/>
    <w:rsid w:val="003E39F1"/>
    <w:rsid w:val="003F15DC"/>
    <w:rsid w:val="003F3EB0"/>
    <w:rsid w:val="003F7EFB"/>
    <w:rsid w:val="004003BB"/>
    <w:rsid w:val="0040557B"/>
    <w:rsid w:val="00416C87"/>
    <w:rsid w:val="00422ACB"/>
    <w:rsid w:val="00441923"/>
    <w:rsid w:val="00441A8F"/>
    <w:rsid w:val="004428FA"/>
    <w:rsid w:val="00482E87"/>
    <w:rsid w:val="004A0E93"/>
    <w:rsid w:val="004E36D7"/>
    <w:rsid w:val="004E3D7A"/>
    <w:rsid w:val="004F1E8F"/>
    <w:rsid w:val="004F365B"/>
    <w:rsid w:val="0053322A"/>
    <w:rsid w:val="00545229"/>
    <w:rsid w:val="005524AE"/>
    <w:rsid w:val="00584847"/>
    <w:rsid w:val="00587201"/>
    <w:rsid w:val="005A2747"/>
    <w:rsid w:val="005F07FB"/>
    <w:rsid w:val="006134F8"/>
    <w:rsid w:val="006159D9"/>
    <w:rsid w:val="006170DB"/>
    <w:rsid w:val="00623CF2"/>
    <w:rsid w:val="00635BAD"/>
    <w:rsid w:val="00654D29"/>
    <w:rsid w:val="00674B45"/>
    <w:rsid w:val="0067792E"/>
    <w:rsid w:val="006A1481"/>
    <w:rsid w:val="006D248D"/>
    <w:rsid w:val="006E2BDC"/>
    <w:rsid w:val="00727EA8"/>
    <w:rsid w:val="007427DE"/>
    <w:rsid w:val="0075260C"/>
    <w:rsid w:val="00753702"/>
    <w:rsid w:val="00766762"/>
    <w:rsid w:val="007827A7"/>
    <w:rsid w:val="0078387C"/>
    <w:rsid w:val="0078430E"/>
    <w:rsid w:val="00792B28"/>
    <w:rsid w:val="007A2F41"/>
    <w:rsid w:val="007C430C"/>
    <w:rsid w:val="007C62E4"/>
    <w:rsid w:val="007E788A"/>
    <w:rsid w:val="007F263E"/>
    <w:rsid w:val="007F5A53"/>
    <w:rsid w:val="008142B3"/>
    <w:rsid w:val="00816516"/>
    <w:rsid w:val="008379AA"/>
    <w:rsid w:val="008408C5"/>
    <w:rsid w:val="00846D50"/>
    <w:rsid w:val="008538AB"/>
    <w:rsid w:val="008C1CFA"/>
    <w:rsid w:val="008F1C6C"/>
    <w:rsid w:val="009135EF"/>
    <w:rsid w:val="00926D6F"/>
    <w:rsid w:val="00946967"/>
    <w:rsid w:val="0095202E"/>
    <w:rsid w:val="009603B9"/>
    <w:rsid w:val="009620FD"/>
    <w:rsid w:val="009658BC"/>
    <w:rsid w:val="009720CC"/>
    <w:rsid w:val="009B588A"/>
    <w:rsid w:val="009C2A02"/>
    <w:rsid w:val="009C3DA7"/>
    <w:rsid w:val="009C5DBE"/>
    <w:rsid w:val="009D41B7"/>
    <w:rsid w:val="009F2A4B"/>
    <w:rsid w:val="009F422C"/>
    <w:rsid w:val="00A27EF8"/>
    <w:rsid w:val="00A31C1A"/>
    <w:rsid w:val="00A43A9D"/>
    <w:rsid w:val="00A46C4C"/>
    <w:rsid w:val="00A86339"/>
    <w:rsid w:val="00A93902"/>
    <w:rsid w:val="00AA766A"/>
    <w:rsid w:val="00AC4C91"/>
    <w:rsid w:val="00AC662F"/>
    <w:rsid w:val="00AE70FE"/>
    <w:rsid w:val="00AE7831"/>
    <w:rsid w:val="00AF5185"/>
    <w:rsid w:val="00B04EC7"/>
    <w:rsid w:val="00B10576"/>
    <w:rsid w:val="00B15CFA"/>
    <w:rsid w:val="00B30B10"/>
    <w:rsid w:val="00B33B41"/>
    <w:rsid w:val="00B71353"/>
    <w:rsid w:val="00B803CE"/>
    <w:rsid w:val="00B81FEA"/>
    <w:rsid w:val="00B87864"/>
    <w:rsid w:val="00BA216E"/>
    <w:rsid w:val="00BA2399"/>
    <w:rsid w:val="00BC31FE"/>
    <w:rsid w:val="00BC3B28"/>
    <w:rsid w:val="00BC6982"/>
    <w:rsid w:val="00BE4554"/>
    <w:rsid w:val="00BE4884"/>
    <w:rsid w:val="00BF4B40"/>
    <w:rsid w:val="00C11EF2"/>
    <w:rsid w:val="00C13E91"/>
    <w:rsid w:val="00C30269"/>
    <w:rsid w:val="00C43FD0"/>
    <w:rsid w:val="00C56AFB"/>
    <w:rsid w:val="00CA06A4"/>
    <w:rsid w:val="00CA6845"/>
    <w:rsid w:val="00CB66D7"/>
    <w:rsid w:val="00CC6CFA"/>
    <w:rsid w:val="00CD7FD6"/>
    <w:rsid w:val="00D15E47"/>
    <w:rsid w:val="00D4532F"/>
    <w:rsid w:val="00D54614"/>
    <w:rsid w:val="00D576D7"/>
    <w:rsid w:val="00D65F5C"/>
    <w:rsid w:val="00D83AF2"/>
    <w:rsid w:val="00D85EC6"/>
    <w:rsid w:val="00D96294"/>
    <w:rsid w:val="00D9667C"/>
    <w:rsid w:val="00DB3EF9"/>
    <w:rsid w:val="00DB751D"/>
    <w:rsid w:val="00DD2A5E"/>
    <w:rsid w:val="00DD4A21"/>
    <w:rsid w:val="00DD6325"/>
    <w:rsid w:val="00DF536D"/>
    <w:rsid w:val="00E01710"/>
    <w:rsid w:val="00E04FD7"/>
    <w:rsid w:val="00E11E07"/>
    <w:rsid w:val="00E35098"/>
    <w:rsid w:val="00E52B28"/>
    <w:rsid w:val="00E62EDF"/>
    <w:rsid w:val="00E6348A"/>
    <w:rsid w:val="00E91784"/>
    <w:rsid w:val="00E97BF5"/>
    <w:rsid w:val="00ED5E8F"/>
    <w:rsid w:val="00ED6F5A"/>
    <w:rsid w:val="00EF6B5D"/>
    <w:rsid w:val="00F15B86"/>
    <w:rsid w:val="00F71279"/>
    <w:rsid w:val="00F73BC3"/>
    <w:rsid w:val="00F94024"/>
    <w:rsid w:val="00F9506B"/>
    <w:rsid w:val="00FB4182"/>
    <w:rsid w:val="00FB6F14"/>
    <w:rsid w:val="00FD0271"/>
    <w:rsid w:val="00FD2B0F"/>
    <w:rsid w:val="00FD4A1D"/>
    <w:rsid w:val="00FE344D"/>
    <w:rsid w:val="00FF1DE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4046E"/>
  <w15:docId w15:val="{11B51658-9555-A441-A6B2-9C7ABA0DB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7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3702"/>
    <w:pPr>
      <w:ind w:left="720"/>
      <w:contextualSpacing/>
    </w:pPr>
  </w:style>
  <w:style w:type="paragraph" w:styleId="Header">
    <w:name w:val="header"/>
    <w:basedOn w:val="Normal"/>
    <w:link w:val="HeaderChar"/>
    <w:uiPriority w:val="99"/>
    <w:unhideWhenUsed/>
    <w:rsid w:val="004E3D7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E3D7A"/>
  </w:style>
  <w:style w:type="paragraph" w:styleId="Footer">
    <w:name w:val="footer"/>
    <w:basedOn w:val="Normal"/>
    <w:link w:val="FooterChar"/>
    <w:uiPriority w:val="99"/>
    <w:unhideWhenUsed/>
    <w:rsid w:val="004E3D7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E3D7A"/>
  </w:style>
  <w:style w:type="paragraph" w:styleId="BalloonText">
    <w:name w:val="Balloon Text"/>
    <w:basedOn w:val="Normal"/>
    <w:link w:val="BalloonTextChar"/>
    <w:uiPriority w:val="99"/>
    <w:semiHidden/>
    <w:unhideWhenUsed/>
    <w:rsid w:val="004E3D7A"/>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4E3D7A"/>
    <w:rPr>
      <w:rFonts w:ascii="Tahoma" w:hAnsi="Tahoma" w:cs="Mangal"/>
      <w:sz w:val="16"/>
      <w:szCs w:val="14"/>
    </w:rPr>
  </w:style>
  <w:style w:type="paragraph" w:styleId="BodyTextIndent">
    <w:name w:val="Body Text Indent"/>
    <w:basedOn w:val="Normal"/>
    <w:link w:val="BodyTextIndentChar"/>
    <w:uiPriority w:val="99"/>
    <w:rsid w:val="00B803CE"/>
    <w:pPr>
      <w:spacing w:after="120"/>
      <w:ind w:left="283"/>
    </w:pPr>
    <w:rPr>
      <w:rFonts w:ascii="Calibri" w:eastAsia="Calibri" w:hAnsi="Calibri" w:cs="Mangal"/>
      <w:sz w:val="20"/>
    </w:rPr>
  </w:style>
  <w:style w:type="character" w:customStyle="1" w:styleId="BodyTextIndentChar">
    <w:name w:val="Body Text Indent Char"/>
    <w:basedOn w:val="DefaultParagraphFont"/>
    <w:link w:val="BodyTextIndent"/>
    <w:uiPriority w:val="99"/>
    <w:rsid w:val="00B803CE"/>
    <w:rPr>
      <w:rFonts w:ascii="Calibri" w:eastAsia="Calibri" w:hAnsi="Calibri" w:cs="Mangal"/>
      <w:sz w:val="20"/>
    </w:rPr>
  </w:style>
  <w:style w:type="paragraph" w:customStyle="1" w:styleId="Body">
    <w:name w:val="Body"/>
    <w:rsid w:val="001A364F"/>
    <w:pPr>
      <w:pBdr>
        <w:top w:val="nil"/>
        <w:left w:val="nil"/>
        <w:bottom w:val="nil"/>
        <w:right w:val="nil"/>
        <w:between w:val="nil"/>
        <w:bar w:val="nil"/>
      </w:pBdr>
    </w:pPr>
    <w:rPr>
      <w:rFonts w:ascii="Calibri" w:eastAsia="Calibri" w:hAnsi="Calibri" w:cs="Calibri"/>
      <w:color w:val="000000"/>
      <w:szCs w:val="22"/>
      <w:u w:color="000000"/>
      <w:bdr w:val="nil"/>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37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Rajeev Kumar {राजीव कुमार}</dc:creator>
  <cp:lastModifiedBy>Kamal  Kumar Rathore {कमल कुमार राठौर}</cp:lastModifiedBy>
  <cp:revision>60</cp:revision>
  <cp:lastPrinted>2022-09-22T06:47:00Z</cp:lastPrinted>
  <dcterms:created xsi:type="dcterms:W3CDTF">2023-04-13T09:00:00Z</dcterms:created>
  <dcterms:modified xsi:type="dcterms:W3CDTF">2024-03-01T04:39:00Z</dcterms:modified>
</cp:coreProperties>
</file>